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D66BF" w14:textId="77777777" w:rsidR="00BB7B4E" w:rsidRPr="00DC623A" w:rsidRDefault="00BB7B4E" w:rsidP="00BB7B4E">
      <w:pPr>
        <w:rPr>
          <w:rFonts w:ascii="Arial" w:hAnsi="Arial" w:cs="Arial"/>
          <w:b/>
          <w:sz w:val="28"/>
          <w:szCs w:val="28"/>
        </w:rPr>
      </w:pPr>
      <w:r w:rsidRPr="00DC623A">
        <w:rPr>
          <w:rFonts w:ascii="Arial" w:hAnsi="Arial" w:cs="Arial"/>
          <w:b/>
          <w:sz w:val="28"/>
          <w:szCs w:val="28"/>
        </w:rPr>
        <w:t>Supp</w:t>
      </w:r>
      <w:r>
        <w:rPr>
          <w:rFonts w:ascii="Arial" w:hAnsi="Arial" w:cs="Arial"/>
          <w:b/>
          <w:sz w:val="28"/>
          <w:szCs w:val="28"/>
        </w:rPr>
        <w:t>orting</w:t>
      </w:r>
      <w:r w:rsidRPr="00DC623A">
        <w:rPr>
          <w:rFonts w:ascii="Arial" w:hAnsi="Arial" w:cs="Arial"/>
          <w:b/>
          <w:sz w:val="28"/>
          <w:szCs w:val="28"/>
        </w:rPr>
        <w:t xml:space="preserve"> Information for</w:t>
      </w:r>
    </w:p>
    <w:p w14:paraId="41034318" w14:textId="77777777" w:rsidR="00044A44" w:rsidRDefault="00044A44" w:rsidP="00B17C7F">
      <w:pPr>
        <w:rPr>
          <w:b/>
          <w:bCs/>
          <w:color w:val="000000" w:themeColor="text1"/>
          <w:sz w:val="22"/>
          <w:szCs w:val="22"/>
        </w:rPr>
      </w:pPr>
    </w:p>
    <w:p w14:paraId="247BBA43" w14:textId="77777777" w:rsidR="00496124" w:rsidRPr="00B63B53" w:rsidRDefault="00496124" w:rsidP="00496124">
      <w:pPr>
        <w:spacing w:after="160" w:line="259" w:lineRule="auto"/>
      </w:pPr>
      <w:proofErr w:type="spellStart"/>
      <w:r w:rsidRPr="00B63B53">
        <w:t>Spatio</w:t>
      </w:r>
      <w:proofErr w:type="spellEnd"/>
      <w:r w:rsidRPr="00B63B53">
        <w:t xml:space="preserve">-temporal dynamics of Hendra virus in </w:t>
      </w:r>
      <w:r w:rsidRPr="00B63B53">
        <w:rPr>
          <w:i/>
          <w:iCs/>
        </w:rPr>
        <w:t>Pteropus</w:t>
      </w:r>
      <w:r w:rsidRPr="00B63B53">
        <w:t xml:space="preserve"> bats in Australia reveal</w:t>
      </w:r>
      <w:r>
        <w:t>s</w:t>
      </w:r>
      <w:r w:rsidRPr="00B63B53">
        <w:t xml:space="preserve"> high evolutionary diversity linked with spillover</w:t>
      </w:r>
    </w:p>
    <w:p w14:paraId="26065FC0" w14:textId="77777777" w:rsidR="00B17C7F" w:rsidRDefault="00B17C7F" w:rsidP="00B17C7F">
      <w:pPr>
        <w:rPr>
          <w:b/>
          <w:bCs/>
          <w:color w:val="000000" w:themeColor="text1"/>
          <w:sz w:val="22"/>
          <w:szCs w:val="22"/>
        </w:rPr>
      </w:pPr>
    </w:p>
    <w:p w14:paraId="5D940870" w14:textId="77777777" w:rsidR="00B17C7F" w:rsidRDefault="00B17C7F" w:rsidP="00B17C7F">
      <w:pPr>
        <w:spacing w:line="360" w:lineRule="auto"/>
        <w:rPr>
          <w:color w:val="000000" w:themeColor="text1"/>
          <w:sz w:val="22"/>
          <w:szCs w:val="22"/>
        </w:rPr>
      </w:pPr>
      <w:r w:rsidRPr="00393DC9">
        <w:rPr>
          <w:b/>
          <w:bCs/>
          <w:color w:val="000000" w:themeColor="text1"/>
          <w:sz w:val="22"/>
          <w:szCs w:val="22"/>
        </w:rPr>
        <w:t>Authors</w:t>
      </w:r>
    </w:p>
    <w:p w14:paraId="4541771D" w14:textId="77777777" w:rsidR="00F83288" w:rsidRPr="00522343" w:rsidRDefault="00F83288" w:rsidP="00F83288">
      <w:pPr>
        <w:spacing w:line="360" w:lineRule="auto"/>
        <w:rPr>
          <w:color w:val="000000"/>
          <w:sz w:val="22"/>
          <w:szCs w:val="22"/>
        </w:rPr>
      </w:pPr>
      <w:r>
        <w:rPr>
          <w:color w:val="000000" w:themeColor="text1"/>
          <w:sz w:val="22"/>
          <w:szCs w:val="22"/>
        </w:rPr>
        <w:t>Claude Kwe Yinda</w:t>
      </w:r>
      <w:r>
        <w:rPr>
          <w:color w:val="000000"/>
          <w:sz w:val="22"/>
          <w:szCs w:val="22"/>
          <w:vertAlign w:val="superscript"/>
        </w:rPr>
        <w:t>1#</w:t>
      </w:r>
      <w:r>
        <w:rPr>
          <w:color w:val="000000"/>
          <w:sz w:val="22"/>
          <w:szCs w:val="22"/>
        </w:rPr>
        <w:t xml:space="preserve">, </w:t>
      </w:r>
      <w:r>
        <w:rPr>
          <w:color w:val="000000" w:themeColor="text1"/>
          <w:sz w:val="22"/>
          <w:szCs w:val="22"/>
        </w:rPr>
        <w:t>John-Sebastian Eden</w:t>
      </w:r>
      <w:r>
        <w:rPr>
          <w:color w:val="000000"/>
          <w:sz w:val="22"/>
          <w:szCs w:val="22"/>
          <w:vertAlign w:val="superscript"/>
        </w:rPr>
        <w:t>2#</w:t>
      </w:r>
      <w:r>
        <w:rPr>
          <w:color w:val="000000"/>
          <w:sz w:val="22"/>
          <w:szCs w:val="22"/>
        </w:rPr>
        <w:t xml:space="preserve">, </w:t>
      </w:r>
      <w:r w:rsidRPr="002940DD">
        <w:rPr>
          <w:color w:val="000000"/>
          <w:sz w:val="22"/>
          <w:szCs w:val="22"/>
        </w:rPr>
        <w:t>Erica</w:t>
      </w:r>
      <w:r w:rsidRPr="00AC790D">
        <w:rPr>
          <w:color w:val="000000"/>
          <w:sz w:val="22"/>
          <w:szCs w:val="22"/>
        </w:rPr>
        <w:t xml:space="preserve"> Prates</w:t>
      </w:r>
      <w:r>
        <w:rPr>
          <w:color w:val="000000"/>
          <w:sz w:val="22"/>
          <w:szCs w:val="22"/>
          <w:vertAlign w:val="superscript"/>
        </w:rPr>
        <w:t>3</w:t>
      </w:r>
      <w:r w:rsidRPr="00AC790D">
        <w:rPr>
          <w:color w:val="000000"/>
          <w:sz w:val="22"/>
          <w:szCs w:val="22"/>
        </w:rPr>
        <w:t>,</w:t>
      </w:r>
      <w:r>
        <w:rPr>
          <w:color w:val="000000"/>
          <w:sz w:val="22"/>
          <w:szCs w:val="22"/>
        </w:rPr>
        <w:t xml:space="preserve"> </w:t>
      </w:r>
      <w:r w:rsidRPr="00AC790D">
        <w:rPr>
          <w:color w:val="000000"/>
          <w:sz w:val="22"/>
          <w:szCs w:val="22"/>
        </w:rPr>
        <w:t>Anna Vlot</w:t>
      </w:r>
      <w:r>
        <w:rPr>
          <w:color w:val="000000"/>
          <w:sz w:val="22"/>
          <w:szCs w:val="22"/>
          <w:vertAlign w:val="superscript"/>
        </w:rPr>
        <w:t>3</w:t>
      </w:r>
      <w:r w:rsidRPr="00AC790D">
        <w:rPr>
          <w:color w:val="000000"/>
          <w:sz w:val="22"/>
          <w:szCs w:val="22"/>
        </w:rPr>
        <w:t>,</w:t>
      </w:r>
      <w:r w:rsidRPr="008A122F">
        <w:rPr>
          <w:color w:val="000000" w:themeColor="text1"/>
          <w:sz w:val="22"/>
          <w:szCs w:val="22"/>
        </w:rPr>
        <w:t xml:space="preserve"> </w:t>
      </w:r>
      <w:r>
        <w:rPr>
          <w:color w:val="000000" w:themeColor="text1"/>
          <w:sz w:val="22"/>
          <w:szCs w:val="22"/>
        </w:rPr>
        <w:t xml:space="preserve">Sarah L. </w:t>
      </w:r>
      <w:r w:rsidRPr="002940DD">
        <w:rPr>
          <w:color w:val="000000" w:themeColor="text1"/>
          <w:sz w:val="22"/>
          <w:szCs w:val="22"/>
        </w:rPr>
        <w:t>Anzick</w:t>
      </w:r>
      <w:r>
        <w:rPr>
          <w:color w:val="000000"/>
          <w:sz w:val="22"/>
          <w:szCs w:val="22"/>
          <w:vertAlign w:val="superscript"/>
        </w:rPr>
        <w:t>4</w:t>
      </w:r>
      <w:r>
        <w:rPr>
          <w:color w:val="000000"/>
          <w:sz w:val="22"/>
          <w:szCs w:val="22"/>
        </w:rPr>
        <w:t>,</w:t>
      </w:r>
      <w:r w:rsidRPr="002940DD">
        <w:rPr>
          <w:color w:val="000000" w:themeColor="text1"/>
          <w:sz w:val="22"/>
          <w:szCs w:val="22"/>
        </w:rPr>
        <w:t xml:space="preserve"> </w:t>
      </w:r>
      <w:r>
        <w:rPr>
          <w:color w:val="000000" w:themeColor="text1"/>
          <w:sz w:val="22"/>
          <w:szCs w:val="22"/>
        </w:rPr>
        <w:t>Jianning Wang</w:t>
      </w:r>
      <w:r>
        <w:rPr>
          <w:color w:val="000000"/>
          <w:sz w:val="22"/>
          <w:szCs w:val="22"/>
          <w:vertAlign w:val="superscript"/>
        </w:rPr>
        <w:t>5</w:t>
      </w:r>
      <w:r>
        <w:rPr>
          <w:color w:val="000000"/>
          <w:sz w:val="22"/>
          <w:szCs w:val="22"/>
        </w:rPr>
        <w:t xml:space="preserve">, </w:t>
      </w:r>
      <w:r>
        <w:rPr>
          <w:color w:val="000000" w:themeColor="text1"/>
          <w:sz w:val="22"/>
          <w:szCs w:val="22"/>
        </w:rPr>
        <w:t>Kim Halpin</w:t>
      </w:r>
      <w:r>
        <w:rPr>
          <w:color w:val="000000"/>
          <w:sz w:val="22"/>
          <w:szCs w:val="22"/>
          <w:vertAlign w:val="superscript"/>
        </w:rPr>
        <w:t>5</w:t>
      </w:r>
      <w:r>
        <w:rPr>
          <w:color w:val="000000"/>
          <w:sz w:val="22"/>
          <w:szCs w:val="22"/>
        </w:rPr>
        <w:t xml:space="preserve">, </w:t>
      </w:r>
      <w:r>
        <w:rPr>
          <w:color w:val="000000" w:themeColor="text1"/>
          <w:sz w:val="22"/>
          <w:szCs w:val="22"/>
        </w:rPr>
        <w:t>Benny Borremans</w:t>
      </w:r>
      <w:r>
        <w:rPr>
          <w:color w:val="000000"/>
          <w:sz w:val="22"/>
          <w:szCs w:val="22"/>
          <w:vertAlign w:val="superscript"/>
        </w:rPr>
        <w:t>6</w:t>
      </w:r>
      <w:r>
        <w:rPr>
          <w:color w:val="000000"/>
          <w:sz w:val="22"/>
          <w:szCs w:val="22"/>
        </w:rPr>
        <w:t xml:space="preserve">, </w:t>
      </w:r>
      <w:r>
        <w:rPr>
          <w:color w:val="000000" w:themeColor="text1"/>
          <w:sz w:val="22"/>
          <w:szCs w:val="22"/>
        </w:rPr>
        <w:t>Tamika J. Lunn</w:t>
      </w:r>
      <w:r>
        <w:rPr>
          <w:color w:val="000000"/>
          <w:sz w:val="22"/>
          <w:szCs w:val="22"/>
          <w:vertAlign w:val="superscript"/>
        </w:rPr>
        <w:t>7,8</w:t>
      </w:r>
      <w:r>
        <w:rPr>
          <w:color w:val="000000"/>
          <w:sz w:val="22"/>
          <w:szCs w:val="22"/>
        </w:rPr>
        <w:t xml:space="preserve">, </w:t>
      </w:r>
      <w:r w:rsidRPr="00522343">
        <w:rPr>
          <w:color w:val="000000"/>
          <w:sz w:val="22"/>
          <w:szCs w:val="22"/>
        </w:rPr>
        <w:t>Kent Barbian</w:t>
      </w:r>
      <w:r>
        <w:rPr>
          <w:color w:val="000000"/>
          <w:sz w:val="22"/>
          <w:szCs w:val="22"/>
          <w:vertAlign w:val="superscript"/>
        </w:rPr>
        <w:t>4</w:t>
      </w:r>
      <w:r>
        <w:rPr>
          <w:color w:val="000000"/>
          <w:sz w:val="22"/>
          <w:szCs w:val="22"/>
        </w:rPr>
        <w:t>, Benjamin Greene</w:t>
      </w:r>
      <w:r w:rsidRPr="00C25515">
        <w:rPr>
          <w:color w:val="000000"/>
          <w:sz w:val="22"/>
          <w:szCs w:val="22"/>
          <w:vertAlign w:val="superscript"/>
        </w:rPr>
        <w:t>1</w:t>
      </w:r>
      <w:r>
        <w:rPr>
          <w:color w:val="000000"/>
          <w:sz w:val="22"/>
          <w:szCs w:val="22"/>
        </w:rPr>
        <w:t xml:space="preserve">, </w:t>
      </w:r>
      <w:r>
        <w:rPr>
          <w:color w:val="000000" w:themeColor="text1"/>
          <w:sz w:val="22"/>
          <w:szCs w:val="22"/>
        </w:rPr>
        <w:t>Kimberly Meade-White</w:t>
      </w:r>
      <w:r>
        <w:rPr>
          <w:color w:val="000000"/>
          <w:sz w:val="22"/>
          <w:szCs w:val="22"/>
          <w:vertAlign w:val="superscript"/>
        </w:rPr>
        <w:t>1</w:t>
      </w:r>
      <w:r>
        <w:rPr>
          <w:color w:val="000000"/>
          <w:sz w:val="22"/>
          <w:szCs w:val="22"/>
        </w:rPr>
        <w:t xml:space="preserve">, </w:t>
      </w:r>
      <w:r>
        <w:rPr>
          <w:color w:val="000000" w:themeColor="text1"/>
          <w:sz w:val="22"/>
          <w:szCs w:val="22"/>
        </w:rPr>
        <w:t>Trenton Bushmaker</w:t>
      </w:r>
      <w:r>
        <w:rPr>
          <w:color w:val="000000"/>
          <w:sz w:val="22"/>
          <w:szCs w:val="22"/>
          <w:vertAlign w:val="superscript"/>
        </w:rPr>
        <w:t>1</w:t>
      </w:r>
      <w:r>
        <w:rPr>
          <w:color w:val="000000"/>
          <w:sz w:val="22"/>
          <w:szCs w:val="22"/>
        </w:rPr>
        <w:t xml:space="preserve">, </w:t>
      </w:r>
      <w:r>
        <w:rPr>
          <w:color w:val="000000" w:themeColor="text1"/>
          <w:sz w:val="22"/>
          <w:szCs w:val="22"/>
        </w:rPr>
        <w:t>Caylee A. Falvo</w:t>
      </w:r>
      <w:r>
        <w:rPr>
          <w:color w:val="000000"/>
          <w:sz w:val="22"/>
          <w:szCs w:val="22"/>
          <w:vertAlign w:val="superscript"/>
        </w:rPr>
        <w:t>9</w:t>
      </w:r>
      <w:r>
        <w:rPr>
          <w:color w:val="000000"/>
          <w:sz w:val="22"/>
          <w:szCs w:val="22"/>
        </w:rPr>
        <w:t xml:space="preserve">, </w:t>
      </w:r>
      <w:r>
        <w:rPr>
          <w:color w:val="000000" w:themeColor="text1"/>
          <w:sz w:val="22"/>
          <w:szCs w:val="22"/>
        </w:rPr>
        <w:t>Daniel E. Crowley</w:t>
      </w:r>
      <w:r>
        <w:rPr>
          <w:color w:val="000000"/>
          <w:sz w:val="22"/>
          <w:szCs w:val="22"/>
          <w:vertAlign w:val="superscript"/>
        </w:rPr>
        <w:t>9</w:t>
      </w:r>
      <w:r>
        <w:rPr>
          <w:color w:val="000000"/>
          <w:sz w:val="22"/>
          <w:szCs w:val="22"/>
        </w:rPr>
        <w:t xml:space="preserve">, </w:t>
      </w:r>
      <w:r>
        <w:rPr>
          <w:color w:val="000000" w:themeColor="text1"/>
          <w:sz w:val="22"/>
          <w:szCs w:val="22"/>
        </w:rPr>
        <w:t>Devin N. Jones-Slobodian</w:t>
      </w:r>
      <w:r>
        <w:rPr>
          <w:color w:val="000000"/>
          <w:sz w:val="22"/>
          <w:szCs w:val="22"/>
          <w:vertAlign w:val="superscript"/>
        </w:rPr>
        <w:t>10</w:t>
      </w:r>
      <w:r>
        <w:rPr>
          <w:color w:val="000000" w:themeColor="text1"/>
          <w:sz w:val="22"/>
          <w:szCs w:val="22"/>
        </w:rPr>
        <w:t xml:space="preserve">, </w:t>
      </w:r>
      <w:proofErr w:type="spellStart"/>
      <w:r>
        <w:rPr>
          <w:color w:val="000000" w:themeColor="text1"/>
          <w:sz w:val="22"/>
          <w:szCs w:val="22"/>
        </w:rPr>
        <w:t>Manesh</w:t>
      </w:r>
      <w:proofErr w:type="spellEnd"/>
      <w:r>
        <w:rPr>
          <w:color w:val="000000" w:themeColor="text1"/>
          <w:sz w:val="22"/>
          <w:szCs w:val="22"/>
        </w:rPr>
        <w:t xml:space="preserve"> Shah</w:t>
      </w:r>
      <w:r>
        <w:rPr>
          <w:color w:val="000000"/>
          <w:sz w:val="22"/>
          <w:szCs w:val="22"/>
          <w:vertAlign w:val="superscript"/>
        </w:rPr>
        <w:t>3</w:t>
      </w:r>
      <w:r>
        <w:rPr>
          <w:color w:val="000000"/>
          <w:sz w:val="22"/>
          <w:szCs w:val="22"/>
        </w:rPr>
        <w:t xml:space="preserve">, </w:t>
      </w:r>
      <w:r>
        <w:rPr>
          <w:color w:val="000000" w:themeColor="text1"/>
          <w:sz w:val="22"/>
          <w:szCs w:val="22"/>
        </w:rPr>
        <w:t>Mirko Pavicic</w:t>
      </w:r>
      <w:r>
        <w:rPr>
          <w:color w:val="000000"/>
          <w:sz w:val="22"/>
          <w:szCs w:val="22"/>
          <w:vertAlign w:val="superscript"/>
        </w:rPr>
        <w:t>3</w:t>
      </w:r>
      <w:r>
        <w:rPr>
          <w:color w:val="000000"/>
          <w:sz w:val="22"/>
          <w:szCs w:val="22"/>
        </w:rPr>
        <w:t xml:space="preserve">, </w:t>
      </w:r>
      <w:r>
        <w:rPr>
          <w:color w:val="000000" w:themeColor="text1"/>
          <w:sz w:val="22"/>
          <w:szCs w:val="22"/>
        </w:rPr>
        <w:t>William Carr</w:t>
      </w:r>
      <w:r>
        <w:rPr>
          <w:color w:val="000000"/>
          <w:sz w:val="22"/>
          <w:szCs w:val="22"/>
          <w:vertAlign w:val="superscript"/>
        </w:rPr>
        <w:t>3</w:t>
      </w:r>
      <w:r>
        <w:rPr>
          <w:color w:val="000000"/>
          <w:sz w:val="22"/>
          <w:szCs w:val="22"/>
        </w:rPr>
        <w:t>,</w:t>
      </w:r>
      <w:r w:rsidRPr="00522343">
        <w:rPr>
          <w:color w:val="000000" w:themeColor="text1"/>
          <w:sz w:val="22"/>
          <w:szCs w:val="22"/>
        </w:rPr>
        <w:t xml:space="preserve"> </w:t>
      </w:r>
      <w:r>
        <w:rPr>
          <w:color w:val="000000" w:themeColor="text1"/>
          <w:sz w:val="22"/>
          <w:szCs w:val="22"/>
        </w:rPr>
        <w:t>Craig Martens</w:t>
      </w:r>
      <w:r>
        <w:rPr>
          <w:color w:val="000000"/>
          <w:sz w:val="22"/>
          <w:szCs w:val="22"/>
          <w:vertAlign w:val="superscript"/>
        </w:rPr>
        <w:t>4</w:t>
      </w:r>
      <w:r>
        <w:rPr>
          <w:color w:val="000000"/>
          <w:sz w:val="22"/>
          <w:szCs w:val="22"/>
        </w:rPr>
        <w:t xml:space="preserve">, </w:t>
      </w:r>
      <w:r>
        <w:rPr>
          <w:color w:val="000000" w:themeColor="text1"/>
          <w:sz w:val="22"/>
          <w:szCs w:val="22"/>
        </w:rPr>
        <w:t>Daniel Jacobson</w:t>
      </w:r>
      <w:r>
        <w:rPr>
          <w:color w:val="000000"/>
          <w:sz w:val="22"/>
          <w:szCs w:val="22"/>
          <w:vertAlign w:val="superscript"/>
        </w:rPr>
        <w:t>3</w:t>
      </w:r>
      <w:r>
        <w:rPr>
          <w:color w:val="000000"/>
          <w:sz w:val="22"/>
          <w:szCs w:val="22"/>
        </w:rPr>
        <w:t xml:space="preserve">, </w:t>
      </w:r>
      <w:r>
        <w:rPr>
          <w:color w:val="000000" w:themeColor="text1"/>
          <w:sz w:val="22"/>
          <w:szCs w:val="22"/>
        </w:rPr>
        <w:t>Bat One Health group</w:t>
      </w:r>
      <w:r>
        <w:rPr>
          <w:color w:val="000000"/>
          <w:sz w:val="22"/>
          <w:szCs w:val="22"/>
        </w:rPr>
        <w:t xml:space="preserve">, </w:t>
      </w:r>
      <w:r>
        <w:rPr>
          <w:color w:val="000000" w:themeColor="text1"/>
          <w:sz w:val="22"/>
          <w:szCs w:val="22"/>
        </w:rPr>
        <w:t>Raina K. Plowright</w:t>
      </w:r>
      <w:r>
        <w:rPr>
          <w:color w:val="000000"/>
          <w:sz w:val="22"/>
          <w:szCs w:val="22"/>
          <w:vertAlign w:val="superscript"/>
        </w:rPr>
        <w:t>9</w:t>
      </w:r>
      <w:r>
        <w:rPr>
          <w:color w:val="000000"/>
          <w:sz w:val="22"/>
          <w:szCs w:val="22"/>
        </w:rPr>
        <w:t xml:space="preserve">, </w:t>
      </w:r>
      <w:r>
        <w:rPr>
          <w:color w:val="000000" w:themeColor="text1"/>
          <w:sz w:val="22"/>
          <w:szCs w:val="22"/>
        </w:rPr>
        <w:t>Alison J. Peel</w:t>
      </w:r>
      <w:r>
        <w:rPr>
          <w:color w:val="000000"/>
          <w:sz w:val="22"/>
          <w:szCs w:val="22"/>
          <w:vertAlign w:val="superscript"/>
        </w:rPr>
        <w:t>11,12$</w:t>
      </w:r>
      <w:r>
        <w:rPr>
          <w:color w:val="000000"/>
          <w:sz w:val="22"/>
          <w:szCs w:val="22"/>
        </w:rPr>
        <w:t xml:space="preserve">, </w:t>
      </w:r>
      <w:r>
        <w:rPr>
          <w:color w:val="000000" w:themeColor="text1"/>
          <w:sz w:val="22"/>
          <w:szCs w:val="22"/>
        </w:rPr>
        <w:t>Vincent J. Munster</w:t>
      </w:r>
      <w:r>
        <w:rPr>
          <w:color w:val="000000"/>
          <w:sz w:val="22"/>
          <w:szCs w:val="22"/>
          <w:vertAlign w:val="superscript"/>
        </w:rPr>
        <w:t>1</w:t>
      </w:r>
      <w:r>
        <w:rPr>
          <w:color w:val="000000"/>
          <w:sz w:val="22"/>
          <w:szCs w:val="22"/>
        </w:rPr>
        <w:t>*</w:t>
      </w:r>
      <w:r w:rsidRPr="00731730">
        <w:rPr>
          <w:color w:val="000000"/>
          <w:sz w:val="22"/>
          <w:szCs w:val="22"/>
          <w:vertAlign w:val="superscript"/>
        </w:rPr>
        <w:t>$</w:t>
      </w:r>
      <w:r>
        <w:rPr>
          <w:color w:val="000000"/>
          <w:sz w:val="22"/>
          <w:szCs w:val="22"/>
          <w:vertAlign w:val="superscript"/>
        </w:rPr>
        <w:t xml:space="preserve"> </w:t>
      </w:r>
      <w:r w:rsidRPr="00731730">
        <w:rPr>
          <w:color w:val="000000"/>
          <w:sz w:val="22"/>
          <w:szCs w:val="22"/>
        </w:rPr>
        <w:t>(</w:t>
      </w:r>
      <w:r w:rsidRPr="00731730">
        <w:rPr>
          <w:color w:val="000000"/>
          <w:sz w:val="22"/>
          <w:szCs w:val="22"/>
          <w:vertAlign w:val="superscript"/>
        </w:rPr>
        <w:t>$</w:t>
      </w:r>
      <w:r w:rsidRPr="00731730">
        <w:rPr>
          <w:color w:val="000000"/>
          <w:sz w:val="22"/>
          <w:szCs w:val="22"/>
        </w:rPr>
        <w:t xml:space="preserve"> Joint last author)</w:t>
      </w:r>
    </w:p>
    <w:p w14:paraId="37A07641" w14:textId="77777777" w:rsidR="00B17C7F" w:rsidRDefault="00B17C7F" w:rsidP="000946AB">
      <w:pPr>
        <w:jc w:val="center"/>
        <w:rPr>
          <w:b/>
          <w:bCs/>
          <w:sz w:val="22"/>
          <w:szCs w:val="22"/>
        </w:rPr>
      </w:pPr>
    </w:p>
    <w:p w14:paraId="68207B10" w14:textId="77777777" w:rsidR="00044A44" w:rsidRPr="00044A44" w:rsidRDefault="00044A44" w:rsidP="00044A44">
      <w:pPr>
        <w:spacing w:line="360" w:lineRule="auto"/>
        <w:rPr>
          <w:color w:val="000000"/>
          <w:sz w:val="21"/>
          <w:szCs w:val="21"/>
        </w:rPr>
      </w:pPr>
      <w:r w:rsidRPr="00044A44">
        <w:rPr>
          <w:b/>
          <w:bCs/>
          <w:sz w:val="21"/>
          <w:szCs w:val="21"/>
        </w:rPr>
        <w:t>Affiliations</w:t>
      </w:r>
    </w:p>
    <w:p w14:paraId="4F262D82" w14:textId="77777777" w:rsidR="000B18F5" w:rsidRPr="00C62E70" w:rsidRDefault="000B18F5" w:rsidP="000B18F5">
      <w:pPr>
        <w:pStyle w:val="NoSpacing"/>
        <w:spacing w:line="360" w:lineRule="auto"/>
        <w:rPr>
          <w:i/>
          <w:iCs/>
          <w:sz w:val="21"/>
          <w:szCs w:val="21"/>
        </w:rPr>
      </w:pPr>
      <w:r w:rsidRPr="00C62E70">
        <w:rPr>
          <w:i/>
          <w:iCs/>
          <w:sz w:val="21"/>
          <w:szCs w:val="21"/>
          <w:vertAlign w:val="superscript"/>
        </w:rPr>
        <w:t>1</w:t>
      </w:r>
      <w:r w:rsidRPr="00C62E70">
        <w:rPr>
          <w:i/>
          <w:iCs/>
          <w:sz w:val="21"/>
          <w:szCs w:val="21"/>
        </w:rPr>
        <w:t>Laboratory of Virology, Division of Intramural Research, National Institutes of Health, Hamilton, MT, USA</w:t>
      </w:r>
    </w:p>
    <w:p w14:paraId="06ACC4C6" w14:textId="77777777" w:rsidR="000B18F5" w:rsidRPr="00C62E70" w:rsidRDefault="000B18F5" w:rsidP="000B18F5">
      <w:pPr>
        <w:pStyle w:val="NoSpacing"/>
        <w:spacing w:line="360" w:lineRule="auto"/>
        <w:rPr>
          <w:i/>
          <w:iCs/>
          <w:sz w:val="21"/>
          <w:szCs w:val="21"/>
        </w:rPr>
      </w:pPr>
      <w:r w:rsidRPr="00C62E70">
        <w:rPr>
          <w:i/>
          <w:iCs/>
          <w:sz w:val="21"/>
          <w:szCs w:val="21"/>
          <w:vertAlign w:val="superscript"/>
        </w:rPr>
        <w:t>2</w:t>
      </w:r>
      <w:r w:rsidRPr="00C62E70">
        <w:rPr>
          <w:i/>
          <w:iCs/>
          <w:sz w:val="21"/>
          <w:szCs w:val="21"/>
        </w:rPr>
        <w:t>Westmead Institute for Medical Research - Centre for Virus Research, Sydney Institute for Infectious Diseases, The University of Sydney</w:t>
      </w:r>
    </w:p>
    <w:p w14:paraId="2D058CAA" w14:textId="77777777" w:rsidR="000B18F5" w:rsidRPr="00B4323B" w:rsidRDefault="000B18F5" w:rsidP="000B18F5">
      <w:pPr>
        <w:pStyle w:val="NoSpacing"/>
        <w:spacing w:line="360" w:lineRule="auto"/>
        <w:rPr>
          <w:rStyle w:val="Hyperlink0"/>
          <w:color w:val="000000" w:themeColor="text1"/>
          <w:sz w:val="21"/>
          <w:szCs w:val="21"/>
          <w:u w:val="none"/>
        </w:rPr>
      </w:pPr>
      <w:r w:rsidRPr="00B4323B">
        <w:rPr>
          <w:rStyle w:val="Hyperlink0"/>
          <w:color w:val="000000" w:themeColor="text1"/>
          <w:sz w:val="21"/>
          <w:szCs w:val="21"/>
          <w:u w:val="none"/>
          <w:vertAlign w:val="superscript"/>
        </w:rPr>
        <w:t>3</w:t>
      </w:r>
      <w:r w:rsidRPr="00B4323B">
        <w:rPr>
          <w:rStyle w:val="Hyperlink0"/>
          <w:color w:val="000000" w:themeColor="text1"/>
          <w:sz w:val="21"/>
          <w:szCs w:val="21"/>
          <w:u w:val="none"/>
        </w:rPr>
        <w:t>Oak Ridge National Laboratory, Oak Ridge, TN, USA</w:t>
      </w:r>
    </w:p>
    <w:p w14:paraId="48F21A18" w14:textId="77777777" w:rsidR="000B18F5" w:rsidRPr="00B4323B" w:rsidRDefault="000B18F5" w:rsidP="000B18F5">
      <w:pPr>
        <w:pStyle w:val="NoSpacing"/>
        <w:spacing w:line="360" w:lineRule="auto"/>
        <w:rPr>
          <w:rStyle w:val="Hyperlink0"/>
          <w:color w:val="000000" w:themeColor="text1"/>
          <w:sz w:val="21"/>
          <w:szCs w:val="21"/>
          <w:u w:val="none"/>
        </w:rPr>
      </w:pPr>
      <w:r w:rsidRPr="00B4323B">
        <w:rPr>
          <w:rStyle w:val="Hyperlink0"/>
          <w:color w:val="000000" w:themeColor="text1"/>
          <w:sz w:val="21"/>
          <w:szCs w:val="21"/>
          <w:u w:val="none"/>
          <w:vertAlign w:val="superscript"/>
        </w:rPr>
        <w:t>4</w:t>
      </w:r>
      <w:r w:rsidRPr="00B4323B">
        <w:rPr>
          <w:rStyle w:val="Hyperlink0"/>
          <w:color w:val="000000" w:themeColor="text1"/>
          <w:sz w:val="21"/>
          <w:szCs w:val="21"/>
          <w:u w:val="none"/>
        </w:rPr>
        <w:t>Genomics Research Section, Research Technologies Branch, Division of Intramural Research, National Institute of Allergy and Infectious Diseases, National Institutes of Health, Hamilton, MT, USA</w:t>
      </w:r>
    </w:p>
    <w:p w14:paraId="0ADFD760" w14:textId="77777777" w:rsidR="000B18F5" w:rsidRPr="00B4323B" w:rsidRDefault="000B18F5" w:rsidP="000B18F5">
      <w:pPr>
        <w:pStyle w:val="NoSpacing"/>
        <w:spacing w:line="360" w:lineRule="auto"/>
        <w:rPr>
          <w:rStyle w:val="Hyperlink0"/>
          <w:color w:val="000000" w:themeColor="text1"/>
          <w:sz w:val="21"/>
          <w:szCs w:val="21"/>
          <w:u w:val="none"/>
        </w:rPr>
      </w:pPr>
      <w:r w:rsidRPr="00B4323B">
        <w:rPr>
          <w:rStyle w:val="Hyperlink0"/>
          <w:color w:val="000000" w:themeColor="text1"/>
          <w:sz w:val="21"/>
          <w:szCs w:val="21"/>
          <w:u w:val="none"/>
          <w:vertAlign w:val="superscript"/>
        </w:rPr>
        <w:t>5</w:t>
      </w:r>
      <w:r w:rsidRPr="00B4323B">
        <w:rPr>
          <w:rStyle w:val="Hyperlink0"/>
          <w:color w:val="000000" w:themeColor="text1"/>
          <w:sz w:val="21"/>
          <w:szCs w:val="21"/>
          <w:u w:val="none"/>
        </w:rPr>
        <w:t xml:space="preserve">Australian Centre for Disease Preparedness, Commonwealth Scientific and Industrial Research </w:t>
      </w:r>
      <w:proofErr w:type="spellStart"/>
      <w:r w:rsidRPr="00B4323B">
        <w:rPr>
          <w:rStyle w:val="Hyperlink0"/>
          <w:color w:val="000000" w:themeColor="text1"/>
          <w:sz w:val="21"/>
          <w:szCs w:val="21"/>
          <w:u w:val="none"/>
        </w:rPr>
        <w:t>Organisation</w:t>
      </w:r>
      <w:proofErr w:type="spellEnd"/>
      <w:r w:rsidRPr="00B4323B">
        <w:rPr>
          <w:rStyle w:val="Hyperlink0"/>
          <w:color w:val="000000" w:themeColor="text1"/>
          <w:sz w:val="21"/>
          <w:szCs w:val="21"/>
          <w:u w:val="none"/>
        </w:rPr>
        <w:t xml:space="preserve"> (CSIRO), Canberra, Australia</w:t>
      </w:r>
    </w:p>
    <w:p w14:paraId="48562A62" w14:textId="77777777" w:rsidR="000B18F5" w:rsidRPr="00C62E70" w:rsidRDefault="000B18F5" w:rsidP="000B18F5">
      <w:pPr>
        <w:pStyle w:val="NoSpacing"/>
        <w:spacing w:line="360" w:lineRule="auto"/>
        <w:rPr>
          <w:rFonts w:eastAsia="Times Roman"/>
          <w:i/>
          <w:iCs/>
          <w:sz w:val="21"/>
          <w:szCs w:val="21"/>
          <w:u w:color="0563C1"/>
        </w:rPr>
      </w:pPr>
      <w:r w:rsidRPr="00C62E70">
        <w:rPr>
          <w:i/>
          <w:iCs/>
          <w:sz w:val="21"/>
          <w:szCs w:val="21"/>
          <w:vertAlign w:val="superscript"/>
        </w:rPr>
        <w:t>6</w:t>
      </w:r>
      <w:r w:rsidRPr="00C62E70">
        <w:rPr>
          <w:i/>
          <w:iCs/>
          <w:sz w:val="21"/>
          <w:szCs w:val="21"/>
        </w:rPr>
        <w:t>Wildlife Health Ecology Research</w:t>
      </w:r>
    </w:p>
    <w:p w14:paraId="2CA4C765" w14:textId="77777777" w:rsidR="000B18F5" w:rsidRPr="00C62E70" w:rsidRDefault="000B18F5" w:rsidP="000B18F5">
      <w:pPr>
        <w:pStyle w:val="NoSpacing"/>
        <w:spacing w:line="360" w:lineRule="auto"/>
        <w:rPr>
          <w:i/>
          <w:iCs/>
          <w:sz w:val="21"/>
          <w:szCs w:val="21"/>
          <w:vertAlign w:val="superscript"/>
        </w:rPr>
      </w:pPr>
      <w:r w:rsidRPr="00C62E70">
        <w:rPr>
          <w:i/>
          <w:iCs/>
          <w:sz w:val="21"/>
          <w:szCs w:val="21"/>
          <w:vertAlign w:val="superscript"/>
        </w:rPr>
        <w:t>7</w:t>
      </w:r>
      <w:r w:rsidRPr="00C62E70">
        <w:rPr>
          <w:i/>
          <w:iCs/>
          <w:sz w:val="21"/>
          <w:szCs w:val="21"/>
        </w:rPr>
        <w:t>Odum School of Ecology, University of Georgia, Athens GA, USA</w:t>
      </w:r>
    </w:p>
    <w:p w14:paraId="488246B5" w14:textId="77777777" w:rsidR="000B18F5" w:rsidRPr="00C62E70" w:rsidRDefault="000B18F5" w:rsidP="000B18F5">
      <w:pPr>
        <w:pStyle w:val="NoSpacing"/>
        <w:spacing w:line="360" w:lineRule="auto"/>
        <w:rPr>
          <w:i/>
          <w:iCs/>
          <w:sz w:val="21"/>
          <w:szCs w:val="21"/>
        </w:rPr>
      </w:pPr>
      <w:r w:rsidRPr="00C62E70">
        <w:rPr>
          <w:i/>
          <w:iCs/>
          <w:sz w:val="21"/>
          <w:szCs w:val="21"/>
          <w:vertAlign w:val="superscript"/>
        </w:rPr>
        <w:t>8</w:t>
      </w:r>
      <w:r w:rsidRPr="00C62E70">
        <w:rPr>
          <w:i/>
          <w:iCs/>
          <w:sz w:val="21"/>
          <w:szCs w:val="21"/>
        </w:rPr>
        <w:t>Center for the Ecology of Infectious Diseases, University of Georgia, Athens GA, USA</w:t>
      </w:r>
    </w:p>
    <w:p w14:paraId="48DF5F80" w14:textId="77777777" w:rsidR="000B18F5" w:rsidRPr="00C62E70" w:rsidRDefault="000B18F5" w:rsidP="000B18F5">
      <w:pPr>
        <w:pStyle w:val="NoSpacing"/>
        <w:spacing w:line="360" w:lineRule="auto"/>
        <w:rPr>
          <w:i/>
          <w:iCs/>
          <w:sz w:val="21"/>
          <w:szCs w:val="21"/>
        </w:rPr>
      </w:pPr>
      <w:r>
        <w:rPr>
          <w:i/>
          <w:iCs/>
          <w:sz w:val="21"/>
          <w:szCs w:val="21"/>
          <w:vertAlign w:val="superscript"/>
        </w:rPr>
        <w:t>9</w:t>
      </w:r>
      <w:r w:rsidRPr="00C62E70">
        <w:rPr>
          <w:i/>
          <w:iCs/>
          <w:sz w:val="21"/>
          <w:szCs w:val="21"/>
        </w:rPr>
        <w:t>Department of Public and Ecosystem Health, College of Veterinary Medicine, Cornell University, Ithaca NY, USA</w:t>
      </w:r>
    </w:p>
    <w:p w14:paraId="3C5F91DC" w14:textId="77777777" w:rsidR="000B18F5" w:rsidRPr="00C62E70" w:rsidRDefault="000B18F5" w:rsidP="000B18F5">
      <w:pPr>
        <w:pStyle w:val="NoSpacing"/>
        <w:spacing w:line="360" w:lineRule="auto"/>
        <w:rPr>
          <w:i/>
          <w:iCs/>
          <w:sz w:val="21"/>
          <w:szCs w:val="21"/>
        </w:rPr>
      </w:pPr>
      <w:r w:rsidRPr="00C62E70">
        <w:rPr>
          <w:i/>
          <w:iCs/>
          <w:sz w:val="21"/>
          <w:szCs w:val="21"/>
          <w:vertAlign w:val="superscript"/>
        </w:rPr>
        <w:t>1</w:t>
      </w:r>
      <w:r>
        <w:rPr>
          <w:i/>
          <w:iCs/>
          <w:sz w:val="21"/>
          <w:szCs w:val="21"/>
          <w:vertAlign w:val="superscript"/>
        </w:rPr>
        <w:t>0</w:t>
      </w:r>
      <w:r w:rsidRPr="00C62E70">
        <w:rPr>
          <w:i/>
          <w:iCs/>
          <w:sz w:val="21"/>
          <w:szCs w:val="21"/>
        </w:rPr>
        <w:t>Department of Ecology, Montana State University, Bozeman, MT, USA</w:t>
      </w:r>
    </w:p>
    <w:p w14:paraId="396B6F07" w14:textId="77777777" w:rsidR="000B18F5" w:rsidRPr="00C62E70" w:rsidRDefault="000B18F5" w:rsidP="000B18F5">
      <w:pPr>
        <w:pStyle w:val="NoSpacing"/>
        <w:spacing w:line="360" w:lineRule="auto"/>
        <w:rPr>
          <w:i/>
          <w:iCs/>
          <w:sz w:val="21"/>
          <w:szCs w:val="21"/>
          <w:vertAlign w:val="superscript"/>
        </w:rPr>
      </w:pPr>
      <w:r w:rsidRPr="00C62E70">
        <w:rPr>
          <w:i/>
          <w:iCs/>
          <w:sz w:val="21"/>
          <w:szCs w:val="21"/>
          <w:vertAlign w:val="superscript"/>
        </w:rPr>
        <w:t>1</w:t>
      </w:r>
      <w:r>
        <w:rPr>
          <w:i/>
          <w:iCs/>
          <w:sz w:val="21"/>
          <w:szCs w:val="21"/>
          <w:vertAlign w:val="superscript"/>
        </w:rPr>
        <w:t>1</w:t>
      </w:r>
      <w:r w:rsidRPr="00C62E70">
        <w:rPr>
          <w:i/>
          <w:iCs/>
          <w:sz w:val="21"/>
          <w:szCs w:val="21"/>
        </w:rPr>
        <w:t>Centre for Planetary Health and Food Security, Griffith University, Nathan, Queensland, Australia</w:t>
      </w:r>
    </w:p>
    <w:p w14:paraId="552DC54B" w14:textId="77777777" w:rsidR="000B18F5" w:rsidRDefault="000B18F5" w:rsidP="000B18F5">
      <w:pPr>
        <w:spacing w:line="360" w:lineRule="auto"/>
        <w:rPr>
          <w:i/>
          <w:iCs/>
          <w:color w:val="222222"/>
          <w:sz w:val="21"/>
          <w:szCs w:val="21"/>
        </w:rPr>
      </w:pPr>
      <w:r w:rsidRPr="00C62E70">
        <w:rPr>
          <w:i/>
          <w:iCs/>
          <w:sz w:val="21"/>
          <w:szCs w:val="21"/>
          <w:vertAlign w:val="superscript"/>
        </w:rPr>
        <w:t>1</w:t>
      </w:r>
      <w:r>
        <w:rPr>
          <w:i/>
          <w:iCs/>
          <w:sz w:val="21"/>
          <w:szCs w:val="21"/>
          <w:vertAlign w:val="superscript"/>
        </w:rPr>
        <w:t>2</w:t>
      </w:r>
      <w:r w:rsidRPr="00C62E70">
        <w:rPr>
          <w:i/>
          <w:iCs/>
          <w:sz w:val="21"/>
          <w:szCs w:val="21"/>
        </w:rPr>
        <w:t>Sydney School of Veterinary Science, University of Sydney, Sydney, NSW, Australia</w:t>
      </w:r>
      <w:r w:rsidRPr="00044A44">
        <w:rPr>
          <w:i/>
          <w:iCs/>
          <w:color w:val="222222"/>
          <w:sz w:val="21"/>
          <w:szCs w:val="21"/>
        </w:rPr>
        <w:t xml:space="preserve"> </w:t>
      </w:r>
    </w:p>
    <w:p w14:paraId="300ABE17" w14:textId="77777777" w:rsidR="000B18F5" w:rsidRDefault="000B18F5" w:rsidP="000B18F5">
      <w:pPr>
        <w:spacing w:line="360" w:lineRule="auto"/>
        <w:rPr>
          <w:i/>
          <w:iCs/>
          <w:color w:val="222222"/>
          <w:sz w:val="21"/>
          <w:szCs w:val="21"/>
        </w:rPr>
      </w:pPr>
    </w:p>
    <w:p w14:paraId="091D63E5" w14:textId="57F6BF03" w:rsidR="00044A44" w:rsidRPr="00044A44" w:rsidRDefault="00044A44" w:rsidP="000B18F5">
      <w:pPr>
        <w:spacing w:line="360" w:lineRule="auto"/>
        <w:rPr>
          <w:i/>
          <w:iCs/>
          <w:color w:val="222222"/>
          <w:sz w:val="21"/>
          <w:szCs w:val="21"/>
        </w:rPr>
      </w:pPr>
      <w:r w:rsidRPr="00044A44">
        <w:rPr>
          <w:i/>
          <w:iCs/>
          <w:color w:val="222222"/>
          <w:sz w:val="21"/>
          <w:szCs w:val="21"/>
        </w:rPr>
        <w:t># contributed equally</w:t>
      </w:r>
    </w:p>
    <w:p w14:paraId="383C0629" w14:textId="77777777" w:rsidR="008B1A40" w:rsidRDefault="008B1A40" w:rsidP="00044A44">
      <w:pPr>
        <w:pStyle w:val="NoSpacing"/>
        <w:rPr>
          <w:sz w:val="21"/>
          <w:szCs w:val="21"/>
        </w:rPr>
      </w:pPr>
    </w:p>
    <w:p w14:paraId="478DECC2" w14:textId="1B0F6255" w:rsidR="00044A44" w:rsidRPr="00044A44" w:rsidRDefault="00044A44" w:rsidP="00044A44">
      <w:pPr>
        <w:pStyle w:val="NoSpacing"/>
        <w:rPr>
          <w:rFonts w:eastAsia="Times Roman"/>
          <w:sz w:val="21"/>
          <w:szCs w:val="21"/>
        </w:rPr>
      </w:pPr>
      <w:r w:rsidRPr="00044A44">
        <w:rPr>
          <w:sz w:val="21"/>
          <w:szCs w:val="21"/>
        </w:rPr>
        <w:t>* Corresponding author:</w:t>
      </w:r>
      <w:r w:rsidRPr="00044A44">
        <w:rPr>
          <w:rFonts w:eastAsia="Times Roman"/>
          <w:sz w:val="21"/>
          <w:szCs w:val="21"/>
        </w:rPr>
        <w:t xml:space="preserve"> </w:t>
      </w:r>
      <w:r w:rsidRPr="00044A44">
        <w:rPr>
          <w:sz w:val="21"/>
          <w:szCs w:val="21"/>
        </w:rPr>
        <w:t>Vincent Munster</w:t>
      </w:r>
    </w:p>
    <w:p w14:paraId="2AC09A88" w14:textId="77777777" w:rsidR="00044A44" w:rsidRPr="00044A44" w:rsidRDefault="00044A44" w:rsidP="00044A44">
      <w:pPr>
        <w:pStyle w:val="NoSpacing"/>
        <w:rPr>
          <w:sz w:val="21"/>
          <w:szCs w:val="21"/>
        </w:rPr>
      </w:pPr>
      <w:r w:rsidRPr="00044A44">
        <w:rPr>
          <w:sz w:val="21"/>
          <w:szCs w:val="21"/>
        </w:rPr>
        <w:t>Rocky Mountain Laboratories, NIAID, NIH</w:t>
      </w:r>
    </w:p>
    <w:p w14:paraId="39F514E5" w14:textId="77777777" w:rsidR="00044A44" w:rsidRPr="00044A44" w:rsidRDefault="00044A44" w:rsidP="00044A44">
      <w:pPr>
        <w:pStyle w:val="NoSpacing"/>
        <w:rPr>
          <w:rFonts w:eastAsia="Times Roman"/>
          <w:sz w:val="21"/>
          <w:szCs w:val="21"/>
        </w:rPr>
      </w:pPr>
      <w:r w:rsidRPr="00044A44">
        <w:rPr>
          <w:rFonts w:eastAsia="Times Roman"/>
          <w:sz w:val="21"/>
          <w:szCs w:val="21"/>
        </w:rPr>
        <w:t>903 S 4th St, Hamilton, MT 59840</w:t>
      </w:r>
    </w:p>
    <w:p w14:paraId="0A2F6598" w14:textId="77777777" w:rsidR="00044A44" w:rsidRPr="00044A44" w:rsidRDefault="00044A44" w:rsidP="00044A44">
      <w:pPr>
        <w:pStyle w:val="NoSpacing"/>
        <w:rPr>
          <w:rStyle w:val="Hyperlink0"/>
          <w:rFonts w:ascii="Times New Roman" w:hAnsi="Times New Roman" w:cs="Times New Roman"/>
          <w:color w:val="000000" w:themeColor="text1"/>
          <w:sz w:val="21"/>
          <w:szCs w:val="21"/>
        </w:rPr>
      </w:pPr>
      <w:r w:rsidRPr="00044A44">
        <w:rPr>
          <w:sz w:val="21"/>
          <w:szCs w:val="21"/>
        </w:rPr>
        <w:t xml:space="preserve">Email: </w:t>
      </w:r>
      <w:hyperlink r:id="rId6" w:history="1">
        <w:r w:rsidRPr="00044A44">
          <w:rPr>
            <w:rStyle w:val="Hyperlink"/>
            <w:rFonts w:eastAsia="Times Roman"/>
            <w:sz w:val="21"/>
            <w:szCs w:val="21"/>
          </w:rPr>
          <w:t>vincent.munster@nih.gov</w:t>
        </w:r>
      </w:hyperlink>
      <w:r w:rsidRPr="00044A44">
        <w:rPr>
          <w:rStyle w:val="Hyperlink0"/>
          <w:rFonts w:ascii="Times New Roman" w:hAnsi="Times New Roman" w:cs="Times New Roman"/>
          <w:color w:val="000000" w:themeColor="text1"/>
          <w:sz w:val="21"/>
          <w:szCs w:val="21"/>
        </w:rPr>
        <w:t xml:space="preserve"> </w:t>
      </w:r>
    </w:p>
    <w:p w14:paraId="4C85A2DD" w14:textId="77777777" w:rsidR="00457F0C" w:rsidRDefault="00457F0C" w:rsidP="000946AB">
      <w:pPr>
        <w:spacing w:line="480" w:lineRule="auto"/>
        <w:rPr>
          <w:b/>
          <w:bCs/>
          <w:sz w:val="22"/>
          <w:szCs w:val="22"/>
        </w:rPr>
      </w:pPr>
    </w:p>
    <w:p w14:paraId="06D45620" w14:textId="77777777" w:rsidR="000B18F5" w:rsidRDefault="000B18F5" w:rsidP="000946AB">
      <w:pPr>
        <w:spacing w:line="480" w:lineRule="auto"/>
        <w:rPr>
          <w:b/>
          <w:bCs/>
          <w:sz w:val="22"/>
          <w:szCs w:val="22"/>
        </w:rPr>
      </w:pPr>
    </w:p>
    <w:p w14:paraId="4BEEFB88" w14:textId="2389D68A" w:rsidR="00B65B53" w:rsidRDefault="00B65B53" w:rsidP="000946AB">
      <w:pPr>
        <w:spacing w:line="480" w:lineRule="auto"/>
        <w:rPr>
          <w:b/>
          <w:bCs/>
          <w:sz w:val="22"/>
          <w:szCs w:val="22"/>
        </w:rPr>
      </w:pPr>
      <w:r w:rsidRPr="00B65B53">
        <w:rPr>
          <w:b/>
          <w:bCs/>
          <w:sz w:val="22"/>
          <w:szCs w:val="22"/>
        </w:rPr>
        <w:t>Supporting Information Text</w:t>
      </w:r>
    </w:p>
    <w:p w14:paraId="1147573E" w14:textId="3785742F" w:rsidR="00B65B53" w:rsidRPr="00C25515" w:rsidRDefault="00B65B53" w:rsidP="000946AB">
      <w:pPr>
        <w:spacing w:line="480" w:lineRule="auto"/>
        <w:rPr>
          <w:b/>
          <w:bCs/>
          <w:sz w:val="22"/>
          <w:szCs w:val="22"/>
        </w:rPr>
      </w:pPr>
      <w:r w:rsidRPr="00B65B53">
        <w:rPr>
          <w:b/>
          <w:bCs/>
          <w:sz w:val="22"/>
          <w:szCs w:val="22"/>
        </w:rPr>
        <w:t xml:space="preserve">Supporting </w:t>
      </w:r>
      <w:r>
        <w:rPr>
          <w:b/>
          <w:bCs/>
          <w:sz w:val="22"/>
          <w:szCs w:val="22"/>
        </w:rPr>
        <w:t>results</w:t>
      </w:r>
    </w:p>
    <w:p w14:paraId="024DC426" w14:textId="6EA2264B" w:rsidR="00C31EBC" w:rsidRPr="00C25515" w:rsidRDefault="00C31EBC" w:rsidP="00C31EBC">
      <w:pPr>
        <w:spacing w:line="480" w:lineRule="auto"/>
        <w:rPr>
          <w:color w:val="000000" w:themeColor="text1"/>
          <w:sz w:val="22"/>
          <w:szCs w:val="22"/>
        </w:rPr>
      </w:pPr>
      <w:r w:rsidRPr="00C25515">
        <w:rPr>
          <w:color w:val="000000" w:themeColor="text1"/>
          <w:sz w:val="22"/>
          <w:szCs w:val="22"/>
        </w:rPr>
        <w:t xml:space="preserve">We tested the temporal structure in the presence of different clades using a permutation test to address two specific questions: (1) How unlikely is it that clade B is not observed before 2018 if it was in fact present throughout the sampling period, and (2) Do the relative proportions of clades change over time?  The results showed that the proportion of permutations for which clade B is not observed before 2018 was 0.022, which means that it is statistically unlikely that clade B was present before 2018. </w:t>
      </w:r>
    </w:p>
    <w:p w14:paraId="7C6AA0B2" w14:textId="163376FD" w:rsidR="00C31EBC" w:rsidRPr="00C25515" w:rsidRDefault="00C31EBC" w:rsidP="00C31EBC">
      <w:pPr>
        <w:spacing w:line="480" w:lineRule="auto"/>
        <w:rPr>
          <w:color w:val="000000" w:themeColor="text1"/>
          <w:sz w:val="22"/>
          <w:szCs w:val="22"/>
        </w:rPr>
      </w:pPr>
      <w:r w:rsidRPr="00C25515">
        <w:rPr>
          <w:sz w:val="22"/>
          <w:szCs w:val="22"/>
        </w:rPr>
        <w:t xml:space="preserve">Supp </w:t>
      </w:r>
      <w:r w:rsidRPr="00C25515">
        <w:rPr>
          <w:color w:val="000000" w:themeColor="text1"/>
          <w:sz w:val="22"/>
          <w:szCs w:val="22"/>
        </w:rPr>
        <w:t>Fig. 8 show the permuted and observed proportions of each clade out of the four clades within each 6-month period (excluding years before 2017 due to low sample sizes. There is no statistical support for the existence of periods during which the proportion of a clade is different from that expected given a constant distribution of clades over time (with the exception of clade B samples in Jul-Dec 2017).</w:t>
      </w:r>
    </w:p>
    <w:p w14:paraId="0296E175" w14:textId="77777777" w:rsidR="00DB16FA" w:rsidRPr="00C25515" w:rsidRDefault="00DB16FA" w:rsidP="00EC45E4">
      <w:pPr>
        <w:rPr>
          <w:sz w:val="22"/>
          <w:szCs w:val="22"/>
        </w:rPr>
      </w:pPr>
    </w:p>
    <w:p w14:paraId="4476CD60" w14:textId="77777777" w:rsidR="00DB16FA" w:rsidRPr="00C25515" w:rsidRDefault="00DB16FA" w:rsidP="00EC45E4">
      <w:pPr>
        <w:rPr>
          <w:sz w:val="22"/>
          <w:szCs w:val="22"/>
        </w:rPr>
      </w:pPr>
    </w:p>
    <w:p w14:paraId="3B615F6E" w14:textId="51F35011" w:rsidR="00DB16FA" w:rsidRPr="00C25515" w:rsidRDefault="00B65B53" w:rsidP="00DB16FA">
      <w:pPr>
        <w:spacing w:line="480" w:lineRule="auto"/>
        <w:rPr>
          <w:b/>
          <w:bCs/>
          <w:sz w:val="22"/>
          <w:szCs w:val="22"/>
        </w:rPr>
      </w:pPr>
      <w:r w:rsidRPr="00B65B53">
        <w:rPr>
          <w:b/>
          <w:bCs/>
          <w:sz w:val="22"/>
          <w:szCs w:val="22"/>
        </w:rPr>
        <w:t xml:space="preserve">Supporting </w:t>
      </w:r>
      <w:r w:rsidR="00DB16FA" w:rsidRPr="00C25515">
        <w:rPr>
          <w:b/>
          <w:bCs/>
          <w:sz w:val="22"/>
          <w:szCs w:val="22"/>
        </w:rPr>
        <w:t>discussion</w:t>
      </w:r>
    </w:p>
    <w:p w14:paraId="55471ED4" w14:textId="5FB7FB6C" w:rsidR="00DB16FA" w:rsidRPr="00C25515" w:rsidRDefault="00DB16FA" w:rsidP="00DB16FA">
      <w:pPr>
        <w:spacing w:after="200" w:line="480" w:lineRule="auto"/>
        <w:rPr>
          <w:sz w:val="22"/>
          <w:szCs w:val="22"/>
        </w:rPr>
      </w:pPr>
      <w:r w:rsidRPr="00C25515">
        <w:rPr>
          <w:sz w:val="22"/>
          <w:szCs w:val="22"/>
        </w:rPr>
        <w:t xml:space="preserve">After identifying the lineage-defining (LD) mutations for the newly identified clade B, we conducted a preliminary examination of potential functional effects of these mutations, in particular, P352S, in the P/V/W proteins (Fig. 4b). Like all other LD mutations in P/V/W, P352S is located in their extensive IDR, but we hypothesize that it may not be functionally silent. Even though proline and serine are both abundant amino acids in IDRs, they exert very different effects in conformational flexibility and compactness </w:t>
      </w:r>
      <w:r w:rsidRPr="00C25515">
        <w:rPr>
          <w:sz w:val="22"/>
          <w:szCs w:val="22"/>
        </w:rPr>
        <w:fldChar w:fldCharType="begin">
          <w:fldData xml:space="preserve">PEVuZE5vdGU+PENpdGU+PEF1dGhvcj5NYXRlb3M8L0F1dGhvcj48WWVhcj4yMDIwPC9ZZWFyPjxS
ZWNOdW0+NDwvUmVjTnVtPjxEaXNwbGF5VGV4dD4oMSk8L0Rpc3BsYXlUZXh0PjxyZWNvcmQ+PHJl
Yy1udW1iZXI+NDwvcmVjLW51bWJlcj48Zm9yZWlnbi1rZXlzPjxrZXkgYXBwPSJFTiIgZGItaWQ9
IjVzYWFlMGVwZDBwYXp2ZXIweGxwOWU1anc5czA5YTV0MHMwMCIgdGltZXN0YW1wPSIxNzE1MzUx
Mjc3Ij40PC9rZXk+PC9mb3JlaWduLWtleXM+PHJlZi10eXBlIG5hbWU9IkpvdXJuYWwgQXJ0aWNs
ZSI+MTc8L3JlZi10eXBlPjxjb250cmlidXRvcnM+PGF1dGhvcnM+PGF1dGhvcj5NYXRlb3MsIEIu
PC9hdXRob3I+PGF1dGhvcj5Db25yYWQtQmlsbHJvdGgsIEMuPC9hdXRob3I+PGF1dGhvcj5TY2hp
YXZpbmEsIE0uPC9hdXRob3I+PGF1dGhvcj5CZWllciwgQS48L2F1dGhvcj48YXV0aG9yPktvbnRh
eGlzLCBHLjwvYXV0aG9yPjxhdXRob3I+S29ucmF0LCBSLjwvYXV0aG9yPjxhdXRob3I+RmVsbGks
IEkuIEMuPC9hdXRob3I+PGF1dGhvcj5QaWVyYXR0ZWxsaSwgUi48L2F1dGhvcj48L2F1dGhvcnM+
PC9jb250cmlidXRvcnM+PGF1dGgtYWRkcmVzcz5EZXBhcnRtZW50IG9mIFN0cnVjdHVyYWwgYW5k
IENvbXB1dGF0aW9uYWwgQmlvbG9neSwgVW5pdmVyc2l0eSBvZiBWaWVubmEsIE1heCBQZXJ1dHog
TGFicywgVmllbm5hIEJpb2NlbnRlciBDYW1wdXMgNSwgMTAzMCBWaWVubmEsIEF1c3RyaWEuJiN4
RDtDRVJNIGFuZCBEZXBhcnRtZW50IG9mIENoZW1pc3RyeSAmcXVvdDtVZ28gU2NoaWZmJnF1b3Q7
LCBVbml2ZXJzaXR5IG9mIEZsb3JlbmNlLCBWaWEgTHVpZ2kgU2FjY29uaSA2LCA1MDAxOSBTZXN0
byBGaW9yZW50aW5vLCBGbG9yZW5jZSwgSXRhbHkuJiN4RDtEZXBhcnRtZW50IG9mIFN0cnVjdHVy
YWwgYW5kIENvbXB1dGF0aW9uYWwgQmlvbG9neSwgVW5pdmVyc2l0eSBvZiBWaWVubmEsIE1heCBQ
ZXJ1dHogTGFicywgVmllbm5hIEJpb2NlbnRlciBDYW1wdXMgNSwgMTAzMCBWaWVubmEsIEF1c3Ry
aWEuIEVsZWN0cm9uaWMgYWRkcmVzczogcm9iZXJ0LmtvbnJhdEB1bml2aWUuYWMuYXQuJiN4RDtD
RVJNIGFuZCBEZXBhcnRtZW50IG9mIENoZW1pc3RyeSAmcXVvdDtVZ28gU2NoaWZmJnF1b3Q7LCBV
bml2ZXJzaXR5IG9mIEZsb3JlbmNlLCBWaWEgTHVpZ2kgU2FjY29uaSA2LCA1MDAxOSBTZXN0byBG
aW9yZW50aW5vLCBGbG9yZW5jZSwgSXRhbHkuIEVsZWN0cm9uaWMgYWRkcmVzczogZmVsbGlAY2Vy
bS51bmlmaS5pdC4mI3hEO0NFUk0gYW5kIERlcGFydG1lbnQgb2YgQ2hlbWlzdHJ5ICZxdW90O1Vn
byBTY2hpZmYmcXVvdDssIFVuaXZlcnNpdHkgb2YgRmxvcmVuY2UsIFZpYSBMdWlnaSBTYWNjb25p
IDYsIDUwMDE5IFNlc3RvIEZpb3JlbnRpbm8sIEZsb3JlbmNlLCBJdGFseS4gRWxlY3Ryb25pYyBh
ZGRyZXNzOiByb2JlcnRhLnBpZXJhdHRlbGxpQHVuaWZpLml0LjwvYXV0aC1hZGRyZXNzPjx0aXRs
ZXM+PHRpdGxlPlRoZSBBbWJpdmFsZW50IFJvbGUgb2YgUHJvbGluZSBSZXNpZHVlcyBpbiBhbiBJ
bnRyaW5zaWNhbGx5IERpc29yZGVyZWQgUHJvdGVpbjogRnJvbSBEaXNvcmRlciBQcm9tb3RlcnMg
dG8gQ29tcGFjdGlvbiBGYWNpbGl0YXRvcnM8L3RpdGxlPjxzZWNvbmRhcnktdGl0bGU+SiBNb2wg
QmlvbDwvc2Vjb25kYXJ5LXRpdGxlPjwvdGl0bGVzPjxwZXJpb2RpY2FsPjxmdWxsLXRpdGxlPkog
TW9sIEJpb2w8L2Z1bGwtdGl0bGU+PC9wZXJpb2RpY2FsPjxwYWdlcz4zMDkzLTMxMTE8L3BhZ2Vz
Pjx2b2x1bWU+NDMyPC92b2x1bWU+PG51bWJlcj45PC9udW1iZXI+PGVkaXRpb24+MjAxOTExMzA8
L2VkaXRpb24+PGtleXdvcmRzPjxrZXl3b3JkPkFuaW1hbHM8L2tleXdvcmQ+PGtleXdvcmQ+QXZp
YW4gUHJvdGVpbnMvY2hlbWlzdHJ5L2dlbmV0aWNzPC9rZXl3b3JkPjxrZXl3b3JkPkNhcmJvbi0x
MyBNYWduZXRpYyBSZXNvbmFuY2UgU3BlY3Ryb3Njb3B5PC9rZXl3b3JkPjxrZXl3b3JkPkNvdHVy
bml4LyptZXRhYm9saXNtPC9rZXl3b3JkPjxrZXl3b3JkPkh1bWFuczwva2V5d29yZD48a2V5d29y
ZD5NdXRhdGlvbjwva2V5d29yZD48a2V5d29yZD5OdWNsZWFyIE1hZ25ldGljIFJlc29uYW5jZSwg
QmlvbW9sZWN1bGFyPC9rZXl3b3JkPjxrZXl3b3JkPk9zdGVvcG9udGluLypjaGVtaXN0cnkvZ2Vu
ZXRpY3M8L2tleXdvcmQ+PGtleXdvcmQ+UHJvbGluZS8qZ2VuZXRpY3M8L2tleXdvcmQ+PGtleXdv
cmQ+UHJvdGVpbiBDb25mb3JtYXRpb248L2tleXdvcmQ+PGtleXdvcmQ+UHJvdGVpbiBNdWx0aW1l
cml6YXRpb248L2tleXdvcmQ+PGtleXdvcmQ+UHJvdGVpbiBTdGFiaWxpdHk8L2tleXdvcmQ+PGtl
eXdvcmQ+KDEzKUMtZGV0ZWN0aW9uPC9rZXl3b3JkPjxrZXl3b3JkPkludHJpbnNpY2FsbHkgZGlz
b3JkZXJlZCBwcm90ZWluczwva2V5d29yZD48a2V5d29yZD5OTVIgc3BlY3Ryb3Njb3B5PC9rZXl3
b3JkPjxrZXl3b3JkPk9zdGVvcG9udGluPC9rZXl3b3JkPjxrZXl3b3JkPlByb2xpbmU8L2tleXdv
cmQ+PC9rZXl3b3Jkcz48ZGF0ZXM+PHllYXI+MjAyMDwveWVhcj48cHViLWRhdGVzPjxkYXRlPkFw
ciAxNzwvZGF0ZT48L3B1Yi1kYXRlcz48L2RhdGVzPjxpc2JuPjAwMjItMjgzNjwvaXNibj48YWNj
ZXNzaW9uLW51bT4zMTc5NDcyODwvYWNjZXNzaW9uLW51bT48dXJscz48L3VybHM+PGVsZWN0cm9u
aWMtcmVzb3VyY2UtbnVtPjEwLjEwMTYvai5qbWIuMjAxOS4xMS4wMTU8L2VsZWN0cm9uaWMtcmVz
b3VyY2UtbnVtPjxyZW1vdGUtZGF0YWJhc2UtcHJvdmlkZXI+TkxNPC9yZW1vdGUtZGF0YWJhc2Ut
cHJvdmlkZXI+PGxhbmd1YWdlPmVuZzwvbGFuZ3VhZ2U+PC9yZWNvcmQ+PC9DaXRlPjwvRW5kTm90
ZT5=
</w:fldData>
        </w:fldChar>
      </w:r>
      <w:r w:rsidR="00B17C7F">
        <w:rPr>
          <w:sz w:val="22"/>
          <w:szCs w:val="22"/>
        </w:rPr>
        <w:instrText xml:space="preserve"> ADDIN EN.CITE </w:instrText>
      </w:r>
      <w:r w:rsidR="00B17C7F">
        <w:rPr>
          <w:sz w:val="22"/>
          <w:szCs w:val="22"/>
        </w:rPr>
        <w:fldChar w:fldCharType="begin">
          <w:fldData xml:space="preserve">PEVuZE5vdGU+PENpdGU+PEF1dGhvcj5NYXRlb3M8L0F1dGhvcj48WWVhcj4yMDIwPC9ZZWFyPjxS
ZWNOdW0+NDwvUmVjTnVtPjxEaXNwbGF5VGV4dD4oMSk8L0Rpc3BsYXlUZXh0PjxyZWNvcmQ+PHJl
Yy1udW1iZXI+NDwvcmVjLW51bWJlcj48Zm9yZWlnbi1rZXlzPjxrZXkgYXBwPSJFTiIgZGItaWQ9
IjVzYWFlMGVwZDBwYXp2ZXIweGxwOWU1anc5czA5YTV0MHMwMCIgdGltZXN0YW1wPSIxNzE1MzUx
Mjc3Ij40PC9rZXk+PC9mb3JlaWduLWtleXM+PHJlZi10eXBlIG5hbWU9IkpvdXJuYWwgQXJ0aWNs
ZSI+MTc8L3JlZi10eXBlPjxjb250cmlidXRvcnM+PGF1dGhvcnM+PGF1dGhvcj5NYXRlb3MsIEIu
PC9hdXRob3I+PGF1dGhvcj5Db25yYWQtQmlsbHJvdGgsIEMuPC9hdXRob3I+PGF1dGhvcj5TY2hp
YXZpbmEsIE0uPC9hdXRob3I+PGF1dGhvcj5CZWllciwgQS48L2F1dGhvcj48YXV0aG9yPktvbnRh
eGlzLCBHLjwvYXV0aG9yPjxhdXRob3I+S29ucmF0LCBSLjwvYXV0aG9yPjxhdXRob3I+RmVsbGks
IEkuIEMuPC9hdXRob3I+PGF1dGhvcj5QaWVyYXR0ZWxsaSwgUi48L2F1dGhvcj48L2F1dGhvcnM+
PC9jb250cmlidXRvcnM+PGF1dGgtYWRkcmVzcz5EZXBhcnRtZW50IG9mIFN0cnVjdHVyYWwgYW5k
IENvbXB1dGF0aW9uYWwgQmlvbG9neSwgVW5pdmVyc2l0eSBvZiBWaWVubmEsIE1heCBQZXJ1dHog
TGFicywgVmllbm5hIEJpb2NlbnRlciBDYW1wdXMgNSwgMTAzMCBWaWVubmEsIEF1c3RyaWEuJiN4
RDtDRVJNIGFuZCBEZXBhcnRtZW50IG9mIENoZW1pc3RyeSAmcXVvdDtVZ28gU2NoaWZmJnF1b3Q7
LCBVbml2ZXJzaXR5IG9mIEZsb3JlbmNlLCBWaWEgTHVpZ2kgU2FjY29uaSA2LCA1MDAxOSBTZXN0
byBGaW9yZW50aW5vLCBGbG9yZW5jZSwgSXRhbHkuJiN4RDtEZXBhcnRtZW50IG9mIFN0cnVjdHVy
YWwgYW5kIENvbXB1dGF0aW9uYWwgQmlvbG9neSwgVW5pdmVyc2l0eSBvZiBWaWVubmEsIE1heCBQ
ZXJ1dHogTGFicywgVmllbm5hIEJpb2NlbnRlciBDYW1wdXMgNSwgMTAzMCBWaWVubmEsIEF1c3Ry
aWEuIEVsZWN0cm9uaWMgYWRkcmVzczogcm9iZXJ0LmtvbnJhdEB1bml2aWUuYWMuYXQuJiN4RDtD
RVJNIGFuZCBEZXBhcnRtZW50IG9mIENoZW1pc3RyeSAmcXVvdDtVZ28gU2NoaWZmJnF1b3Q7LCBV
bml2ZXJzaXR5IG9mIEZsb3JlbmNlLCBWaWEgTHVpZ2kgU2FjY29uaSA2LCA1MDAxOSBTZXN0byBG
aW9yZW50aW5vLCBGbG9yZW5jZSwgSXRhbHkuIEVsZWN0cm9uaWMgYWRkcmVzczogZmVsbGlAY2Vy
bS51bmlmaS5pdC4mI3hEO0NFUk0gYW5kIERlcGFydG1lbnQgb2YgQ2hlbWlzdHJ5ICZxdW90O1Vn
byBTY2hpZmYmcXVvdDssIFVuaXZlcnNpdHkgb2YgRmxvcmVuY2UsIFZpYSBMdWlnaSBTYWNjb25p
IDYsIDUwMDE5IFNlc3RvIEZpb3JlbnRpbm8sIEZsb3JlbmNlLCBJdGFseS4gRWxlY3Ryb25pYyBh
ZGRyZXNzOiByb2JlcnRhLnBpZXJhdHRlbGxpQHVuaWZpLml0LjwvYXV0aC1hZGRyZXNzPjx0aXRs
ZXM+PHRpdGxlPlRoZSBBbWJpdmFsZW50IFJvbGUgb2YgUHJvbGluZSBSZXNpZHVlcyBpbiBhbiBJ
bnRyaW5zaWNhbGx5IERpc29yZGVyZWQgUHJvdGVpbjogRnJvbSBEaXNvcmRlciBQcm9tb3RlcnMg
dG8gQ29tcGFjdGlvbiBGYWNpbGl0YXRvcnM8L3RpdGxlPjxzZWNvbmRhcnktdGl0bGU+SiBNb2wg
QmlvbDwvc2Vjb25kYXJ5LXRpdGxlPjwvdGl0bGVzPjxwZXJpb2RpY2FsPjxmdWxsLXRpdGxlPkog
TW9sIEJpb2w8L2Z1bGwtdGl0bGU+PC9wZXJpb2RpY2FsPjxwYWdlcz4zMDkzLTMxMTE8L3BhZ2Vz
Pjx2b2x1bWU+NDMyPC92b2x1bWU+PG51bWJlcj45PC9udW1iZXI+PGVkaXRpb24+MjAxOTExMzA8
L2VkaXRpb24+PGtleXdvcmRzPjxrZXl3b3JkPkFuaW1hbHM8L2tleXdvcmQ+PGtleXdvcmQ+QXZp
YW4gUHJvdGVpbnMvY2hlbWlzdHJ5L2dlbmV0aWNzPC9rZXl3b3JkPjxrZXl3b3JkPkNhcmJvbi0x
MyBNYWduZXRpYyBSZXNvbmFuY2UgU3BlY3Ryb3Njb3B5PC9rZXl3b3JkPjxrZXl3b3JkPkNvdHVy
bml4LyptZXRhYm9saXNtPC9rZXl3b3JkPjxrZXl3b3JkPkh1bWFuczwva2V5d29yZD48a2V5d29y
ZD5NdXRhdGlvbjwva2V5d29yZD48a2V5d29yZD5OdWNsZWFyIE1hZ25ldGljIFJlc29uYW5jZSwg
QmlvbW9sZWN1bGFyPC9rZXl3b3JkPjxrZXl3b3JkPk9zdGVvcG9udGluLypjaGVtaXN0cnkvZ2Vu
ZXRpY3M8L2tleXdvcmQ+PGtleXdvcmQ+UHJvbGluZS8qZ2VuZXRpY3M8L2tleXdvcmQ+PGtleXdv
cmQ+UHJvdGVpbiBDb25mb3JtYXRpb248L2tleXdvcmQ+PGtleXdvcmQ+UHJvdGVpbiBNdWx0aW1l
cml6YXRpb248L2tleXdvcmQ+PGtleXdvcmQ+UHJvdGVpbiBTdGFiaWxpdHk8L2tleXdvcmQ+PGtl
eXdvcmQ+KDEzKUMtZGV0ZWN0aW9uPC9rZXl3b3JkPjxrZXl3b3JkPkludHJpbnNpY2FsbHkgZGlz
b3JkZXJlZCBwcm90ZWluczwva2V5d29yZD48a2V5d29yZD5OTVIgc3BlY3Ryb3Njb3B5PC9rZXl3
b3JkPjxrZXl3b3JkPk9zdGVvcG9udGluPC9rZXl3b3JkPjxrZXl3b3JkPlByb2xpbmU8L2tleXdv
cmQ+PC9rZXl3b3Jkcz48ZGF0ZXM+PHllYXI+MjAyMDwveWVhcj48cHViLWRhdGVzPjxkYXRlPkFw
ciAxNzwvZGF0ZT48L3B1Yi1kYXRlcz48L2RhdGVzPjxpc2JuPjAwMjItMjgzNjwvaXNibj48YWNj
ZXNzaW9uLW51bT4zMTc5NDcyODwvYWNjZXNzaW9uLW51bT48dXJscz48L3VybHM+PGVsZWN0cm9u
aWMtcmVzb3VyY2UtbnVtPjEwLjEwMTYvai5qbWIuMjAxOS4xMS4wMTU8L2VsZWN0cm9uaWMtcmVz
b3VyY2UtbnVtPjxyZW1vdGUtZGF0YWJhc2UtcHJvdmlkZXI+TkxNPC9yZW1vdGUtZGF0YWJhc2Ut
cHJvdmlkZXI+PGxhbmd1YWdlPmVuZzwvbGFuZ3VhZ2U+PC9yZWNvcmQ+PC9DaXRlPjwvRW5kTm90
ZT5=
</w:fldData>
        </w:fldChar>
      </w:r>
      <w:r w:rsidR="00B17C7F">
        <w:rPr>
          <w:sz w:val="22"/>
          <w:szCs w:val="22"/>
        </w:rPr>
        <w:instrText xml:space="preserve"> ADDIN EN.CITE.DATA </w:instrText>
      </w:r>
      <w:r w:rsidR="00B17C7F">
        <w:rPr>
          <w:sz w:val="22"/>
          <w:szCs w:val="22"/>
        </w:rPr>
      </w:r>
      <w:r w:rsidR="00B17C7F">
        <w:rPr>
          <w:sz w:val="22"/>
          <w:szCs w:val="22"/>
        </w:rPr>
        <w:fldChar w:fldCharType="end"/>
      </w:r>
      <w:r w:rsidRPr="00C25515">
        <w:rPr>
          <w:sz w:val="22"/>
          <w:szCs w:val="22"/>
        </w:rPr>
      </w:r>
      <w:r w:rsidRPr="00C25515">
        <w:rPr>
          <w:sz w:val="22"/>
          <w:szCs w:val="22"/>
        </w:rPr>
        <w:fldChar w:fldCharType="separate"/>
      </w:r>
      <w:r w:rsidR="00B17C7F">
        <w:rPr>
          <w:noProof/>
          <w:sz w:val="22"/>
          <w:szCs w:val="22"/>
        </w:rPr>
        <w:t>(1)</w:t>
      </w:r>
      <w:r w:rsidRPr="00C25515">
        <w:rPr>
          <w:sz w:val="22"/>
          <w:szCs w:val="22"/>
        </w:rPr>
        <w:fldChar w:fldCharType="end"/>
      </w:r>
      <w:r w:rsidRPr="00C25515">
        <w:rPr>
          <w:sz w:val="22"/>
          <w:szCs w:val="22"/>
        </w:rPr>
        <w:t xml:space="preserve">. It is also possible that this substitution may introduce a new phosphorylation site. Moreover, the substitution is positioned immediately next to a region with a medium predicted propensity to form a helical structure, based on the AlphaFold predicted local model quality score, </w:t>
      </w:r>
      <w:proofErr w:type="spellStart"/>
      <w:r w:rsidRPr="00C25515">
        <w:rPr>
          <w:sz w:val="22"/>
          <w:szCs w:val="22"/>
        </w:rPr>
        <w:t>pLDDT</w:t>
      </w:r>
      <w:proofErr w:type="spellEnd"/>
      <w:r w:rsidRPr="00C25515">
        <w:rPr>
          <w:sz w:val="22"/>
          <w:szCs w:val="22"/>
        </w:rPr>
        <w:t xml:space="preserve">. This confidence metric is not only used to access the local quality of the model but to infer local conformational flexibility </w:t>
      </w:r>
      <w:r w:rsidRPr="00C25515">
        <w:rPr>
          <w:sz w:val="22"/>
          <w:szCs w:val="22"/>
        </w:rPr>
        <w:fldChar w:fldCharType="begin"/>
      </w:r>
      <w:r w:rsidR="00B17C7F">
        <w:rPr>
          <w:sz w:val="22"/>
          <w:szCs w:val="22"/>
        </w:rPr>
        <w:instrText xml:space="preserve"> ADDIN EN.CITE &lt;EndNote&gt;&lt;Cite&gt;&lt;Author&gt;Mariani&lt;/Author&gt;&lt;Year&gt;2013&lt;/Year&gt;&lt;RecNum&gt;3&lt;/RecNum&gt;&lt;DisplayText&gt;(2)&lt;/DisplayText&gt;&lt;record&gt;&lt;rec-number&gt;3&lt;/rec-number&gt;&lt;foreign-keys&gt;&lt;key app="EN" db-id="5saae0epd0pazver0xlp9e5jw9s09a5t0s00" timestamp="1715351028"&gt;3&lt;/key&gt;&lt;/foreign-keys&gt;&lt;ref-type name="Journal Article"&gt;17&lt;/ref-type&gt;&lt;contributors&gt;&lt;authors&gt;&lt;author&gt;Mariani, V.&lt;/author&gt;&lt;author&gt;Biasini, M.&lt;/author&gt;&lt;author&gt;Barbato, A.&lt;/author&gt;&lt;author&gt;Schwede, T.&lt;/author&gt;&lt;/authors&gt;&lt;/contributors&gt;&lt;auth-address&gt;Biozentrum, Universität Basel, Klingelbergstrasse 50-70 and Computational Structural Biology, SIB Swiss Institute of Bioinformatics, 4056 Basel, Switzerland.&lt;/auth-address&gt;&lt;titles&gt;&lt;title&gt;lDDT: a local superposition-free score for comparing protein structures and models using distance difference tests&lt;/title&gt;&lt;secondary-title&gt;Bioinformatics&lt;/secondary-title&gt;&lt;/titles&gt;&lt;periodical&gt;&lt;full-title&gt;Bioinformatics&lt;/full-title&gt;&lt;/periodical&gt;&lt;pages&gt;2722-8&lt;/pages&gt;&lt;volume&gt;29&lt;/volume&gt;&lt;number&gt;21&lt;/number&gt;&lt;edition&gt;20130827&lt;/edition&gt;&lt;keywords&gt;&lt;keyword&gt;Computational Biology/methods&lt;/keyword&gt;&lt;keyword&gt;*Models, Molecular&lt;/keyword&gt;&lt;keyword&gt;*Protein Conformation&lt;/keyword&gt;&lt;keyword&gt;Protein Folding&lt;/keyword&gt;&lt;keyword&gt;Protein Structure, Tertiary&lt;/keyword&gt;&lt;keyword&gt;Proteins/chemistry&lt;/keyword&gt;&lt;keyword&gt;Software&lt;/keyword&gt;&lt;keyword&gt;Stereoisomerism&lt;/keyword&gt;&lt;/keywords&gt;&lt;dates&gt;&lt;year&gt;2013&lt;/year&gt;&lt;pub-dates&gt;&lt;date&gt;Nov 1&lt;/date&gt;&lt;/pub-dates&gt;&lt;/dates&gt;&lt;isbn&gt;1367-4803 (Print)&amp;#xD;1367-4803&lt;/isbn&gt;&lt;accession-num&gt;23986568&lt;/accession-num&gt;&lt;urls&gt;&lt;/urls&gt;&lt;custom2&gt;PMC3799472&lt;/custom2&gt;&lt;electronic-resource-num&gt;10.1093/bioinformatics/btt473&lt;/electronic-resource-num&gt;&lt;remote-database-provider&gt;NLM&lt;/remote-database-provider&gt;&lt;language&gt;eng&lt;/language&gt;&lt;/record&gt;&lt;/Cite&gt;&lt;/EndNote&gt;</w:instrText>
      </w:r>
      <w:r w:rsidRPr="00C25515">
        <w:rPr>
          <w:sz w:val="22"/>
          <w:szCs w:val="22"/>
        </w:rPr>
        <w:fldChar w:fldCharType="separate"/>
      </w:r>
      <w:r w:rsidR="00B17C7F">
        <w:rPr>
          <w:noProof/>
          <w:sz w:val="22"/>
          <w:szCs w:val="22"/>
        </w:rPr>
        <w:t>(2)</w:t>
      </w:r>
      <w:r w:rsidRPr="00C25515">
        <w:rPr>
          <w:sz w:val="22"/>
          <w:szCs w:val="22"/>
        </w:rPr>
        <w:fldChar w:fldCharType="end"/>
      </w:r>
      <w:r w:rsidRPr="00C25515">
        <w:rPr>
          <w:sz w:val="22"/>
          <w:szCs w:val="22"/>
        </w:rPr>
        <w:t xml:space="preserve">. The medium values of </w:t>
      </w:r>
      <w:proofErr w:type="spellStart"/>
      <w:r w:rsidRPr="00C25515">
        <w:rPr>
          <w:sz w:val="22"/>
          <w:szCs w:val="22"/>
        </w:rPr>
        <w:t>pLDDT</w:t>
      </w:r>
      <w:proofErr w:type="spellEnd"/>
      <w:r w:rsidRPr="00C25515">
        <w:rPr>
          <w:sz w:val="22"/>
          <w:szCs w:val="22"/>
        </w:rPr>
        <w:t xml:space="preserve"> in the predicted ɑ-helix next to site 352 may indicate the formation of a transient secondary structure, which is a common feature of target-binding motifs in IDRs </w:t>
      </w:r>
      <w:r w:rsidRPr="00C25515">
        <w:rPr>
          <w:sz w:val="22"/>
          <w:szCs w:val="22"/>
        </w:rPr>
        <w:fldChar w:fldCharType="begin"/>
      </w:r>
      <w:r w:rsidR="00B17C7F">
        <w:rPr>
          <w:sz w:val="22"/>
          <w:szCs w:val="22"/>
        </w:rPr>
        <w:instrText xml:space="preserve"> ADDIN EN.CITE &lt;EndNote&gt;&lt;Cite&gt;&lt;Author&gt;Kim&lt;/Author&gt;&lt;Year&gt;2018&lt;/Year&gt;&lt;RecNum&gt;5&lt;/RecNum&gt;&lt;DisplayText&gt;(3)&lt;/DisplayText&gt;&lt;record&gt;&lt;rec-number&gt;5&lt;/rec-number&gt;&lt;foreign-keys&gt;&lt;key app="EN" db-id="5saae0epd0pazver0xlp9e5jw9s09a5t0s00" timestamp="1715351410"&gt;5&lt;/key&gt;&lt;/foreign-keys&gt;&lt;ref-type name="Journal Article"&gt;17&lt;/ref-type&gt;&lt;contributors&gt;&lt;authors&gt;&lt;author&gt;Kim, D. H.&lt;/author&gt;&lt;author&gt;Han, K. H.&lt;/author&gt;&lt;/authors&gt;&lt;/contributors&gt;&lt;auth-address&gt;Genome Editing Research Center, Korea Research Institute of Bioscience and Biotechnology, 125, Gwahak-ro, Yuseong-gu, Daejeon 34141, Korea. organic2@kribb.re.kr.&amp;#xD;Genome Editing Research Center, Korea Research Institute of Bioscience and Biotechnology, 125, Gwahak-ro, Yuseong-gu, Daejeon 34141, Korea. khhan600@kribb.re.kr.&lt;/auth-address&gt;&lt;titles&gt;&lt;title&gt;Transient Secondary Structures as General Target-Binding Motifs in Intrinsically Disordered Proteins&lt;/title&gt;&lt;secondary-title&gt;Int J Mol Sci&lt;/secondary-title&gt;&lt;/titles&gt;&lt;periodical&gt;&lt;full-title&gt;Int J Mol Sci&lt;/full-title&gt;&lt;/periodical&gt;&lt;volume&gt;19&lt;/volume&gt;&lt;number&gt;11&lt;/number&gt;&lt;edition&gt;20181115&lt;/edition&gt;&lt;keywords&gt;&lt;keyword&gt;Amino Acid Motifs&lt;/keyword&gt;&lt;keyword&gt;Animals&lt;/keyword&gt;&lt;keyword&gt;Humans&lt;/keyword&gt;&lt;keyword&gt;Intrinsically Disordered Proteins/*chemistry&lt;/keyword&gt;&lt;keyword&gt;Magnetic Resonance Spectroscopy&lt;/keyword&gt;&lt;keyword&gt;Protein Structure, Secondary&lt;/keyword&gt;&lt;keyword&gt;intrinsically disordered protein (IDP)&lt;/keyword&gt;&lt;keyword&gt;pre-populated&lt;/keyword&gt;&lt;keyword&gt;pre-structured&lt;/keyword&gt;&lt;keyword&gt;transient secondary structure&lt;/keyword&gt;&lt;/keywords&gt;&lt;dates&gt;&lt;year&gt;2018&lt;/year&gt;&lt;pub-dates&gt;&lt;date&gt;Nov 15&lt;/date&gt;&lt;/pub-dates&gt;&lt;/dates&gt;&lt;isbn&gt;1422-0067&lt;/isbn&gt;&lt;accession-num&gt;30445805&lt;/accession-num&gt;&lt;urls&gt;&lt;/urls&gt;&lt;custom1&gt;The authors declare no conflict of interest.&lt;/custom1&gt;&lt;custom2&gt;PMC6275026&lt;/custom2&gt;&lt;electronic-resource-num&gt;10.3390/ijms19113614&lt;/electronic-resource-num&gt;&lt;remote-database-provider&gt;NLM&lt;/remote-database-provider&gt;&lt;language&gt;eng&lt;/language&gt;&lt;/record&gt;&lt;/Cite&gt;&lt;/EndNote&gt;</w:instrText>
      </w:r>
      <w:r w:rsidRPr="00C25515">
        <w:rPr>
          <w:sz w:val="22"/>
          <w:szCs w:val="22"/>
        </w:rPr>
        <w:fldChar w:fldCharType="separate"/>
      </w:r>
      <w:r w:rsidR="00B17C7F">
        <w:rPr>
          <w:noProof/>
          <w:sz w:val="22"/>
          <w:szCs w:val="22"/>
        </w:rPr>
        <w:t>(3)</w:t>
      </w:r>
      <w:r w:rsidRPr="00C25515">
        <w:rPr>
          <w:sz w:val="22"/>
          <w:szCs w:val="22"/>
        </w:rPr>
        <w:fldChar w:fldCharType="end"/>
      </w:r>
      <w:r w:rsidRPr="00C25515">
        <w:rPr>
          <w:sz w:val="22"/>
          <w:szCs w:val="22"/>
        </w:rPr>
        <w:t xml:space="preserve">. Therefore, this substitution may impact critical interactions with host proteins. In </w:t>
      </w:r>
      <w:r w:rsidRPr="00C25515">
        <w:rPr>
          <w:sz w:val="22"/>
          <w:szCs w:val="22"/>
        </w:rPr>
        <w:lastRenderedPageBreak/>
        <w:t xml:space="preserve">particular, the region surrounding this substitution is highly conserved between </w:t>
      </w:r>
      <w:proofErr w:type="spellStart"/>
      <w:r w:rsidRPr="00C25515">
        <w:rPr>
          <w:sz w:val="22"/>
          <w:szCs w:val="22"/>
        </w:rPr>
        <w:t>HeV</w:t>
      </w:r>
      <w:proofErr w:type="spellEnd"/>
      <w:r w:rsidRPr="00C25515">
        <w:rPr>
          <w:sz w:val="22"/>
          <w:szCs w:val="22"/>
        </w:rPr>
        <w:t xml:space="preserve"> and </w:t>
      </w:r>
      <w:proofErr w:type="spellStart"/>
      <w:r w:rsidRPr="00C25515">
        <w:rPr>
          <w:sz w:val="22"/>
          <w:szCs w:val="22"/>
        </w:rPr>
        <w:t>NiV</w:t>
      </w:r>
      <w:proofErr w:type="spellEnd"/>
      <w:r w:rsidRPr="00C25515">
        <w:rPr>
          <w:sz w:val="22"/>
          <w:szCs w:val="22"/>
        </w:rPr>
        <w:t xml:space="preserve">. These viruses share 87% identity among the 10 amino acids that flank position 352, with S352 also being present in </w:t>
      </w:r>
      <w:proofErr w:type="spellStart"/>
      <w:r w:rsidRPr="00C25515">
        <w:rPr>
          <w:sz w:val="22"/>
          <w:szCs w:val="22"/>
        </w:rPr>
        <w:t>NiV</w:t>
      </w:r>
      <w:proofErr w:type="spellEnd"/>
      <w:r w:rsidRPr="00C25515">
        <w:rPr>
          <w:sz w:val="22"/>
          <w:szCs w:val="22"/>
        </w:rPr>
        <w:t xml:space="preserve"> (Supp Fig. 10). Both viruses employ the V protein as an immune evasion strategy to evade STAT1/STAT4-dependent interferon responses. Thus, the P352S change may likely have functional consequences.  Lastly, given its proximity to a phase-transition region (aa. 200-310) that forms amyloid-like fibrils, we hypothesize that it may impact the virus's lifecycle and immune evasion </w:t>
      </w:r>
      <w:r w:rsidRPr="00C25515">
        <w:rPr>
          <w:sz w:val="22"/>
          <w:szCs w:val="22"/>
        </w:rPr>
        <w:fldChar w:fldCharType="begin">
          <w:fldData xml:space="preserve">PEVuZE5vdGU+PENpdGU+PEF1dGhvcj5TYWxsYWRpbmk8L0F1dGhvcj48WWVhcj4yMDIxPC9ZZWFy
PjxSZWNOdW0+NjwvUmVjTnVtPjxEaXNwbGF5VGV4dD4oNCk8L0Rpc3BsYXlUZXh0PjxyZWNvcmQ+
PHJlYy1udW1iZXI+NjwvcmVjLW51bWJlcj48Zm9yZWlnbi1rZXlzPjxrZXkgYXBwPSJFTiIgZGIt
aWQ9IjVzYWFlMGVwZDBwYXp2ZXIweGxwOWU1anc5czA5YTV0MHMwMCIgdGltZXN0YW1wPSIxNzE1
MzUxNDg1Ij42PC9rZXk+PC9mb3JlaWduLWtleXM+PHJlZi10eXBlIG5hbWU9IkpvdXJuYWwgQXJ0
aWNsZSI+MTc8L3JlZi10eXBlPjxjb250cmlidXRvcnM+PGF1dGhvcnM+PGF1dGhvcj5TYWxsYWRp
bmksIEUuPC9hdXRob3I+PGF1dGhvcj5Hb25kZWxhdWQsIEYuPC9hdXRob3I+PGF1dGhvcj5OaWxz
c29uLCBKLiBGLjwvYXV0aG9yPjxhdXRob3I+UGVzY2UsIEcuPC9hdXRob3I+PGF1dGhvcj5CaWdu
b24sIEMuPC9hdXRob3I+PGF1dGhvcj5NdXJyYWxpLCBNLiBHLjwvYXV0aG9yPjxhdXRob3I+RmFi
cmUsIFIuPC9hdXRob3I+PGF1dGhvcj5QaWVyYXR0ZWxsaSwgUi48L2F1dGhvcj48YXV0aG9yPkth
amF2YSwgQS4gVi48L2F1dGhvcj48YXV0aG9yPkhvcnZhdCwgQi48L2F1dGhvcj48YXV0aG9yPkdl
cmxpZXIsIEQuPC9hdXRob3I+PGF1dGhvcj5NYXRoaWV1LCBDLjwvYXV0aG9yPjxhdXRob3I+TG9u
Z2hpLCBTLjwvYXV0aG9yPjwvYXV0aG9ycz48L2NvbnRyaWJ1dG9ycz48YXV0aC1hZGRyZXNzPkxh
Ym9yYXRvcnkgQXJjaGl0ZWN0dXJlIGV0IEZvbmN0aW9uIGRlcyBNYWNyb21vbMOpY3VsZXMgQmlv
bG9naXF1ZXMgKEFGTUIpLCBVTVIgNzI1NywgQ2VudHJlIE5hdGlvbmFsIGRlIGxhIFJlY2hlcmNo
ZSBTY2llbnRpZmlxdWUgKENOUlMpLCBBaXggTWFyc2VpbGxlIFVuaXZlcnNpdHksIENFREVYIDks
IDEzMjg4IE1hcnNlaWxsZSwgRnJhbmNlLiYjeEQ7TWFnbmV0aWMgUmVzb25hbmNlIENlbnRlciAo
Q0VSTSkgYW5kIERlcGFydG1lbnQgb2YgQ2hlbWlzdHJ5ICZxdW90O1VnbyBTY2hpZmYmcXVvdDss
IFVuaXZlcnNpdHkgb2YgRmxvcmVuY2UsIDUwMDE5IFNlc3RvIEZpb3JlbnRpbm8sIEl0YWx5LiYj
eEQ7Q2VudHJlIGQmYXBvcztJbW11bm9sb2dpZSBkZSBNYXJzZWlsbGUtTHVtaW55IChDSU1MKSwg
Q05SUywgSW5zdGl0dXQgTmF0aW9uYWwgZGUgbGEgU2FudMOpIGV0IGRlIGxhIFJlY2hlcmNoZSBN
w6lkaWNhbGUgKElOU0VSTSksIEFpeCBNYXJzZWlsbGUgVW5pdmVyc2l0eSwgQ0VERVggOSwgMTMy
ODggTWFyc2VpbGxlLCBGcmFuY2UuJiN4RDtDZW50cmUgZGUgUmVjaGVyY2hlIGVuIEJpb2xvZ2ll
IENlbGx1bGFpcmUgZGUgTW9udHBlbGxpZXIsIFVNUiA1MjM3LCBDTlJTLCBVbml2ZXJzaXTDqSBN
b250cGVsbGllciwgMzQyOTMgTW9udHBlbGxpZXIsIEZyYW5jZS4mI3hEO1RlYW0gSW1tdW5vYmlv
bG9neSBvZiB0aGUgVmlyYWwgSW5mZWN0aW9ucywgQ2VudHJlIEludGVybmF0aW9uYWwgZGUgUmVj
aGVyY2hlIGVuIEluZmVjdGlvbG9naWUgKENJUkkpLCBVbml2ZXJzaXTDqSBkZSBMeW9uLCBJTlNF
Uk0sIFUxMTExLCBDTlJTLCBVTVIgNTMwOCwgVW5pdmVyc2l0w6kgQ2xhdWRlIEJlcm5hcmQgTHlv
biAxLCBFY29sZSBOb3JtYWxlIFN1cMOpcmlldXJlIGRlIEx5b24sIDY5MDA3IEx5b24sIEZyYW5j
ZS48L2F1dGgtYWRkcmVzcz48dGl0bGVzPjx0aXRsZT5JZGVudGlmaWNhdGlvbiBvZiBhIFJlZ2lv
biBpbiB0aGUgQ29tbW9uIEFtaW5vLXRlcm1pbmFsIERvbWFpbiBvZiBIZW5kcmEgVmlydXMgUCwg
ViwgYW5kIFcgUHJvdGVpbnMgUmVzcG9uc2libGUgZm9yIFBoYXNlIFRyYW5zaXRpb24gYW5kIEFt
eWxvaWQgRm9ybWF0aW9uPC90aXRsZT48c2Vjb25kYXJ5LXRpdGxlPkJpb21vbGVjdWxlczwvc2Vj
b25kYXJ5LXRpdGxlPjwvdGl0bGVzPjxwZXJpb2RpY2FsPjxmdWxsLXRpdGxlPkJpb21vbGVjdWxl
czwvZnVsbC10aXRsZT48L3BlcmlvZGljYWw+PHZvbHVtZT4xMTwvdm9sdW1lPjxudW1iZXI+OTwv
bnVtYmVyPjxlZGl0aW9uPjIwMjEwOTA3PC9lZGl0aW9uPjxrZXl3b3Jkcz48a2V5d29yZD5BbWlu
byBBY2lkIFNlcXVlbmNlPC9rZXl3b3JkPjxrZXl3b3JkPkFteWxvaWQvKm1ldGFib2xpc208L2tl
eXdvcmQ+PGtleXdvcmQ+Q29uZ28gUmVkL21ldGFib2xpc208L2tleXdvcmQ+PGtleXdvcmQ+SEVL
MjkzIENlbGxzPC9rZXl3b3JkPjxrZXl3b3JkPkhTUDcwIEhlYXQtU2hvY2sgUHJvdGVpbnMvbWV0
YWJvbGlzbTwva2V5d29yZD48a2V5d29yZD5IZW5kcmEgVmlydXMvKm1ldGFib2xpc208L2tleXdv
cmQ+PGtleXdvcmQ+SHVtYW5zPC9rZXl3b3JkPjxrZXl3b3JkPkh5ZHJvZ2Vscy9jaGVtaXN0cnk8
L2tleXdvcmQ+PGtleXdvcmQ+TWFnbmV0aWMgUmVzb25hbmNlIFNwZWN0cm9zY29weTwva2V5d29y
ZD48a2V5d29yZD4qUGhhc2UgVHJhbnNpdGlvbjwva2V5d29yZD48a2V5d29yZD5Qcm90ZWluIERv
bWFpbnM8L2tleXdvcmQ+PGtleXdvcmQ+U2NhdHRlcmluZywgU21hbGwgQW5nbGU8L2tleXdvcmQ+
PGtleXdvcmQ+VmlyYWwgUHJvdGVpbnMvKmNoZW1pc3RyeS8qbWV0YWJvbGlzbS91bHRyYXN0cnVj
dHVyZTwva2V5d29yZD48a2V5d29yZD5YLVJheSBEaWZmcmFjdGlvbjwva2V5d29yZD48a2V5d29y
ZD5DUiBiaW5kaW5nIGFzc2F5czwva2V5d29yZD48a2V5d29yZD5IZW5kcmEgdmlydXM8L2tleXdv
cmQ+PGtleXdvcmQ+SHNwNzA8L2tleXdvcmQ+PGtleXdvcmQ+U2F4czwva2V5d29yZD48a2V5d29y
ZD5UZW08L2tleXdvcmQ+PGtleXdvcmQ+ViBwcm90ZWluPC9rZXl3b3JkPjxrZXl3b3JkPmFteWxv
aWRzPC9rZXl3b3JkPjxrZXl3b3JkPmZpYnJpbHM8L2tleXdvcmQ+PGtleXdvcmQ+aW50cmluc2lj
YWxseSBkaXNvcmRlcmVkIHByb3RlaW5zPC9rZXl3b3JkPjxrZXl3b3JkPnBoYXNlIHNlcGFyYXRp
b24gYW5kIHRyYW5zaXRpb25zPC9rZXl3b3JkPjwva2V5d29yZHM+PGRhdGVzPjx5ZWFyPjIwMjE8
L3llYXI+PHB1Yi1kYXRlcz48ZGF0ZT5TZXAgNzwvZGF0ZT48L3B1Yi1kYXRlcz48L2RhdGVzPjxp
c2JuPjIyMTgtMjczeDwvaXNibj48YWNjZXNzaW9uLW51bT4zNDU3MjUzNzwvYWNjZXNzaW9uLW51
bT48dXJscz48L3VybHM+PGN1c3RvbTE+VGhlIGF1dGhvcnMgZGVjbGFyZSBubyBjb25mbGljdCBv
ZiBpbnRlcmVzdC4gVGhlIGZ1bmRlcnMgaGFkIG5vIHJvbGUgaW4gdGhlIGRlc2lnbiBvZiB0aGUg
c3R1ZHk7IGluIHRoZSBjb2xsZWN0aW9uLCBhbmFseXNlcywgb3IgaW50ZXJwcmV0YXRpb24gb2Yg
ZGF0YTsgaW4gdGhlIHdyaXRpbmcgb2YgdGhlIG1hbnVzY3JpcHQsIG9yIGluIHRoZSBkZWNpc2lv
biB0byBwdWJsaXNoIHRoZSByZXN1bHRzLjwvY3VzdG9tMT48Y3VzdG9tMj5QTUM4NDcxMjEwPC9j
dXN0b20yPjxlbGVjdHJvbmljLXJlc291cmNlLW51bT4xMC4zMzkwL2Jpb20xMTA5MTMyNDwvZWxl
Y3Ryb25pYy1yZXNvdXJjZS1udW0+PHJlbW90ZS1kYXRhYmFzZS1wcm92aWRlcj5OTE08L3JlbW90
ZS1kYXRhYmFzZS1wcm92aWRlcj48bGFuZ3VhZ2U+ZW5nPC9sYW5ndWFnZT48L3JlY29yZD48L0Np
dGU+PC9FbmROb3RlPgB=
</w:fldData>
        </w:fldChar>
      </w:r>
      <w:r w:rsidR="00B17C7F">
        <w:rPr>
          <w:sz w:val="22"/>
          <w:szCs w:val="22"/>
        </w:rPr>
        <w:instrText xml:space="preserve"> ADDIN EN.CITE </w:instrText>
      </w:r>
      <w:r w:rsidR="00B17C7F">
        <w:rPr>
          <w:sz w:val="22"/>
          <w:szCs w:val="22"/>
        </w:rPr>
        <w:fldChar w:fldCharType="begin">
          <w:fldData xml:space="preserve">PEVuZE5vdGU+PENpdGU+PEF1dGhvcj5TYWxsYWRpbmk8L0F1dGhvcj48WWVhcj4yMDIxPC9ZZWFy
PjxSZWNOdW0+NjwvUmVjTnVtPjxEaXNwbGF5VGV4dD4oNCk8L0Rpc3BsYXlUZXh0PjxyZWNvcmQ+
PHJlYy1udW1iZXI+NjwvcmVjLW51bWJlcj48Zm9yZWlnbi1rZXlzPjxrZXkgYXBwPSJFTiIgZGIt
aWQ9IjVzYWFlMGVwZDBwYXp2ZXIweGxwOWU1anc5czA5YTV0MHMwMCIgdGltZXN0YW1wPSIxNzE1
MzUxNDg1Ij42PC9rZXk+PC9mb3JlaWduLWtleXM+PHJlZi10eXBlIG5hbWU9IkpvdXJuYWwgQXJ0
aWNsZSI+MTc8L3JlZi10eXBlPjxjb250cmlidXRvcnM+PGF1dGhvcnM+PGF1dGhvcj5TYWxsYWRp
bmksIEUuPC9hdXRob3I+PGF1dGhvcj5Hb25kZWxhdWQsIEYuPC9hdXRob3I+PGF1dGhvcj5OaWxz
c29uLCBKLiBGLjwvYXV0aG9yPjxhdXRob3I+UGVzY2UsIEcuPC9hdXRob3I+PGF1dGhvcj5CaWdu
b24sIEMuPC9hdXRob3I+PGF1dGhvcj5NdXJyYWxpLCBNLiBHLjwvYXV0aG9yPjxhdXRob3I+RmFi
cmUsIFIuPC9hdXRob3I+PGF1dGhvcj5QaWVyYXR0ZWxsaSwgUi48L2F1dGhvcj48YXV0aG9yPkth
amF2YSwgQS4gVi48L2F1dGhvcj48YXV0aG9yPkhvcnZhdCwgQi48L2F1dGhvcj48YXV0aG9yPkdl
cmxpZXIsIEQuPC9hdXRob3I+PGF1dGhvcj5NYXRoaWV1LCBDLjwvYXV0aG9yPjxhdXRob3I+TG9u
Z2hpLCBTLjwvYXV0aG9yPjwvYXV0aG9ycz48L2NvbnRyaWJ1dG9ycz48YXV0aC1hZGRyZXNzPkxh
Ym9yYXRvcnkgQXJjaGl0ZWN0dXJlIGV0IEZvbmN0aW9uIGRlcyBNYWNyb21vbMOpY3VsZXMgQmlv
bG9naXF1ZXMgKEFGTUIpLCBVTVIgNzI1NywgQ2VudHJlIE5hdGlvbmFsIGRlIGxhIFJlY2hlcmNo
ZSBTY2llbnRpZmlxdWUgKENOUlMpLCBBaXggTWFyc2VpbGxlIFVuaXZlcnNpdHksIENFREVYIDks
IDEzMjg4IE1hcnNlaWxsZSwgRnJhbmNlLiYjeEQ7TWFnbmV0aWMgUmVzb25hbmNlIENlbnRlciAo
Q0VSTSkgYW5kIERlcGFydG1lbnQgb2YgQ2hlbWlzdHJ5ICZxdW90O1VnbyBTY2hpZmYmcXVvdDss
IFVuaXZlcnNpdHkgb2YgRmxvcmVuY2UsIDUwMDE5IFNlc3RvIEZpb3JlbnRpbm8sIEl0YWx5LiYj
eEQ7Q2VudHJlIGQmYXBvcztJbW11bm9sb2dpZSBkZSBNYXJzZWlsbGUtTHVtaW55IChDSU1MKSwg
Q05SUywgSW5zdGl0dXQgTmF0aW9uYWwgZGUgbGEgU2FudMOpIGV0IGRlIGxhIFJlY2hlcmNoZSBN
w6lkaWNhbGUgKElOU0VSTSksIEFpeCBNYXJzZWlsbGUgVW5pdmVyc2l0eSwgQ0VERVggOSwgMTMy
ODggTWFyc2VpbGxlLCBGcmFuY2UuJiN4RDtDZW50cmUgZGUgUmVjaGVyY2hlIGVuIEJpb2xvZ2ll
IENlbGx1bGFpcmUgZGUgTW9udHBlbGxpZXIsIFVNUiA1MjM3LCBDTlJTLCBVbml2ZXJzaXTDqSBN
b250cGVsbGllciwgMzQyOTMgTW9udHBlbGxpZXIsIEZyYW5jZS4mI3hEO1RlYW0gSW1tdW5vYmlv
bG9neSBvZiB0aGUgVmlyYWwgSW5mZWN0aW9ucywgQ2VudHJlIEludGVybmF0aW9uYWwgZGUgUmVj
aGVyY2hlIGVuIEluZmVjdGlvbG9naWUgKENJUkkpLCBVbml2ZXJzaXTDqSBkZSBMeW9uLCBJTlNF
Uk0sIFUxMTExLCBDTlJTLCBVTVIgNTMwOCwgVW5pdmVyc2l0w6kgQ2xhdWRlIEJlcm5hcmQgTHlv
biAxLCBFY29sZSBOb3JtYWxlIFN1cMOpcmlldXJlIGRlIEx5b24sIDY5MDA3IEx5b24sIEZyYW5j
ZS48L2F1dGgtYWRkcmVzcz48dGl0bGVzPjx0aXRsZT5JZGVudGlmaWNhdGlvbiBvZiBhIFJlZ2lv
biBpbiB0aGUgQ29tbW9uIEFtaW5vLXRlcm1pbmFsIERvbWFpbiBvZiBIZW5kcmEgVmlydXMgUCwg
ViwgYW5kIFcgUHJvdGVpbnMgUmVzcG9uc2libGUgZm9yIFBoYXNlIFRyYW5zaXRpb24gYW5kIEFt
eWxvaWQgRm9ybWF0aW9uPC90aXRsZT48c2Vjb25kYXJ5LXRpdGxlPkJpb21vbGVjdWxlczwvc2Vj
b25kYXJ5LXRpdGxlPjwvdGl0bGVzPjxwZXJpb2RpY2FsPjxmdWxsLXRpdGxlPkJpb21vbGVjdWxl
czwvZnVsbC10aXRsZT48L3BlcmlvZGljYWw+PHZvbHVtZT4xMTwvdm9sdW1lPjxudW1iZXI+OTwv
bnVtYmVyPjxlZGl0aW9uPjIwMjEwOTA3PC9lZGl0aW9uPjxrZXl3b3Jkcz48a2V5d29yZD5BbWlu
byBBY2lkIFNlcXVlbmNlPC9rZXl3b3JkPjxrZXl3b3JkPkFteWxvaWQvKm1ldGFib2xpc208L2tl
eXdvcmQ+PGtleXdvcmQ+Q29uZ28gUmVkL21ldGFib2xpc208L2tleXdvcmQ+PGtleXdvcmQ+SEVL
MjkzIENlbGxzPC9rZXl3b3JkPjxrZXl3b3JkPkhTUDcwIEhlYXQtU2hvY2sgUHJvdGVpbnMvbWV0
YWJvbGlzbTwva2V5d29yZD48a2V5d29yZD5IZW5kcmEgVmlydXMvKm1ldGFib2xpc208L2tleXdv
cmQ+PGtleXdvcmQ+SHVtYW5zPC9rZXl3b3JkPjxrZXl3b3JkPkh5ZHJvZ2Vscy9jaGVtaXN0cnk8
L2tleXdvcmQ+PGtleXdvcmQ+TWFnbmV0aWMgUmVzb25hbmNlIFNwZWN0cm9zY29weTwva2V5d29y
ZD48a2V5d29yZD4qUGhhc2UgVHJhbnNpdGlvbjwva2V5d29yZD48a2V5d29yZD5Qcm90ZWluIERv
bWFpbnM8L2tleXdvcmQ+PGtleXdvcmQ+U2NhdHRlcmluZywgU21hbGwgQW5nbGU8L2tleXdvcmQ+
PGtleXdvcmQ+VmlyYWwgUHJvdGVpbnMvKmNoZW1pc3RyeS8qbWV0YWJvbGlzbS91bHRyYXN0cnVj
dHVyZTwva2V5d29yZD48a2V5d29yZD5YLVJheSBEaWZmcmFjdGlvbjwva2V5d29yZD48a2V5d29y
ZD5DUiBiaW5kaW5nIGFzc2F5czwva2V5d29yZD48a2V5d29yZD5IZW5kcmEgdmlydXM8L2tleXdv
cmQ+PGtleXdvcmQ+SHNwNzA8L2tleXdvcmQ+PGtleXdvcmQ+U2F4czwva2V5d29yZD48a2V5d29y
ZD5UZW08L2tleXdvcmQ+PGtleXdvcmQ+ViBwcm90ZWluPC9rZXl3b3JkPjxrZXl3b3JkPmFteWxv
aWRzPC9rZXl3b3JkPjxrZXl3b3JkPmZpYnJpbHM8L2tleXdvcmQ+PGtleXdvcmQ+aW50cmluc2lj
YWxseSBkaXNvcmRlcmVkIHByb3RlaW5zPC9rZXl3b3JkPjxrZXl3b3JkPnBoYXNlIHNlcGFyYXRp
b24gYW5kIHRyYW5zaXRpb25zPC9rZXl3b3JkPjwva2V5d29yZHM+PGRhdGVzPjx5ZWFyPjIwMjE8
L3llYXI+PHB1Yi1kYXRlcz48ZGF0ZT5TZXAgNzwvZGF0ZT48L3B1Yi1kYXRlcz48L2RhdGVzPjxp
c2JuPjIyMTgtMjczeDwvaXNibj48YWNjZXNzaW9uLW51bT4zNDU3MjUzNzwvYWNjZXNzaW9uLW51
bT48dXJscz48L3VybHM+PGN1c3RvbTE+VGhlIGF1dGhvcnMgZGVjbGFyZSBubyBjb25mbGljdCBv
ZiBpbnRlcmVzdC4gVGhlIGZ1bmRlcnMgaGFkIG5vIHJvbGUgaW4gdGhlIGRlc2lnbiBvZiB0aGUg
c3R1ZHk7IGluIHRoZSBjb2xsZWN0aW9uLCBhbmFseXNlcywgb3IgaW50ZXJwcmV0YXRpb24gb2Yg
ZGF0YTsgaW4gdGhlIHdyaXRpbmcgb2YgdGhlIG1hbnVzY3JpcHQsIG9yIGluIHRoZSBkZWNpc2lv
biB0byBwdWJsaXNoIHRoZSByZXN1bHRzLjwvY3VzdG9tMT48Y3VzdG9tMj5QTUM4NDcxMjEwPC9j
dXN0b20yPjxlbGVjdHJvbmljLXJlc291cmNlLW51bT4xMC4zMzkwL2Jpb20xMTA5MTMyNDwvZWxl
Y3Ryb25pYy1yZXNvdXJjZS1udW0+PHJlbW90ZS1kYXRhYmFzZS1wcm92aWRlcj5OTE08L3JlbW90
ZS1kYXRhYmFzZS1wcm92aWRlcj48bGFuZ3VhZ2U+ZW5nPC9sYW5ndWFnZT48L3JlY29yZD48L0Np
dGU+PC9FbmROb3RlPgB=
</w:fldData>
        </w:fldChar>
      </w:r>
      <w:r w:rsidR="00B17C7F">
        <w:rPr>
          <w:sz w:val="22"/>
          <w:szCs w:val="22"/>
        </w:rPr>
        <w:instrText xml:space="preserve"> ADDIN EN.CITE.DATA </w:instrText>
      </w:r>
      <w:r w:rsidR="00B17C7F">
        <w:rPr>
          <w:sz w:val="22"/>
          <w:szCs w:val="22"/>
        </w:rPr>
      </w:r>
      <w:r w:rsidR="00B17C7F">
        <w:rPr>
          <w:sz w:val="22"/>
          <w:szCs w:val="22"/>
        </w:rPr>
        <w:fldChar w:fldCharType="end"/>
      </w:r>
      <w:r w:rsidRPr="00C25515">
        <w:rPr>
          <w:sz w:val="22"/>
          <w:szCs w:val="22"/>
        </w:rPr>
      </w:r>
      <w:r w:rsidRPr="00C25515">
        <w:rPr>
          <w:sz w:val="22"/>
          <w:szCs w:val="22"/>
        </w:rPr>
        <w:fldChar w:fldCharType="separate"/>
      </w:r>
      <w:r w:rsidR="00B17C7F">
        <w:rPr>
          <w:noProof/>
          <w:sz w:val="22"/>
          <w:szCs w:val="22"/>
        </w:rPr>
        <w:t>(4)</w:t>
      </w:r>
      <w:r w:rsidRPr="00C25515">
        <w:rPr>
          <w:sz w:val="22"/>
          <w:szCs w:val="22"/>
        </w:rPr>
        <w:fldChar w:fldCharType="end"/>
      </w:r>
      <w:r w:rsidRPr="00C25515">
        <w:rPr>
          <w:sz w:val="22"/>
          <w:szCs w:val="22"/>
        </w:rPr>
        <w:t xml:space="preserve">.  </w:t>
      </w:r>
    </w:p>
    <w:p w14:paraId="24769F9B" w14:textId="3293E1E7" w:rsidR="00DB16FA" w:rsidRPr="00C25515" w:rsidRDefault="00DB16FA" w:rsidP="00DB16FA">
      <w:pPr>
        <w:spacing w:after="200" w:line="480" w:lineRule="auto"/>
        <w:rPr>
          <w:sz w:val="22"/>
          <w:szCs w:val="22"/>
        </w:rPr>
      </w:pPr>
      <w:r w:rsidRPr="00C25515">
        <w:rPr>
          <w:sz w:val="22"/>
          <w:szCs w:val="22"/>
        </w:rPr>
        <w:t xml:space="preserve">In contrast to the P/V/W P352S mutation, the clade B-defining substitutions in protein L appear less significant at a first glance. They are neither located near known functional sites, like catalytic domains or protein-binding interfaces, nor seem to be structurally disruptive (Supp Fig. 11). Future research leveraging experiments and advanced deep learning methods to predict viral and host protein-protein interactions </w:t>
      </w:r>
      <w:r w:rsidRPr="00C25515">
        <w:rPr>
          <w:sz w:val="22"/>
          <w:szCs w:val="22"/>
        </w:rPr>
        <w:fldChar w:fldCharType="begin">
          <w:fldData xml:space="preserve">PEVuZE5vdGU+PENpdGU+PEF1dGhvcj5HYW88L0F1dGhvcj48WWVhcj4yMDIyPC9ZZWFyPjxSZWNO
dW0+NzwvUmVjTnVtPjxEaXNwbGF5VGV4dD4oNSwgNik8L0Rpc3BsYXlUZXh0PjxyZWNvcmQ+PHJl
Yy1udW1iZXI+NzwvcmVjLW51bWJlcj48Zm9yZWlnbi1rZXlzPjxrZXkgYXBwPSJFTiIgZGItaWQ9
IjVzYWFlMGVwZDBwYXp2ZXIweGxwOWU1anc5czA5YTV0MHMwMCIgdGltZXN0YW1wPSIxNzE1MzUx
NTc1Ij43PC9rZXk+PC9mb3JlaWduLWtleXM+PHJlZi10eXBlIG5hbWU9IkpvdXJuYWwgQXJ0aWNs
ZSI+MTc8L3JlZi10eXBlPjxjb250cmlidXRvcnM+PGF1dGhvcnM+PGF1dGhvcj5HYW8sIE0uPC9h
dXRob3I+PGF1dGhvcj5OYWthamltYSBBbiwgRC48L2F1dGhvcj48YXV0aG9yPlBhcmtzLCBKLiBN
LjwvYXV0aG9yPjxhdXRob3I+U2tvbG5pY2ssIEouPC9hdXRob3I+PC9hdXRob3JzPjwvY29udHJp
YnV0b3JzPjxhdXRoLWFkZHJlc3M+Q2VudGVyIGZvciB0aGUgU3R1ZHkgb2YgU3lzdGVtcyBCaW9s
b2d5LCBTY2hvb2wgb2YgQmlvbG9naWNhbCBTY2llbmNlcywgQXRsYW50YSwgR0EsIFVTQS4gbXUu
Z2FvQGdhdGVjaC5lZHUuJiN4RDtTY2hvb2wgb2YgQ29tcHV0ZXIgU2NpZW5jZSwgR2VvcmdpYSBJ
bnN0aXR1dGUgb2YgVGVjaG5vbG9neSwgQXRsYW50YSwgR0EsIFVTQS4mI3hEO0Jpb3NjaWVuY2Vz
IERpdmlzaW9uLCBPYWsgUmlkZ2UgTmF0aW9uYWwgTGFib3JhdG9yeSwgT2FrIFJpZGdlLCBUTiwg
VVNBLiYjeEQ7Q2VudGVyIGZvciB0aGUgU3R1ZHkgb2YgU3lzdGVtcyBCaW9sb2d5LCBTY2hvb2wg
b2YgQmlvbG9naWNhbCBTY2llbmNlcywgQXRsYW50YSwgR0EsIFVTQS4gc2tvbG5pY2tAZ2F0ZWNo
LmVkdS48L2F1dGgtYWRkcmVzcz48dGl0bGVzPjx0aXRsZT5BRjJDb21wbGV4IHByZWRpY3RzIGRp
cmVjdCBwaHlzaWNhbCBpbnRlcmFjdGlvbnMgaW4gbXVsdGltZXJpYyBwcm90ZWlucyB3aXRoIGRl
ZXAgbGVhcm5pbmc8L3RpdGxlPjxzZWNvbmRhcnktdGl0bGU+TmF0IENvbW11bjwvc2Vjb25kYXJ5
LXRpdGxlPjwvdGl0bGVzPjxwZXJpb2RpY2FsPjxmdWxsLXRpdGxlPk5hdCBDb21tdW48L2Z1bGwt
dGl0bGU+PC9wZXJpb2RpY2FsPjxwYWdlcz4xNzQ0PC9wYWdlcz48dm9sdW1lPjEzPC92b2x1bWU+
PG51bWJlcj4xPC9udW1iZXI+PGVkaXRpb24+MjAyMjA0MDE8L2VkaXRpb24+PGtleXdvcmRzPjxr
ZXl3b3JkPipEZWVwIExlYXJuaW5nPC9rZXl3b3JkPjxrZXl3b3JkPkVzY2hlcmljaGlhIGNvbGkv
Z2VuZXRpY3M8L2tleXdvcmQ+PGtleXdvcmQ+TmV1cmFsIE5ldHdvcmtzLCBDb21wdXRlcjwva2V5
d29yZD48a2V5d29yZD5Qcm90ZW9tZTwva2V5d29yZD48a2V5d29yZD5TZXF1ZW5jZSBBbGlnbm1l
bnQ8L2tleXdvcmQ+PC9rZXl3b3Jkcz48ZGF0ZXM+PHllYXI+MjAyMjwveWVhcj48cHViLWRhdGVz
PjxkYXRlPkFwciAxPC9kYXRlPjwvcHViLWRhdGVzPjwvZGF0ZXM+PGlzYm4+MjA0MS0xNzIzPC9p
c2JuPjxhY2Nlc3Npb24tbnVtPjM1MzY1NjU1PC9hY2Nlc3Npb24tbnVtPjx1cmxzPjwvdXJscz48
Y3VzdG9tMT5UaGUgYXV0aG9ycyBkZWNsYXJlIG5vIGNvbXBldGluZyBpbnRlcmVzdHMuPC9jdXN0
b20xPjxjdXN0b20yPlBNQzg5NzU4MzI8L2N1c3RvbTI+PGVsZWN0cm9uaWMtcmVzb3VyY2UtbnVt
PjEwLjEwMzgvczQxNDY3LTAyMi0yOTM5NC0yPC9lbGVjdHJvbmljLXJlc291cmNlLW51bT48cmVt
b3RlLWRhdGFiYXNlLXByb3ZpZGVyPk5MTTwvcmVtb3RlLWRhdGFiYXNlLXByb3ZpZGVyPjxsYW5n
dWFnZT5lbmc8L2xhbmd1YWdlPjwvcmVjb3JkPjwvQ2l0ZT48Q2l0ZT48QXV0aG9yPklicmFoaW08
L0F1dGhvcj48WWVhcj4yMDIzPC9ZZWFyPjxSZWNOdW0+ODwvUmVjTnVtPjxyZWNvcmQ+PHJlYy1u
dW1iZXI+ODwvcmVjLW51bWJlcj48Zm9yZWlnbi1rZXlzPjxrZXkgYXBwPSJFTiIgZGItaWQ9IjVz
YWFlMGVwZDBwYXp2ZXIweGxwOWU1anc5czA5YTV0MHMwMCIgdGltZXN0YW1wPSIxNzE1MzUxNjEy
Ij44PC9rZXk+PC9mb3JlaWduLWtleXM+PHJlZi10eXBlIG5hbWU9IkpvdXJuYWwgQXJ0aWNsZSI+
MTc8L3JlZi10eXBlPjxjb250cmlidXRvcnM+PGF1dGhvcnM+PGF1dGhvcj5JYnJhaGltLCBULjwv
YXV0aG9yPjxhdXRob3I+S2hhbmRhcmUsIFYuPC9hdXRob3I+PGF1dGhvcj5NaXJraW4sIEYuIEcu
PC9hdXRob3I+PGF1dGhvcj5UdW10YXMsIFkuPC9hdXRob3I+PGF1dGhvcj5CdWJlY2ssIEQuPC9h
dXRob3I+PGF1dGhvcj5Cb3prdXJ0LCBULiBPLjwvYXV0aG9yPjwvYXV0aG9ycz48L2NvbnRyaWJ1
dG9ycz48YXV0aC1hZGRyZXNzPkRlcGFydG1lbnQgb2YgTGlmZSBTY2llbmNlcywgSW1wZXJpYWwg
Q29sbGVnZSBMb25kb24sIExvbmRvbiwgVW5pdGVkIEtpbmdkb20uJiN4RDtEZXBhcnRtZW50IG9m
IEFncm90ZWNobm9sb2d5IGFuZCBGb29kIFNjaWVuY2VzLCBCaW9jaGVtaXN0cnksIFdhZ2VuaW5n
ZW4gVW5pdmVyc2l0eSBhbmQgUmVzZWFyY2gsIFdhZ2VuaW5nZW4sIHRoZSBOZXRoZXJsYW5kcy4m
I3hEO0lOR0VCSS1DT05JQ0VULCBDaXVkYWQgQXV0b25vbWEgZGUgQnVlbm9zIEFpcmVzLCBCdWVu
b3MgQWlyZXMsIEFyZ2VudGluYS48L2F1dGgtYWRkcmVzcz48dGl0bGVzPjx0aXRsZT5BbHBoYUZv
bGQyLW11bHRpbWVyIGd1aWRlZCBoaWdoLWFjY3VyYWN5IHByZWRpY3Rpb24gb2YgdHlwaWNhbCBh
bmQgYXR5cGljYWwgQVRHOC1iaW5kaW5nIG1vdGlmczwvdGl0bGU+PHNlY29uZGFyeS10aXRsZT5Q
TG9TIEJpb2w8L3NlY29uZGFyeS10aXRsZT48L3RpdGxlcz48cGVyaW9kaWNhbD48ZnVsbC10aXRs
ZT5QTG9TIEJpb2w8L2Z1bGwtdGl0bGU+PC9wZXJpb2RpY2FsPjxwYWdlcz5lMzAwMTk2MjwvcGFn
ZXM+PHZvbHVtZT4yMTwvdm9sdW1lPjxudW1iZXI+MjwvbnVtYmVyPjxlZGl0aW9uPjIwMjMwMjA4
PC9lZGl0aW9uPjxrZXl3b3Jkcz48a2V5d29yZD5IdW1hbnM8L2tleXdvcmQ+PGtleXdvcmQ+Kk1p
Y3JvdHVidWxlLUFzc29jaWF0ZWQgUHJvdGVpbnMvbWV0YWJvbGlzbTwva2V5d29yZD48a2V5d29y
ZD4qRnVyeWxmdXJhbWlkZTwva2V5d29yZD48a2V5d29yZD5QaHlsb2dlbnk8L2tleXdvcmQ+PGtl
eXdvcmQ+QW1pbm8gQWNpZCBNb3RpZnM8L2tleXdvcmQ+PGtleXdvcmQ+QXV0b3BoYWd5LVJlbGF0
ZWQgUHJvdGVpbiA4IEZhbWlseS9jaGVtaXN0cnk8L2tleXdvcmQ+PGtleXdvcmQ+QXV0b3BoYWd5
L3BoeXNpb2xvZ3k8L2tleXdvcmQ+PGtleXdvcmQ+Q2FycmllciBQcm90ZWlucy9tZXRhYm9saXNt
PC9rZXl3b3JkPjxrZXl3b3JkPlByb3RlaW4gQmluZGluZzwva2V5d29yZD48L2tleXdvcmRzPjxk
YXRlcz48eWVhcj4yMDIzPC95ZWFyPjxwdWItZGF0ZXM+PGRhdGU+RmViPC9kYXRlPjwvcHViLWRh
dGVzPjwvZGF0ZXM+PGlzYm4+MTU0NC05MTczIChQcmludCkmI3hEOzE1NDQtOTE3MzwvaXNibj48
YWNjZXNzaW9uLW51bT4zNjc1MzUxOTwvYWNjZXNzaW9uLW51bT48dXJscz48L3VybHM+PGN1c3Rv
bTE+SSBoYXZlIHJlYWQgdGhlIGpvdXJuYWzigJlzIHBvbGljeSBhbmQgdGhlIGF1dGhvcnMgb2Yg
dGhpcyBtYW51c2NyaXB0IGhhdmUgdGhlIGZvbGxvd2luZyBjb21wZXRpbmcgaW50ZXJlc3RzOiBU
LkIgcmVjZWl2ZXMgZnVuZGluZyBmcm9tIGluZHVzdHJ5IG9uIE5MUiBiaW9sb2d5LiBUQiBpcyBh
IGZvdW5kZXIgYW5kIHNoYXJlaG9sZGVyIGF0IFJlc3VycmVjdCBCaW8gTHRkLjwvY3VzdG9tMT48
Y3VzdG9tMj5QTUM5OTA3ODUzPC9jdXN0b20yPjxlbGVjdHJvbmljLXJlc291cmNlLW51bT4xMC4x
MzcxL2pvdXJuYWwucGJpby4zMDAxOTYyPC9lbGVjdHJvbmljLXJlc291cmNlLW51bT48cmVtb3Rl
LWRhdGFiYXNlLXByb3ZpZGVyPk5MTTwvcmVtb3RlLWRhdGFiYXNlLXByb3ZpZGVyPjxsYW5ndWFn
ZT5lbmc8L2xhbmd1YWdlPjwvcmVjb3JkPjwvQ2l0ZT48L0VuZE5vdGU+
</w:fldData>
        </w:fldChar>
      </w:r>
      <w:r w:rsidR="00B17C7F">
        <w:rPr>
          <w:sz w:val="22"/>
          <w:szCs w:val="22"/>
        </w:rPr>
        <w:instrText xml:space="preserve"> ADDIN EN.CITE </w:instrText>
      </w:r>
      <w:r w:rsidR="00B17C7F">
        <w:rPr>
          <w:sz w:val="22"/>
          <w:szCs w:val="22"/>
        </w:rPr>
        <w:fldChar w:fldCharType="begin">
          <w:fldData xml:space="preserve">PEVuZE5vdGU+PENpdGU+PEF1dGhvcj5HYW88L0F1dGhvcj48WWVhcj4yMDIyPC9ZZWFyPjxSZWNO
dW0+NzwvUmVjTnVtPjxEaXNwbGF5VGV4dD4oNSwgNik8L0Rpc3BsYXlUZXh0PjxyZWNvcmQ+PHJl
Yy1udW1iZXI+NzwvcmVjLW51bWJlcj48Zm9yZWlnbi1rZXlzPjxrZXkgYXBwPSJFTiIgZGItaWQ9
IjVzYWFlMGVwZDBwYXp2ZXIweGxwOWU1anc5czA5YTV0MHMwMCIgdGltZXN0YW1wPSIxNzE1MzUx
NTc1Ij43PC9rZXk+PC9mb3JlaWduLWtleXM+PHJlZi10eXBlIG5hbWU9IkpvdXJuYWwgQXJ0aWNs
ZSI+MTc8L3JlZi10eXBlPjxjb250cmlidXRvcnM+PGF1dGhvcnM+PGF1dGhvcj5HYW8sIE0uPC9h
dXRob3I+PGF1dGhvcj5OYWthamltYSBBbiwgRC48L2F1dGhvcj48YXV0aG9yPlBhcmtzLCBKLiBN
LjwvYXV0aG9yPjxhdXRob3I+U2tvbG5pY2ssIEouPC9hdXRob3I+PC9hdXRob3JzPjwvY29udHJp
YnV0b3JzPjxhdXRoLWFkZHJlc3M+Q2VudGVyIGZvciB0aGUgU3R1ZHkgb2YgU3lzdGVtcyBCaW9s
b2d5LCBTY2hvb2wgb2YgQmlvbG9naWNhbCBTY2llbmNlcywgQXRsYW50YSwgR0EsIFVTQS4gbXUu
Z2FvQGdhdGVjaC5lZHUuJiN4RDtTY2hvb2wgb2YgQ29tcHV0ZXIgU2NpZW5jZSwgR2VvcmdpYSBJ
bnN0aXR1dGUgb2YgVGVjaG5vbG9neSwgQXRsYW50YSwgR0EsIFVTQS4mI3hEO0Jpb3NjaWVuY2Vz
IERpdmlzaW9uLCBPYWsgUmlkZ2UgTmF0aW9uYWwgTGFib3JhdG9yeSwgT2FrIFJpZGdlLCBUTiwg
VVNBLiYjeEQ7Q2VudGVyIGZvciB0aGUgU3R1ZHkgb2YgU3lzdGVtcyBCaW9sb2d5LCBTY2hvb2wg
b2YgQmlvbG9naWNhbCBTY2llbmNlcywgQXRsYW50YSwgR0EsIFVTQS4gc2tvbG5pY2tAZ2F0ZWNo
LmVkdS48L2F1dGgtYWRkcmVzcz48dGl0bGVzPjx0aXRsZT5BRjJDb21wbGV4IHByZWRpY3RzIGRp
cmVjdCBwaHlzaWNhbCBpbnRlcmFjdGlvbnMgaW4gbXVsdGltZXJpYyBwcm90ZWlucyB3aXRoIGRl
ZXAgbGVhcm5pbmc8L3RpdGxlPjxzZWNvbmRhcnktdGl0bGU+TmF0IENvbW11bjwvc2Vjb25kYXJ5
LXRpdGxlPjwvdGl0bGVzPjxwZXJpb2RpY2FsPjxmdWxsLXRpdGxlPk5hdCBDb21tdW48L2Z1bGwt
dGl0bGU+PC9wZXJpb2RpY2FsPjxwYWdlcz4xNzQ0PC9wYWdlcz48dm9sdW1lPjEzPC92b2x1bWU+
PG51bWJlcj4xPC9udW1iZXI+PGVkaXRpb24+MjAyMjA0MDE8L2VkaXRpb24+PGtleXdvcmRzPjxr
ZXl3b3JkPipEZWVwIExlYXJuaW5nPC9rZXl3b3JkPjxrZXl3b3JkPkVzY2hlcmljaGlhIGNvbGkv
Z2VuZXRpY3M8L2tleXdvcmQ+PGtleXdvcmQ+TmV1cmFsIE5ldHdvcmtzLCBDb21wdXRlcjwva2V5
d29yZD48a2V5d29yZD5Qcm90ZW9tZTwva2V5d29yZD48a2V5d29yZD5TZXF1ZW5jZSBBbGlnbm1l
bnQ8L2tleXdvcmQ+PC9rZXl3b3Jkcz48ZGF0ZXM+PHllYXI+MjAyMjwveWVhcj48cHViLWRhdGVz
PjxkYXRlPkFwciAxPC9kYXRlPjwvcHViLWRhdGVzPjwvZGF0ZXM+PGlzYm4+MjA0MS0xNzIzPC9p
c2JuPjxhY2Nlc3Npb24tbnVtPjM1MzY1NjU1PC9hY2Nlc3Npb24tbnVtPjx1cmxzPjwvdXJscz48
Y3VzdG9tMT5UaGUgYXV0aG9ycyBkZWNsYXJlIG5vIGNvbXBldGluZyBpbnRlcmVzdHMuPC9jdXN0
b20xPjxjdXN0b20yPlBNQzg5NzU4MzI8L2N1c3RvbTI+PGVsZWN0cm9uaWMtcmVzb3VyY2UtbnVt
PjEwLjEwMzgvczQxNDY3LTAyMi0yOTM5NC0yPC9lbGVjdHJvbmljLXJlc291cmNlLW51bT48cmVt
b3RlLWRhdGFiYXNlLXByb3ZpZGVyPk5MTTwvcmVtb3RlLWRhdGFiYXNlLXByb3ZpZGVyPjxsYW5n
dWFnZT5lbmc8L2xhbmd1YWdlPjwvcmVjb3JkPjwvQ2l0ZT48Q2l0ZT48QXV0aG9yPklicmFoaW08
L0F1dGhvcj48WWVhcj4yMDIzPC9ZZWFyPjxSZWNOdW0+ODwvUmVjTnVtPjxyZWNvcmQ+PHJlYy1u
dW1iZXI+ODwvcmVjLW51bWJlcj48Zm9yZWlnbi1rZXlzPjxrZXkgYXBwPSJFTiIgZGItaWQ9IjVz
YWFlMGVwZDBwYXp2ZXIweGxwOWU1anc5czA5YTV0MHMwMCIgdGltZXN0YW1wPSIxNzE1MzUxNjEy
Ij44PC9rZXk+PC9mb3JlaWduLWtleXM+PHJlZi10eXBlIG5hbWU9IkpvdXJuYWwgQXJ0aWNsZSI+
MTc8L3JlZi10eXBlPjxjb250cmlidXRvcnM+PGF1dGhvcnM+PGF1dGhvcj5JYnJhaGltLCBULjwv
YXV0aG9yPjxhdXRob3I+S2hhbmRhcmUsIFYuPC9hdXRob3I+PGF1dGhvcj5NaXJraW4sIEYuIEcu
PC9hdXRob3I+PGF1dGhvcj5UdW10YXMsIFkuPC9hdXRob3I+PGF1dGhvcj5CdWJlY2ssIEQuPC9h
dXRob3I+PGF1dGhvcj5Cb3prdXJ0LCBULiBPLjwvYXV0aG9yPjwvYXV0aG9ycz48L2NvbnRyaWJ1
dG9ycz48YXV0aC1hZGRyZXNzPkRlcGFydG1lbnQgb2YgTGlmZSBTY2llbmNlcywgSW1wZXJpYWwg
Q29sbGVnZSBMb25kb24sIExvbmRvbiwgVW5pdGVkIEtpbmdkb20uJiN4RDtEZXBhcnRtZW50IG9m
IEFncm90ZWNobm9sb2d5IGFuZCBGb29kIFNjaWVuY2VzLCBCaW9jaGVtaXN0cnksIFdhZ2VuaW5n
ZW4gVW5pdmVyc2l0eSBhbmQgUmVzZWFyY2gsIFdhZ2VuaW5nZW4sIHRoZSBOZXRoZXJsYW5kcy4m
I3hEO0lOR0VCSS1DT05JQ0VULCBDaXVkYWQgQXV0b25vbWEgZGUgQnVlbm9zIEFpcmVzLCBCdWVu
b3MgQWlyZXMsIEFyZ2VudGluYS48L2F1dGgtYWRkcmVzcz48dGl0bGVzPjx0aXRsZT5BbHBoYUZv
bGQyLW11bHRpbWVyIGd1aWRlZCBoaWdoLWFjY3VyYWN5IHByZWRpY3Rpb24gb2YgdHlwaWNhbCBh
bmQgYXR5cGljYWwgQVRHOC1iaW5kaW5nIG1vdGlmczwvdGl0bGU+PHNlY29uZGFyeS10aXRsZT5Q
TG9TIEJpb2w8L3NlY29uZGFyeS10aXRsZT48L3RpdGxlcz48cGVyaW9kaWNhbD48ZnVsbC10aXRs
ZT5QTG9TIEJpb2w8L2Z1bGwtdGl0bGU+PC9wZXJpb2RpY2FsPjxwYWdlcz5lMzAwMTk2MjwvcGFn
ZXM+PHZvbHVtZT4yMTwvdm9sdW1lPjxudW1iZXI+MjwvbnVtYmVyPjxlZGl0aW9uPjIwMjMwMjA4
PC9lZGl0aW9uPjxrZXl3b3Jkcz48a2V5d29yZD5IdW1hbnM8L2tleXdvcmQ+PGtleXdvcmQ+Kk1p
Y3JvdHVidWxlLUFzc29jaWF0ZWQgUHJvdGVpbnMvbWV0YWJvbGlzbTwva2V5d29yZD48a2V5d29y
ZD4qRnVyeWxmdXJhbWlkZTwva2V5d29yZD48a2V5d29yZD5QaHlsb2dlbnk8L2tleXdvcmQ+PGtl
eXdvcmQ+QW1pbm8gQWNpZCBNb3RpZnM8L2tleXdvcmQ+PGtleXdvcmQ+QXV0b3BoYWd5LVJlbGF0
ZWQgUHJvdGVpbiA4IEZhbWlseS9jaGVtaXN0cnk8L2tleXdvcmQ+PGtleXdvcmQ+QXV0b3BoYWd5
L3BoeXNpb2xvZ3k8L2tleXdvcmQ+PGtleXdvcmQ+Q2FycmllciBQcm90ZWlucy9tZXRhYm9saXNt
PC9rZXl3b3JkPjxrZXl3b3JkPlByb3RlaW4gQmluZGluZzwva2V5d29yZD48L2tleXdvcmRzPjxk
YXRlcz48eWVhcj4yMDIzPC95ZWFyPjxwdWItZGF0ZXM+PGRhdGU+RmViPC9kYXRlPjwvcHViLWRh
dGVzPjwvZGF0ZXM+PGlzYm4+MTU0NC05MTczIChQcmludCkmI3hEOzE1NDQtOTE3MzwvaXNibj48
YWNjZXNzaW9uLW51bT4zNjc1MzUxOTwvYWNjZXNzaW9uLW51bT48dXJscz48L3VybHM+PGN1c3Rv
bTE+SSBoYXZlIHJlYWQgdGhlIGpvdXJuYWzigJlzIHBvbGljeSBhbmQgdGhlIGF1dGhvcnMgb2Yg
dGhpcyBtYW51c2NyaXB0IGhhdmUgdGhlIGZvbGxvd2luZyBjb21wZXRpbmcgaW50ZXJlc3RzOiBU
LkIgcmVjZWl2ZXMgZnVuZGluZyBmcm9tIGluZHVzdHJ5IG9uIE5MUiBiaW9sb2d5LiBUQiBpcyBh
IGZvdW5kZXIgYW5kIHNoYXJlaG9sZGVyIGF0IFJlc3VycmVjdCBCaW8gTHRkLjwvY3VzdG9tMT48
Y3VzdG9tMj5QTUM5OTA3ODUzPC9jdXN0b20yPjxlbGVjdHJvbmljLXJlc291cmNlLW51bT4xMC4x
MzcxL2pvdXJuYWwucGJpby4zMDAxOTYyPC9lbGVjdHJvbmljLXJlc291cmNlLW51bT48cmVtb3Rl
LWRhdGFiYXNlLXByb3ZpZGVyPk5MTTwvcmVtb3RlLWRhdGFiYXNlLXByb3ZpZGVyPjxsYW5ndWFn
ZT5lbmc8L2xhbmd1YWdlPjwvcmVjb3JkPjwvQ2l0ZT48L0VuZE5vdGU+
</w:fldData>
        </w:fldChar>
      </w:r>
      <w:r w:rsidR="00B17C7F">
        <w:rPr>
          <w:sz w:val="22"/>
          <w:szCs w:val="22"/>
        </w:rPr>
        <w:instrText xml:space="preserve"> ADDIN EN.CITE.DATA </w:instrText>
      </w:r>
      <w:r w:rsidR="00B17C7F">
        <w:rPr>
          <w:sz w:val="22"/>
          <w:szCs w:val="22"/>
        </w:rPr>
      </w:r>
      <w:r w:rsidR="00B17C7F">
        <w:rPr>
          <w:sz w:val="22"/>
          <w:szCs w:val="22"/>
        </w:rPr>
        <w:fldChar w:fldCharType="end"/>
      </w:r>
      <w:r w:rsidRPr="00C25515">
        <w:rPr>
          <w:sz w:val="22"/>
          <w:szCs w:val="22"/>
        </w:rPr>
      </w:r>
      <w:r w:rsidRPr="00C25515">
        <w:rPr>
          <w:sz w:val="22"/>
          <w:szCs w:val="22"/>
        </w:rPr>
        <w:fldChar w:fldCharType="separate"/>
      </w:r>
      <w:r w:rsidR="00B17C7F">
        <w:rPr>
          <w:noProof/>
          <w:sz w:val="22"/>
          <w:szCs w:val="22"/>
        </w:rPr>
        <w:t>(5, 6)</w:t>
      </w:r>
      <w:r w:rsidRPr="00C25515">
        <w:rPr>
          <w:sz w:val="22"/>
          <w:szCs w:val="22"/>
        </w:rPr>
        <w:fldChar w:fldCharType="end"/>
      </w:r>
      <w:r w:rsidRPr="00C25515">
        <w:rPr>
          <w:sz w:val="22"/>
          <w:szCs w:val="22"/>
        </w:rPr>
        <w:t xml:space="preserve"> that could be influenced by these, or other LD mutations is recommended. A detailed analysis of other persistent mutations in this protein can be of interest as well. For example, the clade C and D-defining mutation Q321H in the L protein, is located at the nucleoside triphosphate (NTP) entrance in the RNA-dependent RNA polymerase domain. The addition of a positively charged amino acid to that region may, for example, enhance affinity to the NTPs used for RNA synthesis (Supp Fig. 11). </w:t>
      </w:r>
    </w:p>
    <w:p w14:paraId="00574BE3" w14:textId="6BD93B8A" w:rsidR="00B17C7F" w:rsidRPr="00B65B53" w:rsidRDefault="00DB16FA" w:rsidP="00B65B53">
      <w:pPr>
        <w:spacing w:after="200" w:line="480" w:lineRule="auto"/>
        <w:rPr>
          <w:color w:val="00B0F0"/>
          <w:sz w:val="22"/>
          <w:szCs w:val="22"/>
        </w:rPr>
      </w:pPr>
      <w:r w:rsidRPr="00C25515">
        <w:rPr>
          <w:sz w:val="22"/>
          <w:szCs w:val="22"/>
        </w:rPr>
        <w:t xml:space="preserve">Further examination of other present LD mutations and tracking emergent mutations at the phylogenetic tree's tips is crucial, as these may be functional and begin circulating in the population. For instance, a R248G mutation in the G glycoprotein, found in a bat sample (ID: ARRED004_AVL_U_23_1), poses a radical chemical change that could disrupt the local secondary structure, remove a salt bridge, and indirectly affect the interaction with the host receptor protein, warranting further investigation </w:t>
      </w:r>
      <w:r w:rsidRPr="00C25515">
        <w:rPr>
          <w:color w:val="000000" w:themeColor="text1"/>
          <w:sz w:val="22"/>
          <w:szCs w:val="22"/>
        </w:rPr>
        <w:t>(Supp Fig. 9).</w:t>
      </w:r>
    </w:p>
    <w:p w14:paraId="4A3EB73D" w14:textId="62F1A87A" w:rsidR="00B17C7F" w:rsidRPr="00C25515" w:rsidRDefault="00B65B53" w:rsidP="00B17C7F">
      <w:pPr>
        <w:spacing w:line="480" w:lineRule="auto"/>
        <w:rPr>
          <w:b/>
          <w:bCs/>
          <w:sz w:val="22"/>
          <w:szCs w:val="22"/>
        </w:rPr>
      </w:pPr>
      <w:r w:rsidRPr="00B65B53">
        <w:rPr>
          <w:b/>
          <w:bCs/>
          <w:sz w:val="22"/>
          <w:szCs w:val="22"/>
        </w:rPr>
        <w:t xml:space="preserve">Supporting </w:t>
      </w:r>
      <w:r w:rsidR="00B17C7F" w:rsidRPr="00C25515">
        <w:rPr>
          <w:b/>
          <w:bCs/>
          <w:sz w:val="22"/>
          <w:szCs w:val="22"/>
        </w:rPr>
        <w:t>methods</w:t>
      </w:r>
    </w:p>
    <w:p w14:paraId="63087F4B" w14:textId="77777777" w:rsidR="00B17C7F" w:rsidRPr="00F12768" w:rsidRDefault="00B17C7F" w:rsidP="00B17C7F">
      <w:pPr>
        <w:pStyle w:val="ListParagraph"/>
        <w:numPr>
          <w:ilvl w:val="0"/>
          <w:numId w:val="1"/>
        </w:numPr>
        <w:spacing w:line="480" w:lineRule="auto"/>
        <w:rPr>
          <w:color w:val="000000" w:themeColor="text1"/>
          <w:sz w:val="22"/>
          <w:szCs w:val="22"/>
          <w:u w:val="single"/>
        </w:rPr>
      </w:pPr>
      <w:r w:rsidRPr="00F12768">
        <w:rPr>
          <w:color w:val="000000" w:themeColor="text1"/>
          <w:sz w:val="22"/>
          <w:szCs w:val="22"/>
          <w:u w:val="single"/>
        </w:rPr>
        <w:t>Library preparation</w:t>
      </w:r>
    </w:p>
    <w:p w14:paraId="58083BCF" w14:textId="77777777" w:rsidR="00B17C7F" w:rsidRPr="00C25515" w:rsidRDefault="00B17C7F" w:rsidP="00B17C7F">
      <w:pPr>
        <w:spacing w:line="480" w:lineRule="auto"/>
        <w:rPr>
          <w:color w:val="000000" w:themeColor="text1"/>
          <w:sz w:val="22"/>
          <w:szCs w:val="22"/>
        </w:rPr>
      </w:pPr>
      <w:r w:rsidRPr="00C25515">
        <w:rPr>
          <w:color w:val="000000" w:themeColor="text1"/>
          <w:sz w:val="22"/>
          <w:szCs w:val="22"/>
        </w:rPr>
        <w:lastRenderedPageBreak/>
        <w:t xml:space="preserve">Libraries were prepared using either the </w:t>
      </w:r>
      <w:proofErr w:type="spellStart"/>
      <w:r w:rsidRPr="00C25515">
        <w:rPr>
          <w:color w:val="000000" w:themeColor="text1"/>
          <w:sz w:val="22"/>
          <w:szCs w:val="22"/>
        </w:rPr>
        <w:t>HyperPrep</w:t>
      </w:r>
      <w:proofErr w:type="spellEnd"/>
      <w:r w:rsidRPr="00C25515">
        <w:rPr>
          <w:color w:val="000000" w:themeColor="text1"/>
          <w:sz w:val="22"/>
          <w:szCs w:val="22"/>
        </w:rPr>
        <w:t xml:space="preserve"> DNA library kit,</w:t>
      </w:r>
      <w:r>
        <w:rPr>
          <w:color w:val="000000" w:themeColor="text1"/>
          <w:sz w:val="22"/>
          <w:szCs w:val="22"/>
        </w:rPr>
        <w:t xml:space="preserve"> </w:t>
      </w:r>
      <w:r w:rsidRPr="00C25515">
        <w:rPr>
          <w:color w:val="000000" w:themeColor="text1"/>
          <w:sz w:val="22"/>
          <w:szCs w:val="22"/>
        </w:rPr>
        <w:t xml:space="preserve">or RNA </w:t>
      </w:r>
      <w:proofErr w:type="spellStart"/>
      <w:r w:rsidRPr="00C25515">
        <w:rPr>
          <w:color w:val="000000" w:themeColor="text1"/>
          <w:sz w:val="22"/>
          <w:szCs w:val="22"/>
        </w:rPr>
        <w:t>HyperPrep</w:t>
      </w:r>
      <w:proofErr w:type="spellEnd"/>
      <w:r w:rsidRPr="00C25515">
        <w:rPr>
          <w:color w:val="000000" w:themeColor="text1"/>
          <w:sz w:val="22"/>
          <w:szCs w:val="22"/>
        </w:rPr>
        <w:t xml:space="preserve"> workflow (Roche Sequencing Solutions, Pleasanton, CA). Using the </w:t>
      </w:r>
      <w:proofErr w:type="spellStart"/>
      <w:r w:rsidRPr="00C25515">
        <w:rPr>
          <w:color w:val="000000" w:themeColor="text1"/>
          <w:sz w:val="22"/>
          <w:szCs w:val="22"/>
        </w:rPr>
        <w:t>HyperPrep</w:t>
      </w:r>
      <w:proofErr w:type="spellEnd"/>
      <w:r w:rsidRPr="00C25515">
        <w:rPr>
          <w:color w:val="000000" w:themeColor="text1"/>
          <w:sz w:val="22"/>
          <w:szCs w:val="22"/>
        </w:rPr>
        <w:t xml:space="preserve"> DNA library kit, 11 </w:t>
      </w:r>
      <w:r w:rsidRPr="00C25515">
        <w:rPr>
          <w:color w:val="000000" w:themeColor="text1"/>
          <w:sz w:val="22"/>
          <w:szCs w:val="22"/>
        </w:rPr>
        <w:sym w:font="Symbol" w:char="F06D"/>
      </w:r>
      <w:r w:rsidRPr="00C25515">
        <w:rPr>
          <w:color w:val="000000" w:themeColor="text1"/>
          <w:sz w:val="22"/>
          <w:szCs w:val="22"/>
        </w:rPr>
        <w:t>L viral RNA was used as template for first strand cDNA synthesis using the Superscript IV First-Strand Synthesis system (</w:t>
      </w:r>
      <w:proofErr w:type="spellStart"/>
      <w:r w:rsidRPr="00C25515">
        <w:rPr>
          <w:color w:val="000000" w:themeColor="text1"/>
          <w:sz w:val="22"/>
          <w:szCs w:val="22"/>
        </w:rPr>
        <w:t>ThermoFisher</w:t>
      </w:r>
      <w:proofErr w:type="spellEnd"/>
      <w:r w:rsidRPr="00C25515">
        <w:rPr>
          <w:color w:val="000000" w:themeColor="text1"/>
          <w:sz w:val="22"/>
          <w:szCs w:val="22"/>
        </w:rPr>
        <w:t xml:space="preserve"> Scientific, Waltham, MA).  Second-strand synthesis was performed by combining the </w:t>
      </w:r>
      <w:proofErr w:type="spellStart"/>
      <w:r w:rsidRPr="00C25515">
        <w:rPr>
          <w:color w:val="000000" w:themeColor="text1"/>
          <w:sz w:val="22"/>
          <w:szCs w:val="22"/>
        </w:rPr>
        <w:t>RNAse</w:t>
      </w:r>
      <w:proofErr w:type="spellEnd"/>
      <w:r w:rsidRPr="00C25515">
        <w:rPr>
          <w:color w:val="000000" w:themeColor="text1"/>
          <w:sz w:val="22"/>
          <w:szCs w:val="22"/>
        </w:rPr>
        <w:t>-treated 1</w:t>
      </w:r>
      <w:r w:rsidRPr="00C25515">
        <w:rPr>
          <w:color w:val="000000" w:themeColor="text1"/>
          <w:sz w:val="22"/>
          <w:szCs w:val="22"/>
          <w:vertAlign w:val="superscript"/>
        </w:rPr>
        <w:t>st</w:t>
      </w:r>
      <w:r w:rsidRPr="00C25515">
        <w:rPr>
          <w:color w:val="000000" w:themeColor="text1"/>
          <w:sz w:val="22"/>
          <w:szCs w:val="22"/>
        </w:rPr>
        <w:t xml:space="preserve">-strand cDNA product with 20 Units </w:t>
      </w:r>
      <w:proofErr w:type="spellStart"/>
      <w:r w:rsidRPr="00C25515">
        <w:rPr>
          <w:color w:val="000000" w:themeColor="text1"/>
          <w:sz w:val="22"/>
          <w:szCs w:val="22"/>
        </w:rPr>
        <w:t>exo-Klenow</w:t>
      </w:r>
      <w:proofErr w:type="spellEnd"/>
      <w:r w:rsidRPr="00C25515">
        <w:rPr>
          <w:color w:val="000000" w:themeColor="text1"/>
          <w:sz w:val="22"/>
          <w:szCs w:val="22"/>
        </w:rPr>
        <w:t xml:space="preserve"> Fragment and 1X NEB Buffer 2 (New England Biolabs, Inc), combined with 0.5 mM dNTPs and 3.35 </w:t>
      </w:r>
      <w:r w:rsidRPr="00C25515">
        <w:rPr>
          <w:color w:val="000000" w:themeColor="text1"/>
          <w:sz w:val="22"/>
          <w:szCs w:val="22"/>
        </w:rPr>
        <w:sym w:font="Symbol" w:char="F06D"/>
      </w:r>
      <w:r w:rsidRPr="00C25515">
        <w:rPr>
          <w:color w:val="000000" w:themeColor="text1"/>
          <w:sz w:val="22"/>
          <w:szCs w:val="22"/>
        </w:rPr>
        <w:t>M random hexamers (</w:t>
      </w:r>
      <w:proofErr w:type="spellStart"/>
      <w:r w:rsidRPr="00C25515">
        <w:rPr>
          <w:color w:val="000000" w:themeColor="text1"/>
          <w:sz w:val="22"/>
          <w:szCs w:val="22"/>
        </w:rPr>
        <w:t>ThermoFisher</w:t>
      </w:r>
      <w:proofErr w:type="spellEnd"/>
      <w:r w:rsidRPr="00C25515">
        <w:rPr>
          <w:color w:val="000000" w:themeColor="text1"/>
          <w:sz w:val="22"/>
          <w:szCs w:val="22"/>
        </w:rPr>
        <w:t xml:space="preserve"> Scientific, Waltham, MA), and then incubated at 37</w:t>
      </w:r>
      <w:r w:rsidRPr="00C25515">
        <w:rPr>
          <w:color w:val="000000" w:themeColor="text1"/>
          <w:sz w:val="22"/>
          <w:szCs w:val="22"/>
          <w:vertAlign w:val="superscript"/>
        </w:rPr>
        <w:t>0</w:t>
      </w:r>
      <w:r w:rsidRPr="00C25515">
        <w:rPr>
          <w:color w:val="000000" w:themeColor="text1"/>
          <w:sz w:val="22"/>
          <w:szCs w:val="22"/>
        </w:rPr>
        <w:t xml:space="preserve">C for 45 minutes.  The resulting double-stranded cDNA (ds-cDNA) products were purified with </w:t>
      </w:r>
      <w:proofErr w:type="spellStart"/>
      <w:r w:rsidRPr="00C25515">
        <w:rPr>
          <w:color w:val="000000" w:themeColor="text1"/>
          <w:sz w:val="22"/>
          <w:szCs w:val="22"/>
        </w:rPr>
        <w:t>AMPure</w:t>
      </w:r>
      <w:proofErr w:type="spellEnd"/>
      <w:r w:rsidRPr="00C25515">
        <w:rPr>
          <w:color w:val="000000" w:themeColor="text1"/>
          <w:sz w:val="22"/>
          <w:szCs w:val="22"/>
        </w:rPr>
        <w:t xml:space="preserve"> XP beads, following the manufacturer’s recommended procedure (Beckman Coulter Life Sciences, Pasadena, CA). Sequencing libraries were generated from ds-cDNA following the </w:t>
      </w:r>
      <w:proofErr w:type="spellStart"/>
      <w:r w:rsidRPr="00C25515">
        <w:rPr>
          <w:color w:val="000000" w:themeColor="text1"/>
          <w:sz w:val="22"/>
          <w:szCs w:val="22"/>
        </w:rPr>
        <w:t>SeqCap</w:t>
      </w:r>
      <w:proofErr w:type="spellEnd"/>
      <w:r w:rsidRPr="00C25515">
        <w:rPr>
          <w:color w:val="000000" w:themeColor="text1"/>
          <w:sz w:val="22"/>
          <w:szCs w:val="22"/>
        </w:rPr>
        <w:t xml:space="preserve"> EZ </w:t>
      </w:r>
      <w:proofErr w:type="spellStart"/>
      <w:r w:rsidRPr="00C25515">
        <w:rPr>
          <w:color w:val="000000" w:themeColor="text1"/>
          <w:sz w:val="22"/>
          <w:szCs w:val="22"/>
        </w:rPr>
        <w:t>HyperCap</w:t>
      </w:r>
      <w:proofErr w:type="spellEnd"/>
      <w:r w:rsidRPr="00C25515">
        <w:rPr>
          <w:color w:val="000000" w:themeColor="text1"/>
          <w:sz w:val="22"/>
          <w:szCs w:val="22"/>
        </w:rPr>
        <w:t xml:space="preserve"> Workflow User’s Guide, version 2.3 (Roche Sequencing Solutions, Pleasonton, CA).  Briefly, ds-cDNA was sheared in 50 </w:t>
      </w:r>
      <w:r w:rsidRPr="00C25515">
        <w:rPr>
          <w:color w:val="000000" w:themeColor="text1"/>
          <w:sz w:val="22"/>
          <w:szCs w:val="22"/>
        </w:rPr>
        <w:sym w:font="Symbol" w:char="F06D"/>
      </w:r>
      <w:r w:rsidRPr="00C25515">
        <w:rPr>
          <w:color w:val="000000" w:themeColor="text1"/>
          <w:sz w:val="22"/>
          <w:szCs w:val="22"/>
        </w:rPr>
        <w:t xml:space="preserve">L microtubes using the Covaris LE220 Focused </w:t>
      </w:r>
      <w:proofErr w:type="spellStart"/>
      <w:r w:rsidRPr="00C25515">
        <w:rPr>
          <w:color w:val="000000" w:themeColor="text1"/>
          <w:sz w:val="22"/>
          <w:szCs w:val="22"/>
        </w:rPr>
        <w:t>Ultrasonicator</w:t>
      </w:r>
      <w:proofErr w:type="spellEnd"/>
      <w:r w:rsidRPr="00C25515">
        <w:rPr>
          <w:color w:val="000000" w:themeColor="text1"/>
          <w:sz w:val="22"/>
          <w:szCs w:val="22"/>
        </w:rPr>
        <w:t xml:space="preserve"> (Covaris, Woburn, MA) to an average fragment size of 180-220 bp and converted to sequence ready libraries using the Kapa </w:t>
      </w:r>
      <w:proofErr w:type="spellStart"/>
      <w:r w:rsidRPr="00C25515">
        <w:rPr>
          <w:color w:val="000000" w:themeColor="text1"/>
          <w:sz w:val="22"/>
          <w:szCs w:val="22"/>
        </w:rPr>
        <w:t>HyperPrep</w:t>
      </w:r>
      <w:proofErr w:type="spellEnd"/>
      <w:r w:rsidRPr="00C25515">
        <w:rPr>
          <w:color w:val="000000" w:themeColor="text1"/>
          <w:sz w:val="22"/>
          <w:szCs w:val="22"/>
        </w:rPr>
        <w:t xml:space="preserve"> DNA kit and Dual-Indexed Adapters (Roche Sequencing Solutions, Pleasonton, CA).  </w:t>
      </w:r>
    </w:p>
    <w:p w14:paraId="4EEB4CB0" w14:textId="77777777" w:rsidR="00B17C7F" w:rsidRPr="00C25515" w:rsidRDefault="00B17C7F" w:rsidP="00B17C7F">
      <w:pPr>
        <w:spacing w:line="480" w:lineRule="auto"/>
        <w:rPr>
          <w:color w:val="000000" w:themeColor="text1"/>
          <w:sz w:val="22"/>
          <w:szCs w:val="22"/>
        </w:rPr>
      </w:pPr>
      <w:r w:rsidRPr="00C25515">
        <w:rPr>
          <w:color w:val="000000" w:themeColor="text1"/>
          <w:sz w:val="22"/>
          <w:szCs w:val="22"/>
        </w:rPr>
        <w:t xml:space="preserve">For RNA </w:t>
      </w:r>
      <w:proofErr w:type="spellStart"/>
      <w:r w:rsidRPr="00C25515">
        <w:rPr>
          <w:color w:val="000000" w:themeColor="text1"/>
          <w:sz w:val="22"/>
          <w:szCs w:val="22"/>
        </w:rPr>
        <w:t>HyperPrep</w:t>
      </w:r>
      <w:proofErr w:type="spellEnd"/>
      <w:r w:rsidRPr="00C25515">
        <w:rPr>
          <w:color w:val="000000" w:themeColor="text1"/>
          <w:sz w:val="22"/>
          <w:szCs w:val="22"/>
        </w:rPr>
        <w:t xml:space="preserve"> workflow, sequencing libraries were generated from 11 </w:t>
      </w:r>
      <w:r w:rsidRPr="00C25515">
        <w:rPr>
          <w:color w:val="000000" w:themeColor="text1"/>
          <w:sz w:val="22"/>
          <w:szCs w:val="22"/>
        </w:rPr>
        <w:sym w:font="Symbol" w:char="F06D"/>
      </w:r>
      <w:r w:rsidRPr="00C25515">
        <w:rPr>
          <w:color w:val="000000" w:themeColor="text1"/>
          <w:sz w:val="22"/>
          <w:szCs w:val="22"/>
        </w:rPr>
        <w:t xml:space="preserve">L viral RNA stock viral RNA using the RNA </w:t>
      </w:r>
      <w:proofErr w:type="spellStart"/>
      <w:r w:rsidRPr="00C25515">
        <w:rPr>
          <w:color w:val="000000" w:themeColor="text1"/>
          <w:sz w:val="22"/>
          <w:szCs w:val="22"/>
        </w:rPr>
        <w:t>HyperPrep</w:t>
      </w:r>
      <w:proofErr w:type="spellEnd"/>
      <w:r w:rsidRPr="00C25515">
        <w:rPr>
          <w:color w:val="000000" w:themeColor="text1"/>
          <w:sz w:val="22"/>
          <w:szCs w:val="22"/>
        </w:rPr>
        <w:t xml:space="preserve"> kit and Dual-Indexed Adapters, according to the manufacturer’s instructions (Roche Sequencing Solutions, Pleasonton, CA).  Additional PCR cycles were added if final product yields were low.</w:t>
      </w:r>
    </w:p>
    <w:p w14:paraId="33E9E9A2" w14:textId="77777777" w:rsidR="00B17C7F" w:rsidRPr="00C25515" w:rsidRDefault="00B17C7F" w:rsidP="00B17C7F">
      <w:pPr>
        <w:spacing w:line="480" w:lineRule="auto"/>
        <w:rPr>
          <w:color w:val="000000" w:themeColor="text1"/>
          <w:sz w:val="22"/>
          <w:szCs w:val="22"/>
        </w:rPr>
      </w:pPr>
    </w:p>
    <w:p w14:paraId="2FB4C2B2" w14:textId="77777777" w:rsidR="00B17C7F" w:rsidRPr="00F12768" w:rsidRDefault="00B17C7F" w:rsidP="00B17C7F">
      <w:pPr>
        <w:pStyle w:val="ListParagraph"/>
        <w:numPr>
          <w:ilvl w:val="0"/>
          <w:numId w:val="1"/>
        </w:numPr>
        <w:spacing w:line="480" w:lineRule="auto"/>
        <w:rPr>
          <w:color w:val="000000" w:themeColor="text1"/>
          <w:sz w:val="22"/>
          <w:szCs w:val="22"/>
          <w:u w:val="single"/>
        </w:rPr>
      </w:pPr>
      <w:r w:rsidRPr="00F12768">
        <w:rPr>
          <w:color w:val="000000" w:themeColor="text1"/>
          <w:sz w:val="22"/>
          <w:szCs w:val="22"/>
          <w:u w:val="single"/>
        </w:rPr>
        <w:t>Library preparation and sequencing for PCR based amplicon</w:t>
      </w:r>
    </w:p>
    <w:p w14:paraId="449DEE25" w14:textId="77777777" w:rsidR="00B17C7F" w:rsidRPr="00C25515" w:rsidRDefault="00B17C7F" w:rsidP="00B17C7F">
      <w:pPr>
        <w:spacing w:line="480" w:lineRule="auto"/>
        <w:rPr>
          <w:color w:val="000000" w:themeColor="text1"/>
          <w:sz w:val="22"/>
          <w:szCs w:val="22"/>
        </w:rPr>
      </w:pPr>
      <w:r w:rsidRPr="00C25515">
        <w:rPr>
          <w:color w:val="000000" w:themeColor="text1"/>
          <w:sz w:val="22"/>
          <w:szCs w:val="22"/>
        </w:rPr>
        <w:t xml:space="preserve">Following visual assessment on a Tape Station HS D1000 (Agilent Technologies, Santa Clara, CA), a total of 100-400ng of positive PCR product was taken directly into </w:t>
      </w:r>
      <w:proofErr w:type="spellStart"/>
      <w:r w:rsidRPr="00C25515">
        <w:rPr>
          <w:color w:val="000000" w:themeColor="text1"/>
          <w:sz w:val="22"/>
          <w:szCs w:val="22"/>
        </w:rPr>
        <w:t>TruSeq</w:t>
      </w:r>
      <w:proofErr w:type="spellEnd"/>
      <w:r w:rsidRPr="00C25515">
        <w:rPr>
          <w:color w:val="000000" w:themeColor="text1"/>
          <w:sz w:val="22"/>
          <w:szCs w:val="22"/>
        </w:rPr>
        <w:t xml:space="preserve"> DNA PCR-Free Library Preparation Guide, Revision D. (Illumina, USA) beginning with the Repair Ends step (</w:t>
      </w:r>
      <w:proofErr w:type="spellStart"/>
      <w:r w:rsidRPr="00C25515">
        <w:rPr>
          <w:color w:val="000000" w:themeColor="text1"/>
          <w:sz w:val="22"/>
          <w:szCs w:val="22"/>
        </w:rPr>
        <w:t>q.s</w:t>
      </w:r>
      <w:proofErr w:type="spellEnd"/>
      <w:r w:rsidRPr="00C25515">
        <w:rPr>
          <w:color w:val="000000" w:themeColor="text1"/>
          <w:sz w:val="22"/>
          <w:szCs w:val="22"/>
        </w:rPr>
        <w:t xml:space="preserve">. to 50ul with RSB).  Subsequent cleanup consisted of a double 1:1 </w:t>
      </w:r>
      <w:proofErr w:type="spellStart"/>
      <w:r w:rsidRPr="00C25515">
        <w:rPr>
          <w:color w:val="000000" w:themeColor="text1"/>
          <w:sz w:val="22"/>
          <w:szCs w:val="22"/>
        </w:rPr>
        <w:t>AmPure</w:t>
      </w:r>
      <w:proofErr w:type="spellEnd"/>
      <w:r w:rsidRPr="00C25515">
        <w:rPr>
          <w:color w:val="000000" w:themeColor="text1"/>
          <w:sz w:val="22"/>
          <w:szCs w:val="22"/>
        </w:rPr>
        <w:t xml:space="preserve"> XP/reaction ratio and all steps followed the manufacturer's instructions including the Illumina </w:t>
      </w:r>
      <w:proofErr w:type="spellStart"/>
      <w:r w:rsidRPr="00C25515">
        <w:rPr>
          <w:color w:val="000000" w:themeColor="text1"/>
          <w:sz w:val="22"/>
          <w:szCs w:val="22"/>
        </w:rPr>
        <w:t>TruSeq</w:t>
      </w:r>
      <w:proofErr w:type="spellEnd"/>
      <w:r w:rsidRPr="00C25515">
        <w:rPr>
          <w:color w:val="000000" w:themeColor="text1"/>
          <w:sz w:val="22"/>
          <w:szCs w:val="22"/>
        </w:rPr>
        <w:t xml:space="preserve"> CD (96) Indexes.  Final libraries were </w:t>
      </w:r>
      <w:r w:rsidRPr="00C25515">
        <w:rPr>
          <w:color w:val="000000" w:themeColor="text1"/>
          <w:sz w:val="22"/>
          <w:szCs w:val="22"/>
        </w:rPr>
        <w:lastRenderedPageBreak/>
        <w:t xml:space="preserve">visualized on either a </w:t>
      </w:r>
      <w:proofErr w:type="spellStart"/>
      <w:r w:rsidRPr="00C25515">
        <w:rPr>
          <w:color w:val="000000" w:themeColor="text1"/>
          <w:sz w:val="22"/>
          <w:szCs w:val="22"/>
        </w:rPr>
        <w:t>TapeStation</w:t>
      </w:r>
      <w:proofErr w:type="spellEnd"/>
      <w:r w:rsidRPr="00C25515">
        <w:rPr>
          <w:color w:val="000000" w:themeColor="text1"/>
          <w:sz w:val="22"/>
          <w:szCs w:val="22"/>
        </w:rPr>
        <w:t xml:space="preserve"> HS D5000 or </w:t>
      </w:r>
      <w:proofErr w:type="spellStart"/>
      <w:r w:rsidRPr="00C25515">
        <w:rPr>
          <w:color w:val="000000" w:themeColor="text1"/>
          <w:sz w:val="22"/>
          <w:szCs w:val="22"/>
        </w:rPr>
        <w:t>BioAnalyzer</w:t>
      </w:r>
      <w:proofErr w:type="spellEnd"/>
      <w:r w:rsidRPr="00C25515">
        <w:rPr>
          <w:color w:val="000000" w:themeColor="text1"/>
          <w:sz w:val="22"/>
          <w:szCs w:val="22"/>
        </w:rPr>
        <w:t xml:space="preserve"> HS chip (Agilent Technologies, USA) and quantified using KAPA Library Quant Kit - Illumina Universal qPCR Mix (Kapa Biosystems, USA) on a CFX96 Real-Time System (</w:t>
      </w:r>
      <w:proofErr w:type="spellStart"/>
      <w:r w:rsidRPr="00C25515">
        <w:rPr>
          <w:color w:val="000000" w:themeColor="text1"/>
          <w:sz w:val="22"/>
          <w:szCs w:val="22"/>
        </w:rPr>
        <w:t>BioRad</w:t>
      </w:r>
      <w:proofErr w:type="spellEnd"/>
      <w:r w:rsidRPr="00C25515">
        <w:rPr>
          <w:color w:val="000000" w:themeColor="text1"/>
          <w:sz w:val="22"/>
          <w:szCs w:val="22"/>
        </w:rPr>
        <w:t xml:space="preserve">, Hercules, USA).  Libraries were diluted to 2 </w:t>
      </w:r>
      <w:proofErr w:type="spellStart"/>
      <w:r w:rsidRPr="00C25515">
        <w:rPr>
          <w:color w:val="000000" w:themeColor="text1"/>
          <w:sz w:val="22"/>
          <w:szCs w:val="22"/>
        </w:rPr>
        <w:t>nM</w:t>
      </w:r>
      <w:proofErr w:type="spellEnd"/>
      <w:r w:rsidRPr="00C25515">
        <w:rPr>
          <w:color w:val="000000" w:themeColor="text1"/>
          <w:sz w:val="22"/>
          <w:szCs w:val="22"/>
        </w:rPr>
        <w:t xml:space="preserve"> stock, pooled together in equimolar concentrations, and sequenced on the Illumina </w:t>
      </w:r>
      <w:proofErr w:type="spellStart"/>
      <w:r w:rsidRPr="00C25515">
        <w:rPr>
          <w:color w:val="000000" w:themeColor="text1"/>
          <w:sz w:val="22"/>
          <w:szCs w:val="22"/>
        </w:rPr>
        <w:t>MiSeq</w:t>
      </w:r>
      <w:proofErr w:type="spellEnd"/>
      <w:r w:rsidRPr="00C25515">
        <w:rPr>
          <w:color w:val="000000" w:themeColor="text1"/>
          <w:sz w:val="22"/>
          <w:szCs w:val="22"/>
        </w:rPr>
        <w:t xml:space="preserve"> instrument (Illumina, USA) as paired-end 2 X 250 base pair reads.</w:t>
      </w:r>
    </w:p>
    <w:p w14:paraId="79C5E637" w14:textId="77777777" w:rsidR="00B17C7F" w:rsidRPr="00C25515" w:rsidRDefault="00B17C7F" w:rsidP="00B17C7F">
      <w:pPr>
        <w:spacing w:line="480" w:lineRule="auto"/>
        <w:rPr>
          <w:color w:val="000000" w:themeColor="text1"/>
          <w:sz w:val="22"/>
          <w:szCs w:val="22"/>
          <w:u w:val="single"/>
        </w:rPr>
      </w:pPr>
    </w:p>
    <w:p w14:paraId="381DD7F3" w14:textId="77777777" w:rsidR="00B17C7F" w:rsidRPr="00F12768" w:rsidRDefault="00B17C7F" w:rsidP="00B17C7F">
      <w:pPr>
        <w:pStyle w:val="ListParagraph"/>
        <w:numPr>
          <w:ilvl w:val="0"/>
          <w:numId w:val="1"/>
        </w:numPr>
        <w:spacing w:line="480" w:lineRule="auto"/>
        <w:rPr>
          <w:color w:val="000000" w:themeColor="text1"/>
          <w:sz w:val="22"/>
          <w:szCs w:val="22"/>
          <w:u w:val="single"/>
        </w:rPr>
      </w:pPr>
      <w:r w:rsidRPr="00F12768">
        <w:rPr>
          <w:color w:val="000000" w:themeColor="text1"/>
          <w:sz w:val="22"/>
          <w:szCs w:val="22"/>
          <w:u w:val="single"/>
        </w:rPr>
        <w:t>Bioinformatic pipeline</w:t>
      </w:r>
    </w:p>
    <w:p w14:paraId="6BF24471" w14:textId="77777777" w:rsidR="00B17C7F" w:rsidRPr="00C25515" w:rsidRDefault="00B17C7F" w:rsidP="00B17C7F"/>
    <w:p w14:paraId="4838819C" w14:textId="7762297F" w:rsidR="00B17C7F" w:rsidRPr="00C25515" w:rsidRDefault="00B17C7F" w:rsidP="00B17C7F">
      <w:pPr>
        <w:spacing w:line="480" w:lineRule="auto"/>
        <w:rPr>
          <w:color w:val="000000" w:themeColor="text1"/>
          <w:sz w:val="22"/>
          <w:szCs w:val="22"/>
        </w:rPr>
      </w:pPr>
      <w:r w:rsidRPr="00C25515">
        <w:rPr>
          <w:color w:val="000000" w:themeColor="text1"/>
          <w:sz w:val="22"/>
          <w:szCs w:val="22"/>
        </w:rPr>
        <w:t xml:space="preserve">The pipeline consisted of removing host, ribosomal, and repeat sequences and mapping remaining PE reads to databases containing all known viruses and bacteria.  </w:t>
      </w:r>
      <w:r w:rsidRPr="00C25515">
        <w:rPr>
          <w:i/>
          <w:iCs/>
          <w:color w:val="000000" w:themeColor="text1"/>
          <w:sz w:val="22"/>
          <w:szCs w:val="22"/>
        </w:rPr>
        <w:t>De novo</w:t>
      </w:r>
      <w:r w:rsidRPr="00C25515">
        <w:rPr>
          <w:color w:val="000000" w:themeColor="text1"/>
          <w:sz w:val="22"/>
          <w:szCs w:val="22"/>
        </w:rPr>
        <w:t xml:space="preserve"> assembly was also performed on host/rRNA/repeat-depleted PE reads using Spades assembly program </w:t>
      </w:r>
      <w:r w:rsidRPr="00C25515">
        <w:rPr>
          <w:color w:val="000000" w:themeColor="text1"/>
          <w:sz w:val="22"/>
          <w:szCs w:val="22"/>
        </w:rPr>
        <w:fldChar w:fldCharType="begin"/>
      </w:r>
      <w:r>
        <w:rPr>
          <w:color w:val="000000" w:themeColor="text1"/>
          <w:sz w:val="22"/>
          <w:szCs w:val="22"/>
        </w:rPr>
        <w:instrText xml:space="preserve"> ADDIN EN.CITE &lt;EndNote&gt;&lt;Cite&gt;&lt;Author&gt;Bankevich&lt;/Author&gt;&lt;Year&gt;2012&lt;/Year&gt;&lt;RecNum&gt;88&lt;/RecNum&gt;&lt;DisplayText&gt;(7)&lt;/DisplayText&gt;&lt;record&gt;&lt;rec-number&gt;88&lt;/rec-number&gt;&lt;foreign-keys&gt;&lt;key app="EN" db-id="vdwsf5ttmpttdnetp9av52eq0spwr0dfs22r" timestamp="1665006630"&gt;88&lt;/key&gt;&lt;/foreign-keys&gt;&lt;ref-type name="Journal Article"&gt;17&lt;/ref-type&gt;&lt;contributors&gt;&lt;authors&gt;&lt;author&gt;Bankevich, A.&lt;/author&gt;&lt;author&gt;Nurk, S.&lt;/author&gt;&lt;author&gt;Antipov, D.&lt;/author&gt;&lt;author&gt;Gurevich, A. A.&lt;/author&gt;&lt;author&gt;Dvorkin, M.&lt;/author&gt;&lt;author&gt;Kulikov, A. S.&lt;/author&gt;&lt;author&gt;Lesin, V. M.&lt;/author&gt;&lt;author&gt;Nikolenko, S. I.&lt;/author&gt;&lt;author&gt;Pham, S.&lt;/author&gt;&lt;author&gt;Prjibelski, A. D.&lt;/author&gt;&lt;author&gt;Pyshkin, A. V.&lt;/author&gt;&lt;author&gt;Sirotkin, A. V.&lt;/author&gt;&lt;author&gt;Vyahhi, N.&lt;/author&gt;&lt;author&gt;Tesler, G.&lt;/author&gt;&lt;author&gt;Alekseyev, M. A.&lt;/author&gt;&lt;author&gt;Pevzner, P. A.&lt;/author&gt;&lt;/authors&gt;&lt;/contributors&gt;&lt;auth-address&gt;Algorithmic Biology Laboratory, St. Petersburg Academic University, Russian Academy of Sciences, St. Petersburg, Russia.&lt;/auth-address&gt;&lt;titles&gt;&lt;title&gt;SPAdes: a new genome assembly algorithm and its applications to single-cell sequencing&lt;/title&gt;&lt;secondary-title&gt;J Comput Biol&lt;/secondary-title&gt;&lt;/titles&gt;&lt;periodical&gt;&lt;full-title&gt;J Comput Biol&lt;/full-title&gt;&lt;/periodical&gt;&lt;pages&gt;455-77&lt;/pages&gt;&lt;volume&gt;19&lt;/volume&gt;&lt;number&gt;5&lt;/number&gt;&lt;edition&gt;2012/04/18&lt;/edition&gt;&lt;keywords&gt;&lt;keyword&gt;*Algorithms&lt;/keyword&gt;&lt;keyword&gt;Bacteria/*genetics&lt;/keyword&gt;&lt;keyword&gt;*Genome, Bacterial&lt;/keyword&gt;&lt;keyword&gt;Metagenomics/*methods&lt;/keyword&gt;&lt;keyword&gt;Sequence Analysis, DNA/methods&lt;/keyword&gt;&lt;keyword&gt;Single-Cell Analysis/*methods&lt;/keyword&gt;&lt;/keywords&gt;&lt;dates&gt;&lt;year&gt;2012&lt;/year&gt;&lt;pub-dates&gt;&lt;date&gt;May&lt;/date&gt;&lt;/pub-dates&gt;&lt;/dates&gt;&lt;isbn&gt;1557-8666 (Electronic)&amp;#xD;1066-5277 (Linking)&lt;/isbn&gt;&lt;accession-num&gt;22506599&lt;/accession-num&gt;&lt;urls&gt;&lt;related-urls&gt;&lt;url&gt;https://www.ncbi.nlm.nih.gov/pubmed/22506599&lt;/url&gt;&lt;/related-urls&gt;&lt;/urls&gt;&lt;custom2&gt;PMC3342519&lt;/custom2&gt;&lt;electronic-resource-num&gt;10.1089/cmb.2012.0021&lt;/electronic-resource-num&gt;&lt;/record&gt;&lt;/Cite&gt;&lt;/EndNote&gt;</w:instrText>
      </w:r>
      <w:r w:rsidRPr="00C25515">
        <w:rPr>
          <w:color w:val="000000" w:themeColor="text1"/>
          <w:sz w:val="22"/>
          <w:szCs w:val="22"/>
        </w:rPr>
        <w:fldChar w:fldCharType="separate"/>
      </w:r>
      <w:r>
        <w:rPr>
          <w:noProof/>
          <w:color w:val="000000" w:themeColor="text1"/>
          <w:sz w:val="22"/>
          <w:szCs w:val="22"/>
        </w:rPr>
        <w:t>(7)</w:t>
      </w:r>
      <w:r w:rsidRPr="00C25515">
        <w:rPr>
          <w:color w:val="000000" w:themeColor="text1"/>
          <w:sz w:val="22"/>
          <w:szCs w:val="22"/>
        </w:rPr>
        <w:fldChar w:fldCharType="end"/>
      </w:r>
      <w:r w:rsidRPr="00C25515">
        <w:rPr>
          <w:color w:val="000000" w:themeColor="text1"/>
          <w:sz w:val="22"/>
          <w:szCs w:val="22"/>
        </w:rPr>
        <w:t xml:space="preserve">.  Similarly, PE reads were also processed through a custom </w:t>
      </w:r>
      <w:proofErr w:type="spellStart"/>
      <w:r w:rsidRPr="00C25515">
        <w:rPr>
          <w:color w:val="000000" w:themeColor="text1"/>
          <w:sz w:val="22"/>
          <w:szCs w:val="22"/>
        </w:rPr>
        <w:t>metavirs</w:t>
      </w:r>
      <w:proofErr w:type="spellEnd"/>
      <w:r w:rsidRPr="00C25515">
        <w:rPr>
          <w:color w:val="000000" w:themeColor="text1"/>
          <w:sz w:val="22"/>
          <w:szCs w:val="22"/>
        </w:rPr>
        <w:t xml:space="preserve"> pipeline </w:t>
      </w:r>
      <w:r w:rsidRPr="00C25515">
        <w:rPr>
          <w:color w:val="000000" w:themeColor="text1"/>
          <w:sz w:val="22"/>
          <w:szCs w:val="22"/>
        </w:rPr>
        <w:fldChar w:fldCharType="begin"/>
      </w:r>
      <w:r>
        <w:rPr>
          <w:color w:val="000000" w:themeColor="text1"/>
          <w:sz w:val="22"/>
          <w:szCs w:val="22"/>
        </w:rPr>
        <w:instrText xml:space="preserve"> ADDIN EN.CITE &lt;EndNote&gt;&lt;Cite&gt;&lt;Author&gt;Kuhn&lt;/Author&gt;&lt;Year&gt;2022&lt;/Year&gt;&lt;RecNum&gt;85&lt;/RecNum&gt;&lt;DisplayText&gt;(8)&lt;/DisplayText&gt;&lt;record&gt;&lt;rec-number&gt;85&lt;/rec-number&gt;&lt;foreign-keys&gt;&lt;key app="EN" db-id="vdwsf5ttmpttdnetp9av52eq0spwr0dfs22r" timestamp="1664392194"&gt;85&lt;/key&gt;&lt;/foreign-keys&gt;&lt;ref-type name="Online Database"&gt;45&lt;/ref-type&gt;&lt;contributors&gt;&lt;authors&gt;&lt;author&gt;Kuhn, S.&lt;/author&gt;&lt;author&gt;Schaughency, P.&lt;/author&gt;&lt;/authors&gt;&lt;/contributors&gt;&lt;titles&gt;&lt;title&gt;OpenOmics/metavirs:v1.0.0&lt;/title&gt;&lt;/titles&gt;&lt;dates&gt;&lt;year&gt;2022&lt;/year&gt;&lt;/dates&gt;&lt;urls&gt;&lt;related-urls&gt;&lt;url&gt;https://zenodo.org/record/7120937#.YzSbBy1h2Fw&lt;/url&gt;&lt;/related-urls&gt;&lt;/urls&gt;&lt;electronic-resource-num&gt;10.5281/zenodo.7120937&lt;/electronic-resource-num&gt;&lt;/record&gt;&lt;/Cite&gt;&lt;/EndNote&gt;</w:instrText>
      </w:r>
      <w:r w:rsidRPr="00C25515">
        <w:rPr>
          <w:color w:val="000000" w:themeColor="text1"/>
          <w:sz w:val="22"/>
          <w:szCs w:val="22"/>
        </w:rPr>
        <w:fldChar w:fldCharType="separate"/>
      </w:r>
      <w:r>
        <w:rPr>
          <w:noProof/>
          <w:color w:val="000000" w:themeColor="text1"/>
          <w:sz w:val="22"/>
          <w:szCs w:val="22"/>
        </w:rPr>
        <w:t>(8)</w:t>
      </w:r>
      <w:r w:rsidRPr="00C25515">
        <w:rPr>
          <w:color w:val="000000" w:themeColor="text1"/>
          <w:sz w:val="22"/>
          <w:szCs w:val="22"/>
        </w:rPr>
        <w:fldChar w:fldCharType="end"/>
      </w:r>
      <w:r w:rsidRPr="00C25515">
        <w:rPr>
          <w:color w:val="000000" w:themeColor="text1"/>
          <w:sz w:val="22"/>
          <w:szCs w:val="22"/>
        </w:rPr>
        <w:t>.</w:t>
      </w:r>
    </w:p>
    <w:p w14:paraId="3AD12081" w14:textId="38AB59AE" w:rsidR="00B17C7F" w:rsidRPr="00C25515" w:rsidRDefault="00B17C7F" w:rsidP="00B17C7F">
      <w:pPr>
        <w:spacing w:line="480" w:lineRule="auto"/>
        <w:rPr>
          <w:color w:val="000000" w:themeColor="text1"/>
          <w:sz w:val="22"/>
          <w:szCs w:val="22"/>
        </w:rPr>
      </w:pPr>
      <w:r w:rsidRPr="00C25515">
        <w:rPr>
          <w:color w:val="000000" w:themeColor="text1"/>
          <w:sz w:val="22"/>
          <w:szCs w:val="22"/>
        </w:rPr>
        <w:t xml:space="preserve">To generate full and partial consensus sequences from samples with </w:t>
      </w:r>
      <w:r w:rsidRPr="00C25515">
        <w:rPr>
          <w:color w:val="000000" w:themeColor="text1"/>
          <w:sz w:val="22"/>
          <w:szCs w:val="22"/>
          <w:u w:val="single"/>
        </w:rPr>
        <w:t>&gt;</w:t>
      </w:r>
      <w:r w:rsidRPr="00C25515">
        <w:rPr>
          <w:color w:val="000000" w:themeColor="text1"/>
          <w:sz w:val="22"/>
          <w:szCs w:val="22"/>
        </w:rPr>
        <w:t xml:space="preserve"> 50% of bases above 15X coverage, the following workflow was implemented:  (i) adapter-trimmed/quality filtered </w:t>
      </w:r>
      <w:proofErr w:type="spellStart"/>
      <w:r w:rsidRPr="00C25515">
        <w:rPr>
          <w:color w:val="000000" w:themeColor="text1"/>
          <w:sz w:val="22"/>
          <w:szCs w:val="22"/>
        </w:rPr>
        <w:t>fastq</w:t>
      </w:r>
      <w:proofErr w:type="spellEnd"/>
      <w:r w:rsidRPr="00C25515">
        <w:rPr>
          <w:color w:val="000000" w:themeColor="text1"/>
          <w:sz w:val="22"/>
          <w:szCs w:val="22"/>
        </w:rPr>
        <w:t xml:space="preserve"> files were mapped to the best-matched Hendra virus reference sequence using Bowtie2 v 2.2.9 with --local --very sensitive --no-</w:t>
      </w:r>
      <w:proofErr w:type="spellStart"/>
      <w:r w:rsidRPr="00C25515">
        <w:rPr>
          <w:color w:val="000000" w:themeColor="text1"/>
          <w:sz w:val="22"/>
          <w:szCs w:val="22"/>
        </w:rPr>
        <w:t>unal</w:t>
      </w:r>
      <w:proofErr w:type="spellEnd"/>
      <w:r w:rsidRPr="00C25515">
        <w:rPr>
          <w:color w:val="000000" w:themeColor="text1"/>
          <w:sz w:val="22"/>
          <w:szCs w:val="22"/>
        </w:rPr>
        <w:t xml:space="preserve"> -X 1500 parameter settings  </w:t>
      </w:r>
      <w:r w:rsidRPr="00C25515">
        <w:rPr>
          <w:color w:val="000000" w:themeColor="text1"/>
          <w:sz w:val="22"/>
          <w:szCs w:val="22"/>
        </w:rPr>
        <w:fldChar w:fldCharType="begin"/>
      </w:r>
      <w:r>
        <w:rPr>
          <w:color w:val="000000" w:themeColor="text1"/>
          <w:sz w:val="22"/>
          <w:szCs w:val="22"/>
        </w:rPr>
        <w:instrText xml:space="preserve"> ADDIN EN.CITE &lt;EndNote&gt;&lt;Cite&gt;&lt;Author&gt;Langmead&lt;/Author&gt;&lt;Year&gt;2012&lt;/Year&gt;&lt;RecNum&gt;1470&lt;/RecNum&gt;&lt;DisplayText&gt;(9)&lt;/DisplayText&gt;&lt;record&gt;&lt;rec-number&gt;1470&lt;/rec-number&gt;&lt;foreign-keys&gt;&lt;key app="EN" db-id="9zd52f5ad9tf58ee9r85taew5dpzrt9dpx9s" timestamp="1652802882" guid="6b663451-ed5a-4731-bc47-c39f0ed4cd4d"&gt;1470&lt;/key&gt;&lt;/foreign-keys&gt;&lt;ref-type name="Journal Article"&gt;17&lt;/ref-type&gt;&lt;contributors&gt;&lt;authors&gt;&lt;author&gt;Langmead, B.&lt;/author&gt;&lt;author&gt;Salzberg, S. L.&lt;/author&gt;&lt;/authors&gt;&lt;/contributors&gt;&lt;auth-address&gt;Center for Bioinformatics and Computational Biology, Institute for Advanced Computer Studies, University of Maryland, College Park, Maryland, USA. blangmea@jhsph.edu&lt;/auth-address&gt;&lt;titles&gt;&lt;title&gt;Fast gapped-read alignment with Bowtie 2&lt;/title&gt;&lt;secondary-title&gt;Nat Methods&lt;/secondary-title&gt;&lt;/titles&gt;&lt;periodical&gt;&lt;full-title&gt;Nat Methods&lt;/full-title&gt;&lt;/periodical&gt;&lt;pages&gt;357-9&lt;/pages&gt;&lt;volume&gt;9&lt;/volume&gt;&lt;number&gt;4&lt;/number&gt;&lt;edition&gt;2012/03/06&lt;/edition&gt;&lt;keywords&gt;&lt;keyword&gt;*Algorithms&lt;/keyword&gt;&lt;keyword&gt;Computational Biology/*methods&lt;/keyword&gt;&lt;keyword&gt;Databases, Genetic&lt;/keyword&gt;&lt;keyword&gt;Genome, Human/genetics&lt;/keyword&gt;&lt;keyword&gt;Humans&lt;/keyword&gt;&lt;keyword&gt;Sequence Alignment/*methods&lt;/keyword&gt;&lt;keyword&gt;Sequence Analysis, DNA/methods&lt;/keyword&gt;&lt;/keywords&gt;&lt;dates&gt;&lt;year&gt;2012&lt;/year&gt;&lt;pub-dates&gt;&lt;date&gt;Mar 4&lt;/date&gt;&lt;/pub-dates&gt;&lt;/dates&gt;&lt;isbn&gt;1548-7105 (Electronic)&amp;#xD;1548-7091 (Linking)&lt;/isbn&gt;&lt;accession-num&gt;22388286&lt;/accession-num&gt;&lt;urls&gt;&lt;related-urls&gt;&lt;url&gt;https://www.ncbi.nlm.nih.gov/pubmed/22388286&lt;/url&gt;&lt;/related-urls&gt;&lt;/urls&gt;&lt;custom2&gt;PMC3322381&lt;/custom2&gt;&lt;electronic-resource-num&gt;10.1038/nmeth.1923&lt;/electronic-resource-num&gt;&lt;/record&gt;&lt;/Cite&gt;&lt;/EndNote&gt;</w:instrText>
      </w:r>
      <w:r w:rsidRPr="00C25515">
        <w:rPr>
          <w:color w:val="000000" w:themeColor="text1"/>
          <w:sz w:val="22"/>
          <w:szCs w:val="22"/>
        </w:rPr>
        <w:fldChar w:fldCharType="separate"/>
      </w:r>
      <w:r>
        <w:rPr>
          <w:noProof/>
          <w:color w:val="000000" w:themeColor="text1"/>
          <w:sz w:val="22"/>
          <w:szCs w:val="22"/>
        </w:rPr>
        <w:t>(9)</w:t>
      </w:r>
      <w:r w:rsidRPr="00C25515">
        <w:rPr>
          <w:color w:val="000000" w:themeColor="text1"/>
          <w:sz w:val="22"/>
          <w:szCs w:val="22"/>
        </w:rPr>
        <w:fldChar w:fldCharType="end"/>
      </w:r>
      <w:r w:rsidRPr="00C25515">
        <w:rPr>
          <w:color w:val="000000" w:themeColor="text1"/>
          <w:sz w:val="22"/>
          <w:szCs w:val="22"/>
        </w:rPr>
        <w:t xml:space="preserve">. The </w:t>
      </w:r>
      <w:proofErr w:type="spellStart"/>
      <w:r w:rsidRPr="00C25515">
        <w:rPr>
          <w:color w:val="000000" w:themeColor="text1"/>
          <w:sz w:val="22"/>
          <w:szCs w:val="22"/>
        </w:rPr>
        <w:t>sam</w:t>
      </w:r>
      <w:proofErr w:type="spellEnd"/>
      <w:r w:rsidRPr="00C25515">
        <w:rPr>
          <w:color w:val="000000" w:themeColor="text1"/>
          <w:sz w:val="22"/>
          <w:szCs w:val="22"/>
        </w:rPr>
        <w:t xml:space="preserve"> alignments were converted to bam files using </w:t>
      </w:r>
      <w:proofErr w:type="spellStart"/>
      <w:r w:rsidRPr="00C25515">
        <w:rPr>
          <w:color w:val="000000" w:themeColor="text1"/>
          <w:sz w:val="22"/>
          <w:szCs w:val="22"/>
        </w:rPr>
        <w:t>samtools</w:t>
      </w:r>
      <w:proofErr w:type="spellEnd"/>
      <w:r w:rsidRPr="00C25515">
        <w:rPr>
          <w:color w:val="000000" w:themeColor="text1"/>
          <w:sz w:val="22"/>
          <w:szCs w:val="22"/>
        </w:rPr>
        <w:t xml:space="preserve"> </w:t>
      </w:r>
      <w:r w:rsidRPr="00C25515">
        <w:rPr>
          <w:color w:val="000000" w:themeColor="text1"/>
          <w:sz w:val="22"/>
          <w:szCs w:val="22"/>
        </w:rPr>
        <w:fldChar w:fldCharType="begin">
          <w:fldData xml:space="preserve">PEVuZE5vdGU+PENpdGU+PEF1dGhvcj5EYW5lY2VrPC9BdXRob3I+PFllYXI+MjAyMTwvWWVhcj48
UmVjTnVtPjg0PC9SZWNOdW0+PERpc3BsYXlUZXh0PigxMCk8L0Rpc3BsYXlUZXh0PjxyZWNvcmQ+
PHJlYy1udW1iZXI+ODQ8L3JlYy1udW1iZXI+PGZvcmVpZ24ta2V5cz48a2V5IGFwcD0iRU4iIGRi
LWlkPSJ2ZHdzZjV0dG1wdHRkbmV0cDlhdjUyZXEwc3B3cjBkZnMyMnIiIHRpbWVzdGFtcD0iMTY2
NDM4NTY0NCI+ODQ8L2tleT48L2ZvcmVpZ24ta2V5cz48cmVmLXR5cGUgbmFtZT0iSm91cm5hbCBB
cnRpY2xlIj4xNzwvcmVmLXR5cGU+PGNvbnRyaWJ1dG9ycz48YXV0aG9ycz48YXV0aG9yPkRhbmVj
ZWssIFAuPC9hdXRob3I+PGF1dGhvcj5Cb25maWVsZCwgSi4gSy48L2F1dGhvcj48YXV0aG9yPkxp
ZGRsZSwgSi48L2F1dGhvcj48YXV0aG9yPk1hcnNoYWxsLCBKLjwvYXV0aG9yPjxhdXRob3I+T2hh
biwgVi48L2F1dGhvcj48YXV0aG9yPlBvbGxhcmQsIE0uIE8uPC9hdXRob3I+PGF1dGhvcj5XaGl0
d2hhbSwgQS48L2F1dGhvcj48YXV0aG9yPktlYW5lLCBULjwvYXV0aG9yPjxhdXRob3I+TWNDYXJ0
aHksIFMuIEEuPC9hdXRob3I+PGF1dGhvcj5EYXZpZXMsIFIuIE0uPC9hdXRob3I+PGF1dGhvcj5M
aSwgSC48L2F1dGhvcj48L2F1dGhvcnM+PC9jb250cmlidXRvcnM+PGF1dGgtYWRkcmVzcz5XZWxs
Y29tZSBTYW5nZXIgSW5zdGl0dXRlLCBXZWxsY29tZSBHZW5vbWUgQ2FtcHVzLCBIaW54dG9uLCBD
YW1icmlkZ2VzaGlyZSBDQjEwIDFTQSwgVUsuJiN4RDtXb2xmc29uIFdvaGwgQ2FuY2VyIFJlc2Vh
cmNoIENlbnRyZSwgSW5zdGl0dXRlIG9mIENhbmNlciBTY2llbmNlcywgVW5pdmVyc2l0eSBvZiBH
bGFzZ293LCBTd2l0Y2hiYWNrIFJvYWQsIEdsYXNnb3csIEc2MSAxUUgsIFVLLiYjeEQ7RU1CTC1F
QkksIFdlbGxjb21lIEdlbm9tZSBDYW1wdXMsIEhpbnh0b24sIENhbWJyaWRnZXNoaXJlLCBDQjEw
IDFTRCwgVUsuJiN4RDtEZXBhcnRtZW50IG9mIERhdGEgU2NpZW5jZXMsIERhbmEtRmFyYmVyIENh
bmNlciBJbnN0aXR1dGUsIDQ1MCBCcm9va2xpbmUgQXZlbnVlLCBCb3N0b24sIE1BIDAyMjE1LCBV
U0EuJiN4RDtEZXBhcnRtZW50IG9mIEJpb21lZGljYWwgSW5mb3JtYXRpY3MsIEhhcnZhcmQgTWVk
aWNhbCBTY2hvb2wsIDEwIFNoYXR0dWNrIFN0cmVldCwgQm9zdG9uLCBNQSAwMjIxNSwgVVNBLjwv
YXV0aC1hZGRyZXNzPjx0aXRsZXM+PHRpdGxlPlR3ZWx2ZSB5ZWFycyBvZiBTQU10b29scyBhbmQg
QkNGdG9vbHM8L3RpdGxlPjxzZWNvbmRhcnktdGl0bGU+R2lnYXNjaWVuY2U8L3NlY29uZGFyeS10
aXRsZT48L3RpdGxlcz48cGVyaW9kaWNhbD48ZnVsbC10aXRsZT5HaWdhc2NpZW5jZTwvZnVsbC10
aXRsZT48L3BlcmlvZGljYWw+PHZvbHVtZT4xMDwvdm9sdW1lPjxudW1iZXI+MjwvbnVtYmVyPjxl
ZGl0aW9uPjIwMjEvMDIvMTc8L2VkaXRpb24+PGtleXdvcmRzPjxrZXl3b3JkPkdlbm9tZTwva2V5
d29yZD48a2V5d29yZD5HZW5vbWljczwva2V5d29yZD48a2V5d29yZD4qSGlnaC1UaHJvdWdocHV0
IE51Y2xlb3RpZGUgU2VxdWVuY2luZzwva2V5d29yZD48a2V5d29yZD4qU29mdHdhcmU8L2tleXdv
cmQ+PGtleXdvcmQ+KmJjZnRvb2xzPC9rZXl3b3JkPjxrZXl3b3JkPipkYXRhIGFuYWx5c2lzPC9r
ZXl3b3JkPjxrZXl3b3JkPipoaWdoLXRocm91Z2hwdXQgc2VxdWVuY2luZzwva2V5d29yZD48a2V5
d29yZD4qbmV4dCBnZW5lcmF0aW9uIHNlcXVlbmNpbmc8L2tleXdvcmQ+PGtleXdvcmQ+KnNhbXRv
b2xzPC9rZXl3b3JkPjxrZXl3b3JkPip2YXJpYW50IGNhbGxpbmc8L2tleXdvcmQ+PC9rZXl3b3Jk
cz48ZGF0ZXM+PHllYXI+MjAyMTwveWVhcj48cHViLWRhdGVzPjxkYXRlPkZlYiAxNjwvZGF0ZT48
L3B1Yi1kYXRlcz48L2RhdGVzPjxpc2JuPjIwNDctMjE3WCAoRWxlY3Ryb25pYykmI3hEOzIwNDct
MjE3WCAoTGlua2luZyk8L2lzYm4+PGFjY2Vzc2lvbi1udW0+MzM1OTA4NjE8L2FjY2Vzc2lvbi1u
dW0+PHVybHM+PHJlbGF0ZWQtdXJscz48dXJsPmh0dHBzOi8vd3d3Lm5jYmkubmxtLm5paC5nb3Yv
cHVibWVkLzMzNTkwODYxPC91cmw+PC9yZWxhdGVkLXVybHM+PC91cmxzPjxjdXN0b20yPlBNQzc5
MzE4MTk8L2N1c3RvbTI+PGVsZWN0cm9uaWMtcmVzb3VyY2UtbnVtPjEwLjEwOTMvZ2lnYXNjaWVu
Y2UvZ2lhYjAwODwvZWxlY3Ryb25pYy1yZXNvdXJjZS1udW0+PC9yZWNvcmQ+PC9DaXRlPjwvRW5k
Tm90ZT5=
</w:fldData>
        </w:fldChar>
      </w:r>
      <w:r>
        <w:rPr>
          <w:color w:val="000000" w:themeColor="text1"/>
          <w:sz w:val="22"/>
          <w:szCs w:val="22"/>
        </w:rPr>
        <w:instrText xml:space="preserve"> ADDIN EN.CITE </w:instrText>
      </w:r>
      <w:r>
        <w:rPr>
          <w:color w:val="000000" w:themeColor="text1"/>
          <w:sz w:val="22"/>
          <w:szCs w:val="22"/>
        </w:rPr>
        <w:fldChar w:fldCharType="begin">
          <w:fldData xml:space="preserve">PEVuZE5vdGU+PENpdGU+PEF1dGhvcj5EYW5lY2VrPC9BdXRob3I+PFllYXI+MjAyMTwvWWVhcj48
UmVjTnVtPjg0PC9SZWNOdW0+PERpc3BsYXlUZXh0PigxMCk8L0Rpc3BsYXlUZXh0PjxyZWNvcmQ+
PHJlYy1udW1iZXI+ODQ8L3JlYy1udW1iZXI+PGZvcmVpZ24ta2V5cz48a2V5IGFwcD0iRU4iIGRi
LWlkPSJ2ZHdzZjV0dG1wdHRkbmV0cDlhdjUyZXEwc3B3cjBkZnMyMnIiIHRpbWVzdGFtcD0iMTY2
NDM4NTY0NCI+ODQ8L2tleT48L2ZvcmVpZ24ta2V5cz48cmVmLXR5cGUgbmFtZT0iSm91cm5hbCBB
cnRpY2xlIj4xNzwvcmVmLXR5cGU+PGNvbnRyaWJ1dG9ycz48YXV0aG9ycz48YXV0aG9yPkRhbmVj
ZWssIFAuPC9hdXRob3I+PGF1dGhvcj5Cb25maWVsZCwgSi4gSy48L2F1dGhvcj48YXV0aG9yPkxp
ZGRsZSwgSi48L2F1dGhvcj48YXV0aG9yPk1hcnNoYWxsLCBKLjwvYXV0aG9yPjxhdXRob3I+T2hh
biwgVi48L2F1dGhvcj48YXV0aG9yPlBvbGxhcmQsIE0uIE8uPC9hdXRob3I+PGF1dGhvcj5XaGl0
d2hhbSwgQS48L2F1dGhvcj48YXV0aG9yPktlYW5lLCBULjwvYXV0aG9yPjxhdXRob3I+TWNDYXJ0
aHksIFMuIEEuPC9hdXRob3I+PGF1dGhvcj5EYXZpZXMsIFIuIE0uPC9hdXRob3I+PGF1dGhvcj5M
aSwgSC48L2F1dGhvcj48L2F1dGhvcnM+PC9jb250cmlidXRvcnM+PGF1dGgtYWRkcmVzcz5XZWxs
Y29tZSBTYW5nZXIgSW5zdGl0dXRlLCBXZWxsY29tZSBHZW5vbWUgQ2FtcHVzLCBIaW54dG9uLCBD
YW1icmlkZ2VzaGlyZSBDQjEwIDFTQSwgVUsuJiN4RDtXb2xmc29uIFdvaGwgQ2FuY2VyIFJlc2Vh
cmNoIENlbnRyZSwgSW5zdGl0dXRlIG9mIENhbmNlciBTY2llbmNlcywgVW5pdmVyc2l0eSBvZiBH
bGFzZ293LCBTd2l0Y2hiYWNrIFJvYWQsIEdsYXNnb3csIEc2MSAxUUgsIFVLLiYjeEQ7RU1CTC1F
QkksIFdlbGxjb21lIEdlbm9tZSBDYW1wdXMsIEhpbnh0b24sIENhbWJyaWRnZXNoaXJlLCBDQjEw
IDFTRCwgVUsuJiN4RDtEZXBhcnRtZW50IG9mIERhdGEgU2NpZW5jZXMsIERhbmEtRmFyYmVyIENh
bmNlciBJbnN0aXR1dGUsIDQ1MCBCcm9va2xpbmUgQXZlbnVlLCBCb3N0b24sIE1BIDAyMjE1LCBV
U0EuJiN4RDtEZXBhcnRtZW50IG9mIEJpb21lZGljYWwgSW5mb3JtYXRpY3MsIEhhcnZhcmQgTWVk
aWNhbCBTY2hvb2wsIDEwIFNoYXR0dWNrIFN0cmVldCwgQm9zdG9uLCBNQSAwMjIxNSwgVVNBLjwv
YXV0aC1hZGRyZXNzPjx0aXRsZXM+PHRpdGxlPlR3ZWx2ZSB5ZWFycyBvZiBTQU10b29scyBhbmQg
QkNGdG9vbHM8L3RpdGxlPjxzZWNvbmRhcnktdGl0bGU+R2lnYXNjaWVuY2U8L3NlY29uZGFyeS10
aXRsZT48L3RpdGxlcz48cGVyaW9kaWNhbD48ZnVsbC10aXRsZT5HaWdhc2NpZW5jZTwvZnVsbC10
aXRsZT48L3BlcmlvZGljYWw+PHZvbHVtZT4xMDwvdm9sdW1lPjxudW1iZXI+MjwvbnVtYmVyPjxl
ZGl0aW9uPjIwMjEvMDIvMTc8L2VkaXRpb24+PGtleXdvcmRzPjxrZXl3b3JkPkdlbm9tZTwva2V5
d29yZD48a2V5d29yZD5HZW5vbWljczwva2V5d29yZD48a2V5d29yZD4qSGlnaC1UaHJvdWdocHV0
IE51Y2xlb3RpZGUgU2VxdWVuY2luZzwva2V5d29yZD48a2V5d29yZD4qU29mdHdhcmU8L2tleXdv
cmQ+PGtleXdvcmQ+KmJjZnRvb2xzPC9rZXl3b3JkPjxrZXl3b3JkPipkYXRhIGFuYWx5c2lzPC9r
ZXl3b3JkPjxrZXl3b3JkPipoaWdoLXRocm91Z2hwdXQgc2VxdWVuY2luZzwva2V5d29yZD48a2V5
d29yZD4qbmV4dCBnZW5lcmF0aW9uIHNlcXVlbmNpbmc8L2tleXdvcmQ+PGtleXdvcmQ+KnNhbXRv
b2xzPC9rZXl3b3JkPjxrZXl3b3JkPip2YXJpYW50IGNhbGxpbmc8L2tleXdvcmQ+PC9rZXl3b3Jk
cz48ZGF0ZXM+PHllYXI+MjAyMTwveWVhcj48cHViLWRhdGVzPjxkYXRlPkZlYiAxNjwvZGF0ZT48
L3B1Yi1kYXRlcz48L2RhdGVzPjxpc2JuPjIwNDctMjE3WCAoRWxlY3Ryb25pYykmI3hEOzIwNDct
MjE3WCAoTGlua2luZyk8L2lzYm4+PGFjY2Vzc2lvbi1udW0+MzM1OTA4NjE8L2FjY2Vzc2lvbi1u
dW0+PHVybHM+PHJlbGF0ZWQtdXJscz48dXJsPmh0dHBzOi8vd3d3Lm5jYmkubmxtLm5paC5nb3Yv
cHVibWVkLzMzNTkwODYxPC91cmw+PC9yZWxhdGVkLXVybHM+PC91cmxzPjxjdXN0b20yPlBNQzc5
MzE4MTk8L2N1c3RvbTI+PGVsZWN0cm9uaWMtcmVzb3VyY2UtbnVtPjEwLjEwOTMvZ2lnYXNjaWVu
Y2UvZ2lhYjAwODwvZWxlY3Ryb25pYy1yZXNvdXJjZS1udW0+PC9yZWNvcmQ+PC9DaXRlPjwvRW5k
Tm90ZT5=
</w:fldData>
        </w:fldChar>
      </w:r>
      <w:r>
        <w:rPr>
          <w:color w:val="000000" w:themeColor="text1"/>
          <w:sz w:val="22"/>
          <w:szCs w:val="22"/>
        </w:rPr>
        <w:instrText xml:space="preserve"> ADDIN EN.CITE.DATA </w:instrText>
      </w:r>
      <w:r>
        <w:rPr>
          <w:color w:val="000000" w:themeColor="text1"/>
          <w:sz w:val="22"/>
          <w:szCs w:val="22"/>
        </w:rPr>
      </w:r>
      <w:r>
        <w:rPr>
          <w:color w:val="000000" w:themeColor="text1"/>
          <w:sz w:val="22"/>
          <w:szCs w:val="22"/>
        </w:rPr>
        <w:fldChar w:fldCharType="end"/>
      </w:r>
      <w:r w:rsidRPr="00C25515">
        <w:rPr>
          <w:color w:val="000000" w:themeColor="text1"/>
          <w:sz w:val="22"/>
          <w:szCs w:val="22"/>
        </w:rPr>
      </w:r>
      <w:r w:rsidRPr="00C25515">
        <w:rPr>
          <w:color w:val="000000" w:themeColor="text1"/>
          <w:sz w:val="22"/>
          <w:szCs w:val="22"/>
        </w:rPr>
        <w:fldChar w:fldCharType="separate"/>
      </w:r>
      <w:r>
        <w:rPr>
          <w:noProof/>
          <w:color w:val="000000" w:themeColor="text1"/>
          <w:sz w:val="22"/>
          <w:szCs w:val="22"/>
        </w:rPr>
        <w:t>(10)</w:t>
      </w:r>
      <w:r w:rsidRPr="00C25515">
        <w:rPr>
          <w:color w:val="000000" w:themeColor="text1"/>
          <w:sz w:val="22"/>
          <w:szCs w:val="22"/>
        </w:rPr>
        <w:fldChar w:fldCharType="end"/>
      </w:r>
      <w:r w:rsidRPr="00C25515">
        <w:rPr>
          <w:color w:val="000000" w:themeColor="text1"/>
          <w:sz w:val="22"/>
          <w:szCs w:val="22"/>
        </w:rPr>
        <w:t xml:space="preserve"> (ii) variant calling was performed using GATK v4.2.5.0 </w:t>
      </w:r>
      <w:proofErr w:type="spellStart"/>
      <w:r w:rsidRPr="00C25515">
        <w:rPr>
          <w:color w:val="000000" w:themeColor="text1"/>
          <w:sz w:val="22"/>
          <w:szCs w:val="22"/>
        </w:rPr>
        <w:t>HaplotypeCaller</w:t>
      </w:r>
      <w:proofErr w:type="spellEnd"/>
      <w:r w:rsidRPr="00C25515">
        <w:rPr>
          <w:color w:val="000000" w:themeColor="text1"/>
          <w:sz w:val="22"/>
          <w:szCs w:val="22"/>
        </w:rPr>
        <w:t xml:space="preserve"> with -ploidy 1 </w:t>
      </w:r>
      <w:r w:rsidRPr="00C25515">
        <w:rPr>
          <w:color w:val="000000" w:themeColor="text1"/>
          <w:sz w:val="22"/>
          <w:szCs w:val="22"/>
        </w:rPr>
        <w:fldChar w:fldCharType="begin"/>
      </w:r>
      <w:r>
        <w:rPr>
          <w:color w:val="000000" w:themeColor="text1"/>
          <w:sz w:val="22"/>
          <w:szCs w:val="22"/>
        </w:rPr>
        <w:instrText xml:space="preserve"> ADDIN EN.CITE &lt;EndNote&gt;&lt;Cite&gt;&lt;Author&gt;McKenna&lt;/Author&gt;&lt;Year&gt;2010&lt;/Year&gt;&lt;RecNum&gt;77&lt;/RecNum&gt;&lt;DisplayText&gt;(11)&lt;/DisplayText&gt;&lt;record&gt;&lt;rec-number&gt;77&lt;/rec-number&gt;&lt;foreign-keys&gt;&lt;key app="EN" db-id="vdwsf5ttmpttdnetp9av52eq0spwr0dfs22r" timestamp="1595446945"&gt;77&lt;/key&gt;&lt;/foreign-keys&gt;&lt;ref-type name="Journal Article"&gt;17&lt;/ref-type&gt;&lt;contributors&gt;&lt;authors&gt;&lt;author&gt;McKenna, A.&lt;/author&gt;&lt;author&gt;Hanna, M.&lt;/author&gt;&lt;author&gt;Banks, E.&lt;/author&gt;&lt;author&gt;Sivachenko, A.&lt;/author&gt;&lt;author&gt;Cibulskis, K.&lt;/author&gt;&lt;author&gt;Kernytsky, A.&lt;/author&gt;&lt;author&gt;Garimella, K.&lt;/author&gt;&lt;author&gt;Altshuler, D.&lt;/author&gt;&lt;author&gt;Gabriel, S.&lt;/author&gt;&lt;author&gt;Daly, M.&lt;/author&gt;&lt;author&gt;DePristo, M. A.&lt;/author&gt;&lt;/authors&gt;&lt;/contributors&gt;&lt;auth-address&gt;Program in Medical and Population Genetics, The Broad Institute of Harvard and MIT, Cambridge, Massachusetts 02142, USA.&lt;/auth-address&gt;&lt;titles&gt;&lt;title&gt;The Genome Analysis Toolkit: a MapReduce framework for analyzing next-generation DNA sequencing data&lt;/title&gt;&lt;secondary-title&gt;Genome Res&lt;/secondary-title&gt;&lt;/titles&gt;&lt;periodical&gt;&lt;full-title&gt;Genome research&lt;/full-title&gt;&lt;abbr-1&gt;Genome Res&lt;/abbr-1&gt;&lt;/periodical&gt;&lt;pages&gt;1297-303&lt;/pages&gt;&lt;volume&gt;20&lt;/volume&gt;&lt;number&gt;9&lt;/number&gt;&lt;edition&gt;2010/07/21&lt;/edition&gt;&lt;keywords&gt;&lt;keyword&gt;Base Sequence&lt;/keyword&gt;&lt;keyword&gt;*Genome&lt;/keyword&gt;&lt;keyword&gt;Genomics/*methods&lt;/keyword&gt;&lt;keyword&gt;Sequence Analysis, DNA/*methods&lt;/keyword&gt;&lt;keyword&gt;*Software&lt;/keyword&gt;&lt;/keywords&gt;&lt;dates&gt;&lt;year&gt;2010&lt;/year&gt;&lt;pub-dates&gt;&lt;date&gt;Sep&lt;/date&gt;&lt;/pub-dates&gt;&lt;/dates&gt;&lt;isbn&gt;1549-5469 (Electronic)&amp;#xD;1088-9051 (Linking)&lt;/isbn&gt;&lt;accession-num&gt;20644199&lt;/accession-num&gt;&lt;urls&gt;&lt;related-urls&gt;&lt;url&gt;https://www.ncbi.nlm.nih.gov/pubmed/20644199&lt;/url&gt;&lt;/related-urls&gt;&lt;/urls&gt;&lt;custom2&gt;PMC2928508&lt;/custom2&gt;&lt;electronic-resource-num&gt;10.1101/gr.107524.110&lt;/electronic-resource-num&gt;&lt;/record&gt;&lt;/Cite&gt;&lt;/EndNote&gt;</w:instrText>
      </w:r>
      <w:r w:rsidRPr="00C25515">
        <w:rPr>
          <w:color w:val="000000" w:themeColor="text1"/>
          <w:sz w:val="22"/>
          <w:szCs w:val="22"/>
        </w:rPr>
        <w:fldChar w:fldCharType="separate"/>
      </w:r>
      <w:r>
        <w:rPr>
          <w:noProof/>
          <w:color w:val="000000" w:themeColor="text1"/>
          <w:sz w:val="22"/>
          <w:szCs w:val="22"/>
        </w:rPr>
        <w:t>(11)</w:t>
      </w:r>
      <w:r w:rsidRPr="00C25515">
        <w:rPr>
          <w:color w:val="000000" w:themeColor="text1"/>
          <w:sz w:val="22"/>
          <w:szCs w:val="22"/>
        </w:rPr>
        <w:fldChar w:fldCharType="end"/>
      </w:r>
      <w:r w:rsidRPr="00C25515">
        <w:rPr>
          <w:color w:val="000000" w:themeColor="text1"/>
          <w:sz w:val="22"/>
          <w:szCs w:val="22"/>
        </w:rPr>
        <w:t xml:space="preserve">, (iii) indels and </w:t>
      </w:r>
      <w:proofErr w:type="spellStart"/>
      <w:r w:rsidRPr="00C25515">
        <w:rPr>
          <w:color w:val="000000" w:themeColor="text1"/>
          <w:sz w:val="22"/>
          <w:szCs w:val="22"/>
        </w:rPr>
        <w:t>snp</w:t>
      </w:r>
      <w:proofErr w:type="spellEnd"/>
      <w:r w:rsidRPr="00C25515">
        <w:rPr>
          <w:color w:val="000000" w:themeColor="text1"/>
          <w:sz w:val="22"/>
          <w:szCs w:val="22"/>
        </w:rPr>
        <w:t xml:space="preserve"> variants were filtered using </w:t>
      </w:r>
      <w:proofErr w:type="spellStart"/>
      <w:r w:rsidRPr="00C25515">
        <w:rPr>
          <w:color w:val="000000" w:themeColor="text1"/>
          <w:sz w:val="22"/>
          <w:szCs w:val="22"/>
        </w:rPr>
        <w:t>BCFtools</w:t>
      </w:r>
      <w:proofErr w:type="spellEnd"/>
      <w:r w:rsidRPr="00C25515">
        <w:rPr>
          <w:color w:val="000000" w:themeColor="text1"/>
          <w:sz w:val="22"/>
          <w:szCs w:val="22"/>
        </w:rPr>
        <w:t xml:space="preserve"> and QD &gt; 10 </w:t>
      </w:r>
      <w:r w:rsidRPr="00C25515">
        <w:rPr>
          <w:color w:val="000000" w:themeColor="text1"/>
          <w:sz w:val="22"/>
          <w:szCs w:val="22"/>
        </w:rPr>
        <w:fldChar w:fldCharType="begin"/>
      </w:r>
      <w:r>
        <w:rPr>
          <w:color w:val="000000" w:themeColor="text1"/>
          <w:sz w:val="22"/>
          <w:szCs w:val="22"/>
        </w:rPr>
        <w:instrText xml:space="preserve"> ADDIN EN.CITE &lt;EndNote&gt;&lt;Cite&gt;&lt;Author&gt;Li&lt;/Author&gt;&lt;Year&gt;2011&lt;/Year&gt;&lt;RecNum&gt;83&lt;/RecNum&gt;&lt;DisplayText&gt;(12)&lt;/DisplayText&gt;&lt;record&gt;&lt;rec-number&gt;83&lt;/rec-number&gt;&lt;foreign-keys&gt;&lt;key app="EN" db-id="vdwsf5ttmpttdnetp9av52eq0spwr0dfs22r" timestamp="1664384867"&gt;83&lt;/key&gt;&lt;/foreign-keys&gt;&lt;ref-type name="Journal Article"&gt;17&lt;/ref-type&gt;&lt;contributors&gt;&lt;authors&gt;&lt;author&gt;Li, H.&lt;/author&gt;&lt;/authors&gt;&lt;/contributors&gt;&lt;auth-address&gt;Medical Population Genetics Program, Broad Institute, 7 Cambridge Center, Cambridge, MA 02142, USA. hengli@broadinstitute.org&lt;/auth-address&gt;&lt;titles&gt;&lt;title&gt;A statistical framework for SNP calling, mutation discovery, association mapping and population genetical parameter estimation from sequencing data&lt;/title&gt;&lt;secondary-title&gt;Bioinformatics&lt;/secondary-title&gt;&lt;/titles&gt;&lt;periodical&gt;&lt;full-title&gt;Bioinformatics&lt;/full-title&gt;&lt;/periodical&gt;&lt;pages&gt;2987-93&lt;/pages&gt;&lt;volume&gt;27&lt;/volume&gt;&lt;number&gt;21&lt;/number&gt;&lt;edition&gt;2011/09/10&lt;/edition&gt;&lt;keywords&gt;&lt;keyword&gt;Alleles&lt;/keyword&gt;&lt;keyword&gt;Data Interpretation, Statistical&lt;/keyword&gt;&lt;keyword&gt;Gene Frequency&lt;/keyword&gt;&lt;keyword&gt;Genetic Association Studies&lt;/keyword&gt;&lt;keyword&gt;Genetics, Population/methods&lt;/keyword&gt;&lt;keyword&gt;Genotype&lt;/keyword&gt;&lt;keyword&gt;Humans&lt;/keyword&gt;&lt;keyword&gt;*Mutation&lt;/keyword&gt;&lt;keyword&gt;*Polymorphism, Single Nucleotide&lt;/keyword&gt;&lt;keyword&gt;*Sequence Analysis, DNA&lt;/keyword&gt;&lt;/keywords&gt;&lt;dates&gt;&lt;year&gt;2011&lt;/year&gt;&lt;pub-dates&gt;&lt;date&gt;Nov 1&lt;/date&gt;&lt;/pub-dates&gt;&lt;/dates&gt;&lt;isbn&gt;1367-4811 (Electronic)&amp;#xD;1367-4803 (Linking)&lt;/isbn&gt;&lt;accession-num&gt;21903627&lt;/accession-num&gt;&lt;urls&gt;&lt;related-urls&gt;&lt;url&gt;https://www.ncbi.nlm.nih.gov/pubmed/21903627&lt;/url&gt;&lt;/related-urls&gt;&lt;/urls&gt;&lt;custom2&gt;PMC3198575&lt;/custom2&gt;&lt;electronic-resource-num&gt;10.1093/bioinformatics/btr509&lt;/electronic-resource-num&gt;&lt;/record&gt;&lt;/Cite&gt;&lt;/EndNote&gt;</w:instrText>
      </w:r>
      <w:r w:rsidRPr="00C25515">
        <w:rPr>
          <w:color w:val="000000" w:themeColor="text1"/>
          <w:sz w:val="22"/>
          <w:szCs w:val="22"/>
        </w:rPr>
        <w:fldChar w:fldCharType="separate"/>
      </w:r>
      <w:r>
        <w:rPr>
          <w:noProof/>
          <w:color w:val="000000" w:themeColor="text1"/>
          <w:sz w:val="22"/>
          <w:szCs w:val="22"/>
        </w:rPr>
        <w:t>(12)</w:t>
      </w:r>
      <w:r w:rsidRPr="00C25515">
        <w:rPr>
          <w:color w:val="000000" w:themeColor="text1"/>
          <w:sz w:val="22"/>
          <w:szCs w:val="22"/>
        </w:rPr>
        <w:fldChar w:fldCharType="end"/>
      </w:r>
      <w:r w:rsidRPr="00C25515">
        <w:rPr>
          <w:color w:val="000000" w:themeColor="text1"/>
          <w:sz w:val="22"/>
          <w:szCs w:val="22"/>
        </w:rPr>
        <w:t xml:space="preserve">, (iv) SNPs were inserted into the original reference to generate an initial consensus sequence using </w:t>
      </w:r>
      <w:proofErr w:type="spellStart"/>
      <w:r w:rsidRPr="00C25515">
        <w:rPr>
          <w:color w:val="000000" w:themeColor="text1"/>
          <w:sz w:val="22"/>
          <w:szCs w:val="22"/>
        </w:rPr>
        <w:t>BCFtools</w:t>
      </w:r>
      <w:proofErr w:type="spellEnd"/>
      <w:r w:rsidRPr="00C25515">
        <w:rPr>
          <w:color w:val="000000" w:themeColor="text1"/>
          <w:sz w:val="22"/>
          <w:szCs w:val="22"/>
        </w:rPr>
        <w:t xml:space="preserve"> consensus </w:t>
      </w:r>
      <w:r w:rsidRPr="00C25515">
        <w:rPr>
          <w:color w:val="000000" w:themeColor="text1"/>
          <w:sz w:val="22"/>
          <w:szCs w:val="22"/>
        </w:rPr>
        <w:fldChar w:fldCharType="begin">
          <w:fldData xml:space="preserve">PEVuZE5vdGU+PENpdGU+PEF1dGhvcj5EYW5lY2VrPC9BdXRob3I+PFllYXI+MjAyMTwvWWVhcj48
UmVjTnVtPjg0PC9SZWNOdW0+PERpc3BsYXlUZXh0PigxMCk8L0Rpc3BsYXlUZXh0PjxyZWNvcmQ+
PHJlYy1udW1iZXI+ODQ8L3JlYy1udW1iZXI+PGZvcmVpZ24ta2V5cz48a2V5IGFwcD0iRU4iIGRi
LWlkPSJ2ZHdzZjV0dG1wdHRkbmV0cDlhdjUyZXEwc3B3cjBkZnMyMnIiIHRpbWVzdGFtcD0iMTY2
NDM4NTY0NCI+ODQ8L2tleT48L2ZvcmVpZ24ta2V5cz48cmVmLXR5cGUgbmFtZT0iSm91cm5hbCBB
cnRpY2xlIj4xNzwvcmVmLXR5cGU+PGNvbnRyaWJ1dG9ycz48YXV0aG9ycz48YXV0aG9yPkRhbmVj
ZWssIFAuPC9hdXRob3I+PGF1dGhvcj5Cb25maWVsZCwgSi4gSy48L2F1dGhvcj48YXV0aG9yPkxp
ZGRsZSwgSi48L2F1dGhvcj48YXV0aG9yPk1hcnNoYWxsLCBKLjwvYXV0aG9yPjxhdXRob3I+T2hh
biwgVi48L2F1dGhvcj48YXV0aG9yPlBvbGxhcmQsIE0uIE8uPC9hdXRob3I+PGF1dGhvcj5XaGl0
d2hhbSwgQS48L2F1dGhvcj48YXV0aG9yPktlYW5lLCBULjwvYXV0aG9yPjxhdXRob3I+TWNDYXJ0
aHksIFMuIEEuPC9hdXRob3I+PGF1dGhvcj5EYXZpZXMsIFIuIE0uPC9hdXRob3I+PGF1dGhvcj5M
aSwgSC48L2F1dGhvcj48L2F1dGhvcnM+PC9jb250cmlidXRvcnM+PGF1dGgtYWRkcmVzcz5XZWxs
Y29tZSBTYW5nZXIgSW5zdGl0dXRlLCBXZWxsY29tZSBHZW5vbWUgQ2FtcHVzLCBIaW54dG9uLCBD
YW1icmlkZ2VzaGlyZSBDQjEwIDFTQSwgVUsuJiN4RDtXb2xmc29uIFdvaGwgQ2FuY2VyIFJlc2Vh
cmNoIENlbnRyZSwgSW5zdGl0dXRlIG9mIENhbmNlciBTY2llbmNlcywgVW5pdmVyc2l0eSBvZiBH
bGFzZ293LCBTd2l0Y2hiYWNrIFJvYWQsIEdsYXNnb3csIEc2MSAxUUgsIFVLLiYjeEQ7RU1CTC1F
QkksIFdlbGxjb21lIEdlbm9tZSBDYW1wdXMsIEhpbnh0b24sIENhbWJyaWRnZXNoaXJlLCBDQjEw
IDFTRCwgVUsuJiN4RDtEZXBhcnRtZW50IG9mIERhdGEgU2NpZW5jZXMsIERhbmEtRmFyYmVyIENh
bmNlciBJbnN0aXR1dGUsIDQ1MCBCcm9va2xpbmUgQXZlbnVlLCBCb3N0b24sIE1BIDAyMjE1LCBV
U0EuJiN4RDtEZXBhcnRtZW50IG9mIEJpb21lZGljYWwgSW5mb3JtYXRpY3MsIEhhcnZhcmQgTWVk
aWNhbCBTY2hvb2wsIDEwIFNoYXR0dWNrIFN0cmVldCwgQm9zdG9uLCBNQSAwMjIxNSwgVVNBLjwv
YXV0aC1hZGRyZXNzPjx0aXRsZXM+PHRpdGxlPlR3ZWx2ZSB5ZWFycyBvZiBTQU10b29scyBhbmQg
QkNGdG9vbHM8L3RpdGxlPjxzZWNvbmRhcnktdGl0bGU+R2lnYXNjaWVuY2U8L3NlY29uZGFyeS10
aXRsZT48L3RpdGxlcz48cGVyaW9kaWNhbD48ZnVsbC10aXRsZT5HaWdhc2NpZW5jZTwvZnVsbC10
aXRsZT48L3BlcmlvZGljYWw+PHZvbHVtZT4xMDwvdm9sdW1lPjxudW1iZXI+MjwvbnVtYmVyPjxl
ZGl0aW9uPjIwMjEvMDIvMTc8L2VkaXRpb24+PGtleXdvcmRzPjxrZXl3b3JkPkdlbm9tZTwva2V5
d29yZD48a2V5d29yZD5HZW5vbWljczwva2V5d29yZD48a2V5d29yZD4qSGlnaC1UaHJvdWdocHV0
IE51Y2xlb3RpZGUgU2VxdWVuY2luZzwva2V5d29yZD48a2V5d29yZD4qU29mdHdhcmU8L2tleXdv
cmQ+PGtleXdvcmQ+KmJjZnRvb2xzPC9rZXl3b3JkPjxrZXl3b3JkPipkYXRhIGFuYWx5c2lzPC9r
ZXl3b3JkPjxrZXl3b3JkPipoaWdoLXRocm91Z2hwdXQgc2VxdWVuY2luZzwva2V5d29yZD48a2V5
d29yZD4qbmV4dCBnZW5lcmF0aW9uIHNlcXVlbmNpbmc8L2tleXdvcmQ+PGtleXdvcmQ+KnNhbXRv
b2xzPC9rZXl3b3JkPjxrZXl3b3JkPip2YXJpYW50IGNhbGxpbmc8L2tleXdvcmQ+PC9rZXl3b3Jk
cz48ZGF0ZXM+PHllYXI+MjAyMTwveWVhcj48cHViLWRhdGVzPjxkYXRlPkZlYiAxNjwvZGF0ZT48
L3B1Yi1kYXRlcz48L2RhdGVzPjxpc2JuPjIwNDctMjE3WCAoRWxlY3Ryb25pYykmI3hEOzIwNDct
MjE3WCAoTGlua2luZyk8L2lzYm4+PGFjY2Vzc2lvbi1udW0+MzM1OTA4NjE8L2FjY2Vzc2lvbi1u
dW0+PHVybHM+PHJlbGF0ZWQtdXJscz48dXJsPmh0dHBzOi8vd3d3Lm5jYmkubmxtLm5paC5nb3Yv
cHVibWVkLzMzNTkwODYxPC91cmw+PC9yZWxhdGVkLXVybHM+PC91cmxzPjxjdXN0b20yPlBNQzc5
MzE4MTk8L2N1c3RvbTI+PGVsZWN0cm9uaWMtcmVzb3VyY2UtbnVtPjEwLjEwOTMvZ2lnYXNjaWVu
Y2UvZ2lhYjAwODwvZWxlY3Ryb25pYy1yZXNvdXJjZS1udW0+PC9yZWNvcmQ+PC9DaXRlPjwvRW5k
Tm90ZT5=
</w:fldData>
        </w:fldChar>
      </w:r>
      <w:r>
        <w:rPr>
          <w:color w:val="000000" w:themeColor="text1"/>
          <w:sz w:val="22"/>
          <w:szCs w:val="22"/>
        </w:rPr>
        <w:instrText xml:space="preserve"> ADDIN EN.CITE </w:instrText>
      </w:r>
      <w:r>
        <w:rPr>
          <w:color w:val="000000" w:themeColor="text1"/>
          <w:sz w:val="22"/>
          <w:szCs w:val="22"/>
        </w:rPr>
        <w:fldChar w:fldCharType="begin">
          <w:fldData xml:space="preserve">PEVuZE5vdGU+PENpdGU+PEF1dGhvcj5EYW5lY2VrPC9BdXRob3I+PFllYXI+MjAyMTwvWWVhcj48
UmVjTnVtPjg0PC9SZWNOdW0+PERpc3BsYXlUZXh0PigxMCk8L0Rpc3BsYXlUZXh0PjxyZWNvcmQ+
PHJlYy1udW1iZXI+ODQ8L3JlYy1udW1iZXI+PGZvcmVpZ24ta2V5cz48a2V5IGFwcD0iRU4iIGRi
LWlkPSJ2ZHdzZjV0dG1wdHRkbmV0cDlhdjUyZXEwc3B3cjBkZnMyMnIiIHRpbWVzdGFtcD0iMTY2
NDM4NTY0NCI+ODQ8L2tleT48L2ZvcmVpZ24ta2V5cz48cmVmLXR5cGUgbmFtZT0iSm91cm5hbCBB
cnRpY2xlIj4xNzwvcmVmLXR5cGU+PGNvbnRyaWJ1dG9ycz48YXV0aG9ycz48YXV0aG9yPkRhbmVj
ZWssIFAuPC9hdXRob3I+PGF1dGhvcj5Cb25maWVsZCwgSi4gSy48L2F1dGhvcj48YXV0aG9yPkxp
ZGRsZSwgSi48L2F1dGhvcj48YXV0aG9yPk1hcnNoYWxsLCBKLjwvYXV0aG9yPjxhdXRob3I+T2hh
biwgVi48L2F1dGhvcj48YXV0aG9yPlBvbGxhcmQsIE0uIE8uPC9hdXRob3I+PGF1dGhvcj5XaGl0
d2hhbSwgQS48L2F1dGhvcj48YXV0aG9yPktlYW5lLCBULjwvYXV0aG9yPjxhdXRob3I+TWNDYXJ0
aHksIFMuIEEuPC9hdXRob3I+PGF1dGhvcj5EYXZpZXMsIFIuIE0uPC9hdXRob3I+PGF1dGhvcj5M
aSwgSC48L2F1dGhvcj48L2F1dGhvcnM+PC9jb250cmlidXRvcnM+PGF1dGgtYWRkcmVzcz5XZWxs
Y29tZSBTYW5nZXIgSW5zdGl0dXRlLCBXZWxsY29tZSBHZW5vbWUgQ2FtcHVzLCBIaW54dG9uLCBD
YW1icmlkZ2VzaGlyZSBDQjEwIDFTQSwgVUsuJiN4RDtXb2xmc29uIFdvaGwgQ2FuY2VyIFJlc2Vh
cmNoIENlbnRyZSwgSW5zdGl0dXRlIG9mIENhbmNlciBTY2llbmNlcywgVW5pdmVyc2l0eSBvZiBH
bGFzZ293LCBTd2l0Y2hiYWNrIFJvYWQsIEdsYXNnb3csIEc2MSAxUUgsIFVLLiYjeEQ7RU1CTC1F
QkksIFdlbGxjb21lIEdlbm9tZSBDYW1wdXMsIEhpbnh0b24sIENhbWJyaWRnZXNoaXJlLCBDQjEw
IDFTRCwgVUsuJiN4RDtEZXBhcnRtZW50IG9mIERhdGEgU2NpZW5jZXMsIERhbmEtRmFyYmVyIENh
bmNlciBJbnN0aXR1dGUsIDQ1MCBCcm9va2xpbmUgQXZlbnVlLCBCb3N0b24sIE1BIDAyMjE1LCBV
U0EuJiN4RDtEZXBhcnRtZW50IG9mIEJpb21lZGljYWwgSW5mb3JtYXRpY3MsIEhhcnZhcmQgTWVk
aWNhbCBTY2hvb2wsIDEwIFNoYXR0dWNrIFN0cmVldCwgQm9zdG9uLCBNQSAwMjIxNSwgVVNBLjwv
YXV0aC1hZGRyZXNzPjx0aXRsZXM+PHRpdGxlPlR3ZWx2ZSB5ZWFycyBvZiBTQU10b29scyBhbmQg
QkNGdG9vbHM8L3RpdGxlPjxzZWNvbmRhcnktdGl0bGU+R2lnYXNjaWVuY2U8L3NlY29uZGFyeS10
aXRsZT48L3RpdGxlcz48cGVyaW9kaWNhbD48ZnVsbC10aXRsZT5HaWdhc2NpZW5jZTwvZnVsbC10
aXRsZT48L3BlcmlvZGljYWw+PHZvbHVtZT4xMDwvdm9sdW1lPjxudW1iZXI+MjwvbnVtYmVyPjxl
ZGl0aW9uPjIwMjEvMDIvMTc8L2VkaXRpb24+PGtleXdvcmRzPjxrZXl3b3JkPkdlbm9tZTwva2V5
d29yZD48a2V5d29yZD5HZW5vbWljczwva2V5d29yZD48a2V5d29yZD4qSGlnaC1UaHJvdWdocHV0
IE51Y2xlb3RpZGUgU2VxdWVuY2luZzwva2V5d29yZD48a2V5d29yZD4qU29mdHdhcmU8L2tleXdv
cmQ+PGtleXdvcmQ+KmJjZnRvb2xzPC9rZXl3b3JkPjxrZXl3b3JkPipkYXRhIGFuYWx5c2lzPC9r
ZXl3b3JkPjxrZXl3b3JkPipoaWdoLXRocm91Z2hwdXQgc2VxdWVuY2luZzwva2V5d29yZD48a2V5
d29yZD4qbmV4dCBnZW5lcmF0aW9uIHNlcXVlbmNpbmc8L2tleXdvcmQ+PGtleXdvcmQ+KnNhbXRv
b2xzPC9rZXl3b3JkPjxrZXl3b3JkPip2YXJpYW50IGNhbGxpbmc8L2tleXdvcmQ+PC9rZXl3b3Jk
cz48ZGF0ZXM+PHllYXI+MjAyMTwveWVhcj48cHViLWRhdGVzPjxkYXRlPkZlYiAxNjwvZGF0ZT48
L3B1Yi1kYXRlcz48L2RhdGVzPjxpc2JuPjIwNDctMjE3WCAoRWxlY3Ryb25pYykmI3hEOzIwNDct
MjE3WCAoTGlua2luZyk8L2lzYm4+PGFjY2Vzc2lvbi1udW0+MzM1OTA4NjE8L2FjY2Vzc2lvbi1u
dW0+PHVybHM+PHJlbGF0ZWQtdXJscz48dXJsPmh0dHBzOi8vd3d3Lm5jYmkubmxtLm5paC5nb3Yv
cHVibWVkLzMzNTkwODYxPC91cmw+PC9yZWxhdGVkLXVybHM+PC91cmxzPjxjdXN0b20yPlBNQzc5
MzE4MTk8L2N1c3RvbTI+PGVsZWN0cm9uaWMtcmVzb3VyY2UtbnVtPjEwLjEwOTMvZ2lnYXNjaWVu
Y2UvZ2lhYjAwODwvZWxlY3Ryb25pYy1yZXNvdXJjZS1udW0+PC9yZWNvcmQ+PC9DaXRlPjwvRW5k
Tm90ZT5=
</w:fldData>
        </w:fldChar>
      </w:r>
      <w:r>
        <w:rPr>
          <w:color w:val="000000" w:themeColor="text1"/>
          <w:sz w:val="22"/>
          <w:szCs w:val="22"/>
        </w:rPr>
        <w:instrText xml:space="preserve"> ADDIN EN.CITE.DATA </w:instrText>
      </w:r>
      <w:r>
        <w:rPr>
          <w:color w:val="000000" w:themeColor="text1"/>
          <w:sz w:val="22"/>
          <w:szCs w:val="22"/>
        </w:rPr>
      </w:r>
      <w:r>
        <w:rPr>
          <w:color w:val="000000" w:themeColor="text1"/>
          <w:sz w:val="22"/>
          <w:szCs w:val="22"/>
        </w:rPr>
        <w:fldChar w:fldCharType="end"/>
      </w:r>
      <w:r w:rsidRPr="00C25515">
        <w:rPr>
          <w:color w:val="000000" w:themeColor="text1"/>
          <w:sz w:val="22"/>
          <w:szCs w:val="22"/>
        </w:rPr>
      </w:r>
      <w:r w:rsidRPr="00C25515">
        <w:rPr>
          <w:color w:val="000000" w:themeColor="text1"/>
          <w:sz w:val="22"/>
          <w:szCs w:val="22"/>
        </w:rPr>
        <w:fldChar w:fldCharType="separate"/>
      </w:r>
      <w:r>
        <w:rPr>
          <w:noProof/>
          <w:color w:val="000000" w:themeColor="text1"/>
          <w:sz w:val="22"/>
          <w:szCs w:val="22"/>
        </w:rPr>
        <w:t>(10)</w:t>
      </w:r>
      <w:r w:rsidRPr="00C25515">
        <w:rPr>
          <w:color w:val="000000" w:themeColor="text1"/>
          <w:sz w:val="22"/>
          <w:szCs w:val="22"/>
        </w:rPr>
        <w:fldChar w:fldCharType="end"/>
      </w:r>
      <w:r w:rsidRPr="00C25515">
        <w:rPr>
          <w:color w:val="000000" w:themeColor="text1"/>
          <w:sz w:val="22"/>
          <w:szCs w:val="22"/>
        </w:rPr>
        <w:t xml:space="preserve">, (v) adapter-trimmed/quality filtered </w:t>
      </w:r>
      <w:proofErr w:type="spellStart"/>
      <w:r w:rsidRPr="00C25515">
        <w:rPr>
          <w:color w:val="000000" w:themeColor="text1"/>
          <w:sz w:val="22"/>
          <w:szCs w:val="22"/>
        </w:rPr>
        <w:t>fastq</w:t>
      </w:r>
      <w:proofErr w:type="spellEnd"/>
      <w:r w:rsidRPr="00C25515">
        <w:rPr>
          <w:color w:val="000000" w:themeColor="text1"/>
          <w:sz w:val="22"/>
          <w:szCs w:val="22"/>
        </w:rPr>
        <w:t xml:space="preserve"> files were mapped back to the initial consensus sequence as described above, (vi) </w:t>
      </w:r>
      <w:proofErr w:type="spellStart"/>
      <w:r w:rsidRPr="00C25515">
        <w:rPr>
          <w:color w:val="000000" w:themeColor="text1"/>
          <w:sz w:val="22"/>
          <w:szCs w:val="22"/>
        </w:rPr>
        <w:t>BEDtools</w:t>
      </w:r>
      <w:proofErr w:type="spellEnd"/>
      <w:r w:rsidRPr="00C25515">
        <w:rPr>
          <w:color w:val="000000" w:themeColor="text1"/>
          <w:sz w:val="22"/>
          <w:szCs w:val="22"/>
        </w:rPr>
        <w:t xml:space="preserve"> </w:t>
      </w:r>
      <w:proofErr w:type="spellStart"/>
      <w:r w:rsidRPr="00C25515">
        <w:rPr>
          <w:color w:val="000000" w:themeColor="text1"/>
          <w:sz w:val="22"/>
          <w:szCs w:val="22"/>
        </w:rPr>
        <w:t>genomcov</w:t>
      </w:r>
      <w:proofErr w:type="spellEnd"/>
      <w:r w:rsidRPr="00C25515">
        <w:rPr>
          <w:color w:val="000000" w:themeColor="text1"/>
          <w:sz w:val="22"/>
          <w:szCs w:val="22"/>
        </w:rPr>
        <w:t xml:space="preserve"> was used to generate bed files of regions with no or &gt;4X coverage, and (vii) </w:t>
      </w:r>
      <w:proofErr w:type="spellStart"/>
      <w:r w:rsidRPr="00C25515">
        <w:rPr>
          <w:color w:val="000000" w:themeColor="text1"/>
          <w:sz w:val="22"/>
          <w:szCs w:val="22"/>
        </w:rPr>
        <w:t>BEDtools</w:t>
      </w:r>
      <w:proofErr w:type="spellEnd"/>
      <w:r w:rsidRPr="00C25515">
        <w:rPr>
          <w:color w:val="000000" w:themeColor="text1"/>
          <w:sz w:val="22"/>
          <w:szCs w:val="22"/>
        </w:rPr>
        <w:t xml:space="preserve"> </w:t>
      </w:r>
      <w:proofErr w:type="spellStart"/>
      <w:r w:rsidRPr="00C25515">
        <w:rPr>
          <w:color w:val="000000" w:themeColor="text1"/>
          <w:sz w:val="22"/>
          <w:szCs w:val="22"/>
        </w:rPr>
        <w:t>maskfasta</w:t>
      </w:r>
      <w:proofErr w:type="spellEnd"/>
      <w:r w:rsidRPr="00C25515">
        <w:rPr>
          <w:color w:val="000000" w:themeColor="text1"/>
          <w:sz w:val="22"/>
          <w:szCs w:val="22"/>
        </w:rPr>
        <w:t xml:space="preserve"> was used to generate the final consensus sequence. Consensus sequences have been deposited GenBank.</w:t>
      </w:r>
    </w:p>
    <w:p w14:paraId="03D8BEBF" w14:textId="77777777" w:rsidR="00B17C7F" w:rsidRPr="00F12768" w:rsidRDefault="00B17C7F" w:rsidP="00B17C7F">
      <w:pPr>
        <w:pStyle w:val="ListParagraph"/>
        <w:numPr>
          <w:ilvl w:val="0"/>
          <w:numId w:val="1"/>
        </w:numPr>
        <w:spacing w:line="480" w:lineRule="auto"/>
        <w:rPr>
          <w:color w:val="000000" w:themeColor="text1"/>
          <w:sz w:val="22"/>
          <w:szCs w:val="22"/>
          <w:u w:val="single"/>
        </w:rPr>
      </w:pPr>
      <w:r w:rsidRPr="00F12768">
        <w:rPr>
          <w:color w:val="000000" w:themeColor="text1"/>
          <w:sz w:val="22"/>
          <w:szCs w:val="22"/>
          <w:u w:val="single"/>
        </w:rPr>
        <w:t>Determination of temporal structure</w:t>
      </w:r>
    </w:p>
    <w:p w14:paraId="2D1A5C9C" w14:textId="77777777" w:rsidR="00B17C7F" w:rsidRPr="00C25515" w:rsidRDefault="00B17C7F" w:rsidP="00B17C7F">
      <w:pPr>
        <w:spacing w:line="480" w:lineRule="auto"/>
        <w:rPr>
          <w:color w:val="000000" w:themeColor="text1"/>
          <w:sz w:val="22"/>
          <w:szCs w:val="22"/>
        </w:rPr>
      </w:pPr>
      <w:r>
        <w:rPr>
          <w:color w:val="000000" w:themeColor="text1"/>
          <w:sz w:val="22"/>
          <w:szCs w:val="22"/>
        </w:rPr>
        <w:lastRenderedPageBreak/>
        <w:t>We tested</w:t>
      </w:r>
      <w:r w:rsidRPr="00C25515">
        <w:rPr>
          <w:color w:val="000000" w:themeColor="text1"/>
          <w:sz w:val="22"/>
          <w:szCs w:val="22"/>
        </w:rPr>
        <w:t xml:space="preserve"> for temporal structure in the presence of different clades using a permutation test to address two specific questions: (1) How unlikely is it that clade B is not observed before 2018 if it was in fact present throughout the sampling period, and (2) Do the relative proportions of clades change over time. </w:t>
      </w:r>
    </w:p>
    <w:p w14:paraId="675FA17D" w14:textId="77777777" w:rsidR="00B17C7F" w:rsidRPr="00032117" w:rsidRDefault="00B17C7F" w:rsidP="00B17C7F">
      <w:pPr>
        <w:spacing w:line="480" w:lineRule="auto"/>
        <w:rPr>
          <w:color w:val="000000" w:themeColor="text1"/>
          <w:sz w:val="22"/>
          <w:szCs w:val="22"/>
        </w:rPr>
      </w:pPr>
      <w:r w:rsidRPr="00C25515">
        <w:rPr>
          <w:color w:val="000000" w:themeColor="text1"/>
          <w:sz w:val="22"/>
          <w:szCs w:val="22"/>
        </w:rPr>
        <w:t xml:space="preserve">Both questions </w:t>
      </w:r>
      <w:r>
        <w:rPr>
          <w:color w:val="000000" w:themeColor="text1"/>
          <w:sz w:val="22"/>
          <w:szCs w:val="22"/>
        </w:rPr>
        <w:t>were</w:t>
      </w:r>
      <w:r w:rsidRPr="00C25515">
        <w:rPr>
          <w:color w:val="000000" w:themeColor="text1"/>
          <w:sz w:val="22"/>
          <w:szCs w:val="22"/>
        </w:rPr>
        <w:t xml:space="preserve"> addressed using a permutation test in which the clade labels </w:t>
      </w:r>
      <w:r>
        <w:rPr>
          <w:color w:val="000000" w:themeColor="text1"/>
          <w:sz w:val="22"/>
          <w:szCs w:val="22"/>
        </w:rPr>
        <w:t>were</w:t>
      </w:r>
      <w:r w:rsidRPr="00C25515">
        <w:rPr>
          <w:color w:val="000000" w:themeColor="text1"/>
          <w:sz w:val="22"/>
          <w:szCs w:val="22"/>
        </w:rPr>
        <w:t xml:space="preserve"> shuffled randomly amongst all samples, taking into account region and species. This random shuffling simulate</w:t>
      </w:r>
      <w:r>
        <w:rPr>
          <w:color w:val="000000" w:themeColor="text1"/>
          <w:sz w:val="22"/>
          <w:szCs w:val="22"/>
        </w:rPr>
        <w:t>d</w:t>
      </w:r>
      <w:r w:rsidRPr="00C25515">
        <w:rPr>
          <w:color w:val="000000" w:themeColor="text1"/>
          <w:sz w:val="22"/>
          <w:szCs w:val="22"/>
        </w:rPr>
        <w:t xml:space="preserve"> a situation where all clades </w:t>
      </w:r>
      <w:r>
        <w:rPr>
          <w:color w:val="000000" w:themeColor="text1"/>
          <w:sz w:val="22"/>
          <w:szCs w:val="22"/>
        </w:rPr>
        <w:t>were</w:t>
      </w:r>
      <w:r w:rsidRPr="00C25515">
        <w:rPr>
          <w:color w:val="000000" w:themeColor="text1"/>
          <w:sz w:val="22"/>
          <w:szCs w:val="22"/>
        </w:rPr>
        <w:t xml:space="preserve"> present at the same relative proportions throughout the sampling period. </w:t>
      </w:r>
      <w:r w:rsidRPr="00032117">
        <w:rPr>
          <w:color w:val="000000" w:themeColor="text1"/>
          <w:sz w:val="22"/>
          <w:szCs w:val="22"/>
        </w:rPr>
        <w:t>By repeating this permutation many times, it was possible to generate a distribution of metric (see below) values that could arise in this situation, which was then used to compare with the observed value of the metric of interest. If the observed value fell outside a chosen interval of the permuted distribution, it indicated statistical support for the notion that it was unlikely to obtain the observed value if the relative proportions of clades were consistent throughout the sampling period.</w:t>
      </w:r>
    </w:p>
    <w:p w14:paraId="0C2C4A0F" w14:textId="3A2CC7FD" w:rsidR="00B17C7F" w:rsidRDefault="00B17C7F" w:rsidP="00B17C7F">
      <w:pPr>
        <w:spacing w:line="480" w:lineRule="auto"/>
        <w:rPr>
          <w:color w:val="000000" w:themeColor="text1"/>
          <w:sz w:val="22"/>
          <w:szCs w:val="22"/>
        </w:rPr>
      </w:pPr>
      <w:r w:rsidRPr="00032117">
        <w:rPr>
          <w:color w:val="000000" w:themeColor="text1"/>
          <w:sz w:val="22"/>
          <w:szCs w:val="22"/>
        </w:rPr>
        <w:t>To address the two questions, we selected two metrics: (1) a binary number (0 or 1) indicating whether clade B was present before 2018, and (2) the relative proportions of each clade during each 6-month period.</w:t>
      </w:r>
      <w:r>
        <w:rPr>
          <w:color w:val="000000" w:themeColor="text1"/>
          <w:sz w:val="22"/>
          <w:szCs w:val="22"/>
        </w:rPr>
        <w:t xml:space="preserve"> </w:t>
      </w:r>
      <w:r w:rsidRPr="00032117">
        <w:rPr>
          <w:color w:val="000000" w:themeColor="text1"/>
          <w:sz w:val="22"/>
          <w:szCs w:val="22"/>
        </w:rPr>
        <w:t>During each permutation iteration, the clade labels were randomly shuffled between samples, with shuffling allowed only between samples from the same host species and from the same region. This ensured that the host and spatial structure of the dataset were maintained. The two metrics were calculated during each iteration and stored for later comparison with the observed values. We performed 1,000 iterations.</w:t>
      </w:r>
      <w:r>
        <w:rPr>
          <w:color w:val="000000" w:themeColor="text1"/>
          <w:sz w:val="22"/>
          <w:szCs w:val="22"/>
        </w:rPr>
        <w:t xml:space="preserve"> </w:t>
      </w:r>
    </w:p>
    <w:p w14:paraId="0EA773F4" w14:textId="77777777" w:rsidR="00522339" w:rsidRPr="00522339" w:rsidRDefault="00522339" w:rsidP="00B17C7F">
      <w:pPr>
        <w:spacing w:line="480" w:lineRule="auto"/>
        <w:rPr>
          <w:color w:val="000000" w:themeColor="text1"/>
          <w:sz w:val="22"/>
          <w:szCs w:val="22"/>
        </w:rPr>
      </w:pPr>
    </w:p>
    <w:p w14:paraId="1A21D693" w14:textId="77777777" w:rsidR="00B17C7F" w:rsidRPr="00F12768" w:rsidRDefault="00B17C7F" w:rsidP="00B17C7F">
      <w:pPr>
        <w:pStyle w:val="ListParagraph"/>
        <w:numPr>
          <w:ilvl w:val="0"/>
          <w:numId w:val="1"/>
        </w:numPr>
        <w:spacing w:line="480" w:lineRule="auto"/>
        <w:rPr>
          <w:sz w:val="22"/>
          <w:szCs w:val="22"/>
          <w:u w:val="single"/>
          <w:shd w:val="clear" w:color="auto" w:fill="FFFFFF"/>
        </w:rPr>
      </w:pPr>
      <w:r w:rsidRPr="00F12768">
        <w:rPr>
          <w:sz w:val="22"/>
          <w:szCs w:val="22"/>
          <w:u w:val="single"/>
          <w:shd w:val="clear" w:color="auto" w:fill="FFFFFF"/>
        </w:rPr>
        <w:t>Map creation</w:t>
      </w:r>
    </w:p>
    <w:p w14:paraId="1F3196ED" w14:textId="04BCC49F" w:rsidR="00B17C7F" w:rsidRPr="00C25515" w:rsidRDefault="00B17C7F" w:rsidP="00B17C7F">
      <w:pPr>
        <w:spacing w:line="480" w:lineRule="auto"/>
        <w:rPr>
          <w:color w:val="000000" w:themeColor="text1"/>
          <w:sz w:val="22"/>
          <w:szCs w:val="22"/>
        </w:rPr>
      </w:pPr>
      <w:r w:rsidRPr="00C25515">
        <w:rPr>
          <w:sz w:val="22"/>
          <w:szCs w:val="22"/>
          <w:shd w:val="clear" w:color="auto" w:fill="FFFFFF"/>
        </w:rPr>
        <w:t xml:space="preserve">Maps were created in R version 4.3.0 </w:t>
      </w:r>
      <w:r w:rsidRPr="00C25515">
        <w:rPr>
          <w:sz w:val="22"/>
          <w:szCs w:val="22"/>
          <w:shd w:val="clear" w:color="auto" w:fill="FFFFFF"/>
        </w:rPr>
        <w:fldChar w:fldCharType="begin"/>
      </w:r>
      <w:r>
        <w:rPr>
          <w:sz w:val="22"/>
          <w:szCs w:val="22"/>
          <w:shd w:val="clear" w:color="auto" w:fill="FFFFFF"/>
        </w:rPr>
        <w:instrText xml:space="preserve"> ADDIN EN.CITE &lt;EndNote&gt;&lt;Cite&gt;&lt;Author&gt;Team&lt;/Author&gt;&lt;Year&gt;2023&lt;/Year&gt;&lt;RecNum&gt;664&lt;/RecNum&gt;&lt;DisplayText&gt;(13)&lt;/DisplayText&gt;&lt;record&gt;&lt;rec-number&gt;664&lt;/rec-number&gt;&lt;foreign-keys&gt;&lt;key app="EN" db-id="tswvwxxz1wpvxpe02255d9ahprvwee2at5vw" timestamp="1704311278"&gt;664&lt;/key&gt;&lt;/foreign-keys&gt;&lt;ref-type name="Computer Program"&gt;9&lt;/ref-type&gt;&lt;contributors&gt;&lt;authors&gt;&lt;author&gt;R Development Core Team&lt;/author&gt;&lt;/authors&gt;&lt;/contributors&gt;&lt;titles&gt;&lt;title&gt;R: A language and Environment for Statistical computing&lt;/title&gt;&lt;/titles&gt;&lt;dates&gt;&lt;year&gt;2023&lt;/year&gt;&lt;/dates&gt;&lt;publisher&gt;R Foundation for Statistical Computing&lt;/publisher&gt;&lt;urls&gt;&lt;/urls&gt;&lt;/record&gt;&lt;/Cite&gt;&lt;/EndNote&gt;</w:instrText>
      </w:r>
      <w:r w:rsidRPr="00C25515">
        <w:rPr>
          <w:sz w:val="22"/>
          <w:szCs w:val="22"/>
          <w:shd w:val="clear" w:color="auto" w:fill="FFFFFF"/>
        </w:rPr>
        <w:fldChar w:fldCharType="separate"/>
      </w:r>
      <w:r>
        <w:rPr>
          <w:noProof/>
          <w:sz w:val="22"/>
          <w:szCs w:val="22"/>
          <w:shd w:val="clear" w:color="auto" w:fill="FFFFFF"/>
        </w:rPr>
        <w:t>(13)</w:t>
      </w:r>
      <w:r w:rsidRPr="00C25515">
        <w:rPr>
          <w:sz w:val="22"/>
          <w:szCs w:val="22"/>
          <w:shd w:val="clear" w:color="auto" w:fill="FFFFFF"/>
        </w:rPr>
        <w:fldChar w:fldCharType="end"/>
      </w:r>
      <w:r w:rsidRPr="00C25515">
        <w:rPr>
          <w:sz w:val="22"/>
          <w:szCs w:val="22"/>
          <w:shd w:val="clear" w:color="auto" w:fill="FFFFFF"/>
        </w:rPr>
        <w:t xml:space="preserve">, using the following packages; </w:t>
      </w:r>
      <w:proofErr w:type="spellStart"/>
      <w:r w:rsidRPr="00C25515">
        <w:rPr>
          <w:sz w:val="22"/>
          <w:szCs w:val="22"/>
          <w:shd w:val="clear" w:color="auto" w:fill="FFFFFF"/>
        </w:rPr>
        <w:t>tidyverse</w:t>
      </w:r>
      <w:proofErr w:type="spellEnd"/>
      <w:r w:rsidRPr="00C25515">
        <w:rPr>
          <w:sz w:val="22"/>
          <w:szCs w:val="22"/>
          <w:shd w:val="clear" w:color="auto" w:fill="FFFFFF"/>
        </w:rPr>
        <w:t xml:space="preserve"> </w:t>
      </w:r>
      <w:r w:rsidRPr="00C25515">
        <w:rPr>
          <w:sz w:val="22"/>
          <w:szCs w:val="22"/>
          <w:shd w:val="clear" w:color="auto" w:fill="FFFFFF"/>
        </w:rPr>
        <w:fldChar w:fldCharType="begin"/>
      </w:r>
      <w:r>
        <w:rPr>
          <w:sz w:val="22"/>
          <w:szCs w:val="22"/>
          <w:shd w:val="clear" w:color="auto" w:fill="FFFFFF"/>
        </w:rPr>
        <w:instrText xml:space="preserve"> ADDIN EN.CITE &lt;EndNote&gt;&lt;Cite&gt;&lt;Author&gt;Wickham&lt;/Author&gt;&lt;Year&gt;2019&lt;/Year&gt;&lt;RecNum&gt;667&lt;/RecNum&gt;&lt;DisplayText&gt;(14)&lt;/DisplayText&gt;&lt;record&gt;&lt;rec-number&gt;667&lt;/rec-number&gt;&lt;foreign-keys&gt;&lt;key app="EN" db-id="tswvwxxz1wpvxpe02255d9ahprvwee2at5vw" timestamp="1704312046"&gt;667&lt;/key&gt;&lt;/foreign-keys&gt;&lt;ref-type name="Journal Article"&gt;17&lt;/ref-type&gt;&lt;contributors&gt;&lt;authors&gt;&lt;author&gt;Wickham, H.&lt;/author&gt;&lt;author&gt;Averick, M.&lt;/author&gt;&lt;author&gt;Bryan, J.&lt;/author&gt;&lt;author&gt;Chang, W.&lt;/author&gt;&lt;author&gt;McGowan, L. D.&lt;/author&gt;&lt;author&gt;François, R.&lt;/author&gt;&lt;author&gt;Grolemund, G.&lt;/author&gt;&lt;author&gt;Hayes, A.&lt;/author&gt;&lt;author&gt;Henry, L. B.&lt;/author&gt;&lt;author&gt;Hester, J.&lt;/author&gt;&lt;author&gt;Kühn, M.&lt;/author&gt;&lt;author&gt;Pedersen, T. L.&lt;/author&gt;&lt;author&gt;Miller, E.&lt;/author&gt;&lt;author&gt;Bache, S. M.&lt;/author&gt;&lt;author&gt;Müller, K.&lt;/author&gt;&lt;author&gt;Ooms, J.&lt;/author&gt;&lt;author&gt;Robinson, D. M.&lt;/author&gt;&lt;author&gt;Seidel, D. P.&lt;/author&gt;&lt;author&gt;Spinu, V.&lt;/author&gt;&lt;author&gt;Takahashi, K.&lt;/author&gt;&lt;author&gt;Vaughan, D.&lt;/author&gt;&lt;author&gt;Wilke, C. O.&lt;/author&gt;&lt;author&gt;Woo, K.&lt;/author&gt;&lt;author&gt;Yutani, H.&lt;/author&gt;&lt;/authors&gt;&lt;/contributors&gt;&lt;titles&gt;&lt;title&gt;Welcome to the Tidyverse&lt;/title&gt;&lt;/titles&gt;&lt;dates&gt;&lt;year&gt;2019&lt;/year&gt;&lt;pub-dates&gt;&lt;date&gt;2019/11/21&lt;/date&gt;&lt;/pub-dates&gt;&lt;/dates&gt;&lt;urls&gt;&lt;related-urls&gt;&lt;url&gt;https://doi.org/10.21105/joss.01686&lt;/url&gt;&lt;url&gt;http://dx.doi.org/10.21105/joss.01686&lt;/url&gt;&lt;/related-urls&gt;&lt;/urls&gt;&lt;electronic-resource-num&gt;10.21105/joss.01686&lt;/electronic-resource-num&gt;&lt;/record&gt;&lt;/Cite&gt;&lt;/EndNote&gt;</w:instrText>
      </w:r>
      <w:r w:rsidRPr="00C25515">
        <w:rPr>
          <w:sz w:val="22"/>
          <w:szCs w:val="22"/>
          <w:shd w:val="clear" w:color="auto" w:fill="FFFFFF"/>
        </w:rPr>
        <w:fldChar w:fldCharType="separate"/>
      </w:r>
      <w:r>
        <w:rPr>
          <w:noProof/>
          <w:sz w:val="22"/>
          <w:szCs w:val="22"/>
          <w:shd w:val="clear" w:color="auto" w:fill="FFFFFF"/>
        </w:rPr>
        <w:t>(14)</w:t>
      </w:r>
      <w:r w:rsidRPr="00C25515">
        <w:rPr>
          <w:sz w:val="22"/>
          <w:szCs w:val="22"/>
          <w:shd w:val="clear" w:color="auto" w:fill="FFFFFF"/>
        </w:rPr>
        <w:fldChar w:fldCharType="end"/>
      </w:r>
      <w:r w:rsidRPr="00C25515">
        <w:rPr>
          <w:sz w:val="22"/>
          <w:szCs w:val="22"/>
          <w:shd w:val="clear" w:color="auto" w:fill="FFFFFF"/>
        </w:rPr>
        <w:t xml:space="preserve">, </w:t>
      </w:r>
      <w:proofErr w:type="spellStart"/>
      <w:r w:rsidRPr="00C25515">
        <w:rPr>
          <w:sz w:val="22"/>
          <w:szCs w:val="22"/>
          <w:shd w:val="clear" w:color="auto" w:fill="FFFFFF"/>
        </w:rPr>
        <w:t>magrittr</w:t>
      </w:r>
      <w:proofErr w:type="spellEnd"/>
      <w:r w:rsidRPr="00C25515">
        <w:rPr>
          <w:sz w:val="22"/>
          <w:szCs w:val="22"/>
          <w:shd w:val="clear" w:color="auto" w:fill="FFFFFF"/>
        </w:rPr>
        <w:t xml:space="preserve"> </w:t>
      </w:r>
      <w:r w:rsidRPr="00C25515">
        <w:rPr>
          <w:sz w:val="22"/>
          <w:szCs w:val="22"/>
          <w:shd w:val="clear" w:color="auto" w:fill="FFFFFF"/>
        </w:rPr>
        <w:fldChar w:fldCharType="begin"/>
      </w:r>
      <w:r>
        <w:rPr>
          <w:sz w:val="22"/>
          <w:szCs w:val="22"/>
          <w:shd w:val="clear" w:color="auto" w:fill="FFFFFF"/>
        </w:rPr>
        <w:instrText xml:space="preserve"> ADDIN EN.CITE &lt;EndNote&gt;&lt;Cite&gt;&lt;Author&gt;Bache&lt;/Author&gt;&lt;Year&gt;2022&lt;/Year&gt;&lt;RecNum&gt;668&lt;/RecNum&gt;&lt;DisplayText&gt;(15)&lt;/DisplayText&gt;&lt;record&gt;&lt;rec-number&gt;668&lt;/rec-number&gt;&lt;foreign-keys&gt;&lt;key app="EN" db-id="tswvwxxz1wpvxpe02255d9ahprvwee2at5vw" timestamp="1704312405"&gt;668&lt;/key&gt;&lt;/foreign-keys&gt;&lt;ref-type name="Journal Article"&gt;17&lt;/ref-type&gt;&lt;contributors&gt;&lt;authors&gt;&lt;author&gt;Bache, Stefan Milton&lt;/author&gt;&lt;author&gt;Wickham, Hadley&lt;/author&gt;&lt;/authors&gt;&lt;/contributors&gt;&lt;titles&gt;&lt;title&gt;magrittr: A Forward-Pipe Operator for R&lt;/title&gt;&lt;/titles&gt;&lt;dates&gt;&lt;year&gt;2022&lt;/year&gt;&lt;pub-dates&gt;&lt;date&gt;2022&lt;/date&gt;&lt;/pub-dates&gt;&lt;/dates&gt;&lt;urls&gt;&lt;/urls&gt;&lt;/record&gt;&lt;/Cite&gt;&lt;/EndNote&gt;</w:instrText>
      </w:r>
      <w:r w:rsidRPr="00C25515">
        <w:rPr>
          <w:sz w:val="22"/>
          <w:szCs w:val="22"/>
          <w:shd w:val="clear" w:color="auto" w:fill="FFFFFF"/>
        </w:rPr>
        <w:fldChar w:fldCharType="separate"/>
      </w:r>
      <w:r>
        <w:rPr>
          <w:noProof/>
          <w:sz w:val="22"/>
          <w:szCs w:val="22"/>
          <w:shd w:val="clear" w:color="auto" w:fill="FFFFFF"/>
        </w:rPr>
        <w:t>(15)</w:t>
      </w:r>
      <w:r w:rsidRPr="00C25515">
        <w:rPr>
          <w:sz w:val="22"/>
          <w:szCs w:val="22"/>
          <w:shd w:val="clear" w:color="auto" w:fill="FFFFFF"/>
        </w:rPr>
        <w:fldChar w:fldCharType="end"/>
      </w:r>
      <w:r w:rsidRPr="00C25515">
        <w:rPr>
          <w:sz w:val="22"/>
          <w:szCs w:val="22"/>
          <w:shd w:val="clear" w:color="auto" w:fill="FFFFFF"/>
        </w:rPr>
        <w:t xml:space="preserve">, maps </w:t>
      </w:r>
      <w:r w:rsidRPr="00C25515">
        <w:rPr>
          <w:sz w:val="22"/>
          <w:szCs w:val="22"/>
          <w:shd w:val="clear" w:color="auto" w:fill="FFFFFF"/>
        </w:rPr>
        <w:fldChar w:fldCharType="begin"/>
      </w:r>
      <w:r>
        <w:rPr>
          <w:sz w:val="22"/>
          <w:szCs w:val="22"/>
          <w:shd w:val="clear" w:color="auto" w:fill="FFFFFF"/>
        </w:rPr>
        <w:instrText xml:space="preserve"> ADDIN EN.CITE &lt;EndNote&gt;&lt;Cite&gt;&lt;Author&gt;by Richard A. Becker&lt;/Author&gt;&lt;Year&gt;2022&lt;/Year&gt;&lt;RecNum&gt;670&lt;/RecNum&gt;&lt;DisplayText&gt;(16)&lt;/DisplayText&gt;&lt;record&gt;&lt;rec-number&gt;670&lt;/rec-number&gt;&lt;foreign-keys&gt;&lt;key app="EN" db-id="tswvwxxz1wpvxpe02255d9ahprvwee2at5vw" timestamp="1704314265"&gt;670&lt;/key&gt;&lt;/foreign-keys&gt;&lt;ref-type name="Journal Article"&gt;17&lt;/ref-type&gt;&lt;contributors&gt;&lt;authors&gt;&lt;author&gt;by Richard A. Becker, Original S. Code&lt;/author&gt;&lt;author&gt;by Thomas P Minka, Allan R. Wilks R. Version by Ray Brownrigg Enhancements&lt;/author&gt;&lt;author&gt;Deckmyn, Alex&lt;/author&gt;&lt;/authors&gt;&lt;/contributors&gt;&lt;titles&gt;&lt;title&gt;maps: Draw Geographical Maps&lt;/title&gt;&lt;/titles&gt;&lt;dates&gt;&lt;year&gt;2022&lt;/year&gt;&lt;pub-dates&gt;&lt;date&gt;2022&lt;/date&gt;&lt;/pub-dates&gt;&lt;/dates&gt;&lt;urls&gt;&lt;related-urls&gt;&lt;url&gt;https://CRAN.R-project.org/package=maps&lt;/url&gt;&lt;/related-urls&gt;&lt;/urls&gt;&lt;/record&gt;&lt;/Cite&gt;&lt;/EndNote&gt;</w:instrText>
      </w:r>
      <w:r w:rsidRPr="00C25515">
        <w:rPr>
          <w:sz w:val="22"/>
          <w:szCs w:val="22"/>
          <w:shd w:val="clear" w:color="auto" w:fill="FFFFFF"/>
        </w:rPr>
        <w:fldChar w:fldCharType="separate"/>
      </w:r>
      <w:r>
        <w:rPr>
          <w:noProof/>
          <w:sz w:val="22"/>
          <w:szCs w:val="22"/>
          <w:shd w:val="clear" w:color="auto" w:fill="FFFFFF"/>
        </w:rPr>
        <w:t>(16)</w:t>
      </w:r>
      <w:r w:rsidRPr="00C25515">
        <w:rPr>
          <w:sz w:val="22"/>
          <w:szCs w:val="22"/>
          <w:shd w:val="clear" w:color="auto" w:fill="FFFFFF"/>
        </w:rPr>
        <w:fldChar w:fldCharType="end"/>
      </w:r>
      <w:r w:rsidRPr="00C25515">
        <w:rPr>
          <w:sz w:val="22"/>
          <w:szCs w:val="22"/>
          <w:shd w:val="clear" w:color="auto" w:fill="FFFFFF"/>
        </w:rPr>
        <w:t xml:space="preserve">, </w:t>
      </w:r>
      <w:proofErr w:type="spellStart"/>
      <w:r w:rsidRPr="00C25515">
        <w:rPr>
          <w:sz w:val="22"/>
          <w:szCs w:val="22"/>
          <w:shd w:val="clear" w:color="auto" w:fill="FFFFFF"/>
        </w:rPr>
        <w:t>mapproj</w:t>
      </w:r>
      <w:proofErr w:type="spellEnd"/>
      <w:r w:rsidRPr="00C25515">
        <w:rPr>
          <w:sz w:val="22"/>
          <w:szCs w:val="22"/>
          <w:shd w:val="clear" w:color="auto" w:fill="FFFFFF"/>
        </w:rPr>
        <w:t xml:space="preserve"> </w:t>
      </w:r>
      <w:r w:rsidRPr="00C25515">
        <w:rPr>
          <w:sz w:val="22"/>
          <w:szCs w:val="22"/>
          <w:shd w:val="clear" w:color="auto" w:fill="FFFFFF"/>
        </w:rPr>
        <w:fldChar w:fldCharType="begin"/>
      </w:r>
      <w:r>
        <w:rPr>
          <w:sz w:val="22"/>
          <w:szCs w:val="22"/>
          <w:shd w:val="clear" w:color="auto" w:fill="FFFFFF"/>
        </w:rPr>
        <w:instrText xml:space="preserve"> ADDIN EN.CITE &lt;EndNote&gt;&lt;Cite&gt;&lt;Author&gt;by Ray Brownrigg&lt;/Author&gt;&lt;Year&gt;2023&lt;/Year&gt;&lt;RecNum&gt;669&lt;/RecNum&gt;&lt;DisplayText&gt;(17)&lt;/DisplayText&gt;&lt;record&gt;&lt;rec-number&gt;669&lt;/rec-number&gt;&lt;foreign-keys&gt;&lt;key app="EN" db-id="tswvwxxz1wpvxpe02255d9ahprvwee2at5vw" timestamp="1704314184"&gt;669&lt;/key&gt;&lt;/foreign-keys&gt;&lt;ref-type name="Journal Article"&gt;17&lt;/ref-type&gt;&lt;contributors&gt;&lt;authors&gt;&lt;author&gt;by Ray Brownrigg, Doug Mcilroy Packaged For R.&lt;/author&gt;&lt;author&gt;Minka, Thomas P.&lt;/author&gt;&lt;author&gt;by Roger Bivand, Transition to Plan Codebase&lt;/author&gt;&lt;/authors&gt;&lt;/contributors&gt;&lt;titles&gt;&lt;title&gt;mapproj: Map Projections&lt;/title&gt;&lt;/titles&gt;&lt;dates&gt;&lt;year&gt;2023&lt;/year&gt;&lt;pub-dates&gt;&lt;date&gt;2023&lt;/date&gt;&lt;/pub-dates&gt;&lt;/dates&gt;&lt;urls&gt;&lt;related-urls&gt;&lt;url&gt;https://CRAN.R-project.org/package=mapproj&lt;/url&gt;&lt;/related-urls&gt;&lt;/urls&gt;&lt;/record&gt;&lt;/Cite&gt;&lt;/EndNote&gt;</w:instrText>
      </w:r>
      <w:r w:rsidRPr="00C25515">
        <w:rPr>
          <w:sz w:val="22"/>
          <w:szCs w:val="22"/>
          <w:shd w:val="clear" w:color="auto" w:fill="FFFFFF"/>
        </w:rPr>
        <w:fldChar w:fldCharType="separate"/>
      </w:r>
      <w:r>
        <w:rPr>
          <w:noProof/>
          <w:sz w:val="22"/>
          <w:szCs w:val="22"/>
          <w:shd w:val="clear" w:color="auto" w:fill="FFFFFF"/>
        </w:rPr>
        <w:t>(17)</w:t>
      </w:r>
      <w:r w:rsidRPr="00C25515">
        <w:rPr>
          <w:sz w:val="22"/>
          <w:szCs w:val="22"/>
          <w:shd w:val="clear" w:color="auto" w:fill="FFFFFF"/>
        </w:rPr>
        <w:fldChar w:fldCharType="end"/>
      </w:r>
      <w:r w:rsidRPr="00C25515">
        <w:rPr>
          <w:sz w:val="22"/>
          <w:szCs w:val="22"/>
          <w:shd w:val="clear" w:color="auto" w:fill="FFFFFF"/>
        </w:rPr>
        <w:t xml:space="preserve">, </w:t>
      </w:r>
      <w:proofErr w:type="spellStart"/>
      <w:r w:rsidRPr="00C25515">
        <w:rPr>
          <w:sz w:val="22"/>
          <w:szCs w:val="22"/>
          <w:shd w:val="clear" w:color="auto" w:fill="FFFFFF"/>
        </w:rPr>
        <w:t>ozmaps</w:t>
      </w:r>
      <w:proofErr w:type="spellEnd"/>
      <w:r w:rsidRPr="00C25515">
        <w:rPr>
          <w:sz w:val="22"/>
          <w:szCs w:val="22"/>
          <w:shd w:val="clear" w:color="auto" w:fill="FFFFFF"/>
        </w:rPr>
        <w:t xml:space="preserve"> </w:t>
      </w:r>
      <w:r w:rsidRPr="00C25515">
        <w:rPr>
          <w:sz w:val="22"/>
          <w:szCs w:val="22"/>
          <w:shd w:val="clear" w:color="auto" w:fill="FFFFFF"/>
        </w:rPr>
        <w:fldChar w:fldCharType="begin"/>
      </w:r>
      <w:r>
        <w:rPr>
          <w:sz w:val="22"/>
          <w:szCs w:val="22"/>
          <w:shd w:val="clear" w:color="auto" w:fill="FFFFFF"/>
        </w:rPr>
        <w:instrText xml:space="preserve"> ADDIN EN.CITE &lt;EndNote&gt;&lt;Cite&gt;&lt;Author&gt;Sumner&lt;/Author&gt;&lt;Year&gt;2021&lt;/Year&gt;&lt;RecNum&gt;672&lt;/RecNum&gt;&lt;DisplayText&gt;(18)&lt;/DisplayText&gt;&lt;record&gt;&lt;rec-number&gt;672&lt;/rec-number&gt;&lt;foreign-keys&gt;&lt;key app="EN" db-id="tswvwxxz1wpvxpe02255d9ahprvwee2at5vw" timestamp="1704314330"&gt;672&lt;/key&gt;&lt;/foreign-keys&gt;&lt;ref-type name="Journal Article"&gt;17&lt;/ref-type&gt;&lt;contributors&gt;&lt;authors&gt;&lt;author&gt;Sumner, Michael&lt;/author&gt;&lt;/authors&gt;&lt;/contributors&gt;&lt;titles&gt;&lt;title&gt;ozmaps: Australia Maps&lt;/title&gt;&lt;/titles&gt;&lt;dates&gt;&lt;year&gt;2021&lt;/year&gt;&lt;pub-dates&gt;&lt;date&gt;2021&lt;/date&gt;&lt;/pub-dates&gt;&lt;/dates&gt;&lt;urls&gt;&lt;related-urls&gt;&lt;url&gt;https://CRAN.R-project.org/package=ozmaps&lt;/url&gt;&lt;/related-urls&gt;&lt;/urls&gt;&lt;/record&gt;&lt;/Cite&gt;&lt;/EndNote&gt;</w:instrText>
      </w:r>
      <w:r w:rsidRPr="00C25515">
        <w:rPr>
          <w:sz w:val="22"/>
          <w:szCs w:val="22"/>
          <w:shd w:val="clear" w:color="auto" w:fill="FFFFFF"/>
        </w:rPr>
        <w:fldChar w:fldCharType="separate"/>
      </w:r>
      <w:r>
        <w:rPr>
          <w:noProof/>
          <w:sz w:val="22"/>
          <w:szCs w:val="22"/>
          <w:shd w:val="clear" w:color="auto" w:fill="FFFFFF"/>
        </w:rPr>
        <w:t>(18)</w:t>
      </w:r>
      <w:r w:rsidRPr="00C25515">
        <w:rPr>
          <w:sz w:val="22"/>
          <w:szCs w:val="22"/>
          <w:shd w:val="clear" w:color="auto" w:fill="FFFFFF"/>
        </w:rPr>
        <w:fldChar w:fldCharType="end"/>
      </w:r>
      <w:r w:rsidRPr="00C25515">
        <w:rPr>
          <w:sz w:val="22"/>
          <w:szCs w:val="22"/>
          <w:shd w:val="clear" w:color="auto" w:fill="FFFFFF"/>
        </w:rPr>
        <w:t xml:space="preserve">, sf </w:t>
      </w:r>
      <w:r w:rsidRPr="00C25515">
        <w:rPr>
          <w:sz w:val="22"/>
          <w:szCs w:val="22"/>
          <w:shd w:val="clear" w:color="auto" w:fill="FFFFFF"/>
        </w:rPr>
        <w:fldChar w:fldCharType="begin"/>
      </w:r>
      <w:r>
        <w:rPr>
          <w:sz w:val="22"/>
          <w:szCs w:val="22"/>
          <w:shd w:val="clear" w:color="auto" w:fill="FFFFFF"/>
        </w:rPr>
        <w:instrText xml:space="preserve"> ADDIN EN.CITE &lt;EndNote&gt;&lt;Cite&gt;&lt;Author&gt;Pebesma&lt;/Author&gt;&lt;Year&gt;2023&lt;/Year&gt;&lt;RecNum&gt;673&lt;/RecNum&gt;&lt;DisplayText&gt;(19, 20)&lt;/DisplayText&gt;&lt;record&gt;&lt;rec-number&gt;673&lt;/rec-number&gt;&lt;foreign-keys&gt;&lt;key app="EN" db-id="tswvwxxz1wpvxpe02255d9ahprvwee2at5vw" timestamp="1704314465"&gt;673&lt;/key&gt;&lt;/foreign-keys&gt;&lt;ref-type name="Journal Article"&gt;17&lt;/ref-type&gt;&lt;contributors&gt;&lt;authors&gt;&lt;author&gt;Pebesma, Edzer&lt;/author&gt;&lt;author&gt;Bivand, Roger&lt;/author&gt;&lt;/authors&gt;&lt;/contributors&gt;&lt;titles&gt;&lt;title&gt;Spatial Data Science: With applications in R&lt;/title&gt;&lt;/titles&gt;&lt;dates&gt;&lt;year&gt;2023&lt;/year&gt;&lt;pub-dates&gt;&lt;date&gt;2023&lt;/date&gt;&lt;/pub-dates&gt;&lt;/dates&gt;&lt;publisher&gt;Chapman and Hall/CRC&lt;/publisher&gt;&lt;urls&gt;&lt;related-urls&gt;&lt;url&gt;https://r-spatial.org/book/&lt;/url&gt;&lt;url&gt;http://dx.doi.org/10.1201/9780429459016&lt;/url&gt;&lt;/related-urls&gt;&lt;/urls&gt;&lt;electronic-resource-num&gt;10.1201/9780429459016&lt;/electronic-resource-num&gt;&lt;/record&gt;&lt;/Cite&gt;&lt;Cite&gt;&lt;Author&gt;Pebesma&lt;/Author&gt;&lt;Year&gt;2018&lt;/Year&gt;&lt;RecNum&gt;674&lt;/RecNum&gt;&lt;record&gt;&lt;rec-number&gt;674&lt;/rec-number&gt;&lt;foreign-keys&gt;&lt;key app="EN" db-id="tswvwxxz1wpvxpe02255d9ahprvwee2at5vw" timestamp="1704314542"&gt;674&lt;/key&gt;&lt;/foreign-keys&gt;&lt;ref-type name="Journal Article"&gt;17&lt;/ref-type&gt;&lt;contributors&gt;&lt;authors&gt;&lt;author&gt;Pebesma, Edzer&lt;/author&gt;&lt;/authors&gt;&lt;/contributors&gt;&lt;titles&gt;&lt;title&gt;Simple Features for R: Standardized Support for Spatial Vector Data&lt;/title&gt;&lt;secondary-title&gt;The R Journal&lt;/secondary-title&gt;&lt;/titles&gt;&lt;periodical&gt;&lt;full-title&gt;The R Journal&lt;/full-title&gt;&lt;/periodical&gt;&lt;pages&gt;439-446&lt;/pages&gt;&lt;volume&gt;10&lt;/volume&gt;&lt;number&gt;1&lt;/number&gt;&lt;dates&gt;&lt;year&gt;2018&lt;/year&gt;&lt;pub-dates&gt;&lt;date&gt;2018&lt;/date&gt;&lt;/pub-dates&gt;&lt;/dates&gt;&lt;urls&gt;&lt;related-urls&gt;&lt;url&gt;https://doi.org/10.32614/RJ-2018-009&lt;/url&gt;&lt;url&gt;http://dx.doi.org/10.32614/RJ-2018-009&lt;/url&gt;&lt;/related-urls&gt;&lt;/urls&gt;&lt;electronic-resource-num&gt;10.32614/RJ-2018-009&lt;/electronic-resource-num&gt;&lt;/record&gt;&lt;/Cite&gt;&lt;/EndNote&gt;</w:instrText>
      </w:r>
      <w:r w:rsidRPr="00C25515">
        <w:rPr>
          <w:sz w:val="22"/>
          <w:szCs w:val="22"/>
          <w:shd w:val="clear" w:color="auto" w:fill="FFFFFF"/>
        </w:rPr>
        <w:fldChar w:fldCharType="separate"/>
      </w:r>
      <w:r>
        <w:rPr>
          <w:noProof/>
          <w:sz w:val="22"/>
          <w:szCs w:val="22"/>
          <w:shd w:val="clear" w:color="auto" w:fill="FFFFFF"/>
        </w:rPr>
        <w:t>(19, 20)</w:t>
      </w:r>
      <w:r w:rsidRPr="00C25515">
        <w:rPr>
          <w:sz w:val="22"/>
          <w:szCs w:val="22"/>
          <w:shd w:val="clear" w:color="auto" w:fill="FFFFFF"/>
        </w:rPr>
        <w:fldChar w:fldCharType="end"/>
      </w:r>
      <w:r w:rsidRPr="00C25515">
        <w:rPr>
          <w:sz w:val="22"/>
          <w:szCs w:val="22"/>
          <w:shd w:val="clear" w:color="auto" w:fill="FFFFFF"/>
        </w:rPr>
        <w:t xml:space="preserve">, </w:t>
      </w:r>
      <w:proofErr w:type="spellStart"/>
      <w:r w:rsidRPr="00C25515">
        <w:rPr>
          <w:sz w:val="22"/>
          <w:szCs w:val="22"/>
          <w:shd w:val="clear" w:color="auto" w:fill="FFFFFF"/>
        </w:rPr>
        <w:t>scatterpie</w:t>
      </w:r>
      <w:proofErr w:type="spellEnd"/>
      <w:r w:rsidRPr="00C25515">
        <w:rPr>
          <w:sz w:val="22"/>
          <w:szCs w:val="22"/>
          <w:shd w:val="clear" w:color="auto" w:fill="FFFFFF"/>
        </w:rPr>
        <w:t xml:space="preserve"> </w:t>
      </w:r>
      <w:r w:rsidRPr="00C25515">
        <w:rPr>
          <w:sz w:val="22"/>
          <w:szCs w:val="22"/>
          <w:shd w:val="clear" w:color="auto" w:fill="FFFFFF"/>
        </w:rPr>
        <w:fldChar w:fldCharType="begin"/>
      </w:r>
      <w:r>
        <w:rPr>
          <w:sz w:val="22"/>
          <w:szCs w:val="22"/>
          <w:shd w:val="clear" w:color="auto" w:fill="FFFFFF"/>
        </w:rPr>
        <w:instrText xml:space="preserve"> ADDIN EN.CITE &lt;EndNote&gt;&lt;Cite&gt;&lt;Author&gt;Yu&lt;/Author&gt;&lt;Year&gt;2023&lt;/Year&gt;&lt;RecNum&gt;675&lt;/RecNum&gt;&lt;DisplayText&gt;(21)&lt;/DisplayText&gt;&lt;record&gt;&lt;rec-number&gt;675&lt;/rec-number&gt;&lt;foreign-keys&gt;&lt;key app="EN" db-id="tswvwxxz1wpvxpe02255d9ahprvwee2at5vw" timestamp="1704314617"&gt;675&lt;/key&gt;&lt;/foreign-keys&gt;&lt;ref-type name="Journal Article"&gt;17&lt;/ref-type&gt;&lt;contributors&gt;&lt;authors&gt;&lt;author&gt;Yu, Guangchuang&lt;/author&gt;&lt;/authors&gt;&lt;/contributors&gt;&lt;titles&gt;&lt;title&gt;scatterpie: Scatter Pie Plot&lt;/title&gt;&lt;/titles&gt;&lt;dates&gt;&lt;year&gt;2023&lt;/year&gt;&lt;pub-dates&gt;&lt;date&gt;2023&lt;/date&gt;&lt;/pub-dates&gt;&lt;/dates&gt;&lt;urls&gt;&lt;related-urls&gt;&lt;url&gt;https://CRAN.R-project.org/package=scatterpie&lt;/url&gt;&lt;/related-urls&gt;&lt;/urls&gt;&lt;/record&gt;&lt;/Cite&gt;&lt;/EndNote&gt;</w:instrText>
      </w:r>
      <w:r w:rsidRPr="00C25515">
        <w:rPr>
          <w:sz w:val="22"/>
          <w:szCs w:val="22"/>
          <w:shd w:val="clear" w:color="auto" w:fill="FFFFFF"/>
        </w:rPr>
        <w:fldChar w:fldCharType="separate"/>
      </w:r>
      <w:r>
        <w:rPr>
          <w:noProof/>
          <w:sz w:val="22"/>
          <w:szCs w:val="22"/>
          <w:shd w:val="clear" w:color="auto" w:fill="FFFFFF"/>
        </w:rPr>
        <w:t>(21)</w:t>
      </w:r>
      <w:r w:rsidRPr="00C25515">
        <w:rPr>
          <w:sz w:val="22"/>
          <w:szCs w:val="22"/>
          <w:shd w:val="clear" w:color="auto" w:fill="FFFFFF"/>
        </w:rPr>
        <w:fldChar w:fldCharType="end"/>
      </w:r>
      <w:r w:rsidRPr="00C25515">
        <w:rPr>
          <w:sz w:val="22"/>
          <w:szCs w:val="22"/>
          <w:shd w:val="clear" w:color="auto" w:fill="FFFFFF"/>
        </w:rPr>
        <w:t xml:space="preserve">, </w:t>
      </w:r>
      <w:proofErr w:type="spellStart"/>
      <w:r w:rsidRPr="00C25515">
        <w:rPr>
          <w:sz w:val="22"/>
          <w:szCs w:val="22"/>
          <w:shd w:val="clear" w:color="auto" w:fill="FFFFFF"/>
        </w:rPr>
        <w:t>stringr</w:t>
      </w:r>
      <w:proofErr w:type="spellEnd"/>
      <w:r w:rsidRPr="00C25515">
        <w:rPr>
          <w:sz w:val="22"/>
          <w:szCs w:val="22"/>
          <w:shd w:val="clear" w:color="auto" w:fill="FFFFFF"/>
        </w:rPr>
        <w:t xml:space="preserve"> </w:t>
      </w:r>
      <w:r w:rsidRPr="00C25515">
        <w:rPr>
          <w:sz w:val="22"/>
          <w:szCs w:val="22"/>
          <w:shd w:val="clear" w:color="auto" w:fill="FFFFFF"/>
        </w:rPr>
        <w:fldChar w:fldCharType="begin"/>
      </w:r>
      <w:r>
        <w:rPr>
          <w:sz w:val="22"/>
          <w:szCs w:val="22"/>
          <w:shd w:val="clear" w:color="auto" w:fill="FFFFFF"/>
        </w:rPr>
        <w:instrText xml:space="preserve"> ADDIN EN.CITE &lt;EndNote&gt;&lt;Cite&gt;&lt;Author&gt;Wickham&lt;/Author&gt;&lt;Year&gt;2022&lt;/Year&gt;&lt;RecNum&gt;676&lt;/RecNum&gt;&lt;DisplayText&gt;(22)&lt;/DisplayText&gt;&lt;record&gt;&lt;rec-number&gt;676&lt;/rec-number&gt;&lt;foreign-keys&gt;&lt;key app="EN" db-id="tswvwxxz1wpvxpe02255d9ahprvwee2at5vw" timestamp="1704314663"&gt;676&lt;/key&gt;&lt;/foreign-keys&gt;&lt;ref-type name="Journal Article"&gt;17&lt;/ref-type&gt;&lt;contributors&gt;&lt;authors&gt;&lt;author&gt;Wickham, Hadley&lt;/author&gt;&lt;/authors&gt;&lt;/contributors&gt;&lt;titles&gt;&lt;title&gt;stringr: Simple, Consistent Wrappers for Common String Operations&lt;/title&gt;&lt;/titles&gt;&lt;dates&gt;&lt;year&gt;2022&lt;/year&gt;&lt;pub-dates&gt;&lt;date&gt;2022&lt;/date&gt;&lt;/pub-dates&gt;&lt;/dates&gt;&lt;urls&gt;&lt;related-urls&gt;&lt;url&gt;https://CRAN.R-project.org/package=stringr&lt;/url&gt;&lt;/related-urls&gt;&lt;/urls&gt;&lt;/record&gt;&lt;/Cite&gt;&lt;/EndNote&gt;</w:instrText>
      </w:r>
      <w:r w:rsidRPr="00C25515">
        <w:rPr>
          <w:sz w:val="22"/>
          <w:szCs w:val="22"/>
          <w:shd w:val="clear" w:color="auto" w:fill="FFFFFF"/>
        </w:rPr>
        <w:fldChar w:fldCharType="separate"/>
      </w:r>
      <w:r>
        <w:rPr>
          <w:noProof/>
          <w:sz w:val="22"/>
          <w:szCs w:val="22"/>
          <w:shd w:val="clear" w:color="auto" w:fill="FFFFFF"/>
        </w:rPr>
        <w:t>(22)</w:t>
      </w:r>
      <w:r w:rsidRPr="00C25515">
        <w:rPr>
          <w:sz w:val="22"/>
          <w:szCs w:val="22"/>
          <w:shd w:val="clear" w:color="auto" w:fill="FFFFFF"/>
        </w:rPr>
        <w:fldChar w:fldCharType="end"/>
      </w:r>
      <w:r w:rsidRPr="00C25515">
        <w:rPr>
          <w:sz w:val="22"/>
          <w:szCs w:val="22"/>
          <w:shd w:val="clear" w:color="auto" w:fill="FFFFFF"/>
        </w:rPr>
        <w:t xml:space="preserve">, </w:t>
      </w:r>
      <w:proofErr w:type="spellStart"/>
      <w:r w:rsidRPr="00C25515">
        <w:rPr>
          <w:sz w:val="22"/>
          <w:szCs w:val="22"/>
          <w:shd w:val="clear" w:color="auto" w:fill="FFFFFF"/>
        </w:rPr>
        <w:t>ggnewscale</w:t>
      </w:r>
      <w:proofErr w:type="spellEnd"/>
      <w:r w:rsidRPr="00C25515">
        <w:rPr>
          <w:sz w:val="22"/>
          <w:szCs w:val="22"/>
          <w:shd w:val="clear" w:color="auto" w:fill="FFFFFF"/>
        </w:rPr>
        <w:t xml:space="preserve"> </w:t>
      </w:r>
      <w:r w:rsidRPr="00C25515">
        <w:rPr>
          <w:sz w:val="22"/>
          <w:szCs w:val="22"/>
          <w:shd w:val="clear" w:color="auto" w:fill="FFFFFF"/>
        </w:rPr>
        <w:fldChar w:fldCharType="begin"/>
      </w:r>
      <w:r>
        <w:rPr>
          <w:sz w:val="22"/>
          <w:szCs w:val="22"/>
          <w:shd w:val="clear" w:color="auto" w:fill="FFFFFF"/>
        </w:rPr>
        <w:instrText xml:space="preserve"> ADDIN EN.CITE &lt;EndNote&gt;&lt;Cite&gt;&lt;Author&gt;Campitelli&lt;/Author&gt;&lt;Year&gt;2023&lt;/Year&gt;&lt;RecNum&gt;677&lt;/RecNum&gt;&lt;DisplayText&gt;(23)&lt;/DisplayText&gt;&lt;record&gt;&lt;rec-number&gt;677&lt;/rec-number&gt;&lt;foreign-keys&gt;&lt;key app="EN" db-id="tswvwxxz1wpvxpe02255d9ahprvwee2at5vw" timestamp="1704314710"&gt;677&lt;/key&gt;&lt;/foreign-keys&gt;&lt;ref-type name="Journal Article"&gt;17&lt;/ref-type&gt;&lt;contributors&gt;&lt;authors&gt;&lt;author&gt;Campitelli, Elio&lt;/author&gt;&lt;/authors&gt;&lt;/contributors&gt;&lt;titles&gt;&lt;title&gt;ggnewscale: Multiple Fill and Colour Scales in &amp;apos;ggplot2&amp;apos;&lt;/title&gt;&lt;/titles&gt;&lt;dates&gt;&lt;year&gt;2023&lt;/year&gt;&lt;pub-dates&gt;&lt;date&gt;2023&lt;/date&gt;&lt;/pub-dates&gt;&lt;/dates&gt;&lt;urls&gt;&lt;related-urls&gt;&lt;url&gt;https://CRAN.R-project.org/package=ggnewscale&lt;/url&gt;&lt;/related-urls&gt;&lt;/urls&gt;&lt;/record&gt;&lt;/Cite&gt;&lt;/EndNote&gt;</w:instrText>
      </w:r>
      <w:r w:rsidRPr="00C25515">
        <w:rPr>
          <w:sz w:val="22"/>
          <w:szCs w:val="22"/>
          <w:shd w:val="clear" w:color="auto" w:fill="FFFFFF"/>
        </w:rPr>
        <w:fldChar w:fldCharType="separate"/>
      </w:r>
      <w:r>
        <w:rPr>
          <w:noProof/>
          <w:sz w:val="22"/>
          <w:szCs w:val="22"/>
          <w:shd w:val="clear" w:color="auto" w:fill="FFFFFF"/>
        </w:rPr>
        <w:t>(23)</w:t>
      </w:r>
      <w:r w:rsidRPr="00C25515">
        <w:rPr>
          <w:sz w:val="22"/>
          <w:szCs w:val="22"/>
          <w:shd w:val="clear" w:color="auto" w:fill="FFFFFF"/>
        </w:rPr>
        <w:fldChar w:fldCharType="end"/>
      </w:r>
      <w:r w:rsidRPr="00C25515">
        <w:rPr>
          <w:sz w:val="22"/>
          <w:szCs w:val="22"/>
          <w:shd w:val="clear" w:color="auto" w:fill="FFFFFF"/>
        </w:rPr>
        <w:t xml:space="preserve">, </w:t>
      </w:r>
      <w:proofErr w:type="spellStart"/>
      <w:r w:rsidRPr="00C25515">
        <w:rPr>
          <w:sz w:val="22"/>
          <w:szCs w:val="22"/>
          <w:shd w:val="clear" w:color="auto" w:fill="FFFFFF"/>
        </w:rPr>
        <w:t>ggforce</w:t>
      </w:r>
      <w:proofErr w:type="spellEnd"/>
      <w:r w:rsidRPr="00C25515">
        <w:rPr>
          <w:sz w:val="22"/>
          <w:szCs w:val="22"/>
          <w:shd w:val="clear" w:color="auto" w:fill="FFFFFF"/>
        </w:rPr>
        <w:t xml:space="preserve"> </w:t>
      </w:r>
      <w:r w:rsidRPr="00C25515">
        <w:rPr>
          <w:sz w:val="22"/>
          <w:szCs w:val="22"/>
          <w:shd w:val="clear" w:color="auto" w:fill="FFFFFF"/>
        </w:rPr>
        <w:fldChar w:fldCharType="begin"/>
      </w:r>
      <w:r>
        <w:rPr>
          <w:sz w:val="22"/>
          <w:szCs w:val="22"/>
          <w:shd w:val="clear" w:color="auto" w:fill="FFFFFF"/>
        </w:rPr>
        <w:instrText xml:space="preserve"> ADDIN EN.CITE &lt;EndNote&gt;&lt;Cite&gt;&lt;Author&gt;Pedersen&lt;/Author&gt;&lt;Year&gt;2022&lt;/Year&gt;&lt;RecNum&gt;679&lt;/RecNum&gt;&lt;DisplayText&gt;(24)&lt;/DisplayText&gt;&lt;record&gt;&lt;rec-number&gt;679&lt;/rec-number&gt;&lt;foreign-keys&gt;&lt;key app="EN" db-id="tswvwxxz1wpvxpe02255d9ahprvwee2at5vw" timestamp="1704314780"&gt;679&lt;/key&gt;&lt;/foreign-keys&gt;&lt;ref-type name="Journal Article"&gt;17&lt;/ref-type&gt;&lt;contributors&gt;&lt;authors&gt;&lt;author&gt;Pedersen, Thomas Lin&lt;/author&gt;&lt;/authors&gt;&lt;/contributors&gt;&lt;titles&gt;&lt;title&gt;ggforce: Accelerating &amp;apos;ggplot2&amp;apos;&lt;/title&gt;&lt;/titles&gt;&lt;dates&gt;&lt;year&gt;2022&lt;/year&gt;&lt;pub-dates&gt;&lt;date&gt;2022&lt;/date&gt;&lt;/pub-dates&gt;&lt;/dates&gt;&lt;urls&gt;&lt;related-urls&gt;&lt;url&gt;https://CRAN.R-project.org/package=ggforce&lt;/url&gt;&lt;/related-urls&gt;&lt;/urls&gt;&lt;/record&gt;&lt;/Cite&gt;&lt;/EndNote&gt;</w:instrText>
      </w:r>
      <w:r w:rsidRPr="00C25515">
        <w:rPr>
          <w:sz w:val="22"/>
          <w:szCs w:val="22"/>
          <w:shd w:val="clear" w:color="auto" w:fill="FFFFFF"/>
        </w:rPr>
        <w:fldChar w:fldCharType="separate"/>
      </w:r>
      <w:r>
        <w:rPr>
          <w:noProof/>
          <w:sz w:val="22"/>
          <w:szCs w:val="22"/>
          <w:shd w:val="clear" w:color="auto" w:fill="FFFFFF"/>
        </w:rPr>
        <w:t>(24)</w:t>
      </w:r>
      <w:r w:rsidRPr="00C25515">
        <w:rPr>
          <w:sz w:val="22"/>
          <w:szCs w:val="22"/>
          <w:shd w:val="clear" w:color="auto" w:fill="FFFFFF"/>
        </w:rPr>
        <w:fldChar w:fldCharType="end"/>
      </w:r>
      <w:r w:rsidRPr="00C25515">
        <w:rPr>
          <w:sz w:val="22"/>
          <w:szCs w:val="22"/>
          <w:shd w:val="clear" w:color="auto" w:fill="FFFFFF"/>
        </w:rPr>
        <w:t xml:space="preserve">, and </w:t>
      </w:r>
      <w:proofErr w:type="spellStart"/>
      <w:r w:rsidRPr="00C25515">
        <w:rPr>
          <w:sz w:val="22"/>
          <w:szCs w:val="22"/>
          <w:shd w:val="clear" w:color="auto" w:fill="FFFFFF"/>
        </w:rPr>
        <w:t>ggspatial</w:t>
      </w:r>
      <w:proofErr w:type="spellEnd"/>
      <w:r w:rsidRPr="00C25515">
        <w:rPr>
          <w:sz w:val="22"/>
          <w:szCs w:val="22"/>
          <w:shd w:val="clear" w:color="auto" w:fill="FFFFFF"/>
        </w:rPr>
        <w:t xml:space="preserve"> </w:t>
      </w:r>
      <w:r w:rsidRPr="00C25515">
        <w:rPr>
          <w:sz w:val="22"/>
          <w:szCs w:val="22"/>
          <w:shd w:val="clear" w:color="auto" w:fill="FFFFFF"/>
        </w:rPr>
        <w:fldChar w:fldCharType="begin"/>
      </w:r>
      <w:r>
        <w:rPr>
          <w:sz w:val="22"/>
          <w:szCs w:val="22"/>
          <w:shd w:val="clear" w:color="auto" w:fill="FFFFFF"/>
        </w:rPr>
        <w:instrText xml:space="preserve"> ADDIN EN.CITE &lt;EndNote&gt;&lt;Cite&gt;&lt;Author&gt;Dunnington&lt;/Author&gt;&lt;Year&gt;2023&lt;/Year&gt;&lt;RecNum&gt;680&lt;/RecNum&gt;&lt;DisplayText&gt;(25)&lt;/DisplayText&gt;&lt;record&gt;&lt;rec-number&gt;680&lt;/rec-number&gt;&lt;foreign-keys&gt;&lt;key app="EN" db-id="tswvwxxz1wpvxpe02255d9ahprvwee2at5vw" timestamp="1704314822"&gt;680&lt;/key&gt;&lt;/foreign-keys&gt;&lt;ref-type name="Journal Article"&gt;17&lt;/ref-type&gt;&lt;contributors&gt;&lt;authors&gt;&lt;author&gt;Dunnington, Dewey&lt;/author&gt;&lt;/authors&gt;&lt;/contributors&gt;&lt;titles&gt;&lt;title&gt;ggspatial: Spatial Data Framework for ggplot2&lt;/title&gt;&lt;/titles&gt;&lt;dates&gt;&lt;year&gt;2023&lt;/year&gt;&lt;pub-dates&gt;&lt;date&gt;2023&lt;/date&gt;&lt;/pub-dates&gt;&lt;/dates&gt;&lt;urls&gt;&lt;related-urls&gt;&lt;url&gt;https://CRAN.R-project.org/package=ggspatial&lt;/url&gt;&lt;/related-urls&gt;&lt;/urls&gt;&lt;/record&gt;&lt;/Cite&gt;&lt;/EndNote&gt;</w:instrText>
      </w:r>
      <w:r w:rsidRPr="00C25515">
        <w:rPr>
          <w:sz w:val="22"/>
          <w:szCs w:val="22"/>
          <w:shd w:val="clear" w:color="auto" w:fill="FFFFFF"/>
        </w:rPr>
        <w:fldChar w:fldCharType="separate"/>
      </w:r>
      <w:r>
        <w:rPr>
          <w:noProof/>
          <w:sz w:val="22"/>
          <w:szCs w:val="22"/>
          <w:shd w:val="clear" w:color="auto" w:fill="FFFFFF"/>
        </w:rPr>
        <w:t>(25)</w:t>
      </w:r>
      <w:r w:rsidRPr="00C25515">
        <w:rPr>
          <w:sz w:val="22"/>
          <w:szCs w:val="22"/>
          <w:shd w:val="clear" w:color="auto" w:fill="FFFFFF"/>
        </w:rPr>
        <w:fldChar w:fldCharType="end"/>
      </w:r>
      <w:r w:rsidRPr="00C25515">
        <w:rPr>
          <w:sz w:val="22"/>
          <w:szCs w:val="22"/>
          <w:shd w:val="clear" w:color="auto" w:fill="FFFFFF"/>
        </w:rPr>
        <w:t>.</w:t>
      </w:r>
    </w:p>
    <w:p w14:paraId="3006F4D8" w14:textId="77777777" w:rsidR="00B17C7F" w:rsidRDefault="00B17C7F" w:rsidP="00B17C7F">
      <w:pPr>
        <w:rPr>
          <w:sz w:val="22"/>
          <w:szCs w:val="22"/>
        </w:rPr>
      </w:pPr>
    </w:p>
    <w:p w14:paraId="31AE77CD" w14:textId="77777777" w:rsidR="00B17C7F" w:rsidRDefault="00B17C7F" w:rsidP="00B17C7F">
      <w:pPr>
        <w:rPr>
          <w:sz w:val="22"/>
          <w:szCs w:val="22"/>
        </w:rPr>
      </w:pPr>
    </w:p>
    <w:p w14:paraId="598B8890" w14:textId="77777777" w:rsidR="0042662A" w:rsidRDefault="00D83927" w:rsidP="0042662A">
      <w:pPr>
        <w:spacing w:line="259" w:lineRule="auto"/>
        <w:rPr>
          <w:sz w:val="22"/>
          <w:szCs w:val="22"/>
        </w:rPr>
      </w:pPr>
      <w:r w:rsidRPr="00084749">
        <w:rPr>
          <w:b/>
          <w:bCs/>
          <w:sz w:val="22"/>
          <w:szCs w:val="22"/>
        </w:rPr>
        <w:t>Supplementary Table 1:</w:t>
      </w:r>
      <w:r w:rsidRPr="00D83927">
        <w:rPr>
          <w:b/>
          <w:bCs/>
          <w:sz w:val="22"/>
          <w:szCs w:val="22"/>
        </w:rPr>
        <w:t xml:space="preserve"> </w:t>
      </w:r>
      <w:r w:rsidRPr="00D83927">
        <w:rPr>
          <w:sz w:val="22"/>
          <w:szCs w:val="22"/>
        </w:rPr>
        <w:t xml:space="preserve">List of flying fox roost sites at which sampling was conducted in Queensland (Qld) and New South Wales (NSW) Australia, their latitude and longitude (rounded to 2 decimal places), the number of samples screened, their HeV-g1 result (where positive is Ct ≤40), and the number of </w:t>
      </w:r>
      <w:r w:rsidRPr="00D83927">
        <w:rPr>
          <w:sz w:val="22"/>
          <w:szCs w:val="22"/>
        </w:rPr>
        <w:lastRenderedPageBreak/>
        <w:t xml:space="preserve">genomes recovered in total and across each clade. The name and location of one site is </w:t>
      </w:r>
      <w:r w:rsidR="00084749" w:rsidRPr="00D83927">
        <w:rPr>
          <w:sz w:val="22"/>
          <w:szCs w:val="22"/>
        </w:rPr>
        <w:t>anonymized</w:t>
      </w:r>
      <w:r w:rsidRPr="00D83927">
        <w:rPr>
          <w:sz w:val="22"/>
          <w:szCs w:val="22"/>
        </w:rPr>
        <w:t xml:space="preserve"> for privacy reasons.</w:t>
      </w:r>
    </w:p>
    <w:p w14:paraId="6A81AD60" w14:textId="77777777" w:rsidR="0042662A" w:rsidRDefault="0042662A" w:rsidP="0042662A">
      <w:pPr>
        <w:spacing w:line="259" w:lineRule="auto"/>
        <w:rPr>
          <w:sz w:val="22"/>
          <w:szCs w:val="22"/>
        </w:rPr>
      </w:pPr>
    </w:p>
    <w:tbl>
      <w:tblPr>
        <w:tblW w:w="8640" w:type="dxa"/>
        <w:tblLook w:val="04A0" w:firstRow="1" w:lastRow="0" w:firstColumn="1" w:lastColumn="0" w:noHBand="0" w:noVBand="1"/>
      </w:tblPr>
      <w:tblGrid>
        <w:gridCol w:w="2300"/>
        <w:gridCol w:w="670"/>
        <w:gridCol w:w="574"/>
        <w:gridCol w:w="700"/>
        <w:gridCol w:w="643"/>
        <w:gridCol w:w="693"/>
        <w:gridCol w:w="729"/>
        <w:gridCol w:w="541"/>
        <w:gridCol w:w="620"/>
        <w:gridCol w:w="541"/>
        <w:gridCol w:w="629"/>
      </w:tblGrid>
      <w:tr w:rsidR="0042662A" w14:paraId="5C8A6BDA" w14:textId="77777777" w:rsidTr="0042662A">
        <w:trPr>
          <w:trHeight w:val="320"/>
        </w:trPr>
        <w:tc>
          <w:tcPr>
            <w:tcW w:w="2300" w:type="dxa"/>
            <w:tcBorders>
              <w:top w:val="nil"/>
              <w:left w:val="nil"/>
              <w:bottom w:val="single" w:sz="4" w:space="0" w:color="auto"/>
              <w:right w:val="single" w:sz="4" w:space="0" w:color="auto"/>
            </w:tcBorders>
            <w:shd w:val="clear" w:color="auto" w:fill="auto"/>
            <w:noWrap/>
            <w:vAlign w:val="center"/>
            <w:hideMark/>
          </w:tcPr>
          <w:p w14:paraId="55BB8EBA" w14:textId="77777777" w:rsidR="0042662A" w:rsidRDefault="0042662A">
            <w:pPr>
              <w:rPr>
                <w:b/>
                <w:bCs/>
                <w:color w:val="000000"/>
                <w:sz w:val="13"/>
                <w:szCs w:val="13"/>
              </w:rPr>
            </w:pPr>
            <w:r>
              <w:rPr>
                <w:b/>
                <w:bCs/>
                <w:color w:val="000000"/>
                <w:sz w:val="13"/>
                <w:szCs w:val="13"/>
                <w:lang w:val="en-AU" w:eastAsia="en-GB"/>
              </w:rPr>
              <w:t>Roost site</w:t>
            </w:r>
          </w:p>
        </w:tc>
        <w:tc>
          <w:tcPr>
            <w:tcW w:w="670" w:type="dxa"/>
            <w:tcBorders>
              <w:top w:val="nil"/>
              <w:left w:val="nil"/>
              <w:bottom w:val="single" w:sz="4" w:space="0" w:color="auto"/>
              <w:right w:val="nil"/>
            </w:tcBorders>
            <w:shd w:val="clear" w:color="auto" w:fill="auto"/>
            <w:noWrap/>
            <w:vAlign w:val="center"/>
            <w:hideMark/>
          </w:tcPr>
          <w:p w14:paraId="175F5B07" w14:textId="77777777" w:rsidR="0042662A" w:rsidRDefault="0042662A">
            <w:pPr>
              <w:rPr>
                <w:b/>
                <w:bCs/>
                <w:color w:val="000000"/>
                <w:sz w:val="13"/>
                <w:szCs w:val="13"/>
              </w:rPr>
            </w:pPr>
            <w:r>
              <w:rPr>
                <w:b/>
                <w:bCs/>
                <w:color w:val="000000"/>
                <w:sz w:val="13"/>
                <w:szCs w:val="13"/>
                <w:lang w:val="en-AU" w:eastAsia="en-GB"/>
              </w:rPr>
              <w:t>Lat</w:t>
            </w:r>
          </w:p>
        </w:tc>
        <w:tc>
          <w:tcPr>
            <w:tcW w:w="574" w:type="dxa"/>
            <w:tcBorders>
              <w:top w:val="nil"/>
              <w:left w:val="nil"/>
              <w:bottom w:val="single" w:sz="4" w:space="0" w:color="auto"/>
              <w:right w:val="nil"/>
            </w:tcBorders>
            <w:shd w:val="clear" w:color="auto" w:fill="auto"/>
            <w:noWrap/>
            <w:vAlign w:val="center"/>
            <w:hideMark/>
          </w:tcPr>
          <w:p w14:paraId="4033CCC5" w14:textId="77777777" w:rsidR="0042662A" w:rsidRDefault="0042662A">
            <w:pPr>
              <w:rPr>
                <w:b/>
                <w:bCs/>
                <w:color w:val="000000"/>
                <w:sz w:val="13"/>
                <w:szCs w:val="13"/>
              </w:rPr>
            </w:pPr>
            <w:r>
              <w:rPr>
                <w:b/>
                <w:bCs/>
                <w:color w:val="000000"/>
                <w:sz w:val="13"/>
                <w:szCs w:val="13"/>
                <w:lang w:val="en-AU" w:eastAsia="en-GB"/>
              </w:rPr>
              <w:t>Long</w:t>
            </w:r>
          </w:p>
        </w:tc>
        <w:tc>
          <w:tcPr>
            <w:tcW w:w="700" w:type="dxa"/>
            <w:tcBorders>
              <w:top w:val="nil"/>
              <w:left w:val="nil"/>
              <w:bottom w:val="single" w:sz="4" w:space="0" w:color="auto"/>
              <w:right w:val="nil"/>
            </w:tcBorders>
            <w:shd w:val="clear" w:color="auto" w:fill="auto"/>
            <w:noWrap/>
            <w:vAlign w:val="center"/>
            <w:hideMark/>
          </w:tcPr>
          <w:p w14:paraId="1E43885F" w14:textId="77777777" w:rsidR="0042662A" w:rsidRDefault="0042662A">
            <w:pPr>
              <w:rPr>
                <w:b/>
                <w:bCs/>
                <w:color w:val="000000"/>
                <w:sz w:val="13"/>
                <w:szCs w:val="13"/>
              </w:rPr>
            </w:pPr>
            <w:r>
              <w:rPr>
                <w:b/>
                <w:bCs/>
                <w:color w:val="000000"/>
                <w:sz w:val="13"/>
                <w:szCs w:val="13"/>
                <w:lang w:val="en-AU" w:eastAsia="en-GB"/>
              </w:rPr>
              <w:t>Total samples screened</w:t>
            </w:r>
          </w:p>
        </w:tc>
        <w:tc>
          <w:tcPr>
            <w:tcW w:w="643" w:type="dxa"/>
            <w:tcBorders>
              <w:top w:val="nil"/>
              <w:left w:val="nil"/>
              <w:bottom w:val="single" w:sz="4" w:space="0" w:color="auto"/>
              <w:right w:val="nil"/>
            </w:tcBorders>
            <w:shd w:val="clear" w:color="auto" w:fill="auto"/>
            <w:noWrap/>
            <w:vAlign w:val="center"/>
            <w:hideMark/>
          </w:tcPr>
          <w:p w14:paraId="1FD36015" w14:textId="77777777" w:rsidR="0042662A" w:rsidRDefault="0042662A">
            <w:pPr>
              <w:rPr>
                <w:b/>
                <w:bCs/>
                <w:color w:val="000000"/>
                <w:sz w:val="13"/>
                <w:szCs w:val="13"/>
              </w:rPr>
            </w:pPr>
            <w:r>
              <w:rPr>
                <w:b/>
                <w:bCs/>
                <w:color w:val="000000"/>
                <w:sz w:val="13"/>
                <w:szCs w:val="13"/>
                <w:lang w:val="en-AU" w:eastAsia="en-GB"/>
              </w:rPr>
              <w:t>HeV-g1 positive</w:t>
            </w:r>
          </w:p>
        </w:tc>
        <w:tc>
          <w:tcPr>
            <w:tcW w:w="693" w:type="dxa"/>
            <w:tcBorders>
              <w:top w:val="nil"/>
              <w:left w:val="nil"/>
              <w:bottom w:val="single" w:sz="4" w:space="0" w:color="auto"/>
              <w:right w:val="nil"/>
            </w:tcBorders>
            <w:shd w:val="clear" w:color="auto" w:fill="auto"/>
            <w:noWrap/>
            <w:vAlign w:val="center"/>
            <w:hideMark/>
          </w:tcPr>
          <w:p w14:paraId="0B19C89E" w14:textId="77777777" w:rsidR="0042662A" w:rsidRDefault="0042662A">
            <w:pPr>
              <w:rPr>
                <w:b/>
                <w:bCs/>
                <w:color w:val="000000"/>
                <w:sz w:val="13"/>
                <w:szCs w:val="13"/>
              </w:rPr>
            </w:pPr>
            <w:r>
              <w:rPr>
                <w:b/>
                <w:bCs/>
                <w:color w:val="000000"/>
                <w:sz w:val="13"/>
                <w:szCs w:val="13"/>
                <w:lang w:val="en-AU" w:eastAsia="en-GB"/>
              </w:rPr>
              <w:t>HeV-g1 negative</w:t>
            </w:r>
          </w:p>
        </w:tc>
        <w:tc>
          <w:tcPr>
            <w:tcW w:w="729" w:type="dxa"/>
            <w:tcBorders>
              <w:top w:val="nil"/>
              <w:left w:val="nil"/>
              <w:bottom w:val="single" w:sz="4" w:space="0" w:color="auto"/>
              <w:right w:val="nil"/>
            </w:tcBorders>
            <w:shd w:val="clear" w:color="auto" w:fill="auto"/>
            <w:noWrap/>
            <w:vAlign w:val="center"/>
            <w:hideMark/>
          </w:tcPr>
          <w:p w14:paraId="773217B5" w14:textId="77777777" w:rsidR="0042662A" w:rsidRDefault="0042662A">
            <w:pPr>
              <w:rPr>
                <w:b/>
                <w:bCs/>
                <w:color w:val="000000"/>
                <w:sz w:val="13"/>
                <w:szCs w:val="13"/>
              </w:rPr>
            </w:pPr>
            <w:r>
              <w:rPr>
                <w:b/>
                <w:bCs/>
                <w:color w:val="000000"/>
                <w:sz w:val="13"/>
                <w:szCs w:val="13"/>
                <w:lang w:val="en-AU" w:eastAsia="en-GB"/>
              </w:rPr>
              <w:t>Total Genomes</w:t>
            </w:r>
          </w:p>
        </w:tc>
        <w:tc>
          <w:tcPr>
            <w:tcW w:w="541" w:type="dxa"/>
            <w:tcBorders>
              <w:top w:val="nil"/>
              <w:left w:val="nil"/>
              <w:bottom w:val="single" w:sz="4" w:space="0" w:color="auto"/>
              <w:right w:val="nil"/>
            </w:tcBorders>
            <w:shd w:val="clear" w:color="auto" w:fill="auto"/>
            <w:noWrap/>
            <w:vAlign w:val="center"/>
            <w:hideMark/>
          </w:tcPr>
          <w:p w14:paraId="57C47170" w14:textId="77777777" w:rsidR="0042662A" w:rsidRDefault="0042662A">
            <w:pPr>
              <w:rPr>
                <w:b/>
                <w:bCs/>
                <w:color w:val="000000"/>
                <w:sz w:val="13"/>
                <w:szCs w:val="13"/>
              </w:rPr>
            </w:pPr>
            <w:r>
              <w:rPr>
                <w:b/>
                <w:bCs/>
                <w:color w:val="000000"/>
                <w:sz w:val="13"/>
                <w:szCs w:val="13"/>
                <w:lang w:val="en-AU" w:eastAsia="en-GB"/>
              </w:rPr>
              <w:t>Clade A</w:t>
            </w:r>
          </w:p>
        </w:tc>
        <w:tc>
          <w:tcPr>
            <w:tcW w:w="620" w:type="dxa"/>
            <w:tcBorders>
              <w:top w:val="nil"/>
              <w:left w:val="nil"/>
              <w:bottom w:val="single" w:sz="4" w:space="0" w:color="auto"/>
              <w:right w:val="nil"/>
            </w:tcBorders>
            <w:shd w:val="clear" w:color="auto" w:fill="auto"/>
            <w:noWrap/>
            <w:vAlign w:val="center"/>
            <w:hideMark/>
          </w:tcPr>
          <w:p w14:paraId="2640CB1A" w14:textId="77777777" w:rsidR="0042662A" w:rsidRDefault="0042662A">
            <w:pPr>
              <w:rPr>
                <w:b/>
                <w:bCs/>
                <w:color w:val="000000"/>
                <w:sz w:val="13"/>
                <w:szCs w:val="13"/>
              </w:rPr>
            </w:pPr>
            <w:r>
              <w:rPr>
                <w:b/>
                <w:bCs/>
                <w:color w:val="000000"/>
                <w:sz w:val="13"/>
                <w:szCs w:val="13"/>
                <w:lang w:val="en-AU" w:eastAsia="en-GB"/>
              </w:rPr>
              <w:t>Clade B</w:t>
            </w:r>
          </w:p>
        </w:tc>
        <w:tc>
          <w:tcPr>
            <w:tcW w:w="541" w:type="dxa"/>
            <w:tcBorders>
              <w:top w:val="nil"/>
              <w:left w:val="nil"/>
              <w:bottom w:val="single" w:sz="4" w:space="0" w:color="auto"/>
              <w:right w:val="nil"/>
            </w:tcBorders>
            <w:shd w:val="clear" w:color="auto" w:fill="auto"/>
            <w:noWrap/>
            <w:vAlign w:val="center"/>
            <w:hideMark/>
          </w:tcPr>
          <w:p w14:paraId="1EBC7020" w14:textId="77777777" w:rsidR="0042662A" w:rsidRDefault="0042662A">
            <w:pPr>
              <w:rPr>
                <w:b/>
                <w:bCs/>
                <w:color w:val="000000"/>
                <w:sz w:val="13"/>
                <w:szCs w:val="13"/>
              </w:rPr>
            </w:pPr>
            <w:r>
              <w:rPr>
                <w:b/>
                <w:bCs/>
                <w:color w:val="000000"/>
                <w:sz w:val="13"/>
                <w:szCs w:val="13"/>
                <w:lang w:val="en-AU" w:eastAsia="en-GB"/>
              </w:rPr>
              <w:t>Clade C</w:t>
            </w:r>
          </w:p>
        </w:tc>
        <w:tc>
          <w:tcPr>
            <w:tcW w:w="629" w:type="dxa"/>
            <w:tcBorders>
              <w:top w:val="nil"/>
              <w:left w:val="nil"/>
              <w:bottom w:val="single" w:sz="4" w:space="0" w:color="auto"/>
              <w:right w:val="nil"/>
            </w:tcBorders>
            <w:shd w:val="clear" w:color="auto" w:fill="auto"/>
            <w:noWrap/>
            <w:vAlign w:val="center"/>
            <w:hideMark/>
          </w:tcPr>
          <w:p w14:paraId="3E2640A2" w14:textId="77777777" w:rsidR="0042662A" w:rsidRDefault="0042662A">
            <w:pPr>
              <w:rPr>
                <w:b/>
                <w:bCs/>
                <w:color w:val="000000"/>
                <w:sz w:val="13"/>
                <w:szCs w:val="13"/>
              </w:rPr>
            </w:pPr>
            <w:r>
              <w:rPr>
                <w:b/>
                <w:bCs/>
                <w:color w:val="000000"/>
                <w:sz w:val="13"/>
                <w:szCs w:val="13"/>
                <w:lang w:val="en-AU" w:eastAsia="en-GB"/>
              </w:rPr>
              <w:t>Clade D</w:t>
            </w:r>
          </w:p>
        </w:tc>
      </w:tr>
      <w:tr w:rsidR="0042662A" w14:paraId="436EE20E"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455884B4" w14:textId="77777777" w:rsidR="0042662A" w:rsidRDefault="0042662A">
            <w:pPr>
              <w:rPr>
                <w:color w:val="000000"/>
                <w:sz w:val="13"/>
                <w:szCs w:val="13"/>
              </w:rPr>
            </w:pPr>
            <w:r>
              <w:rPr>
                <w:color w:val="000000"/>
                <w:sz w:val="13"/>
                <w:szCs w:val="13"/>
                <w:lang w:val="en-AU" w:eastAsia="en-GB"/>
              </w:rPr>
              <w:t>Bundaberg, Qld</w:t>
            </w:r>
          </w:p>
        </w:tc>
        <w:tc>
          <w:tcPr>
            <w:tcW w:w="670" w:type="dxa"/>
            <w:tcBorders>
              <w:top w:val="nil"/>
              <w:left w:val="nil"/>
              <w:bottom w:val="nil"/>
              <w:right w:val="nil"/>
            </w:tcBorders>
            <w:shd w:val="clear" w:color="auto" w:fill="auto"/>
            <w:noWrap/>
            <w:vAlign w:val="center"/>
            <w:hideMark/>
          </w:tcPr>
          <w:p w14:paraId="6FE7C68D" w14:textId="77777777" w:rsidR="0042662A" w:rsidRDefault="0042662A">
            <w:pPr>
              <w:jc w:val="right"/>
              <w:rPr>
                <w:color w:val="000000"/>
                <w:sz w:val="13"/>
                <w:szCs w:val="13"/>
              </w:rPr>
            </w:pPr>
            <w:r>
              <w:rPr>
                <w:color w:val="000000"/>
                <w:sz w:val="13"/>
                <w:szCs w:val="13"/>
                <w:lang w:val="en-AU" w:eastAsia="en-GB"/>
              </w:rPr>
              <w:t>-24.87</w:t>
            </w:r>
          </w:p>
        </w:tc>
        <w:tc>
          <w:tcPr>
            <w:tcW w:w="574" w:type="dxa"/>
            <w:tcBorders>
              <w:top w:val="nil"/>
              <w:left w:val="nil"/>
              <w:bottom w:val="nil"/>
              <w:right w:val="nil"/>
            </w:tcBorders>
            <w:shd w:val="clear" w:color="auto" w:fill="auto"/>
            <w:noWrap/>
            <w:vAlign w:val="center"/>
            <w:hideMark/>
          </w:tcPr>
          <w:p w14:paraId="29B91545" w14:textId="77777777" w:rsidR="0042662A" w:rsidRDefault="0042662A">
            <w:pPr>
              <w:jc w:val="right"/>
              <w:rPr>
                <w:color w:val="000000"/>
                <w:sz w:val="13"/>
                <w:szCs w:val="13"/>
              </w:rPr>
            </w:pPr>
            <w:r>
              <w:rPr>
                <w:color w:val="000000"/>
                <w:sz w:val="13"/>
                <w:szCs w:val="13"/>
                <w:lang w:val="en-AU" w:eastAsia="en-GB"/>
              </w:rPr>
              <w:t>152.37</w:t>
            </w:r>
          </w:p>
        </w:tc>
        <w:tc>
          <w:tcPr>
            <w:tcW w:w="700" w:type="dxa"/>
            <w:tcBorders>
              <w:top w:val="nil"/>
              <w:left w:val="nil"/>
              <w:bottom w:val="nil"/>
              <w:right w:val="nil"/>
            </w:tcBorders>
            <w:shd w:val="clear" w:color="auto" w:fill="auto"/>
            <w:noWrap/>
            <w:vAlign w:val="center"/>
            <w:hideMark/>
          </w:tcPr>
          <w:p w14:paraId="3C71D042" w14:textId="77777777" w:rsidR="0042662A" w:rsidRDefault="0042662A">
            <w:pPr>
              <w:jc w:val="right"/>
              <w:rPr>
                <w:color w:val="000000"/>
                <w:sz w:val="13"/>
                <w:szCs w:val="13"/>
              </w:rPr>
            </w:pPr>
            <w:r>
              <w:rPr>
                <w:color w:val="000000"/>
                <w:sz w:val="13"/>
                <w:szCs w:val="13"/>
                <w:lang w:val="en-AU" w:eastAsia="en-GB"/>
              </w:rPr>
              <w:t>66</w:t>
            </w:r>
          </w:p>
        </w:tc>
        <w:tc>
          <w:tcPr>
            <w:tcW w:w="643" w:type="dxa"/>
            <w:tcBorders>
              <w:top w:val="nil"/>
              <w:left w:val="nil"/>
              <w:bottom w:val="nil"/>
              <w:right w:val="nil"/>
            </w:tcBorders>
            <w:shd w:val="clear" w:color="auto" w:fill="auto"/>
            <w:noWrap/>
            <w:vAlign w:val="center"/>
            <w:hideMark/>
          </w:tcPr>
          <w:p w14:paraId="754F45CC" w14:textId="77777777" w:rsidR="0042662A" w:rsidRDefault="0042662A">
            <w:pPr>
              <w:jc w:val="right"/>
              <w:rPr>
                <w:color w:val="000000"/>
                <w:sz w:val="13"/>
                <w:szCs w:val="13"/>
              </w:rPr>
            </w:pPr>
            <w:r>
              <w:rPr>
                <w:color w:val="000000"/>
                <w:sz w:val="13"/>
                <w:szCs w:val="13"/>
                <w:lang w:val="en-AU" w:eastAsia="en-GB"/>
              </w:rPr>
              <w:t>3</w:t>
            </w:r>
          </w:p>
        </w:tc>
        <w:tc>
          <w:tcPr>
            <w:tcW w:w="693" w:type="dxa"/>
            <w:tcBorders>
              <w:top w:val="nil"/>
              <w:left w:val="nil"/>
              <w:bottom w:val="nil"/>
              <w:right w:val="nil"/>
            </w:tcBorders>
            <w:shd w:val="clear" w:color="auto" w:fill="auto"/>
            <w:noWrap/>
            <w:vAlign w:val="center"/>
            <w:hideMark/>
          </w:tcPr>
          <w:p w14:paraId="7D358A6F" w14:textId="77777777" w:rsidR="0042662A" w:rsidRDefault="0042662A">
            <w:pPr>
              <w:jc w:val="right"/>
              <w:rPr>
                <w:color w:val="000000"/>
                <w:sz w:val="13"/>
                <w:szCs w:val="13"/>
              </w:rPr>
            </w:pPr>
            <w:r>
              <w:rPr>
                <w:color w:val="000000"/>
                <w:sz w:val="13"/>
                <w:szCs w:val="13"/>
                <w:lang w:val="en-AU" w:eastAsia="en-GB"/>
              </w:rPr>
              <w:t>63</w:t>
            </w:r>
          </w:p>
        </w:tc>
        <w:tc>
          <w:tcPr>
            <w:tcW w:w="729" w:type="dxa"/>
            <w:tcBorders>
              <w:top w:val="nil"/>
              <w:left w:val="nil"/>
              <w:bottom w:val="nil"/>
              <w:right w:val="nil"/>
            </w:tcBorders>
            <w:shd w:val="clear" w:color="auto" w:fill="auto"/>
            <w:noWrap/>
            <w:vAlign w:val="center"/>
            <w:hideMark/>
          </w:tcPr>
          <w:p w14:paraId="0A0CB0C0"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23E562EF" w14:textId="77777777" w:rsidR="0042662A" w:rsidRDefault="0042662A">
            <w:pPr>
              <w:rPr>
                <w:sz w:val="20"/>
                <w:szCs w:val="20"/>
              </w:rPr>
            </w:pPr>
          </w:p>
        </w:tc>
        <w:tc>
          <w:tcPr>
            <w:tcW w:w="620" w:type="dxa"/>
            <w:tcBorders>
              <w:top w:val="nil"/>
              <w:left w:val="nil"/>
              <w:bottom w:val="nil"/>
              <w:right w:val="nil"/>
            </w:tcBorders>
            <w:shd w:val="clear" w:color="auto" w:fill="auto"/>
            <w:noWrap/>
            <w:vAlign w:val="center"/>
            <w:hideMark/>
          </w:tcPr>
          <w:p w14:paraId="3211329B"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58CF3E99"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21A148B4" w14:textId="77777777" w:rsidR="0042662A" w:rsidRDefault="0042662A">
            <w:pPr>
              <w:rPr>
                <w:sz w:val="20"/>
                <w:szCs w:val="20"/>
              </w:rPr>
            </w:pPr>
          </w:p>
        </w:tc>
      </w:tr>
      <w:tr w:rsidR="0042662A" w14:paraId="5D1C7587"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0FE30390" w14:textId="77777777" w:rsidR="0042662A" w:rsidRDefault="0042662A">
            <w:pPr>
              <w:rPr>
                <w:color w:val="000000"/>
                <w:sz w:val="13"/>
                <w:szCs w:val="13"/>
              </w:rPr>
            </w:pPr>
            <w:r>
              <w:rPr>
                <w:color w:val="000000"/>
                <w:sz w:val="13"/>
                <w:szCs w:val="13"/>
                <w:lang w:val="en-AU" w:eastAsia="en-GB"/>
              </w:rPr>
              <w:t>Hervey Bay, Qld</w:t>
            </w:r>
          </w:p>
        </w:tc>
        <w:tc>
          <w:tcPr>
            <w:tcW w:w="670" w:type="dxa"/>
            <w:tcBorders>
              <w:top w:val="nil"/>
              <w:left w:val="nil"/>
              <w:bottom w:val="nil"/>
              <w:right w:val="nil"/>
            </w:tcBorders>
            <w:shd w:val="clear" w:color="auto" w:fill="auto"/>
            <w:noWrap/>
            <w:vAlign w:val="center"/>
            <w:hideMark/>
          </w:tcPr>
          <w:p w14:paraId="130C61F0" w14:textId="77777777" w:rsidR="0042662A" w:rsidRDefault="0042662A">
            <w:pPr>
              <w:jc w:val="right"/>
              <w:rPr>
                <w:color w:val="000000"/>
                <w:sz w:val="13"/>
                <w:szCs w:val="13"/>
              </w:rPr>
            </w:pPr>
            <w:r>
              <w:rPr>
                <w:color w:val="000000"/>
                <w:sz w:val="13"/>
                <w:szCs w:val="13"/>
                <w:lang w:val="en-AU" w:eastAsia="en-GB"/>
              </w:rPr>
              <w:t>-25.29</w:t>
            </w:r>
          </w:p>
        </w:tc>
        <w:tc>
          <w:tcPr>
            <w:tcW w:w="574" w:type="dxa"/>
            <w:tcBorders>
              <w:top w:val="nil"/>
              <w:left w:val="nil"/>
              <w:bottom w:val="nil"/>
              <w:right w:val="nil"/>
            </w:tcBorders>
            <w:shd w:val="clear" w:color="auto" w:fill="auto"/>
            <w:noWrap/>
            <w:vAlign w:val="center"/>
            <w:hideMark/>
          </w:tcPr>
          <w:p w14:paraId="5D15F79F" w14:textId="77777777" w:rsidR="0042662A" w:rsidRDefault="0042662A">
            <w:pPr>
              <w:jc w:val="right"/>
              <w:rPr>
                <w:color w:val="000000"/>
                <w:sz w:val="13"/>
                <w:szCs w:val="13"/>
              </w:rPr>
            </w:pPr>
            <w:r>
              <w:rPr>
                <w:color w:val="000000"/>
                <w:sz w:val="13"/>
                <w:szCs w:val="13"/>
                <w:lang w:val="en-AU" w:eastAsia="en-GB"/>
              </w:rPr>
              <w:t>152.89</w:t>
            </w:r>
          </w:p>
        </w:tc>
        <w:tc>
          <w:tcPr>
            <w:tcW w:w="700" w:type="dxa"/>
            <w:tcBorders>
              <w:top w:val="nil"/>
              <w:left w:val="nil"/>
              <w:bottom w:val="nil"/>
              <w:right w:val="nil"/>
            </w:tcBorders>
            <w:shd w:val="clear" w:color="auto" w:fill="auto"/>
            <w:noWrap/>
            <w:vAlign w:val="center"/>
            <w:hideMark/>
          </w:tcPr>
          <w:p w14:paraId="2EC97AE2" w14:textId="77777777" w:rsidR="0042662A" w:rsidRDefault="0042662A">
            <w:pPr>
              <w:jc w:val="right"/>
              <w:rPr>
                <w:color w:val="000000"/>
                <w:sz w:val="13"/>
                <w:szCs w:val="13"/>
              </w:rPr>
            </w:pPr>
            <w:r>
              <w:rPr>
                <w:color w:val="000000"/>
                <w:sz w:val="13"/>
                <w:szCs w:val="13"/>
                <w:lang w:val="en-AU" w:eastAsia="en-GB"/>
              </w:rPr>
              <w:t>191</w:t>
            </w:r>
          </w:p>
        </w:tc>
        <w:tc>
          <w:tcPr>
            <w:tcW w:w="643" w:type="dxa"/>
            <w:tcBorders>
              <w:top w:val="nil"/>
              <w:left w:val="nil"/>
              <w:bottom w:val="nil"/>
              <w:right w:val="nil"/>
            </w:tcBorders>
            <w:shd w:val="clear" w:color="auto" w:fill="auto"/>
            <w:noWrap/>
            <w:vAlign w:val="center"/>
            <w:hideMark/>
          </w:tcPr>
          <w:p w14:paraId="027C0E11" w14:textId="77777777" w:rsidR="0042662A" w:rsidRDefault="0042662A">
            <w:pPr>
              <w:jc w:val="right"/>
              <w:rPr>
                <w:color w:val="000000"/>
                <w:sz w:val="13"/>
                <w:szCs w:val="13"/>
              </w:rPr>
            </w:pPr>
            <w:r>
              <w:rPr>
                <w:color w:val="000000"/>
                <w:sz w:val="13"/>
                <w:szCs w:val="13"/>
                <w:lang w:val="en-AU" w:eastAsia="en-GB"/>
              </w:rPr>
              <w:t>11</w:t>
            </w:r>
          </w:p>
        </w:tc>
        <w:tc>
          <w:tcPr>
            <w:tcW w:w="693" w:type="dxa"/>
            <w:tcBorders>
              <w:top w:val="nil"/>
              <w:left w:val="nil"/>
              <w:bottom w:val="nil"/>
              <w:right w:val="nil"/>
            </w:tcBorders>
            <w:shd w:val="clear" w:color="auto" w:fill="auto"/>
            <w:noWrap/>
            <w:vAlign w:val="center"/>
            <w:hideMark/>
          </w:tcPr>
          <w:p w14:paraId="6C344D1B" w14:textId="77777777" w:rsidR="0042662A" w:rsidRDefault="0042662A">
            <w:pPr>
              <w:jc w:val="right"/>
              <w:rPr>
                <w:color w:val="000000"/>
                <w:sz w:val="13"/>
                <w:szCs w:val="13"/>
              </w:rPr>
            </w:pPr>
            <w:r>
              <w:rPr>
                <w:color w:val="000000"/>
                <w:sz w:val="13"/>
                <w:szCs w:val="13"/>
                <w:lang w:val="en-AU" w:eastAsia="en-GB"/>
              </w:rPr>
              <w:t>180</w:t>
            </w:r>
          </w:p>
        </w:tc>
        <w:tc>
          <w:tcPr>
            <w:tcW w:w="729" w:type="dxa"/>
            <w:tcBorders>
              <w:top w:val="nil"/>
              <w:left w:val="nil"/>
              <w:bottom w:val="nil"/>
              <w:right w:val="nil"/>
            </w:tcBorders>
            <w:shd w:val="clear" w:color="auto" w:fill="auto"/>
            <w:noWrap/>
            <w:vAlign w:val="center"/>
            <w:hideMark/>
          </w:tcPr>
          <w:p w14:paraId="2D7F0816" w14:textId="77777777" w:rsidR="0042662A" w:rsidRDefault="0042662A">
            <w:pPr>
              <w:jc w:val="right"/>
              <w:rPr>
                <w:color w:val="000000"/>
                <w:sz w:val="13"/>
                <w:szCs w:val="13"/>
              </w:rPr>
            </w:pPr>
            <w:r>
              <w:rPr>
                <w:color w:val="000000"/>
                <w:sz w:val="13"/>
                <w:szCs w:val="13"/>
                <w:lang w:val="en-AU" w:eastAsia="en-GB"/>
              </w:rPr>
              <w:t>1</w:t>
            </w:r>
          </w:p>
        </w:tc>
        <w:tc>
          <w:tcPr>
            <w:tcW w:w="541" w:type="dxa"/>
            <w:tcBorders>
              <w:top w:val="nil"/>
              <w:left w:val="nil"/>
              <w:bottom w:val="nil"/>
              <w:right w:val="nil"/>
            </w:tcBorders>
            <w:shd w:val="clear" w:color="auto" w:fill="auto"/>
            <w:noWrap/>
            <w:vAlign w:val="center"/>
            <w:hideMark/>
          </w:tcPr>
          <w:p w14:paraId="7D660789" w14:textId="77777777" w:rsidR="0042662A" w:rsidRDefault="0042662A">
            <w:pPr>
              <w:jc w:val="right"/>
              <w:rPr>
                <w:color w:val="000000"/>
                <w:sz w:val="13"/>
                <w:szCs w:val="13"/>
              </w:rPr>
            </w:pPr>
          </w:p>
        </w:tc>
        <w:tc>
          <w:tcPr>
            <w:tcW w:w="620" w:type="dxa"/>
            <w:tcBorders>
              <w:top w:val="nil"/>
              <w:left w:val="nil"/>
              <w:bottom w:val="nil"/>
              <w:right w:val="nil"/>
            </w:tcBorders>
            <w:shd w:val="clear" w:color="auto" w:fill="auto"/>
            <w:noWrap/>
            <w:vAlign w:val="center"/>
            <w:hideMark/>
          </w:tcPr>
          <w:p w14:paraId="4E3C00EA"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6EFBEB72"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51845778" w14:textId="77777777" w:rsidR="0042662A" w:rsidRDefault="0042662A">
            <w:pPr>
              <w:jc w:val="right"/>
              <w:rPr>
                <w:color w:val="000000"/>
                <w:sz w:val="13"/>
                <w:szCs w:val="13"/>
              </w:rPr>
            </w:pPr>
            <w:r>
              <w:rPr>
                <w:color w:val="000000"/>
                <w:sz w:val="13"/>
                <w:szCs w:val="13"/>
                <w:lang w:val="en-AU" w:eastAsia="en-GB"/>
              </w:rPr>
              <w:t>1</w:t>
            </w:r>
          </w:p>
        </w:tc>
      </w:tr>
      <w:tr w:rsidR="0042662A" w14:paraId="23422432"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27D59B34" w14:textId="77777777" w:rsidR="0042662A" w:rsidRDefault="0042662A">
            <w:pPr>
              <w:rPr>
                <w:color w:val="000000"/>
                <w:sz w:val="13"/>
                <w:szCs w:val="13"/>
              </w:rPr>
            </w:pPr>
            <w:r>
              <w:rPr>
                <w:color w:val="000000"/>
                <w:sz w:val="13"/>
                <w:szCs w:val="13"/>
                <w:lang w:val="en-AU" w:eastAsia="en-GB"/>
              </w:rPr>
              <w:t>Gympie (Commissioner's Gully), Qld</w:t>
            </w:r>
          </w:p>
        </w:tc>
        <w:tc>
          <w:tcPr>
            <w:tcW w:w="670" w:type="dxa"/>
            <w:tcBorders>
              <w:top w:val="nil"/>
              <w:left w:val="nil"/>
              <w:bottom w:val="nil"/>
              <w:right w:val="nil"/>
            </w:tcBorders>
            <w:shd w:val="clear" w:color="auto" w:fill="auto"/>
            <w:noWrap/>
            <w:vAlign w:val="center"/>
            <w:hideMark/>
          </w:tcPr>
          <w:p w14:paraId="48AFE797" w14:textId="77777777" w:rsidR="0042662A" w:rsidRDefault="0042662A">
            <w:pPr>
              <w:jc w:val="right"/>
              <w:rPr>
                <w:color w:val="000000"/>
                <w:sz w:val="13"/>
                <w:szCs w:val="13"/>
              </w:rPr>
            </w:pPr>
            <w:r>
              <w:rPr>
                <w:color w:val="000000"/>
                <w:sz w:val="13"/>
                <w:szCs w:val="13"/>
                <w:lang w:val="en-AU" w:eastAsia="en-GB"/>
              </w:rPr>
              <w:t>-26.18</w:t>
            </w:r>
          </w:p>
        </w:tc>
        <w:tc>
          <w:tcPr>
            <w:tcW w:w="574" w:type="dxa"/>
            <w:tcBorders>
              <w:top w:val="nil"/>
              <w:left w:val="nil"/>
              <w:bottom w:val="nil"/>
              <w:right w:val="nil"/>
            </w:tcBorders>
            <w:shd w:val="clear" w:color="auto" w:fill="auto"/>
            <w:noWrap/>
            <w:vAlign w:val="center"/>
            <w:hideMark/>
          </w:tcPr>
          <w:p w14:paraId="1F54738F" w14:textId="77777777" w:rsidR="0042662A" w:rsidRDefault="0042662A">
            <w:pPr>
              <w:jc w:val="right"/>
              <w:rPr>
                <w:color w:val="000000"/>
                <w:sz w:val="13"/>
                <w:szCs w:val="13"/>
              </w:rPr>
            </w:pPr>
            <w:r>
              <w:rPr>
                <w:color w:val="000000"/>
                <w:sz w:val="13"/>
                <w:szCs w:val="13"/>
                <w:lang w:val="en-AU" w:eastAsia="en-GB"/>
              </w:rPr>
              <w:t>152.66</w:t>
            </w:r>
          </w:p>
        </w:tc>
        <w:tc>
          <w:tcPr>
            <w:tcW w:w="700" w:type="dxa"/>
            <w:tcBorders>
              <w:top w:val="nil"/>
              <w:left w:val="nil"/>
              <w:bottom w:val="nil"/>
              <w:right w:val="nil"/>
            </w:tcBorders>
            <w:shd w:val="clear" w:color="auto" w:fill="auto"/>
            <w:noWrap/>
            <w:vAlign w:val="center"/>
            <w:hideMark/>
          </w:tcPr>
          <w:p w14:paraId="05E1F76A" w14:textId="77777777" w:rsidR="0042662A" w:rsidRDefault="0042662A">
            <w:pPr>
              <w:jc w:val="right"/>
              <w:rPr>
                <w:color w:val="000000"/>
                <w:sz w:val="13"/>
                <w:szCs w:val="13"/>
              </w:rPr>
            </w:pPr>
            <w:r>
              <w:rPr>
                <w:color w:val="000000"/>
                <w:sz w:val="13"/>
                <w:szCs w:val="13"/>
                <w:lang w:val="en-AU" w:eastAsia="en-GB"/>
              </w:rPr>
              <w:t>58</w:t>
            </w:r>
          </w:p>
        </w:tc>
        <w:tc>
          <w:tcPr>
            <w:tcW w:w="643" w:type="dxa"/>
            <w:tcBorders>
              <w:top w:val="nil"/>
              <w:left w:val="nil"/>
              <w:bottom w:val="nil"/>
              <w:right w:val="nil"/>
            </w:tcBorders>
            <w:shd w:val="clear" w:color="auto" w:fill="auto"/>
            <w:noWrap/>
            <w:vAlign w:val="center"/>
            <w:hideMark/>
          </w:tcPr>
          <w:p w14:paraId="48DD5567" w14:textId="77777777" w:rsidR="0042662A" w:rsidRDefault="0042662A">
            <w:pPr>
              <w:jc w:val="right"/>
              <w:rPr>
                <w:color w:val="000000"/>
                <w:sz w:val="13"/>
                <w:szCs w:val="13"/>
              </w:rPr>
            </w:pPr>
            <w:r>
              <w:rPr>
                <w:color w:val="000000"/>
                <w:sz w:val="13"/>
                <w:szCs w:val="13"/>
                <w:lang w:val="en-AU" w:eastAsia="en-GB"/>
              </w:rPr>
              <w:t>6</w:t>
            </w:r>
          </w:p>
        </w:tc>
        <w:tc>
          <w:tcPr>
            <w:tcW w:w="693" w:type="dxa"/>
            <w:tcBorders>
              <w:top w:val="nil"/>
              <w:left w:val="nil"/>
              <w:bottom w:val="nil"/>
              <w:right w:val="nil"/>
            </w:tcBorders>
            <w:shd w:val="clear" w:color="auto" w:fill="auto"/>
            <w:noWrap/>
            <w:vAlign w:val="center"/>
            <w:hideMark/>
          </w:tcPr>
          <w:p w14:paraId="6E223D96" w14:textId="77777777" w:rsidR="0042662A" w:rsidRDefault="0042662A">
            <w:pPr>
              <w:jc w:val="right"/>
              <w:rPr>
                <w:color w:val="000000"/>
                <w:sz w:val="13"/>
                <w:szCs w:val="13"/>
              </w:rPr>
            </w:pPr>
            <w:r>
              <w:rPr>
                <w:color w:val="000000"/>
                <w:sz w:val="13"/>
                <w:szCs w:val="13"/>
                <w:lang w:val="en-AU" w:eastAsia="en-GB"/>
              </w:rPr>
              <w:t>52</w:t>
            </w:r>
          </w:p>
        </w:tc>
        <w:tc>
          <w:tcPr>
            <w:tcW w:w="729" w:type="dxa"/>
            <w:tcBorders>
              <w:top w:val="nil"/>
              <w:left w:val="nil"/>
              <w:bottom w:val="nil"/>
              <w:right w:val="nil"/>
            </w:tcBorders>
            <w:shd w:val="clear" w:color="auto" w:fill="auto"/>
            <w:noWrap/>
            <w:vAlign w:val="center"/>
            <w:hideMark/>
          </w:tcPr>
          <w:p w14:paraId="32A19649"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7C0F2C7B" w14:textId="77777777" w:rsidR="0042662A" w:rsidRDefault="0042662A">
            <w:pPr>
              <w:rPr>
                <w:sz w:val="20"/>
                <w:szCs w:val="20"/>
              </w:rPr>
            </w:pPr>
          </w:p>
        </w:tc>
        <w:tc>
          <w:tcPr>
            <w:tcW w:w="620" w:type="dxa"/>
            <w:tcBorders>
              <w:top w:val="nil"/>
              <w:left w:val="nil"/>
              <w:bottom w:val="nil"/>
              <w:right w:val="nil"/>
            </w:tcBorders>
            <w:shd w:val="clear" w:color="auto" w:fill="auto"/>
            <w:noWrap/>
            <w:vAlign w:val="center"/>
            <w:hideMark/>
          </w:tcPr>
          <w:p w14:paraId="6D2A7333"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109269EF"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5BF6B9C8" w14:textId="77777777" w:rsidR="0042662A" w:rsidRDefault="0042662A">
            <w:pPr>
              <w:rPr>
                <w:sz w:val="20"/>
                <w:szCs w:val="20"/>
              </w:rPr>
            </w:pPr>
          </w:p>
        </w:tc>
      </w:tr>
      <w:tr w:rsidR="0042662A" w14:paraId="0E8BAF64"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3B735347" w14:textId="77777777" w:rsidR="0042662A" w:rsidRDefault="0042662A">
            <w:pPr>
              <w:rPr>
                <w:color w:val="000000"/>
                <w:sz w:val="13"/>
                <w:szCs w:val="13"/>
              </w:rPr>
            </w:pPr>
            <w:r>
              <w:rPr>
                <w:color w:val="000000"/>
                <w:sz w:val="13"/>
                <w:szCs w:val="13"/>
                <w:lang w:val="en-AU" w:eastAsia="en-GB"/>
              </w:rPr>
              <w:t>Gympie (Township), Qld</w:t>
            </w:r>
          </w:p>
        </w:tc>
        <w:tc>
          <w:tcPr>
            <w:tcW w:w="670" w:type="dxa"/>
            <w:tcBorders>
              <w:top w:val="nil"/>
              <w:left w:val="nil"/>
              <w:bottom w:val="nil"/>
              <w:right w:val="nil"/>
            </w:tcBorders>
            <w:shd w:val="clear" w:color="auto" w:fill="auto"/>
            <w:noWrap/>
            <w:vAlign w:val="center"/>
            <w:hideMark/>
          </w:tcPr>
          <w:p w14:paraId="524E9EB6" w14:textId="77777777" w:rsidR="0042662A" w:rsidRDefault="0042662A">
            <w:pPr>
              <w:jc w:val="right"/>
              <w:rPr>
                <w:color w:val="000000"/>
                <w:sz w:val="13"/>
                <w:szCs w:val="13"/>
              </w:rPr>
            </w:pPr>
            <w:r>
              <w:rPr>
                <w:color w:val="000000"/>
                <w:sz w:val="13"/>
                <w:szCs w:val="13"/>
                <w:lang w:val="en-AU" w:eastAsia="en-GB"/>
              </w:rPr>
              <w:t>-26.18</w:t>
            </w:r>
          </w:p>
        </w:tc>
        <w:tc>
          <w:tcPr>
            <w:tcW w:w="574" w:type="dxa"/>
            <w:tcBorders>
              <w:top w:val="nil"/>
              <w:left w:val="nil"/>
              <w:bottom w:val="nil"/>
              <w:right w:val="nil"/>
            </w:tcBorders>
            <w:shd w:val="clear" w:color="auto" w:fill="auto"/>
            <w:noWrap/>
            <w:vAlign w:val="center"/>
            <w:hideMark/>
          </w:tcPr>
          <w:p w14:paraId="2D2B96BE" w14:textId="77777777" w:rsidR="0042662A" w:rsidRDefault="0042662A">
            <w:pPr>
              <w:jc w:val="right"/>
              <w:rPr>
                <w:color w:val="000000"/>
                <w:sz w:val="13"/>
                <w:szCs w:val="13"/>
              </w:rPr>
            </w:pPr>
            <w:r>
              <w:rPr>
                <w:color w:val="000000"/>
                <w:sz w:val="13"/>
                <w:szCs w:val="13"/>
                <w:lang w:val="en-AU" w:eastAsia="en-GB"/>
              </w:rPr>
              <w:t>152.64</w:t>
            </w:r>
          </w:p>
        </w:tc>
        <w:tc>
          <w:tcPr>
            <w:tcW w:w="700" w:type="dxa"/>
            <w:tcBorders>
              <w:top w:val="nil"/>
              <w:left w:val="nil"/>
              <w:bottom w:val="nil"/>
              <w:right w:val="nil"/>
            </w:tcBorders>
            <w:shd w:val="clear" w:color="auto" w:fill="auto"/>
            <w:noWrap/>
            <w:vAlign w:val="center"/>
            <w:hideMark/>
          </w:tcPr>
          <w:p w14:paraId="7C42BCB4" w14:textId="77777777" w:rsidR="0042662A" w:rsidRDefault="0042662A">
            <w:pPr>
              <w:jc w:val="right"/>
              <w:rPr>
                <w:color w:val="000000"/>
                <w:sz w:val="13"/>
                <w:szCs w:val="13"/>
              </w:rPr>
            </w:pPr>
            <w:r>
              <w:rPr>
                <w:color w:val="000000"/>
                <w:sz w:val="13"/>
                <w:szCs w:val="13"/>
                <w:lang w:val="en-AU" w:eastAsia="en-GB"/>
              </w:rPr>
              <w:t>71</w:t>
            </w:r>
          </w:p>
        </w:tc>
        <w:tc>
          <w:tcPr>
            <w:tcW w:w="643" w:type="dxa"/>
            <w:tcBorders>
              <w:top w:val="nil"/>
              <w:left w:val="nil"/>
              <w:bottom w:val="nil"/>
              <w:right w:val="nil"/>
            </w:tcBorders>
            <w:shd w:val="clear" w:color="auto" w:fill="auto"/>
            <w:noWrap/>
            <w:vAlign w:val="center"/>
            <w:hideMark/>
          </w:tcPr>
          <w:p w14:paraId="274E42BF" w14:textId="77777777" w:rsidR="0042662A" w:rsidRDefault="0042662A">
            <w:pPr>
              <w:jc w:val="right"/>
              <w:rPr>
                <w:color w:val="000000"/>
                <w:sz w:val="13"/>
                <w:szCs w:val="13"/>
              </w:rPr>
            </w:pPr>
            <w:r>
              <w:rPr>
                <w:color w:val="000000"/>
                <w:sz w:val="13"/>
                <w:szCs w:val="13"/>
                <w:lang w:val="en-AU" w:eastAsia="en-GB"/>
              </w:rPr>
              <w:t>5</w:t>
            </w:r>
          </w:p>
        </w:tc>
        <w:tc>
          <w:tcPr>
            <w:tcW w:w="693" w:type="dxa"/>
            <w:tcBorders>
              <w:top w:val="nil"/>
              <w:left w:val="nil"/>
              <w:bottom w:val="nil"/>
              <w:right w:val="nil"/>
            </w:tcBorders>
            <w:shd w:val="clear" w:color="auto" w:fill="auto"/>
            <w:noWrap/>
            <w:vAlign w:val="center"/>
            <w:hideMark/>
          </w:tcPr>
          <w:p w14:paraId="00636EE2" w14:textId="77777777" w:rsidR="0042662A" w:rsidRDefault="0042662A">
            <w:pPr>
              <w:jc w:val="right"/>
              <w:rPr>
                <w:color w:val="000000"/>
                <w:sz w:val="13"/>
                <w:szCs w:val="13"/>
              </w:rPr>
            </w:pPr>
            <w:r>
              <w:rPr>
                <w:color w:val="000000"/>
                <w:sz w:val="13"/>
                <w:szCs w:val="13"/>
                <w:lang w:val="en-AU" w:eastAsia="en-GB"/>
              </w:rPr>
              <w:t>66</w:t>
            </w:r>
          </w:p>
        </w:tc>
        <w:tc>
          <w:tcPr>
            <w:tcW w:w="729" w:type="dxa"/>
            <w:tcBorders>
              <w:top w:val="nil"/>
              <w:left w:val="nil"/>
              <w:bottom w:val="nil"/>
              <w:right w:val="nil"/>
            </w:tcBorders>
            <w:shd w:val="clear" w:color="auto" w:fill="auto"/>
            <w:noWrap/>
            <w:vAlign w:val="center"/>
            <w:hideMark/>
          </w:tcPr>
          <w:p w14:paraId="01A1913F"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2E4DD9C2" w14:textId="77777777" w:rsidR="0042662A" w:rsidRDefault="0042662A">
            <w:pPr>
              <w:rPr>
                <w:sz w:val="20"/>
                <w:szCs w:val="20"/>
              </w:rPr>
            </w:pPr>
          </w:p>
        </w:tc>
        <w:tc>
          <w:tcPr>
            <w:tcW w:w="620" w:type="dxa"/>
            <w:tcBorders>
              <w:top w:val="nil"/>
              <w:left w:val="nil"/>
              <w:bottom w:val="nil"/>
              <w:right w:val="nil"/>
            </w:tcBorders>
            <w:shd w:val="clear" w:color="auto" w:fill="auto"/>
            <w:noWrap/>
            <w:vAlign w:val="center"/>
            <w:hideMark/>
          </w:tcPr>
          <w:p w14:paraId="7BA7AE58"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6AD85456"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08285684" w14:textId="77777777" w:rsidR="0042662A" w:rsidRDefault="0042662A">
            <w:pPr>
              <w:rPr>
                <w:sz w:val="20"/>
                <w:szCs w:val="20"/>
              </w:rPr>
            </w:pPr>
          </w:p>
        </w:tc>
      </w:tr>
      <w:tr w:rsidR="0042662A" w14:paraId="23FB373E"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1FD453F7" w14:textId="77777777" w:rsidR="0042662A" w:rsidRDefault="0042662A">
            <w:pPr>
              <w:rPr>
                <w:color w:val="000000"/>
                <w:sz w:val="13"/>
                <w:szCs w:val="13"/>
              </w:rPr>
            </w:pPr>
            <w:r>
              <w:rPr>
                <w:color w:val="000000"/>
                <w:sz w:val="13"/>
                <w:szCs w:val="13"/>
                <w:lang w:val="en-AU" w:eastAsia="en-GB"/>
              </w:rPr>
              <w:t>Redcliffe, Qld</w:t>
            </w:r>
          </w:p>
        </w:tc>
        <w:tc>
          <w:tcPr>
            <w:tcW w:w="670" w:type="dxa"/>
            <w:tcBorders>
              <w:top w:val="nil"/>
              <w:left w:val="nil"/>
              <w:bottom w:val="nil"/>
              <w:right w:val="nil"/>
            </w:tcBorders>
            <w:shd w:val="clear" w:color="auto" w:fill="auto"/>
            <w:noWrap/>
            <w:vAlign w:val="center"/>
            <w:hideMark/>
          </w:tcPr>
          <w:p w14:paraId="2FA5ECE5" w14:textId="77777777" w:rsidR="0042662A" w:rsidRDefault="0042662A">
            <w:pPr>
              <w:jc w:val="right"/>
              <w:rPr>
                <w:color w:val="000000"/>
                <w:sz w:val="13"/>
                <w:szCs w:val="13"/>
              </w:rPr>
            </w:pPr>
            <w:r>
              <w:rPr>
                <w:color w:val="000000"/>
                <w:sz w:val="13"/>
                <w:szCs w:val="13"/>
                <w:lang w:val="en-AU" w:eastAsia="en-GB"/>
              </w:rPr>
              <w:t>-27.23</w:t>
            </w:r>
          </w:p>
        </w:tc>
        <w:tc>
          <w:tcPr>
            <w:tcW w:w="574" w:type="dxa"/>
            <w:tcBorders>
              <w:top w:val="nil"/>
              <w:left w:val="nil"/>
              <w:bottom w:val="nil"/>
              <w:right w:val="nil"/>
            </w:tcBorders>
            <w:shd w:val="clear" w:color="auto" w:fill="auto"/>
            <w:noWrap/>
            <w:vAlign w:val="center"/>
            <w:hideMark/>
          </w:tcPr>
          <w:p w14:paraId="0B7DCF95" w14:textId="77777777" w:rsidR="0042662A" w:rsidRDefault="0042662A">
            <w:pPr>
              <w:jc w:val="right"/>
              <w:rPr>
                <w:color w:val="000000"/>
                <w:sz w:val="13"/>
                <w:szCs w:val="13"/>
              </w:rPr>
            </w:pPr>
            <w:r>
              <w:rPr>
                <w:color w:val="000000"/>
                <w:sz w:val="13"/>
                <w:szCs w:val="13"/>
                <w:lang w:val="en-AU" w:eastAsia="en-GB"/>
              </w:rPr>
              <w:t>153.1</w:t>
            </w:r>
          </w:p>
        </w:tc>
        <w:tc>
          <w:tcPr>
            <w:tcW w:w="700" w:type="dxa"/>
            <w:tcBorders>
              <w:top w:val="nil"/>
              <w:left w:val="nil"/>
              <w:bottom w:val="nil"/>
              <w:right w:val="nil"/>
            </w:tcBorders>
            <w:shd w:val="clear" w:color="auto" w:fill="auto"/>
            <w:noWrap/>
            <w:vAlign w:val="center"/>
            <w:hideMark/>
          </w:tcPr>
          <w:p w14:paraId="7491380E" w14:textId="77777777" w:rsidR="0042662A" w:rsidRDefault="0042662A">
            <w:pPr>
              <w:jc w:val="right"/>
              <w:rPr>
                <w:color w:val="000000"/>
                <w:sz w:val="13"/>
                <w:szCs w:val="13"/>
              </w:rPr>
            </w:pPr>
            <w:r>
              <w:rPr>
                <w:color w:val="000000"/>
                <w:sz w:val="13"/>
                <w:szCs w:val="13"/>
                <w:lang w:val="en-AU" w:eastAsia="en-GB"/>
              </w:rPr>
              <w:t>1927</w:t>
            </w:r>
          </w:p>
        </w:tc>
        <w:tc>
          <w:tcPr>
            <w:tcW w:w="643" w:type="dxa"/>
            <w:tcBorders>
              <w:top w:val="nil"/>
              <w:left w:val="nil"/>
              <w:bottom w:val="nil"/>
              <w:right w:val="nil"/>
            </w:tcBorders>
            <w:shd w:val="clear" w:color="auto" w:fill="auto"/>
            <w:noWrap/>
            <w:vAlign w:val="center"/>
            <w:hideMark/>
          </w:tcPr>
          <w:p w14:paraId="02206262" w14:textId="77777777" w:rsidR="0042662A" w:rsidRDefault="0042662A">
            <w:pPr>
              <w:jc w:val="right"/>
              <w:rPr>
                <w:color w:val="000000"/>
                <w:sz w:val="13"/>
                <w:szCs w:val="13"/>
              </w:rPr>
            </w:pPr>
            <w:r>
              <w:rPr>
                <w:color w:val="000000"/>
                <w:sz w:val="13"/>
                <w:szCs w:val="13"/>
                <w:lang w:val="en-AU" w:eastAsia="en-GB"/>
              </w:rPr>
              <w:t>126</w:t>
            </w:r>
          </w:p>
        </w:tc>
        <w:tc>
          <w:tcPr>
            <w:tcW w:w="693" w:type="dxa"/>
            <w:tcBorders>
              <w:top w:val="nil"/>
              <w:left w:val="nil"/>
              <w:bottom w:val="nil"/>
              <w:right w:val="nil"/>
            </w:tcBorders>
            <w:shd w:val="clear" w:color="auto" w:fill="auto"/>
            <w:noWrap/>
            <w:vAlign w:val="center"/>
            <w:hideMark/>
          </w:tcPr>
          <w:p w14:paraId="2F6AEF4B" w14:textId="77777777" w:rsidR="0042662A" w:rsidRDefault="0042662A">
            <w:pPr>
              <w:jc w:val="right"/>
              <w:rPr>
                <w:color w:val="000000"/>
                <w:sz w:val="13"/>
                <w:szCs w:val="13"/>
              </w:rPr>
            </w:pPr>
            <w:r>
              <w:rPr>
                <w:color w:val="000000"/>
                <w:sz w:val="13"/>
                <w:szCs w:val="13"/>
                <w:lang w:val="en-AU" w:eastAsia="en-GB"/>
              </w:rPr>
              <w:t>1801</w:t>
            </w:r>
          </w:p>
        </w:tc>
        <w:tc>
          <w:tcPr>
            <w:tcW w:w="729" w:type="dxa"/>
            <w:tcBorders>
              <w:top w:val="nil"/>
              <w:left w:val="nil"/>
              <w:bottom w:val="nil"/>
              <w:right w:val="nil"/>
            </w:tcBorders>
            <w:shd w:val="clear" w:color="auto" w:fill="auto"/>
            <w:noWrap/>
            <w:vAlign w:val="center"/>
            <w:hideMark/>
          </w:tcPr>
          <w:p w14:paraId="346AD1BD" w14:textId="77777777" w:rsidR="0042662A" w:rsidRDefault="0042662A">
            <w:pPr>
              <w:jc w:val="right"/>
              <w:rPr>
                <w:color w:val="000000"/>
                <w:sz w:val="13"/>
                <w:szCs w:val="13"/>
              </w:rPr>
            </w:pPr>
            <w:r>
              <w:rPr>
                <w:color w:val="000000"/>
                <w:sz w:val="13"/>
                <w:szCs w:val="13"/>
                <w:lang w:val="en-AU" w:eastAsia="en-GB"/>
              </w:rPr>
              <w:t>5</w:t>
            </w:r>
          </w:p>
        </w:tc>
        <w:tc>
          <w:tcPr>
            <w:tcW w:w="541" w:type="dxa"/>
            <w:tcBorders>
              <w:top w:val="nil"/>
              <w:left w:val="nil"/>
              <w:bottom w:val="nil"/>
              <w:right w:val="nil"/>
            </w:tcBorders>
            <w:shd w:val="clear" w:color="auto" w:fill="auto"/>
            <w:noWrap/>
            <w:vAlign w:val="center"/>
            <w:hideMark/>
          </w:tcPr>
          <w:p w14:paraId="00FD00B4" w14:textId="77777777" w:rsidR="0042662A" w:rsidRDefault="0042662A">
            <w:pPr>
              <w:jc w:val="right"/>
              <w:rPr>
                <w:color w:val="000000"/>
                <w:sz w:val="13"/>
                <w:szCs w:val="13"/>
              </w:rPr>
            </w:pPr>
            <w:r>
              <w:rPr>
                <w:color w:val="000000"/>
                <w:sz w:val="13"/>
                <w:szCs w:val="13"/>
                <w:lang w:val="en-AU" w:eastAsia="en-GB"/>
              </w:rPr>
              <w:t>1</w:t>
            </w:r>
          </w:p>
        </w:tc>
        <w:tc>
          <w:tcPr>
            <w:tcW w:w="620" w:type="dxa"/>
            <w:tcBorders>
              <w:top w:val="nil"/>
              <w:left w:val="nil"/>
              <w:bottom w:val="nil"/>
              <w:right w:val="nil"/>
            </w:tcBorders>
            <w:shd w:val="clear" w:color="auto" w:fill="auto"/>
            <w:noWrap/>
            <w:vAlign w:val="center"/>
            <w:hideMark/>
          </w:tcPr>
          <w:p w14:paraId="05109FFC" w14:textId="77777777" w:rsidR="0042662A" w:rsidRDefault="0042662A">
            <w:pPr>
              <w:jc w:val="right"/>
              <w:rPr>
                <w:color w:val="000000"/>
                <w:sz w:val="13"/>
                <w:szCs w:val="13"/>
              </w:rPr>
            </w:pPr>
            <w:r>
              <w:rPr>
                <w:color w:val="000000"/>
                <w:sz w:val="13"/>
                <w:szCs w:val="13"/>
                <w:lang w:val="en-AU" w:eastAsia="en-GB"/>
              </w:rPr>
              <w:t>1</w:t>
            </w:r>
          </w:p>
        </w:tc>
        <w:tc>
          <w:tcPr>
            <w:tcW w:w="541" w:type="dxa"/>
            <w:tcBorders>
              <w:top w:val="nil"/>
              <w:left w:val="nil"/>
              <w:bottom w:val="nil"/>
              <w:right w:val="nil"/>
            </w:tcBorders>
            <w:shd w:val="clear" w:color="auto" w:fill="auto"/>
            <w:noWrap/>
            <w:vAlign w:val="center"/>
            <w:hideMark/>
          </w:tcPr>
          <w:p w14:paraId="69D62890" w14:textId="77777777" w:rsidR="0042662A" w:rsidRDefault="0042662A">
            <w:pPr>
              <w:jc w:val="right"/>
              <w:rPr>
                <w:color w:val="000000"/>
                <w:sz w:val="13"/>
                <w:szCs w:val="13"/>
              </w:rPr>
            </w:pPr>
            <w:r>
              <w:rPr>
                <w:color w:val="000000"/>
                <w:sz w:val="13"/>
                <w:szCs w:val="13"/>
                <w:lang w:val="en-AU" w:eastAsia="en-GB"/>
              </w:rPr>
              <w:t>2</w:t>
            </w:r>
          </w:p>
        </w:tc>
        <w:tc>
          <w:tcPr>
            <w:tcW w:w="629" w:type="dxa"/>
            <w:tcBorders>
              <w:top w:val="nil"/>
              <w:left w:val="nil"/>
              <w:bottom w:val="nil"/>
              <w:right w:val="nil"/>
            </w:tcBorders>
            <w:shd w:val="clear" w:color="auto" w:fill="auto"/>
            <w:noWrap/>
            <w:vAlign w:val="center"/>
            <w:hideMark/>
          </w:tcPr>
          <w:p w14:paraId="57DF137B" w14:textId="77777777" w:rsidR="0042662A" w:rsidRDefault="0042662A">
            <w:pPr>
              <w:jc w:val="right"/>
              <w:rPr>
                <w:color w:val="000000"/>
                <w:sz w:val="13"/>
                <w:szCs w:val="13"/>
              </w:rPr>
            </w:pPr>
            <w:r>
              <w:rPr>
                <w:color w:val="000000"/>
                <w:sz w:val="13"/>
                <w:szCs w:val="13"/>
                <w:lang w:val="en-AU" w:eastAsia="en-GB"/>
              </w:rPr>
              <w:t>1</w:t>
            </w:r>
          </w:p>
        </w:tc>
      </w:tr>
      <w:tr w:rsidR="0042662A" w14:paraId="22B0650C"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77830C07" w14:textId="77777777" w:rsidR="0042662A" w:rsidRDefault="0042662A">
            <w:pPr>
              <w:rPr>
                <w:color w:val="000000"/>
                <w:sz w:val="13"/>
                <w:szCs w:val="13"/>
              </w:rPr>
            </w:pPr>
            <w:r>
              <w:rPr>
                <w:color w:val="000000"/>
                <w:sz w:val="13"/>
                <w:szCs w:val="13"/>
                <w:lang w:val="en-AU" w:eastAsia="en-GB"/>
              </w:rPr>
              <w:t>Mount Ommaney, Qld</w:t>
            </w:r>
          </w:p>
        </w:tc>
        <w:tc>
          <w:tcPr>
            <w:tcW w:w="670" w:type="dxa"/>
            <w:tcBorders>
              <w:top w:val="nil"/>
              <w:left w:val="nil"/>
              <w:bottom w:val="nil"/>
              <w:right w:val="nil"/>
            </w:tcBorders>
            <w:shd w:val="clear" w:color="auto" w:fill="auto"/>
            <w:noWrap/>
            <w:vAlign w:val="center"/>
            <w:hideMark/>
          </w:tcPr>
          <w:p w14:paraId="797165D2" w14:textId="77777777" w:rsidR="0042662A" w:rsidRDefault="0042662A">
            <w:pPr>
              <w:jc w:val="right"/>
              <w:rPr>
                <w:color w:val="000000"/>
                <w:sz w:val="13"/>
                <w:szCs w:val="13"/>
              </w:rPr>
            </w:pPr>
            <w:r>
              <w:rPr>
                <w:color w:val="000000"/>
                <w:sz w:val="13"/>
                <w:szCs w:val="13"/>
                <w:lang w:val="en-AU" w:eastAsia="en-GB"/>
              </w:rPr>
              <w:t>-27.54</w:t>
            </w:r>
          </w:p>
        </w:tc>
        <w:tc>
          <w:tcPr>
            <w:tcW w:w="574" w:type="dxa"/>
            <w:tcBorders>
              <w:top w:val="nil"/>
              <w:left w:val="nil"/>
              <w:bottom w:val="nil"/>
              <w:right w:val="nil"/>
            </w:tcBorders>
            <w:shd w:val="clear" w:color="auto" w:fill="auto"/>
            <w:noWrap/>
            <w:vAlign w:val="center"/>
            <w:hideMark/>
          </w:tcPr>
          <w:p w14:paraId="0E5C1E1B" w14:textId="77777777" w:rsidR="0042662A" w:rsidRDefault="0042662A">
            <w:pPr>
              <w:jc w:val="right"/>
              <w:rPr>
                <w:color w:val="000000"/>
                <w:sz w:val="13"/>
                <w:szCs w:val="13"/>
              </w:rPr>
            </w:pPr>
            <w:r>
              <w:rPr>
                <w:color w:val="000000"/>
                <w:sz w:val="13"/>
                <w:szCs w:val="13"/>
                <w:lang w:val="en-AU" w:eastAsia="en-GB"/>
              </w:rPr>
              <w:t>152.93</w:t>
            </w:r>
          </w:p>
        </w:tc>
        <w:tc>
          <w:tcPr>
            <w:tcW w:w="700" w:type="dxa"/>
            <w:tcBorders>
              <w:top w:val="nil"/>
              <w:left w:val="nil"/>
              <w:bottom w:val="nil"/>
              <w:right w:val="nil"/>
            </w:tcBorders>
            <w:shd w:val="clear" w:color="auto" w:fill="auto"/>
            <w:noWrap/>
            <w:vAlign w:val="center"/>
            <w:hideMark/>
          </w:tcPr>
          <w:p w14:paraId="7EFBAC2D" w14:textId="77777777" w:rsidR="0042662A" w:rsidRDefault="0042662A">
            <w:pPr>
              <w:jc w:val="right"/>
              <w:rPr>
                <w:color w:val="000000"/>
                <w:sz w:val="13"/>
                <w:szCs w:val="13"/>
              </w:rPr>
            </w:pPr>
            <w:r>
              <w:rPr>
                <w:color w:val="000000"/>
                <w:sz w:val="13"/>
                <w:szCs w:val="13"/>
                <w:lang w:val="en-AU" w:eastAsia="en-GB"/>
              </w:rPr>
              <w:t>86</w:t>
            </w:r>
          </w:p>
        </w:tc>
        <w:tc>
          <w:tcPr>
            <w:tcW w:w="643" w:type="dxa"/>
            <w:tcBorders>
              <w:top w:val="nil"/>
              <w:left w:val="nil"/>
              <w:bottom w:val="nil"/>
              <w:right w:val="nil"/>
            </w:tcBorders>
            <w:shd w:val="clear" w:color="auto" w:fill="auto"/>
            <w:noWrap/>
            <w:vAlign w:val="center"/>
            <w:hideMark/>
          </w:tcPr>
          <w:p w14:paraId="1809274C" w14:textId="77777777" w:rsidR="0042662A" w:rsidRDefault="0042662A">
            <w:pPr>
              <w:jc w:val="right"/>
              <w:rPr>
                <w:color w:val="000000"/>
                <w:sz w:val="13"/>
                <w:szCs w:val="13"/>
              </w:rPr>
            </w:pPr>
            <w:r>
              <w:rPr>
                <w:color w:val="000000"/>
                <w:sz w:val="13"/>
                <w:szCs w:val="13"/>
                <w:lang w:val="en-AU" w:eastAsia="en-GB"/>
              </w:rPr>
              <w:t>9</w:t>
            </w:r>
          </w:p>
        </w:tc>
        <w:tc>
          <w:tcPr>
            <w:tcW w:w="693" w:type="dxa"/>
            <w:tcBorders>
              <w:top w:val="nil"/>
              <w:left w:val="nil"/>
              <w:bottom w:val="nil"/>
              <w:right w:val="nil"/>
            </w:tcBorders>
            <w:shd w:val="clear" w:color="auto" w:fill="auto"/>
            <w:noWrap/>
            <w:vAlign w:val="center"/>
            <w:hideMark/>
          </w:tcPr>
          <w:p w14:paraId="32354648" w14:textId="77777777" w:rsidR="0042662A" w:rsidRDefault="0042662A">
            <w:pPr>
              <w:jc w:val="right"/>
              <w:rPr>
                <w:color w:val="000000"/>
                <w:sz w:val="13"/>
                <w:szCs w:val="13"/>
              </w:rPr>
            </w:pPr>
            <w:r>
              <w:rPr>
                <w:color w:val="000000"/>
                <w:sz w:val="13"/>
                <w:szCs w:val="13"/>
                <w:lang w:val="en-AU" w:eastAsia="en-GB"/>
              </w:rPr>
              <w:t>77</w:t>
            </w:r>
          </w:p>
        </w:tc>
        <w:tc>
          <w:tcPr>
            <w:tcW w:w="729" w:type="dxa"/>
            <w:tcBorders>
              <w:top w:val="nil"/>
              <w:left w:val="nil"/>
              <w:bottom w:val="nil"/>
              <w:right w:val="nil"/>
            </w:tcBorders>
            <w:shd w:val="clear" w:color="auto" w:fill="auto"/>
            <w:noWrap/>
            <w:vAlign w:val="center"/>
            <w:hideMark/>
          </w:tcPr>
          <w:p w14:paraId="40D6106C" w14:textId="77777777" w:rsidR="0042662A" w:rsidRDefault="0042662A">
            <w:pPr>
              <w:jc w:val="right"/>
              <w:rPr>
                <w:color w:val="000000"/>
                <w:sz w:val="13"/>
                <w:szCs w:val="13"/>
              </w:rPr>
            </w:pPr>
            <w:r>
              <w:rPr>
                <w:color w:val="000000"/>
                <w:sz w:val="13"/>
                <w:szCs w:val="13"/>
                <w:lang w:val="en-AU" w:eastAsia="en-GB"/>
              </w:rPr>
              <w:t>1</w:t>
            </w:r>
          </w:p>
        </w:tc>
        <w:tc>
          <w:tcPr>
            <w:tcW w:w="541" w:type="dxa"/>
            <w:tcBorders>
              <w:top w:val="nil"/>
              <w:left w:val="nil"/>
              <w:bottom w:val="nil"/>
              <w:right w:val="nil"/>
            </w:tcBorders>
            <w:shd w:val="clear" w:color="auto" w:fill="auto"/>
            <w:noWrap/>
            <w:vAlign w:val="center"/>
            <w:hideMark/>
          </w:tcPr>
          <w:p w14:paraId="6F40D806" w14:textId="77777777" w:rsidR="0042662A" w:rsidRDefault="0042662A">
            <w:pPr>
              <w:jc w:val="right"/>
              <w:rPr>
                <w:color w:val="000000"/>
                <w:sz w:val="13"/>
                <w:szCs w:val="13"/>
              </w:rPr>
            </w:pPr>
          </w:p>
        </w:tc>
        <w:tc>
          <w:tcPr>
            <w:tcW w:w="620" w:type="dxa"/>
            <w:tcBorders>
              <w:top w:val="nil"/>
              <w:left w:val="nil"/>
              <w:bottom w:val="nil"/>
              <w:right w:val="nil"/>
            </w:tcBorders>
            <w:shd w:val="clear" w:color="auto" w:fill="auto"/>
            <w:noWrap/>
            <w:vAlign w:val="center"/>
            <w:hideMark/>
          </w:tcPr>
          <w:p w14:paraId="25AC4163"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5C553952"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4C84EE22" w14:textId="77777777" w:rsidR="0042662A" w:rsidRDefault="0042662A">
            <w:pPr>
              <w:jc w:val="right"/>
              <w:rPr>
                <w:color w:val="000000"/>
                <w:sz w:val="13"/>
                <w:szCs w:val="13"/>
              </w:rPr>
            </w:pPr>
            <w:r>
              <w:rPr>
                <w:color w:val="000000"/>
                <w:sz w:val="13"/>
                <w:szCs w:val="13"/>
                <w:lang w:val="en-AU" w:eastAsia="en-GB"/>
              </w:rPr>
              <w:t>1</w:t>
            </w:r>
          </w:p>
        </w:tc>
      </w:tr>
      <w:tr w:rsidR="0042662A" w14:paraId="41D00BE7"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642136E7" w14:textId="77777777" w:rsidR="0042662A" w:rsidRDefault="0042662A">
            <w:pPr>
              <w:rPr>
                <w:color w:val="000000"/>
                <w:sz w:val="13"/>
                <w:szCs w:val="13"/>
              </w:rPr>
            </w:pPr>
            <w:r>
              <w:rPr>
                <w:color w:val="000000"/>
                <w:sz w:val="13"/>
                <w:szCs w:val="13"/>
                <w:lang w:val="en-AU" w:eastAsia="en-GB"/>
              </w:rPr>
              <w:t>Sunnybank, Qld</w:t>
            </w:r>
          </w:p>
        </w:tc>
        <w:tc>
          <w:tcPr>
            <w:tcW w:w="670" w:type="dxa"/>
            <w:tcBorders>
              <w:top w:val="nil"/>
              <w:left w:val="nil"/>
              <w:bottom w:val="nil"/>
              <w:right w:val="nil"/>
            </w:tcBorders>
            <w:shd w:val="clear" w:color="auto" w:fill="auto"/>
            <w:noWrap/>
            <w:vAlign w:val="center"/>
            <w:hideMark/>
          </w:tcPr>
          <w:p w14:paraId="694428F0" w14:textId="77777777" w:rsidR="0042662A" w:rsidRDefault="0042662A">
            <w:pPr>
              <w:jc w:val="right"/>
              <w:rPr>
                <w:color w:val="000000"/>
                <w:sz w:val="13"/>
                <w:szCs w:val="13"/>
              </w:rPr>
            </w:pPr>
            <w:r>
              <w:rPr>
                <w:color w:val="000000"/>
                <w:sz w:val="13"/>
                <w:szCs w:val="13"/>
                <w:lang w:val="en-AU" w:eastAsia="en-GB"/>
              </w:rPr>
              <w:t>-27.58</w:t>
            </w:r>
          </w:p>
        </w:tc>
        <w:tc>
          <w:tcPr>
            <w:tcW w:w="574" w:type="dxa"/>
            <w:tcBorders>
              <w:top w:val="nil"/>
              <w:left w:val="nil"/>
              <w:bottom w:val="nil"/>
              <w:right w:val="nil"/>
            </w:tcBorders>
            <w:shd w:val="clear" w:color="auto" w:fill="auto"/>
            <w:noWrap/>
            <w:vAlign w:val="center"/>
            <w:hideMark/>
          </w:tcPr>
          <w:p w14:paraId="76E3640A" w14:textId="77777777" w:rsidR="0042662A" w:rsidRDefault="0042662A">
            <w:pPr>
              <w:jc w:val="right"/>
              <w:rPr>
                <w:color w:val="000000"/>
                <w:sz w:val="13"/>
                <w:szCs w:val="13"/>
              </w:rPr>
            </w:pPr>
            <w:r>
              <w:rPr>
                <w:color w:val="000000"/>
                <w:sz w:val="13"/>
                <w:szCs w:val="13"/>
                <w:lang w:val="en-AU" w:eastAsia="en-GB"/>
              </w:rPr>
              <w:t>153.05</w:t>
            </w:r>
          </w:p>
        </w:tc>
        <w:tc>
          <w:tcPr>
            <w:tcW w:w="700" w:type="dxa"/>
            <w:tcBorders>
              <w:top w:val="nil"/>
              <w:left w:val="nil"/>
              <w:bottom w:val="nil"/>
              <w:right w:val="nil"/>
            </w:tcBorders>
            <w:shd w:val="clear" w:color="auto" w:fill="auto"/>
            <w:noWrap/>
            <w:vAlign w:val="center"/>
            <w:hideMark/>
          </w:tcPr>
          <w:p w14:paraId="0C81C035" w14:textId="77777777" w:rsidR="0042662A" w:rsidRDefault="0042662A">
            <w:pPr>
              <w:jc w:val="right"/>
              <w:rPr>
                <w:color w:val="000000"/>
                <w:sz w:val="13"/>
                <w:szCs w:val="13"/>
              </w:rPr>
            </w:pPr>
            <w:r>
              <w:rPr>
                <w:color w:val="000000"/>
                <w:sz w:val="13"/>
                <w:szCs w:val="13"/>
                <w:lang w:val="en-AU" w:eastAsia="en-GB"/>
              </w:rPr>
              <w:t>1368</w:t>
            </w:r>
          </w:p>
        </w:tc>
        <w:tc>
          <w:tcPr>
            <w:tcW w:w="643" w:type="dxa"/>
            <w:tcBorders>
              <w:top w:val="nil"/>
              <w:left w:val="nil"/>
              <w:bottom w:val="nil"/>
              <w:right w:val="nil"/>
            </w:tcBorders>
            <w:shd w:val="clear" w:color="auto" w:fill="auto"/>
            <w:noWrap/>
            <w:vAlign w:val="center"/>
            <w:hideMark/>
          </w:tcPr>
          <w:p w14:paraId="68B76C5F" w14:textId="77777777" w:rsidR="0042662A" w:rsidRDefault="0042662A">
            <w:pPr>
              <w:jc w:val="right"/>
              <w:rPr>
                <w:color w:val="000000"/>
                <w:sz w:val="13"/>
                <w:szCs w:val="13"/>
              </w:rPr>
            </w:pPr>
            <w:r>
              <w:rPr>
                <w:color w:val="000000"/>
                <w:sz w:val="13"/>
                <w:szCs w:val="13"/>
                <w:lang w:val="en-AU" w:eastAsia="en-GB"/>
              </w:rPr>
              <w:t>67</w:t>
            </w:r>
          </w:p>
        </w:tc>
        <w:tc>
          <w:tcPr>
            <w:tcW w:w="693" w:type="dxa"/>
            <w:tcBorders>
              <w:top w:val="nil"/>
              <w:left w:val="nil"/>
              <w:bottom w:val="nil"/>
              <w:right w:val="nil"/>
            </w:tcBorders>
            <w:shd w:val="clear" w:color="auto" w:fill="auto"/>
            <w:noWrap/>
            <w:vAlign w:val="center"/>
            <w:hideMark/>
          </w:tcPr>
          <w:p w14:paraId="5FC55E6A" w14:textId="77777777" w:rsidR="0042662A" w:rsidRDefault="0042662A">
            <w:pPr>
              <w:jc w:val="right"/>
              <w:rPr>
                <w:color w:val="000000"/>
                <w:sz w:val="13"/>
                <w:szCs w:val="13"/>
              </w:rPr>
            </w:pPr>
            <w:r>
              <w:rPr>
                <w:color w:val="000000"/>
                <w:sz w:val="13"/>
                <w:szCs w:val="13"/>
                <w:lang w:val="en-AU" w:eastAsia="en-GB"/>
              </w:rPr>
              <w:t>1301</w:t>
            </w:r>
          </w:p>
        </w:tc>
        <w:tc>
          <w:tcPr>
            <w:tcW w:w="729" w:type="dxa"/>
            <w:tcBorders>
              <w:top w:val="nil"/>
              <w:left w:val="nil"/>
              <w:bottom w:val="nil"/>
              <w:right w:val="nil"/>
            </w:tcBorders>
            <w:shd w:val="clear" w:color="auto" w:fill="auto"/>
            <w:noWrap/>
            <w:vAlign w:val="center"/>
            <w:hideMark/>
          </w:tcPr>
          <w:p w14:paraId="31C3E38C" w14:textId="77777777" w:rsidR="0042662A" w:rsidRDefault="0042662A">
            <w:pPr>
              <w:jc w:val="right"/>
              <w:rPr>
                <w:color w:val="000000"/>
                <w:sz w:val="13"/>
                <w:szCs w:val="13"/>
              </w:rPr>
            </w:pPr>
            <w:r>
              <w:rPr>
                <w:color w:val="000000"/>
                <w:sz w:val="13"/>
                <w:szCs w:val="13"/>
                <w:lang w:val="en-AU" w:eastAsia="en-GB"/>
              </w:rPr>
              <w:t>3</w:t>
            </w:r>
          </w:p>
        </w:tc>
        <w:tc>
          <w:tcPr>
            <w:tcW w:w="541" w:type="dxa"/>
            <w:tcBorders>
              <w:top w:val="nil"/>
              <w:left w:val="nil"/>
              <w:bottom w:val="nil"/>
              <w:right w:val="nil"/>
            </w:tcBorders>
            <w:shd w:val="clear" w:color="auto" w:fill="auto"/>
            <w:noWrap/>
            <w:vAlign w:val="center"/>
            <w:hideMark/>
          </w:tcPr>
          <w:p w14:paraId="42FD3FEF" w14:textId="77777777" w:rsidR="0042662A" w:rsidRDefault="0042662A">
            <w:pPr>
              <w:jc w:val="right"/>
              <w:rPr>
                <w:color w:val="000000"/>
                <w:sz w:val="13"/>
                <w:szCs w:val="13"/>
              </w:rPr>
            </w:pPr>
          </w:p>
        </w:tc>
        <w:tc>
          <w:tcPr>
            <w:tcW w:w="620" w:type="dxa"/>
            <w:tcBorders>
              <w:top w:val="nil"/>
              <w:left w:val="nil"/>
              <w:bottom w:val="nil"/>
              <w:right w:val="nil"/>
            </w:tcBorders>
            <w:shd w:val="clear" w:color="auto" w:fill="auto"/>
            <w:noWrap/>
            <w:vAlign w:val="center"/>
            <w:hideMark/>
          </w:tcPr>
          <w:p w14:paraId="088A9802" w14:textId="77777777" w:rsidR="0042662A" w:rsidRDefault="0042662A">
            <w:pPr>
              <w:jc w:val="right"/>
              <w:rPr>
                <w:color w:val="000000"/>
                <w:sz w:val="13"/>
                <w:szCs w:val="13"/>
              </w:rPr>
            </w:pPr>
            <w:r>
              <w:rPr>
                <w:color w:val="000000"/>
                <w:sz w:val="13"/>
                <w:szCs w:val="13"/>
                <w:lang w:val="en-AU" w:eastAsia="en-GB"/>
              </w:rPr>
              <w:t>1</w:t>
            </w:r>
          </w:p>
        </w:tc>
        <w:tc>
          <w:tcPr>
            <w:tcW w:w="541" w:type="dxa"/>
            <w:tcBorders>
              <w:top w:val="nil"/>
              <w:left w:val="nil"/>
              <w:bottom w:val="nil"/>
              <w:right w:val="nil"/>
            </w:tcBorders>
            <w:shd w:val="clear" w:color="auto" w:fill="auto"/>
            <w:noWrap/>
            <w:vAlign w:val="center"/>
            <w:hideMark/>
          </w:tcPr>
          <w:p w14:paraId="47F63295" w14:textId="77777777" w:rsidR="0042662A" w:rsidRDefault="0042662A">
            <w:pPr>
              <w:jc w:val="right"/>
              <w:rPr>
                <w:color w:val="000000"/>
                <w:sz w:val="13"/>
                <w:szCs w:val="13"/>
              </w:rPr>
            </w:pPr>
          </w:p>
        </w:tc>
        <w:tc>
          <w:tcPr>
            <w:tcW w:w="629" w:type="dxa"/>
            <w:tcBorders>
              <w:top w:val="nil"/>
              <w:left w:val="nil"/>
              <w:bottom w:val="nil"/>
              <w:right w:val="nil"/>
            </w:tcBorders>
            <w:shd w:val="clear" w:color="auto" w:fill="auto"/>
            <w:noWrap/>
            <w:vAlign w:val="center"/>
            <w:hideMark/>
          </w:tcPr>
          <w:p w14:paraId="4AFF5E43" w14:textId="77777777" w:rsidR="0042662A" w:rsidRDefault="0042662A">
            <w:pPr>
              <w:jc w:val="right"/>
              <w:rPr>
                <w:color w:val="000000"/>
                <w:sz w:val="13"/>
                <w:szCs w:val="13"/>
              </w:rPr>
            </w:pPr>
            <w:r>
              <w:rPr>
                <w:color w:val="000000"/>
                <w:sz w:val="13"/>
                <w:szCs w:val="13"/>
                <w:lang w:val="en-AU" w:eastAsia="en-GB"/>
              </w:rPr>
              <w:t>2</w:t>
            </w:r>
          </w:p>
        </w:tc>
      </w:tr>
      <w:tr w:rsidR="0042662A" w14:paraId="7A9ABCE9"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65657568" w14:textId="77777777" w:rsidR="0042662A" w:rsidRDefault="0042662A">
            <w:pPr>
              <w:rPr>
                <w:color w:val="000000"/>
                <w:sz w:val="13"/>
                <w:szCs w:val="13"/>
              </w:rPr>
            </w:pPr>
            <w:r>
              <w:rPr>
                <w:color w:val="000000"/>
                <w:sz w:val="13"/>
                <w:szCs w:val="13"/>
                <w:lang w:val="en-AU" w:eastAsia="en-GB"/>
              </w:rPr>
              <w:t>Toowoomba, Qld</w:t>
            </w:r>
          </w:p>
        </w:tc>
        <w:tc>
          <w:tcPr>
            <w:tcW w:w="670" w:type="dxa"/>
            <w:tcBorders>
              <w:top w:val="nil"/>
              <w:left w:val="nil"/>
              <w:bottom w:val="nil"/>
              <w:right w:val="nil"/>
            </w:tcBorders>
            <w:shd w:val="clear" w:color="auto" w:fill="auto"/>
            <w:noWrap/>
            <w:vAlign w:val="center"/>
            <w:hideMark/>
          </w:tcPr>
          <w:p w14:paraId="0056047B" w14:textId="77777777" w:rsidR="0042662A" w:rsidRDefault="0042662A">
            <w:pPr>
              <w:jc w:val="right"/>
              <w:rPr>
                <w:color w:val="000000"/>
                <w:sz w:val="13"/>
                <w:szCs w:val="13"/>
              </w:rPr>
            </w:pPr>
            <w:r>
              <w:rPr>
                <w:color w:val="000000"/>
                <w:sz w:val="13"/>
                <w:szCs w:val="13"/>
                <w:lang w:val="en-AU" w:eastAsia="en-GB"/>
              </w:rPr>
              <w:t>-27.6</w:t>
            </w:r>
          </w:p>
        </w:tc>
        <w:tc>
          <w:tcPr>
            <w:tcW w:w="574" w:type="dxa"/>
            <w:tcBorders>
              <w:top w:val="nil"/>
              <w:left w:val="nil"/>
              <w:bottom w:val="nil"/>
              <w:right w:val="nil"/>
            </w:tcBorders>
            <w:shd w:val="clear" w:color="auto" w:fill="auto"/>
            <w:noWrap/>
            <w:vAlign w:val="center"/>
            <w:hideMark/>
          </w:tcPr>
          <w:p w14:paraId="7EF69329" w14:textId="77777777" w:rsidR="0042662A" w:rsidRDefault="0042662A">
            <w:pPr>
              <w:jc w:val="right"/>
              <w:rPr>
                <w:color w:val="000000"/>
                <w:sz w:val="13"/>
                <w:szCs w:val="13"/>
              </w:rPr>
            </w:pPr>
            <w:r>
              <w:rPr>
                <w:color w:val="000000"/>
                <w:sz w:val="13"/>
                <w:szCs w:val="13"/>
                <w:lang w:val="en-AU" w:eastAsia="en-GB"/>
              </w:rPr>
              <w:t>151.94</w:t>
            </w:r>
          </w:p>
        </w:tc>
        <w:tc>
          <w:tcPr>
            <w:tcW w:w="700" w:type="dxa"/>
            <w:tcBorders>
              <w:top w:val="nil"/>
              <w:left w:val="nil"/>
              <w:bottom w:val="nil"/>
              <w:right w:val="nil"/>
            </w:tcBorders>
            <w:shd w:val="clear" w:color="auto" w:fill="auto"/>
            <w:noWrap/>
            <w:vAlign w:val="center"/>
            <w:hideMark/>
          </w:tcPr>
          <w:p w14:paraId="547879BD" w14:textId="77777777" w:rsidR="0042662A" w:rsidRDefault="0042662A">
            <w:pPr>
              <w:jc w:val="right"/>
              <w:rPr>
                <w:color w:val="000000"/>
                <w:sz w:val="13"/>
                <w:szCs w:val="13"/>
              </w:rPr>
            </w:pPr>
            <w:r>
              <w:rPr>
                <w:color w:val="000000"/>
                <w:sz w:val="13"/>
                <w:szCs w:val="13"/>
                <w:lang w:val="en-AU" w:eastAsia="en-GB"/>
              </w:rPr>
              <w:t>1914</w:t>
            </w:r>
          </w:p>
        </w:tc>
        <w:tc>
          <w:tcPr>
            <w:tcW w:w="643" w:type="dxa"/>
            <w:tcBorders>
              <w:top w:val="nil"/>
              <w:left w:val="nil"/>
              <w:bottom w:val="nil"/>
              <w:right w:val="nil"/>
            </w:tcBorders>
            <w:shd w:val="clear" w:color="auto" w:fill="auto"/>
            <w:noWrap/>
            <w:vAlign w:val="center"/>
            <w:hideMark/>
          </w:tcPr>
          <w:p w14:paraId="2CE33AD4" w14:textId="77777777" w:rsidR="0042662A" w:rsidRDefault="0042662A">
            <w:pPr>
              <w:jc w:val="right"/>
              <w:rPr>
                <w:color w:val="000000"/>
                <w:sz w:val="13"/>
                <w:szCs w:val="13"/>
              </w:rPr>
            </w:pPr>
            <w:r>
              <w:rPr>
                <w:color w:val="000000"/>
                <w:sz w:val="13"/>
                <w:szCs w:val="13"/>
                <w:lang w:val="en-AU" w:eastAsia="en-GB"/>
              </w:rPr>
              <w:t>121</w:t>
            </w:r>
          </w:p>
        </w:tc>
        <w:tc>
          <w:tcPr>
            <w:tcW w:w="693" w:type="dxa"/>
            <w:tcBorders>
              <w:top w:val="nil"/>
              <w:left w:val="nil"/>
              <w:bottom w:val="nil"/>
              <w:right w:val="nil"/>
            </w:tcBorders>
            <w:shd w:val="clear" w:color="auto" w:fill="auto"/>
            <w:noWrap/>
            <w:vAlign w:val="center"/>
            <w:hideMark/>
          </w:tcPr>
          <w:p w14:paraId="24549176" w14:textId="77777777" w:rsidR="0042662A" w:rsidRDefault="0042662A">
            <w:pPr>
              <w:jc w:val="right"/>
              <w:rPr>
                <w:color w:val="000000"/>
                <w:sz w:val="13"/>
                <w:szCs w:val="13"/>
              </w:rPr>
            </w:pPr>
            <w:r>
              <w:rPr>
                <w:color w:val="000000"/>
                <w:sz w:val="13"/>
                <w:szCs w:val="13"/>
                <w:lang w:val="en-AU" w:eastAsia="en-GB"/>
              </w:rPr>
              <w:t>1793</w:t>
            </w:r>
          </w:p>
        </w:tc>
        <w:tc>
          <w:tcPr>
            <w:tcW w:w="729" w:type="dxa"/>
            <w:tcBorders>
              <w:top w:val="nil"/>
              <w:left w:val="nil"/>
              <w:bottom w:val="nil"/>
              <w:right w:val="nil"/>
            </w:tcBorders>
            <w:shd w:val="clear" w:color="auto" w:fill="auto"/>
            <w:noWrap/>
            <w:vAlign w:val="center"/>
            <w:hideMark/>
          </w:tcPr>
          <w:p w14:paraId="5B5D296B" w14:textId="77777777" w:rsidR="0042662A" w:rsidRDefault="0042662A">
            <w:pPr>
              <w:jc w:val="right"/>
              <w:rPr>
                <w:color w:val="000000"/>
                <w:sz w:val="13"/>
                <w:szCs w:val="13"/>
              </w:rPr>
            </w:pPr>
            <w:r>
              <w:rPr>
                <w:color w:val="000000"/>
                <w:sz w:val="13"/>
                <w:szCs w:val="13"/>
                <w:lang w:val="en-AU" w:eastAsia="en-GB"/>
              </w:rPr>
              <w:t>17</w:t>
            </w:r>
          </w:p>
        </w:tc>
        <w:tc>
          <w:tcPr>
            <w:tcW w:w="541" w:type="dxa"/>
            <w:tcBorders>
              <w:top w:val="nil"/>
              <w:left w:val="nil"/>
              <w:bottom w:val="nil"/>
              <w:right w:val="nil"/>
            </w:tcBorders>
            <w:shd w:val="clear" w:color="auto" w:fill="auto"/>
            <w:noWrap/>
            <w:vAlign w:val="center"/>
            <w:hideMark/>
          </w:tcPr>
          <w:p w14:paraId="200AC7A3" w14:textId="77777777" w:rsidR="0042662A" w:rsidRDefault="0042662A">
            <w:pPr>
              <w:jc w:val="right"/>
              <w:rPr>
                <w:color w:val="000000"/>
                <w:sz w:val="13"/>
                <w:szCs w:val="13"/>
              </w:rPr>
            </w:pPr>
            <w:r>
              <w:rPr>
                <w:color w:val="000000"/>
                <w:sz w:val="13"/>
                <w:szCs w:val="13"/>
                <w:lang w:val="en-AU" w:eastAsia="en-GB"/>
              </w:rPr>
              <w:t>2</w:t>
            </w:r>
          </w:p>
        </w:tc>
        <w:tc>
          <w:tcPr>
            <w:tcW w:w="620" w:type="dxa"/>
            <w:tcBorders>
              <w:top w:val="nil"/>
              <w:left w:val="nil"/>
              <w:bottom w:val="nil"/>
              <w:right w:val="nil"/>
            </w:tcBorders>
            <w:shd w:val="clear" w:color="auto" w:fill="auto"/>
            <w:noWrap/>
            <w:vAlign w:val="center"/>
            <w:hideMark/>
          </w:tcPr>
          <w:p w14:paraId="589982EB" w14:textId="77777777" w:rsidR="0042662A" w:rsidRDefault="0042662A">
            <w:pPr>
              <w:jc w:val="right"/>
              <w:rPr>
                <w:color w:val="000000"/>
                <w:sz w:val="13"/>
                <w:szCs w:val="13"/>
              </w:rPr>
            </w:pPr>
            <w:r>
              <w:rPr>
                <w:color w:val="000000"/>
                <w:sz w:val="13"/>
                <w:szCs w:val="13"/>
                <w:lang w:val="en-AU" w:eastAsia="en-GB"/>
              </w:rPr>
              <w:t>4</w:t>
            </w:r>
          </w:p>
        </w:tc>
        <w:tc>
          <w:tcPr>
            <w:tcW w:w="541" w:type="dxa"/>
            <w:tcBorders>
              <w:top w:val="nil"/>
              <w:left w:val="nil"/>
              <w:bottom w:val="nil"/>
              <w:right w:val="nil"/>
            </w:tcBorders>
            <w:shd w:val="clear" w:color="auto" w:fill="auto"/>
            <w:noWrap/>
            <w:vAlign w:val="center"/>
            <w:hideMark/>
          </w:tcPr>
          <w:p w14:paraId="14404EE2" w14:textId="77777777" w:rsidR="0042662A" w:rsidRDefault="0042662A">
            <w:pPr>
              <w:jc w:val="right"/>
              <w:rPr>
                <w:color w:val="000000"/>
                <w:sz w:val="13"/>
                <w:szCs w:val="13"/>
              </w:rPr>
            </w:pPr>
            <w:r>
              <w:rPr>
                <w:color w:val="000000"/>
                <w:sz w:val="13"/>
                <w:szCs w:val="13"/>
                <w:lang w:val="en-AU" w:eastAsia="en-GB"/>
              </w:rPr>
              <w:t>2</w:t>
            </w:r>
          </w:p>
        </w:tc>
        <w:tc>
          <w:tcPr>
            <w:tcW w:w="629" w:type="dxa"/>
            <w:tcBorders>
              <w:top w:val="nil"/>
              <w:left w:val="nil"/>
              <w:bottom w:val="nil"/>
              <w:right w:val="nil"/>
            </w:tcBorders>
            <w:shd w:val="clear" w:color="auto" w:fill="auto"/>
            <w:noWrap/>
            <w:vAlign w:val="center"/>
            <w:hideMark/>
          </w:tcPr>
          <w:p w14:paraId="021F01F5" w14:textId="77777777" w:rsidR="0042662A" w:rsidRDefault="0042662A">
            <w:pPr>
              <w:jc w:val="right"/>
              <w:rPr>
                <w:color w:val="000000"/>
                <w:sz w:val="13"/>
                <w:szCs w:val="13"/>
              </w:rPr>
            </w:pPr>
            <w:r>
              <w:rPr>
                <w:color w:val="000000"/>
                <w:sz w:val="13"/>
                <w:szCs w:val="13"/>
                <w:lang w:val="en-AU" w:eastAsia="en-GB"/>
              </w:rPr>
              <w:t>9</w:t>
            </w:r>
          </w:p>
        </w:tc>
      </w:tr>
      <w:tr w:rsidR="0042662A" w14:paraId="302E6210"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1D4E3D98" w14:textId="77777777" w:rsidR="0042662A" w:rsidRDefault="0042662A">
            <w:pPr>
              <w:rPr>
                <w:color w:val="000000"/>
                <w:sz w:val="13"/>
                <w:szCs w:val="13"/>
              </w:rPr>
            </w:pPr>
            <w:proofErr w:type="spellStart"/>
            <w:r>
              <w:rPr>
                <w:color w:val="000000"/>
                <w:sz w:val="13"/>
                <w:szCs w:val="13"/>
                <w:lang w:val="en-AU" w:eastAsia="en-GB"/>
              </w:rPr>
              <w:t>Canungra</w:t>
            </w:r>
            <w:proofErr w:type="spellEnd"/>
            <w:r>
              <w:rPr>
                <w:color w:val="000000"/>
                <w:sz w:val="13"/>
                <w:szCs w:val="13"/>
                <w:lang w:val="en-AU" w:eastAsia="en-GB"/>
              </w:rPr>
              <w:t>, Qld</w:t>
            </w:r>
          </w:p>
        </w:tc>
        <w:tc>
          <w:tcPr>
            <w:tcW w:w="670" w:type="dxa"/>
            <w:tcBorders>
              <w:top w:val="nil"/>
              <w:left w:val="nil"/>
              <w:bottom w:val="nil"/>
              <w:right w:val="nil"/>
            </w:tcBorders>
            <w:shd w:val="clear" w:color="auto" w:fill="auto"/>
            <w:noWrap/>
            <w:vAlign w:val="center"/>
            <w:hideMark/>
          </w:tcPr>
          <w:p w14:paraId="5D9DBFDE" w14:textId="77777777" w:rsidR="0042662A" w:rsidRDefault="0042662A">
            <w:pPr>
              <w:jc w:val="right"/>
              <w:rPr>
                <w:color w:val="000000"/>
                <w:sz w:val="13"/>
                <w:szCs w:val="13"/>
              </w:rPr>
            </w:pPr>
            <w:r>
              <w:rPr>
                <w:color w:val="000000"/>
                <w:sz w:val="13"/>
                <w:szCs w:val="13"/>
                <w:lang w:val="en-AU" w:eastAsia="en-GB"/>
              </w:rPr>
              <w:t>-28.04</w:t>
            </w:r>
          </w:p>
        </w:tc>
        <w:tc>
          <w:tcPr>
            <w:tcW w:w="574" w:type="dxa"/>
            <w:tcBorders>
              <w:top w:val="nil"/>
              <w:left w:val="nil"/>
              <w:bottom w:val="nil"/>
              <w:right w:val="nil"/>
            </w:tcBorders>
            <w:shd w:val="clear" w:color="auto" w:fill="auto"/>
            <w:noWrap/>
            <w:vAlign w:val="center"/>
            <w:hideMark/>
          </w:tcPr>
          <w:p w14:paraId="07D684B7" w14:textId="77777777" w:rsidR="0042662A" w:rsidRDefault="0042662A">
            <w:pPr>
              <w:jc w:val="right"/>
              <w:rPr>
                <w:color w:val="000000"/>
                <w:sz w:val="13"/>
                <w:szCs w:val="13"/>
              </w:rPr>
            </w:pPr>
            <w:r>
              <w:rPr>
                <w:color w:val="000000"/>
                <w:sz w:val="13"/>
                <w:szCs w:val="13"/>
                <w:lang w:val="en-AU" w:eastAsia="en-GB"/>
              </w:rPr>
              <w:t>153.18</w:t>
            </w:r>
          </w:p>
        </w:tc>
        <w:tc>
          <w:tcPr>
            <w:tcW w:w="700" w:type="dxa"/>
            <w:tcBorders>
              <w:top w:val="nil"/>
              <w:left w:val="nil"/>
              <w:bottom w:val="nil"/>
              <w:right w:val="nil"/>
            </w:tcBorders>
            <w:shd w:val="clear" w:color="auto" w:fill="auto"/>
            <w:noWrap/>
            <w:vAlign w:val="center"/>
            <w:hideMark/>
          </w:tcPr>
          <w:p w14:paraId="4BAE0485" w14:textId="77777777" w:rsidR="0042662A" w:rsidRDefault="0042662A">
            <w:pPr>
              <w:jc w:val="right"/>
              <w:rPr>
                <w:color w:val="000000"/>
                <w:sz w:val="13"/>
                <w:szCs w:val="13"/>
              </w:rPr>
            </w:pPr>
            <w:r>
              <w:rPr>
                <w:color w:val="000000"/>
                <w:sz w:val="13"/>
                <w:szCs w:val="13"/>
                <w:lang w:val="en-AU" w:eastAsia="en-GB"/>
              </w:rPr>
              <w:t>261</w:t>
            </w:r>
          </w:p>
        </w:tc>
        <w:tc>
          <w:tcPr>
            <w:tcW w:w="643" w:type="dxa"/>
            <w:tcBorders>
              <w:top w:val="nil"/>
              <w:left w:val="nil"/>
              <w:bottom w:val="nil"/>
              <w:right w:val="nil"/>
            </w:tcBorders>
            <w:shd w:val="clear" w:color="auto" w:fill="auto"/>
            <w:noWrap/>
            <w:vAlign w:val="center"/>
            <w:hideMark/>
          </w:tcPr>
          <w:p w14:paraId="6DF04A50" w14:textId="77777777" w:rsidR="0042662A" w:rsidRDefault="0042662A">
            <w:pPr>
              <w:jc w:val="right"/>
              <w:rPr>
                <w:color w:val="000000"/>
                <w:sz w:val="13"/>
                <w:szCs w:val="13"/>
              </w:rPr>
            </w:pPr>
            <w:r>
              <w:rPr>
                <w:color w:val="000000"/>
                <w:sz w:val="13"/>
                <w:szCs w:val="13"/>
                <w:lang w:val="en-AU" w:eastAsia="en-GB"/>
              </w:rPr>
              <w:t>11</w:t>
            </w:r>
          </w:p>
        </w:tc>
        <w:tc>
          <w:tcPr>
            <w:tcW w:w="693" w:type="dxa"/>
            <w:tcBorders>
              <w:top w:val="nil"/>
              <w:left w:val="nil"/>
              <w:bottom w:val="nil"/>
              <w:right w:val="nil"/>
            </w:tcBorders>
            <w:shd w:val="clear" w:color="auto" w:fill="auto"/>
            <w:noWrap/>
            <w:vAlign w:val="center"/>
            <w:hideMark/>
          </w:tcPr>
          <w:p w14:paraId="365FE3C3" w14:textId="77777777" w:rsidR="0042662A" w:rsidRDefault="0042662A">
            <w:pPr>
              <w:jc w:val="right"/>
              <w:rPr>
                <w:color w:val="000000"/>
                <w:sz w:val="13"/>
                <w:szCs w:val="13"/>
              </w:rPr>
            </w:pPr>
            <w:r>
              <w:rPr>
                <w:color w:val="000000"/>
                <w:sz w:val="13"/>
                <w:szCs w:val="13"/>
                <w:lang w:val="en-AU" w:eastAsia="en-GB"/>
              </w:rPr>
              <w:t>250</w:t>
            </w:r>
          </w:p>
        </w:tc>
        <w:tc>
          <w:tcPr>
            <w:tcW w:w="729" w:type="dxa"/>
            <w:tcBorders>
              <w:top w:val="nil"/>
              <w:left w:val="nil"/>
              <w:bottom w:val="nil"/>
              <w:right w:val="nil"/>
            </w:tcBorders>
            <w:shd w:val="clear" w:color="auto" w:fill="auto"/>
            <w:noWrap/>
            <w:vAlign w:val="center"/>
            <w:hideMark/>
          </w:tcPr>
          <w:p w14:paraId="17B17DB1" w14:textId="77777777" w:rsidR="0042662A" w:rsidRDefault="0042662A">
            <w:pPr>
              <w:jc w:val="right"/>
              <w:rPr>
                <w:color w:val="000000"/>
                <w:sz w:val="13"/>
                <w:szCs w:val="13"/>
              </w:rPr>
            </w:pPr>
            <w:r>
              <w:rPr>
                <w:color w:val="000000"/>
                <w:sz w:val="13"/>
                <w:szCs w:val="13"/>
                <w:lang w:val="en-AU" w:eastAsia="en-GB"/>
              </w:rPr>
              <w:t>1</w:t>
            </w:r>
          </w:p>
        </w:tc>
        <w:tc>
          <w:tcPr>
            <w:tcW w:w="541" w:type="dxa"/>
            <w:tcBorders>
              <w:top w:val="nil"/>
              <w:left w:val="nil"/>
              <w:bottom w:val="nil"/>
              <w:right w:val="nil"/>
            </w:tcBorders>
            <w:shd w:val="clear" w:color="auto" w:fill="auto"/>
            <w:noWrap/>
            <w:vAlign w:val="center"/>
            <w:hideMark/>
          </w:tcPr>
          <w:p w14:paraId="0F2FBE94" w14:textId="77777777" w:rsidR="0042662A" w:rsidRDefault="0042662A">
            <w:pPr>
              <w:jc w:val="right"/>
              <w:rPr>
                <w:color w:val="000000"/>
                <w:sz w:val="13"/>
                <w:szCs w:val="13"/>
              </w:rPr>
            </w:pPr>
            <w:r>
              <w:rPr>
                <w:color w:val="000000"/>
                <w:sz w:val="13"/>
                <w:szCs w:val="13"/>
                <w:lang w:val="en-AU" w:eastAsia="en-GB"/>
              </w:rPr>
              <w:t>1</w:t>
            </w:r>
          </w:p>
        </w:tc>
        <w:tc>
          <w:tcPr>
            <w:tcW w:w="620" w:type="dxa"/>
            <w:tcBorders>
              <w:top w:val="nil"/>
              <w:left w:val="nil"/>
              <w:bottom w:val="nil"/>
              <w:right w:val="nil"/>
            </w:tcBorders>
            <w:shd w:val="clear" w:color="auto" w:fill="auto"/>
            <w:noWrap/>
            <w:vAlign w:val="center"/>
            <w:hideMark/>
          </w:tcPr>
          <w:p w14:paraId="35AEEDFC"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12ECBB8F"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1EE41CB7" w14:textId="77777777" w:rsidR="0042662A" w:rsidRDefault="0042662A">
            <w:pPr>
              <w:rPr>
                <w:sz w:val="20"/>
                <w:szCs w:val="20"/>
              </w:rPr>
            </w:pPr>
          </w:p>
        </w:tc>
      </w:tr>
      <w:tr w:rsidR="0042662A" w14:paraId="249EDF38"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7E74C185" w14:textId="77777777" w:rsidR="0042662A" w:rsidRDefault="0042662A">
            <w:pPr>
              <w:rPr>
                <w:color w:val="000000"/>
                <w:sz w:val="13"/>
                <w:szCs w:val="13"/>
              </w:rPr>
            </w:pPr>
            <w:r>
              <w:rPr>
                <w:color w:val="000000"/>
                <w:sz w:val="13"/>
                <w:szCs w:val="13"/>
                <w:lang w:val="en-AU" w:eastAsia="en-GB"/>
              </w:rPr>
              <w:t>Burleigh, Qld</w:t>
            </w:r>
          </w:p>
        </w:tc>
        <w:tc>
          <w:tcPr>
            <w:tcW w:w="670" w:type="dxa"/>
            <w:tcBorders>
              <w:top w:val="nil"/>
              <w:left w:val="nil"/>
              <w:bottom w:val="nil"/>
              <w:right w:val="nil"/>
            </w:tcBorders>
            <w:shd w:val="clear" w:color="auto" w:fill="auto"/>
            <w:noWrap/>
            <w:vAlign w:val="center"/>
            <w:hideMark/>
          </w:tcPr>
          <w:p w14:paraId="603116FB" w14:textId="77777777" w:rsidR="0042662A" w:rsidRDefault="0042662A">
            <w:pPr>
              <w:jc w:val="right"/>
              <w:rPr>
                <w:color w:val="000000"/>
                <w:sz w:val="13"/>
                <w:szCs w:val="13"/>
              </w:rPr>
            </w:pPr>
            <w:r>
              <w:rPr>
                <w:color w:val="000000"/>
                <w:sz w:val="13"/>
                <w:szCs w:val="13"/>
                <w:lang w:val="en-AU" w:eastAsia="en-GB"/>
              </w:rPr>
              <w:t>-28.08</w:t>
            </w:r>
          </w:p>
        </w:tc>
        <w:tc>
          <w:tcPr>
            <w:tcW w:w="574" w:type="dxa"/>
            <w:tcBorders>
              <w:top w:val="nil"/>
              <w:left w:val="nil"/>
              <w:bottom w:val="nil"/>
              <w:right w:val="nil"/>
            </w:tcBorders>
            <w:shd w:val="clear" w:color="auto" w:fill="auto"/>
            <w:noWrap/>
            <w:vAlign w:val="center"/>
            <w:hideMark/>
          </w:tcPr>
          <w:p w14:paraId="564B8B33" w14:textId="77777777" w:rsidR="0042662A" w:rsidRDefault="0042662A">
            <w:pPr>
              <w:jc w:val="right"/>
              <w:rPr>
                <w:color w:val="000000"/>
                <w:sz w:val="13"/>
                <w:szCs w:val="13"/>
              </w:rPr>
            </w:pPr>
            <w:r>
              <w:rPr>
                <w:color w:val="000000"/>
                <w:sz w:val="13"/>
                <w:szCs w:val="13"/>
                <w:lang w:val="en-AU" w:eastAsia="en-GB"/>
              </w:rPr>
              <w:t>153.44</w:t>
            </w:r>
          </w:p>
        </w:tc>
        <w:tc>
          <w:tcPr>
            <w:tcW w:w="700" w:type="dxa"/>
            <w:tcBorders>
              <w:top w:val="nil"/>
              <w:left w:val="nil"/>
              <w:bottom w:val="nil"/>
              <w:right w:val="nil"/>
            </w:tcBorders>
            <w:shd w:val="clear" w:color="auto" w:fill="auto"/>
            <w:noWrap/>
            <w:vAlign w:val="center"/>
            <w:hideMark/>
          </w:tcPr>
          <w:p w14:paraId="2B281293" w14:textId="77777777" w:rsidR="0042662A" w:rsidRDefault="0042662A">
            <w:pPr>
              <w:jc w:val="right"/>
              <w:rPr>
                <w:color w:val="000000"/>
                <w:sz w:val="13"/>
                <w:szCs w:val="13"/>
              </w:rPr>
            </w:pPr>
            <w:r>
              <w:rPr>
                <w:color w:val="000000"/>
                <w:sz w:val="13"/>
                <w:szCs w:val="13"/>
                <w:lang w:val="en-AU" w:eastAsia="en-GB"/>
              </w:rPr>
              <w:t>632</w:t>
            </w:r>
          </w:p>
        </w:tc>
        <w:tc>
          <w:tcPr>
            <w:tcW w:w="643" w:type="dxa"/>
            <w:tcBorders>
              <w:top w:val="nil"/>
              <w:left w:val="nil"/>
              <w:bottom w:val="nil"/>
              <w:right w:val="nil"/>
            </w:tcBorders>
            <w:shd w:val="clear" w:color="auto" w:fill="auto"/>
            <w:noWrap/>
            <w:vAlign w:val="center"/>
            <w:hideMark/>
          </w:tcPr>
          <w:p w14:paraId="3B5D4C39" w14:textId="77777777" w:rsidR="0042662A" w:rsidRDefault="0042662A">
            <w:pPr>
              <w:jc w:val="right"/>
              <w:rPr>
                <w:color w:val="000000"/>
                <w:sz w:val="13"/>
                <w:szCs w:val="13"/>
              </w:rPr>
            </w:pPr>
            <w:r>
              <w:rPr>
                <w:color w:val="000000"/>
                <w:sz w:val="13"/>
                <w:szCs w:val="13"/>
                <w:lang w:val="en-AU" w:eastAsia="en-GB"/>
              </w:rPr>
              <w:t>23</w:t>
            </w:r>
          </w:p>
        </w:tc>
        <w:tc>
          <w:tcPr>
            <w:tcW w:w="693" w:type="dxa"/>
            <w:tcBorders>
              <w:top w:val="nil"/>
              <w:left w:val="nil"/>
              <w:bottom w:val="nil"/>
              <w:right w:val="nil"/>
            </w:tcBorders>
            <w:shd w:val="clear" w:color="auto" w:fill="auto"/>
            <w:noWrap/>
            <w:vAlign w:val="center"/>
            <w:hideMark/>
          </w:tcPr>
          <w:p w14:paraId="0541F0BD" w14:textId="77777777" w:rsidR="0042662A" w:rsidRDefault="0042662A">
            <w:pPr>
              <w:jc w:val="right"/>
              <w:rPr>
                <w:color w:val="000000"/>
                <w:sz w:val="13"/>
                <w:szCs w:val="13"/>
              </w:rPr>
            </w:pPr>
            <w:r>
              <w:rPr>
                <w:color w:val="000000"/>
                <w:sz w:val="13"/>
                <w:szCs w:val="13"/>
                <w:lang w:val="en-AU" w:eastAsia="en-GB"/>
              </w:rPr>
              <w:t>609</w:t>
            </w:r>
          </w:p>
        </w:tc>
        <w:tc>
          <w:tcPr>
            <w:tcW w:w="729" w:type="dxa"/>
            <w:tcBorders>
              <w:top w:val="nil"/>
              <w:left w:val="nil"/>
              <w:bottom w:val="nil"/>
              <w:right w:val="nil"/>
            </w:tcBorders>
            <w:shd w:val="clear" w:color="auto" w:fill="auto"/>
            <w:noWrap/>
            <w:vAlign w:val="center"/>
            <w:hideMark/>
          </w:tcPr>
          <w:p w14:paraId="4DBD47D2"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71790FDD" w14:textId="77777777" w:rsidR="0042662A" w:rsidRDefault="0042662A">
            <w:pPr>
              <w:rPr>
                <w:sz w:val="20"/>
                <w:szCs w:val="20"/>
              </w:rPr>
            </w:pPr>
          </w:p>
        </w:tc>
        <w:tc>
          <w:tcPr>
            <w:tcW w:w="620" w:type="dxa"/>
            <w:tcBorders>
              <w:top w:val="nil"/>
              <w:left w:val="nil"/>
              <w:bottom w:val="nil"/>
              <w:right w:val="nil"/>
            </w:tcBorders>
            <w:shd w:val="clear" w:color="auto" w:fill="auto"/>
            <w:noWrap/>
            <w:vAlign w:val="center"/>
            <w:hideMark/>
          </w:tcPr>
          <w:p w14:paraId="4C62838D"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7A5D9235"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72BF0139" w14:textId="77777777" w:rsidR="0042662A" w:rsidRDefault="0042662A">
            <w:pPr>
              <w:rPr>
                <w:sz w:val="20"/>
                <w:szCs w:val="20"/>
              </w:rPr>
            </w:pPr>
          </w:p>
        </w:tc>
      </w:tr>
      <w:tr w:rsidR="0042662A" w14:paraId="7C49A77B"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7DE63664" w14:textId="77777777" w:rsidR="0042662A" w:rsidRDefault="0042662A">
            <w:pPr>
              <w:rPr>
                <w:color w:val="000000"/>
                <w:sz w:val="13"/>
                <w:szCs w:val="13"/>
              </w:rPr>
            </w:pPr>
            <w:r>
              <w:rPr>
                <w:color w:val="000000"/>
                <w:sz w:val="13"/>
                <w:szCs w:val="13"/>
                <w:lang w:val="en-AU" w:eastAsia="en-GB"/>
              </w:rPr>
              <w:t>Currumbin, Qld</w:t>
            </w:r>
          </w:p>
        </w:tc>
        <w:tc>
          <w:tcPr>
            <w:tcW w:w="670" w:type="dxa"/>
            <w:tcBorders>
              <w:top w:val="nil"/>
              <w:left w:val="nil"/>
              <w:bottom w:val="nil"/>
              <w:right w:val="nil"/>
            </w:tcBorders>
            <w:shd w:val="clear" w:color="auto" w:fill="auto"/>
            <w:noWrap/>
            <w:vAlign w:val="center"/>
            <w:hideMark/>
          </w:tcPr>
          <w:p w14:paraId="03C18C5F" w14:textId="77777777" w:rsidR="0042662A" w:rsidRDefault="0042662A">
            <w:pPr>
              <w:jc w:val="right"/>
              <w:rPr>
                <w:color w:val="000000"/>
                <w:sz w:val="13"/>
                <w:szCs w:val="13"/>
              </w:rPr>
            </w:pPr>
            <w:r>
              <w:rPr>
                <w:color w:val="000000"/>
                <w:sz w:val="13"/>
                <w:szCs w:val="13"/>
                <w:lang w:val="en-AU" w:eastAsia="en-GB"/>
              </w:rPr>
              <w:t>-28.15</w:t>
            </w:r>
          </w:p>
        </w:tc>
        <w:tc>
          <w:tcPr>
            <w:tcW w:w="574" w:type="dxa"/>
            <w:tcBorders>
              <w:top w:val="nil"/>
              <w:left w:val="nil"/>
              <w:bottom w:val="nil"/>
              <w:right w:val="nil"/>
            </w:tcBorders>
            <w:shd w:val="clear" w:color="auto" w:fill="auto"/>
            <w:noWrap/>
            <w:vAlign w:val="center"/>
            <w:hideMark/>
          </w:tcPr>
          <w:p w14:paraId="3332DDAC" w14:textId="77777777" w:rsidR="0042662A" w:rsidRDefault="0042662A">
            <w:pPr>
              <w:jc w:val="right"/>
              <w:rPr>
                <w:color w:val="000000"/>
                <w:sz w:val="13"/>
                <w:szCs w:val="13"/>
              </w:rPr>
            </w:pPr>
            <w:r>
              <w:rPr>
                <w:color w:val="000000"/>
                <w:sz w:val="13"/>
                <w:szCs w:val="13"/>
                <w:lang w:val="en-AU" w:eastAsia="en-GB"/>
              </w:rPr>
              <w:t>153.47</w:t>
            </w:r>
          </w:p>
        </w:tc>
        <w:tc>
          <w:tcPr>
            <w:tcW w:w="700" w:type="dxa"/>
            <w:tcBorders>
              <w:top w:val="nil"/>
              <w:left w:val="nil"/>
              <w:bottom w:val="nil"/>
              <w:right w:val="nil"/>
            </w:tcBorders>
            <w:shd w:val="clear" w:color="auto" w:fill="auto"/>
            <w:noWrap/>
            <w:vAlign w:val="center"/>
            <w:hideMark/>
          </w:tcPr>
          <w:p w14:paraId="416EDC10" w14:textId="77777777" w:rsidR="0042662A" w:rsidRDefault="0042662A">
            <w:pPr>
              <w:jc w:val="right"/>
              <w:rPr>
                <w:color w:val="000000"/>
                <w:sz w:val="13"/>
                <w:szCs w:val="13"/>
              </w:rPr>
            </w:pPr>
            <w:r>
              <w:rPr>
                <w:color w:val="000000"/>
                <w:sz w:val="13"/>
                <w:szCs w:val="13"/>
                <w:lang w:val="en-AU" w:eastAsia="en-GB"/>
              </w:rPr>
              <w:t>53</w:t>
            </w:r>
          </w:p>
        </w:tc>
        <w:tc>
          <w:tcPr>
            <w:tcW w:w="643" w:type="dxa"/>
            <w:tcBorders>
              <w:top w:val="nil"/>
              <w:left w:val="nil"/>
              <w:bottom w:val="nil"/>
              <w:right w:val="nil"/>
            </w:tcBorders>
            <w:shd w:val="clear" w:color="auto" w:fill="auto"/>
            <w:noWrap/>
            <w:vAlign w:val="center"/>
            <w:hideMark/>
          </w:tcPr>
          <w:p w14:paraId="54FD1DB7" w14:textId="77777777" w:rsidR="0042662A" w:rsidRDefault="0042662A">
            <w:pPr>
              <w:jc w:val="right"/>
              <w:rPr>
                <w:color w:val="000000"/>
                <w:sz w:val="13"/>
                <w:szCs w:val="13"/>
              </w:rPr>
            </w:pPr>
            <w:r>
              <w:rPr>
                <w:color w:val="000000"/>
                <w:sz w:val="13"/>
                <w:szCs w:val="13"/>
                <w:lang w:val="en-AU" w:eastAsia="en-GB"/>
              </w:rPr>
              <w:t>8</w:t>
            </w:r>
          </w:p>
        </w:tc>
        <w:tc>
          <w:tcPr>
            <w:tcW w:w="693" w:type="dxa"/>
            <w:tcBorders>
              <w:top w:val="nil"/>
              <w:left w:val="nil"/>
              <w:bottom w:val="nil"/>
              <w:right w:val="nil"/>
            </w:tcBorders>
            <w:shd w:val="clear" w:color="auto" w:fill="auto"/>
            <w:noWrap/>
            <w:vAlign w:val="center"/>
            <w:hideMark/>
          </w:tcPr>
          <w:p w14:paraId="0D69CF66" w14:textId="77777777" w:rsidR="0042662A" w:rsidRDefault="0042662A">
            <w:pPr>
              <w:jc w:val="right"/>
              <w:rPr>
                <w:color w:val="000000"/>
                <w:sz w:val="13"/>
                <w:szCs w:val="13"/>
              </w:rPr>
            </w:pPr>
            <w:r>
              <w:rPr>
                <w:color w:val="000000"/>
                <w:sz w:val="13"/>
                <w:szCs w:val="13"/>
                <w:lang w:val="en-AU" w:eastAsia="en-GB"/>
              </w:rPr>
              <w:t>45</w:t>
            </w:r>
          </w:p>
        </w:tc>
        <w:tc>
          <w:tcPr>
            <w:tcW w:w="729" w:type="dxa"/>
            <w:tcBorders>
              <w:top w:val="nil"/>
              <w:left w:val="nil"/>
              <w:bottom w:val="nil"/>
              <w:right w:val="nil"/>
            </w:tcBorders>
            <w:shd w:val="clear" w:color="auto" w:fill="auto"/>
            <w:noWrap/>
            <w:vAlign w:val="center"/>
            <w:hideMark/>
          </w:tcPr>
          <w:p w14:paraId="2F462E55" w14:textId="77777777" w:rsidR="0042662A" w:rsidRDefault="0042662A">
            <w:pPr>
              <w:jc w:val="right"/>
              <w:rPr>
                <w:color w:val="000000"/>
                <w:sz w:val="13"/>
                <w:szCs w:val="13"/>
              </w:rPr>
            </w:pPr>
            <w:r>
              <w:rPr>
                <w:color w:val="000000"/>
                <w:sz w:val="13"/>
                <w:szCs w:val="13"/>
                <w:lang w:val="en-AU" w:eastAsia="en-GB"/>
              </w:rPr>
              <w:t>1</w:t>
            </w:r>
          </w:p>
        </w:tc>
        <w:tc>
          <w:tcPr>
            <w:tcW w:w="541" w:type="dxa"/>
            <w:tcBorders>
              <w:top w:val="nil"/>
              <w:left w:val="nil"/>
              <w:bottom w:val="nil"/>
              <w:right w:val="nil"/>
            </w:tcBorders>
            <w:shd w:val="clear" w:color="auto" w:fill="auto"/>
            <w:noWrap/>
            <w:vAlign w:val="center"/>
            <w:hideMark/>
          </w:tcPr>
          <w:p w14:paraId="326C4826" w14:textId="77777777" w:rsidR="0042662A" w:rsidRDefault="0042662A">
            <w:pPr>
              <w:jc w:val="right"/>
              <w:rPr>
                <w:color w:val="000000"/>
                <w:sz w:val="13"/>
                <w:szCs w:val="13"/>
              </w:rPr>
            </w:pPr>
          </w:p>
        </w:tc>
        <w:tc>
          <w:tcPr>
            <w:tcW w:w="620" w:type="dxa"/>
            <w:tcBorders>
              <w:top w:val="nil"/>
              <w:left w:val="nil"/>
              <w:bottom w:val="nil"/>
              <w:right w:val="nil"/>
            </w:tcBorders>
            <w:shd w:val="clear" w:color="auto" w:fill="auto"/>
            <w:noWrap/>
            <w:vAlign w:val="center"/>
            <w:hideMark/>
          </w:tcPr>
          <w:p w14:paraId="7F18A867" w14:textId="77777777" w:rsidR="0042662A" w:rsidRDefault="0042662A">
            <w:pPr>
              <w:jc w:val="right"/>
              <w:rPr>
                <w:color w:val="000000"/>
                <w:sz w:val="13"/>
                <w:szCs w:val="13"/>
              </w:rPr>
            </w:pPr>
            <w:r>
              <w:rPr>
                <w:color w:val="000000"/>
                <w:sz w:val="13"/>
                <w:szCs w:val="13"/>
                <w:lang w:val="en-AU" w:eastAsia="en-GB"/>
              </w:rPr>
              <w:t>1</w:t>
            </w:r>
          </w:p>
        </w:tc>
        <w:tc>
          <w:tcPr>
            <w:tcW w:w="541" w:type="dxa"/>
            <w:tcBorders>
              <w:top w:val="nil"/>
              <w:left w:val="nil"/>
              <w:bottom w:val="nil"/>
              <w:right w:val="nil"/>
            </w:tcBorders>
            <w:shd w:val="clear" w:color="auto" w:fill="auto"/>
            <w:noWrap/>
            <w:vAlign w:val="center"/>
            <w:hideMark/>
          </w:tcPr>
          <w:p w14:paraId="70016602" w14:textId="77777777" w:rsidR="0042662A" w:rsidRDefault="0042662A">
            <w:pPr>
              <w:jc w:val="right"/>
              <w:rPr>
                <w:color w:val="000000"/>
                <w:sz w:val="13"/>
                <w:szCs w:val="13"/>
              </w:rPr>
            </w:pPr>
          </w:p>
        </w:tc>
        <w:tc>
          <w:tcPr>
            <w:tcW w:w="629" w:type="dxa"/>
            <w:tcBorders>
              <w:top w:val="nil"/>
              <w:left w:val="nil"/>
              <w:bottom w:val="nil"/>
              <w:right w:val="nil"/>
            </w:tcBorders>
            <w:shd w:val="clear" w:color="auto" w:fill="auto"/>
            <w:noWrap/>
            <w:vAlign w:val="center"/>
            <w:hideMark/>
          </w:tcPr>
          <w:p w14:paraId="00B35ED4" w14:textId="77777777" w:rsidR="0042662A" w:rsidRDefault="0042662A">
            <w:pPr>
              <w:rPr>
                <w:sz w:val="20"/>
                <w:szCs w:val="20"/>
              </w:rPr>
            </w:pPr>
          </w:p>
        </w:tc>
      </w:tr>
      <w:tr w:rsidR="0042662A" w14:paraId="4F2F2CCE"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30AB09EE" w14:textId="77777777" w:rsidR="0042662A" w:rsidRDefault="0042662A">
            <w:pPr>
              <w:rPr>
                <w:color w:val="000000"/>
                <w:sz w:val="13"/>
                <w:szCs w:val="13"/>
              </w:rPr>
            </w:pPr>
            <w:r>
              <w:rPr>
                <w:color w:val="000000"/>
                <w:sz w:val="13"/>
                <w:szCs w:val="13"/>
                <w:lang w:val="en-AU" w:eastAsia="en-GB"/>
              </w:rPr>
              <w:t>Anchorage, NSW</w:t>
            </w:r>
          </w:p>
        </w:tc>
        <w:tc>
          <w:tcPr>
            <w:tcW w:w="670" w:type="dxa"/>
            <w:tcBorders>
              <w:top w:val="nil"/>
              <w:left w:val="nil"/>
              <w:bottom w:val="nil"/>
              <w:right w:val="nil"/>
            </w:tcBorders>
            <w:shd w:val="clear" w:color="auto" w:fill="auto"/>
            <w:noWrap/>
            <w:vAlign w:val="center"/>
            <w:hideMark/>
          </w:tcPr>
          <w:p w14:paraId="2CA8B239" w14:textId="77777777" w:rsidR="0042662A" w:rsidRDefault="0042662A">
            <w:pPr>
              <w:jc w:val="right"/>
              <w:rPr>
                <w:color w:val="000000"/>
                <w:sz w:val="13"/>
                <w:szCs w:val="13"/>
              </w:rPr>
            </w:pPr>
            <w:r>
              <w:rPr>
                <w:color w:val="000000"/>
                <w:sz w:val="13"/>
                <w:szCs w:val="13"/>
                <w:lang w:val="en-AU" w:eastAsia="en-GB"/>
              </w:rPr>
              <w:t>-28.19</w:t>
            </w:r>
          </w:p>
        </w:tc>
        <w:tc>
          <w:tcPr>
            <w:tcW w:w="574" w:type="dxa"/>
            <w:tcBorders>
              <w:top w:val="nil"/>
              <w:left w:val="nil"/>
              <w:bottom w:val="nil"/>
              <w:right w:val="nil"/>
            </w:tcBorders>
            <w:shd w:val="clear" w:color="auto" w:fill="auto"/>
            <w:noWrap/>
            <w:vAlign w:val="center"/>
            <w:hideMark/>
          </w:tcPr>
          <w:p w14:paraId="5ECA087A" w14:textId="77777777" w:rsidR="0042662A" w:rsidRDefault="0042662A">
            <w:pPr>
              <w:jc w:val="right"/>
              <w:rPr>
                <w:color w:val="000000"/>
                <w:sz w:val="13"/>
                <w:szCs w:val="13"/>
              </w:rPr>
            </w:pPr>
            <w:r>
              <w:rPr>
                <w:color w:val="000000"/>
                <w:sz w:val="13"/>
                <w:szCs w:val="13"/>
                <w:lang w:val="en-AU" w:eastAsia="en-GB"/>
              </w:rPr>
              <w:t>153.53</w:t>
            </w:r>
          </w:p>
        </w:tc>
        <w:tc>
          <w:tcPr>
            <w:tcW w:w="700" w:type="dxa"/>
            <w:tcBorders>
              <w:top w:val="nil"/>
              <w:left w:val="nil"/>
              <w:bottom w:val="nil"/>
              <w:right w:val="nil"/>
            </w:tcBorders>
            <w:shd w:val="clear" w:color="auto" w:fill="auto"/>
            <w:noWrap/>
            <w:vAlign w:val="center"/>
            <w:hideMark/>
          </w:tcPr>
          <w:p w14:paraId="07B40D03" w14:textId="77777777" w:rsidR="0042662A" w:rsidRDefault="0042662A">
            <w:pPr>
              <w:jc w:val="right"/>
              <w:rPr>
                <w:color w:val="000000"/>
                <w:sz w:val="13"/>
                <w:szCs w:val="13"/>
              </w:rPr>
            </w:pPr>
            <w:r>
              <w:rPr>
                <w:color w:val="000000"/>
                <w:sz w:val="13"/>
                <w:szCs w:val="13"/>
                <w:lang w:val="en-AU" w:eastAsia="en-GB"/>
              </w:rPr>
              <w:t>50</w:t>
            </w:r>
          </w:p>
        </w:tc>
        <w:tc>
          <w:tcPr>
            <w:tcW w:w="643" w:type="dxa"/>
            <w:tcBorders>
              <w:top w:val="nil"/>
              <w:left w:val="nil"/>
              <w:bottom w:val="nil"/>
              <w:right w:val="nil"/>
            </w:tcBorders>
            <w:shd w:val="clear" w:color="auto" w:fill="auto"/>
            <w:noWrap/>
            <w:vAlign w:val="center"/>
            <w:hideMark/>
          </w:tcPr>
          <w:p w14:paraId="2163D3A7" w14:textId="77777777" w:rsidR="0042662A" w:rsidRDefault="0042662A">
            <w:pPr>
              <w:jc w:val="right"/>
              <w:rPr>
                <w:color w:val="000000"/>
                <w:sz w:val="13"/>
                <w:szCs w:val="13"/>
              </w:rPr>
            </w:pPr>
            <w:r>
              <w:rPr>
                <w:color w:val="000000"/>
                <w:sz w:val="13"/>
                <w:szCs w:val="13"/>
                <w:lang w:val="en-AU" w:eastAsia="en-GB"/>
              </w:rPr>
              <w:t>3</w:t>
            </w:r>
          </w:p>
        </w:tc>
        <w:tc>
          <w:tcPr>
            <w:tcW w:w="693" w:type="dxa"/>
            <w:tcBorders>
              <w:top w:val="nil"/>
              <w:left w:val="nil"/>
              <w:bottom w:val="nil"/>
              <w:right w:val="nil"/>
            </w:tcBorders>
            <w:shd w:val="clear" w:color="auto" w:fill="auto"/>
            <w:noWrap/>
            <w:vAlign w:val="center"/>
            <w:hideMark/>
          </w:tcPr>
          <w:p w14:paraId="0DBB83EA" w14:textId="77777777" w:rsidR="0042662A" w:rsidRDefault="0042662A">
            <w:pPr>
              <w:jc w:val="right"/>
              <w:rPr>
                <w:color w:val="000000"/>
                <w:sz w:val="13"/>
                <w:szCs w:val="13"/>
              </w:rPr>
            </w:pPr>
            <w:r>
              <w:rPr>
                <w:color w:val="000000"/>
                <w:sz w:val="13"/>
                <w:szCs w:val="13"/>
                <w:lang w:val="en-AU" w:eastAsia="en-GB"/>
              </w:rPr>
              <w:t>47</w:t>
            </w:r>
          </w:p>
        </w:tc>
        <w:tc>
          <w:tcPr>
            <w:tcW w:w="729" w:type="dxa"/>
            <w:tcBorders>
              <w:top w:val="nil"/>
              <w:left w:val="nil"/>
              <w:bottom w:val="nil"/>
              <w:right w:val="nil"/>
            </w:tcBorders>
            <w:shd w:val="clear" w:color="auto" w:fill="auto"/>
            <w:noWrap/>
            <w:vAlign w:val="center"/>
            <w:hideMark/>
          </w:tcPr>
          <w:p w14:paraId="6DC05E1B"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07E71132" w14:textId="77777777" w:rsidR="0042662A" w:rsidRDefault="0042662A">
            <w:pPr>
              <w:rPr>
                <w:sz w:val="20"/>
                <w:szCs w:val="20"/>
              </w:rPr>
            </w:pPr>
          </w:p>
        </w:tc>
        <w:tc>
          <w:tcPr>
            <w:tcW w:w="620" w:type="dxa"/>
            <w:tcBorders>
              <w:top w:val="nil"/>
              <w:left w:val="nil"/>
              <w:bottom w:val="nil"/>
              <w:right w:val="nil"/>
            </w:tcBorders>
            <w:shd w:val="clear" w:color="auto" w:fill="auto"/>
            <w:noWrap/>
            <w:vAlign w:val="center"/>
            <w:hideMark/>
          </w:tcPr>
          <w:p w14:paraId="468B677B"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6D0DBBFD"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42F1BEBD" w14:textId="77777777" w:rsidR="0042662A" w:rsidRDefault="0042662A">
            <w:pPr>
              <w:rPr>
                <w:sz w:val="20"/>
                <w:szCs w:val="20"/>
              </w:rPr>
            </w:pPr>
          </w:p>
        </w:tc>
      </w:tr>
      <w:tr w:rsidR="0042662A" w14:paraId="2820DB80"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5FD6B400" w14:textId="77777777" w:rsidR="0042662A" w:rsidRDefault="0042662A">
            <w:pPr>
              <w:rPr>
                <w:color w:val="000000"/>
                <w:sz w:val="13"/>
                <w:szCs w:val="13"/>
              </w:rPr>
            </w:pPr>
            <w:r>
              <w:rPr>
                <w:color w:val="000000"/>
                <w:sz w:val="13"/>
                <w:szCs w:val="13"/>
                <w:lang w:val="en-AU" w:eastAsia="en-GB"/>
              </w:rPr>
              <w:t>Banora Green, NSW</w:t>
            </w:r>
          </w:p>
        </w:tc>
        <w:tc>
          <w:tcPr>
            <w:tcW w:w="670" w:type="dxa"/>
            <w:tcBorders>
              <w:top w:val="nil"/>
              <w:left w:val="nil"/>
              <w:bottom w:val="nil"/>
              <w:right w:val="nil"/>
            </w:tcBorders>
            <w:shd w:val="clear" w:color="auto" w:fill="auto"/>
            <w:noWrap/>
            <w:vAlign w:val="center"/>
            <w:hideMark/>
          </w:tcPr>
          <w:p w14:paraId="4AC443AF" w14:textId="77777777" w:rsidR="0042662A" w:rsidRDefault="0042662A">
            <w:pPr>
              <w:jc w:val="right"/>
              <w:rPr>
                <w:color w:val="000000"/>
                <w:sz w:val="13"/>
                <w:szCs w:val="13"/>
              </w:rPr>
            </w:pPr>
            <w:r>
              <w:rPr>
                <w:color w:val="000000"/>
                <w:sz w:val="13"/>
                <w:szCs w:val="13"/>
                <w:lang w:val="en-AU" w:eastAsia="en-GB"/>
              </w:rPr>
              <w:t>-28.22</w:t>
            </w:r>
          </w:p>
        </w:tc>
        <w:tc>
          <w:tcPr>
            <w:tcW w:w="574" w:type="dxa"/>
            <w:tcBorders>
              <w:top w:val="nil"/>
              <w:left w:val="nil"/>
              <w:bottom w:val="nil"/>
              <w:right w:val="nil"/>
            </w:tcBorders>
            <w:shd w:val="clear" w:color="auto" w:fill="auto"/>
            <w:noWrap/>
            <w:vAlign w:val="center"/>
            <w:hideMark/>
          </w:tcPr>
          <w:p w14:paraId="666568B0" w14:textId="77777777" w:rsidR="0042662A" w:rsidRDefault="0042662A">
            <w:pPr>
              <w:jc w:val="right"/>
              <w:rPr>
                <w:color w:val="000000"/>
                <w:sz w:val="13"/>
                <w:szCs w:val="13"/>
              </w:rPr>
            </w:pPr>
            <w:r>
              <w:rPr>
                <w:color w:val="000000"/>
                <w:sz w:val="13"/>
                <w:szCs w:val="13"/>
                <w:lang w:val="en-AU" w:eastAsia="en-GB"/>
              </w:rPr>
              <w:t>153.54</w:t>
            </w:r>
          </w:p>
        </w:tc>
        <w:tc>
          <w:tcPr>
            <w:tcW w:w="700" w:type="dxa"/>
            <w:tcBorders>
              <w:top w:val="nil"/>
              <w:left w:val="nil"/>
              <w:bottom w:val="nil"/>
              <w:right w:val="nil"/>
            </w:tcBorders>
            <w:shd w:val="clear" w:color="auto" w:fill="auto"/>
            <w:noWrap/>
            <w:vAlign w:val="center"/>
            <w:hideMark/>
          </w:tcPr>
          <w:p w14:paraId="5B6E1927" w14:textId="77777777" w:rsidR="0042662A" w:rsidRDefault="0042662A">
            <w:pPr>
              <w:jc w:val="right"/>
              <w:rPr>
                <w:color w:val="000000"/>
                <w:sz w:val="13"/>
                <w:szCs w:val="13"/>
              </w:rPr>
            </w:pPr>
            <w:r>
              <w:rPr>
                <w:color w:val="000000"/>
                <w:sz w:val="13"/>
                <w:szCs w:val="13"/>
                <w:lang w:val="en-AU" w:eastAsia="en-GB"/>
              </w:rPr>
              <w:t>32</w:t>
            </w:r>
          </w:p>
        </w:tc>
        <w:tc>
          <w:tcPr>
            <w:tcW w:w="643" w:type="dxa"/>
            <w:tcBorders>
              <w:top w:val="nil"/>
              <w:left w:val="nil"/>
              <w:bottom w:val="nil"/>
              <w:right w:val="nil"/>
            </w:tcBorders>
            <w:shd w:val="clear" w:color="auto" w:fill="auto"/>
            <w:noWrap/>
            <w:vAlign w:val="center"/>
            <w:hideMark/>
          </w:tcPr>
          <w:p w14:paraId="29C7D89E" w14:textId="77777777" w:rsidR="0042662A" w:rsidRDefault="0042662A">
            <w:pPr>
              <w:jc w:val="right"/>
              <w:rPr>
                <w:color w:val="000000"/>
                <w:sz w:val="13"/>
                <w:szCs w:val="13"/>
              </w:rPr>
            </w:pPr>
            <w:r>
              <w:rPr>
                <w:color w:val="000000"/>
                <w:sz w:val="13"/>
                <w:szCs w:val="13"/>
                <w:lang w:val="en-AU" w:eastAsia="en-GB"/>
              </w:rPr>
              <w:t>5</w:t>
            </w:r>
          </w:p>
        </w:tc>
        <w:tc>
          <w:tcPr>
            <w:tcW w:w="693" w:type="dxa"/>
            <w:tcBorders>
              <w:top w:val="nil"/>
              <w:left w:val="nil"/>
              <w:bottom w:val="nil"/>
              <w:right w:val="nil"/>
            </w:tcBorders>
            <w:shd w:val="clear" w:color="auto" w:fill="auto"/>
            <w:noWrap/>
            <w:vAlign w:val="center"/>
            <w:hideMark/>
          </w:tcPr>
          <w:p w14:paraId="72CDEB01" w14:textId="77777777" w:rsidR="0042662A" w:rsidRDefault="0042662A">
            <w:pPr>
              <w:jc w:val="right"/>
              <w:rPr>
                <w:color w:val="000000"/>
                <w:sz w:val="13"/>
                <w:szCs w:val="13"/>
              </w:rPr>
            </w:pPr>
            <w:r>
              <w:rPr>
                <w:color w:val="000000"/>
                <w:sz w:val="13"/>
                <w:szCs w:val="13"/>
                <w:lang w:val="en-AU" w:eastAsia="en-GB"/>
              </w:rPr>
              <w:t>27</w:t>
            </w:r>
          </w:p>
        </w:tc>
        <w:tc>
          <w:tcPr>
            <w:tcW w:w="729" w:type="dxa"/>
            <w:tcBorders>
              <w:top w:val="nil"/>
              <w:left w:val="nil"/>
              <w:bottom w:val="nil"/>
              <w:right w:val="nil"/>
            </w:tcBorders>
            <w:shd w:val="clear" w:color="auto" w:fill="auto"/>
            <w:noWrap/>
            <w:vAlign w:val="center"/>
            <w:hideMark/>
          </w:tcPr>
          <w:p w14:paraId="60BD7BC0"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60414E4A" w14:textId="77777777" w:rsidR="0042662A" w:rsidRDefault="0042662A">
            <w:pPr>
              <w:rPr>
                <w:sz w:val="20"/>
                <w:szCs w:val="20"/>
              </w:rPr>
            </w:pPr>
          </w:p>
        </w:tc>
        <w:tc>
          <w:tcPr>
            <w:tcW w:w="620" w:type="dxa"/>
            <w:tcBorders>
              <w:top w:val="nil"/>
              <w:left w:val="nil"/>
              <w:bottom w:val="nil"/>
              <w:right w:val="nil"/>
            </w:tcBorders>
            <w:shd w:val="clear" w:color="auto" w:fill="auto"/>
            <w:noWrap/>
            <w:vAlign w:val="center"/>
            <w:hideMark/>
          </w:tcPr>
          <w:p w14:paraId="4465490B"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7CB014DE"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0A1D7BBE" w14:textId="77777777" w:rsidR="0042662A" w:rsidRDefault="0042662A">
            <w:pPr>
              <w:rPr>
                <w:sz w:val="20"/>
                <w:szCs w:val="20"/>
              </w:rPr>
            </w:pPr>
          </w:p>
        </w:tc>
      </w:tr>
      <w:tr w:rsidR="0042662A" w14:paraId="4E72D858"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0F918F2D" w14:textId="77777777" w:rsidR="0042662A" w:rsidRDefault="0042662A">
            <w:pPr>
              <w:rPr>
                <w:color w:val="000000"/>
                <w:sz w:val="13"/>
                <w:szCs w:val="13"/>
              </w:rPr>
            </w:pPr>
            <w:r>
              <w:rPr>
                <w:color w:val="000000"/>
                <w:sz w:val="13"/>
                <w:szCs w:val="13"/>
                <w:lang w:val="en-AU" w:eastAsia="en-GB"/>
              </w:rPr>
              <w:t>Tyalgum, NSW</w:t>
            </w:r>
          </w:p>
        </w:tc>
        <w:tc>
          <w:tcPr>
            <w:tcW w:w="670" w:type="dxa"/>
            <w:tcBorders>
              <w:top w:val="nil"/>
              <w:left w:val="nil"/>
              <w:bottom w:val="nil"/>
              <w:right w:val="nil"/>
            </w:tcBorders>
            <w:shd w:val="clear" w:color="auto" w:fill="auto"/>
            <w:noWrap/>
            <w:vAlign w:val="center"/>
            <w:hideMark/>
          </w:tcPr>
          <w:p w14:paraId="5E2E645F" w14:textId="77777777" w:rsidR="0042662A" w:rsidRDefault="0042662A">
            <w:pPr>
              <w:jc w:val="right"/>
              <w:rPr>
                <w:color w:val="000000"/>
                <w:sz w:val="13"/>
                <w:szCs w:val="13"/>
              </w:rPr>
            </w:pPr>
            <w:r>
              <w:rPr>
                <w:color w:val="000000"/>
                <w:sz w:val="13"/>
                <w:szCs w:val="13"/>
                <w:lang w:val="en-AU" w:eastAsia="en-GB"/>
              </w:rPr>
              <w:t>-28.35</w:t>
            </w:r>
          </w:p>
        </w:tc>
        <w:tc>
          <w:tcPr>
            <w:tcW w:w="574" w:type="dxa"/>
            <w:tcBorders>
              <w:top w:val="nil"/>
              <w:left w:val="nil"/>
              <w:bottom w:val="nil"/>
              <w:right w:val="nil"/>
            </w:tcBorders>
            <w:shd w:val="clear" w:color="auto" w:fill="auto"/>
            <w:noWrap/>
            <w:vAlign w:val="center"/>
            <w:hideMark/>
          </w:tcPr>
          <w:p w14:paraId="34CD851A" w14:textId="77777777" w:rsidR="0042662A" w:rsidRDefault="0042662A">
            <w:pPr>
              <w:jc w:val="right"/>
              <w:rPr>
                <w:color w:val="000000"/>
                <w:sz w:val="13"/>
                <w:szCs w:val="13"/>
              </w:rPr>
            </w:pPr>
            <w:r>
              <w:rPr>
                <w:color w:val="000000"/>
                <w:sz w:val="13"/>
                <w:szCs w:val="13"/>
                <w:lang w:val="en-AU" w:eastAsia="en-GB"/>
              </w:rPr>
              <w:t>153.2</w:t>
            </w:r>
          </w:p>
        </w:tc>
        <w:tc>
          <w:tcPr>
            <w:tcW w:w="700" w:type="dxa"/>
            <w:tcBorders>
              <w:top w:val="nil"/>
              <w:left w:val="nil"/>
              <w:bottom w:val="nil"/>
              <w:right w:val="nil"/>
            </w:tcBorders>
            <w:shd w:val="clear" w:color="auto" w:fill="auto"/>
            <w:noWrap/>
            <w:vAlign w:val="center"/>
            <w:hideMark/>
          </w:tcPr>
          <w:p w14:paraId="4B780233" w14:textId="77777777" w:rsidR="0042662A" w:rsidRDefault="0042662A">
            <w:pPr>
              <w:jc w:val="right"/>
              <w:rPr>
                <w:color w:val="000000"/>
                <w:sz w:val="13"/>
                <w:szCs w:val="13"/>
              </w:rPr>
            </w:pPr>
            <w:r>
              <w:rPr>
                <w:color w:val="000000"/>
                <w:sz w:val="13"/>
                <w:szCs w:val="13"/>
                <w:lang w:val="en-AU" w:eastAsia="en-GB"/>
              </w:rPr>
              <w:t>57</w:t>
            </w:r>
          </w:p>
        </w:tc>
        <w:tc>
          <w:tcPr>
            <w:tcW w:w="643" w:type="dxa"/>
            <w:tcBorders>
              <w:top w:val="nil"/>
              <w:left w:val="nil"/>
              <w:bottom w:val="nil"/>
              <w:right w:val="nil"/>
            </w:tcBorders>
            <w:shd w:val="clear" w:color="auto" w:fill="auto"/>
            <w:noWrap/>
            <w:vAlign w:val="center"/>
            <w:hideMark/>
          </w:tcPr>
          <w:p w14:paraId="55F92A81" w14:textId="77777777" w:rsidR="0042662A" w:rsidRDefault="0042662A">
            <w:pPr>
              <w:jc w:val="right"/>
              <w:rPr>
                <w:color w:val="000000"/>
                <w:sz w:val="13"/>
                <w:szCs w:val="13"/>
              </w:rPr>
            </w:pPr>
            <w:r>
              <w:rPr>
                <w:color w:val="000000"/>
                <w:sz w:val="13"/>
                <w:szCs w:val="13"/>
                <w:lang w:val="en-AU" w:eastAsia="en-GB"/>
              </w:rPr>
              <w:t>2</w:t>
            </w:r>
          </w:p>
        </w:tc>
        <w:tc>
          <w:tcPr>
            <w:tcW w:w="693" w:type="dxa"/>
            <w:tcBorders>
              <w:top w:val="nil"/>
              <w:left w:val="nil"/>
              <w:bottom w:val="nil"/>
              <w:right w:val="nil"/>
            </w:tcBorders>
            <w:shd w:val="clear" w:color="auto" w:fill="auto"/>
            <w:noWrap/>
            <w:vAlign w:val="center"/>
            <w:hideMark/>
          </w:tcPr>
          <w:p w14:paraId="52E077BF" w14:textId="77777777" w:rsidR="0042662A" w:rsidRDefault="0042662A">
            <w:pPr>
              <w:jc w:val="right"/>
              <w:rPr>
                <w:color w:val="000000"/>
                <w:sz w:val="13"/>
                <w:szCs w:val="13"/>
              </w:rPr>
            </w:pPr>
            <w:r>
              <w:rPr>
                <w:color w:val="000000"/>
                <w:sz w:val="13"/>
                <w:szCs w:val="13"/>
                <w:lang w:val="en-AU" w:eastAsia="en-GB"/>
              </w:rPr>
              <w:t>55</w:t>
            </w:r>
          </w:p>
        </w:tc>
        <w:tc>
          <w:tcPr>
            <w:tcW w:w="729" w:type="dxa"/>
            <w:tcBorders>
              <w:top w:val="nil"/>
              <w:left w:val="nil"/>
              <w:bottom w:val="nil"/>
              <w:right w:val="nil"/>
            </w:tcBorders>
            <w:shd w:val="clear" w:color="auto" w:fill="auto"/>
            <w:noWrap/>
            <w:vAlign w:val="center"/>
            <w:hideMark/>
          </w:tcPr>
          <w:p w14:paraId="085EAEE9"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3368CFED" w14:textId="77777777" w:rsidR="0042662A" w:rsidRDefault="0042662A">
            <w:pPr>
              <w:rPr>
                <w:sz w:val="20"/>
                <w:szCs w:val="20"/>
              </w:rPr>
            </w:pPr>
          </w:p>
        </w:tc>
        <w:tc>
          <w:tcPr>
            <w:tcW w:w="620" w:type="dxa"/>
            <w:tcBorders>
              <w:top w:val="nil"/>
              <w:left w:val="nil"/>
              <w:bottom w:val="nil"/>
              <w:right w:val="nil"/>
            </w:tcBorders>
            <w:shd w:val="clear" w:color="auto" w:fill="auto"/>
            <w:noWrap/>
            <w:vAlign w:val="center"/>
            <w:hideMark/>
          </w:tcPr>
          <w:p w14:paraId="56FD822D"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5677D256"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4DCD0CDA" w14:textId="77777777" w:rsidR="0042662A" w:rsidRDefault="0042662A">
            <w:pPr>
              <w:rPr>
                <w:sz w:val="20"/>
                <w:szCs w:val="20"/>
              </w:rPr>
            </w:pPr>
          </w:p>
        </w:tc>
      </w:tr>
      <w:tr w:rsidR="0042662A" w14:paraId="44B8880C"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26E276F2" w14:textId="77777777" w:rsidR="0042662A" w:rsidRDefault="0042662A">
            <w:pPr>
              <w:rPr>
                <w:color w:val="000000"/>
                <w:sz w:val="13"/>
                <w:szCs w:val="13"/>
              </w:rPr>
            </w:pPr>
            <w:r>
              <w:rPr>
                <w:color w:val="000000"/>
                <w:sz w:val="13"/>
                <w:szCs w:val="13"/>
                <w:lang w:val="en-AU" w:eastAsia="en-GB"/>
              </w:rPr>
              <w:t>Stokers Siding, NSW</w:t>
            </w:r>
          </w:p>
        </w:tc>
        <w:tc>
          <w:tcPr>
            <w:tcW w:w="670" w:type="dxa"/>
            <w:tcBorders>
              <w:top w:val="nil"/>
              <w:left w:val="nil"/>
              <w:bottom w:val="nil"/>
              <w:right w:val="nil"/>
            </w:tcBorders>
            <w:shd w:val="clear" w:color="auto" w:fill="auto"/>
            <w:noWrap/>
            <w:vAlign w:val="center"/>
            <w:hideMark/>
          </w:tcPr>
          <w:p w14:paraId="58F9E69F" w14:textId="77777777" w:rsidR="0042662A" w:rsidRDefault="0042662A">
            <w:pPr>
              <w:jc w:val="right"/>
              <w:rPr>
                <w:color w:val="000000"/>
                <w:sz w:val="13"/>
                <w:szCs w:val="13"/>
              </w:rPr>
            </w:pPr>
            <w:r>
              <w:rPr>
                <w:color w:val="000000"/>
                <w:sz w:val="13"/>
                <w:szCs w:val="13"/>
                <w:lang w:val="en-AU" w:eastAsia="en-GB"/>
              </w:rPr>
              <w:t>-28.4</w:t>
            </w:r>
          </w:p>
        </w:tc>
        <w:tc>
          <w:tcPr>
            <w:tcW w:w="574" w:type="dxa"/>
            <w:tcBorders>
              <w:top w:val="nil"/>
              <w:left w:val="nil"/>
              <w:bottom w:val="nil"/>
              <w:right w:val="nil"/>
            </w:tcBorders>
            <w:shd w:val="clear" w:color="auto" w:fill="auto"/>
            <w:noWrap/>
            <w:vAlign w:val="center"/>
            <w:hideMark/>
          </w:tcPr>
          <w:p w14:paraId="06115142" w14:textId="77777777" w:rsidR="0042662A" w:rsidRDefault="0042662A">
            <w:pPr>
              <w:jc w:val="right"/>
              <w:rPr>
                <w:color w:val="000000"/>
                <w:sz w:val="13"/>
                <w:szCs w:val="13"/>
              </w:rPr>
            </w:pPr>
            <w:r>
              <w:rPr>
                <w:color w:val="000000"/>
                <w:sz w:val="13"/>
                <w:szCs w:val="13"/>
                <w:lang w:val="en-AU" w:eastAsia="en-GB"/>
              </w:rPr>
              <w:t>153.41</w:t>
            </w:r>
          </w:p>
        </w:tc>
        <w:tc>
          <w:tcPr>
            <w:tcW w:w="700" w:type="dxa"/>
            <w:tcBorders>
              <w:top w:val="nil"/>
              <w:left w:val="nil"/>
              <w:bottom w:val="nil"/>
              <w:right w:val="nil"/>
            </w:tcBorders>
            <w:shd w:val="clear" w:color="auto" w:fill="auto"/>
            <w:noWrap/>
            <w:vAlign w:val="center"/>
            <w:hideMark/>
          </w:tcPr>
          <w:p w14:paraId="61670F3E" w14:textId="77777777" w:rsidR="0042662A" w:rsidRDefault="0042662A">
            <w:pPr>
              <w:jc w:val="right"/>
              <w:rPr>
                <w:color w:val="000000"/>
                <w:sz w:val="13"/>
                <w:szCs w:val="13"/>
              </w:rPr>
            </w:pPr>
            <w:r>
              <w:rPr>
                <w:color w:val="000000"/>
                <w:sz w:val="13"/>
                <w:szCs w:val="13"/>
                <w:lang w:val="en-AU" w:eastAsia="en-GB"/>
              </w:rPr>
              <w:t>63</w:t>
            </w:r>
          </w:p>
        </w:tc>
        <w:tc>
          <w:tcPr>
            <w:tcW w:w="643" w:type="dxa"/>
            <w:tcBorders>
              <w:top w:val="nil"/>
              <w:left w:val="nil"/>
              <w:bottom w:val="nil"/>
              <w:right w:val="nil"/>
            </w:tcBorders>
            <w:shd w:val="clear" w:color="auto" w:fill="auto"/>
            <w:noWrap/>
            <w:vAlign w:val="center"/>
            <w:hideMark/>
          </w:tcPr>
          <w:p w14:paraId="49C09530" w14:textId="77777777" w:rsidR="0042662A" w:rsidRDefault="0042662A">
            <w:pPr>
              <w:jc w:val="right"/>
              <w:rPr>
                <w:color w:val="000000"/>
                <w:sz w:val="13"/>
                <w:szCs w:val="13"/>
              </w:rPr>
            </w:pPr>
            <w:r>
              <w:rPr>
                <w:color w:val="000000"/>
                <w:sz w:val="13"/>
                <w:szCs w:val="13"/>
                <w:lang w:val="en-AU" w:eastAsia="en-GB"/>
              </w:rPr>
              <w:t>5</w:t>
            </w:r>
          </w:p>
        </w:tc>
        <w:tc>
          <w:tcPr>
            <w:tcW w:w="693" w:type="dxa"/>
            <w:tcBorders>
              <w:top w:val="nil"/>
              <w:left w:val="nil"/>
              <w:bottom w:val="nil"/>
              <w:right w:val="nil"/>
            </w:tcBorders>
            <w:shd w:val="clear" w:color="auto" w:fill="auto"/>
            <w:noWrap/>
            <w:vAlign w:val="center"/>
            <w:hideMark/>
          </w:tcPr>
          <w:p w14:paraId="7C284034" w14:textId="77777777" w:rsidR="0042662A" w:rsidRDefault="0042662A">
            <w:pPr>
              <w:jc w:val="right"/>
              <w:rPr>
                <w:color w:val="000000"/>
                <w:sz w:val="13"/>
                <w:szCs w:val="13"/>
              </w:rPr>
            </w:pPr>
            <w:r>
              <w:rPr>
                <w:color w:val="000000"/>
                <w:sz w:val="13"/>
                <w:szCs w:val="13"/>
                <w:lang w:val="en-AU" w:eastAsia="en-GB"/>
              </w:rPr>
              <w:t>58</w:t>
            </w:r>
          </w:p>
        </w:tc>
        <w:tc>
          <w:tcPr>
            <w:tcW w:w="729" w:type="dxa"/>
            <w:tcBorders>
              <w:top w:val="nil"/>
              <w:left w:val="nil"/>
              <w:bottom w:val="nil"/>
              <w:right w:val="nil"/>
            </w:tcBorders>
            <w:shd w:val="clear" w:color="auto" w:fill="auto"/>
            <w:noWrap/>
            <w:vAlign w:val="center"/>
            <w:hideMark/>
          </w:tcPr>
          <w:p w14:paraId="2F340F11"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7B32C288" w14:textId="77777777" w:rsidR="0042662A" w:rsidRDefault="0042662A">
            <w:pPr>
              <w:rPr>
                <w:sz w:val="20"/>
                <w:szCs w:val="20"/>
              </w:rPr>
            </w:pPr>
          </w:p>
        </w:tc>
        <w:tc>
          <w:tcPr>
            <w:tcW w:w="620" w:type="dxa"/>
            <w:tcBorders>
              <w:top w:val="nil"/>
              <w:left w:val="nil"/>
              <w:bottom w:val="nil"/>
              <w:right w:val="nil"/>
            </w:tcBorders>
            <w:shd w:val="clear" w:color="auto" w:fill="auto"/>
            <w:noWrap/>
            <w:vAlign w:val="center"/>
            <w:hideMark/>
          </w:tcPr>
          <w:p w14:paraId="655DE6EC"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5E70CDF7"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289A5B97" w14:textId="77777777" w:rsidR="0042662A" w:rsidRDefault="0042662A">
            <w:pPr>
              <w:rPr>
                <w:sz w:val="20"/>
                <w:szCs w:val="20"/>
              </w:rPr>
            </w:pPr>
          </w:p>
        </w:tc>
      </w:tr>
      <w:tr w:rsidR="0042662A" w14:paraId="630BF323"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7648062E" w14:textId="77777777" w:rsidR="0042662A" w:rsidRDefault="0042662A">
            <w:pPr>
              <w:rPr>
                <w:color w:val="000000"/>
                <w:sz w:val="13"/>
                <w:szCs w:val="13"/>
              </w:rPr>
            </w:pPr>
            <w:r>
              <w:rPr>
                <w:color w:val="000000"/>
                <w:sz w:val="13"/>
                <w:szCs w:val="13"/>
                <w:lang w:val="en-AU" w:eastAsia="en-GB"/>
              </w:rPr>
              <w:t>Mullumbimby, NSW</w:t>
            </w:r>
          </w:p>
        </w:tc>
        <w:tc>
          <w:tcPr>
            <w:tcW w:w="670" w:type="dxa"/>
            <w:tcBorders>
              <w:top w:val="nil"/>
              <w:left w:val="nil"/>
              <w:bottom w:val="nil"/>
              <w:right w:val="nil"/>
            </w:tcBorders>
            <w:shd w:val="clear" w:color="auto" w:fill="auto"/>
            <w:noWrap/>
            <w:vAlign w:val="center"/>
            <w:hideMark/>
          </w:tcPr>
          <w:p w14:paraId="4421FA0A" w14:textId="77777777" w:rsidR="0042662A" w:rsidRDefault="0042662A">
            <w:pPr>
              <w:jc w:val="right"/>
              <w:rPr>
                <w:color w:val="000000"/>
                <w:sz w:val="13"/>
                <w:szCs w:val="13"/>
              </w:rPr>
            </w:pPr>
            <w:r>
              <w:rPr>
                <w:color w:val="000000"/>
                <w:sz w:val="13"/>
                <w:szCs w:val="13"/>
                <w:lang w:val="en-AU" w:eastAsia="en-GB"/>
              </w:rPr>
              <w:t>-28.55</w:t>
            </w:r>
          </w:p>
        </w:tc>
        <w:tc>
          <w:tcPr>
            <w:tcW w:w="574" w:type="dxa"/>
            <w:tcBorders>
              <w:top w:val="nil"/>
              <w:left w:val="nil"/>
              <w:bottom w:val="nil"/>
              <w:right w:val="nil"/>
            </w:tcBorders>
            <w:shd w:val="clear" w:color="auto" w:fill="auto"/>
            <w:noWrap/>
            <w:vAlign w:val="center"/>
            <w:hideMark/>
          </w:tcPr>
          <w:p w14:paraId="668217B0" w14:textId="77777777" w:rsidR="0042662A" w:rsidRDefault="0042662A">
            <w:pPr>
              <w:jc w:val="right"/>
              <w:rPr>
                <w:color w:val="000000"/>
                <w:sz w:val="13"/>
                <w:szCs w:val="13"/>
              </w:rPr>
            </w:pPr>
            <w:r>
              <w:rPr>
                <w:color w:val="000000"/>
                <w:sz w:val="13"/>
                <w:szCs w:val="13"/>
                <w:lang w:val="en-AU" w:eastAsia="en-GB"/>
              </w:rPr>
              <w:t>153.49</w:t>
            </w:r>
          </w:p>
        </w:tc>
        <w:tc>
          <w:tcPr>
            <w:tcW w:w="700" w:type="dxa"/>
            <w:tcBorders>
              <w:top w:val="nil"/>
              <w:left w:val="nil"/>
              <w:bottom w:val="nil"/>
              <w:right w:val="nil"/>
            </w:tcBorders>
            <w:shd w:val="clear" w:color="auto" w:fill="auto"/>
            <w:noWrap/>
            <w:vAlign w:val="center"/>
            <w:hideMark/>
          </w:tcPr>
          <w:p w14:paraId="27D3B4C6" w14:textId="77777777" w:rsidR="0042662A" w:rsidRDefault="0042662A">
            <w:pPr>
              <w:jc w:val="right"/>
              <w:rPr>
                <w:color w:val="000000"/>
                <w:sz w:val="13"/>
                <w:szCs w:val="13"/>
              </w:rPr>
            </w:pPr>
            <w:r>
              <w:rPr>
                <w:color w:val="000000"/>
                <w:sz w:val="13"/>
                <w:szCs w:val="13"/>
                <w:lang w:val="en-AU" w:eastAsia="en-GB"/>
              </w:rPr>
              <w:t>44</w:t>
            </w:r>
          </w:p>
        </w:tc>
        <w:tc>
          <w:tcPr>
            <w:tcW w:w="643" w:type="dxa"/>
            <w:tcBorders>
              <w:top w:val="nil"/>
              <w:left w:val="nil"/>
              <w:bottom w:val="nil"/>
              <w:right w:val="nil"/>
            </w:tcBorders>
            <w:shd w:val="clear" w:color="auto" w:fill="auto"/>
            <w:noWrap/>
            <w:vAlign w:val="center"/>
            <w:hideMark/>
          </w:tcPr>
          <w:p w14:paraId="7FCAD0BD" w14:textId="77777777" w:rsidR="0042662A" w:rsidRDefault="0042662A">
            <w:pPr>
              <w:jc w:val="right"/>
              <w:rPr>
                <w:color w:val="000000"/>
                <w:sz w:val="13"/>
                <w:szCs w:val="13"/>
              </w:rPr>
            </w:pPr>
            <w:r>
              <w:rPr>
                <w:color w:val="000000"/>
                <w:sz w:val="13"/>
                <w:szCs w:val="13"/>
                <w:lang w:val="en-AU" w:eastAsia="en-GB"/>
              </w:rPr>
              <w:t>6</w:t>
            </w:r>
          </w:p>
        </w:tc>
        <w:tc>
          <w:tcPr>
            <w:tcW w:w="693" w:type="dxa"/>
            <w:tcBorders>
              <w:top w:val="nil"/>
              <w:left w:val="nil"/>
              <w:bottom w:val="nil"/>
              <w:right w:val="nil"/>
            </w:tcBorders>
            <w:shd w:val="clear" w:color="auto" w:fill="auto"/>
            <w:noWrap/>
            <w:vAlign w:val="center"/>
            <w:hideMark/>
          </w:tcPr>
          <w:p w14:paraId="22B6E76F" w14:textId="77777777" w:rsidR="0042662A" w:rsidRDefault="0042662A">
            <w:pPr>
              <w:jc w:val="right"/>
              <w:rPr>
                <w:color w:val="000000"/>
                <w:sz w:val="13"/>
                <w:szCs w:val="13"/>
              </w:rPr>
            </w:pPr>
            <w:r>
              <w:rPr>
                <w:color w:val="000000"/>
                <w:sz w:val="13"/>
                <w:szCs w:val="13"/>
                <w:lang w:val="en-AU" w:eastAsia="en-GB"/>
              </w:rPr>
              <w:t>38</w:t>
            </w:r>
          </w:p>
        </w:tc>
        <w:tc>
          <w:tcPr>
            <w:tcW w:w="729" w:type="dxa"/>
            <w:tcBorders>
              <w:top w:val="nil"/>
              <w:left w:val="nil"/>
              <w:bottom w:val="nil"/>
              <w:right w:val="nil"/>
            </w:tcBorders>
            <w:shd w:val="clear" w:color="auto" w:fill="auto"/>
            <w:noWrap/>
            <w:vAlign w:val="center"/>
            <w:hideMark/>
          </w:tcPr>
          <w:p w14:paraId="5DD96211"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779410B9" w14:textId="77777777" w:rsidR="0042662A" w:rsidRDefault="0042662A">
            <w:pPr>
              <w:rPr>
                <w:sz w:val="20"/>
                <w:szCs w:val="20"/>
              </w:rPr>
            </w:pPr>
          </w:p>
        </w:tc>
        <w:tc>
          <w:tcPr>
            <w:tcW w:w="620" w:type="dxa"/>
            <w:tcBorders>
              <w:top w:val="nil"/>
              <w:left w:val="nil"/>
              <w:bottom w:val="nil"/>
              <w:right w:val="nil"/>
            </w:tcBorders>
            <w:shd w:val="clear" w:color="auto" w:fill="auto"/>
            <w:noWrap/>
            <w:vAlign w:val="center"/>
            <w:hideMark/>
          </w:tcPr>
          <w:p w14:paraId="06526E4A"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235DC1B6"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5EDD18C4" w14:textId="77777777" w:rsidR="0042662A" w:rsidRDefault="0042662A">
            <w:pPr>
              <w:rPr>
                <w:sz w:val="20"/>
                <w:szCs w:val="20"/>
              </w:rPr>
            </w:pPr>
          </w:p>
        </w:tc>
      </w:tr>
      <w:tr w:rsidR="0042662A" w14:paraId="354D20D2"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5C7B810C" w14:textId="77777777" w:rsidR="0042662A" w:rsidRDefault="0042662A">
            <w:pPr>
              <w:rPr>
                <w:color w:val="000000"/>
                <w:sz w:val="13"/>
                <w:szCs w:val="13"/>
              </w:rPr>
            </w:pPr>
            <w:r>
              <w:rPr>
                <w:color w:val="000000"/>
                <w:sz w:val="13"/>
                <w:szCs w:val="13"/>
                <w:lang w:val="en-AU" w:eastAsia="en-GB"/>
              </w:rPr>
              <w:t>Simpson's Creek, NSW</w:t>
            </w:r>
          </w:p>
        </w:tc>
        <w:tc>
          <w:tcPr>
            <w:tcW w:w="670" w:type="dxa"/>
            <w:tcBorders>
              <w:top w:val="nil"/>
              <w:left w:val="nil"/>
              <w:bottom w:val="nil"/>
              <w:right w:val="nil"/>
            </w:tcBorders>
            <w:shd w:val="clear" w:color="auto" w:fill="auto"/>
            <w:noWrap/>
            <w:vAlign w:val="center"/>
            <w:hideMark/>
          </w:tcPr>
          <w:p w14:paraId="09128274" w14:textId="77777777" w:rsidR="0042662A" w:rsidRDefault="0042662A">
            <w:pPr>
              <w:jc w:val="right"/>
              <w:rPr>
                <w:color w:val="000000"/>
                <w:sz w:val="13"/>
                <w:szCs w:val="13"/>
              </w:rPr>
            </w:pPr>
            <w:r>
              <w:rPr>
                <w:color w:val="000000"/>
                <w:sz w:val="13"/>
                <w:szCs w:val="13"/>
                <w:lang w:val="en-AU" w:eastAsia="en-GB"/>
              </w:rPr>
              <w:t>-28.64</w:t>
            </w:r>
          </w:p>
        </w:tc>
        <w:tc>
          <w:tcPr>
            <w:tcW w:w="574" w:type="dxa"/>
            <w:tcBorders>
              <w:top w:val="nil"/>
              <w:left w:val="nil"/>
              <w:bottom w:val="nil"/>
              <w:right w:val="nil"/>
            </w:tcBorders>
            <w:shd w:val="clear" w:color="auto" w:fill="auto"/>
            <w:noWrap/>
            <w:vAlign w:val="center"/>
            <w:hideMark/>
          </w:tcPr>
          <w:p w14:paraId="26234E7F" w14:textId="77777777" w:rsidR="0042662A" w:rsidRDefault="0042662A">
            <w:pPr>
              <w:jc w:val="right"/>
              <w:rPr>
                <w:color w:val="000000"/>
                <w:sz w:val="13"/>
                <w:szCs w:val="13"/>
              </w:rPr>
            </w:pPr>
            <w:r>
              <w:rPr>
                <w:color w:val="000000"/>
                <w:sz w:val="13"/>
                <w:szCs w:val="13"/>
                <w:lang w:val="en-AU" w:eastAsia="en-GB"/>
              </w:rPr>
              <w:t>153.58</w:t>
            </w:r>
          </w:p>
        </w:tc>
        <w:tc>
          <w:tcPr>
            <w:tcW w:w="700" w:type="dxa"/>
            <w:tcBorders>
              <w:top w:val="nil"/>
              <w:left w:val="nil"/>
              <w:bottom w:val="nil"/>
              <w:right w:val="nil"/>
            </w:tcBorders>
            <w:shd w:val="clear" w:color="auto" w:fill="auto"/>
            <w:noWrap/>
            <w:vAlign w:val="center"/>
            <w:hideMark/>
          </w:tcPr>
          <w:p w14:paraId="33871403" w14:textId="77777777" w:rsidR="0042662A" w:rsidRDefault="0042662A">
            <w:pPr>
              <w:jc w:val="right"/>
              <w:rPr>
                <w:color w:val="000000"/>
                <w:sz w:val="13"/>
                <w:szCs w:val="13"/>
              </w:rPr>
            </w:pPr>
            <w:r>
              <w:rPr>
                <w:color w:val="000000"/>
                <w:sz w:val="13"/>
                <w:szCs w:val="13"/>
                <w:lang w:val="en-AU" w:eastAsia="en-GB"/>
              </w:rPr>
              <w:t>97</w:t>
            </w:r>
          </w:p>
        </w:tc>
        <w:tc>
          <w:tcPr>
            <w:tcW w:w="643" w:type="dxa"/>
            <w:tcBorders>
              <w:top w:val="nil"/>
              <w:left w:val="nil"/>
              <w:bottom w:val="nil"/>
              <w:right w:val="nil"/>
            </w:tcBorders>
            <w:shd w:val="clear" w:color="auto" w:fill="auto"/>
            <w:noWrap/>
            <w:vAlign w:val="center"/>
            <w:hideMark/>
          </w:tcPr>
          <w:p w14:paraId="60178191" w14:textId="77777777" w:rsidR="0042662A" w:rsidRDefault="0042662A">
            <w:pPr>
              <w:jc w:val="right"/>
              <w:rPr>
                <w:color w:val="000000"/>
                <w:sz w:val="13"/>
                <w:szCs w:val="13"/>
              </w:rPr>
            </w:pPr>
            <w:r>
              <w:rPr>
                <w:color w:val="000000"/>
                <w:sz w:val="13"/>
                <w:szCs w:val="13"/>
                <w:lang w:val="en-AU" w:eastAsia="en-GB"/>
              </w:rPr>
              <w:t>20</w:t>
            </w:r>
          </w:p>
        </w:tc>
        <w:tc>
          <w:tcPr>
            <w:tcW w:w="693" w:type="dxa"/>
            <w:tcBorders>
              <w:top w:val="nil"/>
              <w:left w:val="nil"/>
              <w:bottom w:val="nil"/>
              <w:right w:val="nil"/>
            </w:tcBorders>
            <w:shd w:val="clear" w:color="auto" w:fill="auto"/>
            <w:noWrap/>
            <w:vAlign w:val="center"/>
            <w:hideMark/>
          </w:tcPr>
          <w:p w14:paraId="00D286A6" w14:textId="77777777" w:rsidR="0042662A" w:rsidRDefault="0042662A">
            <w:pPr>
              <w:jc w:val="right"/>
              <w:rPr>
                <w:color w:val="000000"/>
                <w:sz w:val="13"/>
                <w:szCs w:val="13"/>
              </w:rPr>
            </w:pPr>
            <w:r>
              <w:rPr>
                <w:color w:val="000000"/>
                <w:sz w:val="13"/>
                <w:szCs w:val="13"/>
                <w:lang w:val="en-AU" w:eastAsia="en-GB"/>
              </w:rPr>
              <w:t>77</w:t>
            </w:r>
          </w:p>
        </w:tc>
        <w:tc>
          <w:tcPr>
            <w:tcW w:w="729" w:type="dxa"/>
            <w:tcBorders>
              <w:top w:val="nil"/>
              <w:left w:val="nil"/>
              <w:bottom w:val="nil"/>
              <w:right w:val="nil"/>
            </w:tcBorders>
            <w:shd w:val="clear" w:color="auto" w:fill="auto"/>
            <w:noWrap/>
            <w:vAlign w:val="center"/>
            <w:hideMark/>
          </w:tcPr>
          <w:p w14:paraId="27844228" w14:textId="77777777" w:rsidR="0042662A" w:rsidRDefault="0042662A">
            <w:pPr>
              <w:jc w:val="right"/>
              <w:rPr>
                <w:color w:val="000000"/>
                <w:sz w:val="13"/>
                <w:szCs w:val="13"/>
              </w:rPr>
            </w:pPr>
            <w:r>
              <w:rPr>
                <w:color w:val="000000"/>
                <w:sz w:val="13"/>
                <w:szCs w:val="13"/>
                <w:lang w:val="en-AU" w:eastAsia="en-GB"/>
              </w:rPr>
              <w:t>2</w:t>
            </w:r>
          </w:p>
        </w:tc>
        <w:tc>
          <w:tcPr>
            <w:tcW w:w="541" w:type="dxa"/>
            <w:tcBorders>
              <w:top w:val="nil"/>
              <w:left w:val="nil"/>
              <w:bottom w:val="nil"/>
              <w:right w:val="nil"/>
            </w:tcBorders>
            <w:shd w:val="clear" w:color="auto" w:fill="auto"/>
            <w:noWrap/>
            <w:vAlign w:val="center"/>
            <w:hideMark/>
          </w:tcPr>
          <w:p w14:paraId="17EAC6AF" w14:textId="77777777" w:rsidR="0042662A" w:rsidRDefault="0042662A">
            <w:pPr>
              <w:jc w:val="right"/>
              <w:rPr>
                <w:color w:val="000000"/>
                <w:sz w:val="13"/>
                <w:szCs w:val="13"/>
              </w:rPr>
            </w:pPr>
          </w:p>
        </w:tc>
        <w:tc>
          <w:tcPr>
            <w:tcW w:w="620" w:type="dxa"/>
            <w:tcBorders>
              <w:top w:val="nil"/>
              <w:left w:val="nil"/>
              <w:bottom w:val="nil"/>
              <w:right w:val="nil"/>
            </w:tcBorders>
            <w:shd w:val="clear" w:color="auto" w:fill="auto"/>
            <w:noWrap/>
            <w:vAlign w:val="center"/>
            <w:hideMark/>
          </w:tcPr>
          <w:p w14:paraId="24D4F7DD"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193591AC" w14:textId="77777777" w:rsidR="0042662A" w:rsidRDefault="0042662A">
            <w:pPr>
              <w:jc w:val="right"/>
              <w:rPr>
                <w:color w:val="000000"/>
                <w:sz w:val="13"/>
                <w:szCs w:val="13"/>
              </w:rPr>
            </w:pPr>
            <w:r>
              <w:rPr>
                <w:color w:val="000000"/>
                <w:sz w:val="13"/>
                <w:szCs w:val="13"/>
                <w:lang w:val="en-AU" w:eastAsia="en-GB"/>
              </w:rPr>
              <w:t>2</w:t>
            </w:r>
          </w:p>
        </w:tc>
        <w:tc>
          <w:tcPr>
            <w:tcW w:w="629" w:type="dxa"/>
            <w:tcBorders>
              <w:top w:val="nil"/>
              <w:left w:val="nil"/>
              <w:bottom w:val="nil"/>
              <w:right w:val="nil"/>
            </w:tcBorders>
            <w:shd w:val="clear" w:color="auto" w:fill="auto"/>
            <w:noWrap/>
            <w:vAlign w:val="center"/>
            <w:hideMark/>
          </w:tcPr>
          <w:p w14:paraId="37222E0B" w14:textId="77777777" w:rsidR="0042662A" w:rsidRDefault="0042662A">
            <w:pPr>
              <w:jc w:val="right"/>
              <w:rPr>
                <w:color w:val="000000"/>
                <w:sz w:val="13"/>
                <w:szCs w:val="13"/>
              </w:rPr>
            </w:pPr>
          </w:p>
        </w:tc>
      </w:tr>
      <w:tr w:rsidR="0042662A" w14:paraId="197672B4"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6AF0D8BA" w14:textId="77777777" w:rsidR="0042662A" w:rsidRDefault="0042662A">
            <w:pPr>
              <w:rPr>
                <w:color w:val="000000"/>
                <w:sz w:val="13"/>
                <w:szCs w:val="13"/>
              </w:rPr>
            </w:pPr>
            <w:r>
              <w:rPr>
                <w:color w:val="000000"/>
                <w:sz w:val="13"/>
                <w:szCs w:val="13"/>
                <w:lang w:val="en-AU" w:eastAsia="en-GB"/>
              </w:rPr>
              <w:t>Byron Bay, NSW</w:t>
            </w:r>
          </w:p>
        </w:tc>
        <w:tc>
          <w:tcPr>
            <w:tcW w:w="670" w:type="dxa"/>
            <w:tcBorders>
              <w:top w:val="nil"/>
              <w:left w:val="nil"/>
              <w:bottom w:val="nil"/>
              <w:right w:val="nil"/>
            </w:tcBorders>
            <w:shd w:val="clear" w:color="auto" w:fill="auto"/>
            <w:noWrap/>
            <w:vAlign w:val="center"/>
            <w:hideMark/>
          </w:tcPr>
          <w:p w14:paraId="34B73981" w14:textId="77777777" w:rsidR="0042662A" w:rsidRDefault="0042662A">
            <w:pPr>
              <w:jc w:val="right"/>
              <w:rPr>
                <w:color w:val="000000"/>
                <w:sz w:val="13"/>
                <w:szCs w:val="13"/>
              </w:rPr>
            </w:pPr>
            <w:r>
              <w:rPr>
                <w:color w:val="000000"/>
                <w:sz w:val="13"/>
                <w:szCs w:val="13"/>
                <w:lang w:val="en-AU" w:eastAsia="en-GB"/>
              </w:rPr>
              <w:t>-28.64</w:t>
            </w:r>
          </w:p>
        </w:tc>
        <w:tc>
          <w:tcPr>
            <w:tcW w:w="574" w:type="dxa"/>
            <w:tcBorders>
              <w:top w:val="nil"/>
              <w:left w:val="nil"/>
              <w:bottom w:val="nil"/>
              <w:right w:val="nil"/>
            </w:tcBorders>
            <w:shd w:val="clear" w:color="auto" w:fill="auto"/>
            <w:noWrap/>
            <w:vAlign w:val="center"/>
            <w:hideMark/>
          </w:tcPr>
          <w:p w14:paraId="7425CCEC" w14:textId="77777777" w:rsidR="0042662A" w:rsidRDefault="0042662A">
            <w:pPr>
              <w:jc w:val="right"/>
              <w:rPr>
                <w:color w:val="000000"/>
                <w:sz w:val="13"/>
                <w:szCs w:val="13"/>
              </w:rPr>
            </w:pPr>
            <w:r>
              <w:rPr>
                <w:color w:val="000000"/>
                <w:sz w:val="13"/>
                <w:szCs w:val="13"/>
                <w:lang w:val="en-AU" w:eastAsia="en-GB"/>
              </w:rPr>
              <w:t>153.62</w:t>
            </w:r>
          </w:p>
        </w:tc>
        <w:tc>
          <w:tcPr>
            <w:tcW w:w="700" w:type="dxa"/>
            <w:tcBorders>
              <w:top w:val="nil"/>
              <w:left w:val="nil"/>
              <w:bottom w:val="nil"/>
              <w:right w:val="nil"/>
            </w:tcBorders>
            <w:shd w:val="clear" w:color="auto" w:fill="auto"/>
            <w:noWrap/>
            <w:vAlign w:val="center"/>
            <w:hideMark/>
          </w:tcPr>
          <w:p w14:paraId="69336960" w14:textId="77777777" w:rsidR="0042662A" w:rsidRDefault="0042662A">
            <w:pPr>
              <w:jc w:val="right"/>
              <w:rPr>
                <w:color w:val="000000"/>
                <w:sz w:val="13"/>
                <w:szCs w:val="13"/>
              </w:rPr>
            </w:pPr>
            <w:r>
              <w:rPr>
                <w:color w:val="000000"/>
                <w:sz w:val="13"/>
                <w:szCs w:val="13"/>
                <w:lang w:val="en-AU" w:eastAsia="en-GB"/>
              </w:rPr>
              <w:t>45</w:t>
            </w:r>
          </w:p>
        </w:tc>
        <w:tc>
          <w:tcPr>
            <w:tcW w:w="643" w:type="dxa"/>
            <w:tcBorders>
              <w:top w:val="nil"/>
              <w:left w:val="nil"/>
              <w:bottom w:val="nil"/>
              <w:right w:val="nil"/>
            </w:tcBorders>
            <w:shd w:val="clear" w:color="auto" w:fill="auto"/>
            <w:noWrap/>
            <w:vAlign w:val="center"/>
            <w:hideMark/>
          </w:tcPr>
          <w:p w14:paraId="745E7A96" w14:textId="77777777" w:rsidR="0042662A" w:rsidRDefault="0042662A">
            <w:pPr>
              <w:jc w:val="right"/>
              <w:rPr>
                <w:color w:val="000000"/>
                <w:sz w:val="13"/>
                <w:szCs w:val="13"/>
              </w:rPr>
            </w:pPr>
            <w:r>
              <w:rPr>
                <w:color w:val="000000"/>
                <w:sz w:val="13"/>
                <w:szCs w:val="13"/>
                <w:lang w:val="en-AU" w:eastAsia="en-GB"/>
              </w:rPr>
              <w:t>2</w:t>
            </w:r>
          </w:p>
        </w:tc>
        <w:tc>
          <w:tcPr>
            <w:tcW w:w="693" w:type="dxa"/>
            <w:tcBorders>
              <w:top w:val="nil"/>
              <w:left w:val="nil"/>
              <w:bottom w:val="nil"/>
              <w:right w:val="nil"/>
            </w:tcBorders>
            <w:shd w:val="clear" w:color="auto" w:fill="auto"/>
            <w:noWrap/>
            <w:vAlign w:val="center"/>
            <w:hideMark/>
          </w:tcPr>
          <w:p w14:paraId="6791D037" w14:textId="77777777" w:rsidR="0042662A" w:rsidRDefault="0042662A">
            <w:pPr>
              <w:jc w:val="right"/>
              <w:rPr>
                <w:color w:val="000000"/>
                <w:sz w:val="13"/>
                <w:szCs w:val="13"/>
              </w:rPr>
            </w:pPr>
            <w:r>
              <w:rPr>
                <w:color w:val="000000"/>
                <w:sz w:val="13"/>
                <w:szCs w:val="13"/>
                <w:lang w:val="en-AU" w:eastAsia="en-GB"/>
              </w:rPr>
              <w:t>43</w:t>
            </w:r>
          </w:p>
        </w:tc>
        <w:tc>
          <w:tcPr>
            <w:tcW w:w="729" w:type="dxa"/>
            <w:tcBorders>
              <w:top w:val="nil"/>
              <w:left w:val="nil"/>
              <w:bottom w:val="nil"/>
              <w:right w:val="nil"/>
            </w:tcBorders>
            <w:shd w:val="clear" w:color="auto" w:fill="auto"/>
            <w:noWrap/>
            <w:vAlign w:val="center"/>
            <w:hideMark/>
          </w:tcPr>
          <w:p w14:paraId="5FEDB468"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3D2EDF3C" w14:textId="77777777" w:rsidR="0042662A" w:rsidRDefault="0042662A">
            <w:pPr>
              <w:rPr>
                <w:sz w:val="20"/>
                <w:szCs w:val="20"/>
              </w:rPr>
            </w:pPr>
          </w:p>
        </w:tc>
        <w:tc>
          <w:tcPr>
            <w:tcW w:w="620" w:type="dxa"/>
            <w:tcBorders>
              <w:top w:val="nil"/>
              <w:left w:val="nil"/>
              <w:bottom w:val="nil"/>
              <w:right w:val="nil"/>
            </w:tcBorders>
            <w:shd w:val="clear" w:color="auto" w:fill="auto"/>
            <w:noWrap/>
            <w:vAlign w:val="center"/>
            <w:hideMark/>
          </w:tcPr>
          <w:p w14:paraId="4A36D863"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351834C4"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7CAD2522" w14:textId="77777777" w:rsidR="0042662A" w:rsidRDefault="0042662A">
            <w:pPr>
              <w:rPr>
                <w:sz w:val="20"/>
                <w:szCs w:val="20"/>
              </w:rPr>
            </w:pPr>
          </w:p>
        </w:tc>
      </w:tr>
      <w:tr w:rsidR="0042662A" w14:paraId="33D6DBD8"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701B25D9" w14:textId="77777777" w:rsidR="0042662A" w:rsidRDefault="0042662A">
            <w:pPr>
              <w:rPr>
                <w:color w:val="000000"/>
                <w:sz w:val="13"/>
                <w:szCs w:val="13"/>
              </w:rPr>
            </w:pPr>
            <w:proofErr w:type="spellStart"/>
            <w:r>
              <w:rPr>
                <w:color w:val="000000"/>
                <w:sz w:val="13"/>
                <w:szCs w:val="13"/>
                <w:lang w:val="en-AU" w:eastAsia="en-GB"/>
              </w:rPr>
              <w:t>Doroughby</w:t>
            </w:r>
            <w:proofErr w:type="spellEnd"/>
            <w:r>
              <w:rPr>
                <w:color w:val="000000"/>
                <w:sz w:val="13"/>
                <w:szCs w:val="13"/>
                <w:lang w:val="en-AU" w:eastAsia="en-GB"/>
              </w:rPr>
              <w:t>, NSW</w:t>
            </w:r>
          </w:p>
        </w:tc>
        <w:tc>
          <w:tcPr>
            <w:tcW w:w="670" w:type="dxa"/>
            <w:tcBorders>
              <w:top w:val="nil"/>
              <w:left w:val="nil"/>
              <w:bottom w:val="nil"/>
              <w:right w:val="nil"/>
            </w:tcBorders>
            <w:shd w:val="clear" w:color="auto" w:fill="auto"/>
            <w:noWrap/>
            <w:vAlign w:val="center"/>
            <w:hideMark/>
          </w:tcPr>
          <w:p w14:paraId="5C87FA74" w14:textId="77777777" w:rsidR="0042662A" w:rsidRDefault="0042662A">
            <w:pPr>
              <w:jc w:val="right"/>
              <w:rPr>
                <w:color w:val="000000"/>
                <w:sz w:val="13"/>
                <w:szCs w:val="13"/>
              </w:rPr>
            </w:pPr>
            <w:r>
              <w:rPr>
                <w:color w:val="000000"/>
                <w:sz w:val="13"/>
                <w:szCs w:val="13"/>
                <w:lang w:val="en-AU" w:eastAsia="en-GB"/>
              </w:rPr>
              <w:t>-28.68</w:t>
            </w:r>
          </w:p>
        </w:tc>
        <w:tc>
          <w:tcPr>
            <w:tcW w:w="574" w:type="dxa"/>
            <w:tcBorders>
              <w:top w:val="nil"/>
              <w:left w:val="nil"/>
              <w:bottom w:val="nil"/>
              <w:right w:val="nil"/>
            </w:tcBorders>
            <w:shd w:val="clear" w:color="auto" w:fill="auto"/>
            <w:noWrap/>
            <w:vAlign w:val="center"/>
            <w:hideMark/>
          </w:tcPr>
          <w:p w14:paraId="67A02175" w14:textId="77777777" w:rsidR="0042662A" w:rsidRDefault="0042662A">
            <w:pPr>
              <w:jc w:val="right"/>
              <w:rPr>
                <w:color w:val="000000"/>
                <w:sz w:val="13"/>
                <w:szCs w:val="13"/>
              </w:rPr>
            </w:pPr>
            <w:r>
              <w:rPr>
                <w:color w:val="000000"/>
                <w:sz w:val="13"/>
                <w:szCs w:val="13"/>
                <w:lang w:val="en-AU" w:eastAsia="en-GB"/>
              </w:rPr>
              <w:t>153.36</w:t>
            </w:r>
          </w:p>
        </w:tc>
        <w:tc>
          <w:tcPr>
            <w:tcW w:w="700" w:type="dxa"/>
            <w:tcBorders>
              <w:top w:val="nil"/>
              <w:left w:val="nil"/>
              <w:bottom w:val="nil"/>
              <w:right w:val="nil"/>
            </w:tcBorders>
            <w:shd w:val="clear" w:color="auto" w:fill="auto"/>
            <w:noWrap/>
            <w:vAlign w:val="center"/>
            <w:hideMark/>
          </w:tcPr>
          <w:p w14:paraId="0530863C" w14:textId="77777777" w:rsidR="0042662A" w:rsidRDefault="0042662A">
            <w:pPr>
              <w:jc w:val="right"/>
              <w:rPr>
                <w:color w:val="000000"/>
                <w:sz w:val="13"/>
                <w:szCs w:val="13"/>
              </w:rPr>
            </w:pPr>
            <w:r>
              <w:rPr>
                <w:color w:val="000000"/>
                <w:sz w:val="13"/>
                <w:szCs w:val="13"/>
                <w:lang w:val="en-AU" w:eastAsia="en-GB"/>
              </w:rPr>
              <w:t>59</w:t>
            </w:r>
          </w:p>
        </w:tc>
        <w:tc>
          <w:tcPr>
            <w:tcW w:w="643" w:type="dxa"/>
            <w:tcBorders>
              <w:top w:val="nil"/>
              <w:left w:val="nil"/>
              <w:bottom w:val="nil"/>
              <w:right w:val="nil"/>
            </w:tcBorders>
            <w:shd w:val="clear" w:color="auto" w:fill="auto"/>
            <w:noWrap/>
            <w:vAlign w:val="center"/>
            <w:hideMark/>
          </w:tcPr>
          <w:p w14:paraId="319A6186" w14:textId="77777777" w:rsidR="0042662A" w:rsidRDefault="0042662A">
            <w:pPr>
              <w:jc w:val="right"/>
              <w:rPr>
                <w:color w:val="000000"/>
                <w:sz w:val="13"/>
                <w:szCs w:val="13"/>
              </w:rPr>
            </w:pPr>
            <w:r>
              <w:rPr>
                <w:color w:val="000000"/>
                <w:sz w:val="13"/>
                <w:szCs w:val="13"/>
                <w:lang w:val="en-AU" w:eastAsia="en-GB"/>
              </w:rPr>
              <w:t>1</w:t>
            </w:r>
          </w:p>
        </w:tc>
        <w:tc>
          <w:tcPr>
            <w:tcW w:w="693" w:type="dxa"/>
            <w:tcBorders>
              <w:top w:val="nil"/>
              <w:left w:val="nil"/>
              <w:bottom w:val="nil"/>
              <w:right w:val="nil"/>
            </w:tcBorders>
            <w:shd w:val="clear" w:color="auto" w:fill="auto"/>
            <w:noWrap/>
            <w:vAlign w:val="center"/>
            <w:hideMark/>
          </w:tcPr>
          <w:p w14:paraId="0A9C0E3A" w14:textId="77777777" w:rsidR="0042662A" w:rsidRDefault="0042662A">
            <w:pPr>
              <w:jc w:val="right"/>
              <w:rPr>
                <w:color w:val="000000"/>
                <w:sz w:val="13"/>
                <w:szCs w:val="13"/>
              </w:rPr>
            </w:pPr>
            <w:r>
              <w:rPr>
                <w:color w:val="000000"/>
                <w:sz w:val="13"/>
                <w:szCs w:val="13"/>
                <w:lang w:val="en-AU" w:eastAsia="en-GB"/>
              </w:rPr>
              <w:t>58</w:t>
            </w:r>
          </w:p>
        </w:tc>
        <w:tc>
          <w:tcPr>
            <w:tcW w:w="729" w:type="dxa"/>
            <w:tcBorders>
              <w:top w:val="nil"/>
              <w:left w:val="nil"/>
              <w:bottom w:val="nil"/>
              <w:right w:val="nil"/>
            </w:tcBorders>
            <w:shd w:val="clear" w:color="auto" w:fill="auto"/>
            <w:noWrap/>
            <w:vAlign w:val="center"/>
            <w:hideMark/>
          </w:tcPr>
          <w:p w14:paraId="1FDA718F"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1A432E0E" w14:textId="77777777" w:rsidR="0042662A" w:rsidRDefault="0042662A">
            <w:pPr>
              <w:rPr>
                <w:sz w:val="20"/>
                <w:szCs w:val="20"/>
              </w:rPr>
            </w:pPr>
          </w:p>
        </w:tc>
        <w:tc>
          <w:tcPr>
            <w:tcW w:w="620" w:type="dxa"/>
            <w:tcBorders>
              <w:top w:val="nil"/>
              <w:left w:val="nil"/>
              <w:bottom w:val="nil"/>
              <w:right w:val="nil"/>
            </w:tcBorders>
            <w:shd w:val="clear" w:color="auto" w:fill="auto"/>
            <w:noWrap/>
            <w:vAlign w:val="center"/>
            <w:hideMark/>
          </w:tcPr>
          <w:p w14:paraId="1E4A7DEB"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2ACD6801"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251BBAB8" w14:textId="77777777" w:rsidR="0042662A" w:rsidRDefault="0042662A">
            <w:pPr>
              <w:rPr>
                <w:sz w:val="20"/>
                <w:szCs w:val="20"/>
              </w:rPr>
            </w:pPr>
          </w:p>
        </w:tc>
      </w:tr>
      <w:tr w:rsidR="0042662A" w14:paraId="11C820DE"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54BCAD62" w14:textId="77777777" w:rsidR="0042662A" w:rsidRDefault="0042662A">
            <w:pPr>
              <w:rPr>
                <w:color w:val="000000"/>
                <w:sz w:val="13"/>
                <w:szCs w:val="13"/>
              </w:rPr>
            </w:pPr>
            <w:r>
              <w:rPr>
                <w:color w:val="000000"/>
                <w:sz w:val="13"/>
                <w:szCs w:val="13"/>
                <w:lang w:val="en-AU" w:eastAsia="en-GB"/>
              </w:rPr>
              <w:t>Clunes, NSW</w:t>
            </w:r>
          </w:p>
        </w:tc>
        <w:tc>
          <w:tcPr>
            <w:tcW w:w="670" w:type="dxa"/>
            <w:tcBorders>
              <w:top w:val="nil"/>
              <w:left w:val="nil"/>
              <w:bottom w:val="nil"/>
              <w:right w:val="nil"/>
            </w:tcBorders>
            <w:shd w:val="clear" w:color="auto" w:fill="auto"/>
            <w:noWrap/>
            <w:vAlign w:val="center"/>
            <w:hideMark/>
          </w:tcPr>
          <w:p w14:paraId="6554601E" w14:textId="77777777" w:rsidR="0042662A" w:rsidRDefault="0042662A">
            <w:pPr>
              <w:jc w:val="right"/>
              <w:rPr>
                <w:color w:val="000000"/>
                <w:sz w:val="13"/>
                <w:szCs w:val="13"/>
              </w:rPr>
            </w:pPr>
            <w:r>
              <w:rPr>
                <w:color w:val="000000"/>
                <w:sz w:val="13"/>
                <w:szCs w:val="13"/>
                <w:lang w:val="en-AU" w:eastAsia="en-GB"/>
              </w:rPr>
              <w:t>-28.73</w:t>
            </w:r>
          </w:p>
        </w:tc>
        <w:tc>
          <w:tcPr>
            <w:tcW w:w="574" w:type="dxa"/>
            <w:tcBorders>
              <w:top w:val="nil"/>
              <w:left w:val="nil"/>
              <w:bottom w:val="nil"/>
              <w:right w:val="nil"/>
            </w:tcBorders>
            <w:shd w:val="clear" w:color="auto" w:fill="auto"/>
            <w:noWrap/>
            <w:vAlign w:val="center"/>
            <w:hideMark/>
          </w:tcPr>
          <w:p w14:paraId="70F83EBB" w14:textId="77777777" w:rsidR="0042662A" w:rsidRDefault="0042662A">
            <w:pPr>
              <w:jc w:val="right"/>
              <w:rPr>
                <w:color w:val="000000"/>
                <w:sz w:val="13"/>
                <w:szCs w:val="13"/>
              </w:rPr>
            </w:pPr>
            <w:r>
              <w:rPr>
                <w:color w:val="000000"/>
                <w:sz w:val="13"/>
                <w:szCs w:val="13"/>
                <w:lang w:val="en-AU" w:eastAsia="en-GB"/>
              </w:rPr>
              <w:t>153.42</w:t>
            </w:r>
          </w:p>
        </w:tc>
        <w:tc>
          <w:tcPr>
            <w:tcW w:w="700" w:type="dxa"/>
            <w:tcBorders>
              <w:top w:val="nil"/>
              <w:left w:val="nil"/>
              <w:bottom w:val="nil"/>
              <w:right w:val="nil"/>
            </w:tcBorders>
            <w:shd w:val="clear" w:color="auto" w:fill="auto"/>
            <w:noWrap/>
            <w:vAlign w:val="center"/>
            <w:hideMark/>
          </w:tcPr>
          <w:p w14:paraId="7E8B71FC" w14:textId="77777777" w:rsidR="0042662A" w:rsidRDefault="0042662A">
            <w:pPr>
              <w:jc w:val="right"/>
              <w:rPr>
                <w:color w:val="000000"/>
                <w:sz w:val="13"/>
                <w:szCs w:val="13"/>
              </w:rPr>
            </w:pPr>
            <w:r>
              <w:rPr>
                <w:color w:val="000000"/>
                <w:sz w:val="13"/>
                <w:szCs w:val="13"/>
                <w:lang w:val="en-AU" w:eastAsia="en-GB"/>
              </w:rPr>
              <w:t>1788</w:t>
            </w:r>
          </w:p>
        </w:tc>
        <w:tc>
          <w:tcPr>
            <w:tcW w:w="643" w:type="dxa"/>
            <w:tcBorders>
              <w:top w:val="nil"/>
              <w:left w:val="nil"/>
              <w:bottom w:val="nil"/>
              <w:right w:val="nil"/>
            </w:tcBorders>
            <w:shd w:val="clear" w:color="auto" w:fill="auto"/>
            <w:noWrap/>
            <w:vAlign w:val="center"/>
            <w:hideMark/>
          </w:tcPr>
          <w:p w14:paraId="46A0B9AC" w14:textId="77777777" w:rsidR="0042662A" w:rsidRDefault="0042662A">
            <w:pPr>
              <w:jc w:val="right"/>
              <w:rPr>
                <w:color w:val="000000"/>
                <w:sz w:val="13"/>
                <w:szCs w:val="13"/>
              </w:rPr>
            </w:pPr>
            <w:r>
              <w:rPr>
                <w:color w:val="000000"/>
                <w:sz w:val="13"/>
                <w:szCs w:val="13"/>
                <w:lang w:val="en-AU" w:eastAsia="en-GB"/>
              </w:rPr>
              <w:t>202</w:t>
            </w:r>
          </w:p>
        </w:tc>
        <w:tc>
          <w:tcPr>
            <w:tcW w:w="693" w:type="dxa"/>
            <w:tcBorders>
              <w:top w:val="nil"/>
              <w:left w:val="nil"/>
              <w:bottom w:val="nil"/>
              <w:right w:val="nil"/>
            </w:tcBorders>
            <w:shd w:val="clear" w:color="auto" w:fill="auto"/>
            <w:noWrap/>
            <w:vAlign w:val="center"/>
            <w:hideMark/>
          </w:tcPr>
          <w:p w14:paraId="1EFFCF55" w14:textId="77777777" w:rsidR="0042662A" w:rsidRDefault="0042662A">
            <w:pPr>
              <w:jc w:val="right"/>
              <w:rPr>
                <w:color w:val="000000"/>
                <w:sz w:val="13"/>
                <w:szCs w:val="13"/>
              </w:rPr>
            </w:pPr>
            <w:r>
              <w:rPr>
                <w:color w:val="000000"/>
                <w:sz w:val="13"/>
                <w:szCs w:val="13"/>
                <w:lang w:val="en-AU" w:eastAsia="en-GB"/>
              </w:rPr>
              <w:t>1586</w:t>
            </w:r>
          </w:p>
        </w:tc>
        <w:tc>
          <w:tcPr>
            <w:tcW w:w="729" w:type="dxa"/>
            <w:tcBorders>
              <w:top w:val="nil"/>
              <w:left w:val="nil"/>
              <w:bottom w:val="nil"/>
              <w:right w:val="nil"/>
            </w:tcBorders>
            <w:shd w:val="clear" w:color="auto" w:fill="auto"/>
            <w:noWrap/>
            <w:vAlign w:val="center"/>
            <w:hideMark/>
          </w:tcPr>
          <w:p w14:paraId="56C1AD2B" w14:textId="77777777" w:rsidR="0042662A" w:rsidRDefault="0042662A">
            <w:pPr>
              <w:jc w:val="right"/>
              <w:rPr>
                <w:color w:val="000000"/>
                <w:sz w:val="13"/>
                <w:szCs w:val="13"/>
              </w:rPr>
            </w:pPr>
            <w:r>
              <w:rPr>
                <w:color w:val="000000"/>
                <w:sz w:val="13"/>
                <w:szCs w:val="13"/>
                <w:lang w:val="en-AU" w:eastAsia="en-GB"/>
              </w:rPr>
              <w:t>12</w:t>
            </w:r>
          </w:p>
        </w:tc>
        <w:tc>
          <w:tcPr>
            <w:tcW w:w="541" w:type="dxa"/>
            <w:tcBorders>
              <w:top w:val="nil"/>
              <w:left w:val="nil"/>
              <w:bottom w:val="nil"/>
              <w:right w:val="nil"/>
            </w:tcBorders>
            <w:shd w:val="clear" w:color="auto" w:fill="auto"/>
            <w:noWrap/>
            <w:vAlign w:val="center"/>
            <w:hideMark/>
          </w:tcPr>
          <w:p w14:paraId="5F1D3ACA" w14:textId="77777777" w:rsidR="0042662A" w:rsidRDefault="0042662A">
            <w:pPr>
              <w:jc w:val="right"/>
              <w:rPr>
                <w:color w:val="000000"/>
                <w:sz w:val="13"/>
                <w:szCs w:val="13"/>
              </w:rPr>
            </w:pPr>
            <w:r>
              <w:rPr>
                <w:color w:val="000000"/>
                <w:sz w:val="13"/>
                <w:szCs w:val="13"/>
                <w:lang w:val="en-AU" w:eastAsia="en-GB"/>
              </w:rPr>
              <w:t>4</w:t>
            </w:r>
          </w:p>
        </w:tc>
        <w:tc>
          <w:tcPr>
            <w:tcW w:w="620" w:type="dxa"/>
            <w:tcBorders>
              <w:top w:val="nil"/>
              <w:left w:val="nil"/>
              <w:bottom w:val="nil"/>
              <w:right w:val="nil"/>
            </w:tcBorders>
            <w:shd w:val="clear" w:color="auto" w:fill="auto"/>
            <w:noWrap/>
            <w:vAlign w:val="center"/>
            <w:hideMark/>
          </w:tcPr>
          <w:p w14:paraId="7F652DFF" w14:textId="77777777" w:rsidR="0042662A" w:rsidRDefault="0042662A">
            <w:pPr>
              <w:jc w:val="right"/>
              <w:rPr>
                <w:color w:val="000000"/>
                <w:sz w:val="13"/>
                <w:szCs w:val="13"/>
              </w:rPr>
            </w:pPr>
            <w:r>
              <w:rPr>
                <w:color w:val="000000"/>
                <w:sz w:val="13"/>
                <w:szCs w:val="13"/>
                <w:lang w:val="en-AU" w:eastAsia="en-GB"/>
              </w:rPr>
              <w:t>3</w:t>
            </w:r>
          </w:p>
        </w:tc>
        <w:tc>
          <w:tcPr>
            <w:tcW w:w="541" w:type="dxa"/>
            <w:tcBorders>
              <w:top w:val="nil"/>
              <w:left w:val="nil"/>
              <w:bottom w:val="nil"/>
              <w:right w:val="nil"/>
            </w:tcBorders>
            <w:shd w:val="clear" w:color="auto" w:fill="auto"/>
            <w:noWrap/>
            <w:vAlign w:val="center"/>
            <w:hideMark/>
          </w:tcPr>
          <w:p w14:paraId="67A28EF0" w14:textId="77777777" w:rsidR="0042662A" w:rsidRDefault="0042662A">
            <w:pPr>
              <w:jc w:val="right"/>
              <w:rPr>
                <w:color w:val="000000"/>
                <w:sz w:val="13"/>
                <w:szCs w:val="13"/>
              </w:rPr>
            </w:pPr>
          </w:p>
        </w:tc>
        <w:tc>
          <w:tcPr>
            <w:tcW w:w="629" w:type="dxa"/>
            <w:tcBorders>
              <w:top w:val="nil"/>
              <w:left w:val="nil"/>
              <w:bottom w:val="nil"/>
              <w:right w:val="nil"/>
            </w:tcBorders>
            <w:shd w:val="clear" w:color="auto" w:fill="auto"/>
            <w:noWrap/>
            <w:vAlign w:val="center"/>
            <w:hideMark/>
          </w:tcPr>
          <w:p w14:paraId="62527E67" w14:textId="77777777" w:rsidR="0042662A" w:rsidRDefault="0042662A">
            <w:pPr>
              <w:jc w:val="right"/>
              <w:rPr>
                <w:color w:val="000000"/>
                <w:sz w:val="13"/>
                <w:szCs w:val="13"/>
              </w:rPr>
            </w:pPr>
            <w:r>
              <w:rPr>
                <w:color w:val="000000"/>
                <w:sz w:val="13"/>
                <w:szCs w:val="13"/>
                <w:lang w:val="en-AU" w:eastAsia="en-GB"/>
              </w:rPr>
              <w:t>5</w:t>
            </w:r>
          </w:p>
        </w:tc>
      </w:tr>
      <w:tr w:rsidR="0042662A" w14:paraId="411E1B1F"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45A1AA42" w14:textId="77777777" w:rsidR="0042662A" w:rsidRDefault="0042662A">
            <w:pPr>
              <w:rPr>
                <w:color w:val="000000"/>
                <w:sz w:val="13"/>
                <w:szCs w:val="13"/>
              </w:rPr>
            </w:pPr>
            <w:r>
              <w:rPr>
                <w:color w:val="000000"/>
                <w:sz w:val="13"/>
                <w:szCs w:val="13"/>
                <w:lang w:val="en-AU" w:eastAsia="en-GB"/>
              </w:rPr>
              <w:t>Lismore, NSW</w:t>
            </w:r>
          </w:p>
        </w:tc>
        <w:tc>
          <w:tcPr>
            <w:tcW w:w="670" w:type="dxa"/>
            <w:tcBorders>
              <w:top w:val="nil"/>
              <w:left w:val="nil"/>
              <w:bottom w:val="nil"/>
              <w:right w:val="nil"/>
            </w:tcBorders>
            <w:shd w:val="clear" w:color="auto" w:fill="auto"/>
            <w:noWrap/>
            <w:vAlign w:val="center"/>
            <w:hideMark/>
          </w:tcPr>
          <w:p w14:paraId="660D75FF" w14:textId="77777777" w:rsidR="0042662A" w:rsidRDefault="0042662A">
            <w:pPr>
              <w:jc w:val="right"/>
              <w:rPr>
                <w:color w:val="000000"/>
                <w:sz w:val="13"/>
                <w:szCs w:val="13"/>
              </w:rPr>
            </w:pPr>
            <w:r>
              <w:rPr>
                <w:color w:val="000000"/>
                <w:sz w:val="13"/>
                <w:szCs w:val="13"/>
                <w:lang w:val="en-AU" w:eastAsia="en-GB"/>
              </w:rPr>
              <w:t>-28.81</w:t>
            </w:r>
          </w:p>
        </w:tc>
        <w:tc>
          <w:tcPr>
            <w:tcW w:w="574" w:type="dxa"/>
            <w:tcBorders>
              <w:top w:val="nil"/>
              <w:left w:val="nil"/>
              <w:bottom w:val="nil"/>
              <w:right w:val="nil"/>
            </w:tcBorders>
            <w:shd w:val="clear" w:color="auto" w:fill="auto"/>
            <w:noWrap/>
            <w:vAlign w:val="center"/>
            <w:hideMark/>
          </w:tcPr>
          <w:p w14:paraId="2D74B78A" w14:textId="77777777" w:rsidR="0042662A" w:rsidRDefault="0042662A">
            <w:pPr>
              <w:jc w:val="right"/>
              <w:rPr>
                <w:color w:val="000000"/>
                <w:sz w:val="13"/>
                <w:szCs w:val="13"/>
              </w:rPr>
            </w:pPr>
            <w:r>
              <w:rPr>
                <w:color w:val="000000"/>
                <w:sz w:val="13"/>
                <w:szCs w:val="13"/>
                <w:lang w:val="en-AU" w:eastAsia="en-GB"/>
              </w:rPr>
              <w:t>153.3</w:t>
            </w:r>
          </w:p>
        </w:tc>
        <w:tc>
          <w:tcPr>
            <w:tcW w:w="700" w:type="dxa"/>
            <w:tcBorders>
              <w:top w:val="nil"/>
              <w:left w:val="nil"/>
              <w:bottom w:val="nil"/>
              <w:right w:val="nil"/>
            </w:tcBorders>
            <w:shd w:val="clear" w:color="auto" w:fill="auto"/>
            <w:noWrap/>
            <w:vAlign w:val="center"/>
            <w:hideMark/>
          </w:tcPr>
          <w:p w14:paraId="71B2054B" w14:textId="77777777" w:rsidR="0042662A" w:rsidRDefault="0042662A">
            <w:pPr>
              <w:jc w:val="right"/>
              <w:rPr>
                <w:color w:val="000000"/>
                <w:sz w:val="13"/>
                <w:szCs w:val="13"/>
              </w:rPr>
            </w:pPr>
            <w:r>
              <w:rPr>
                <w:color w:val="000000"/>
                <w:sz w:val="13"/>
                <w:szCs w:val="13"/>
                <w:lang w:val="en-AU" w:eastAsia="en-GB"/>
              </w:rPr>
              <w:t>364</w:t>
            </w:r>
          </w:p>
        </w:tc>
        <w:tc>
          <w:tcPr>
            <w:tcW w:w="643" w:type="dxa"/>
            <w:tcBorders>
              <w:top w:val="nil"/>
              <w:left w:val="nil"/>
              <w:bottom w:val="nil"/>
              <w:right w:val="nil"/>
            </w:tcBorders>
            <w:shd w:val="clear" w:color="auto" w:fill="auto"/>
            <w:noWrap/>
            <w:vAlign w:val="center"/>
            <w:hideMark/>
          </w:tcPr>
          <w:p w14:paraId="5581F81E" w14:textId="77777777" w:rsidR="0042662A" w:rsidRDefault="0042662A">
            <w:pPr>
              <w:jc w:val="right"/>
              <w:rPr>
                <w:color w:val="000000"/>
                <w:sz w:val="13"/>
                <w:szCs w:val="13"/>
              </w:rPr>
            </w:pPr>
            <w:r>
              <w:rPr>
                <w:color w:val="000000"/>
                <w:sz w:val="13"/>
                <w:szCs w:val="13"/>
                <w:lang w:val="en-AU" w:eastAsia="en-GB"/>
              </w:rPr>
              <w:t>31</w:t>
            </w:r>
          </w:p>
        </w:tc>
        <w:tc>
          <w:tcPr>
            <w:tcW w:w="693" w:type="dxa"/>
            <w:tcBorders>
              <w:top w:val="nil"/>
              <w:left w:val="nil"/>
              <w:bottom w:val="nil"/>
              <w:right w:val="nil"/>
            </w:tcBorders>
            <w:shd w:val="clear" w:color="auto" w:fill="auto"/>
            <w:noWrap/>
            <w:vAlign w:val="center"/>
            <w:hideMark/>
          </w:tcPr>
          <w:p w14:paraId="76188A0F" w14:textId="77777777" w:rsidR="0042662A" w:rsidRDefault="0042662A">
            <w:pPr>
              <w:jc w:val="right"/>
              <w:rPr>
                <w:color w:val="000000"/>
                <w:sz w:val="13"/>
                <w:szCs w:val="13"/>
              </w:rPr>
            </w:pPr>
            <w:r>
              <w:rPr>
                <w:color w:val="000000"/>
                <w:sz w:val="13"/>
                <w:szCs w:val="13"/>
                <w:lang w:val="en-AU" w:eastAsia="en-GB"/>
              </w:rPr>
              <w:t>333</w:t>
            </w:r>
          </w:p>
        </w:tc>
        <w:tc>
          <w:tcPr>
            <w:tcW w:w="729" w:type="dxa"/>
            <w:tcBorders>
              <w:top w:val="nil"/>
              <w:left w:val="nil"/>
              <w:bottom w:val="nil"/>
              <w:right w:val="nil"/>
            </w:tcBorders>
            <w:shd w:val="clear" w:color="auto" w:fill="auto"/>
            <w:noWrap/>
            <w:vAlign w:val="center"/>
            <w:hideMark/>
          </w:tcPr>
          <w:p w14:paraId="2675689F" w14:textId="77777777" w:rsidR="0042662A" w:rsidRDefault="0042662A">
            <w:pPr>
              <w:jc w:val="right"/>
              <w:rPr>
                <w:color w:val="000000"/>
                <w:sz w:val="13"/>
                <w:szCs w:val="13"/>
              </w:rPr>
            </w:pPr>
            <w:r>
              <w:rPr>
                <w:color w:val="000000"/>
                <w:sz w:val="13"/>
                <w:szCs w:val="13"/>
                <w:lang w:val="en-AU" w:eastAsia="en-GB"/>
              </w:rPr>
              <w:t>2</w:t>
            </w:r>
          </w:p>
        </w:tc>
        <w:tc>
          <w:tcPr>
            <w:tcW w:w="541" w:type="dxa"/>
            <w:tcBorders>
              <w:top w:val="nil"/>
              <w:left w:val="nil"/>
              <w:bottom w:val="nil"/>
              <w:right w:val="nil"/>
            </w:tcBorders>
            <w:shd w:val="clear" w:color="auto" w:fill="auto"/>
            <w:noWrap/>
            <w:vAlign w:val="center"/>
            <w:hideMark/>
          </w:tcPr>
          <w:p w14:paraId="013B6951" w14:textId="77777777" w:rsidR="0042662A" w:rsidRDefault="0042662A">
            <w:pPr>
              <w:jc w:val="right"/>
              <w:rPr>
                <w:color w:val="000000"/>
                <w:sz w:val="13"/>
                <w:szCs w:val="13"/>
              </w:rPr>
            </w:pPr>
          </w:p>
        </w:tc>
        <w:tc>
          <w:tcPr>
            <w:tcW w:w="620" w:type="dxa"/>
            <w:tcBorders>
              <w:top w:val="nil"/>
              <w:left w:val="nil"/>
              <w:bottom w:val="nil"/>
              <w:right w:val="nil"/>
            </w:tcBorders>
            <w:shd w:val="clear" w:color="auto" w:fill="auto"/>
            <w:noWrap/>
            <w:vAlign w:val="center"/>
            <w:hideMark/>
          </w:tcPr>
          <w:p w14:paraId="5F43FBD3"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4E20BEB8" w14:textId="77777777" w:rsidR="0042662A" w:rsidRDefault="0042662A">
            <w:pPr>
              <w:jc w:val="right"/>
              <w:rPr>
                <w:color w:val="000000"/>
                <w:sz w:val="13"/>
                <w:szCs w:val="13"/>
              </w:rPr>
            </w:pPr>
            <w:r>
              <w:rPr>
                <w:color w:val="000000"/>
                <w:sz w:val="13"/>
                <w:szCs w:val="13"/>
                <w:lang w:val="en-AU" w:eastAsia="en-GB"/>
              </w:rPr>
              <w:t>1</w:t>
            </w:r>
          </w:p>
        </w:tc>
        <w:tc>
          <w:tcPr>
            <w:tcW w:w="629" w:type="dxa"/>
            <w:tcBorders>
              <w:top w:val="nil"/>
              <w:left w:val="nil"/>
              <w:bottom w:val="nil"/>
              <w:right w:val="nil"/>
            </w:tcBorders>
            <w:shd w:val="clear" w:color="auto" w:fill="auto"/>
            <w:noWrap/>
            <w:vAlign w:val="center"/>
            <w:hideMark/>
          </w:tcPr>
          <w:p w14:paraId="594181D1" w14:textId="77777777" w:rsidR="0042662A" w:rsidRDefault="0042662A">
            <w:pPr>
              <w:jc w:val="right"/>
              <w:rPr>
                <w:color w:val="000000"/>
                <w:sz w:val="13"/>
                <w:szCs w:val="13"/>
              </w:rPr>
            </w:pPr>
            <w:r>
              <w:rPr>
                <w:color w:val="000000"/>
                <w:sz w:val="13"/>
                <w:szCs w:val="13"/>
                <w:lang w:val="en-AU" w:eastAsia="en-GB"/>
              </w:rPr>
              <w:t>1</w:t>
            </w:r>
          </w:p>
        </w:tc>
      </w:tr>
      <w:tr w:rsidR="0042662A" w14:paraId="71AC456E"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3B035931" w14:textId="77777777" w:rsidR="0042662A" w:rsidRDefault="0042662A">
            <w:pPr>
              <w:rPr>
                <w:color w:val="000000"/>
                <w:sz w:val="13"/>
                <w:szCs w:val="13"/>
              </w:rPr>
            </w:pPr>
            <w:r>
              <w:rPr>
                <w:color w:val="000000"/>
                <w:sz w:val="13"/>
                <w:szCs w:val="13"/>
                <w:lang w:val="en-AU" w:eastAsia="en-GB"/>
              </w:rPr>
              <w:t>Maclean, NSW</w:t>
            </w:r>
          </w:p>
        </w:tc>
        <w:tc>
          <w:tcPr>
            <w:tcW w:w="670" w:type="dxa"/>
            <w:tcBorders>
              <w:top w:val="nil"/>
              <w:left w:val="nil"/>
              <w:bottom w:val="nil"/>
              <w:right w:val="nil"/>
            </w:tcBorders>
            <w:shd w:val="clear" w:color="auto" w:fill="auto"/>
            <w:noWrap/>
            <w:vAlign w:val="center"/>
            <w:hideMark/>
          </w:tcPr>
          <w:p w14:paraId="0A8179FB" w14:textId="77777777" w:rsidR="0042662A" w:rsidRDefault="0042662A">
            <w:pPr>
              <w:jc w:val="right"/>
              <w:rPr>
                <w:color w:val="000000"/>
                <w:sz w:val="13"/>
                <w:szCs w:val="13"/>
              </w:rPr>
            </w:pPr>
            <w:r>
              <w:rPr>
                <w:color w:val="000000"/>
                <w:sz w:val="13"/>
                <w:szCs w:val="13"/>
                <w:lang w:val="en-AU" w:eastAsia="en-GB"/>
              </w:rPr>
              <w:t>-29.47</w:t>
            </w:r>
          </w:p>
        </w:tc>
        <w:tc>
          <w:tcPr>
            <w:tcW w:w="574" w:type="dxa"/>
            <w:tcBorders>
              <w:top w:val="nil"/>
              <w:left w:val="nil"/>
              <w:bottom w:val="nil"/>
              <w:right w:val="nil"/>
            </w:tcBorders>
            <w:shd w:val="clear" w:color="auto" w:fill="auto"/>
            <w:noWrap/>
            <w:vAlign w:val="center"/>
            <w:hideMark/>
          </w:tcPr>
          <w:p w14:paraId="2431491C" w14:textId="77777777" w:rsidR="0042662A" w:rsidRDefault="0042662A">
            <w:pPr>
              <w:jc w:val="right"/>
              <w:rPr>
                <w:color w:val="000000"/>
                <w:sz w:val="13"/>
                <w:szCs w:val="13"/>
              </w:rPr>
            </w:pPr>
            <w:r>
              <w:rPr>
                <w:color w:val="000000"/>
                <w:sz w:val="13"/>
                <w:szCs w:val="13"/>
                <w:lang w:val="en-AU" w:eastAsia="en-GB"/>
              </w:rPr>
              <w:t>153.2</w:t>
            </w:r>
          </w:p>
        </w:tc>
        <w:tc>
          <w:tcPr>
            <w:tcW w:w="700" w:type="dxa"/>
            <w:tcBorders>
              <w:top w:val="nil"/>
              <w:left w:val="nil"/>
              <w:bottom w:val="nil"/>
              <w:right w:val="nil"/>
            </w:tcBorders>
            <w:shd w:val="clear" w:color="auto" w:fill="auto"/>
            <w:noWrap/>
            <w:vAlign w:val="center"/>
            <w:hideMark/>
          </w:tcPr>
          <w:p w14:paraId="11CE701F" w14:textId="77777777" w:rsidR="0042662A" w:rsidRDefault="0042662A">
            <w:pPr>
              <w:jc w:val="right"/>
              <w:rPr>
                <w:color w:val="000000"/>
                <w:sz w:val="13"/>
                <w:szCs w:val="13"/>
              </w:rPr>
            </w:pPr>
            <w:r>
              <w:rPr>
                <w:color w:val="000000"/>
                <w:sz w:val="13"/>
                <w:szCs w:val="13"/>
                <w:lang w:val="en-AU" w:eastAsia="en-GB"/>
              </w:rPr>
              <w:t>122</w:t>
            </w:r>
          </w:p>
        </w:tc>
        <w:tc>
          <w:tcPr>
            <w:tcW w:w="643" w:type="dxa"/>
            <w:tcBorders>
              <w:top w:val="nil"/>
              <w:left w:val="nil"/>
              <w:bottom w:val="nil"/>
              <w:right w:val="nil"/>
            </w:tcBorders>
            <w:shd w:val="clear" w:color="auto" w:fill="auto"/>
            <w:noWrap/>
            <w:vAlign w:val="center"/>
            <w:hideMark/>
          </w:tcPr>
          <w:p w14:paraId="37B00A89" w14:textId="77777777" w:rsidR="0042662A" w:rsidRDefault="0042662A">
            <w:pPr>
              <w:jc w:val="right"/>
              <w:rPr>
                <w:color w:val="000000"/>
                <w:sz w:val="13"/>
                <w:szCs w:val="13"/>
              </w:rPr>
            </w:pPr>
            <w:r>
              <w:rPr>
                <w:color w:val="000000"/>
                <w:sz w:val="13"/>
                <w:szCs w:val="13"/>
                <w:lang w:val="en-AU" w:eastAsia="en-GB"/>
              </w:rPr>
              <w:t>0</w:t>
            </w:r>
          </w:p>
        </w:tc>
        <w:tc>
          <w:tcPr>
            <w:tcW w:w="693" w:type="dxa"/>
            <w:tcBorders>
              <w:top w:val="nil"/>
              <w:left w:val="nil"/>
              <w:bottom w:val="nil"/>
              <w:right w:val="nil"/>
            </w:tcBorders>
            <w:shd w:val="clear" w:color="auto" w:fill="auto"/>
            <w:noWrap/>
            <w:vAlign w:val="center"/>
            <w:hideMark/>
          </w:tcPr>
          <w:p w14:paraId="7791093A" w14:textId="77777777" w:rsidR="0042662A" w:rsidRDefault="0042662A">
            <w:pPr>
              <w:jc w:val="right"/>
              <w:rPr>
                <w:color w:val="000000"/>
                <w:sz w:val="13"/>
                <w:szCs w:val="13"/>
              </w:rPr>
            </w:pPr>
            <w:r>
              <w:rPr>
                <w:color w:val="000000"/>
                <w:sz w:val="13"/>
                <w:szCs w:val="13"/>
                <w:lang w:val="en-AU" w:eastAsia="en-GB"/>
              </w:rPr>
              <w:t>122</w:t>
            </w:r>
          </w:p>
        </w:tc>
        <w:tc>
          <w:tcPr>
            <w:tcW w:w="729" w:type="dxa"/>
            <w:tcBorders>
              <w:top w:val="nil"/>
              <w:left w:val="nil"/>
              <w:bottom w:val="nil"/>
              <w:right w:val="nil"/>
            </w:tcBorders>
            <w:shd w:val="clear" w:color="auto" w:fill="auto"/>
            <w:noWrap/>
            <w:vAlign w:val="center"/>
            <w:hideMark/>
          </w:tcPr>
          <w:p w14:paraId="121BDFA6"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525F943B" w14:textId="77777777" w:rsidR="0042662A" w:rsidRDefault="0042662A">
            <w:pPr>
              <w:rPr>
                <w:sz w:val="20"/>
                <w:szCs w:val="20"/>
              </w:rPr>
            </w:pPr>
          </w:p>
        </w:tc>
        <w:tc>
          <w:tcPr>
            <w:tcW w:w="620" w:type="dxa"/>
            <w:tcBorders>
              <w:top w:val="nil"/>
              <w:left w:val="nil"/>
              <w:bottom w:val="nil"/>
              <w:right w:val="nil"/>
            </w:tcBorders>
            <w:shd w:val="clear" w:color="auto" w:fill="auto"/>
            <w:noWrap/>
            <w:vAlign w:val="center"/>
            <w:hideMark/>
          </w:tcPr>
          <w:p w14:paraId="37C68CBA"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5711879F"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568CC69C" w14:textId="77777777" w:rsidR="0042662A" w:rsidRDefault="0042662A">
            <w:pPr>
              <w:rPr>
                <w:sz w:val="20"/>
                <w:szCs w:val="20"/>
              </w:rPr>
            </w:pPr>
          </w:p>
        </w:tc>
      </w:tr>
      <w:tr w:rsidR="0042662A" w14:paraId="52D291CA"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78F08957" w14:textId="77777777" w:rsidR="0042662A" w:rsidRDefault="0042662A">
            <w:pPr>
              <w:rPr>
                <w:color w:val="000000"/>
                <w:sz w:val="13"/>
                <w:szCs w:val="13"/>
              </w:rPr>
            </w:pPr>
            <w:r>
              <w:rPr>
                <w:color w:val="000000"/>
                <w:sz w:val="13"/>
                <w:szCs w:val="13"/>
                <w:lang w:val="en-AU" w:eastAsia="en-GB"/>
              </w:rPr>
              <w:t>Nambucca Heads, NSW</w:t>
            </w:r>
          </w:p>
        </w:tc>
        <w:tc>
          <w:tcPr>
            <w:tcW w:w="670" w:type="dxa"/>
            <w:tcBorders>
              <w:top w:val="nil"/>
              <w:left w:val="nil"/>
              <w:bottom w:val="nil"/>
              <w:right w:val="nil"/>
            </w:tcBorders>
            <w:shd w:val="clear" w:color="auto" w:fill="auto"/>
            <w:noWrap/>
            <w:vAlign w:val="center"/>
            <w:hideMark/>
          </w:tcPr>
          <w:p w14:paraId="3ED1BC87" w14:textId="77777777" w:rsidR="0042662A" w:rsidRDefault="0042662A">
            <w:pPr>
              <w:jc w:val="right"/>
              <w:rPr>
                <w:color w:val="000000"/>
                <w:sz w:val="13"/>
                <w:szCs w:val="13"/>
              </w:rPr>
            </w:pPr>
            <w:r>
              <w:rPr>
                <w:color w:val="000000"/>
                <w:sz w:val="13"/>
                <w:szCs w:val="13"/>
                <w:lang w:val="en-AU" w:eastAsia="en-GB"/>
              </w:rPr>
              <w:t>-30.64</w:t>
            </w:r>
          </w:p>
        </w:tc>
        <w:tc>
          <w:tcPr>
            <w:tcW w:w="574" w:type="dxa"/>
            <w:tcBorders>
              <w:top w:val="nil"/>
              <w:left w:val="nil"/>
              <w:bottom w:val="nil"/>
              <w:right w:val="nil"/>
            </w:tcBorders>
            <w:shd w:val="clear" w:color="auto" w:fill="auto"/>
            <w:noWrap/>
            <w:vAlign w:val="center"/>
            <w:hideMark/>
          </w:tcPr>
          <w:p w14:paraId="0F3A4C81" w14:textId="77777777" w:rsidR="0042662A" w:rsidRDefault="0042662A">
            <w:pPr>
              <w:jc w:val="right"/>
              <w:rPr>
                <w:color w:val="000000"/>
                <w:sz w:val="13"/>
                <w:szCs w:val="13"/>
              </w:rPr>
            </w:pPr>
            <w:r>
              <w:rPr>
                <w:color w:val="000000"/>
                <w:sz w:val="13"/>
                <w:szCs w:val="13"/>
                <w:lang w:val="en-AU" w:eastAsia="en-GB"/>
              </w:rPr>
              <w:t>153</w:t>
            </w:r>
          </w:p>
        </w:tc>
        <w:tc>
          <w:tcPr>
            <w:tcW w:w="700" w:type="dxa"/>
            <w:tcBorders>
              <w:top w:val="nil"/>
              <w:left w:val="nil"/>
              <w:bottom w:val="nil"/>
              <w:right w:val="nil"/>
            </w:tcBorders>
            <w:shd w:val="clear" w:color="auto" w:fill="auto"/>
            <w:noWrap/>
            <w:vAlign w:val="center"/>
            <w:hideMark/>
          </w:tcPr>
          <w:p w14:paraId="4A95B2F3" w14:textId="77777777" w:rsidR="0042662A" w:rsidRDefault="0042662A">
            <w:pPr>
              <w:jc w:val="right"/>
              <w:rPr>
                <w:color w:val="000000"/>
                <w:sz w:val="13"/>
                <w:szCs w:val="13"/>
              </w:rPr>
            </w:pPr>
            <w:r>
              <w:rPr>
                <w:color w:val="000000"/>
                <w:sz w:val="13"/>
                <w:szCs w:val="13"/>
                <w:lang w:val="en-AU" w:eastAsia="en-GB"/>
              </w:rPr>
              <w:t>315</w:t>
            </w:r>
          </w:p>
        </w:tc>
        <w:tc>
          <w:tcPr>
            <w:tcW w:w="643" w:type="dxa"/>
            <w:tcBorders>
              <w:top w:val="nil"/>
              <w:left w:val="nil"/>
              <w:bottom w:val="nil"/>
              <w:right w:val="nil"/>
            </w:tcBorders>
            <w:shd w:val="clear" w:color="auto" w:fill="auto"/>
            <w:noWrap/>
            <w:vAlign w:val="center"/>
            <w:hideMark/>
          </w:tcPr>
          <w:p w14:paraId="6BFEF60E" w14:textId="77777777" w:rsidR="0042662A" w:rsidRDefault="0042662A">
            <w:pPr>
              <w:jc w:val="right"/>
              <w:rPr>
                <w:color w:val="000000"/>
                <w:sz w:val="13"/>
                <w:szCs w:val="13"/>
              </w:rPr>
            </w:pPr>
            <w:r>
              <w:rPr>
                <w:color w:val="000000"/>
                <w:sz w:val="13"/>
                <w:szCs w:val="13"/>
                <w:lang w:val="en-AU" w:eastAsia="en-GB"/>
              </w:rPr>
              <w:t>36</w:t>
            </w:r>
          </w:p>
        </w:tc>
        <w:tc>
          <w:tcPr>
            <w:tcW w:w="693" w:type="dxa"/>
            <w:tcBorders>
              <w:top w:val="nil"/>
              <w:left w:val="nil"/>
              <w:bottom w:val="nil"/>
              <w:right w:val="nil"/>
            </w:tcBorders>
            <w:shd w:val="clear" w:color="auto" w:fill="auto"/>
            <w:noWrap/>
            <w:vAlign w:val="center"/>
            <w:hideMark/>
          </w:tcPr>
          <w:p w14:paraId="2F3278DD" w14:textId="77777777" w:rsidR="0042662A" w:rsidRDefault="0042662A">
            <w:pPr>
              <w:jc w:val="right"/>
              <w:rPr>
                <w:color w:val="000000"/>
                <w:sz w:val="13"/>
                <w:szCs w:val="13"/>
              </w:rPr>
            </w:pPr>
            <w:r>
              <w:rPr>
                <w:color w:val="000000"/>
                <w:sz w:val="13"/>
                <w:szCs w:val="13"/>
                <w:lang w:val="en-AU" w:eastAsia="en-GB"/>
              </w:rPr>
              <w:t>279</w:t>
            </w:r>
          </w:p>
        </w:tc>
        <w:tc>
          <w:tcPr>
            <w:tcW w:w="729" w:type="dxa"/>
            <w:tcBorders>
              <w:top w:val="nil"/>
              <w:left w:val="nil"/>
              <w:bottom w:val="nil"/>
              <w:right w:val="nil"/>
            </w:tcBorders>
            <w:shd w:val="clear" w:color="auto" w:fill="auto"/>
            <w:noWrap/>
            <w:vAlign w:val="center"/>
            <w:hideMark/>
          </w:tcPr>
          <w:p w14:paraId="3E5380D7" w14:textId="77777777" w:rsidR="0042662A" w:rsidRDefault="0042662A">
            <w:pPr>
              <w:jc w:val="right"/>
              <w:rPr>
                <w:color w:val="000000"/>
                <w:sz w:val="13"/>
                <w:szCs w:val="13"/>
              </w:rPr>
            </w:pPr>
            <w:r>
              <w:rPr>
                <w:color w:val="000000"/>
                <w:sz w:val="13"/>
                <w:szCs w:val="13"/>
                <w:lang w:val="en-AU" w:eastAsia="en-GB"/>
              </w:rPr>
              <w:t>3</w:t>
            </w:r>
          </w:p>
        </w:tc>
        <w:tc>
          <w:tcPr>
            <w:tcW w:w="541" w:type="dxa"/>
            <w:tcBorders>
              <w:top w:val="nil"/>
              <w:left w:val="nil"/>
              <w:bottom w:val="nil"/>
              <w:right w:val="nil"/>
            </w:tcBorders>
            <w:shd w:val="clear" w:color="auto" w:fill="auto"/>
            <w:noWrap/>
            <w:vAlign w:val="center"/>
            <w:hideMark/>
          </w:tcPr>
          <w:p w14:paraId="248287AE" w14:textId="77777777" w:rsidR="0042662A" w:rsidRDefault="0042662A">
            <w:pPr>
              <w:jc w:val="right"/>
              <w:rPr>
                <w:color w:val="000000"/>
                <w:sz w:val="13"/>
                <w:szCs w:val="13"/>
              </w:rPr>
            </w:pPr>
            <w:r>
              <w:rPr>
                <w:color w:val="000000"/>
                <w:sz w:val="13"/>
                <w:szCs w:val="13"/>
                <w:lang w:val="en-AU" w:eastAsia="en-GB"/>
              </w:rPr>
              <w:t>1</w:t>
            </w:r>
          </w:p>
        </w:tc>
        <w:tc>
          <w:tcPr>
            <w:tcW w:w="620" w:type="dxa"/>
            <w:tcBorders>
              <w:top w:val="nil"/>
              <w:left w:val="nil"/>
              <w:bottom w:val="nil"/>
              <w:right w:val="nil"/>
            </w:tcBorders>
            <w:shd w:val="clear" w:color="auto" w:fill="auto"/>
            <w:noWrap/>
            <w:vAlign w:val="center"/>
            <w:hideMark/>
          </w:tcPr>
          <w:p w14:paraId="3E9BF44E"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7FF822DB" w14:textId="77777777" w:rsidR="0042662A" w:rsidRDefault="0042662A">
            <w:pPr>
              <w:jc w:val="right"/>
              <w:rPr>
                <w:color w:val="000000"/>
                <w:sz w:val="13"/>
                <w:szCs w:val="13"/>
              </w:rPr>
            </w:pPr>
            <w:r>
              <w:rPr>
                <w:color w:val="000000"/>
                <w:sz w:val="13"/>
                <w:szCs w:val="13"/>
                <w:lang w:val="en-AU" w:eastAsia="en-GB"/>
              </w:rPr>
              <w:t>2</w:t>
            </w:r>
          </w:p>
        </w:tc>
        <w:tc>
          <w:tcPr>
            <w:tcW w:w="629" w:type="dxa"/>
            <w:tcBorders>
              <w:top w:val="nil"/>
              <w:left w:val="nil"/>
              <w:bottom w:val="nil"/>
              <w:right w:val="nil"/>
            </w:tcBorders>
            <w:shd w:val="clear" w:color="auto" w:fill="auto"/>
            <w:noWrap/>
            <w:vAlign w:val="center"/>
            <w:hideMark/>
          </w:tcPr>
          <w:p w14:paraId="6D5E398C" w14:textId="77777777" w:rsidR="0042662A" w:rsidRDefault="0042662A">
            <w:pPr>
              <w:jc w:val="right"/>
              <w:rPr>
                <w:color w:val="000000"/>
                <w:sz w:val="13"/>
                <w:szCs w:val="13"/>
              </w:rPr>
            </w:pPr>
          </w:p>
        </w:tc>
      </w:tr>
      <w:tr w:rsidR="0042662A" w14:paraId="2627AD89"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732FDBCE" w14:textId="77777777" w:rsidR="0042662A" w:rsidRDefault="0042662A">
            <w:pPr>
              <w:rPr>
                <w:color w:val="000000"/>
                <w:sz w:val="13"/>
                <w:szCs w:val="13"/>
              </w:rPr>
            </w:pPr>
            <w:r>
              <w:rPr>
                <w:color w:val="000000"/>
                <w:sz w:val="13"/>
                <w:szCs w:val="13"/>
                <w:lang w:val="en-AU" w:eastAsia="en-GB"/>
              </w:rPr>
              <w:t>Stewarts Brook, NSW</w:t>
            </w:r>
          </w:p>
        </w:tc>
        <w:tc>
          <w:tcPr>
            <w:tcW w:w="670" w:type="dxa"/>
            <w:tcBorders>
              <w:top w:val="nil"/>
              <w:left w:val="nil"/>
              <w:bottom w:val="nil"/>
              <w:right w:val="nil"/>
            </w:tcBorders>
            <w:shd w:val="clear" w:color="auto" w:fill="auto"/>
            <w:noWrap/>
            <w:vAlign w:val="center"/>
            <w:hideMark/>
          </w:tcPr>
          <w:p w14:paraId="0E105D7C" w14:textId="77777777" w:rsidR="0042662A" w:rsidRDefault="0042662A">
            <w:pPr>
              <w:jc w:val="right"/>
              <w:rPr>
                <w:color w:val="000000"/>
                <w:sz w:val="13"/>
                <w:szCs w:val="13"/>
              </w:rPr>
            </w:pPr>
            <w:r>
              <w:rPr>
                <w:color w:val="000000"/>
                <w:sz w:val="13"/>
                <w:szCs w:val="13"/>
                <w:lang w:val="en-AU" w:eastAsia="en-GB"/>
              </w:rPr>
              <w:t>-32</w:t>
            </w:r>
          </w:p>
        </w:tc>
        <w:tc>
          <w:tcPr>
            <w:tcW w:w="574" w:type="dxa"/>
            <w:tcBorders>
              <w:top w:val="nil"/>
              <w:left w:val="nil"/>
              <w:bottom w:val="nil"/>
              <w:right w:val="nil"/>
            </w:tcBorders>
            <w:shd w:val="clear" w:color="auto" w:fill="auto"/>
            <w:noWrap/>
            <w:vAlign w:val="center"/>
            <w:hideMark/>
          </w:tcPr>
          <w:p w14:paraId="24DF040A" w14:textId="77777777" w:rsidR="0042662A" w:rsidRDefault="0042662A">
            <w:pPr>
              <w:jc w:val="right"/>
              <w:rPr>
                <w:color w:val="000000"/>
                <w:sz w:val="13"/>
                <w:szCs w:val="13"/>
              </w:rPr>
            </w:pPr>
            <w:r>
              <w:rPr>
                <w:color w:val="000000"/>
                <w:sz w:val="13"/>
                <w:szCs w:val="13"/>
                <w:lang w:val="en-AU" w:eastAsia="en-GB"/>
              </w:rPr>
              <w:t>151.23</w:t>
            </w:r>
          </w:p>
        </w:tc>
        <w:tc>
          <w:tcPr>
            <w:tcW w:w="700" w:type="dxa"/>
            <w:tcBorders>
              <w:top w:val="nil"/>
              <w:left w:val="nil"/>
              <w:bottom w:val="nil"/>
              <w:right w:val="nil"/>
            </w:tcBorders>
            <w:shd w:val="clear" w:color="auto" w:fill="auto"/>
            <w:noWrap/>
            <w:vAlign w:val="center"/>
            <w:hideMark/>
          </w:tcPr>
          <w:p w14:paraId="1AAAAAA2" w14:textId="77777777" w:rsidR="0042662A" w:rsidRDefault="0042662A">
            <w:pPr>
              <w:jc w:val="right"/>
              <w:rPr>
                <w:color w:val="000000"/>
                <w:sz w:val="13"/>
                <w:szCs w:val="13"/>
              </w:rPr>
            </w:pPr>
            <w:r>
              <w:rPr>
                <w:color w:val="000000"/>
                <w:sz w:val="13"/>
                <w:szCs w:val="13"/>
                <w:lang w:val="en-AU" w:eastAsia="en-GB"/>
              </w:rPr>
              <w:t>174</w:t>
            </w:r>
          </w:p>
        </w:tc>
        <w:tc>
          <w:tcPr>
            <w:tcW w:w="643" w:type="dxa"/>
            <w:tcBorders>
              <w:top w:val="nil"/>
              <w:left w:val="nil"/>
              <w:bottom w:val="nil"/>
              <w:right w:val="nil"/>
            </w:tcBorders>
            <w:shd w:val="clear" w:color="auto" w:fill="auto"/>
            <w:noWrap/>
            <w:vAlign w:val="center"/>
            <w:hideMark/>
          </w:tcPr>
          <w:p w14:paraId="2060C8C5" w14:textId="77777777" w:rsidR="0042662A" w:rsidRDefault="0042662A">
            <w:pPr>
              <w:jc w:val="right"/>
              <w:rPr>
                <w:color w:val="000000"/>
                <w:sz w:val="13"/>
                <w:szCs w:val="13"/>
              </w:rPr>
            </w:pPr>
            <w:r>
              <w:rPr>
                <w:color w:val="000000"/>
                <w:sz w:val="13"/>
                <w:szCs w:val="13"/>
                <w:lang w:val="en-AU" w:eastAsia="en-GB"/>
              </w:rPr>
              <w:t>0</w:t>
            </w:r>
          </w:p>
        </w:tc>
        <w:tc>
          <w:tcPr>
            <w:tcW w:w="693" w:type="dxa"/>
            <w:tcBorders>
              <w:top w:val="nil"/>
              <w:left w:val="nil"/>
              <w:bottom w:val="nil"/>
              <w:right w:val="nil"/>
            </w:tcBorders>
            <w:shd w:val="clear" w:color="auto" w:fill="auto"/>
            <w:noWrap/>
            <w:vAlign w:val="center"/>
            <w:hideMark/>
          </w:tcPr>
          <w:p w14:paraId="3C02DEB8" w14:textId="77777777" w:rsidR="0042662A" w:rsidRDefault="0042662A">
            <w:pPr>
              <w:jc w:val="right"/>
              <w:rPr>
                <w:color w:val="000000"/>
                <w:sz w:val="13"/>
                <w:szCs w:val="13"/>
              </w:rPr>
            </w:pPr>
            <w:r>
              <w:rPr>
                <w:color w:val="000000"/>
                <w:sz w:val="13"/>
                <w:szCs w:val="13"/>
                <w:lang w:val="en-AU" w:eastAsia="en-GB"/>
              </w:rPr>
              <w:t>174</w:t>
            </w:r>
          </w:p>
        </w:tc>
        <w:tc>
          <w:tcPr>
            <w:tcW w:w="729" w:type="dxa"/>
            <w:tcBorders>
              <w:top w:val="nil"/>
              <w:left w:val="nil"/>
              <w:bottom w:val="nil"/>
              <w:right w:val="nil"/>
            </w:tcBorders>
            <w:shd w:val="clear" w:color="auto" w:fill="auto"/>
            <w:noWrap/>
            <w:vAlign w:val="center"/>
            <w:hideMark/>
          </w:tcPr>
          <w:p w14:paraId="552718AD"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57EA8AE6" w14:textId="77777777" w:rsidR="0042662A" w:rsidRDefault="0042662A">
            <w:pPr>
              <w:rPr>
                <w:sz w:val="20"/>
                <w:szCs w:val="20"/>
              </w:rPr>
            </w:pPr>
          </w:p>
        </w:tc>
        <w:tc>
          <w:tcPr>
            <w:tcW w:w="620" w:type="dxa"/>
            <w:tcBorders>
              <w:top w:val="nil"/>
              <w:left w:val="nil"/>
              <w:bottom w:val="nil"/>
              <w:right w:val="nil"/>
            </w:tcBorders>
            <w:shd w:val="clear" w:color="auto" w:fill="auto"/>
            <w:noWrap/>
            <w:vAlign w:val="center"/>
            <w:hideMark/>
          </w:tcPr>
          <w:p w14:paraId="5BDF8287"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289F613E"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05624618" w14:textId="77777777" w:rsidR="0042662A" w:rsidRDefault="0042662A">
            <w:pPr>
              <w:rPr>
                <w:sz w:val="20"/>
                <w:szCs w:val="20"/>
              </w:rPr>
            </w:pPr>
          </w:p>
        </w:tc>
      </w:tr>
      <w:tr w:rsidR="0042662A" w14:paraId="2BE68123"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5B3917B1" w14:textId="77777777" w:rsidR="0042662A" w:rsidRDefault="0042662A">
            <w:pPr>
              <w:rPr>
                <w:color w:val="000000"/>
                <w:sz w:val="13"/>
                <w:szCs w:val="13"/>
              </w:rPr>
            </w:pPr>
            <w:r>
              <w:rPr>
                <w:color w:val="000000"/>
                <w:sz w:val="13"/>
                <w:szCs w:val="13"/>
                <w:lang w:val="en-AU" w:eastAsia="en-GB"/>
              </w:rPr>
              <w:t>IP</w:t>
            </w:r>
          </w:p>
        </w:tc>
        <w:tc>
          <w:tcPr>
            <w:tcW w:w="670" w:type="dxa"/>
            <w:tcBorders>
              <w:top w:val="nil"/>
              <w:left w:val="nil"/>
              <w:bottom w:val="nil"/>
              <w:right w:val="nil"/>
            </w:tcBorders>
            <w:shd w:val="clear" w:color="auto" w:fill="auto"/>
            <w:noWrap/>
            <w:vAlign w:val="center"/>
            <w:hideMark/>
          </w:tcPr>
          <w:p w14:paraId="384EC09C" w14:textId="77777777" w:rsidR="0042662A" w:rsidRDefault="0042662A">
            <w:pPr>
              <w:rPr>
                <w:color w:val="000000"/>
                <w:sz w:val="13"/>
                <w:szCs w:val="13"/>
              </w:rPr>
            </w:pPr>
            <w:r>
              <w:rPr>
                <w:color w:val="000000"/>
                <w:sz w:val="13"/>
                <w:szCs w:val="13"/>
                <w:lang w:val="en-AU" w:eastAsia="en-GB"/>
              </w:rPr>
              <w:t>NA</w:t>
            </w:r>
          </w:p>
        </w:tc>
        <w:tc>
          <w:tcPr>
            <w:tcW w:w="574" w:type="dxa"/>
            <w:tcBorders>
              <w:top w:val="nil"/>
              <w:left w:val="nil"/>
              <w:bottom w:val="nil"/>
              <w:right w:val="nil"/>
            </w:tcBorders>
            <w:shd w:val="clear" w:color="auto" w:fill="auto"/>
            <w:noWrap/>
            <w:vAlign w:val="center"/>
            <w:hideMark/>
          </w:tcPr>
          <w:p w14:paraId="403FFC4F" w14:textId="77777777" w:rsidR="0042662A" w:rsidRDefault="0042662A">
            <w:pPr>
              <w:rPr>
                <w:color w:val="000000"/>
                <w:sz w:val="13"/>
                <w:szCs w:val="13"/>
              </w:rPr>
            </w:pPr>
            <w:r>
              <w:rPr>
                <w:color w:val="000000"/>
                <w:sz w:val="13"/>
                <w:szCs w:val="13"/>
                <w:lang w:val="en-AU" w:eastAsia="en-GB"/>
              </w:rPr>
              <w:t>NA</w:t>
            </w:r>
          </w:p>
        </w:tc>
        <w:tc>
          <w:tcPr>
            <w:tcW w:w="700" w:type="dxa"/>
            <w:tcBorders>
              <w:top w:val="nil"/>
              <w:left w:val="nil"/>
              <w:bottom w:val="nil"/>
              <w:right w:val="nil"/>
            </w:tcBorders>
            <w:shd w:val="clear" w:color="auto" w:fill="auto"/>
            <w:noWrap/>
            <w:vAlign w:val="center"/>
            <w:hideMark/>
          </w:tcPr>
          <w:p w14:paraId="71BF4228" w14:textId="77777777" w:rsidR="0042662A" w:rsidRDefault="0042662A">
            <w:pPr>
              <w:jc w:val="right"/>
              <w:rPr>
                <w:color w:val="000000"/>
                <w:sz w:val="13"/>
                <w:szCs w:val="13"/>
              </w:rPr>
            </w:pPr>
            <w:r>
              <w:rPr>
                <w:color w:val="000000"/>
                <w:sz w:val="13"/>
                <w:szCs w:val="13"/>
                <w:lang w:val="en-AU" w:eastAsia="en-GB"/>
              </w:rPr>
              <w:t>32</w:t>
            </w:r>
          </w:p>
        </w:tc>
        <w:tc>
          <w:tcPr>
            <w:tcW w:w="643" w:type="dxa"/>
            <w:tcBorders>
              <w:top w:val="nil"/>
              <w:left w:val="nil"/>
              <w:bottom w:val="nil"/>
              <w:right w:val="nil"/>
            </w:tcBorders>
            <w:shd w:val="clear" w:color="auto" w:fill="auto"/>
            <w:noWrap/>
            <w:vAlign w:val="center"/>
            <w:hideMark/>
          </w:tcPr>
          <w:p w14:paraId="5159E21B" w14:textId="77777777" w:rsidR="0042662A" w:rsidRDefault="0042662A">
            <w:pPr>
              <w:jc w:val="right"/>
              <w:rPr>
                <w:color w:val="000000"/>
                <w:sz w:val="13"/>
                <w:szCs w:val="13"/>
              </w:rPr>
            </w:pPr>
            <w:r>
              <w:rPr>
                <w:color w:val="000000"/>
                <w:sz w:val="13"/>
                <w:szCs w:val="13"/>
                <w:lang w:val="en-AU" w:eastAsia="en-GB"/>
              </w:rPr>
              <w:t>0</w:t>
            </w:r>
          </w:p>
        </w:tc>
        <w:tc>
          <w:tcPr>
            <w:tcW w:w="693" w:type="dxa"/>
            <w:tcBorders>
              <w:top w:val="nil"/>
              <w:left w:val="nil"/>
              <w:bottom w:val="nil"/>
              <w:right w:val="nil"/>
            </w:tcBorders>
            <w:shd w:val="clear" w:color="auto" w:fill="auto"/>
            <w:noWrap/>
            <w:vAlign w:val="center"/>
            <w:hideMark/>
          </w:tcPr>
          <w:p w14:paraId="0043FD1B" w14:textId="77777777" w:rsidR="0042662A" w:rsidRDefault="0042662A">
            <w:pPr>
              <w:jc w:val="right"/>
              <w:rPr>
                <w:color w:val="000000"/>
                <w:sz w:val="13"/>
                <w:szCs w:val="13"/>
              </w:rPr>
            </w:pPr>
            <w:r>
              <w:rPr>
                <w:color w:val="000000"/>
                <w:sz w:val="13"/>
                <w:szCs w:val="13"/>
                <w:lang w:val="en-AU" w:eastAsia="en-GB"/>
              </w:rPr>
              <w:t>32</w:t>
            </w:r>
          </w:p>
        </w:tc>
        <w:tc>
          <w:tcPr>
            <w:tcW w:w="729" w:type="dxa"/>
            <w:tcBorders>
              <w:top w:val="nil"/>
              <w:left w:val="nil"/>
              <w:bottom w:val="nil"/>
              <w:right w:val="nil"/>
            </w:tcBorders>
            <w:shd w:val="clear" w:color="auto" w:fill="auto"/>
            <w:noWrap/>
            <w:vAlign w:val="center"/>
            <w:hideMark/>
          </w:tcPr>
          <w:p w14:paraId="4B519960" w14:textId="77777777" w:rsidR="0042662A" w:rsidRDefault="0042662A">
            <w:pPr>
              <w:jc w:val="right"/>
              <w:rPr>
                <w:color w:val="000000"/>
                <w:sz w:val="13"/>
                <w:szCs w:val="13"/>
              </w:rPr>
            </w:pPr>
          </w:p>
        </w:tc>
        <w:tc>
          <w:tcPr>
            <w:tcW w:w="541" w:type="dxa"/>
            <w:tcBorders>
              <w:top w:val="nil"/>
              <w:left w:val="nil"/>
              <w:bottom w:val="nil"/>
              <w:right w:val="nil"/>
            </w:tcBorders>
            <w:shd w:val="clear" w:color="auto" w:fill="auto"/>
            <w:noWrap/>
            <w:vAlign w:val="center"/>
            <w:hideMark/>
          </w:tcPr>
          <w:p w14:paraId="1475C3EF" w14:textId="77777777" w:rsidR="0042662A" w:rsidRDefault="0042662A">
            <w:pPr>
              <w:rPr>
                <w:sz w:val="20"/>
                <w:szCs w:val="20"/>
              </w:rPr>
            </w:pPr>
          </w:p>
        </w:tc>
        <w:tc>
          <w:tcPr>
            <w:tcW w:w="620" w:type="dxa"/>
            <w:tcBorders>
              <w:top w:val="nil"/>
              <w:left w:val="nil"/>
              <w:bottom w:val="nil"/>
              <w:right w:val="nil"/>
            </w:tcBorders>
            <w:shd w:val="clear" w:color="auto" w:fill="auto"/>
            <w:noWrap/>
            <w:vAlign w:val="center"/>
            <w:hideMark/>
          </w:tcPr>
          <w:p w14:paraId="04EA5157" w14:textId="77777777" w:rsidR="0042662A" w:rsidRDefault="0042662A">
            <w:pPr>
              <w:rPr>
                <w:sz w:val="20"/>
                <w:szCs w:val="20"/>
              </w:rPr>
            </w:pPr>
          </w:p>
        </w:tc>
        <w:tc>
          <w:tcPr>
            <w:tcW w:w="541" w:type="dxa"/>
            <w:tcBorders>
              <w:top w:val="nil"/>
              <w:left w:val="nil"/>
              <w:bottom w:val="nil"/>
              <w:right w:val="nil"/>
            </w:tcBorders>
            <w:shd w:val="clear" w:color="auto" w:fill="auto"/>
            <w:noWrap/>
            <w:vAlign w:val="center"/>
            <w:hideMark/>
          </w:tcPr>
          <w:p w14:paraId="2C3F1BD9" w14:textId="77777777" w:rsidR="0042662A" w:rsidRDefault="0042662A">
            <w:pPr>
              <w:rPr>
                <w:sz w:val="20"/>
                <w:szCs w:val="20"/>
              </w:rPr>
            </w:pPr>
          </w:p>
        </w:tc>
        <w:tc>
          <w:tcPr>
            <w:tcW w:w="629" w:type="dxa"/>
            <w:tcBorders>
              <w:top w:val="nil"/>
              <w:left w:val="nil"/>
              <w:bottom w:val="nil"/>
              <w:right w:val="nil"/>
            </w:tcBorders>
            <w:shd w:val="clear" w:color="auto" w:fill="auto"/>
            <w:noWrap/>
            <w:vAlign w:val="center"/>
            <w:hideMark/>
          </w:tcPr>
          <w:p w14:paraId="0C1C11E0" w14:textId="77777777" w:rsidR="0042662A" w:rsidRDefault="0042662A">
            <w:pPr>
              <w:rPr>
                <w:sz w:val="20"/>
                <w:szCs w:val="20"/>
              </w:rPr>
            </w:pPr>
          </w:p>
        </w:tc>
      </w:tr>
      <w:tr w:rsidR="0042662A" w14:paraId="4464002D" w14:textId="77777777" w:rsidTr="0042662A">
        <w:trPr>
          <w:trHeight w:val="320"/>
        </w:trPr>
        <w:tc>
          <w:tcPr>
            <w:tcW w:w="2300" w:type="dxa"/>
            <w:tcBorders>
              <w:top w:val="nil"/>
              <w:left w:val="nil"/>
              <w:bottom w:val="nil"/>
              <w:right w:val="single" w:sz="4" w:space="0" w:color="auto"/>
            </w:tcBorders>
            <w:shd w:val="clear" w:color="auto" w:fill="auto"/>
            <w:noWrap/>
            <w:vAlign w:val="center"/>
            <w:hideMark/>
          </w:tcPr>
          <w:p w14:paraId="44F4EF7C" w14:textId="77777777" w:rsidR="0042662A" w:rsidRDefault="0042662A">
            <w:pPr>
              <w:rPr>
                <w:b/>
                <w:bCs/>
                <w:color w:val="000000"/>
                <w:sz w:val="13"/>
                <w:szCs w:val="13"/>
              </w:rPr>
            </w:pPr>
            <w:r>
              <w:rPr>
                <w:b/>
                <w:bCs/>
                <w:color w:val="000000"/>
                <w:sz w:val="13"/>
                <w:szCs w:val="13"/>
                <w:lang w:val="en-AU" w:eastAsia="en-GB"/>
              </w:rPr>
              <w:t>TOTAL</w:t>
            </w:r>
          </w:p>
        </w:tc>
        <w:tc>
          <w:tcPr>
            <w:tcW w:w="670" w:type="dxa"/>
            <w:tcBorders>
              <w:top w:val="nil"/>
              <w:left w:val="nil"/>
              <w:bottom w:val="nil"/>
              <w:right w:val="nil"/>
            </w:tcBorders>
            <w:shd w:val="clear" w:color="auto" w:fill="auto"/>
            <w:noWrap/>
            <w:vAlign w:val="center"/>
            <w:hideMark/>
          </w:tcPr>
          <w:p w14:paraId="039444BD" w14:textId="77777777" w:rsidR="0042662A" w:rsidRDefault="0042662A">
            <w:pPr>
              <w:rPr>
                <w:b/>
                <w:bCs/>
                <w:color w:val="000000"/>
                <w:sz w:val="13"/>
                <w:szCs w:val="13"/>
              </w:rPr>
            </w:pPr>
          </w:p>
        </w:tc>
        <w:tc>
          <w:tcPr>
            <w:tcW w:w="574" w:type="dxa"/>
            <w:tcBorders>
              <w:top w:val="nil"/>
              <w:left w:val="nil"/>
              <w:bottom w:val="nil"/>
              <w:right w:val="nil"/>
            </w:tcBorders>
            <w:shd w:val="clear" w:color="auto" w:fill="auto"/>
            <w:noWrap/>
            <w:vAlign w:val="center"/>
            <w:hideMark/>
          </w:tcPr>
          <w:p w14:paraId="6A1DAE38" w14:textId="77777777" w:rsidR="0042662A" w:rsidRDefault="0042662A">
            <w:pPr>
              <w:rPr>
                <w:sz w:val="20"/>
                <w:szCs w:val="20"/>
              </w:rPr>
            </w:pPr>
          </w:p>
        </w:tc>
        <w:tc>
          <w:tcPr>
            <w:tcW w:w="700" w:type="dxa"/>
            <w:tcBorders>
              <w:top w:val="nil"/>
              <w:left w:val="nil"/>
              <w:bottom w:val="nil"/>
              <w:right w:val="nil"/>
            </w:tcBorders>
            <w:shd w:val="clear" w:color="auto" w:fill="auto"/>
            <w:noWrap/>
            <w:vAlign w:val="center"/>
            <w:hideMark/>
          </w:tcPr>
          <w:p w14:paraId="0FB196F4" w14:textId="77777777" w:rsidR="0042662A" w:rsidRDefault="0042662A">
            <w:pPr>
              <w:jc w:val="right"/>
              <w:rPr>
                <w:b/>
                <w:bCs/>
                <w:color w:val="000000"/>
                <w:sz w:val="13"/>
                <w:szCs w:val="13"/>
              </w:rPr>
            </w:pPr>
            <w:r>
              <w:rPr>
                <w:b/>
                <w:bCs/>
                <w:color w:val="000000"/>
                <w:sz w:val="13"/>
                <w:szCs w:val="13"/>
              </w:rPr>
              <w:t>9869</w:t>
            </w:r>
          </w:p>
        </w:tc>
        <w:tc>
          <w:tcPr>
            <w:tcW w:w="643" w:type="dxa"/>
            <w:tcBorders>
              <w:top w:val="nil"/>
              <w:left w:val="nil"/>
              <w:bottom w:val="nil"/>
              <w:right w:val="nil"/>
            </w:tcBorders>
            <w:shd w:val="clear" w:color="auto" w:fill="auto"/>
            <w:noWrap/>
            <w:vAlign w:val="center"/>
            <w:hideMark/>
          </w:tcPr>
          <w:p w14:paraId="2AF8C4BE" w14:textId="77777777" w:rsidR="0042662A" w:rsidRDefault="0042662A">
            <w:pPr>
              <w:jc w:val="right"/>
              <w:rPr>
                <w:b/>
                <w:bCs/>
                <w:color w:val="000000"/>
                <w:sz w:val="13"/>
                <w:szCs w:val="13"/>
              </w:rPr>
            </w:pPr>
            <w:r>
              <w:rPr>
                <w:b/>
                <w:bCs/>
                <w:color w:val="000000"/>
                <w:sz w:val="13"/>
                <w:szCs w:val="13"/>
              </w:rPr>
              <w:t>703</w:t>
            </w:r>
          </w:p>
        </w:tc>
        <w:tc>
          <w:tcPr>
            <w:tcW w:w="693" w:type="dxa"/>
            <w:tcBorders>
              <w:top w:val="nil"/>
              <w:left w:val="nil"/>
              <w:bottom w:val="nil"/>
              <w:right w:val="nil"/>
            </w:tcBorders>
            <w:shd w:val="clear" w:color="auto" w:fill="auto"/>
            <w:noWrap/>
            <w:vAlign w:val="center"/>
            <w:hideMark/>
          </w:tcPr>
          <w:p w14:paraId="24A0660C" w14:textId="77777777" w:rsidR="0042662A" w:rsidRDefault="0042662A">
            <w:pPr>
              <w:jc w:val="right"/>
              <w:rPr>
                <w:b/>
                <w:bCs/>
                <w:color w:val="000000"/>
                <w:sz w:val="13"/>
                <w:szCs w:val="13"/>
              </w:rPr>
            </w:pPr>
            <w:r>
              <w:rPr>
                <w:b/>
                <w:bCs/>
                <w:color w:val="000000"/>
                <w:sz w:val="13"/>
                <w:szCs w:val="13"/>
              </w:rPr>
              <w:t>9166</w:t>
            </w:r>
          </w:p>
        </w:tc>
        <w:tc>
          <w:tcPr>
            <w:tcW w:w="729" w:type="dxa"/>
            <w:tcBorders>
              <w:top w:val="nil"/>
              <w:left w:val="nil"/>
              <w:bottom w:val="nil"/>
              <w:right w:val="nil"/>
            </w:tcBorders>
            <w:shd w:val="clear" w:color="auto" w:fill="auto"/>
            <w:noWrap/>
            <w:vAlign w:val="center"/>
            <w:hideMark/>
          </w:tcPr>
          <w:p w14:paraId="3877969A" w14:textId="77777777" w:rsidR="0042662A" w:rsidRDefault="0042662A">
            <w:pPr>
              <w:jc w:val="right"/>
              <w:rPr>
                <w:b/>
                <w:bCs/>
                <w:color w:val="000000"/>
                <w:sz w:val="13"/>
                <w:szCs w:val="13"/>
              </w:rPr>
            </w:pPr>
            <w:r>
              <w:rPr>
                <w:b/>
                <w:bCs/>
                <w:color w:val="000000"/>
                <w:sz w:val="13"/>
                <w:szCs w:val="13"/>
              </w:rPr>
              <w:t>48</w:t>
            </w:r>
          </w:p>
        </w:tc>
        <w:tc>
          <w:tcPr>
            <w:tcW w:w="541" w:type="dxa"/>
            <w:tcBorders>
              <w:top w:val="nil"/>
              <w:left w:val="nil"/>
              <w:bottom w:val="nil"/>
              <w:right w:val="nil"/>
            </w:tcBorders>
            <w:shd w:val="clear" w:color="auto" w:fill="auto"/>
            <w:noWrap/>
            <w:vAlign w:val="center"/>
            <w:hideMark/>
          </w:tcPr>
          <w:p w14:paraId="5ED96D48" w14:textId="77777777" w:rsidR="0042662A" w:rsidRDefault="0042662A">
            <w:pPr>
              <w:jc w:val="right"/>
              <w:rPr>
                <w:b/>
                <w:bCs/>
                <w:color w:val="000000"/>
                <w:sz w:val="13"/>
                <w:szCs w:val="13"/>
              </w:rPr>
            </w:pPr>
            <w:r>
              <w:rPr>
                <w:b/>
                <w:bCs/>
                <w:color w:val="000000"/>
                <w:sz w:val="13"/>
                <w:szCs w:val="13"/>
              </w:rPr>
              <w:t>9</w:t>
            </w:r>
          </w:p>
        </w:tc>
        <w:tc>
          <w:tcPr>
            <w:tcW w:w="620" w:type="dxa"/>
            <w:tcBorders>
              <w:top w:val="nil"/>
              <w:left w:val="nil"/>
              <w:bottom w:val="nil"/>
              <w:right w:val="nil"/>
            </w:tcBorders>
            <w:shd w:val="clear" w:color="auto" w:fill="auto"/>
            <w:noWrap/>
            <w:vAlign w:val="center"/>
            <w:hideMark/>
          </w:tcPr>
          <w:p w14:paraId="56424D1B" w14:textId="77777777" w:rsidR="0042662A" w:rsidRDefault="0042662A">
            <w:pPr>
              <w:jc w:val="right"/>
              <w:rPr>
                <w:b/>
                <w:bCs/>
                <w:color w:val="000000"/>
                <w:sz w:val="13"/>
                <w:szCs w:val="13"/>
              </w:rPr>
            </w:pPr>
            <w:r>
              <w:rPr>
                <w:b/>
                <w:bCs/>
                <w:color w:val="000000"/>
                <w:sz w:val="13"/>
                <w:szCs w:val="13"/>
              </w:rPr>
              <w:t>10</w:t>
            </w:r>
          </w:p>
        </w:tc>
        <w:tc>
          <w:tcPr>
            <w:tcW w:w="541" w:type="dxa"/>
            <w:tcBorders>
              <w:top w:val="nil"/>
              <w:left w:val="nil"/>
              <w:bottom w:val="nil"/>
              <w:right w:val="nil"/>
            </w:tcBorders>
            <w:shd w:val="clear" w:color="auto" w:fill="auto"/>
            <w:noWrap/>
            <w:vAlign w:val="center"/>
            <w:hideMark/>
          </w:tcPr>
          <w:p w14:paraId="4894D881" w14:textId="77777777" w:rsidR="0042662A" w:rsidRDefault="0042662A">
            <w:pPr>
              <w:jc w:val="right"/>
              <w:rPr>
                <w:b/>
                <w:bCs/>
                <w:color w:val="000000"/>
                <w:sz w:val="13"/>
                <w:szCs w:val="13"/>
              </w:rPr>
            </w:pPr>
            <w:r>
              <w:rPr>
                <w:b/>
                <w:bCs/>
                <w:color w:val="000000"/>
                <w:sz w:val="13"/>
                <w:szCs w:val="13"/>
              </w:rPr>
              <w:t>9</w:t>
            </w:r>
          </w:p>
        </w:tc>
        <w:tc>
          <w:tcPr>
            <w:tcW w:w="629" w:type="dxa"/>
            <w:tcBorders>
              <w:top w:val="nil"/>
              <w:left w:val="nil"/>
              <w:bottom w:val="nil"/>
              <w:right w:val="nil"/>
            </w:tcBorders>
            <w:shd w:val="clear" w:color="auto" w:fill="auto"/>
            <w:noWrap/>
            <w:vAlign w:val="center"/>
            <w:hideMark/>
          </w:tcPr>
          <w:p w14:paraId="1142A296" w14:textId="77777777" w:rsidR="0042662A" w:rsidRDefault="0042662A">
            <w:pPr>
              <w:jc w:val="right"/>
              <w:rPr>
                <w:b/>
                <w:bCs/>
                <w:color w:val="000000"/>
                <w:sz w:val="13"/>
                <w:szCs w:val="13"/>
              </w:rPr>
            </w:pPr>
            <w:r>
              <w:rPr>
                <w:b/>
                <w:bCs/>
                <w:color w:val="000000"/>
                <w:sz w:val="13"/>
                <w:szCs w:val="13"/>
              </w:rPr>
              <w:t>20</w:t>
            </w:r>
          </w:p>
        </w:tc>
      </w:tr>
    </w:tbl>
    <w:p w14:paraId="5BE90C10" w14:textId="77777777" w:rsidR="0042662A" w:rsidRDefault="0042662A" w:rsidP="0042662A">
      <w:pPr>
        <w:spacing w:line="259" w:lineRule="auto"/>
        <w:rPr>
          <w:b/>
          <w:bCs/>
          <w:sz w:val="22"/>
          <w:szCs w:val="22"/>
        </w:rPr>
      </w:pPr>
      <w:r>
        <w:rPr>
          <w:b/>
          <w:bCs/>
          <w:sz w:val="22"/>
          <w:szCs w:val="22"/>
        </w:rPr>
        <w:br w:type="page"/>
      </w:r>
    </w:p>
    <w:p w14:paraId="021A7036" w14:textId="272DDB1B" w:rsidR="00BB7B4E" w:rsidRPr="00C25515" w:rsidRDefault="00BB7B4E" w:rsidP="00BB7B4E">
      <w:pPr>
        <w:rPr>
          <w:sz w:val="22"/>
          <w:szCs w:val="22"/>
        </w:rPr>
      </w:pPr>
      <w:r w:rsidRPr="00C25515">
        <w:rPr>
          <w:b/>
          <w:bCs/>
          <w:sz w:val="22"/>
          <w:szCs w:val="22"/>
        </w:rPr>
        <w:lastRenderedPageBreak/>
        <w:t xml:space="preserve">Supplementary Table </w:t>
      </w:r>
      <w:r w:rsidR="002E2609">
        <w:rPr>
          <w:b/>
          <w:bCs/>
          <w:sz w:val="22"/>
          <w:szCs w:val="22"/>
        </w:rPr>
        <w:t>2</w:t>
      </w:r>
      <w:r w:rsidRPr="00C25515">
        <w:rPr>
          <w:b/>
          <w:bCs/>
          <w:sz w:val="22"/>
          <w:szCs w:val="22"/>
        </w:rPr>
        <w:t>:</w:t>
      </w:r>
      <w:r w:rsidRPr="00C25515">
        <w:rPr>
          <w:sz w:val="22"/>
          <w:szCs w:val="22"/>
        </w:rPr>
        <w:t xml:space="preserve"> Metadata for sequences used in the analysis (this will be provided as an Excel spread sheet).</w:t>
      </w:r>
    </w:p>
    <w:p w14:paraId="2632B36F" w14:textId="77777777" w:rsidR="00BB7B4E" w:rsidRDefault="00BB7B4E" w:rsidP="00B17C7F">
      <w:pPr>
        <w:rPr>
          <w:sz w:val="22"/>
          <w:szCs w:val="22"/>
        </w:rPr>
      </w:pPr>
    </w:p>
    <w:tbl>
      <w:tblPr>
        <w:tblW w:w="10290" w:type="dxa"/>
        <w:tblInd w:w="-30" w:type="dxa"/>
        <w:tblLayout w:type="fixed"/>
        <w:tblCellMar>
          <w:left w:w="30" w:type="dxa"/>
          <w:right w:w="30" w:type="dxa"/>
        </w:tblCellMar>
        <w:tblLook w:val="0000" w:firstRow="0" w:lastRow="0" w:firstColumn="0" w:lastColumn="0" w:noHBand="0" w:noVBand="0"/>
      </w:tblPr>
      <w:tblGrid>
        <w:gridCol w:w="1560"/>
        <w:gridCol w:w="630"/>
        <w:gridCol w:w="270"/>
        <w:gridCol w:w="450"/>
        <w:gridCol w:w="540"/>
        <w:gridCol w:w="1080"/>
        <w:gridCol w:w="540"/>
        <w:gridCol w:w="540"/>
        <w:gridCol w:w="540"/>
        <w:gridCol w:w="3690"/>
        <w:gridCol w:w="450"/>
      </w:tblGrid>
      <w:tr w:rsidR="00657927" w14:paraId="60F04092" w14:textId="77777777" w:rsidTr="00657927">
        <w:trPr>
          <w:trHeight w:val="400"/>
        </w:trPr>
        <w:tc>
          <w:tcPr>
            <w:tcW w:w="1560" w:type="dxa"/>
            <w:tcBorders>
              <w:top w:val="nil"/>
              <w:left w:val="nil"/>
              <w:bottom w:val="single" w:sz="6" w:space="0" w:color="auto"/>
              <w:right w:val="nil"/>
            </w:tcBorders>
          </w:tcPr>
          <w:p w14:paraId="77C59A7D" w14:textId="77777777" w:rsidR="000C572F" w:rsidRDefault="000C572F">
            <w:pPr>
              <w:autoSpaceDE w:val="0"/>
              <w:autoSpaceDN w:val="0"/>
              <w:adjustRightInd w:val="0"/>
              <w:jc w:val="center"/>
              <w:rPr>
                <w:rFonts w:eastAsiaTheme="minorHAnsi"/>
                <w:b/>
                <w:bCs/>
                <w:color w:val="000000"/>
                <w:sz w:val="13"/>
                <w:szCs w:val="13"/>
                <w14:ligatures w14:val="standardContextual"/>
              </w:rPr>
            </w:pPr>
            <w:r>
              <w:rPr>
                <w:rFonts w:eastAsiaTheme="minorHAnsi"/>
                <w:b/>
                <w:bCs/>
                <w:color w:val="000000"/>
                <w:sz w:val="13"/>
                <w:szCs w:val="13"/>
                <w14:ligatures w14:val="standardContextual"/>
              </w:rPr>
              <w:t>ID</w:t>
            </w:r>
          </w:p>
        </w:tc>
        <w:tc>
          <w:tcPr>
            <w:tcW w:w="630" w:type="dxa"/>
            <w:tcBorders>
              <w:top w:val="nil"/>
              <w:left w:val="nil"/>
              <w:bottom w:val="single" w:sz="6" w:space="0" w:color="auto"/>
              <w:right w:val="nil"/>
            </w:tcBorders>
          </w:tcPr>
          <w:p w14:paraId="72C49D5A" w14:textId="77777777" w:rsidR="000C572F" w:rsidRDefault="000C572F">
            <w:pPr>
              <w:autoSpaceDE w:val="0"/>
              <w:autoSpaceDN w:val="0"/>
              <w:adjustRightInd w:val="0"/>
              <w:jc w:val="center"/>
              <w:rPr>
                <w:rFonts w:eastAsiaTheme="minorHAnsi"/>
                <w:b/>
                <w:bCs/>
                <w:color w:val="000000"/>
                <w:sz w:val="13"/>
                <w:szCs w:val="13"/>
                <w14:ligatures w14:val="standardContextual"/>
              </w:rPr>
            </w:pPr>
            <w:r>
              <w:rPr>
                <w:rFonts w:eastAsiaTheme="minorHAnsi"/>
                <w:b/>
                <w:bCs/>
                <w:color w:val="000000"/>
                <w:sz w:val="13"/>
                <w:szCs w:val="13"/>
                <w14:ligatures w14:val="standardContextual"/>
              </w:rPr>
              <w:t>% of genome with &gt;2 reads</w:t>
            </w:r>
          </w:p>
        </w:tc>
        <w:tc>
          <w:tcPr>
            <w:tcW w:w="270" w:type="dxa"/>
            <w:tcBorders>
              <w:top w:val="nil"/>
              <w:left w:val="nil"/>
              <w:bottom w:val="single" w:sz="6" w:space="0" w:color="auto"/>
              <w:right w:val="nil"/>
            </w:tcBorders>
          </w:tcPr>
          <w:p w14:paraId="7BD56DEB" w14:textId="77777777" w:rsidR="000C572F" w:rsidRDefault="000C572F">
            <w:pPr>
              <w:autoSpaceDE w:val="0"/>
              <w:autoSpaceDN w:val="0"/>
              <w:adjustRightInd w:val="0"/>
              <w:jc w:val="center"/>
              <w:rPr>
                <w:rFonts w:eastAsiaTheme="minorHAnsi"/>
                <w:b/>
                <w:bCs/>
                <w:color w:val="000000"/>
                <w:sz w:val="13"/>
                <w:szCs w:val="13"/>
                <w14:ligatures w14:val="standardContextual"/>
              </w:rPr>
            </w:pPr>
            <w:r>
              <w:rPr>
                <w:rFonts w:eastAsiaTheme="minorHAnsi"/>
                <w:b/>
                <w:bCs/>
                <w:color w:val="000000"/>
                <w:sz w:val="13"/>
                <w:szCs w:val="13"/>
                <w14:ligatures w14:val="standardContextual"/>
              </w:rPr>
              <w:t>Ct</w:t>
            </w:r>
          </w:p>
        </w:tc>
        <w:tc>
          <w:tcPr>
            <w:tcW w:w="450" w:type="dxa"/>
            <w:tcBorders>
              <w:top w:val="nil"/>
              <w:left w:val="nil"/>
              <w:bottom w:val="single" w:sz="6" w:space="0" w:color="auto"/>
              <w:right w:val="nil"/>
            </w:tcBorders>
          </w:tcPr>
          <w:p w14:paraId="45E6C3B0" w14:textId="77777777" w:rsidR="000C572F" w:rsidRDefault="000C572F">
            <w:pPr>
              <w:autoSpaceDE w:val="0"/>
              <w:autoSpaceDN w:val="0"/>
              <w:adjustRightInd w:val="0"/>
              <w:rPr>
                <w:rFonts w:eastAsiaTheme="minorHAnsi"/>
                <w:b/>
                <w:bCs/>
                <w:color w:val="000000"/>
                <w:sz w:val="13"/>
                <w:szCs w:val="13"/>
                <w14:ligatures w14:val="standardContextual"/>
              </w:rPr>
            </w:pPr>
            <w:r>
              <w:rPr>
                <w:rFonts w:eastAsiaTheme="minorHAnsi"/>
                <w:b/>
                <w:bCs/>
                <w:color w:val="000000"/>
                <w:sz w:val="13"/>
                <w:szCs w:val="13"/>
                <w14:ligatures w14:val="standardContextual"/>
              </w:rPr>
              <w:t>species</w:t>
            </w:r>
          </w:p>
        </w:tc>
        <w:tc>
          <w:tcPr>
            <w:tcW w:w="540" w:type="dxa"/>
            <w:tcBorders>
              <w:top w:val="nil"/>
              <w:left w:val="nil"/>
              <w:bottom w:val="single" w:sz="6" w:space="0" w:color="auto"/>
              <w:right w:val="nil"/>
            </w:tcBorders>
          </w:tcPr>
          <w:p w14:paraId="40EDFF65" w14:textId="77777777" w:rsidR="000C572F" w:rsidRDefault="000C572F">
            <w:pPr>
              <w:autoSpaceDE w:val="0"/>
              <w:autoSpaceDN w:val="0"/>
              <w:adjustRightInd w:val="0"/>
              <w:rPr>
                <w:rFonts w:eastAsiaTheme="minorHAnsi"/>
                <w:b/>
                <w:bCs/>
                <w:color w:val="000000"/>
                <w:sz w:val="13"/>
                <w:szCs w:val="13"/>
                <w14:ligatures w14:val="standardContextual"/>
              </w:rPr>
            </w:pPr>
            <w:r>
              <w:rPr>
                <w:rFonts w:eastAsiaTheme="minorHAnsi"/>
                <w:b/>
                <w:bCs/>
                <w:color w:val="000000"/>
                <w:sz w:val="13"/>
                <w:szCs w:val="13"/>
                <w14:ligatures w14:val="standardContextual"/>
              </w:rPr>
              <w:t>state</w:t>
            </w:r>
          </w:p>
        </w:tc>
        <w:tc>
          <w:tcPr>
            <w:tcW w:w="1080" w:type="dxa"/>
            <w:tcBorders>
              <w:top w:val="nil"/>
              <w:left w:val="nil"/>
              <w:bottom w:val="single" w:sz="6" w:space="0" w:color="auto"/>
              <w:right w:val="nil"/>
            </w:tcBorders>
          </w:tcPr>
          <w:p w14:paraId="056B91F9" w14:textId="77777777" w:rsidR="000C572F" w:rsidRDefault="000C572F">
            <w:pPr>
              <w:autoSpaceDE w:val="0"/>
              <w:autoSpaceDN w:val="0"/>
              <w:adjustRightInd w:val="0"/>
              <w:rPr>
                <w:rFonts w:eastAsiaTheme="minorHAnsi"/>
                <w:b/>
                <w:bCs/>
                <w:color w:val="000000"/>
                <w:sz w:val="13"/>
                <w:szCs w:val="13"/>
                <w14:ligatures w14:val="standardContextual"/>
              </w:rPr>
            </w:pPr>
            <w:r>
              <w:rPr>
                <w:rFonts w:eastAsiaTheme="minorHAnsi"/>
                <w:b/>
                <w:bCs/>
                <w:color w:val="000000"/>
                <w:sz w:val="13"/>
                <w:szCs w:val="13"/>
                <w14:ligatures w14:val="standardContextual"/>
              </w:rPr>
              <w:t>site</w:t>
            </w:r>
          </w:p>
        </w:tc>
        <w:tc>
          <w:tcPr>
            <w:tcW w:w="540" w:type="dxa"/>
            <w:tcBorders>
              <w:top w:val="nil"/>
              <w:left w:val="nil"/>
              <w:bottom w:val="single" w:sz="6" w:space="0" w:color="auto"/>
              <w:right w:val="nil"/>
            </w:tcBorders>
          </w:tcPr>
          <w:p w14:paraId="0ACBAD7D" w14:textId="77777777" w:rsidR="000C572F" w:rsidRDefault="000C572F">
            <w:pPr>
              <w:autoSpaceDE w:val="0"/>
              <w:autoSpaceDN w:val="0"/>
              <w:adjustRightInd w:val="0"/>
              <w:rPr>
                <w:rFonts w:eastAsiaTheme="minorHAnsi"/>
                <w:b/>
                <w:bCs/>
                <w:color w:val="000000"/>
                <w:sz w:val="13"/>
                <w:szCs w:val="13"/>
                <w14:ligatures w14:val="standardContextual"/>
              </w:rPr>
            </w:pPr>
            <w:r>
              <w:rPr>
                <w:rFonts w:eastAsiaTheme="minorHAnsi"/>
                <w:b/>
                <w:bCs/>
                <w:color w:val="000000"/>
                <w:sz w:val="13"/>
                <w:szCs w:val="13"/>
                <w14:ligatures w14:val="standardContextual"/>
              </w:rPr>
              <w:t>date</w:t>
            </w:r>
          </w:p>
        </w:tc>
        <w:tc>
          <w:tcPr>
            <w:tcW w:w="540" w:type="dxa"/>
            <w:tcBorders>
              <w:top w:val="nil"/>
              <w:left w:val="nil"/>
              <w:bottom w:val="single" w:sz="6" w:space="0" w:color="auto"/>
              <w:right w:val="nil"/>
            </w:tcBorders>
          </w:tcPr>
          <w:p w14:paraId="42CB5872" w14:textId="77777777" w:rsidR="000C572F" w:rsidRDefault="000C572F">
            <w:pPr>
              <w:autoSpaceDE w:val="0"/>
              <w:autoSpaceDN w:val="0"/>
              <w:adjustRightInd w:val="0"/>
              <w:rPr>
                <w:rFonts w:eastAsiaTheme="minorHAnsi"/>
                <w:b/>
                <w:bCs/>
                <w:color w:val="000000"/>
                <w:sz w:val="13"/>
                <w:szCs w:val="13"/>
                <w14:ligatures w14:val="standardContextual"/>
              </w:rPr>
            </w:pPr>
            <w:proofErr w:type="spellStart"/>
            <w:r>
              <w:rPr>
                <w:rFonts w:eastAsiaTheme="minorHAnsi"/>
                <w:b/>
                <w:bCs/>
                <w:color w:val="000000"/>
                <w:sz w:val="13"/>
                <w:szCs w:val="13"/>
                <w14:ligatures w14:val="standardContextual"/>
              </w:rPr>
              <w:t>lat</w:t>
            </w:r>
            <w:proofErr w:type="spellEnd"/>
          </w:p>
        </w:tc>
        <w:tc>
          <w:tcPr>
            <w:tcW w:w="540" w:type="dxa"/>
            <w:tcBorders>
              <w:top w:val="nil"/>
              <w:left w:val="nil"/>
              <w:bottom w:val="single" w:sz="6" w:space="0" w:color="auto"/>
              <w:right w:val="nil"/>
            </w:tcBorders>
          </w:tcPr>
          <w:p w14:paraId="0E0CE48F" w14:textId="77777777" w:rsidR="000C572F" w:rsidRDefault="000C572F">
            <w:pPr>
              <w:autoSpaceDE w:val="0"/>
              <w:autoSpaceDN w:val="0"/>
              <w:adjustRightInd w:val="0"/>
              <w:rPr>
                <w:rFonts w:eastAsiaTheme="minorHAnsi"/>
                <w:b/>
                <w:bCs/>
                <w:color w:val="000000"/>
                <w:sz w:val="13"/>
                <w:szCs w:val="13"/>
                <w14:ligatures w14:val="standardContextual"/>
              </w:rPr>
            </w:pPr>
            <w:r>
              <w:rPr>
                <w:rFonts w:eastAsiaTheme="minorHAnsi"/>
                <w:b/>
                <w:bCs/>
                <w:color w:val="000000"/>
                <w:sz w:val="13"/>
                <w:szCs w:val="13"/>
                <w14:ligatures w14:val="standardContextual"/>
              </w:rPr>
              <w:t>long</w:t>
            </w:r>
          </w:p>
        </w:tc>
        <w:tc>
          <w:tcPr>
            <w:tcW w:w="3690" w:type="dxa"/>
            <w:tcBorders>
              <w:top w:val="nil"/>
              <w:left w:val="nil"/>
              <w:bottom w:val="single" w:sz="6" w:space="0" w:color="auto"/>
              <w:right w:val="nil"/>
            </w:tcBorders>
          </w:tcPr>
          <w:p w14:paraId="1FA8FEF1" w14:textId="77777777" w:rsidR="000C572F" w:rsidRDefault="000C572F">
            <w:pPr>
              <w:autoSpaceDE w:val="0"/>
              <w:autoSpaceDN w:val="0"/>
              <w:adjustRightInd w:val="0"/>
              <w:rPr>
                <w:rFonts w:eastAsiaTheme="minorHAnsi"/>
                <w:b/>
                <w:bCs/>
                <w:color w:val="000000"/>
                <w:sz w:val="13"/>
                <w:szCs w:val="13"/>
                <w14:ligatures w14:val="standardContextual"/>
              </w:rPr>
            </w:pPr>
            <w:r>
              <w:rPr>
                <w:rFonts w:eastAsiaTheme="minorHAnsi"/>
                <w:b/>
                <w:bCs/>
                <w:color w:val="000000"/>
                <w:sz w:val="13"/>
                <w:szCs w:val="13"/>
                <w14:ligatures w14:val="standardContextual"/>
              </w:rPr>
              <w:t>label</w:t>
            </w:r>
          </w:p>
        </w:tc>
        <w:tc>
          <w:tcPr>
            <w:tcW w:w="450" w:type="dxa"/>
            <w:tcBorders>
              <w:top w:val="nil"/>
              <w:left w:val="nil"/>
              <w:bottom w:val="single" w:sz="6" w:space="0" w:color="auto"/>
              <w:right w:val="nil"/>
            </w:tcBorders>
          </w:tcPr>
          <w:p w14:paraId="314937D9" w14:textId="77777777" w:rsidR="000C572F" w:rsidRDefault="000C572F">
            <w:pPr>
              <w:autoSpaceDE w:val="0"/>
              <w:autoSpaceDN w:val="0"/>
              <w:adjustRightInd w:val="0"/>
              <w:rPr>
                <w:rFonts w:eastAsiaTheme="minorHAnsi"/>
                <w:b/>
                <w:bCs/>
                <w:color w:val="000000"/>
                <w:sz w:val="13"/>
                <w:szCs w:val="13"/>
                <w14:ligatures w14:val="standardContextual"/>
              </w:rPr>
            </w:pPr>
            <w:r>
              <w:rPr>
                <w:rFonts w:eastAsiaTheme="minorHAnsi"/>
                <w:b/>
                <w:bCs/>
                <w:color w:val="000000"/>
                <w:sz w:val="13"/>
                <w:szCs w:val="13"/>
                <w14:ligatures w14:val="standardContextual"/>
              </w:rPr>
              <w:t>Clade</w:t>
            </w:r>
          </w:p>
        </w:tc>
      </w:tr>
      <w:tr w:rsidR="00657927" w14:paraId="63C8E7D2" w14:textId="77777777" w:rsidTr="00657927">
        <w:trPr>
          <w:trHeight w:val="300"/>
        </w:trPr>
        <w:tc>
          <w:tcPr>
            <w:tcW w:w="1560" w:type="dxa"/>
            <w:tcBorders>
              <w:top w:val="nil"/>
              <w:left w:val="nil"/>
              <w:bottom w:val="nil"/>
              <w:right w:val="nil"/>
            </w:tcBorders>
          </w:tcPr>
          <w:p w14:paraId="7BE9F87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ACCLU001_AVL_U_16_1</w:t>
            </w:r>
          </w:p>
        </w:tc>
        <w:tc>
          <w:tcPr>
            <w:tcW w:w="630" w:type="dxa"/>
            <w:tcBorders>
              <w:top w:val="nil"/>
              <w:left w:val="nil"/>
              <w:bottom w:val="nil"/>
              <w:right w:val="nil"/>
            </w:tcBorders>
          </w:tcPr>
          <w:p w14:paraId="59EE5F8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28D4682F"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29</w:t>
            </w:r>
          </w:p>
        </w:tc>
        <w:tc>
          <w:tcPr>
            <w:tcW w:w="450" w:type="dxa"/>
            <w:tcBorders>
              <w:top w:val="nil"/>
              <w:left w:val="nil"/>
              <w:bottom w:val="nil"/>
              <w:right w:val="nil"/>
            </w:tcBorders>
          </w:tcPr>
          <w:p w14:paraId="77ADA33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5B5C8F5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08F4B6C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tcPr>
          <w:p w14:paraId="2F14E1E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8/12/17</w:t>
            </w:r>
          </w:p>
        </w:tc>
        <w:tc>
          <w:tcPr>
            <w:tcW w:w="540" w:type="dxa"/>
            <w:tcBorders>
              <w:top w:val="nil"/>
              <w:left w:val="nil"/>
              <w:bottom w:val="nil"/>
              <w:right w:val="nil"/>
            </w:tcBorders>
          </w:tcPr>
          <w:p w14:paraId="4F2A830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-28.734</w:t>
            </w:r>
          </w:p>
        </w:tc>
        <w:tc>
          <w:tcPr>
            <w:tcW w:w="540" w:type="dxa"/>
            <w:tcBorders>
              <w:top w:val="nil"/>
              <w:left w:val="nil"/>
              <w:bottom w:val="nil"/>
              <w:right w:val="nil"/>
            </w:tcBorders>
          </w:tcPr>
          <w:p w14:paraId="2CF17AE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153.417</w:t>
            </w:r>
          </w:p>
        </w:tc>
        <w:tc>
          <w:tcPr>
            <w:tcW w:w="3690" w:type="dxa"/>
            <w:tcBorders>
              <w:top w:val="nil"/>
              <w:left w:val="nil"/>
              <w:bottom w:val="nil"/>
              <w:right w:val="nil"/>
            </w:tcBorders>
          </w:tcPr>
          <w:p w14:paraId="47050E8B"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ACCLU001_AVL_U_16_1/Bat/NSW/Clunes/2017-08-12</w:t>
            </w:r>
          </w:p>
        </w:tc>
        <w:tc>
          <w:tcPr>
            <w:tcW w:w="450" w:type="dxa"/>
            <w:tcBorders>
              <w:top w:val="nil"/>
              <w:left w:val="nil"/>
              <w:bottom w:val="nil"/>
              <w:right w:val="nil"/>
            </w:tcBorders>
          </w:tcPr>
          <w:p w14:paraId="280BB26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0B5ACAE2" w14:textId="77777777" w:rsidTr="00657927">
        <w:trPr>
          <w:trHeight w:val="300"/>
        </w:trPr>
        <w:tc>
          <w:tcPr>
            <w:tcW w:w="1560" w:type="dxa"/>
            <w:tcBorders>
              <w:top w:val="nil"/>
              <w:left w:val="nil"/>
              <w:bottom w:val="nil"/>
              <w:right w:val="nil"/>
            </w:tcBorders>
          </w:tcPr>
          <w:p w14:paraId="2D72568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ACTOW001_AVL_U_13_1</w:t>
            </w:r>
          </w:p>
        </w:tc>
        <w:tc>
          <w:tcPr>
            <w:tcW w:w="630" w:type="dxa"/>
            <w:tcBorders>
              <w:top w:val="nil"/>
              <w:left w:val="nil"/>
              <w:bottom w:val="nil"/>
              <w:right w:val="nil"/>
            </w:tcBorders>
          </w:tcPr>
          <w:p w14:paraId="166E60D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238521B9"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22</w:t>
            </w:r>
          </w:p>
        </w:tc>
        <w:tc>
          <w:tcPr>
            <w:tcW w:w="450" w:type="dxa"/>
            <w:tcBorders>
              <w:top w:val="nil"/>
              <w:left w:val="nil"/>
              <w:bottom w:val="nil"/>
              <w:right w:val="nil"/>
            </w:tcBorders>
          </w:tcPr>
          <w:p w14:paraId="456B69F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44CDAFB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21DB61D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784544D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6/3/17</w:t>
            </w:r>
          </w:p>
        </w:tc>
        <w:tc>
          <w:tcPr>
            <w:tcW w:w="540" w:type="dxa"/>
            <w:tcBorders>
              <w:top w:val="nil"/>
              <w:left w:val="nil"/>
              <w:bottom w:val="nil"/>
              <w:right w:val="nil"/>
            </w:tcBorders>
          </w:tcPr>
          <w:p w14:paraId="146E5D0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68F45BB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016F6AD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ACTOW001_AVL_U_13_1/Bat/QLD/Toowoomba/2017-06-03</w:t>
            </w:r>
          </w:p>
        </w:tc>
        <w:tc>
          <w:tcPr>
            <w:tcW w:w="450" w:type="dxa"/>
            <w:tcBorders>
              <w:top w:val="nil"/>
              <w:left w:val="nil"/>
              <w:bottom w:val="nil"/>
              <w:right w:val="nil"/>
            </w:tcBorders>
          </w:tcPr>
          <w:p w14:paraId="2A61F75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61D00A45" w14:textId="77777777" w:rsidTr="00657927">
        <w:trPr>
          <w:trHeight w:val="300"/>
        </w:trPr>
        <w:tc>
          <w:tcPr>
            <w:tcW w:w="1560" w:type="dxa"/>
            <w:tcBorders>
              <w:top w:val="nil"/>
              <w:left w:val="nil"/>
              <w:bottom w:val="nil"/>
              <w:right w:val="nil"/>
            </w:tcBorders>
          </w:tcPr>
          <w:p w14:paraId="3525EBE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ACTOW001_AVL_U_26_1</w:t>
            </w:r>
          </w:p>
        </w:tc>
        <w:tc>
          <w:tcPr>
            <w:tcW w:w="630" w:type="dxa"/>
            <w:tcBorders>
              <w:top w:val="nil"/>
              <w:left w:val="nil"/>
              <w:bottom w:val="nil"/>
              <w:right w:val="nil"/>
            </w:tcBorders>
          </w:tcPr>
          <w:p w14:paraId="0AD7A3B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0DAFAA4A"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21</w:t>
            </w:r>
          </w:p>
        </w:tc>
        <w:tc>
          <w:tcPr>
            <w:tcW w:w="450" w:type="dxa"/>
            <w:tcBorders>
              <w:top w:val="nil"/>
              <w:left w:val="nil"/>
              <w:bottom w:val="nil"/>
              <w:right w:val="nil"/>
            </w:tcBorders>
          </w:tcPr>
          <w:p w14:paraId="272480B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3E6A7B3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16055B1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668521D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6/3/17</w:t>
            </w:r>
          </w:p>
        </w:tc>
        <w:tc>
          <w:tcPr>
            <w:tcW w:w="540" w:type="dxa"/>
            <w:tcBorders>
              <w:top w:val="nil"/>
              <w:left w:val="nil"/>
              <w:bottom w:val="nil"/>
              <w:right w:val="nil"/>
            </w:tcBorders>
          </w:tcPr>
          <w:p w14:paraId="1C6FA7F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028C9D4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677A9D1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ACTOW001_AVL_U_26_1/Bat/QLD/Toowoomba/2017-06-03</w:t>
            </w:r>
          </w:p>
        </w:tc>
        <w:tc>
          <w:tcPr>
            <w:tcW w:w="450" w:type="dxa"/>
            <w:tcBorders>
              <w:top w:val="nil"/>
              <w:left w:val="nil"/>
              <w:bottom w:val="nil"/>
              <w:right w:val="nil"/>
            </w:tcBorders>
          </w:tcPr>
          <w:p w14:paraId="65EA1FB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5D5231EB" w14:textId="77777777" w:rsidTr="00657927">
        <w:trPr>
          <w:trHeight w:val="300"/>
        </w:trPr>
        <w:tc>
          <w:tcPr>
            <w:tcW w:w="1560" w:type="dxa"/>
            <w:tcBorders>
              <w:top w:val="nil"/>
              <w:left w:val="nil"/>
              <w:bottom w:val="nil"/>
              <w:right w:val="nil"/>
            </w:tcBorders>
          </w:tcPr>
          <w:p w14:paraId="0526E1E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ACTOW013_VTM_u_34_2</w:t>
            </w:r>
          </w:p>
        </w:tc>
        <w:tc>
          <w:tcPr>
            <w:tcW w:w="630" w:type="dxa"/>
            <w:tcBorders>
              <w:top w:val="nil"/>
              <w:left w:val="nil"/>
              <w:bottom w:val="nil"/>
              <w:right w:val="nil"/>
            </w:tcBorders>
          </w:tcPr>
          <w:p w14:paraId="3FB4C61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89.1%</w:t>
            </w:r>
          </w:p>
        </w:tc>
        <w:tc>
          <w:tcPr>
            <w:tcW w:w="270" w:type="dxa"/>
            <w:tcBorders>
              <w:top w:val="nil"/>
              <w:left w:val="nil"/>
              <w:bottom w:val="nil"/>
              <w:right w:val="nil"/>
            </w:tcBorders>
          </w:tcPr>
          <w:p w14:paraId="1520272A"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31</w:t>
            </w:r>
          </w:p>
        </w:tc>
        <w:tc>
          <w:tcPr>
            <w:tcW w:w="450" w:type="dxa"/>
            <w:tcBorders>
              <w:top w:val="nil"/>
              <w:left w:val="nil"/>
              <w:bottom w:val="nil"/>
              <w:right w:val="nil"/>
            </w:tcBorders>
          </w:tcPr>
          <w:p w14:paraId="0D8B42B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328A17E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76C3DB1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52B83FC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9/8/18</w:t>
            </w:r>
          </w:p>
        </w:tc>
        <w:tc>
          <w:tcPr>
            <w:tcW w:w="540" w:type="dxa"/>
            <w:tcBorders>
              <w:top w:val="nil"/>
              <w:left w:val="nil"/>
              <w:bottom w:val="nil"/>
              <w:right w:val="nil"/>
            </w:tcBorders>
          </w:tcPr>
          <w:p w14:paraId="01742B2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60A78FC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174338E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ACTOW013_VTM_U_34_2/Bat/QLD/Toowoomba/2018-09-08</w:t>
            </w:r>
          </w:p>
        </w:tc>
        <w:tc>
          <w:tcPr>
            <w:tcW w:w="450" w:type="dxa"/>
            <w:tcBorders>
              <w:top w:val="nil"/>
              <w:left w:val="nil"/>
              <w:bottom w:val="nil"/>
              <w:right w:val="nil"/>
            </w:tcBorders>
          </w:tcPr>
          <w:p w14:paraId="08EBE8E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w:t>
            </w:r>
          </w:p>
        </w:tc>
      </w:tr>
      <w:tr w:rsidR="00657927" w14:paraId="426175CE" w14:textId="77777777" w:rsidTr="00657927">
        <w:trPr>
          <w:trHeight w:val="300"/>
        </w:trPr>
        <w:tc>
          <w:tcPr>
            <w:tcW w:w="1560" w:type="dxa"/>
            <w:tcBorders>
              <w:top w:val="nil"/>
              <w:left w:val="nil"/>
              <w:bottom w:val="nil"/>
              <w:right w:val="nil"/>
            </w:tcBorders>
          </w:tcPr>
          <w:p w14:paraId="3551DBF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ARCAN002_AVL_U_33_1</w:t>
            </w:r>
          </w:p>
        </w:tc>
        <w:tc>
          <w:tcPr>
            <w:tcW w:w="630" w:type="dxa"/>
            <w:tcBorders>
              <w:top w:val="nil"/>
              <w:left w:val="nil"/>
              <w:bottom w:val="nil"/>
              <w:right w:val="nil"/>
            </w:tcBorders>
          </w:tcPr>
          <w:p w14:paraId="2070532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99.5%</w:t>
            </w:r>
          </w:p>
        </w:tc>
        <w:tc>
          <w:tcPr>
            <w:tcW w:w="270" w:type="dxa"/>
            <w:tcBorders>
              <w:top w:val="nil"/>
              <w:left w:val="nil"/>
              <w:bottom w:val="nil"/>
              <w:right w:val="nil"/>
            </w:tcBorders>
          </w:tcPr>
          <w:p w14:paraId="10337A8E"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29</w:t>
            </w:r>
          </w:p>
        </w:tc>
        <w:tc>
          <w:tcPr>
            <w:tcW w:w="450" w:type="dxa"/>
            <w:tcBorders>
              <w:top w:val="nil"/>
              <w:left w:val="nil"/>
              <w:bottom w:val="nil"/>
              <w:right w:val="nil"/>
            </w:tcBorders>
          </w:tcPr>
          <w:p w14:paraId="21F15C9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437935B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1C0E7DCE"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Canugra</w:t>
            </w:r>
            <w:proofErr w:type="spellEnd"/>
          </w:p>
        </w:tc>
        <w:tc>
          <w:tcPr>
            <w:tcW w:w="540" w:type="dxa"/>
            <w:tcBorders>
              <w:top w:val="nil"/>
              <w:left w:val="nil"/>
              <w:bottom w:val="nil"/>
              <w:right w:val="nil"/>
            </w:tcBorders>
          </w:tcPr>
          <w:p w14:paraId="72FD16E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8/28/17</w:t>
            </w:r>
          </w:p>
        </w:tc>
        <w:tc>
          <w:tcPr>
            <w:tcW w:w="540" w:type="dxa"/>
            <w:tcBorders>
              <w:top w:val="nil"/>
              <w:left w:val="nil"/>
              <w:bottom w:val="nil"/>
              <w:right w:val="nil"/>
            </w:tcBorders>
          </w:tcPr>
          <w:p w14:paraId="7263CE2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-28.04</w:t>
            </w:r>
          </w:p>
        </w:tc>
        <w:tc>
          <w:tcPr>
            <w:tcW w:w="540" w:type="dxa"/>
            <w:tcBorders>
              <w:top w:val="nil"/>
              <w:left w:val="nil"/>
              <w:bottom w:val="nil"/>
              <w:right w:val="nil"/>
            </w:tcBorders>
          </w:tcPr>
          <w:p w14:paraId="79E8269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153.182</w:t>
            </w:r>
          </w:p>
        </w:tc>
        <w:tc>
          <w:tcPr>
            <w:tcW w:w="3690" w:type="dxa"/>
            <w:tcBorders>
              <w:top w:val="nil"/>
              <w:left w:val="nil"/>
              <w:bottom w:val="nil"/>
              <w:right w:val="nil"/>
            </w:tcBorders>
          </w:tcPr>
          <w:p w14:paraId="5A1DAE9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ARCAN002_AVL_U_33_1/Bat/QLD/</w:t>
            </w:r>
            <w:proofErr w:type="spellStart"/>
            <w:r>
              <w:rPr>
                <w:rFonts w:eastAsiaTheme="minorHAnsi"/>
                <w:color w:val="000000"/>
                <w:sz w:val="13"/>
                <w:szCs w:val="13"/>
                <w14:ligatures w14:val="standardContextual"/>
              </w:rPr>
              <w:t>Canugra</w:t>
            </w:r>
            <w:proofErr w:type="spellEnd"/>
            <w:r>
              <w:rPr>
                <w:rFonts w:eastAsiaTheme="minorHAnsi"/>
                <w:color w:val="000000"/>
                <w:sz w:val="13"/>
                <w:szCs w:val="13"/>
                <w14:ligatures w14:val="standardContextual"/>
              </w:rPr>
              <w:t>/2017-08-28</w:t>
            </w:r>
          </w:p>
        </w:tc>
        <w:tc>
          <w:tcPr>
            <w:tcW w:w="450" w:type="dxa"/>
            <w:tcBorders>
              <w:top w:val="nil"/>
              <w:left w:val="nil"/>
              <w:bottom w:val="nil"/>
              <w:right w:val="nil"/>
            </w:tcBorders>
          </w:tcPr>
          <w:p w14:paraId="3FBFF68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657927" w14:paraId="4D0EC3B6" w14:textId="77777777" w:rsidTr="00657927">
        <w:trPr>
          <w:trHeight w:val="300"/>
        </w:trPr>
        <w:tc>
          <w:tcPr>
            <w:tcW w:w="1560" w:type="dxa"/>
            <w:tcBorders>
              <w:top w:val="nil"/>
              <w:left w:val="nil"/>
              <w:bottom w:val="nil"/>
              <w:right w:val="nil"/>
            </w:tcBorders>
          </w:tcPr>
          <w:p w14:paraId="2FF134B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ARCLU001_AVL_U_023_A</w:t>
            </w:r>
          </w:p>
        </w:tc>
        <w:tc>
          <w:tcPr>
            <w:tcW w:w="630" w:type="dxa"/>
            <w:tcBorders>
              <w:top w:val="nil"/>
              <w:left w:val="nil"/>
              <w:bottom w:val="nil"/>
              <w:right w:val="nil"/>
            </w:tcBorders>
          </w:tcPr>
          <w:p w14:paraId="5380BC0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89.5%</w:t>
            </w:r>
          </w:p>
        </w:tc>
        <w:tc>
          <w:tcPr>
            <w:tcW w:w="270" w:type="dxa"/>
            <w:tcBorders>
              <w:top w:val="nil"/>
              <w:left w:val="nil"/>
              <w:bottom w:val="nil"/>
              <w:right w:val="nil"/>
            </w:tcBorders>
          </w:tcPr>
          <w:p w14:paraId="0CBB41ED"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29</w:t>
            </w:r>
          </w:p>
        </w:tc>
        <w:tc>
          <w:tcPr>
            <w:tcW w:w="450" w:type="dxa"/>
            <w:tcBorders>
              <w:top w:val="nil"/>
              <w:left w:val="nil"/>
              <w:bottom w:val="nil"/>
              <w:right w:val="nil"/>
            </w:tcBorders>
          </w:tcPr>
          <w:p w14:paraId="06DCD69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6121799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5C42265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tcPr>
          <w:p w14:paraId="70C5AFF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7/17/17</w:t>
            </w:r>
          </w:p>
        </w:tc>
        <w:tc>
          <w:tcPr>
            <w:tcW w:w="540" w:type="dxa"/>
            <w:tcBorders>
              <w:top w:val="nil"/>
              <w:left w:val="nil"/>
              <w:bottom w:val="nil"/>
              <w:right w:val="nil"/>
            </w:tcBorders>
          </w:tcPr>
          <w:p w14:paraId="6AFBB6A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-28.734</w:t>
            </w:r>
          </w:p>
        </w:tc>
        <w:tc>
          <w:tcPr>
            <w:tcW w:w="540" w:type="dxa"/>
            <w:tcBorders>
              <w:top w:val="nil"/>
              <w:left w:val="nil"/>
              <w:bottom w:val="nil"/>
              <w:right w:val="nil"/>
            </w:tcBorders>
          </w:tcPr>
          <w:p w14:paraId="559BC3B8"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153.417</w:t>
            </w:r>
          </w:p>
        </w:tc>
        <w:tc>
          <w:tcPr>
            <w:tcW w:w="3690" w:type="dxa"/>
            <w:tcBorders>
              <w:top w:val="nil"/>
              <w:left w:val="nil"/>
              <w:bottom w:val="nil"/>
              <w:right w:val="nil"/>
            </w:tcBorders>
          </w:tcPr>
          <w:p w14:paraId="53B03E9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ARCLU001_AVL_U_023_A_1/Bat/NSW/Clunes/2017-07-17</w:t>
            </w:r>
          </w:p>
        </w:tc>
        <w:tc>
          <w:tcPr>
            <w:tcW w:w="450" w:type="dxa"/>
            <w:tcBorders>
              <w:top w:val="nil"/>
              <w:left w:val="nil"/>
              <w:bottom w:val="nil"/>
              <w:right w:val="nil"/>
            </w:tcBorders>
          </w:tcPr>
          <w:p w14:paraId="2B5DEB0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6CC6773B" w14:textId="77777777" w:rsidTr="00657927">
        <w:trPr>
          <w:trHeight w:val="300"/>
        </w:trPr>
        <w:tc>
          <w:tcPr>
            <w:tcW w:w="1560" w:type="dxa"/>
            <w:tcBorders>
              <w:top w:val="nil"/>
              <w:left w:val="nil"/>
              <w:bottom w:val="nil"/>
              <w:right w:val="nil"/>
            </w:tcBorders>
          </w:tcPr>
          <w:p w14:paraId="4A76F83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ARCLU002_AVL_U_7_1</w:t>
            </w:r>
          </w:p>
        </w:tc>
        <w:tc>
          <w:tcPr>
            <w:tcW w:w="630" w:type="dxa"/>
            <w:tcBorders>
              <w:top w:val="nil"/>
              <w:left w:val="nil"/>
              <w:bottom w:val="nil"/>
              <w:right w:val="nil"/>
            </w:tcBorders>
          </w:tcPr>
          <w:p w14:paraId="511DC47A"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7E075C60"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29</w:t>
            </w:r>
          </w:p>
        </w:tc>
        <w:tc>
          <w:tcPr>
            <w:tcW w:w="450" w:type="dxa"/>
            <w:tcBorders>
              <w:top w:val="nil"/>
              <w:left w:val="nil"/>
              <w:bottom w:val="nil"/>
              <w:right w:val="nil"/>
            </w:tcBorders>
          </w:tcPr>
          <w:p w14:paraId="7B6FC9D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0A9ECD1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092DD32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tcPr>
          <w:p w14:paraId="3E0B428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8/8/17</w:t>
            </w:r>
          </w:p>
        </w:tc>
        <w:tc>
          <w:tcPr>
            <w:tcW w:w="540" w:type="dxa"/>
            <w:tcBorders>
              <w:top w:val="nil"/>
              <w:left w:val="nil"/>
              <w:bottom w:val="nil"/>
              <w:right w:val="nil"/>
            </w:tcBorders>
          </w:tcPr>
          <w:p w14:paraId="5105404A"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-28.734</w:t>
            </w:r>
          </w:p>
        </w:tc>
        <w:tc>
          <w:tcPr>
            <w:tcW w:w="540" w:type="dxa"/>
            <w:tcBorders>
              <w:top w:val="nil"/>
              <w:left w:val="nil"/>
              <w:bottom w:val="nil"/>
              <w:right w:val="nil"/>
            </w:tcBorders>
          </w:tcPr>
          <w:p w14:paraId="518036A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153.417</w:t>
            </w:r>
          </w:p>
        </w:tc>
        <w:tc>
          <w:tcPr>
            <w:tcW w:w="3690" w:type="dxa"/>
            <w:tcBorders>
              <w:top w:val="nil"/>
              <w:left w:val="nil"/>
              <w:bottom w:val="nil"/>
              <w:right w:val="nil"/>
            </w:tcBorders>
          </w:tcPr>
          <w:p w14:paraId="3EBD10AA"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ARCLU002_AVL_U_7_1/Bat/NSW/Clunes/2017-08-08</w:t>
            </w:r>
          </w:p>
        </w:tc>
        <w:tc>
          <w:tcPr>
            <w:tcW w:w="450" w:type="dxa"/>
            <w:tcBorders>
              <w:top w:val="nil"/>
              <w:left w:val="nil"/>
              <w:bottom w:val="nil"/>
              <w:right w:val="nil"/>
            </w:tcBorders>
          </w:tcPr>
          <w:p w14:paraId="7635107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4CC4B410" w14:textId="77777777" w:rsidTr="00657927">
        <w:trPr>
          <w:trHeight w:val="300"/>
        </w:trPr>
        <w:tc>
          <w:tcPr>
            <w:tcW w:w="1560" w:type="dxa"/>
            <w:tcBorders>
              <w:top w:val="nil"/>
              <w:left w:val="nil"/>
              <w:bottom w:val="nil"/>
              <w:right w:val="nil"/>
            </w:tcBorders>
          </w:tcPr>
          <w:p w14:paraId="14D8FAF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ARCLU003_AVL_U_1_1</w:t>
            </w:r>
          </w:p>
        </w:tc>
        <w:tc>
          <w:tcPr>
            <w:tcW w:w="630" w:type="dxa"/>
            <w:tcBorders>
              <w:top w:val="nil"/>
              <w:left w:val="nil"/>
              <w:bottom w:val="nil"/>
              <w:right w:val="nil"/>
            </w:tcBorders>
          </w:tcPr>
          <w:p w14:paraId="632071D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6EBBB046"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26</w:t>
            </w:r>
          </w:p>
        </w:tc>
        <w:tc>
          <w:tcPr>
            <w:tcW w:w="450" w:type="dxa"/>
            <w:tcBorders>
              <w:top w:val="nil"/>
              <w:left w:val="nil"/>
              <w:bottom w:val="nil"/>
              <w:right w:val="nil"/>
            </w:tcBorders>
          </w:tcPr>
          <w:p w14:paraId="31665A9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3EAE927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4A350AB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tcPr>
          <w:p w14:paraId="6FE8C62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9/4/17</w:t>
            </w:r>
          </w:p>
        </w:tc>
        <w:tc>
          <w:tcPr>
            <w:tcW w:w="540" w:type="dxa"/>
            <w:tcBorders>
              <w:top w:val="nil"/>
              <w:left w:val="nil"/>
              <w:bottom w:val="nil"/>
              <w:right w:val="nil"/>
            </w:tcBorders>
          </w:tcPr>
          <w:p w14:paraId="50069E6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-28.734</w:t>
            </w:r>
          </w:p>
        </w:tc>
        <w:tc>
          <w:tcPr>
            <w:tcW w:w="540" w:type="dxa"/>
            <w:tcBorders>
              <w:top w:val="nil"/>
              <w:left w:val="nil"/>
              <w:bottom w:val="nil"/>
              <w:right w:val="nil"/>
            </w:tcBorders>
          </w:tcPr>
          <w:p w14:paraId="28F8E14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153.417</w:t>
            </w:r>
          </w:p>
        </w:tc>
        <w:tc>
          <w:tcPr>
            <w:tcW w:w="3690" w:type="dxa"/>
            <w:tcBorders>
              <w:top w:val="nil"/>
              <w:left w:val="nil"/>
              <w:bottom w:val="nil"/>
              <w:right w:val="nil"/>
            </w:tcBorders>
          </w:tcPr>
          <w:p w14:paraId="6EE6B87B"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ARCLU003_AVL_U_1_1/Bat/NSW/Clunes/2017-09-04</w:t>
            </w:r>
          </w:p>
        </w:tc>
        <w:tc>
          <w:tcPr>
            <w:tcW w:w="450" w:type="dxa"/>
            <w:tcBorders>
              <w:top w:val="nil"/>
              <w:left w:val="nil"/>
              <w:bottom w:val="nil"/>
              <w:right w:val="nil"/>
            </w:tcBorders>
          </w:tcPr>
          <w:p w14:paraId="24402B2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3EC9D271" w14:textId="77777777" w:rsidTr="00657927">
        <w:trPr>
          <w:trHeight w:val="300"/>
        </w:trPr>
        <w:tc>
          <w:tcPr>
            <w:tcW w:w="1560" w:type="dxa"/>
            <w:tcBorders>
              <w:top w:val="nil"/>
              <w:left w:val="nil"/>
              <w:bottom w:val="nil"/>
              <w:right w:val="nil"/>
            </w:tcBorders>
          </w:tcPr>
          <w:p w14:paraId="313CA06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ARCLU003_AVL_U_16_1</w:t>
            </w:r>
          </w:p>
        </w:tc>
        <w:tc>
          <w:tcPr>
            <w:tcW w:w="630" w:type="dxa"/>
            <w:tcBorders>
              <w:top w:val="nil"/>
              <w:left w:val="nil"/>
              <w:bottom w:val="nil"/>
              <w:right w:val="nil"/>
            </w:tcBorders>
          </w:tcPr>
          <w:p w14:paraId="7DE374E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98.7%</w:t>
            </w:r>
          </w:p>
        </w:tc>
        <w:tc>
          <w:tcPr>
            <w:tcW w:w="270" w:type="dxa"/>
            <w:tcBorders>
              <w:top w:val="nil"/>
              <w:left w:val="nil"/>
              <w:bottom w:val="nil"/>
              <w:right w:val="nil"/>
            </w:tcBorders>
          </w:tcPr>
          <w:p w14:paraId="1A088CB3"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28</w:t>
            </w:r>
          </w:p>
        </w:tc>
        <w:tc>
          <w:tcPr>
            <w:tcW w:w="450" w:type="dxa"/>
            <w:tcBorders>
              <w:top w:val="nil"/>
              <w:left w:val="nil"/>
              <w:bottom w:val="nil"/>
              <w:right w:val="nil"/>
            </w:tcBorders>
          </w:tcPr>
          <w:p w14:paraId="550A6D4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0C0FADE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508FB16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tcPr>
          <w:p w14:paraId="33960D5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9/4/17</w:t>
            </w:r>
          </w:p>
        </w:tc>
        <w:tc>
          <w:tcPr>
            <w:tcW w:w="540" w:type="dxa"/>
            <w:tcBorders>
              <w:top w:val="nil"/>
              <w:left w:val="nil"/>
              <w:bottom w:val="nil"/>
              <w:right w:val="nil"/>
            </w:tcBorders>
          </w:tcPr>
          <w:p w14:paraId="1E89C62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-28.734</w:t>
            </w:r>
          </w:p>
        </w:tc>
        <w:tc>
          <w:tcPr>
            <w:tcW w:w="540" w:type="dxa"/>
            <w:tcBorders>
              <w:top w:val="nil"/>
              <w:left w:val="nil"/>
              <w:bottom w:val="nil"/>
              <w:right w:val="nil"/>
            </w:tcBorders>
          </w:tcPr>
          <w:p w14:paraId="268384F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153.417</w:t>
            </w:r>
          </w:p>
        </w:tc>
        <w:tc>
          <w:tcPr>
            <w:tcW w:w="3690" w:type="dxa"/>
            <w:tcBorders>
              <w:top w:val="nil"/>
              <w:left w:val="nil"/>
              <w:bottom w:val="nil"/>
              <w:right w:val="nil"/>
            </w:tcBorders>
          </w:tcPr>
          <w:p w14:paraId="1E908D16"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ARCLU003_AVL_U_16_1/Bat/NSW/Clunes/2017-09-04</w:t>
            </w:r>
          </w:p>
        </w:tc>
        <w:tc>
          <w:tcPr>
            <w:tcW w:w="450" w:type="dxa"/>
            <w:tcBorders>
              <w:top w:val="nil"/>
              <w:left w:val="nil"/>
              <w:bottom w:val="nil"/>
              <w:right w:val="nil"/>
            </w:tcBorders>
          </w:tcPr>
          <w:p w14:paraId="2A8155E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657927" w14:paraId="2B64B00E" w14:textId="77777777" w:rsidTr="00657927">
        <w:trPr>
          <w:trHeight w:val="300"/>
        </w:trPr>
        <w:tc>
          <w:tcPr>
            <w:tcW w:w="1560" w:type="dxa"/>
            <w:tcBorders>
              <w:top w:val="nil"/>
              <w:left w:val="nil"/>
              <w:bottom w:val="nil"/>
              <w:right w:val="nil"/>
            </w:tcBorders>
          </w:tcPr>
          <w:p w14:paraId="5F9B0A1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ARCLU007_AVL_U_11_1</w:t>
            </w:r>
          </w:p>
        </w:tc>
        <w:tc>
          <w:tcPr>
            <w:tcW w:w="630" w:type="dxa"/>
            <w:tcBorders>
              <w:top w:val="nil"/>
              <w:left w:val="nil"/>
              <w:bottom w:val="nil"/>
              <w:right w:val="nil"/>
            </w:tcBorders>
          </w:tcPr>
          <w:p w14:paraId="59E035A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097650AF"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25</w:t>
            </w:r>
          </w:p>
        </w:tc>
        <w:tc>
          <w:tcPr>
            <w:tcW w:w="450" w:type="dxa"/>
            <w:tcBorders>
              <w:top w:val="nil"/>
              <w:left w:val="nil"/>
              <w:bottom w:val="nil"/>
              <w:right w:val="nil"/>
            </w:tcBorders>
          </w:tcPr>
          <w:p w14:paraId="1B02125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398608A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66074E0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tcPr>
          <w:p w14:paraId="41494E7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8/1/18</w:t>
            </w:r>
          </w:p>
        </w:tc>
        <w:tc>
          <w:tcPr>
            <w:tcW w:w="540" w:type="dxa"/>
            <w:tcBorders>
              <w:top w:val="nil"/>
              <w:left w:val="nil"/>
              <w:bottom w:val="nil"/>
              <w:right w:val="nil"/>
            </w:tcBorders>
          </w:tcPr>
          <w:p w14:paraId="34530E1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-28.734</w:t>
            </w:r>
          </w:p>
        </w:tc>
        <w:tc>
          <w:tcPr>
            <w:tcW w:w="540" w:type="dxa"/>
            <w:tcBorders>
              <w:top w:val="nil"/>
              <w:left w:val="nil"/>
              <w:bottom w:val="nil"/>
              <w:right w:val="nil"/>
            </w:tcBorders>
          </w:tcPr>
          <w:p w14:paraId="7150FF7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153.417</w:t>
            </w:r>
          </w:p>
        </w:tc>
        <w:tc>
          <w:tcPr>
            <w:tcW w:w="3690" w:type="dxa"/>
            <w:tcBorders>
              <w:top w:val="nil"/>
              <w:left w:val="nil"/>
              <w:bottom w:val="nil"/>
              <w:right w:val="nil"/>
            </w:tcBorders>
          </w:tcPr>
          <w:p w14:paraId="4B657A61"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ARCLU007_AVL_U_11_1/Bat/NSW/Clunes/2018-08-01</w:t>
            </w:r>
          </w:p>
        </w:tc>
        <w:tc>
          <w:tcPr>
            <w:tcW w:w="450" w:type="dxa"/>
            <w:tcBorders>
              <w:top w:val="nil"/>
              <w:left w:val="nil"/>
              <w:bottom w:val="nil"/>
              <w:right w:val="nil"/>
            </w:tcBorders>
          </w:tcPr>
          <w:p w14:paraId="0F14C8B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657927" w14:paraId="36A78309" w14:textId="77777777" w:rsidTr="00657927">
        <w:trPr>
          <w:trHeight w:val="300"/>
        </w:trPr>
        <w:tc>
          <w:tcPr>
            <w:tcW w:w="1560" w:type="dxa"/>
            <w:tcBorders>
              <w:top w:val="nil"/>
              <w:left w:val="nil"/>
              <w:bottom w:val="nil"/>
              <w:right w:val="nil"/>
            </w:tcBorders>
          </w:tcPr>
          <w:p w14:paraId="50C2DCE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ARCLU007_AVL_U_43_1</w:t>
            </w:r>
          </w:p>
        </w:tc>
        <w:tc>
          <w:tcPr>
            <w:tcW w:w="630" w:type="dxa"/>
            <w:tcBorders>
              <w:top w:val="nil"/>
              <w:left w:val="nil"/>
              <w:bottom w:val="nil"/>
              <w:right w:val="nil"/>
            </w:tcBorders>
          </w:tcPr>
          <w:p w14:paraId="5EA27A1D"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93.0%</w:t>
            </w:r>
          </w:p>
        </w:tc>
        <w:tc>
          <w:tcPr>
            <w:tcW w:w="270" w:type="dxa"/>
            <w:tcBorders>
              <w:top w:val="nil"/>
              <w:left w:val="nil"/>
              <w:bottom w:val="nil"/>
              <w:right w:val="nil"/>
            </w:tcBorders>
          </w:tcPr>
          <w:p w14:paraId="1A339AB5"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29</w:t>
            </w:r>
          </w:p>
        </w:tc>
        <w:tc>
          <w:tcPr>
            <w:tcW w:w="450" w:type="dxa"/>
            <w:tcBorders>
              <w:top w:val="nil"/>
              <w:left w:val="nil"/>
              <w:bottom w:val="nil"/>
              <w:right w:val="nil"/>
            </w:tcBorders>
          </w:tcPr>
          <w:p w14:paraId="48C2C20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72999FA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0A8F2DE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tcPr>
          <w:p w14:paraId="31E0B52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8/1/18</w:t>
            </w:r>
          </w:p>
        </w:tc>
        <w:tc>
          <w:tcPr>
            <w:tcW w:w="540" w:type="dxa"/>
            <w:tcBorders>
              <w:top w:val="nil"/>
              <w:left w:val="nil"/>
              <w:bottom w:val="nil"/>
              <w:right w:val="nil"/>
            </w:tcBorders>
          </w:tcPr>
          <w:p w14:paraId="1493A3B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-28.734</w:t>
            </w:r>
          </w:p>
        </w:tc>
        <w:tc>
          <w:tcPr>
            <w:tcW w:w="540" w:type="dxa"/>
            <w:tcBorders>
              <w:top w:val="nil"/>
              <w:left w:val="nil"/>
              <w:bottom w:val="nil"/>
              <w:right w:val="nil"/>
            </w:tcBorders>
          </w:tcPr>
          <w:p w14:paraId="7EFD776D"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153.417</w:t>
            </w:r>
          </w:p>
        </w:tc>
        <w:tc>
          <w:tcPr>
            <w:tcW w:w="3690" w:type="dxa"/>
            <w:tcBorders>
              <w:top w:val="nil"/>
              <w:left w:val="nil"/>
              <w:bottom w:val="nil"/>
              <w:right w:val="nil"/>
            </w:tcBorders>
          </w:tcPr>
          <w:p w14:paraId="5CDB94C5"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ARCLU007_AVL_U_43_1/Bat/NSW/Clunes/2018-08-01</w:t>
            </w:r>
          </w:p>
        </w:tc>
        <w:tc>
          <w:tcPr>
            <w:tcW w:w="450" w:type="dxa"/>
            <w:tcBorders>
              <w:top w:val="nil"/>
              <w:left w:val="nil"/>
              <w:bottom w:val="nil"/>
              <w:right w:val="nil"/>
            </w:tcBorders>
          </w:tcPr>
          <w:p w14:paraId="6EE7334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657927" w14:paraId="6C5FF101" w14:textId="77777777" w:rsidTr="00657927">
        <w:trPr>
          <w:trHeight w:val="300"/>
        </w:trPr>
        <w:tc>
          <w:tcPr>
            <w:tcW w:w="1560" w:type="dxa"/>
            <w:tcBorders>
              <w:top w:val="nil"/>
              <w:left w:val="nil"/>
              <w:bottom w:val="nil"/>
              <w:right w:val="nil"/>
            </w:tcBorders>
          </w:tcPr>
          <w:p w14:paraId="535AD28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ARCLU008_AVL_U_17_1</w:t>
            </w:r>
          </w:p>
        </w:tc>
        <w:tc>
          <w:tcPr>
            <w:tcW w:w="630" w:type="dxa"/>
            <w:tcBorders>
              <w:top w:val="nil"/>
              <w:left w:val="nil"/>
              <w:bottom w:val="nil"/>
              <w:right w:val="nil"/>
            </w:tcBorders>
          </w:tcPr>
          <w:p w14:paraId="5E4A575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86.3%</w:t>
            </w:r>
          </w:p>
        </w:tc>
        <w:tc>
          <w:tcPr>
            <w:tcW w:w="270" w:type="dxa"/>
            <w:tcBorders>
              <w:top w:val="nil"/>
              <w:left w:val="nil"/>
              <w:bottom w:val="nil"/>
              <w:right w:val="nil"/>
            </w:tcBorders>
          </w:tcPr>
          <w:p w14:paraId="65063C9C"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30</w:t>
            </w:r>
          </w:p>
        </w:tc>
        <w:tc>
          <w:tcPr>
            <w:tcW w:w="450" w:type="dxa"/>
            <w:tcBorders>
              <w:top w:val="nil"/>
              <w:left w:val="nil"/>
              <w:bottom w:val="nil"/>
              <w:right w:val="nil"/>
            </w:tcBorders>
          </w:tcPr>
          <w:p w14:paraId="3B5024D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0CA2CCE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5C9AE67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tcPr>
          <w:p w14:paraId="3D879648"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8/30/18</w:t>
            </w:r>
          </w:p>
        </w:tc>
        <w:tc>
          <w:tcPr>
            <w:tcW w:w="540" w:type="dxa"/>
            <w:tcBorders>
              <w:top w:val="nil"/>
              <w:left w:val="nil"/>
              <w:bottom w:val="nil"/>
              <w:right w:val="nil"/>
            </w:tcBorders>
          </w:tcPr>
          <w:p w14:paraId="159D0D18"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-28.734</w:t>
            </w:r>
          </w:p>
        </w:tc>
        <w:tc>
          <w:tcPr>
            <w:tcW w:w="540" w:type="dxa"/>
            <w:tcBorders>
              <w:top w:val="nil"/>
              <w:left w:val="nil"/>
              <w:bottom w:val="nil"/>
              <w:right w:val="nil"/>
            </w:tcBorders>
          </w:tcPr>
          <w:p w14:paraId="450C096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153.417</w:t>
            </w:r>
          </w:p>
        </w:tc>
        <w:tc>
          <w:tcPr>
            <w:tcW w:w="3690" w:type="dxa"/>
            <w:tcBorders>
              <w:top w:val="nil"/>
              <w:left w:val="nil"/>
              <w:bottom w:val="nil"/>
              <w:right w:val="nil"/>
            </w:tcBorders>
          </w:tcPr>
          <w:p w14:paraId="79D11997"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ARCLU008_AVL_U_17_1/Bat/NSW/Clunes/2018-08-30</w:t>
            </w:r>
          </w:p>
        </w:tc>
        <w:tc>
          <w:tcPr>
            <w:tcW w:w="450" w:type="dxa"/>
            <w:tcBorders>
              <w:top w:val="nil"/>
              <w:left w:val="nil"/>
              <w:bottom w:val="nil"/>
              <w:right w:val="nil"/>
            </w:tcBorders>
          </w:tcPr>
          <w:p w14:paraId="65CFB50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657927" w14:paraId="695EF13A" w14:textId="77777777" w:rsidTr="00657927">
        <w:trPr>
          <w:trHeight w:val="300"/>
        </w:trPr>
        <w:tc>
          <w:tcPr>
            <w:tcW w:w="1560" w:type="dxa"/>
            <w:tcBorders>
              <w:top w:val="nil"/>
              <w:left w:val="nil"/>
              <w:bottom w:val="nil"/>
              <w:right w:val="nil"/>
            </w:tcBorders>
          </w:tcPr>
          <w:p w14:paraId="37ADA70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ARCLU015_VTM_U_41_1</w:t>
            </w:r>
          </w:p>
        </w:tc>
        <w:tc>
          <w:tcPr>
            <w:tcW w:w="630" w:type="dxa"/>
            <w:tcBorders>
              <w:top w:val="nil"/>
              <w:left w:val="nil"/>
              <w:bottom w:val="nil"/>
              <w:right w:val="nil"/>
            </w:tcBorders>
          </w:tcPr>
          <w:p w14:paraId="1BEE88F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98.4%</w:t>
            </w:r>
          </w:p>
        </w:tc>
        <w:tc>
          <w:tcPr>
            <w:tcW w:w="270" w:type="dxa"/>
            <w:tcBorders>
              <w:top w:val="nil"/>
              <w:left w:val="nil"/>
              <w:bottom w:val="nil"/>
              <w:right w:val="nil"/>
            </w:tcBorders>
          </w:tcPr>
          <w:p w14:paraId="290882FC"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29</w:t>
            </w:r>
          </w:p>
        </w:tc>
        <w:tc>
          <w:tcPr>
            <w:tcW w:w="450" w:type="dxa"/>
            <w:tcBorders>
              <w:top w:val="nil"/>
              <w:left w:val="nil"/>
              <w:bottom w:val="nil"/>
              <w:right w:val="nil"/>
            </w:tcBorders>
          </w:tcPr>
          <w:p w14:paraId="4695B39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7816C07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1BE208D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tcPr>
          <w:p w14:paraId="497B07B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3/22/19</w:t>
            </w:r>
          </w:p>
        </w:tc>
        <w:tc>
          <w:tcPr>
            <w:tcW w:w="540" w:type="dxa"/>
            <w:tcBorders>
              <w:top w:val="nil"/>
              <w:left w:val="nil"/>
              <w:bottom w:val="nil"/>
              <w:right w:val="nil"/>
            </w:tcBorders>
          </w:tcPr>
          <w:p w14:paraId="0FE2B90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-28.734</w:t>
            </w:r>
          </w:p>
        </w:tc>
        <w:tc>
          <w:tcPr>
            <w:tcW w:w="540" w:type="dxa"/>
            <w:tcBorders>
              <w:top w:val="nil"/>
              <w:left w:val="nil"/>
              <w:bottom w:val="nil"/>
              <w:right w:val="nil"/>
            </w:tcBorders>
          </w:tcPr>
          <w:p w14:paraId="07E08C4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153.417</w:t>
            </w:r>
          </w:p>
        </w:tc>
        <w:tc>
          <w:tcPr>
            <w:tcW w:w="3690" w:type="dxa"/>
            <w:tcBorders>
              <w:top w:val="nil"/>
              <w:left w:val="nil"/>
              <w:bottom w:val="nil"/>
              <w:right w:val="nil"/>
            </w:tcBorders>
          </w:tcPr>
          <w:p w14:paraId="4C720749"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ARCLU015_VTM_U_41_1/Bat/NSW/Clunes/2019-03-22</w:t>
            </w:r>
          </w:p>
        </w:tc>
        <w:tc>
          <w:tcPr>
            <w:tcW w:w="450" w:type="dxa"/>
            <w:tcBorders>
              <w:top w:val="nil"/>
              <w:left w:val="nil"/>
              <w:bottom w:val="nil"/>
              <w:right w:val="nil"/>
            </w:tcBorders>
          </w:tcPr>
          <w:p w14:paraId="4D8E5BA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5179D7A6" w14:textId="77777777" w:rsidTr="00657927">
        <w:trPr>
          <w:trHeight w:val="300"/>
        </w:trPr>
        <w:tc>
          <w:tcPr>
            <w:tcW w:w="1560" w:type="dxa"/>
            <w:tcBorders>
              <w:top w:val="nil"/>
              <w:left w:val="nil"/>
              <w:bottom w:val="nil"/>
              <w:right w:val="nil"/>
            </w:tcBorders>
          </w:tcPr>
          <w:p w14:paraId="7A593CE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ARCLU023_VTM_u_56_1</w:t>
            </w:r>
          </w:p>
        </w:tc>
        <w:tc>
          <w:tcPr>
            <w:tcW w:w="630" w:type="dxa"/>
            <w:tcBorders>
              <w:top w:val="nil"/>
              <w:left w:val="nil"/>
              <w:bottom w:val="nil"/>
              <w:right w:val="nil"/>
            </w:tcBorders>
          </w:tcPr>
          <w:p w14:paraId="4C83176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99.7%</w:t>
            </w:r>
          </w:p>
        </w:tc>
        <w:tc>
          <w:tcPr>
            <w:tcW w:w="270" w:type="dxa"/>
            <w:tcBorders>
              <w:top w:val="nil"/>
              <w:left w:val="nil"/>
              <w:bottom w:val="nil"/>
              <w:right w:val="nil"/>
            </w:tcBorders>
          </w:tcPr>
          <w:p w14:paraId="5C26ADCD"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29</w:t>
            </w:r>
          </w:p>
        </w:tc>
        <w:tc>
          <w:tcPr>
            <w:tcW w:w="450" w:type="dxa"/>
            <w:tcBorders>
              <w:top w:val="nil"/>
              <w:left w:val="nil"/>
              <w:bottom w:val="nil"/>
              <w:right w:val="nil"/>
            </w:tcBorders>
          </w:tcPr>
          <w:p w14:paraId="52E67F5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6FAF2B3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2E194F7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tcPr>
          <w:p w14:paraId="1C0B7A4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11/27/19</w:t>
            </w:r>
          </w:p>
        </w:tc>
        <w:tc>
          <w:tcPr>
            <w:tcW w:w="540" w:type="dxa"/>
            <w:tcBorders>
              <w:top w:val="nil"/>
              <w:left w:val="nil"/>
              <w:bottom w:val="nil"/>
              <w:right w:val="nil"/>
            </w:tcBorders>
          </w:tcPr>
          <w:p w14:paraId="7F5FBA8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-28.734</w:t>
            </w:r>
          </w:p>
        </w:tc>
        <w:tc>
          <w:tcPr>
            <w:tcW w:w="540" w:type="dxa"/>
            <w:tcBorders>
              <w:top w:val="nil"/>
              <w:left w:val="nil"/>
              <w:bottom w:val="nil"/>
              <w:right w:val="nil"/>
            </w:tcBorders>
          </w:tcPr>
          <w:p w14:paraId="1683D61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153.417</w:t>
            </w:r>
          </w:p>
        </w:tc>
        <w:tc>
          <w:tcPr>
            <w:tcW w:w="3690" w:type="dxa"/>
            <w:tcBorders>
              <w:top w:val="nil"/>
              <w:left w:val="nil"/>
              <w:bottom w:val="nil"/>
              <w:right w:val="nil"/>
            </w:tcBorders>
          </w:tcPr>
          <w:p w14:paraId="5AB8EC5F"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ARCLU023_VTM_U_56_1/Bat/NSW/Clunes/2019-11-27</w:t>
            </w:r>
          </w:p>
        </w:tc>
        <w:tc>
          <w:tcPr>
            <w:tcW w:w="450" w:type="dxa"/>
            <w:tcBorders>
              <w:top w:val="nil"/>
              <w:left w:val="nil"/>
              <w:bottom w:val="nil"/>
              <w:right w:val="nil"/>
            </w:tcBorders>
          </w:tcPr>
          <w:p w14:paraId="0350E55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w:t>
            </w:r>
          </w:p>
        </w:tc>
      </w:tr>
      <w:tr w:rsidR="00657927" w14:paraId="7A4CBDCE" w14:textId="77777777" w:rsidTr="00657927">
        <w:trPr>
          <w:trHeight w:val="300"/>
        </w:trPr>
        <w:tc>
          <w:tcPr>
            <w:tcW w:w="1560" w:type="dxa"/>
            <w:tcBorders>
              <w:top w:val="nil"/>
              <w:left w:val="nil"/>
              <w:bottom w:val="nil"/>
              <w:right w:val="nil"/>
            </w:tcBorders>
          </w:tcPr>
          <w:p w14:paraId="4A52CDE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ARCLU025_VTM_u_32_1</w:t>
            </w:r>
          </w:p>
        </w:tc>
        <w:tc>
          <w:tcPr>
            <w:tcW w:w="630" w:type="dxa"/>
            <w:tcBorders>
              <w:top w:val="nil"/>
              <w:left w:val="nil"/>
              <w:bottom w:val="nil"/>
              <w:right w:val="nil"/>
            </w:tcBorders>
          </w:tcPr>
          <w:p w14:paraId="65B101A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97.8%</w:t>
            </w:r>
          </w:p>
        </w:tc>
        <w:tc>
          <w:tcPr>
            <w:tcW w:w="270" w:type="dxa"/>
            <w:tcBorders>
              <w:top w:val="nil"/>
              <w:left w:val="nil"/>
              <w:bottom w:val="nil"/>
              <w:right w:val="nil"/>
            </w:tcBorders>
          </w:tcPr>
          <w:p w14:paraId="529990D4"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30</w:t>
            </w:r>
          </w:p>
        </w:tc>
        <w:tc>
          <w:tcPr>
            <w:tcW w:w="450" w:type="dxa"/>
            <w:tcBorders>
              <w:top w:val="nil"/>
              <w:left w:val="nil"/>
              <w:bottom w:val="nil"/>
              <w:right w:val="nil"/>
            </w:tcBorders>
          </w:tcPr>
          <w:p w14:paraId="6855E61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4268C85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48DB609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tcPr>
          <w:p w14:paraId="23165628"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1/23/20</w:t>
            </w:r>
          </w:p>
        </w:tc>
        <w:tc>
          <w:tcPr>
            <w:tcW w:w="540" w:type="dxa"/>
            <w:tcBorders>
              <w:top w:val="nil"/>
              <w:left w:val="nil"/>
              <w:bottom w:val="nil"/>
              <w:right w:val="nil"/>
            </w:tcBorders>
          </w:tcPr>
          <w:p w14:paraId="2AF3FE5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-28.734</w:t>
            </w:r>
          </w:p>
        </w:tc>
        <w:tc>
          <w:tcPr>
            <w:tcW w:w="540" w:type="dxa"/>
            <w:tcBorders>
              <w:top w:val="nil"/>
              <w:left w:val="nil"/>
              <w:bottom w:val="nil"/>
              <w:right w:val="nil"/>
            </w:tcBorders>
          </w:tcPr>
          <w:p w14:paraId="6D7055B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153.417</w:t>
            </w:r>
          </w:p>
        </w:tc>
        <w:tc>
          <w:tcPr>
            <w:tcW w:w="3690" w:type="dxa"/>
            <w:tcBorders>
              <w:top w:val="nil"/>
              <w:left w:val="nil"/>
              <w:bottom w:val="nil"/>
              <w:right w:val="nil"/>
            </w:tcBorders>
          </w:tcPr>
          <w:p w14:paraId="09947990"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ARCLU025_VTM_U_32_1/Bat/NSW/Clunes/2020-01-23</w:t>
            </w:r>
          </w:p>
        </w:tc>
        <w:tc>
          <w:tcPr>
            <w:tcW w:w="450" w:type="dxa"/>
            <w:tcBorders>
              <w:top w:val="nil"/>
              <w:left w:val="nil"/>
              <w:bottom w:val="nil"/>
              <w:right w:val="nil"/>
            </w:tcBorders>
          </w:tcPr>
          <w:p w14:paraId="2008525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w:t>
            </w:r>
          </w:p>
        </w:tc>
      </w:tr>
      <w:tr w:rsidR="00657927" w14:paraId="5F7F723A" w14:textId="77777777" w:rsidTr="00657927">
        <w:trPr>
          <w:trHeight w:val="300"/>
        </w:trPr>
        <w:tc>
          <w:tcPr>
            <w:tcW w:w="1560" w:type="dxa"/>
            <w:tcBorders>
              <w:top w:val="nil"/>
              <w:left w:val="nil"/>
              <w:bottom w:val="nil"/>
              <w:right w:val="nil"/>
            </w:tcBorders>
          </w:tcPr>
          <w:p w14:paraId="6D1A89F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ARCLU029_VTM_u_41_1</w:t>
            </w:r>
          </w:p>
        </w:tc>
        <w:tc>
          <w:tcPr>
            <w:tcW w:w="630" w:type="dxa"/>
            <w:tcBorders>
              <w:top w:val="nil"/>
              <w:left w:val="nil"/>
              <w:bottom w:val="nil"/>
              <w:right w:val="nil"/>
            </w:tcBorders>
          </w:tcPr>
          <w:p w14:paraId="2E2C7605"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87.9%</w:t>
            </w:r>
          </w:p>
        </w:tc>
        <w:tc>
          <w:tcPr>
            <w:tcW w:w="270" w:type="dxa"/>
            <w:tcBorders>
              <w:top w:val="nil"/>
              <w:left w:val="nil"/>
              <w:bottom w:val="nil"/>
              <w:right w:val="nil"/>
            </w:tcBorders>
          </w:tcPr>
          <w:p w14:paraId="7AB85FD3"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32</w:t>
            </w:r>
          </w:p>
        </w:tc>
        <w:tc>
          <w:tcPr>
            <w:tcW w:w="450" w:type="dxa"/>
            <w:tcBorders>
              <w:top w:val="nil"/>
              <w:left w:val="nil"/>
              <w:bottom w:val="nil"/>
              <w:right w:val="nil"/>
            </w:tcBorders>
          </w:tcPr>
          <w:p w14:paraId="0E4122D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73E1FE8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3FEF316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tcPr>
          <w:p w14:paraId="56470FAA"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5/28/20</w:t>
            </w:r>
          </w:p>
        </w:tc>
        <w:tc>
          <w:tcPr>
            <w:tcW w:w="540" w:type="dxa"/>
            <w:tcBorders>
              <w:top w:val="nil"/>
              <w:left w:val="nil"/>
              <w:bottom w:val="nil"/>
              <w:right w:val="nil"/>
            </w:tcBorders>
          </w:tcPr>
          <w:p w14:paraId="7F30BF0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-28.734</w:t>
            </w:r>
          </w:p>
        </w:tc>
        <w:tc>
          <w:tcPr>
            <w:tcW w:w="540" w:type="dxa"/>
            <w:tcBorders>
              <w:top w:val="nil"/>
              <w:left w:val="nil"/>
              <w:bottom w:val="nil"/>
              <w:right w:val="nil"/>
            </w:tcBorders>
          </w:tcPr>
          <w:p w14:paraId="0C1D5A5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153.417</w:t>
            </w:r>
          </w:p>
        </w:tc>
        <w:tc>
          <w:tcPr>
            <w:tcW w:w="3690" w:type="dxa"/>
            <w:tcBorders>
              <w:top w:val="nil"/>
              <w:left w:val="nil"/>
              <w:bottom w:val="nil"/>
              <w:right w:val="nil"/>
            </w:tcBorders>
          </w:tcPr>
          <w:p w14:paraId="5D1EA91F"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ARCLU029_VTM_U_41_1/Bat/NSW/Clunes/2020-05-28</w:t>
            </w:r>
          </w:p>
        </w:tc>
        <w:tc>
          <w:tcPr>
            <w:tcW w:w="450" w:type="dxa"/>
            <w:tcBorders>
              <w:top w:val="nil"/>
              <w:left w:val="nil"/>
              <w:bottom w:val="nil"/>
              <w:right w:val="nil"/>
            </w:tcBorders>
          </w:tcPr>
          <w:p w14:paraId="7C4ADFF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w:t>
            </w:r>
          </w:p>
        </w:tc>
      </w:tr>
      <w:tr w:rsidR="00657927" w14:paraId="7D2BF7ED" w14:textId="77777777" w:rsidTr="00657927">
        <w:trPr>
          <w:trHeight w:val="300"/>
        </w:trPr>
        <w:tc>
          <w:tcPr>
            <w:tcW w:w="1560" w:type="dxa"/>
            <w:tcBorders>
              <w:top w:val="nil"/>
              <w:left w:val="nil"/>
              <w:bottom w:val="nil"/>
              <w:right w:val="nil"/>
            </w:tcBorders>
          </w:tcPr>
          <w:p w14:paraId="374E176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ARCUR001_AVL_U_3_1</w:t>
            </w:r>
          </w:p>
        </w:tc>
        <w:tc>
          <w:tcPr>
            <w:tcW w:w="630" w:type="dxa"/>
            <w:tcBorders>
              <w:top w:val="nil"/>
              <w:left w:val="nil"/>
              <w:bottom w:val="nil"/>
              <w:right w:val="nil"/>
            </w:tcBorders>
          </w:tcPr>
          <w:p w14:paraId="49E3A4D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3D372285"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27</w:t>
            </w:r>
          </w:p>
        </w:tc>
        <w:tc>
          <w:tcPr>
            <w:tcW w:w="450" w:type="dxa"/>
            <w:tcBorders>
              <w:top w:val="nil"/>
              <w:left w:val="nil"/>
              <w:bottom w:val="nil"/>
              <w:right w:val="nil"/>
            </w:tcBorders>
          </w:tcPr>
          <w:p w14:paraId="0734296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7725FDA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078105AE"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Currumbin</w:t>
            </w:r>
            <w:proofErr w:type="spellEnd"/>
          </w:p>
        </w:tc>
        <w:tc>
          <w:tcPr>
            <w:tcW w:w="540" w:type="dxa"/>
            <w:tcBorders>
              <w:top w:val="nil"/>
              <w:left w:val="nil"/>
              <w:bottom w:val="nil"/>
              <w:right w:val="nil"/>
            </w:tcBorders>
          </w:tcPr>
          <w:p w14:paraId="7BC38A3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10/4/18</w:t>
            </w:r>
          </w:p>
        </w:tc>
        <w:tc>
          <w:tcPr>
            <w:tcW w:w="540" w:type="dxa"/>
            <w:tcBorders>
              <w:top w:val="nil"/>
              <w:left w:val="nil"/>
              <w:bottom w:val="nil"/>
              <w:right w:val="nil"/>
            </w:tcBorders>
          </w:tcPr>
          <w:p w14:paraId="1799A3E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-28.145</w:t>
            </w:r>
          </w:p>
        </w:tc>
        <w:tc>
          <w:tcPr>
            <w:tcW w:w="540" w:type="dxa"/>
            <w:tcBorders>
              <w:top w:val="nil"/>
              <w:left w:val="nil"/>
              <w:bottom w:val="nil"/>
              <w:right w:val="nil"/>
            </w:tcBorders>
          </w:tcPr>
          <w:p w14:paraId="7C3121E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153.467</w:t>
            </w:r>
          </w:p>
        </w:tc>
        <w:tc>
          <w:tcPr>
            <w:tcW w:w="3690" w:type="dxa"/>
            <w:tcBorders>
              <w:top w:val="nil"/>
              <w:left w:val="nil"/>
              <w:bottom w:val="nil"/>
              <w:right w:val="nil"/>
            </w:tcBorders>
          </w:tcPr>
          <w:p w14:paraId="03EE0D49"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ARCUR001_AVL_U_3_1/Bat/QLD/Currumbin/2018-10-04</w:t>
            </w:r>
          </w:p>
        </w:tc>
        <w:tc>
          <w:tcPr>
            <w:tcW w:w="450" w:type="dxa"/>
            <w:tcBorders>
              <w:top w:val="nil"/>
              <w:left w:val="nil"/>
              <w:bottom w:val="nil"/>
              <w:right w:val="nil"/>
            </w:tcBorders>
          </w:tcPr>
          <w:p w14:paraId="5E805AE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w:t>
            </w:r>
          </w:p>
        </w:tc>
      </w:tr>
      <w:tr w:rsidR="00657927" w14:paraId="7C1526CB" w14:textId="77777777" w:rsidTr="00657927">
        <w:trPr>
          <w:trHeight w:val="300"/>
        </w:trPr>
        <w:tc>
          <w:tcPr>
            <w:tcW w:w="1560" w:type="dxa"/>
            <w:tcBorders>
              <w:top w:val="nil"/>
              <w:left w:val="nil"/>
              <w:bottom w:val="nil"/>
              <w:right w:val="nil"/>
            </w:tcBorders>
          </w:tcPr>
          <w:p w14:paraId="1AD33F2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ARHVB001_AVL_U_11_1</w:t>
            </w:r>
          </w:p>
        </w:tc>
        <w:tc>
          <w:tcPr>
            <w:tcW w:w="630" w:type="dxa"/>
            <w:tcBorders>
              <w:top w:val="nil"/>
              <w:left w:val="nil"/>
              <w:bottom w:val="nil"/>
              <w:right w:val="nil"/>
            </w:tcBorders>
          </w:tcPr>
          <w:p w14:paraId="352A7EF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99.7%</w:t>
            </w:r>
          </w:p>
        </w:tc>
        <w:tc>
          <w:tcPr>
            <w:tcW w:w="270" w:type="dxa"/>
            <w:tcBorders>
              <w:top w:val="nil"/>
              <w:left w:val="nil"/>
              <w:bottom w:val="nil"/>
              <w:right w:val="nil"/>
            </w:tcBorders>
          </w:tcPr>
          <w:p w14:paraId="3A56256C"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25</w:t>
            </w:r>
          </w:p>
        </w:tc>
        <w:tc>
          <w:tcPr>
            <w:tcW w:w="450" w:type="dxa"/>
            <w:tcBorders>
              <w:top w:val="nil"/>
              <w:left w:val="nil"/>
              <w:bottom w:val="nil"/>
              <w:right w:val="nil"/>
            </w:tcBorders>
          </w:tcPr>
          <w:p w14:paraId="15E6699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436D990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5E946CD8"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Hervey_Bay</w:t>
            </w:r>
            <w:proofErr w:type="spellEnd"/>
          </w:p>
        </w:tc>
        <w:tc>
          <w:tcPr>
            <w:tcW w:w="540" w:type="dxa"/>
            <w:tcBorders>
              <w:top w:val="nil"/>
              <w:left w:val="nil"/>
              <w:bottom w:val="nil"/>
              <w:right w:val="nil"/>
            </w:tcBorders>
          </w:tcPr>
          <w:p w14:paraId="7F20895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7/23/18</w:t>
            </w:r>
          </w:p>
        </w:tc>
        <w:tc>
          <w:tcPr>
            <w:tcW w:w="540" w:type="dxa"/>
            <w:tcBorders>
              <w:top w:val="nil"/>
              <w:left w:val="nil"/>
              <w:bottom w:val="nil"/>
              <w:right w:val="nil"/>
            </w:tcBorders>
          </w:tcPr>
          <w:p w14:paraId="1E428808"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-25.289</w:t>
            </w:r>
          </w:p>
        </w:tc>
        <w:tc>
          <w:tcPr>
            <w:tcW w:w="540" w:type="dxa"/>
            <w:tcBorders>
              <w:top w:val="nil"/>
              <w:left w:val="nil"/>
              <w:bottom w:val="nil"/>
              <w:right w:val="nil"/>
            </w:tcBorders>
          </w:tcPr>
          <w:p w14:paraId="79696D4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152.893</w:t>
            </w:r>
          </w:p>
        </w:tc>
        <w:tc>
          <w:tcPr>
            <w:tcW w:w="3690" w:type="dxa"/>
            <w:tcBorders>
              <w:top w:val="nil"/>
              <w:left w:val="nil"/>
              <w:bottom w:val="nil"/>
              <w:right w:val="nil"/>
            </w:tcBorders>
          </w:tcPr>
          <w:p w14:paraId="5C9121F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ARHVB001_AVL_U_11_1/Bat/QLD/</w:t>
            </w:r>
            <w:proofErr w:type="spellStart"/>
            <w:r>
              <w:rPr>
                <w:rFonts w:eastAsiaTheme="minorHAnsi"/>
                <w:color w:val="000000"/>
                <w:sz w:val="13"/>
                <w:szCs w:val="13"/>
                <w14:ligatures w14:val="standardContextual"/>
              </w:rPr>
              <w:t>Hervey_Bay</w:t>
            </w:r>
            <w:proofErr w:type="spellEnd"/>
            <w:r>
              <w:rPr>
                <w:rFonts w:eastAsiaTheme="minorHAnsi"/>
                <w:color w:val="000000"/>
                <w:sz w:val="13"/>
                <w:szCs w:val="13"/>
                <w14:ligatures w14:val="standardContextual"/>
              </w:rPr>
              <w:t>/2018-07-23</w:t>
            </w:r>
          </w:p>
        </w:tc>
        <w:tc>
          <w:tcPr>
            <w:tcW w:w="450" w:type="dxa"/>
            <w:tcBorders>
              <w:top w:val="nil"/>
              <w:left w:val="nil"/>
              <w:bottom w:val="nil"/>
              <w:right w:val="nil"/>
            </w:tcBorders>
          </w:tcPr>
          <w:p w14:paraId="46D1DCE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2ED53956" w14:textId="77777777" w:rsidTr="00657927">
        <w:trPr>
          <w:trHeight w:val="300"/>
        </w:trPr>
        <w:tc>
          <w:tcPr>
            <w:tcW w:w="1560" w:type="dxa"/>
            <w:tcBorders>
              <w:top w:val="nil"/>
              <w:left w:val="nil"/>
              <w:bottom w:val="nil"/>
              <w:right w:val="nil"/>
            </w:tcBorders>
          </w:tcPr>
          <w:p w14:paraId="527E2A8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ARLIS002_AVL_U_36_1</w:t>
            </w:r>
          </w:p>
        </w:tc>
        <w:tc>
          <w:tcPr>
            <w:tcW w:w="630" w:type="dxa"/>
            <w:tcBorders>
              <w:top w:val="nil"/>
              <w:left w:val="nil"/>
              <w:bottom w:val="nil"/>
              <w:right w:val="nil"/>
            </w:tcBorders>
          </w:tcPr>
          <w:p w14:paraId="4D31CBAA"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0A5F1E11"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28</w:t>
            </w:r>
          </w:p>
        </w:tc>
        <w:tc>
          <w:tcPr>
            <w:tcW w:w="450" w:type="dxa"/>
            <w:tcBorders>
              <w:top w:val="nil"/>
              <w:left w:val="nil"/>
              <w:bottom w:val="nil"/>
              <w:right w:val="nil"/>
            </w:tcBorders>
          </w:tcPr>
          <w:p w14:paraId="7E11157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7071654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49470FC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Lismore</w:t>
            </w:r>
          </w:p>
        </w:tc>
        <w:tc>
          <w:tcPr>
            <w:tcW w:w="540" w:type="dxa"/>
            <w:tcBorders>
              <w:top w:val="nil"/>
              <w:left w:val="nil"/>
              <w:bottom w:val="nil"/>
              <w:right w:val="nil"/>
            </w:tcBorders>
          </w:tcPr>
          <w:p w14:paraId="463483E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8/27/18</w:t>
            </w:r>
          </w:p>
        </w:tc>
        <w:tc>
          <w:tcPr>
            <w:tcW w:w="540" w:type="dxa"/>
            <w:tcBorders>
              <w:top w:val="nil"/>
              <w:left w:val="nil"/>
              <w:bottom w:val="nil"/>
              <w:right w:val="nil"/>
            </w:tcBorders>
          </w:tcPr>
          <w:p w14:paraId="67B438F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-28.81</w:t>
            </w:r>
          </w:p>
        </w:tc>
        <w:tc>
          <w:tcPr>
            <w:tcW w:w="540" w:type="dxa"/>
            <w:tcBorders>
              <w:top w:val="nil"/>
              <w:left w:val="nil"/>
              <w:bottom w:val="nil"/>
              <w:right w:val="nil"/>
            </w:tcBorders>
          </w:tcPr>
          <w:p w14:paraId="07FB0B1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153.296</w:t>
            </w:r>
          </w:p>
        </w:tc>
        <w:tc>
          <w:tcPr>
            <w:tcW w:w="3690" w:type="dxa"/>
            <w:tcBorders>
              <w:top w:val="nil"/>
              <w:left w:val="nil"/>
              <w:bottom w:val="nil"/>
              <w:right w:val="nil"/>
            </w:tcBorders>
          </w:tcPr>
          <w:p w14:paraId="44E6432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ARLIS002_AVL_U_36_1/Bat/NSW/Lismore/2018-08-27</w:t>
            </w:r>
          </w:p>
        </w:tc>
        <w:tc>
          <w:tcPr>
            <w:tcW w:w="450" w:type="dxa"/>
            <w:tcBorders>
              <w:top w:val="nil"/>
              <w:left w:val="nil"/>
              <w:bottom w:val="nil"/>
              <w:right w:val="nil"/>
            </w:tcBorders>
          </w:tcPr>
          <w:p w14:paraId="50AA42E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7FC5BCF4" w14:textId="77777777" w:rsidTr="00657927">
        <w:trPr>
          <w:trHeight w:val="300"/>
        </w:trPr>
        <w:tc>
          <w:tcPr>
            <w:tcW w:w="1560" w:type="dxa"/>
            <w:tcBorders>
              <w:top w:val="nil"/>
              <w:left w:val="nil"/>
              <w:bottom w:val="nil"/>
              <w:right w:val="nil"/>
            </w:tcBorders>
          </w:tcPr>
          <w:p w14:paraId="4505728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ARLIS002_AVL_U_50_1</w:t>
            </w:r>
          </w:p>
        </w:tc>
        <w:tc>
          <w:tcPr>
            <w:tcW w:w="630" w:type="dxa"/>
            <w:tcBorders>
              <w:top w:val="nil"/>
              <w:left w:val="nil"/>
              <w:bottom w:val="nil"/>
              <w:right w:val="nil"/>
            </w:tcBorders>
          </w:tcPr>
          <w:p w14:paraId="7D07A085"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99.7%</w:t>
            </w:r>
          </w:p>
        </w:tc>
        <w:tc>
          <w:tcPr>
            <w:tcW w:w="270" w:type="dxa"/>
            <w:tcBorders>
              <w:top w:val="nil"/>
              <w:left w:val="nil"/>
              <w:bottom w:val="nil"/>
              <w:right w:val="nil"/>
            </w:tcBorders>
          </w:tcPr>
          <w:p w14:paraId="28A61BB5"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23</w:t>
            </w:r>
          </w:p>
        </w:tc>
        <w:tc>
          <w:tcPr>
            <w:tcW w:w="450" w:type="dxa"/>
            <w:tcBorders>
              <w:top w:val="nil"/>
              <w:left w:val="nil"/>
              <w:bottom w:val="nil"/>
              <w:right w:val="nil"/>
            </w:tcBorders>
          </w:tcPr>
          <w:p w14:paraId="0781BF4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1794D0E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431FF9C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Lismore</w:t>
            </w:r>
          </w:p>
        </w:tc>
        <w:tc>
          <w:tcPr>
            <w:tcW w:w="540" w:type="dxa"/>
            <w:tcBorders>
              <w:top w:val="nil"/>
              <w:left w:val="nil"/>
              <w:bottom w:val="nil"/>
              <w:right w:val="nil"/>
            </w:tcBorders>
          </w:tcPr>
          <w:p w14:paraId="3CBE0D6D"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8/27/18</w:t>
            </w:r>
          </w:p>
        </w:tc>
        <w:tc>
          <w:tcPr>
            <w:tcW w:w="540" w:type="dxa"/>
            <w:tcBorders>
              <w:top w:val="nil"/>
              <w:left w:val="nil"/>
              <w:bottom w:val="nil"/>
              <w:right w:val="nil"/>
            </w:tcBorders>
          </w:tcPr>
          <w:p w14:paraId="6215E90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-28.81</w:t>
            </w:r>
          </w:p>
        </w:tc>
        <w:tc>
          <w:tcPr>
            <w:tcW w:w="540" w:type="dxa"/>
            <w:tcBorders>
              <w:top w:val="nil"/>
              <w:left w:val="nil"/>
              <w:bottom w:val="nil"/>
              <w:right w:val="nil"/>
            </w:tcBorders>
          </w:tcPr>
          <w:p w14:paraId="7D99E15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153.296</w:t>
            </w:r>
          </w:p>
        </w:tc>
        <w:tc>
          <w:tcPr>
            <w:tcW w:w="3690" w:type="dxa"/>
            <w:tcBorders>
              <w:top w:val="nil"/>
              <w:left w:val="nil"/>
              <w:bottom w:val="nil"/>
              <w:right w:val="nil"/>
            </w:tcBorders>
          </w:tcPr>
          <w:p w14:paraId="13660BF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ARLIS002_AVL_U_50_1/Bat/NSW/Lismore/2018-08-27</w:t>
            </w:r>
          </w:p>
        </w:tc>
        <w:tc>
          <w:tcPr>
            <w:tcW w:w="450" w:type="dxa"/>
            <w:tcBorders>
              <w:top w:val="nil"/>
              <w:left w:val="nil"/>
              <w:bottom w:val="nil"/>
              <w:right w:val="nil"/>
            </w:tcBorders>
          </w:tcPr>
          <w:p w14:paraId="4CE4C77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6CBEACAE" w14:textId="77777777" w:rsidTr="00657927">
        <w:trPr>
          <w:trHeight w:val="300"/>
        </w:trPr>
        <w:tc>
          <w:tcPr>
            <w:tcW w:w="1560" w:type="dxa"/>
            <w:tcBorders>
              <w:top w:val="nil"/>
              <w:left w:val="nil"/>
              <w:bottom w:val="nil"/>
              <w:right w:val="nil"/>
            </w:tcBorders>
          </w:tcPr>
          <w:p w14:paraId="5FEEE5D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ARMOM001_AVL_U_21_1</w:t>
            </w:r>
          </w:p>
        </w:tc>
        <w:tc>
          <w:tcPr>
            <w:tcW w:w="630" w:type="dxa"/>
            <w:tcBorders>
              <w:top w:val="nil"/>
              <w:left w:val="nil"/>
              <w:bottom w:val="nil"/>
              <w:right w:val="nil"/>
            </w:tcBorders>
          </w:tcPr>
          <w:p w14:paraId="6AF40CB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99.6%</w:t>
            </w:r>
          </w:p>
        </w:tc>
        <w:tc>
          <w:tcPr>
            <w:tcW w:w="270" w:type="dxa"/>
            <w:tcBorders>
              <w:top w:val="nil"/>
              <w:left w:val="nil"/>
              <w:bottom w:val="nil"/>
              <w:right w:val="nil"/>
            </w:tcBorders>
          </w:tcPr>
          <w:p w14:paraId="2F97ED38"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30</w:t>
            </w:r>
          </w:p>
        </w:tc>
        <w:tc>
          <w:tcPr>
            <w:tcW w:w="450" w:type="dxa"/>
            <w:tcBorders>
              <w:top w:val="nil"/>
              <w:left w:val="nil"/>
              <w:bottom w:val="nil"/>
              <w:right w:val="nil"/>
            </w:tcBorders>
          </w:tcPr>
          <w:p w14:paraId="72744E3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72E8874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5D9A110C"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Mount_Ommaney</w:t>
            </w:r>
            <w:proofErr w:type="spellEnd"/>
          </w:p>
        </w:tc>
        <w:tc>
          <w:tcPr>
            <w:tcW w:w="540" w:type="dxa"/>
            <w:tcBorders>
              <w:top w:val="nil"/>
              <w:left w:val="nil"/>
              <w:bottom w:val="nil"/>
              <w:right w:val="nil"/>
            </w:tcBorders>
          </w:tcPr>
          <w:p w14:paraId="7A8CCF0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1/15/19</w:t>
            </w:r>
          </w:p>
        </w:tc>
        <w:tc>
          <w:tcPr>
            <w:tcW w:w="540" w:type="dxa"/>
            <w:tcBorders>
              <w:top w:val="nil"/>
              <w:left w:val="nil"/>
              <w:bottom w:val="nil"/>
              <w:right w:val="nil"/>
            </w:tcBorders>
          </w:tcPr>
          <w:p w14:paraId="06EE247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-27.544</w:t>
            </w:r>
          </w:p>
        </w:tc>
        <w:tc>
          <w:tcPr>
            <w:tcW w:w="540" w:type="dxa"/>
            <w:tcBorders>
              <w:top w:val="nil"/>
              <w:left w:val="nil"/>
              <w:bottom w:val="nil"/>
              <w:right w:val="nil"/>
            </w:tcBorders>
          </w:tcPr>
          <w:p w14:paraId="78F8DD3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152.925</w:t>
            </w:r>
          </w:p>
        </w:tc>
        <w:tc>
          <w:tcPr>
            <w:tcW w:w="3690" w:type="dxa"/>
            <w:tcBorders>
              <w:top w:val="nil"/>
              <w:left w:val="nil"/>
              <w:bottom w:val="nil"/>
              <w:right w:val="nil"/>
            </w:tcBorders>
          </w:tcPr>
          <w:p w14:paraId="7E4A67F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ARMOM001_AVL_U_21_1/Bat/QLD/</w:t>
            </w:r>
            <w:proofErr w:type="spellStart"/>
            <w:r>
              <w:rPr>
                <w:rFonts w:eastAsiaTheme="minorHAnsi"/>
                <w:color w:val="000000"/>
                <w:sz w:val="13"/>
                <w:szCs w:val="13"/>
                <w14:ligatures w14:val="standardContextual"/>
              </w:rPr>
              <w:t>Mount_Ommaney</w:t>
            </w:r>
            <w:proofErr w:type="spellEnd"/>
            <w:r>
              <w:rPr>
                <w:rFonts w:eastAsiaTheme="minorHAnsi"/>
                <w:color w:val="000000"/>
                <w:sz w:val="13"/>
                <w:szCs w:val="13"/>
                <w14:ligatures w14:val="standardContextual"/>
              </w:rPr>
              <w:t>/2019-01-15</w:t>
            </w:r>
          </w:p>
        </w:tc>
        <w:tc>
          <w:tcPr>
            <w:tcW w:w="450" w:type="dxa"/>
            <w:tcBorders>
              <w:top w:val="nil"/>
              <w:left w:val="nil"/>
              <w:bottom w:val="nil"/>
              <w:right w:val="nil"/>
            </w:tcBorders>
          </w:tcPr>
          <w:p w14:paraId="0783F79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7B903617" w14:textId="77777777" w:rsidTr="00657927">
        <w:trPr>
          <w:trHeight w:val="300"/>
        </w:trPr>
        <w:tc>
          <w:tcPr>
            <w:tcW w:w="1560" w:type="dxa"/>
            <w:tcBorders>
              <w:top w:val="nil"/>
              <w:left w:val="nil"/>
              <w:bottom w:val="nil"/>
              <w:right w:val="nil"/>
            </w:tcBorders>
          </w:tcPr>
          <w:p w14:paraId="69F371F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ARNAM001_AVL_U_21_1</w:t>
            </w:r>
          </w:p>
        </w:tc>
        <w:tc>
          <w:tcPr>
            <w:tcW w:w="630" w:type="dxa"/>
            <w:tcBorders>
              <w:top w:val="nil"/>
              <w:left w:val="nil"/>
              <w:bottom w:val="nil"/>
              <w:right w:val="nil"/>
            </w:tcBorders>
          </w:tcPr>
          <w:p w14:paraId="3B67FA28"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99.9%</w:t>
            </w:r>
          </w:p>
        </w:tc>
        <w:tc>
          <w:tcPr>
            <w:tcW w:w="270" w:type="dxa"/>
            <w:tcBorders>
              <w:top w:val="nil"/>
              <w:left w:val="nil"/>
              <w:bottom w:val="nil"/>
              <w:right w:val="nil"/>
            </w:tcBorders>
          </w:tcPr>
          <w:p w14:paraId="1EF499D0"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30</w:t>
            </w:r>
          </w:p>
        </w:tc>
        <w:tc>
          <w:tcPr>
            <w:tcW w:w="450" w:type="dxa"/>
            <w:tcBorders>
              <w:top w:val="nil"/>
              <w:left w:val="nil"/>
              <w:bottom w:val="nil"/>
              <w:right w:val="nil"/>
            </w:tcBorders>
          </w:tcPr>
          <w:p w14:paraId="28BD8CC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0ACE0AA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1D7A8AA6"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Nambuca_Heads</w:t>
            </w:r>
            <w:proofErr w:type="spellEnd"/>
          </w:p>
        </w:tc>
        <w:tc>
          <w:tcPr>
            <w:tcW w:w="540" w:type="dxa"/>
            <w:tcBorders>
              <w:top w:val="nil"/>
              <w:left w:val="nil"/>
              <w:bottom w:val="nil"/>
              <w:right w:val="nil"/>
            </w:tcBorders>
          </w:tcPr>
          <w:p w14:paraId="0125B2B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7/26/17</w:t>
            </w:r>
          </w:p>
        </w:tc>
        <w:tc>
          <w:tcPr>
            <w:tcW w:w="540" w:type="dxa"/>
            <w:tcBorders>
              <w:top w:val="nil"/>
              <w:left w:val="nil"/>
              <w:bottom w:val="nil"/>
              <w:right w:val="nil"/>
            </w:tcBorders>
          </w:tcPr>
          <w:p w14:paraId="1E45B0A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-30.643</w:t>
            </w:r>
          </w:p>
        </w:tc>
        <w:tc>
          <w:tcPr>
            <w:tcW w:w="540" w:type="dxa"/>
            <w:tcBorders>
              <w:top w:val="nil"/>
              <w:left w:val="nil"/>
              <w:bottom w:val="nil"/>
              <w:right w:val="nil"/>
            </w:tcBorders>
          </w:tcPr>
          <w:p w14:paraId="7295F96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153.004</w:t>
            </w:r>
          </w:p>
        </w:tc>
        <w:tc>
          <w:tcPr>
            <w:tcW w:w="3690" w:type="dxa"/>
            <w:tcBorders>
              <w:top w:val="nil"/>
              <w:left w:val="nil"/>
              <w:bottom w:val="nil"/>
              <w:right w:val="nil"/>
            </w:tcBorders>
          </w:tcPr>
          <w:p w14:paraId="7E8D3BB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ARNAM001_AVL_U_21_1/Bat/NSW/</w:t>
            </w:r>
            <w:proofErr w:type="spellStart"/>
            <w:r>
              <w:rPr>
                <w:rFonts w:eastAsiaTheme="minorHAnsi"/>
                <w:color w:val="000000"/>
                <w:sz w:val="13"/>
                <w:szCs w:val="13"/>
                <w14:ligatures w14:val="standardContextual"/>
              </w:rPr>
              <w:t>Nambuca_Heads</w:t>
            </w:r>
            <w:proofErr w:type="spellEnd"/>
            <w:r>
              <w:rPr>
                <w:rFonts w:eastAsiaTheme="minorHAnsi"/>
                <w:color w:val="000000"/>
                <w:sz w:val="13"/>
                <w:szCs w:val="13"/>
                <w14:ligatures w14:val="standardContextual"/>
              </w:rPr>
              <w:t>/2017-07-26</w:t>
            </w:r>
          </w:p>
        </w:tc>
        <w:tc>
          <w:tcPr>
            <w:tcW w:w="450" w:type="dxa"/>
            <w:tcBorders>
              <w:top w:val="nil"/>
              <w:left w:val="nil"/>
              <w:bottom w:val="nil"/>
              <w:right w:val="nil"/>
            </w:tcBorders>
          </w:tcPr>
          <w:p w14:paraId="0B37ED1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2B10BBA2" w14:textId="77777777" w:rsidTr="00657927">
        <w:trPr>
          <w:trHeight w:val="300"/>
        </w:trPr>
        <w:tc>
          <w:tcPr>
            <w:tcW w:w="1560" w:type="dxa"/>
            <w:tcBorders>
              <w:top w:val="nil"/>
              <w:left w:val="nil"/>
              <w:bottom w:val="nil"/>
              <w:right w:val="nil"/>
            </w:tcBorders>
          </w:tcPr>
          <w:p w14:paraId="6678184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ARNAM002_AVL_U_46_1</w:t>
            </w:r>
          </w:p>
        </w:tc>
        <w:tc>
          <w:tcPr>
            <w:tcW w:w="630" w:type="dxa"/>
            <w:tcBorders>
              <w:top w:val="nil"/>
              <w:left w:val="nil"/>
              <w:bottom w:val="nil"/>
              <w:right w:val="nil"/>
            </w:tcBorders>
          </w:tcPr>
          <w:p w14:paraId="2848227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725E7AA1"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30</w:t>
            </w:r>
          </w:p>
        </w:tc>
        <w:tc>
          <w:tcPr>
            <w:tcW w:w="450" w:type="dxa"/>
            <w:tcBorders>
              <w:top w:val="nil"/>
              <w:left w:val="nil"/>
              <w:bottom w:val="nil"/>
              <w:right w:val="nil"/>
            </w:tcBorders>
          </w:tcPr>
          <w:p w14:paraId="2D935F1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09B2A3E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2547C75E"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Nambuca_Heads</w:t>
            </w:r>
            <w:proofErr w:type="spellEnd"/>
          </w:p>
        </w:tc>
        <w:tc>
          <w:tcPr>
            <w:tcW w:w="540" w:type="dxa"/>
            <w:tcBorders>
              <w:top w:val="nil"/>
              <w:left w:val="nil"/>
              <w:bottom w:val="nil"/>
              <w:right w:val="nil"/>
            </w:tcBorders>
          </w:tcPr>
          <w:p w14:paraId="4DB815D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9/2/17</w:t>
            </w:r>
          </w:p>
        </w:tc>
        <w:tc>
          <w:tcPr>
            <w:tcW w:w="540" w:type="dxa"/>
            <w:tcBorders>
              <w:top w:val="nil"/>
              <w:left w:val="nil"/>
              <w:bottom w:val="nil"/>
              <w:right w:val="nil"/>
            </w:tcBorders>
          </w:tcPr>
          <w:p w14:paraId="2A2A0DB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-30.643</w:t>
            </w:r>
          </w:p>
        </w:tc>
        <w:tc>
          <w:tcPr>
            <w:tcW w:w="540" w:type="dxa"/>
            <w:tcBorders>
              <w:top w:val="nil"/>
              <w:left w:val="nil"/>
              <w:bottom w:val="nil"/>
              <w:right w:val="nil"/>
            </w:tcBorders>
          </w:tcPr>
          <w:p w14:paraId="2A5D7CC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153.004</w:t>
            </w:r>
          </w:p>
        </w:tc>
        <w:tc>
          <w:tcPr>
            <w:tcW w:w="3690" w:type="dxa"/>
            <w:tcBorders>
              <w:top w:val="nil"/>
              <w:left w:val="nil"/>
              <w:bottom w:val="nil"/>
              <w:right w:val="nil"/>
            </w:tcBorders>
          </w:tcPr>
          <w:p w14:paraId="5F87A5F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ARNAM002_AVL_U_46_1/Bat/NSW/</w:t>
            </w:r>
            <w:proofErr w:type="spellStart"/>
            <w:r>
              <w:rPr>
                <w:rFonts w:eastAsiaTheme="minorHAnsi"/>
                <w:color w:val="000000"/>
                <w:sz w:val="13"/>
                <w:szCs w:val="13"/>
                <w14:ligatures w14:val="standardContextual"/>
              </w:rPr>
              <w:t>Nambuca_Heads</w:t>
            </w:r>
            <w:proofErr w:type="spellEnd"/>
            <w:r>
              <w:rPr>
                <w:rFonts w:eastAsiaTheme="minorHAnsi"/>
                <w:color w:val="000000"/>
                <w:sz w:val="13"/>
                <w:szCs w:val="13"/>
                <w14:ligatures w14:val="standardContextual"/>
              </w:rPr>
              <w:t>/2017-09-02</w:t>
            </w:r>
          </w:p>
        </w:tc>
        <w:tc>
          <w:tcPr>
            <w:tcW w:w="450" w:type="dxa"/>
            <w:tcBorders>
              <w:top w:val="nil"/>
              <w:left w:val="nil"/>
              <w:bottom w:val="nil"/>
              <w:right w:val="nil"/>
            </w:tcBorders>
          </w:tcPr>
          <w:p w14:paraId="71F6FB3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657927" w14:paraId="3D2C15DB" w14:textId="77777777" w:rsidTr="00657927">
        <w:trPr>
          <w:trHeight w:val="300"/>
        </w:trPr>
        <w:tc>
          <w:tcPr>
            <w:tcW w:w="1560" w:type="dxa"/>
            <w:tcBorders>
              <w:top w:val="nil"/>
              <w:left w:val="nil"/>
              <w:bottom w:val="nil"/>
              <w:right w:val="nil"/>
            </w:tcBorders>
          </w:tcPr>
          <w:p w14:paraId="3BFB0E7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ARNAM006_AVL_U_14_1</w:t>
            </w:r>
          </w:p>
        </w:tc>
        <w:tc>
          <w:tcPr>
            <w:tcW w:w="630" w:type="dxa"/>
            <w:tcBorders>
              <w:top w:val="nil"/>
              <w:left w:val="nil"/>
              <w:bottom w:val="nil"/>
              <w:right w:val="nil"/>
            </w:tcBorders>
          </w:tcPr>
          <w:p w14:paraId="2967CD0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99.6%</w:t>
            </w:r>
          </w:p>
        </w:tc>
        <w:tc>
          <w:tcPr>
            <w:tcW w:w="270" w:type="dxa"/>
            <w:tcBorders>
              <w:top w:val="nil"/>
              <w:left w:val="nil"/>
              <w:bottom w:val="nil"/>
              <w:right w:val="nil"/>
            </w:tcBorders>
          </w:tcPr>
          <w:p w14:paraId="0E31ED99"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28</w:t>
            </w:r>
          </w:p>
        </w:tc>
        <w:tc>
          <w:tcPr>
            <w:tcW w:w="450" w:type="dxa"/>
            <w:tcBorders>
              <w:top w:val="nil"/>
              <w:left w:val="nil"/>
              <w:bottom w:val="nil"/>
              <w:right w:val="nil"/>
            </w:tcBorders>
          </w:tcPr>
          <w:p w14:paraId="2C74CED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182EDF4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5939495D"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Nambuca_Heads</w:t>
            </w:r>
            <w:proofErr w:type="spellEnd"/>
          </w:p>
        </w:tc>
        <w:tc>
          <w:tcPr>
            <w:tcW w:w="540" w:type="dxa"/>
            <w:tcBorders>
              <w:top w:val="nil"/>
              <w:left w:val="nil"/>
              <w:bottom w:val="nil"/>
              <w:right w:val="nil"/>
            </w:tcBorders>
          </w:tcPr>
          <w:p w14:paraId="05C05E1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7/22/18</w:t>
            </w:r>
          </w:p>
        </w:tc>
        <w:tc>
          <w:tcPr>
            <w:tcW w:w="540" w:type="dxa"/>
            <w:tcBorders>
              <w:top w:val="nil"/>
              <w:left w:val="nil"/>
              <w:bottom w:val="nil"/>
              <w:right w:val="nil"/>
            </w:tcBorders>
          </w:tcPr>
          <w:p w14:paraId="3FE54728"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-30.643</w:t>
            </w:r>
          </w:p>
        </w:tc>
        <w:tc>
          <w:tcPr>
            <w:tcW w:w="540" w:type="dxa"/>
            <w:tcBorders>
              <w:top w:val="nil"/>
              <w:left w:val="nil"/>
              <w:bottom w:val="nil"/>
              <w:right w:val="nil"/>
            </w:tcBorders>
          </w:tcPr>
          <w:p w14:paraId="59E79DF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153.004</w:t>
            </w:r>
          </w:p>
        </w:tc>
        <w:tc>
          <w:tcPr>
            <w:tcW w:w="3690" w:type="dxa"/>
            <w:tcBorders>
              <w:top w:val="nil"/>
              <w:left w:val="nil"/>
              <w:bottom w:val="nil"/>
              <w:right w:val="nil"/>
            </w:tcBorders>
          </w:tcPr>
          <w:p w14:paraId="25A44E7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ARNAM006_AVL_U_14_1/Bat/NSW/</w:t>
            </w:r>
            <w:proofErr w:type="spellStart"/>
            <w:r>
              <w:rPr>
                <w:rFonts w:eastAsiaTheme="minorHAnsi"/>
                <w:color w:val="000000"/>
                <w:sz w:val="13"/>
                <w:szCs w:val="13"/>
                <w14:ligatures w14:val="standardContextual"/>
              </w:rPr>
              <w:t>Nambuca_Heads</w:t>
            </w:r>
            <w:proofErr w:type="spellEnd"/>
            <w:r>
              <w:rPr>
                <w:rFonts w:eastAsiaTheme="minorHAnsi"/>
                <w:color w:val="000000"/>
                <w:sz w:val="13"/>
                <w:szCs w:val="13"/>
                <w14:ligatures w14:val="standardContextual"/>
              </w:rPr>
              <w:t>/2018-07-22</w:t>
            </w:r>
          </w:p>
        </w:tc>
        <w:tc>
          <w:tcPr>
            <w:tcW w:w="450" w:type="dxa"/>
            <w:tcBorders>
              <w:top w:val="nil"/>
              <w:left w:val="nil"/>
              <w:bottom w:val="nil"/>
              <w:right w:val="nil"/>
            </w:tcBorders>
          </w:tcPr>
          <w:p w14:paraId="2B642D5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6C99C35C" w14:textId="77777777" w:rsidTr="00657927">
        <w:trPr>
          <w:trHeight w:val="300"/>
        </w:trPr>
        <w:tc>
          <w:tcPr>
            <w:tcW w:w="1560" w:type="dxa"/>
            <w:tcBorders>
              <w:top w:val="nil"/>
              <w:left w:val="nil"/>
              <w:bottom w:val="nil"/>
              <w:right w:val="nil"/>
            </w:tcBorders>
          </w:tcPr>
          <w:p w14:paraId="5F4F55B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ARRED004_AVL_U_23_1</w:t>
            </w:r>
          </w:p>
        </w:tc>
        <w:tc>
          <w:tcPr>
            <w:tcW w:w="630" w:type="dxa"/>
            <w:tcBorders>
              <w:top w:val="nil"/>
              <w:left w:val="nil"/>
              <w:bottom w:val="nil"/>
              <w:right w:val="nil"/>
            </w:tcBorders>
          </w:tcPr>
          <w:p w14:paraId="019726B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99.5%</w:t>
            </w:r>
          </w:p>
        </w:tc>
        <w:tc>
          <w:tcPr>
            <w:tcW w:w="270" w:type="dxa"/>
            <w:tcBorders>
              <w:top w:val="nil"/>
              <w:left w:val="nil"/>
              <w:bottom w:val="nil"/>
              <w:right w:val="nil"/>
            </w:tcBorders>
          </w:tcPr>
          <w:p w14:paraId="1EB42168"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30</w:t>
            </w:r>
          </w:p>
        </w:tc>
        <w:tc>
          <w:tcPr>
            <w:tcW w:w="450" w:type="dxa"/>
            <w:tcBorders>
              <w:top w:val="nil"/>
              <w:left w:val="nil"/>
              <w:bottom w:val="nil"/>
              <w:right w:val="nil"/>
            </w:tcBorders>
          </w:tcPr>
          <w:p w14:paraId="7F7242B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5D77153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3C763C1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Redcliffe</w:t>
            </w:r>
          </w:p>
        </w:tc>
        <w:tc>
          <w:tcPr>
            <w:tcW w:w="540" w:type="dxa"/>
            <w:tcBorders>
              <w:top w:val="nil"/>
              <w:left w:val="nil"/>
              <w:bottom w:val="nil"/>
              <w:right w:val="nil"/>
            </w:tcBorders>
          </w:tcPr>
          <w:p w14:paraId="1EEC3F6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7/26/18</w:t>
            </w:r>
          </w:p>
        </w:tc>
        <w:tc>
          <w:tcPr>
            <w:tcW w:w="540" w:type="dxa"/>
            <w:tcBorders>
              <w:top w:val="nil"/>
              <w:left w:val="nil"/>
              <w:bottom w:val="nil"/>
              <w:right w:val="nil"/>
            </w:tcBorders>
          </w:tcPr>
          <w:p w14:paraId="6848643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-27.231</w:t>
            </w:r>
          </w:p>
        </w:tc>
        <w:tc>
          <w:tcPr>
            <w:tcW w:w="540" w:type="dxa"/>
            <w:tcBorders>
              <w:top w:val="nil"/>
              <w:left w:val="nil"/>
              <w:bottom w:val="nil"/>
              <w:right w:val="nil"/>
            </w:tcBorders>
          </w:tcPr>
          <w:p w14:paraId="3C38CAF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153.099</w:t>
            </w:r>
          </w:p>
        </w:tc>
        <w:tc>
          <w:tcPr>
            <w:tcW w:w="3690" w:type="dxa"/>
            <w:tcBorders>
              <w:top w:val="nil"/>
              <w:left w:val="nil"/>
              <w:bottom w:val="nil"/>
              <w:right w:val="nil"/>
            </w:tcBorders>
          </w:tcPr>
          <w:p w14:paraId="69CE9E9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ARRED004_AVL_U_23_1/Bat/QLD/Redcliffe/2018-07-26</w:t>
            </w:r>
          </w:p>
        </w:tc>
        <w:tc>
          <w:tcPr>
            <w:tcW w:w="450" w:type="dxa"/>
            <w:tcBorders>
              <w:top w:val="nil"/>
              <w:left w:val="nil"/>
              <w:bottom w:val="nil"/>
              <w:right w:val="nil"/>
            </w:tcBorders>
          </w:tcPr>
          <w:p w14:paraId="36A82B8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72C40E4E" w14:textId="77777777" w:rsidTr="00657927">
        <w:trPr>
          <w:trHeight w:val="300"/>
        </w:trPr>
        <w:tc>
          <w:tcPr>
            <w:tcW w:w="1560" w:type="dxa"/>
            <w:tcBorders>
              <w:top w:val="nil"/>
              <w:left w:val="nil"/>
              <w:bottom w:val="nil"/>
              <w:right w:val="nil"/>
            </w:tcBorders>
          </w:tcPr>
          <w:p w14:paraId="61E895E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ARRED005_AVL_U_14_1</w:t>
            </w:r>
          </w:p>
        </w:tc>
        <w:tc>
          <w:tcPr>
            <w:tcW w:w="630" w:type="dxa"/>
            <w:tcBorders>
              <w:top w:val="nil"/>
              <w:left w:val="nil"/>
              <w:bottom w:val="nil"/>
              <w:right w:val="nil"/>
            </w:tcBorders>
          </w:tcPr>
          <w:p w14:paraId="32CBDE4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521BA422"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28</w:t>
            </w:r>
          </w:p>
        </w:tc>
        <w:tc>
          <w:tcPr>
            <w:tcW w:w="450" w:type="dxa"/>
            <w:tcBorders>
              <w:top w:val="nil"/>
              <w:left w:val="nil"/>
              <w:bottom w:val="nil"/>
              <w:right w:val="nil"/>
            </w:tcBorders>
          </w:tcPr>
          <w:p w14:paraId="097491B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5807838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334EC98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Redcliffe</w:t>
            </w:r>
          </w:p>
        </w:tc>
        <w:tc>
          <w:tcPr>
            <w:tcW w:w="540" w:type="dxa"/>
            <w:tcBorders>
              <w:top w:val="nil"/>
              <w:left w:val="nil"/>
              <w:bottom w:val="nil"/>
              <w:right w:val="nil"/>
            </w:tcBorders>
          </w:tcPr>
          <w:p w14:paraId="709561C8"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8/28/18</w:t>
            </w:r>
          </w:p>
        </w:tc>
        <w:tc>
          <w:tcPr>
            <w:tcW w:w="540" w:type="dxa"/>
            <w:tcBorders>
              <w:top w:val="nil"/>
              <w:left w:val="nil"/>
              <w:bottom w:val="nil"/>
              <w:right w:val="nil"/>
            </w:tcBorders>
          </w:tcPr>
          <w:p w14:paraId="2DD5228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-27.231</w:t>
            </w:r>
          </w:p>
        </w:tc>
        <w:tc>
          <w:tcPr>
            <w:tcW w:w="540" w:type="dxa"/>
            <w:tcBorders>
              <w:top w:val="nil"/>
              <w:left w:val="nil"/>
              <w:bottom w:val="nil"/>
              <w:right w:val="nil"/>
            </w:tcBorders>
          </w:tcPr>
          <w:p w14:paraId="649A6C08"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153.099</w:t>
            </w:r>
          </w:p>
        </w:tc>
        <w:tc>
          <w:tcPr>
            <w:tcW w:w="3690" w:type="dxa"/>
            <w:tcBorders>
              <w:top w:val="nil"/>
              <w:left w:val="nil"/>
              <w:bottom w:val="nil"/>
              <w:right w:val="nil"/>
            </w:tcBorders>
          </w:tcPr>
          <w:p w14:paraId="132F6AB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ARRED005_AVL_U_14_1/Bat/QLD/Redcliffe/2018-08-28</w:t>
            </w:r>
          </w:p>
        </w:tc>
        <w:tc>
          <w:tcPr>
            <w:tcW w:w="450" w:type="dxa"/>
            <w:tcBorders>
              <w:top w:val="nil"/>
              <w:left w:val="nil"/>
              <w:bottom w:val="nil"/>
              <w:right w:val="nil"/>
            </w:tcBorders>
          </w:tcPr>
          <w:p w14:paraId="1D1CBE7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657927" w14:paraId="2A54ADF9" w14:textId="77777777" w:rsidTr="00657927">
        <w:trPr>
          <w:trHeight w:val="300"/>
        </w:trPr>
        <w:tc>
          <w:tcPr>
            <w:tcW w:w="1560" w:type="dxa"/>
            <w:tcBorders>
              <w:top w:val="nil"/>
              <w:left w:val="nil"/>
              <w:bottom w:val="nil"/>
              <w:right w:val="nil"/>
            </w:tcBorders>
          </w:tcPr>
          <w:p w14:paraId="6665CB2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ARRED007_AVL_U_49_1</w:t>
            </w:r>
          </w:p>
        </w:tc>
        <w:tc>
          <w:tcPr>
            <w:tcW w:w="630" w:type="dxa"/>
            <w:tcBorders>
              <w:top w:val="nil"/>
              <w:left w:val="nil"/>
              <w:bottom w:val="nil"/>
              <w:right w:val="nil"/>
            </w:tcBorders>
          </w:tcPr>
          <w:p w14:paraId="6A30A5D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99.4%</w:t>
            </w:r>
          </w:p>
        </w:tc>
        <w:tc>
          <w:tcPr>
            <w:tcW w:w="270" w:type="dxa"/>
            <w:tcBorders>
              <w:top w:val="nil"/>
              <w:left w:val="nil"/>
              <w:bottom w:val="nil"/>
              <w:right w:val="nil"/>
            </w:tcBorders>
          </w:tcPr>
          <w:p w14:paraId="6757D651"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29</w:t>
            </w:r>
          </w:p>
        </w:tc>
        <w:tc>
          <w:tcPr>
            <w:tcW w:w="450" w:type="dxa"/>
            <w:tcBorders>
              <w:top w:val="nil"/>
              <w:left w:val="nil"/>
              <w:bottom w:val="nil"/>
              <w:right w:val="nil"/>
            </w:tcBorders>
          </w:tcPr>
          <w:p w14:paraId="2FC5C2C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50CD647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7293265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Redcliffe</w:t>
            </w:r>
          </w:p>
        </w:tc>
        <w:tc>
          <w:tcPr>
            <w:tcW w:w="540" w:type="dxa"/>
            <w:tcBorders>
              <w:top w:val="nil"/>
              <w:left w:val="nil"/>
              <w:bottom w:val="nil"/>
              <w:right w:val="nil"/>
            </w:tcBorders>
          </w:tcPr>
          <w:p w14:paraId="12325835"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10/31/18</w:t>
            </w:r>
          </w:p>
        </w:tc>
        <w:tc>
          <w:tcPr>
            <w:tcW w:w="540" w:type="dxa"/>
            <w:tcBorders>
              <w:top w:val="nil"/>
              <w:left w:val="nil"/>
              <w:bottom w:val="nil"/>
              <w:right w:val="nil"/>
            </w:tcBorders>
          </w:tcPr>
          <w:p w14:paraId="306EAE1D"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-27.231</w:t>
            </w:r>
          </w:p>
        </w:tc>
        <w:tc>
          <w:tcPr>
            <w:tcW w:w="540" w:type="dxa"/>
            <w:tcBorders>
              <w:top w:val="nil"/>
              <w:left w:val="nil"/>
              <w:bottom w:val="nil"/>
              <w:right w:val="nil"/>
            </w:tcBorders>
          </w:tcPr>
          <w:p w14:paraId="211A659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153.099</w:t>
            </w:r>
          </w:p>
        </w:tc>
        <w:tc>
          <w:tcPr>
            <w:tcW w:w="3690" w:type="dxa"/>
            <w:tcBorders>
              <w:top w:val="nil"/>
              <w:left w:val="nil"/>
              <w:bottom w:val="nil"/>
              <w:right w:val="nil"/>
            </w:tcBorders>
          </w:tcPr>
          <w:p w14:paraId="0CB8A15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ARRED007_AVL_U_49_1/Bat/QLD/Redcliffe/2018-10-31</w:t>
            </w:r>
          </w:p>
        </w:tc>
        <w:tc>
          <w:tcPr>
            <w:tcW w:w="450" w:type="dxa"/>
            <w:tcBorders>
              <w:top w:val="nil"/>
              <w:left w:val="nil"/>
              <w:bottom w:val="nil"/>
              <w:right w:val="nil"/>
            </w:tcBorders>
          </w:tcPr>
          <w:p w14:paraId="2212124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2D649FE2" w14:textId="77777777" w:rsidTr="00657927">
        <w:trPr>
          <w:trHeight w:val="300"/>
        </w:trPr>
        <w:tc>
          <w:tcPr>
            <w:tcW w:w="1560" w:type="dxa"/>
            <w:tcBorders>
              <w:top w:val="nil"/>
              <w:left w:val="nil"/>
              <w:bottom w:val="nil"/>
              <w:right w:val="nil"/>
            </w:tcBorders>
          </w:tcPr>
          <w:p w14:paraId="0DA3046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ARRED028_VTM_u_4_1</w:t>
            </w:r>
          </w:p>
        </w:tc>
        <w:tc>
          <w:tcPr>
            <w:tcW w:w="630" w:type="dxa"/>
            <w:tcBorders>
              <w:top w:val="nil"/>
              <w:left w:val="nil"/>
              <w:bottom w:val="nil"/>
              <w:right w:val="nil"/>
            </w:tcBorders>
          </w:tcPr>
          <w:p w14:paraId="41ED6A5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91.9%</w:t>
            </w:r>
          </w:p>
        </w:tc>
        <w:tc>
          <w:tcPr>
            <w:tcW w:w="270" w:type="dxa"/>
            <w:tcBorders>
              <w:top w:val="nil"/>
              <w:left w:val="nil"/>
              <w:bottom w:val="nil"/>
              <w:right w:val="nil"/>
            </w:tcBorders>
          </w:tcPr>
          <w:p w14:paraId="4C1573E8"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32</w:t>
            </w:r>
          </w:p>
        </w:tc>
        <w:tc>
          <w:tcPr>
            <w:tcW w:w="450" w:type="dxa"/>
            <w:tcBorders>
              <w:top w:val="nil"/>
              <w:left w:val="nil"/>
              <w:bottom w:val="nil"/>
              <w:right w:val="nil"/>
            </w:tcBorders>
          </w:tcPr>
          <w:p w14:paraId="6E0C5F2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6BAA324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7B57BE1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Redcliffe</w:t>
            </w:r>
          </w:p>
        </w:tc>
        <w:tc>
          <w:tcPr>
            <w:tcW w:w="540" w:type="dxa"/>
            <w:tcBorders>
              <w:top w:val="nil"/>
              <w:left w:val="nil"/>
              <w:bottom w:val="nil"/>
              <w:right w:val="nil"/>
            </w:tcBorders>
          </w:tcPr>
          <w:p w14:paraId="70251CC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8/5/20</w:t>
            </w:r>
          </w:p>
        </w:tc>
        <w:tc>
          <w:tcPr>
            <w:tcW w:w="540" w:type="dxa"/>
            <w:tcBorders>
              <w:top w:val="nil"/>
              <w:left w:val="nil"/>
              <w:bottom w:val="nil"/>
              <w:right w:val="nil"/>
            </w:tcBorders>
          </w:tcPr>
          <w:p w14:paraId="5ACEBC3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-27.231</w:t>
            </w:r>
          </w:p>
        </w:tc>
        <w:tc>
          <w:tcPr>
            <w:tcW w:w="540" w:type="dxa"/>
            <w:tcBorders>
              <w:top w:val="nil"/>
              <w:left w:val="nil"/>
              <w:bottom w:val="nil"/>
              <w:right w:val="nil"/>
            </w:tcBorders>
          </w:tcPr>
          <w:p w14:paraId="4817586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153.099</w:t>
            </w:r>
          </w:p>
        </w:tc>
        <w:tc>
          <w:tcPr>
            <w:tcW w:w="3690" w:type="dxa"/>
            <w:tcBorders>
              <w:top w:val="nil"/>
              <w:left w:val="nil"/>
              <w:bottom w:val="nil"/>
              <w:right w:val="nil"/>
            </w:tcBorders>
          </w:tcPr>
          <w:p w14:paraId="42A8549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ARRED028_VTM_U_4_1/Bat/QLD/Redcliffe/2020-08-05</w:t>
            </w:r>
          </w:p>
        </w:tc>
        <w:tc>
          <w:tcPr>
            <w:tcW w:w="450" w:type="dxa"/>
            <w:tcBorders>
              <w:top w:val="nil"/>
              <w:left w:val="nil"/>
              <w:bottom w:val="nil"/>
              <w:right w:val="nil"/>
            </w:tcBorders>
          </w:tcPr>
          <w:p w14:paraId="4EC3176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69DDF9B8" w14:textId="77777777" w:rsidTr="00657927">
        <w:trPr>
          <w:trHeight w:val="300"/>
        </w:trPr>
        <w:tc>
          <w:tcPr>
            <w:tcW w:w="1560" w:type="dxa"/>
            <w:tcBorders>
              <w:top w:val="nil"/>
              <w:left w:val="nil"/>
              <w:bottom w:val="nil"/>
              <w:right w:val="nil"/>
            </w:tcBorders>
          </w:tcPr>
          <w:p w14:paraId="08566B0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ARRED030_VTM_u_8_1</w:t>
            </w:r>
          </w:p>
        </w:tc>
        <w:tc>
          <w:tcPr>
            <w:tcW w:w="630" w:type="dxa"/>
            <w:tcBorders>
              <w:top w:val="nil"/>
              <w:left w:val="nil"/>
              <w:bottom w:val="nil"/>
              <w:right w:val="nil"/>
            </w:tcBorders>
          </w:tcPr>
          <w:p w14:paraId="7655DCA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88.2%</w:t>
            </w:r>
          </w:p>
        </w:tc>
        <w:tc>
          <w:tcPr>
            <w:tcW w:w="270" w:type="dxa"/>
            <w:tcBorders>
              <w:top w:val="nil"/>
              <w:left w:val="nil"/>
              <w:bottom w:val="nil"/>
              <w:right w:val="nil"/>
            </w:tcBorders>
          </w:tcPr>
          <w:p w14:paraId="56FE5046"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31</w:t>
            </w:r>
          </w:p>
        </w:tc>
        <w:tc>
          <w:tcPr>
            <w:tcW w:w="450" w:type="dxa"/>
            <w:tcBorders>
              <w:top w:val="nil"/>
              <w:left w:val="nil"/>
              <w:bottom w:val="nil"/>
              <w:right w:val="nil"/>
            </w:tcBorders>
          </w:tcPr>
          <w:p w14:paraId="755A7F6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2BD62A1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5219C3D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Redcliffe</w:t>
            </w:r>
          </w:p>
        </w:tc>
        <w:tc>
          <w:tcPr>
            <w:tcW w:w="540" w:type="dxa"/>
            <w:tcBorders>
              <w:top w:val="nil"/>
              <w:left w:val="nil"/>
              <w:bottom w:val="nil"/>
              <w:right w:val="nil"/>
            </w:tcBorders>
          </w:tcPr>
          <w:p w14:paraId="417B093D"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9/23/20</w:t>
            </w:r>
          </w:p>
        </w:tc>
        <w:tc>
          <w:tcPr>
            <w:tcW w:w="540" w:type="dxa"/>
            <w:tcBorders>
              <w:top w:val="nil"/>
              <w:left w:val="nil"/>
              <w:bottom w:val="nil"/>
              <w:right w:val="nil"/>
            </w:tcBorders>
          </w:tcPr>
          <w:p w14:paraId="281E45D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-27.231</w:t>
            </w:r>
          </w:p>
        </w:tc>
        <w:tc>
          <w:tcPr>
            <w:tcW w:w="540" w:type="dxa"/>
            <w:tcBorders>
              <w:top w:val="nil"/>
              <w:left w:val="nil"/>
              <w:bottom w:val="nil"/>
              <w:right w:val="nil"/>
            </w:tcBorders>
          </w:tcPr>
          <w:p w14:paraId="2C6A63C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153.099</w:t>
            </w:r>
          </w:p>
        </w:tc>
        <w:tc>
          <w:tcPr>
            <w:tcW w:w="3690" w:type="dxa"/>
            <w:tcBorders>
              <w:top w:val="nil"/>
              <w:left w:val="nil"/>
              <w:bottom w:val="nil"/>
              <w:right w:val="nil"/>
            </w:tcBorders>
          </w:tcPr>
          <w:p w14:paraId="0881DFB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ARRED030_VTM_U_8_1/Bat/QLD/Redcliffe/2020-09-23</w:t>
            </w:r>
          </w:p>
        </w:tc>
        <w:tc>
          <w:tcPr>
            <w:tcW w:w="450" w:type="dxa"/>
            <w:tcBorders>
              <w:top w:val="nil"/>
              <w:left w:val="nil"/>
              <w:bottom w:val="nil"/>
              <w:right w:val="nil"/>
            </w:tcBorders>
          </w:tcPr>
          <w:p w14:paraId="7970724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w:t>
            </w:r>
          </w:p>
        </w:tc>
      </w:tr>
      <w:tr w:rsidR="00657927" w14:paraId="20F1049D" w14:textId="77777777" w:rsidTr="00657927">
        <w:trPr>
          <w:trHeight w:val="300"/>
        </w:trPr>
        <w:tc>
          <w:tcPr>
            <w:tcW w:w="1560" w:type="dxa"/>
            <w:tcBorders>
              <w:top w:val="nil"/>
              <w:left w:val="nil"/>
              <w:bottom w:val="nil"/>
              <w:right w:val="nil"/>
            </w:tcBorders>
          </w:tcPr>
          <w:p w14:paraId="03C1EA8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ARSIM001_AVL_U_25_1</w:t>
            </w:r>
          </w:p>
        </w:tc>
        <w:tc>
          <w:tcPr>
            <w:tcW w:w="630" w:type="dxa"/>
            <w:tcBorders>
              <w:top w:val="nil"/>
              <w:left w:val="nil"/>
              <w:bottom w:val="nil"/>
              <w:right w:val="nil"/>
            </w:tcBorders>
          </w:tcPr>
          <w:p w14:paraId="414EF8F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97.9%</w:t>
            </w:r>
          </w:p>
        </w:tc>
        <w:tc>
          <w:tcPr>
            <w:tcW w:w="270" w:type="dxa"/>
            <w:tcBorders>
              <w:top w:val="nil"/>
              <w:left w:val="nil"/>
              <w:bottom w:val="nil"/>
              <w:right w:val="nil"/>
            </w:tcBorders>
          </w:tcPr>
          <w:p w14:paraId="0DB2C161"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24</w:t>
            </w:r>
          </w:p>
        </w:tc>
        <w:tc>
          <w:tcPr>
            <w:tcW w:w="450" w:type="dxa"/>
            <w:tcBorders>
              <w:top w:val="nil"/>
              <w:left w:val="nil"/>
              <w:bottom w:val="nil"/>
              <w:right w:val="nil"/>
            </w:tcBorders>
          </w:tcPr>
          <w:p w14:paraId="1DB153F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36EE3D1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6CAB3EF9"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Simpsons_Creek</w:t>
            </w:r>
            <w:proofErr w:type="spellEnd"/>
          </w:p>
        </w:tc>
        <w:tc>
          <w:tcPr>
            <w:tcW w:w="540" w:type="dxa"/>
            <w:tcBorders>
              <w:top w:val="nil"/>
              <w:left w:val="nil"/>
              <w:bottom w:val="nil"/>
              <w:right w:val="nil"/>
            </w:tcBorders>
          </w:tcPr>
          <w:p w14:paraId="009BD49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8/23/17</w:t>
            </w:r>
          </w:p>
        </w:tc>
        <w:tc>
          <w:tcPr>
            <w:tcW w:w="540" w:type="dxa"/>
            <w:tcBorders>
              <w:top w:val="nil"/>
              <w:left w:val="nil"/>
              <w:bottom w:val="nil"/>
              <w:right w:val="nil"/>
            </w:tcBorders>
          </w:tcPr>
          <w:p w14:paraId="753666C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-28.639</w:t>
            </w:r>
          </w:p>
        </w:tc>
        <w:tc>
          <w:tcPr>
            <w:tcW w:w="540" w:type="dxa"/>
            <w:tcBorders>
              <w:top w:val="nil"/>
              <w:left w:val="nil"/>
              <w:bottom w:val="nil"/>
              <w:right w:val="nil"/>
            </w:tcBorders>
          </w:tcPr>
          <w:p w14:paraId="4311278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153.575</w:t>
            </w:r>
          </w:p>
        </w:tc>
        <w:tc>
          <w:tcPr>
            <w:tcW w:w="3690" w:type="dxa"/>
            <w:tcBorders>
              <w:top w:val="nil"/>
              <w:left w:val="nil"/>
              <w:bottom w:val="nil"/>
              <w:right w:val="nil"/>
            </w:tcBorders>
          </w:tcPr>
          <w:p w14:paraId="042524A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ARSIM001_AVL_U_25_1/Bat/NSW/</w:t>
            </w:r>
            <w:proofErr w:type="spellStart"/>
            <w:r>
              <w:rPr>
                <w:rFonts w:eastAsiaTheme="minorHAnsi"/>
                <w:color w:val="000000"/>
                <w:sz w:val="13"/>
                <w:szCs w:val="13"/>
                <w14:ligatures w14:val="standardContextual"/>
              </w:rPr>
              <w:t>Simpsons_Creek</w:t>
            </w:r>
            <w:proofErr w:type="spellEnd"/>
            <w:r>
              <w:rPr>
                <w:rFonts w:eastAsiaTheme="minorHAnsi"/>
                <w:color w:val="000000"/>
                <w:sz w:val="13"/>
                <w:szCs w:val="13"/>
                <w14:ligatures w14:val="standardContextual"/>
              </w:rPr>
              <w:t>/2017-08-23</w:t>
            </w:r>
          </w:p>
        </w:tc>
        <w:tc>
          <w:tcPr>
            <w:tcW w:w="450" w:type="dxa"/>
            <w:tcBorders>
              <w:top w:val="nil"/>
              <w:left w:val="nil"/>
              <w:bottom w:val="nil"/>
              <w:right w:val="nil"/>
            </w:tcBorders>
          </w:tcPr>
          <w:p w14:paraId="1FFBFBA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4AC485B6" w14:textId="77777777" w:rsidTr="00657927">
        <w:trPr>
          <w:trHeight w:val="300"/>
        </w:trPr>
        <w:tc>
          <w:tcPr>
            <w:tcW w:w="1560" w:type="dxa"/>
            <w:tcBorders>
              <w:top w:val="nil"/>
              <w:left w:val="nil"/>
              <w:bottom w:val="nil"/>
              <w:right w:val="nil"/>
            </w:tcBorders>
          </w:tcPr>
          <w:p w14:paraId="594ACC8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ARSUN014_AVL_U_4_1</w:t>
            </w:r>
          </w:p>
        </w:tc>
        <w:tc>
          <w:tcPr>
            <w:tcW w:w="630" w:type="dxa"/>
            <w:tcBorders>
              <w:top w:val="nil"/>
              <w:left w:val="nil"/>
              <w:bottom w:val="nil"/>
              <w:right w:val="nil"/>
            </w:tcBorders>
          </w:tcPr>
          <w:p w14:paraId="2596556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99.4%</w:t>
            </w:r>
          </w:p>
        </w:tc>
        <w:tc>
          <w:tcPr>
            <w:tcW w:w="270" w:type="dxa"/>
            <w:tcBorders>
              <w:top w:val="nil"/>
              <w:left w:val="nil"/>
              <w:bottom w:val="nil"/>
              <w:right w:val="nil"/>
            </w:tcBorders>
          </w:tcPr>
          <w:p w14:paraId="135726E3"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26</w:t>
            </w:r>
          </w:p>
        </w:tc>
        <w:tc>
          <w:tcPr>
            <w:tcW w:w="450" w:type="dxa"/>
            <w:tcBorders>
              <w:top w:val="nil"/>
              <w:left w:val="nil"/>
              <w:bottom w:val="nil"/>
              <w:right w:val="nil"/>
            </w:tcBorders>
          </w:tcPr>
          <w:p w14:paraId="117B9D7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4E54D79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27E085C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Sunnybank</w:t>
            </w:r>
          </w:p>
        </w:tc>
        <w:tc>
          <w:tcPr>
            <w:tcW w:w="540" w:type="dxa"/>
            <w:tcBorders>
              <w:top w:val="nil"/>
              <w:left w:val="nil"/>
              <w:bottom w:val="nil"/>
              <w:right w:val="nil"/>
            </w:tcBorders>
          </w:tcPr>
          <w:p w14:paraId="6B7880F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10/27/18</w:t>
            </w:r>
          </w:p>
        </w:tc>
        <w:tc>
          <w:tcPr>
            <w:tcW w:w="540" w:type="dxa"/>
            <w:tcBorders>
              <w:top w:val="nil"/>
              <w:left w:val="nil"/>
              <w:bottom w:val="nil"/>
              <w:right w:val="nil"/>
            </w:tcBorders>
          </w:tcPr>
          <w:p w14:paraId="08F8C95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-27.583</w:t>
            </w:r>
          </w:p>
        </w:tc>
        <w:tc>
          <w:tcPr>
            <w:tcW w:w="540" w:type="dxa"/>
            <w:tcBorders>
              <w:top w:val="nil"/>
              <w:left w:val="nil"/>
              <w:bottom w:val="nil"/>
              <w:right w:val="nil"/>
            </w:tcBorders>
          </w:tcPr>
          <w:p w14:paraId="4B5001D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153.052</w:t>
            </w:r>
          </w:p>
        </w:tc>
        <w:tc>
          <w:tcPr>
            <w:tcW w:w="3690" w:type="dxa"/>
            <w:tcBorders>
              <w:top w:val="nil"/>
              <w:left w:val="nil"/>
              <w:bottom w:val="nil"/>
              <w:right w:val="nil"/>
            </w:tcBorders>
          </w:tcPr>
          <w:p w14:paraId="57627D2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ARSUN014_AVL_U_4_1/Bat/QLD/Sunnybank/2018-10-27</w:t>
            </w:r>
          </w:p>
        </w:tc>
        <w:tc>
          <w:tcPr>
            <w:tcW w:w="450" w:type="dxa"/>
            <w:tcBorders>
              <w:top w:val="nil"/>
              <w:left w:val="nil"/>
              <w:bottom w:val="nil"/>
              <w:right w:val="nil"/>
            </w:tcBorders>
          </w:tcPr>
          <w:p w14:paraId="78680CE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4971EB54" w14:textId="77777777" w:rsidTr="00657927">
        <w:trPr>
          <w:trHeight w:val="300"/>
        </w:trPr>
        <w:tc>
          <w:tcPr>
            <w:tcW w:w="1560" w:type="dxa"/>
            <w:tcBorders>
              <w:top w:val="nil"/>
              <w:left w:val="nil"/>
              <w:bottom w:val="nil"/>
              <w:right w:val="nil"/>
            </w:tcBorders>
          </w:tcPr>
          <w:p w14:paraId="704A782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ARSUN036_VTM_u_20_1</w:t>
            </w:r>
          </w:p>
        </w:tc>
        <w:tc>
          <w:tcPr>
            <w:tcW w:w="630" w:type="dxa"/>
            <w:tcBorders>
              <w:top w:val="nil"/>
              <w:left w:val="nil"/>
              <w:bottom w:val="nil"/>
              <w:right w:val="nil"/>
            </w:tcBorders>
          </w:tcPr>
          <w:p w14:paraId="73F02C4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99.5%</w:t>
            </w:r>
          </w:p>
        </w:tc>
        <w:tc>
          <w:tcPr>
            <w:tcW w:w="270" w:type="dxa"/>
            <w:tcBorders>
              <w:top w:val="nil"/>
              <w:left w:val="nil"/>
              <w:bottom w:val="nil"/>
              <w:right w:val="nil"/>
            </w:tcBorders>
          </w:tcPr>
          <w:p w14:paraId="5FDED3E4"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27</w:t>
            </w:r>
          </w:p>
        </w:tc>
        <w:tc>
          <w:tcPr>
            <w:tcW w:w="450" w:type="dxa"/>
            <w:tcBorders>
              <w:top w:val="nil"/>
              <w:left w:val="nil"/>
              <w:bottom w:val="nil"/>
              <w:right w:val="nil"/>
            </w:tcBorders>
          </w:tcPr>
          <w:p w14:paraId="0273ABA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2A8D90C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13F8952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Sunnybank</w:t>
            </w:r>
          </w:p>
        </w:tc>
        <w:tc>
          <w:tcPr>
            <w:tcW w:w="540" w:type="dxa"/>
            <w:tcBorders>
              <w:top w:val="nil"/>
              <w:left w:val="nil"/>
              <w:bottom w:val="nil"/>
              <w:right w:val="nil"/>
            </w:tcBorders>
          </w:tcPr>
          <w:p w14:paraId="427E44F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7/20/20</w:t>
            </w:r>
          </w:p>
        </w:tc>
        <w:tc>
          <w:tcPr>
            <w:tcW w:w="540" w:type="dxa"/>
            <w:tcBorders>
              <w:top w:val="nil"/>
              <w:left w:val="nil"/>
              <w:bottom w:val="nil"/>
              <w:right w:val="nil"/>
            </w:tcBorders>
          </w:tcPr>
          <w:p w14:paraId="0127BA9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-27.583</w:t>
            </w:r>
          </w:p>
        </w:tc>
        <w:tc>
          <w:tcPr>
            <w:tcW w:w="540" w:type="dxa"/>
            <w:tcBorders>
              <w:top w:val="nil"/>
              <w:left w:val="nil"/>
              <w:bottom w:val="nil"/>
              <w:right w:val="nil"/>
            </w:tcBorders>
          </w:tcPr>
          <w:p w14:paraId="6C2E72B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153.052</w:t>
            </w:r>
          </w:p>
        </w:tc>
        <w:tc>
          <w:tcPr>
            <w:tcW w:w="3690" w:type="dxa"/>
            <w:tcBorders>
              <w:top w:val="nil"/>
              <w:left w:val="nil"/>
              <w:bottom w:val="nil"/>
              <w:right w:val="nil"/>
            </w:tcBorders>
          </w:tcPr>
          <w:p w14:paraId="4CF4EA32"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ARSUN036_VTM_U_20_1/Bat/QLD/Sunnybank/2020-07-20</w:t>
            </w:r>
          </w:p>
        </w:tc>
        <w:tc>
          <w:tcPr>
            <w:tcW w:w="450" w:type="dxa"/>
            <w:tcBorders>
              <w:top w:val="nil"/>
              <w:left w:val="nil"/>
              <w:bottom w:val="nil"/>
              <w:right w:val="nil"/>
            </w:tcBorders>
          </w:tcPr>
          <w:p w14:paraId="6AC9594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0629B40B" w14:textId="77777777" w:rsidTr="00657927">
        <w:trPr>
          <w:trHeight w:val="300"/>
        </w:trPr>
        <w:tc>
          <w:tcPr>
            <w:tcW w:w="1560" w:type="dxa"/>
            <w:tcBorders>
              <w:top w:val="nil"/>
              <w:left w:val="nil"/>
              <w:bottom w:val="nil"/>
              <w:right w:val="nil"/>
            </w:tcBorders>
          </w:tcPr>
          <w:p w14:paraId="325DD1C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ARSUN038_VTM_u_48_1</w:t>
            </w:r>
          </w:p>
        </w:tc>
        <w:tc>
          <w:tcPr>
            <w:tcW w:w="630" w:type="dxa"/>
            <w:tcBorders>
              <w:top w:val="nil"/>
              <w:left w:val="nil"/>
              <w:bottom w:val="nil"/>
              <w:right w:val="nil"/>
            </w:tcBorders>
          </w:tcPr>
          <w:p w14:paraId="5444A39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99.9%</w:t>
            </w:r>
          </w:p>
        </w:tc>
        <w:tc>
          <w:tcPr>
            <w:tcW w:w="270" w:type="dxa"/>
            <w:tcBorders>
              <w:top w:val="nil"/>
              <w:left w:val="nil"/>
              <w:bottom w:val="nil"/>
              <w:right w:val="nil"/>
            </w:tcBorders>
          </w:tcPr>
          <w:p w14:paraId="6844C6D2"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26</w:t>
            </w:r>
          </w:p>
        </w:tc>
        <w:tc>
          <w:tcPr>
            <w:tcW w:w="450" w:type="dxa"/>
            <w:tcBorders>
              <w:top w:val="nil"/>
              <w:left w:val="nil"/>
              <w:bottom w:val="nil"/>
              <w:right w:val="nil"/>
            </w:tcBorders>
          </w:tcPr>
          <w:p w14:paraId="318C66D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725320C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7A1E1D4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Sunnybank</w:t>
            </w:r>
          </w:p>
        </w:tc>
        <w:tc>
          <w:tcPr>
            <w:tcW w:w="540" w:type="dxa"/>
            <w:tcBorders>
              <w:top w:val="nil"/>
              <w:left w:val="nil"/>
              <w:bottom w:val="nil"/>
              <w:right w:val="nil"/>
            </w:tcBorders>
          </w:tcPr>
          <w:p w14:paraId="70553D3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9/25/20</w:t>
            </w:r>
          </w:p>
        </w:tc>
        <w:tc>
          <w:tcPr>
            <w:tcW w:w="540" w:type="dxa"/>
            <w:tcBorders>
              <w:top w:val="nil"/>
              <w:left w:val="nil"/>
              <w:bottom w:val="nil"/>
              <w:right w:val="nil"/>
            </w:tcBorders>
          </w:tcPr>
          <w:p w14:paraId="111AA23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-27.583</w:t>
            </w:r>
          </w:p>
        </w:tc>
        <w:tc>
          <w:tcPr>
            <w:tcW w:w="540" w:type="dxa"/>
            <w:tcBorders>
              <w:top w:val="nil"/>
              <w:left w:val="nil"/>
              <w:bottom w:val="nil"/>
              <w:right w:val="nil"/>
            </w:tcBorders>
          </w:tcPr>
          <w:p w14:paraId="45CE61EA"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153.052</w:t>
            </w:r>
          </w:p>
        </w:tc>
        <w:tc>
          <w:tcPr>
            <w:tcW w:w="3690" w:type="dxa"/>
            <w:tcBorders>
              <w:top w:val="nil"/>
              <w:left w:val="nil"/>
              <w:bottom w:val="nil"/>
              <w:right w:val="nil"/>
            </w:tcBorders>
          </w:tcPr>
          <w:p w14:paraId="198F157E"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ARSUN038_VTM_U_48_1/Bat/QLD/Sunnybank/2020-09-25</w:t>
            </w:r>
          </w:p>
        </w:tc>
        <w:tc>
          <w:tcPr>
            <w:tcW w:w="450" w:type="dxa"/>
            <w:tcBorders>
              <w:top w:val="nil"/>
              <w:left w:val="nil"/>
              <w:bottom w:val="nil"/>
              <w:right w:val="nil"/>
            </w:tcBorders>
          </w:tcPr>
          <w:p w14:paraId="2138413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w:t>
            </w:r>
          </w:p>
        </w:tc>
      </w:tr>
      <w:tr w:rsidR="00657927" w14:paraId="7BD45709" w14:textId="77777777" w:rsidTr="00657927">
        <w:trPr>
          <w:trHeight w:val="300"/>
        </w:trPr>
        <w:tc>
          <w:tcPr>
            <w:tcW w:w="1560" w:type="dxa"/>
            <w:tcBorders>
              <w:top w:val="nil"/>
              <w:left w:val="nil"/>
              <w:bottom w:val="nil"/>
              <w:right w:val="nil"/>
            </w:tcBorders>
          </w:tcPr>
          <w:p w14:paraId="08ECC92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ARTOW002_AVL_U_54_1</w:t>
            </w:r>
          </w:p>
        </w:tc>
        <w:tc>
          <w:tcPr>
            <w:tcW w:w="630" w:type="dxa"/>
            <w:tcBorders>
              <w:top w:val="nil"/>
              <w:left w:val="nil"/>
              <w:bottom w:val="nil"/>
              <w:right w:val="nil"/>
            </w:tcBorders>
          </w:tcPr>
          <w:p w14:paraId="7EEE087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0CC72CD3"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22</w:t>
            </w:r>
          </w:p>
        </w:tc>
        <w:tc>
          <w:tcPr>
            <w:tcW w:w="450" w:type="dxa"/>
            <w:tcBorders>
              <w:top w:val="nil"/>
              <w:left w:val="nil"/>
              <w:bottom w:val="nil"/>
              <w:right w:val="nil"/>
            </w:tcBorders>
          </w:tcPr>
          <w:p w14:paraId="500F56A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777CCAE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0981695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44B2416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6/1/18</w:t>
            </w:r>
          </w:p>
        </w:tc>
        <w:tc>
          <w:tcPr>
            <w:tcW w:w="540" w:type="dxa"/>
            <w:tcBorders>
              <w:top w:val="nil"/>
              <w:left w:val="nil"/>
              <w:bottom w:val="nil"/>
              <w:right w:val="nil"/>
            </w:tcBorders>
          </w:tcPr>
          <w:p w14:paraId="0585269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6025BAC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227B5B48"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ARTOW002_AVL_U_54_1/Bat/QLD/Toowoomba/2018-06-01</w:t>
            </w:r>
          </w:p>
        </w:tc>
        <w:tc>
          <w:tcPr>
            <w:tcW w:w="450" w:type="dxa"/>
            <w:tcBorders>
              <w:top w:val="nil"/>
              <w:left w:val="nil"/>
              <w:bottom w:val="nil"/>
              <w:right w:val="nil"/>
            </w:tcBorders>
          </w:tcPr>
          <w:p w14:paraId="71699DB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0FE06739" w14:textId="77777777" w:rsidTr="00657927">
        <w:trPr>
          <w:trHeight w:val="300"/>
        </w:trPr>
        <w:tc>
          <w:tcPr>
            <w:tcW w:w="1560" w:type="dxa"/>
            <w:tcBorders>
              <w:top w:val="nil"/>
              <w:left w:val="nil"/>
              <w:bottom w:val="nil"/>
              <w:right w:val="nil"/>
            </w:tcBorders>
          </w:tcPr>
          <w:p w14:paraId="1C1BE14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ARTOW003_VTM_u_52_1</w:t>
            </w:r>
          </w:p>
        </w:tc>
        <w:tc>
          <w:tcPr>
            <w:tcW w:w="630" w:type="dxa"/>
            <w:tcBorders>
              <w:top w:val="nil"/>
              <w:left w:val="nil"/>
              <w:bottom w:val="nil"/>
              <w:right w:val="nil"/>
            </w:tcBorders>
          </w:tcPr>
          <w:p w14:paraId="749EB8C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0824D0BE"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31</w:t>
            </w:r>
          </w:p>
        </w:tc>
        <w:tc>
          <w:tcPr>
            <w:tcW w:w="450" w:type="dxa"/>
            <w:tcBorders>
              <w:top w:val="nil"/>
              <w:left w:val="nil"/>
              <w:bottom w:val="nil"/>
              <w:right w:val="nil"/>
            </w:tcBorders>
          </w:tcPr>
          <w:p w14:paraId="0768C01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589E45F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4AEEE82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4A4BF3D5"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6/28/18</w:t>
            </w:r>
          </w:p>
        </w:tc>
        <w:tc>
          <w:tcPr>
            <w:tcW w:w="540" w:type="dxa"/>
            <w:tcBorders>
              <w:top w:val="nil"/>
              <w:left w:val="nil"/>
              <w:bottom w:val="nil"/>
              <w:right w:val="nil"/>
            </w:tcBorders>
          </w:tcPr>
          <w:p w14:paraId="5ED614E8"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55ED030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0099782A"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ARTOW003_VTM_U_52_1/Bat/QLD/Toowoomba/2018-06-28</w:t>
            </w:r>
          </w:p>
        </w:tc>
        <w:tc>
          <w:tcPr>
            <w:tcW w:w="450" w:type="dxa"/>
            <w:tcBorders>
              <w:top w:val="nil"/>
              <w:left w:val="nil"/>
              <w:bottom w:val="nil"/>
              <w:right w:val="nil"/>
            </w:tcBorders>
          </w:tcPr>
          <w:p w14:paraId="1AA3903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75F9A0F6" w14:textId="77777777" w:rsidTr="00657927">
        <w:trPr>
          <w:trHeight w:val="300"/>
        </w:trPr>
        <w:tc>
          <w:tcPr>
            <w:tcW w:w="1560" w:type="dxa"/>
            <w:tcBorders>
              <w:top w:val="nil"/>
              <w:left w:val="nil"/>
              <w:bottom w:val="nil"/>
              <w:right w:val="nil"/>
            </w:tcBorders>
          </w:tcPr>
          <w:p w14:paraId="2EE4C18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ARTOW004_AVL_U_3_1</w:t>
            </w:r>
          </w:p>
        </w:tc>
        <w:tc>
          <w:tcPr>
            <w:tcW w:w="630" w:type="dxa"/>
            <w:tcBorders>
              <w:top w:val="nil"/>
              <w:left w:val="nil"/>
              <w:bottom w:val="nil"/>
              <w:right w:val="nil"/>
            </w:tcBorders>
          </w:tcPr>
          <w:p w14:paraId="18E007C8"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99.4%</w:t>
            </w:r>
          </w:p>
        </w:tc>
        <w:tc>
          <w:tcPr>
            <w:tcW w:w="270" w:type="dxa"/>
            <w:tcBorders>
              <w:top w:val="nil"/>
              <w:left w:val="nil"/>
              <w:bottom w:val="nil"/>
              <w:right w:val="nil"/>
            </w:tcBorders>
          </w:tcPr>
          <w:p w14:paraId="65974F4B"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30</w:t>
            </w:r>
          </w:p>
        </w:tc>
        <w:tc>
          <w:tcPr>
            <w:tcW w:w="450" w:type="dxa"/>
            <w:tcBorders>
              <w:top w:val="nil"/>
              <w:left w:val="nil"/>
              <w:bottom w:val="nil"/>
              <w:right w:val="nil"/>
            </w:tcBorders>
          </w:tcPr>
          <w:p w14:paraId="78C9EB5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7555565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65DE589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1DF984F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7/20/18</w:t>
            </w:r>
          </w:p>
        </w:tc>
        <w:tc>
          <w:tcPr>
            <w:tcW w:w="540" w:type="dxa"/>
            <w:tcBorders>
              <w:top w:val="nil"/>
              <w:left w:val="nil"/>
              <w:bottom w:val="nil"/>
              <w:right w:val="nil"/>
            </w:tcBorders>
          </w:tcPr>
          <w:p w14:paraId="086F48C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3047F1F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5319FA8D"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ARTOW004_AVL_U_3_1/Bat/QLD/Toowoomba/2018-07-20</w:t>
            </w:r>
          </w:p>
        </w:tc>
        <w:tc>
          <w:tcPr>
            <w:tcW w:w="450" w:type="dxa"/>
            <w:tcBorders>
              <w:top w:val="nil"/>
              <w:left w:val="nil"/>
              <w:bottom w:val="nil"/>
              <w:right w:val="nil"/>
            </w:tcBorders>
          </w:tcPr>
          <w:p w14:paraId="26ADD60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53B5EA52" w14:textId="77777777" w:rsidTr="00657927">
        <w:trPr>
          <w:trHeight w:val="300"/>
        </w:trPr>
        <w:tc>
          <w:tcPr>
            <w:tcW w:w="1560" w:type="dxa"/>
            <w:tcBorders>
              <w:top w:val="nil"/>
              <w:left w:val="nil"/>
              <w:bottom w:val="nil"/>
              <w:right w:val="nil"/>
            </w:tcBorders>
          </w:tcPr>
          <w:p w14:paraId="04A1015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ARTOW004_AVL_U_38_1</w:t>
            </w:r>
          </w:p>
        </w:tc>
        <w:tc>
          <w:tcPr>
            <w:tcW w:w="630" w:type="dxa"/>
            <w:tcBorders>
              <w:top w:val="nil"/>
              <w:left w:val="nil"/>
              <w:bottom w:val="nil"/>
              <w:right w:val="nil"/>
            </w:tcBorders>
          </w:tcPr>
          <w:p w14:paraId="2FBC555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96.6%</w:t>
            </w:r>
          </w:p>
        </w:tc>
        <w:tc>
          <w:tcPr>
            <w:tcW w:w="270" w:type="dxa"/>
            <w:tcBorders>
              <w:top w:val="nil"/>
              <w:left w:val="nil"/>
              <w:bottom w:val="nil"/>
              <w:right w:val="nil"/>
            </w:tcBorders>
          </w:tcPr>
          <w:p w14:paraId="6721FCE9"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29</w:t>
            </w:r>
          </w:p>
        </w:tc>
        <w:tc>
          <w:tcPr>
            <w:tcW w:w="450" w:type="dxa"/>
            <w:tcBorders>
              <w:top w:val="nil"/>
              <w:left w:val="nil"/>
              <w:bottom w:val="nil"/>
              <w:right w:val="nil"/>
            </w:tcBorders>
          </w:tcPr>
          <w:p w14:paraId="1DF0537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27BF718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7673D5D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54E0362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7/20/18</w:t>
            </w:r>
          </w:p>
        </w:tc>
        <w:tc>
          <w:tcPr>
            <w:tcW w:w="540" w:type="dxa"/>
            <w:tcBorders>
              <w:top w:val="nil"/>
              <w:left w:val="nil"/>
              <w:bottom w:val="nil"/>
              <w:right w:val="nil"/>
            </w:tcBorders>
          </w:tcPr>
          <w:p w14:paraId="38898EB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1033FC1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3559AA89"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ARTOW004_AVL_U_38_1/Bat/QLD/Toowoomba/2018-07-20</w:t>
            </w:r>
          </w:p>
        </w:tc>
        <w:tc>
          <w:tcPr>
            <w:tcW w:w="450" w:type="dxa"/>
            <w:tcBorders>
              <w:top w:val="nil"/>
              <w:left w:val="nil"/>
              <w:bottom w:val="nil"/>
              <w:right w:val="nil"/>
            </w:tcBorders>
          </w:tcPr>
          <w:p w14:paraId="4BF0108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039FD77E" w14:textId="77777777" w:rsidTr="00657927">
        <w:trPr>
          <w:trHeight w:val="300"/>
        </w:trPr>
        <w:tc>
          <w:tcPr>
            <w:tcW w:w="1560" w:type="dxa"/>
            <w:tcBorders>
              <w:top w:val="nil"/>
              <w:left w:val="nil"/>
              <w:bottom w:val="nil"/>
              <w:right w:val="nil"/>
            </w:tcBorders>
          </w:tcPr>
          <w:p w14:paraId="04EB343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ARTOW004_AVL_U_39_1</w:t>
            </w:r>
          </w:p>
        </w:tc>
        <w:tc>
          <w:tcPr>
            <w:tcW w:w="630" w:type="dxa"/>
            <w:tcBorders>
              <w:top w:val="nil"/>
              <w:left w:val="nil"/>
              <w:bottom w:val="nil"/>
              <w:right w:val="nil"/>
            </w:tcBorders>
          </w:tcPr>
          <w:p w14:paraId="4E3FE9F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99.0%</w:t>
            </w:r>
          </w:p>
        </w:tc>
        <w:tc>
          <w:tcPr>
            <w:tcW w:w="270" w:type="dxa"/>
            <w:tcBorders>
              <w:top w:val="nil"/>
              <w:left w:val="nil"/>
              <w:bottom w:val="nil"/>
              <w:right w:val="nil"/>
            </w:tcBorders>
          </w:tcPr>
          <w:p w14:paraId="04FE9DF8"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30</w:t>
            </w:r>
          </w:p>
        </w:tc>
        <w:tc>
          <w:tcPr>
            <w:tcW w:w="450" w:type="dxa"/>
            <w:tcBorders>
              <w:top w:val="nil"/>
              <w:left w:val="nil"/>
              <w:bottom w:val="nil"/>
              <w:right w:val="nil"/>
            </w:tcBorders>
          </w:tcPr>
          <w:p w14:paraId="36FED74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6995DB1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3502FDD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4ECFE31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7/20/18</w:t>
            </w:r>
          </w:p>
        </w:tc>
        <w:tc>
          <w:tcPr>
            <w:tcW w:w="540" w:type="dxa"/>
            <w:tcBorders>
              <w:top w:val="nil"/>
              <w:left w:val="nil"/>
              <w:bottom w:val="nil"/>
              <w:right w:val="nil"/>
            </w:tcBorders>
          </w:tcPr>
          <w:p w14:paraId="1847AA9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1069514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335F0CFF"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ARTOW004_AVL_U_39_1/Bat/QLD/Toowoomba/2018-07-20</w:t>
            </w:r>
          </w:p>
        </w:tc>
        <w:tc>
          <w:tcPr>
            <w:tcW w:w="450" w:type="dxa"/>
            <w:tcBorders>
              <w:top w:val="nil"/>
              <w:left w:val="nil"/>
              <w:bottom w:val="nil"/>
              <w:right w:val="nil"/>
            </w:tcBorders>
          </w:tcPr>
          <w:p w14:paraId="6082591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7763BA1A" w14:textId="77777777" w:rsidTr="00657927">
        <w:trPr>
          <w:trHeight w:val="300"/>
        </w:trPr>
        <w:tc>
          <w:tcPr>
            <w:tcW w:w="1560" w:type="dxa"/>
            <w:tcBorders>
              <w:top w:val="nil"/>
              <w:left w:val="nil"/>
              <w:bottom w:val="nil"/>
              <w:right w:val="nil"/>
            </w:tcBorders>
          </w:tcPr>
          <w:p w14:paraId="261AA8F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lastRenderedPageBreak/>
              <w:t>ARTOW004_AVL_U_4_1</w:t>
            </w:r>
          </w:p>
        </w:tc>
        <w:tc>
          <w:tcPr>
            <w:tcW w:w="630" w:type="dxa"/>
            <w:tcBorders>
              <w:top w:val="nil"/>
              <w:left w:val="nil"/>
              <w:bottom w:val="nil"/>
              <w:right w:val="nil"/>
            </w:tcBorders>
          </w:tcPr>
          <w:p w14:paraId="67D1857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94.1%</w:t>
            </w:r>
          </w:p>
        </w:tc>
        <w:tc>
          <w:tcPr>
            <w:tcW w:w="270" w:type="dxa"/>
            <w:tcBorders>
              <w:top w:val="nil"/>
              <w:left w:val="nil"/>
              <w:bottom w:val="nil"/>
              <w:right w:val="nil"/>
            </w:tcBorders>
          </w:tcPr>
          <w:p w14:paraId="6BFA0FBA"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31</w:t>
            </w:r>
          </w:p>
        </w:tc>
        <w:tc>
          <w:tcPr>
            <w:tcW w:w="450" w:type="dxa"/>
            <w:tcBorders>
              <w:top w:val="nil"/>
              <w:left w:val="nil"/>
              <w:bottom w:val="nil"/>
              <w:right w:val="nil"/>
            </w:tcBorders>
          </w:tcPr>
          <w:p w14:paraId="733A492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1E16583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5A43A64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704EB94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7/20/18</w:t>
            </w:r>
          </w:p>
        </w:tc>
        <w:tc>
          <w:tcPr>
            <w:tcW w:w="540" w:type="dxa"/>
            <w:tcBorders>
              <w:top w:val="nil"/>
              <w:left w:val="nil"/>
              <w:bottom w:val="nil"/>
              <w:right w:val="nil"/>
            </w:tcBorders>
          </w:tcPr>
          <w:p w14:paraId="1726973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3E83B1E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5D4DE3F5"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ARTOW004_AVL_U_4_1/Bat/QLD/Toowoomba/2018-07-20</w:t>
            </w:r>
          </w:p>
        </w:tc>
        <w:tc>
          <w:tcPr>
            <w:tcW w:w="450" w:type="dxa"/>
            <w:tcBorders>
              <w:top w:val="nil"/>
              <w:left w:val="nil"/>
              <w:bottom w:val="nil"/>
              <w:right w:val="nil"/>
            </w:tcBorders>
          </w:tcPr>
          <w:p w14:paraId="102F087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64A1B411" w14:textId="77777777" w:rsidTr="00657927">
        <w:trPr>
          <w:trHeight w:val="300"/>
        </w:trPr>
        <w:tc>
          <w:tcPr>
            <w:tcW w:w="1560" w:type="dxa"/>
            <w:tcBorders>
              <w:top w:val="nil"/>
              <w:left w:val="nil"/>
              <w:bottom w:val="nil"/>
              <w:right w:val="nil"/>
            </w:tcBorders>
          </w:tcPr>
          <w:p w14:paraId="47E77C9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ARTOW005_AVL_U_16_1</w:t>
            </w:r>
          </w:p>
        </w:tc>
        <w:tc>
          <w:tcPr>
            <w:tcW w:w="630" w:type="dxa"/>
            <w:tcBorders>
              <w:top w:val="nil"/>
              <w:left w:val="nil"/>
              <w:bottom w:val="nil"/>
              <w:right w:val="nil"/>
            </w:tcBorders>
          </w:tcPr>
          <w:p w14:paraId="16A3A485"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1EEB38DE"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27</w:t>
            </w:r>
          </w:p>
        </w:tc>
        <w:tc>
          <w:tcPr>
            <w:tcW w:w="450" w:type="dxa"/>
            <w:tcBorders>
              <w:top w:val="nil"/>
              <w:left w:val="nil"/>
              <w:bottom w:val="nil"/>
              <w:right w:val="nil"/>
            </w:tcBorders>
          </w:tcPr>
          <w:p w14:paraId="40F1591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05F49DC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1455B8E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37A2648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8/29/18</w:t>
            </w:r>
          </w:p>
        </w:tc>
        <w:tc>
          <w:tcPr>
            <w:tcW w:w="540" w:type="dxa"/>
            <w:tcBorders>
              <w:top w:val="nil"/>
              <w:left w:val="nil"/>
              <w:bottom w:val="nil"/>
              <w:right w:val="nil"/>
            </w:tcBorders>
          </w:tcPr>
          <w:p w14:paraId="6BF88D1A"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3949FF6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66D7EE0E"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ARTOW005_AVL_U_16_1/Bat/QLD/Toowoomba/2018-08-29</w:t>
            </w:r>
          </w:p>
        </w:tc>
        <w:tc>
          <w:tcPr>
            <w:tcW w:w="450" w:type="dxa"/>
            <w:tcBorders>
              <w:top w:val="nil"/>
              <w:left w:val="nil"/>
              <w:bottom w:val="nil"/>
              <w:right w:val="nil"/>
            </w:tcBorders>
          </w:tcPr>
          <w:p w14:paraId="04D46E8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w:t>
            </w:r>
          </w:p>
        </w:tc>
      </w:tr>
      <w:tr w:rsidR="00657927" w14:paraId="7E88A1DC" w14:textId="77777777" w:rsidTr="00657927">
        <w:trPr>
          <w:trHeight w:val="300"/>
        </w:trPr>
        <w:tc>
          <w:tcPr>
            <w:tcW w:w="1560" w:type="dxa"/>
            <w:tcBorders>
              <w:top w:val="nil"/>
              <w:left w:val="nil"/>
              <w:bottom w:val="nil"/>
              <w:right w:val="nil"/>
            </w:tcBorders>
          </w:tcPr>
          <w:p w14:paraId="2A85EDC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ARTOW006_AVL_U_10_1</w:t>
            </w:r>
          </w:p>
        </w:tc>
        <w:tc>
          <w:tcPr>
            <w:tcW w:w="630" w:type="dxa"/>
            <w:tcBorders>
              <w:top w:val="nil"/>
              <w:left w:val="nil"/>
              <w:bottom w:val="nil"/>
              <w:right w:val="nil"/>
            </w:tcBorders>
          </w:tcPr>
          <w:p w14:paraId="6EFEEF6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45346BDC"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25</w:t>
            </w:r>
          </w:p>
        </w:tc>
        <w:tc>
          <w:tcPr>
            <w:tcW w:w="450" w:type="dxa"/>
            <w:tcBorders>
              <w:top w:val="nil"/>
              <w:left w:val="nil"/>
              <w:bottom w:val="nil"/>
              <w:right w:val="nil"/>
            </w:tcBorders>
          </w:tcPr>
          <w:p w14:paraId="071ABE8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280CE2B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116268D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075DACB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9/28/18</w:t>
            </w:r>
          </w:p>
        </w:tc>
        <w:tc>
          <w:tcPr>
            <w:tcW w:w="540" w:type="dxa"/>
            <w:tcBorders>
              <w:top w:val="nil"/>
              <w:left w:val="nil"/>
              <w:bottom w:val="nil"/>
              <w:right w:val="nil"/>
            </w:tcBorders>
          </w:tcPr>
          <w:p w14:paraId="2FB7DEC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3BEAE45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3D45D7B6"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ARTOW006_AVL_U_10_1/Bat/QLD/Toowoomba/2018-09-28</w:t>
            </w:r>
          </w:p>
        </w:tc>
        <w:tc>
          <w:tcPr>
            <w:tcW w:w="450" w:type="dxa"/>
            <w:tcBorders>
              <w:top w:val="nil"/>
              <w:left w:val="nil"/>
              <w:bottom w:val="nil"/>
              <w:right w:val="nil"/>
            </w:tcBorders>
          </w:tcPr>
          <w:p w14:paraId="3B71244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657927" w14:paraId="44C04ACC" w14:textId="77777777" w:rsidTr="00657927">
        <w:trPr>
          <w:trHeight w:val="300"/>
        </w:trPr>
        <w:tc>
          <w:tcPr>
            <w:tcW w:w="1560" w:type="dxa"/>
            <w:tcBorders>
              <w:top w:val="nil"/>
              <w:left w:val="nil"/>
              <w:bottom w:val="nil"/>
              <w:right w:val="nil"/>
            </w:tcBorders>
          </w:tcPr>
          <w:p w14:paraId="5AB6635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ARTOW006_AVL_U_14_1</w:t>
            </w:r>
          </w:p>
        </w:tc>
        <w:tc>
          <w:tcPr>
            <w:tcW w:w="630" w:type="dxa"/>
            <w:tcBorders>
              <w:top w:val="nil"/>
              <w:left w:val="nil"/>
              <w:bottom w:val="nil"/>
              <w:right w:val="nil"/>
            </w:tcBorders>
          </w:tcPr>
          <w:p w14:paraId="220EDD1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2F44DAA8"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24</w:t>
            </w:r>
          </w:p>
        </w:tc>
        <w:tc>
          <w:tcPr>
            <w:tcW w:w="450" w:type="dxa"/>
            <w:tcBorders>
              <w:top w:val="nil"/>
              <w:left w:val="nil"/>
              <w:bottom w:val="nil"/>
              <w:right w:val="nil"/>
            </w:tcBorders>
          </w:tcPr>
          <w:p w14:paraId="7F8518F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301B0BC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189FA18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3F05199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9/28/18</w:t>
            </w:r>
          </w:p>
        </w:tc>
        <w:tc>
          <w:tcPr>
            <w:tcW w:w="540" w:type="dxa"/>
            <w:tcBorders>
              <w:top w:val="nil"/>
              <w:left w:val="nil"/>
              <w:bottom w:val="nil"/>
              <w:right w:val="nil"/>
            </w:tcBorders>
          </w:tcPr>
          <w:p w14:paraId="41B3129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0DDC095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4D5E0439"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ARTOW006_AVL_U_14_1/Bat/QLD/Toowoomba/2018-09-28</w:t>
            </w:r>
          </w:p>
        </w:tc>
        <w:tc>
          <w:tcPr>
            <w:tcW w:w="450" w:type="dxa"/>
            <w:tcBorders>
              <w:top w:val="nil"/>
              <w:left w:val="nil"/>
              <w:bottom w:val="nil"/>
              <w:right w:val="nil"/>
            </w:tcBorders>
          </w:tcPr>
          <w:p w14:paraId="2AD4E77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7B73FA55" w14:textId="77777777" w:rsidTr="00657927">
        <w:trPr>
          <w:trHeight w:val="300"/>
        </w:trPr>
        <w:tc>
          <w:tcPr>
            <w:tcW w:w="1560" w:type="dxa"/>
            <w:tcBorders>
              <w:top w:val="nil"/>
              <w:left w:val="nil"/>
              <w:bottom w:val="nil"/>
              <w:right w:val="nil"/>
            </w:tcBorders>
          </w:tcPr>
          <w:p w14:paraId="20023F0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ARTOW006_AVL_U_6_1</w:t>
            </w:r>
          </w:p>
        </w:tc>
        <w:tc>
          <w:tcPr>
            <w:tcW w:w="630" w:type="dxa"/>
            <w:tcBorders>
              <w:top w:val="nil"/>
              <w:left w:val="nil"/>
              <w:bottom w:val="nil"/>
              <w:right w:val="nil"/>
            </w:tcBorders>
          </w:tcPr>
          <w:p w14:paraId="11392EB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59C0D76C"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26</w:t>
            </w:r>
          </w:p>
        </w:tc>
        <w:tc>
          <w:tcPr>
            <w:tcW w:w="450" w:type="dxa"/>
            <w:tcBorders>
              <w:top w:val="nil"/>
              <w:left w:val="nil"/>
              <w:bottom w:val="nil"/>
              <w:right w:val="nil"/>
            </w:tcBorders>
          </w:tcPr>
          <w:p w14:paraId="561540F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086B4CA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1768909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217FB63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9/28/18</w:t>
            </w:r>
          </w:p>
        </w:tc>
        <w:tc>
          <w:tcPr>
            <w:tcW w:w="540" w:type="dxa"/>
            <w:tcBorders>
              <w:top w:val="nil"/>
              <w:left w:val="nil"/>
              <w:bottom w:val="nil"/>
              <w:right w:val="nil"/>
            </w:tcBorders>
          </w:tcPr>
          <w:p w14:paraId="3B7F23A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1787307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385BB9B9"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ARTOW006_AVL_U_6_1/Bat/QLD/Toowoomba/2018-09-28</w:t>
            </w:r>
          </w:p>
        </w:tc>
        <w:tc>
          <w:tcPr>
            <w:tcW w:w="450" w:type="dxa"/>
            <w:tcBorders>
              <w:top w:val="nil"/>
              <w:left w:val="nil"/>
              <w:bottom w:val="nil"/>
              <w:right w:val="nil"/>
            </w:tcBorders>
          </w:tcPr>
          <w:p w14:paraId="31F0BC4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w:t>
            </w:r>
          </w:p>
        </w:tc>
      </w:tr>
      <w:tr w:rsidR="00657927" w14:paraId="6F802DBD" w14:textId="77777777" w:rsidTr="00657927">
        <w:trPr>
          <w:trHeight w:val="300"/>
        </w:trPr>
        <w:tc>
          <w:tcPr>
            <w:tcW w:w="1560" w:type="dxa"/>
            <w:tcBorders>
              <w:top w:val="nil"/>
              <w:left w:val="nil"/>
              <w:bottom w:val="nil"/>
              <w:right w:val="nil"/>
            </w:tcBorders>
          </w:tcPr>
          <w:p w14:paraId="2B57897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ARTOW006_VTM_u_14_1</w:t>
            </w:r>
          </w:p>
        </w:tc>
        <w:tc>
          <w:tcPr>
            <w:tcW w:w="630" w:type="dxa"/>
            <w:tcBorders>
              <w:top w:val="nil"/>
              <w:left w:val="nil"/>
              <w:bottom w:val="nil"/>
              <w:right w:val="nil"/>
            </w:tcBorders>
          </w:tcPr>
          <w:p w14:paraId="5841540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5D405F90"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24</w:t>
            </w:r>
          </w:p>
        </w:tc>
        <w:tc>
          <w:tcPr>
            <w:tcW w:w="450" w:type="dxa"/>
            <w:tcBorders>
              <w:top w:val="nil"/>
              <w:left w:val="nil"/>
              <w:bottom w:val="nil"/>
              <w:right w:val="nil"/>
            </w:tcBorders>
          </w:tcPr>
          <w:p w14:paraId="099EEFC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3162792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29CF3D7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0E75C5B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9/28/18</w:t>
            </w:r>
          </w:p>
        </w:tc>
        <w:tc>
          <w:tcPr>
            <w:tcW w:w="540" w:type="dxa"/>
            <w:tcBorders>
              <w:top w:val="nil"/>
              <w:left w:val="nil"/>
              <w:bottom w:val="nil"/>
              <w:right w:val="nil"/>
            </w:tcBorders>
          </w:tcPr>
          <w:p w14:paraId="572EBBE5"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36EB25C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7615C245"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ARTOW006_VTM_U_14_1/Bat/QLD/Toowoomba/2018-09-28</w:t>
            </w:r>
          </w:p>
        </w:tc>
        <w:tc>
          <w:tcPr>
            <w:tcW w:w="450" w:type="dxa"/>
            <w:tcBorders>
              <w:top w:val="nil"/>
              <w:left w:val="nil"/>
              <w:bottom w:val="nil"/>
              <w:right w:val="nil"/>
            </w:tcBorders>
          </w:tcPr>
          <w:p w14:paraId="3BCAD5F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w:t>
            </w:r>
          </w:p>
        </w:tc>
      </w:tr>
      <w:tr w:rsidR="00657927" w14:paraId="3740B7A6" w14:textId="77777777" w:rsidTr="00657927">
        <w:trPr>
          <w:trHeight w:val="300"/>
        </w:trPr>
        <w:tc>
          <w:tcPr>
            <w:tcW w:w="1560" w:type="dxa"/>
            <w:tcBorders>
              <w:top w:val="nil"/>
              <w:left w:val="nil"/>
              <w:bottom w:val="nil"/>
              <w:right w:val="nil"/>
            </w:tcBorders>
          </w:tcPr>
          <w:p w14:paraId="23679BE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ARTOW007_AVL_U_11_1</w:t>
            </w:r>
          </w:p>
        </w:tc>
        <w:tc>
          <w:tcPr>
            <w:tcW w:w="630" w:type="dxa"/>
            <w:tcBorders>
              <w:top w:val="nil"/>
              <w:left w:val="nil"/>
              <w:bottom w:val="nil"/>
              <w:right w:val="nil"/>
            </w:tcBorders>
          </w:tcPr>
          <w:p w14:paraId="58D4CAA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766F4B6C"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25</w:t>
            </w:r>
          </w:p>
        </w:tc>
        <w:tc>
          <w:tcPr>
            <w:tcW w:w="450" w:type="dxa"/>
            <w:tcBorders>
              <w:top w:val="nil"/>
              <w:left w:val="nil"/>
              <w:bottom w:val="nil"/>
              <w:right w:val="nil"/>
            </w:tcBorders>
          </w:tcPr>
          <w:p w14:paraId="26AD578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6302F80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03F1402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59366FA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10/26/18</w:t>
            </w:r>
          </w:p>
        </w:tc>
        <w:tc>
          <w:tcPr>
            <w:tcW w:w="540" w:type="dxa"/>
            <w:tcBorders>
              <w:top w:val="nil"/>
              <w:left w:val="nil"/>
              <w:bottom w:val="nil"/>
              <w:right w:val="nil"/>
            </w:tcBorders>
          </w:tcPr>
          <w:p w14:paraId="1865696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058A50B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264664D4"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ARTOW007_AVL_U_11_1/Bat/QLD/Toowoomba/2018-10-26</w:t>
            </w:r>
          </w:p>
        </w:tc>
        <w:tc>
          <w:tcPr>
            <w:tcW w:w="450" w:type="dxa"/>
            <w:tcBorders>
              <w:top w:val="nil"/>
              <w:left w:val="nil"/>
              <w:bottom w:val="nil"/>
              <w:right w:val="nil"/>
            </w:tcBorders>
          </w:tcPr>
          <w:p w14:paraId="7596DA4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4C88F113" w14:textId="77777777" w:rsidTr="00657927">
        <w:trPr>
          <w:trHeight w:val="300"/>
        </w:trPr>
        <w:tc>
          <w:tcPr>
            <w:tcW w:w="1560" w:type="dxa"/>
            <w:tcBorders>
              <w:top w:val="nil"/>
              <w:left w:val="nil"/>
              <w:bottom w:val="nil"/>
              <w:right w:val="nil"/>
            </w:tcBorders>
          </w:tcPr>
          <w:p w14:paraId="48D23DD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ARTOW022_VTM_u_51_1</w:t>
            </w:r>
          </w:p>
        </w:tc>
        <w:tc>
          <w:tcPr>
            <w:tcW w:w="630" w:type="dxa"/>
            <w:tcBorders>
              <w:top w:val="nil"/>
              <w:left w:val="nil"/>
              <w:bottom w:val="nil"/>
              <w:right w:val="nil"/>
            </w:tcBorders>
          </w:tcPr>
          <w:p w14:paraId="449B0F1D"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93.3%</w:t>
            </w:r>
          </w:p>
        </w:tc>
        <w:tc>
          <w:tcPr>
            <w:tcW w:w="270" w:type="dxa"/>
            <w:tcBorders>
              <w:top w:val="nil"/>
              <w:left w:val="nil"/>
              <w:bottom w:val="nil"/>
              <w:right w:val="nil"/>
            </w:tcBorders>
          </w:tcPr>
          <w:p w14:paraId="0B9F933F"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31</w:t>
            </w:r>
          </w:p>
        </w:tc>
        <w:tc>
          <w:tcPr>
            <w:tcW w:w="450" w:type="dxa"/>
            <w:tcBorders>
              <w:top w:val="nil"/>
              <w:left w:val="nil"/>
              <w:bottom w:val="nil"/>
              <w:right w:val="nil"/>
            </w:tcBorders>
          </w:tcPr>
          <w:p w14:paraId="03E084D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57552BB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797AA56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71285AC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1/28/20</w:t>
            </w:r>
          </w:p>
        </w:tc>
        <w:tc>
          <w:tcPr>
            <w:tcW w:w="540" w:type="dxa"/>
            <w:tcBorders>
              <w:top w:val="nil"/>
              <w:left w:val="nil"/>
              <w:bottom w:val="nil"/>
              <w:right w:val="nil"/>
            </w:tcBorders>
          </w:tcPr>
          <w:p w14:paraId="342F4F9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160D693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1B8930A7"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ARTOW022_VTM_U_51_1/Bat/QLD/Toowoomba/2020-01-28</w:t>
            </w:r>
          </w:p>
        </w:tc>
        <w:tc>
          <w:tcPr>
            <w:tcW w:w="450" w:type="dxa"/>
            <w:tcBorders>
              <w:top w:val="nil"/>
              <w:left w:val="nil"/>
              <w:bottom w:val="nil"/>
              <w:right w:val="nil"/>
            </w:tcBorders>
          </w:tcPr>
          <w:p w14:paraId="791C44D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2F8CF862" w14:textId="77777777" w:rsidTr="00657927">
        <w:trPr>
          <w:trHeight w:val="300"/>
        </w:trPr>
        <w:tc>
          <w:tcPr>
            <w:tcW w:w="1560" w:type="dxa"/>
            <w:tcBorders>
              <w:top w:val="nil"/>
              <w:left w:val="nil"/>
              <w:bottom w:val="nil"/>
              <w:right w:val="nil"/>
            </w:tcBorders>
          </w:tcPr>
          <w:p w14:paraId="3C95362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ARTOW023_VTM_u_21_1</w:t>
            </w:r>
          </w:p>
        </w:tc>
        <w:tc>
          <w:tcPr>
            <w:tcW w:w="630" w:type="dxa"/>
            <w:tcBorders>
              <w:top w:val="nil"/>
              <w:left w:val="nil"/>
              <w:bottom w:val="nil"/>
              <w:right w:val="nil"/>
            </w:tcBorders>
          </w:tcPr>
          <w:p w14:paraId="434B3E4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92.5%</w:t>
            </w:r>
          </w:p>
        </w:tc>
        <w:tc>
          <w:tcPr>
            <w:tcW w:w="270" w:type="dxa"/>
            <w:tcBorders>
              <w:top w:val="nil"/>
              <w:left w:val="nil"/>
              <w:bottom w:val="nil"/>
              <w:right w:val="nil"/>
            </w:tcBorders>
          </w:tcPr>
          <w:p w14:paraId="389FED0D"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30</w:t>
            </w:r>
          </w:p>
        </w:tc>
        <w:tc>
          <w:tcPr>
            <w:tcW w:w="450" w:type="dxa"/>
            <w:tcBorders>
              <w:top w:val="nil"/>
              <w:left w:val="nil"/>
              <w:bottom w:val="nil"/>
              <w:right w:val="nil"/>
            </w:tcBorders>
          </w:tcPr>
          <w:p w14:paraId="6A55D05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79271B9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6C5A0BE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Toowoomba</w:t>
            </w:r>
          </w:p>
        </w:tc>
        <w:tc>
          <w:tcPr>
            <w:tcW w:w="540" w:type="dxa"/>
            <w:tcBorders>
              <w:top w:val="nil"/>
              <w:left w:val="nil"/>
              <w:bottom w:val="nil"/>
              <w:right w:val="nil"/>
            </w:tcBorders>
          </w:tcPr>
          <w:p w14:paraId="55868E2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2/28/20</w:t>
            </w:r>
          </w:p>
        </w:tc>
        <w:tc>
          <w:tcPr>
            <w:tcW w:w="540" w:type="dxa"/>
            <w:tcBorders>
              <w:top w:val="nil"/>
              <w:left w:val="nil"/>
              <w:bottom w:val="nil"/>
              <w:right w:val="nil"/>
            </w:tcBorders>
          </w:tcPr>
          <w:p w14:paraId="260953A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-27.601</w:t>
            </w:r>
          </w:p>
        </w:tc>
        <w:tc>
          <w:tcPr>
            <w:tcW w:w="540" w:type="dxa"/>
            <w:tcBorders>
              <w:top w:val="nil"/>
              <w:left w:val="nil"/>
              <w:bottom w:val="nil"/>
              <w:right w:val="nil"/>
            </w:tcBorders>
          </w:tcPr>
          <w:p w14:paraId="4EDAF87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151.943</w:t>
            </w:r>
          </w:p>
        </w:tc>
        <w:tc>
          <w:tcPr>
            <w:tcW w:w="3690" w:type="dxa"/>
            <w:tcBorders>
              <w:top w:val="nil"/>
              <w:left w:val="nil"/>
              <w:bottom w:val="nil"/>
              <w:right w:val="nil"/>
            </w:tcBorders>
          </w:tcPr>
          <w:p w14:paraId="417A11E5"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ARTOW023_VTM_U_21_1/Bat/QLD/Toowoomba/2020-02-28</w:t>
            </w:r>
          </w:p>
        </w:tc>
        <w:tc>
          <w:tcPr>
            <w:tcW w:w="450" w:type="dxa"/>
            <w:tcBorders>
              <w:top w:val="nil"/>
              <w:left w:val="nil"/>
              <w:bottom w:val="nil"/>
              <w:right w:val="nil"/>
            </w:tcBorders>
          </w:tcPr>
          <w:p w14:paraId="030D47E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657927" w14:paraId="1CD7CD5E" w14:textId="77777777" w:rsidTr="00657927">
        <w:trPr>
          <w:trHeight w:val="300"/>
        </w:trPr>
        <w:tc>
          <w:tcPr>
            <w:tcW w:w="1560" w:type="dxa"/>
            <w:tcBorders>
              <w:top w:val="nil"/>
              <w:left w:val="nil"/>
              <w:bottom w:val="nil"/>
              <w:right w:val="nil"/>
            </w:tcBorders>
          </w:tcPr>
          <w:p w14:paraId="4E21A4A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HM044317</w:t>
            </w:r>
          </w:p>
        </w:tc>
        <w:tc>
          <w:tcPr>
            <w:tcW w:w="630" w:type="dxa"/>
            <w:tcBorders>
              <w:top w:val="nil"/>
              <w:left w:val="nil"/>
              <w:bottom w:val="nil"/>
              <w:right w:val="nil"/>
            </w:tcBorders>
          </w:tcPr>
          <w:p w14:paraId="7BB6EF2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3401FD3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4B5B200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01E8CDF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5B3153C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Redlands</w:t>
            </w:r>
          </w:p>
        </w:tc>
        <w:tc>
          <w:tcPr>
            <w:tcW w:w="540" w:type="dxa"/>
            <w:tcBorders>
              <w:top w:val="nil"/>
              <w:left w:val="nil"/>
              <w:bottom w:val="nil"/>
              <w:right w:val="nil"/>
            </w:tcBorders>
          </w:tcPr>
          <w:p w14:paraId="0E676F68"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6/26/08</w:t>
            </w:r>
          </w:p>
        </w:tc>
        <w:tc>
          <w:tcPr>
            <w:tcW w:w="540" w:type="dxa"/>
            <w:tcBorders>
              <w:top w:val="nil"/>
              <w:left w:val="nil"/>
              <w:bottom w:val="nil"/>
              <w:right w:val="nil"/>
            </w:tcBorders>
          </w:tcPr>
          <w:p w14:paraId="3129B42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-27.581</w:t>
            </w:r>
          </w:p>
        </w:tc>
        <w:tc>
          <w:tcPr>
            <w:tcW w:w="540" w:type="dxa"/>
            <w:tcBorders>
              <w:top w:val="nil"/>
              <w:left w:val="nil"/>
              <w:bottom w:val="nil"/>
              <w:right w:val="nil"/>
            </w:tcBorders>
          </w:tcPr>
          <w:p w14:paraId="27F15865"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153.277</w:t>
            </w:r>
          </w:p>
        </w:tc>
        <w:tc>
          <w:tcPr>
            <w:tcW w:w="3690" w:type="dxa"/>
            <w:tcBorders>
              <w:top w:val="nil"/>
              <w:left w:val="nil"/>
              <w:bottom w:val="nil"/>
              <w:right w:val="nil"/>
            </w:tcBorders>
          </w:tcPr>
          <w:p w14:paraId="70D8E9D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HM044317/Horse/QLD/Redlands/2008-06-26</w:t>
            </w:r>
          </w:p>
        </w:tc>
        <w:tc>
          <w:tcPr>
            <w:tcW w:w="450" w:type="dxa"/>
            <w:tcBorders>
              <w:top w:val="nil"/>
              <w:left w:val="nil"/>
              <w:bottom w:val="nil"/>
              <w:right w:val="nil"/>
            </w:tcBorders>
          </w:tcPr>
          <w:p w14:paraId="4C8EC99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657927" w14:paraId="2D2E5CFC" w14:textId="77777777" w:rsidTr="00657927">
        <w:trPr>
          <w:trHeight w:val="300"/>
        </w:trPr>
        <w:tc>
          <w:tcPr>
            <w:tcW w:w="1560" w:type="dxa"/>
            <w:tcBorders>
              <w:top w:val="nil"/>
              <w:left w:val="nil"/>
              <w:bottom w:val="nil"/>
              <w:right w:val="nil"/>
            </w:tcBorders>
          </w:tcPr>
          <w:p w14:paraId="1DEE552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HM044318</w:t>
            </w:r>
          </w:p>
        </w:tc>
        <w:tc>
          <w:tcPr>
            <w:tcW w:w="630" w:type="dxa"/>
            <w:tcBorders>
              <w:top w:val="nil"/>
              <w:left w:val="nil"/>
              <w:bottom w:val="nil"/>
              <w:right w:val="nil"/>
            </w:tcBorders>
          </w:tcPr>
          <w:p w14:paraId="5B44C5D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7867277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2862EAC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75D6DF8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4F4A90E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Murwillumbah</w:t>
            </w:r>
          </w:p>
        </w:tc>
        <w:tc>
          <w:tcPr>
            <w:tcW w:w="540" w:type="dxa"/>
            <w:tcBorders>
              <w:top w:val="nil"/>
              <w:left w:val="nil"/>
              <w:bottom w:val="nil"/>
              <w:right w:val="nil"/>
            </w:tcBorders>
          </w:tcPr>
          <w:p w14:paraId="7AA55A0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10/31/06</w:t>
            </w:r>
          </w:p>
        </w:tc>
        <w:tc>
          <w:tcPr>
            <w:tcW w:w="540" w:type="dxa"/>
            <w:tcBorders>
              <w:top w:val="nil"/>
              <w:left w:val="nil"/>
              <w:bottom w:val="nil"/>
              <w:right w:val="nil"/>
            </w:tcBorders>
          </w:tcPr>
          <w:p w14:paraId="347CEC7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-28.333</w:t>
            </w:r>
          </w:p>
        </w:tc>
        <w:tc>
          <w:tcPr>
            <w:tcW w:w="540" w:type="dxa"/>
            <w:tcBorders>
              <w:top w:val="nil"/>
              <w:left w:val="nil"/>
              <w:bottom w:val="nil"/>
              <w:right w:val="nil"/>
            </w:tcBorders>
          </w:tcPr>
          <w:p w14:paraId="37890E6A"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153.383</w:t>
            </w:r>
          </w:p>
        </w:tc>
        <w:tc>
          <w:tcPr>
            <w:tcW w:w="3690" w:type="dxa"/>
            <w:tcBorders>
              <w:top w:val="nil"/>
              <w:left w:val="nil"/>
              <w:bottom w:val="nil"/>
              <w:right w:val="nil"/>
            </w:tcBorders>
          </w:tcPr>
          <w:p w14:paraId="1FFAC94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HM044318/Horse/NSW/Murwillumbah/2006-10-31</w:t>
            </w:r>
          </w:p>
        </w:tc>
        <w:tc>
          <w:tcPr>
            <w:tcW w:w="450" w:type="dxa"/>
            <w:tcBorders>
              <w:top w:val="nil"/>
              <w:left w:val="nil"/>
              <w:bottom w:val="nil"/>
              <w:right w:val="nil"/>
            </w:tcBorders>
          </w:tcPr>
          <w:p w14:paraId="7308A1A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657927" w14:paraId="6F8390F9" w14:textId="77777777" w:rsidTr="00657927">
        <w:trPr>
          <w:trHeight w:val="300"/>
        </w:trPr>
        <w:tc>
          <w:tcPr>
            <w:tcW w:w="1560" w:type="dxa"/>
            <w:tcBorders>
              <w:top w:val="nil"/>
              <w:left w:val="nil"/>
              <w:bottom w:val="nil"/>
              <w:right w:val="nil"/>
            </w:tcBorders>
          </w:tcPr>
          <w:p w14:paraId="66B1F6C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HM044319</w:t>
            </w:r>
          </w:p>
        </w:tc>
        <w:tc>
          <w:tcPr>
            <w:tcW w:w="630" w:type="dxa"/>
            <w:tcBorders>
              <w:top w:val="nil"/>
              <w:left w:val="nil"/>
              <w:bottom w:val="nil"/>
              <w:right w:val="nil"/>
            </w:tcBorders>
          </w:tcPr>
          <w:p w14:paraId="54560CB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04326DB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1DA8104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53842A0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104C88DD"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Peachester</w:t>
            </w:r>
            <w:proofErr w:type="spellEnd"/>
          </w:p>
        </w:tc>
        <w:tc>
          <w:tcPr>
            <w:tcW w:w="540" w:type="dxa"/>
            <w:tcBorders>
              <w:top w:val="nil"/>
              <w:left w:val="nil"/>
              <w:bottom w:val="nil"/>
              <w:right w:val="nil"/>
            </w:tcBorders>
          </w:tcPr>
          <w:p w14:paraId="632B3C9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6/6/07</w:t>
            </w:r>
          </w:p>
        </w:tc>
        <w:tc>
          <w:tcPr>
            <w:tcW w:w="540" w:type="dxa"/>
            <w:tcBorders>
              <w:top w:val="nil"/>
              <w:left w:val="nil"/>
              <w:bottom w:val="nil"/>
              <w:right w:val="nil"/>
            </w:tcBorders>
          </w:tcPr>
          <w:p w14:paraId="0CC0FA9A"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-26.845</w:t>
            </w:r>
          </w:p>
        </w:tc>
        <w:tc>
          <w:tcPr>
            <w:tcW w:w="540" w:type="dxa"/>
            <w:tcBorders>
              <w:top w:val="nil"/>
              <w:left w:val="nil"/>
              <w:bottom w:val="nil"/>
              <w:right w:val="nil"/>
            </w:tcBorders>
          </w:tcPr>
          <w:p w14:paraId="625A95D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152.883</w:t>
            </w:r>
          </w:p>
        </w:tc>
        <w:tc>
          <w:tcPr>
            <w:tcW w:w="3690" w:type="dxa"/>
            <w:tcBorders>
              <w:top w:val="nil"/>
              <w:left w:val="nil"/>
              <w:bottom w:val="nil"/>
              <w:right w:val="nil"/>
            </w:tcBorders>
          </w:tcPr>
          <w:p w14:paraId="48329C1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HM044319/Horse/QLD/</w:t>
            </w:r>
            <w:proofErr w:type="spellStart"/>
            <w:r>
              <w:rPr>
                <w:rFonts w:eastAsiaTheme="minorHAnsi"/>
                <w:color w:val="000000"/>
                <w:sz w:val="13"/>
                <w:szCs w:val="13"/>
                <w14:ligatures w14:val="standardContextual"/>
              </w:rPr>
              <w:t>Peachester</w:t>
            </w:r>
            <w:proofErr w:type="spellEnd"/>
            <w:r>
              <w:rPr>
                <w:rFonts w:eastAsiaTheme="minorHAnsi"/>
                <w:color w:val="000000"/>
                <w:sz w:val="13"/>
                <w:szCs w:val="13"/>
                <w14:ligatures w14:val="standardContextual"/>
              </w:rPr>
              <w:t>/2007-06-06</w:t>
            </w:r>
          </w:p>
        </w:tc>
        <w:tc>
          <w:tcPr>
            <w:tcW w:w="450" w:type="dxa"/>
            <w:tcBorders>
              <w:top w:val="nil"/>
              <w:left w:val="nil"/>
              <w:bottom w:val="nil"/>
              <w:right w:val="nil"/>
            </w:tcBorders>
          </w:tcPr>
          <w:p w14:paraId="589BE3E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657927" w14:paraId="7224095F" w14:textId="77777777" w:rsidTr="00657927">
        <w:trPr>
          <w:trHeight w:val="300"/>
        </w:trPr>
        <w:tc>
          <w:tcPr>
            <w:tcW w:w="1560" w:type="dxa"/>
            <w:tcBorders>
              <w:top w:val="nil"/>
              <w:left w:val="nil"/>
              <w:bottom w:val="nil"/>
              <w:right w:val="nil"/>
            </w:tcBorders>
          </w:tcPr>
          <w:p w14:paraId="255DA22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HM044320</w:t>
            </w:r>
          </w:p>
        </w:tc>
        <w:tc>
          <w:tcPr>
            <w:tcW w:w="630" w:type="dxa"/>
            <w:tcBorders>
              <w:top w:val="nil"/>
              <w:left w:val="nil"/>
              <w:bottom w:val="nil"/>
              <w:right w:val="nil"/>
            </w:tcBorders>
          </w:tcPr>
          <w:p w14:paraId="1422C28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148E9C4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3E0D14D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16E59B4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0181DEF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Proserpine</w:t>
            </w:r>
          </w:p>
        </w:tc>
        <w:tc>
          <w:tcPr>
            <w:tcW w:w="540" w:type="dxa"/>
            <w:tcBorders>
              <w:top w:val="nil"/>
              <w:left w:val="nil"/>
              <w:bottom w:val="nil"/>
              <w:right w:val="nil"/>
            </w:tcBorders>
          </w:tcPr>
          <w:p w14:paraId="6E534EB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7/11/08</w:t>
            </w:r>
          </w:p>
        </w:tc>
        <w:tc>
          <w:tcPr>
            <w:tcW w:w="540" w:type="dxa"/>
            <w:tcBorders>
              <w:top w:val="nil"/>
              <w:left w:val="nil"/>
              <w:bottom w:val="nil"/>
              <w:right w:val="nil"/>
            </w:tcBorders>
          </w:tcPr>
          <w:p w14:paraId="0D00C4E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-20.402</w:t>
            </w:r>
          </w:p>
        </w:tc>
        <w:tc>
          <w:tcPr>
            <w:tcW w:w="540" w:type="dxa"/>
            <w:tcBorders>
              <w:top w:val="nil"/>
              <w:left w:val="nil"/>
              <w:bottom w:val="nil"/>
              <w:right w:val="nil"/>
            </w:tcBorders>
          </w:tcPr>
          <w:p w14:paraId="718E133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148.582</w:t>
            </w:r>
          </w:p>
        </w:tc>
        <w:tc>
          <w:tcPr>
            <w:tcW w:w="3690" w:type="dxa"/>
            <w:tcBorders>
              <w:top w:val="nil"/>
              <w:left w:val="nil"/>
              <w:bottom w:val="nil"/>
              <w:right w:val="nil"/>
            </w:tcBorders>
          </w:tcPr>
          <w:p w14:paraId="72838A7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HM044320/Horse/QLD/Proserpine/2008-07-11</w:t>
            </w:r>
          </w:p>
        </w:tc>
        <w:tc>
          <w:tcPr>
            <w:tcW w:w="450" w:type="dxa"/>
            <w:tcBorders>
              <w:top w:val="nil"/>
              <w:left w:val="nil"/>
              <w:bottom w:val="nil"/>
              <w:right w:val="nil"/>
            </w:tcBorders>
          </w:tcPr>
          <w:p w14:paraId="3B6378F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657927" w14:paraId="0F29398D" w14:textId="77777777" w:rsidTr="00657927">
        <w:trPr>
          <w:trHeight w:val="300"/>
        </w:trPr>
        <w:tc>
          <w:tcPr>
            <w:tcW w:w="1560" w:type="dxa"/>
            <w:tcBorders>
              <w:top w:val="nil"/>
              <w:left w:val="nil"/>
              <w:bottom w:val="nil"/>
              <w:right w:val="nil"/>
            </w:tcBorders>
          </w:tcPr>
          <w:p w14:paraId="6B886E7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HM044321</w:t>
            </w:r>
          </w:p>
        </w:tc>
        <w:tc>
          <w:tcPr>
            <w:tcW w:w="630" w:type="dxa"/>
            <w:tcBorders>
              <w:top w:val="nil"/>
              <w:left w:val="nil"/>
              <w:bottom w:val="nil"/>
              <w:right w:val="nil"/>
            </w:tcBorders>
          </w:tcPr>
          <w:p w14:paraId="6C025C8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31A4F27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1FF6EBC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5EC08A6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1B8BAD4D"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Clifton_Beach</w:t>
            </w:r>
            <w:proofErr w:type="spellEnd"/>
          </w:p>
        </w:tc>
        <w:tc>
          <w:tcPr>
            <w:tcW w:w="540" w:type="dxa"/>
            <w:tcBorders>
              <w:top w:val="nil"/>
              <w:left w:val="nil"/>
              <w:bottom w:val="nil"/>
              <w:right w:val="nil"/>
            </w:tcBorders>
          </w:tcPr>
          <w:p w14:paraId="588428C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7/18/07</w:t>
            </w:r>
          </w:p>
        </w:tc>
        <w:tc>
          <w:tcPr>
            <w:tcW w:w="540" w:type="dxa"/>
            <w:tcBorders>
              <w:top w:val="nil"/>
              <w:left w:val="nil"/>
              <w:bottom w:val="nil"/>
              <w:right w:val="nil"/>
            </w:tcBorders>
          </w:tcPr>
          <w:p w14:paraId="611E4BC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-16.766</w:t>
            </w:r>
          </w:p>
        </w:tc>
        <w:tc>
          <w:tcPr>
            <w:tcW w:w="540" w:type="dxa"/>
            <w:tcBorders>
              <w:top w:val="nil"/>
              <w:left w:val="nil"/>
              <w:bottom w:val="nil"/>
              <w:right w:val="nil"/>
            </w:tcBorders>
          </w:tcPr>
          <w:p w14:paraId="624D6B6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145.667</w:t>
            </w:r>
          </w:p>
        </w:tc>
        <w:tc>
          <w:tcPr>
            <w:tcW w:w="3690" w:type="dxa"/>
            <w:tcBorders>
              <w:top w:val="nil"/>
              <w:left w:val="nil"/>
              <w:bottom w:val="nil"/>
              <w:right w:val="nil"/>
            </w:tcBorders>
          </w:tcPr>
          <w:p w14:paraId="4F1D458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HM044321/Horse/QLD/</w:t>
            </w:r>
            <w:proofErr w:type="spellStart"/>
            <w:r>
              <w:rPr>
                <w:rFonts w:eastAsiaTheme="minorHAnsi"/>
                <w:color w:val="000000"/>
                <w:sz w:val="13"/>
                <w:szCs w:val="13"/>
                <w14:ligatures w14:val="standardContextual"/>
              </w:rPr>
              <w:t>Clifton_Beach</w:t>
            </w:r>
            <w:proofErr w:type="spellEnd"/>
            <w:r>
              <w:rPr>
                <w:rFonts w:eastAsiaTheme="minorHAnsi"/>
                <w:color w:val="000000"/>
                <w:sz w:val="13"/>
                <w:szCs w:val="13"/>
                <w14:ligatures w14:val="standardContextual"/>
              </w:rPr>
              <w:t>/2007-07-18</w:t>
            </w:r>
          </w:p>
        </w:tc>
        <w:tc>
          <w:tcPr>
            <w:tcW w:w="450" w:type="dxa"/>
            <w:tcBorders>
              <w:top w:val="nil"/>
              <w:left w:val="nil"/>
              <w:bottom w:val="nil"/>
              <w:right w:val="nil"/>
            </w:tcBorders>
          </w:tcPr>
          <w:p w14:paraId="310104F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657927" w14:paraId="18CCB639" w14:textId="77777777" w:rsidTr="00657927">
        <w:trPr>
          <w:trHeight w:val="300"/>
        </w:trPr>
        <w:tc>
          <w:tcPr>
            <w:tcW w:w="1560" w:type="dxa"/>
            <w:tcBorders>
              <w:top w:val="nil"/>
              <w:left w:val="nil"/>
              <w:bottom w:val="nil"/>
              <w:right w:val="nil"/>
            </w:tcBorders>
          </w:tcPr>
          <w:p w14:paraId="3B918F5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HORSE001</w:t>
            </w:r>
          </w:p>
        </w:tc>
        <w:tc>
          <w:tcPr>
            <w:tcW w:w="630" w:type="dxa"/>
            <w:tcBorders>
              <w:top w:val="nil"/>
              <w:left w:val="nil"/>
              <w:bottom w:val="nil"/>
              <w:right w:val="nil"/>
            </w:tcBorders>
          </w:tcPr>
          <w:p w14:paraId="5A34000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17F0D738" w14:textId="77777777" w:rsidR="000C572F" w:rsidRDefault="000C572F">
            <w:pPr>
              <w:autoSpaceDE w:val="0"/>
              <w:autoSpaceDN w:val="0"/>
              <w:adjustRightInd w:val="0"/>
              <w:jc w:val="right"/>
              <w:rPr>
                <w:rFonts w:eastAsiaTheme="minorHAnsi"/>
                <w:color w:val="333333"/>
                <w:sz w:val="13"/>
                <w:szCs w:val="13"/>
                <w14:ligatures w14:val="standardContextual"/>
              </w:rPr>
            </w:pPr>
            <w:r>
              <w:rPr>
                <w:rFonts w:eastAsiaTheme="minorHAnsi"/>
                <w:color w:val="333333"/>
                <w:sz w:val="13"/>
                <w:szCs w:val="13"/>
                <w14:ligatures w14:val="standardContextual"/>
              </w:rPr>
              <w:t>18.6</w:t>
            </w:r>
          </w:p>
        </w:tc>
        <w:tc>
          <w:tcPr>
            <w:tcW w:w="450" w:type="dxa"/>
            <w:tcBorders>
              <w:top w:val="nil"/>
              <w:left w:val="nil"/>
              <w:bottom w:val="nil"/>
              <w:right w:val="nil"/>
            </w:tcBorders>
          </w:tcPr>
          <w:p w14:paraId="0D7D434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198BD78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24D77DB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tcPr>
          <w:p w14:paraId="79FE364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9/3/15</w:t>
            </w:r>
          </w:p>
        </w:tc>
        <w:tc>
          <w:tcPr>
            <w:tcW w:w="540" w:type="dxa"/>
            <w:tcBorders>
              <w:top w:val="nil"/>
              <w:left w:val="nil"/>
              <w:bottom w:val="nil"/>
              <w:right w:val="nil"/>
            </w:tcBorders>
          </w:tcPr>
          <w:p w14:paraId="28765F5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-28.726</w:t>
            </w:r>
          </w:p>
        </w:tc>
        <w:tc>
          <w:tcPr>
            <w:tcW w:w="540" w:type="dxa"/>
            <w:tcBorders>
              <w:top w:val="nil"/>
              <w:left w:val="nil"/>
              <w:bottom w:val="nil"/>
              <w:right w:val="nil"/>
            </w:tcBorders>
          </w:tcPr>
          <w:p w14:paraId="6033B8E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153.406</w:t>
            </w:r>
          </w:p>
        </w:tc>
        <w:tc>
          <w:tcPr>
            <w:tcW w:w="3690" w:type="dxa"/>
            <w:tcBorders>
              <w:top w:val="nil"/>
              <w:left w:val="nil"/>
              <w:bottom w:val="nil"/>
              <w:right w:val="nil"/>
            </w:tcBorders>
          </w:tcPr>
          <w:p w14:paraId="3B49A09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HORSE001/Horse/NSW/Clunes/2015-09-03</w:t>
            </w:r>
          </w:p>
        </w:tc>
        <w:tc>
          <w:tcPr>
            <w:tcW w:w="450" w:type="dxa"/>
            <w:tcBorders>
              <w:top w:val="nil"/>
              <w:left w:val="nil"/>
              <w:bottom w:val="nil"/>
              <w:right w:val="nil"/>
            </w:tcBorders>
          </w:tcPr>
          <w:p w14:paraId="12A32B9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119BD3C1" w14:textId="77777777" w:rsidTr="00657927">
        <w:trPr>
          <w:trHeight w:val="300"/>
        </w:trPr>
        <w:tc>
          <w:tcPr>
            <w:tcW w:w="1560" w:type="dxa"/>
            <w:tcBorders>
              <w:top w:val="nil"/>
              <w:left w:val="nil"/>
              <w:bottom w:val="nil"/>
              <w:right w:val="nil"/>
            </w:tcBorders>
          </w:tcPr>
          <w:p w14:paraId="0077652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HORSE002</w:t>
            </w:r>
          </w:p>
        </w:tc>
        <w:tc>
          <w:tcPr>
            <w:tcW w:w="630" w:type="dxa"/>
            <w:tcBorders>
              <w:top w:val="nil"/>
              <w:left w:val="nil"/>
              <w:bottom w:val="nil"/>
              <w:right w:val="nil"/>
            </w:tcBorders>
          </w:tcPr>
          <w:p w14:paraId="7F71393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35AD43A8" w14:textId="77777777" w:rsidR="000C572F" w:rsidRDefault="000C572F">
            <w:pPr>
              <w:autoSpaceDE w:val="0"/>
              <w:autoSpaceDN w:val="0"/>
              <w:adjustRightInd w:val="0"/>
              <w:jc w:val="right"/>
              <w:rPr>
                <w:rFonts w:eastAsiaTheme="minorHAnsi"/>
                <w:color w:val="333333"/>
                <w:sz w:val="13"/>
                <w:szCs w:val="13"/>
                <w14:ligatures w14:val="standardContextual"/>
              </w:rPr>
            </w:pPr>
            <w:r>
              <w:rPr>
                <w:rFonts w:eastAsiaTheme="minorHAnsi"/>
                <w:color w:val="333333"/>
                <w:sz w:val="13"/>
                <w:szCs w:val="13"/>
                <w14:ligatures w14:val="standardContextual"/>
              </w:rPr>
              <w:t>14.5</w:t>
            </w:r>
          </w:p>
        </w:tc>
        <w:tc>
          <w:tcPr>
            <w:tcW w:w="450" w:type="dxa"/>
            <w:tcBorders>
              <w:top w:val="nil"/>
              <w:left w:val="nil"/>
              <w:bottom w:val="nil"/>
              <w:right w:val="nil"/>
            </w:tcBorders>
          </w:tcPr>
          <w:p w14:paraId="5309647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2A5FFA4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3F124A58"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Tamborine_Mt</w:t>
            </w:r>
            <w:proofErr w:type="spellEnd"/>
          </w:p>
        </w:tc>
        <w:tc>
          <w:tcPr>
            <w:tcW w:w="540" w:type="dxa"/>
            <w:tcBorders>
              <w:top w:val="nil"/>
              <w:left w:val="nil"/>
              <w:bottom w:val="nil"/>
              <w:right w:val="nil"/>
            </w:tcBorders>
          </w:tcPr>
          <w:p w14:paraId="3BBADACD"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5/25/17</w:t>
            </w:r>
          </w:p>
        </w:tc>
        <w:tc>
          <w:tcPr>
            <w:tcW w:w="540" w:type="dxa"/>
            <w:tcBorders>
              <w:top w:val="nil"/>
              <w:left w:val="nil"/>
              <w:bottom w:val="nil"/>
              <w:right w:val="nil"/>
            </w:tcBorders>
          </w:tcPr>
          <w:p w14:paraId="0A68B33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-27.928</w:t>
            </w:r>
          </w:p>
        </w:tc>
        <w:tc>
          <w:tcPr>
            <w:tcW w:w="540" w:type="dxa"/>
            <w:tcBorders>
              <w:top w:val="nil"/>
              <w:left w:val="nil"/>
              <w:bottom w:val="nil"/>
              <w:right w:val="nil"/>
            </w:tcBorders>
          </w:tcPr>
          <w:p w14:paraId="6DB0A038"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153.194</w:t>
            </w:r>
          </w:p>
        </w:tc>
        <w:tc>
          <w:tcPr>
            <w:tcW w:w="3690" w:type="dxa"/>
            <w:tcBorders>
              <w:top w:val="nil"/>
              <w:left w:val="nil"/>
              <w:bottom w:val="nil"/>
              <w:right w:val="nil"/>
            </w:tcBorders>
          </w:tcPr>
          <w:p w14:paraId="2BFF709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HORSE002/Horse/QLD/</w:t>
            </w:r>
            <w:proofErr w:type="spellStart"/>
            <w:r>
              <w:rPr>
                <w:rFonts w:eastAsiaTheme="minorHAnsi"/>
                <w:color w:val="000000"/>
                <w:sz w:val="13"/>
                <w:szCs w:val="13"/>
                <w14:ligatures w14:val="standardContextual"/>
              </w:rPr>
              <w:t>Tamborine_Mt</w:t>
            </w:r>
            <w:proofErr w:type="spellEnd"/>
            <w:r>
              <w:rPr>
                <w:rFonts w:eastAsiaTheme="minorHAnsi"/>
                <w:color w:val="000000"/>
                <w:sz w:val="13"/>
                <w:szCs w:val="13"/>
                <w14:ligatures w14:val="standardContextual"/>
              </w:rPr>
              <w:t>/2017-05-25</w:t>
            </w:r>
          </w:p>
        </w:tc>
        <w:tc>
          <w:tcPr>
            <w:tcW w:w="450" w:type="dxa"/>
            <w:tcBorders>
              <w:top w:val="nil"/>
              <w:left w:val="nil"/>
              <w:bottom w:val="nil"/>
              <w:right w:val="nil"/>
            </w:tcBorders>
          </w:tcPr>
          <w:p w14:paraId="0190230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009591D5" w14:textId="77777777" w:rsidTr="00657927">
        <w:trPr>
          <w:trHeight w:val="300"/>
        </w:trPr>
        <w:tc>
          <w:tcPr>
            <w:tcW w:w="1560" w:type="dxa"/>
            <w:tcBorders>
              <w:top w:val="nil"/>
              <w:left w:val="nil"/>
              <w:bottom w:val="nil"/>
              <w:right w:val="nil"/>
            </w:tcBorders>
          </w:tcPr>
          <w:p w14:paraId="2217464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HORSE003</w:t>
            </w:r>
          </w:p>
        </w:tc>
        <w:tc>
          <w:tcPr>
            <w:tcW w:w="630" w:type="dxa"/>
            <w:tcBorders>
              <w:top w:val="nil"/>
              <w:left w:val="nil"/>
              <w:bottom w:val="nil"/>
              <w:right w:val="nil"/>
            </w:tcBorders>
          </w:tcPr>
          <w:p w14:paraId="71F06C8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2F810905" w14:textId="77777777" w:rsidR="000C572F" w:rsidRDefault="000C572F">
            <w:pPr>
              <w:autoSpaceDE w:val="0"/>
              <w:autoSpaceDN w:val="0"/>
              <w:adjustRightInd w:val="0"/>
              <w:jc w:val="right"/>
              <w:rPr>
                <w:rFonts w:eastAsiaTheme="minorHAnsi"/>
                <w:color w:val="333333"/>
                <w:sz w:val="13"/>
                <w:szCs w:val="13"/>
                <w14:ligatures w14:val="standardContextual"/>
              </w:rPr>
            </w:pPr>
            <w:r>
              <w:rPr>
                <w:rFonts w:eastAsiaTheme="minorHAnsi"/>
                <w:color w:val="333333"/>
                <w:sz w:val="13"/>
                <w:szCs w:val="13"/>
                <w14:ligatures w14:val="standardContextual"/>
              </w:rPr>
              <w:t>15.6</w:t>
            </w:r>
          </w:p>
        </w:tc>
        <w:tc>
          <w:tcPr>
            <w:tcW w:w="450" w:type="dxa"/>
            <w:tcBorders>
              <w:top w:val="nil"/>
              <w:left w:val="nil"/>
              <w:bottom w:val="nil"/>
              <w:right w:val="nil"/>
            </w:tcBorders>
          </w:tcPr>
          <w:p w14:paraId="0443D21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38DEBA6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53A2E926"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South_Kolan</w:t>
            </w:r>
            <w:proofErr w:type="spellEnd"/>
          </w:p>
        </w:tc>
        <w:tc>
          <w:tcPr>
            <w:tcW w:w="540" w:type="dxa"/>
            <w:tcBorders>
              <w:top w:val="nil"/>
              <w:left w:val="nil"/>
              <w:bottom w:val="nil"/>
              <w:right w:val="nil"/>
            </w:tcBorders>
          </w:tcPr>
          <w:p w14:paraId="2BD732D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3/17/14</w:t>
            </w:r>
          </w:p>
        </w:tc>
        <w:tc>
          <w:tcPr>
            <w:tcW w:w="540" w:type="dxa"/>
            <w:tcBorders>
              <w:top w:val="nil"/>
              <w:left w:val="nil"/>
              <w:bottom w:val="nil"/>
              <w:right w:val="nil"/>
            </w:tcBorders>
          </w:tcPr>
          <w:p w14:paraId="79C557D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-24.932</w:t>
            </w:r>
          </w:p>
        </w:tc>
        <w:tc>
          <w:tcPr>
            <w:tcW w:w="540" w:type="dxa"/>
            <w:tcBorders>
              <w:top w:val="nil"/>
              <w:left w:val="nil"/>
              <w:bottom w:val="nil"/>
              <w:right w:val="nil"/>
            </w:tcBorders>
          </w:tcPr>
          <w:p w14:paraId="22C88E4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152.168</w:t>
            </w:r>
          </w:p>
        </w:tc>
        <w:tc>
          <w:tcPr>
            <w:tcW w:w="3690" w:type="dxa"/>
            <w:tcBorders>
              <w:top w:val="nil"/>
              <w:left w:val="nil"/>
              <w:bottom w:val="nil"/>
              <w:right w:val="nil"/>
            </w:tcBorders>
          </w:tcPr>
          <w:p w14:paraId="03062CD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HORSE003/Horse/QLD/</w:t>
            </w:r>
            <w:proofErr w:type="spellStart"/>
            <w:r>
              <w:rPr>
                <w:rFonts w:eastAsiaTheme="minorHAnsi"/>
                <w:color w:val="000000"/>
                <w:sz w:val="13"/>
                <w:szCs w:val="13"/>
                <w14:ligatures w14:val="standardContextual"/>
              </w:rPr>
              <w:t>South_Kolan</w:t>
            </w:r>
            <w:proofErr w:type="spellEnd"/>
            <w:r>
              <w:rPr>
                <w:rFonts w:eastAsiaTheme="minorHAnsi"/>
                <w:color w:val="000000"/>
                <w:sz w:val="13"/>
                <w:szCs w:val="13"/>
                <w14:ligatures w14:val="standardContextual"/>
              </w:rPr>
              <w:t>/2014-03-17</w:t>
            </w:r>
          </w:p>
        </w:tc>
        <w:tc>
          <w:tcPr>
            <w:tcW w:w="450" w:type="dxa"/>
            <w:tcBorders>
              <w:top w:val="nil"/>
              <w:left w:val="nil"/>
              <w:bottom w:val="nil"/>
              <w:right w:val="nil"/>
            </w:tcBorders>
          </w:tcPr>
          <w:p w14:paraId="1EF38DD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657927" w14:paraId="79CB5007" w14:textId="77777777" w:rsidTr="00657927">
        <w:trPr>
          <w:trHeight w:val="300"/>
        </w:trPr>
        <w:tc>
          <w:tcPr>
            <w:tcW w:w="1560" w:type="dxa"/>
            <w:tcBorders>
              <w:top w:val="nil"/>
              <w:left w:val="nil"/>
              <w:bottom w:val="nil"/>
              <w:right w:val="nil"/>
            </w:tcBorders>
          </w:tcPr>
          <w:p w14:paraId="0508544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HORSE004</w:t>
            </w:r>
          </w:p>
        </w:tc>
        <w:tc>
          <w:tcPr>
            <w:tcW w:w="630" w:type="dxa"/>
            <w:tcBorders>
              <w:top w:val="nil"/>
              <w:left w:val="nil"/>
              <w:bottom w:val="nil"/>
              <w:right w:val="nil"/>
            </w:tcBorders>
          </w:tcPr>
          <w:p w14:paraId="2B94D3C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078C2A14" w14:textId="77777777" w:rsidR="000C572F" w:rsidRDefault="000C572F">
            <w:pPr>
              <w:autoSpaceDE w:val="0"/>
              <w:autoSpaceDN w:val="0"/>
              <w:adjustRightInd w:val="0"/>
              <w:jc w:val="right"/>
              <w:rPr>
                <w:rFonts w:eastAsiaTheme="minorHAnsi"/>
                <w:color w:val="333333"/>
                <w:sz w:val="13"/>
                <w:szCs w:val="13"/>
                <w14:ligatures w14:val="standardContextual"/>
              </w:rPr>
            </w:pPr>
            <w:r>
              <w:rPr>
                <w:rFonts w:eastAsiaTheme="minorHAnsi"/>
                <w:color w:val="333333"/>
                <w:sz w:val="13"/>
                <w:szCs w:val="13"/>
                <w14:ligatures w14:val="standardContextual"/>
              </w:rPr>
              <w:t>17.4</w:t>
            </w:r>
          </w:p>
        </w:tc>
        <w:tc>
          <w:tcPr>
            <w:tcW w:w="450" w:type="dxa"/>
            <w:tcBorders>
              <w:top w:val="nil"/>
              <w:left w:val="nil"/>
              <w:bottom w:val="nil"/>
              <w:right w:val="nil"/>
            </w:tcBorders>
          </w:tcPr>
          <w:p w14:paraId="2736F3B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0231207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31B66688"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Currumbin_Valley</w:t>
            </w:r>
            <w:proofErr w:type="spellEnd"/>
          </w:p>
        </w:tc>
        <w:tc>
          <w:tcPr>
            <w:tcW w:w="540" w:type="dxa"/>
            <w:tcBorders>
              <w:top w:val="nil"/>
              <w:left w:val="nil"/>
              <w:bottom w:val="nil"/>
              <w:right w:val="nil"/>
            </w:tcBorders>
          </w:tcPr>
          <w:p w14:paraId="3D88389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8/22/11</w:t>
            </w:r>
          </w:p>
        </w:tc>
        <w:tc>
          <w:tcPr>
            <w:tcW w:w="540" w:type="dxa"/>
            <w:tcBorders>
              <w:top w:val="nil"/>
              <w:left w:val="nil"/>
              <w:bottom w:val="nil"/>
              <w:right w:val="nil"/>
            </w:tcBorders>
          </w:tcPr>
          <w:p w14:paraId="2DEF4B57"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-28.202</w:t>
            </w:r>
          </w:p>
        </w:tc>
        <w:tc>
          <w:tcPr>
            <w:tcW w:w="540" w:type="dxa"/>
            <w:tcBorders>
              <w:top w:val="nil"/>
              <w:left w:val="nil"/>
              <w:bottom w:val="nil"/>
              <w:right w:val="nil"/>
            </w:tcBorders>
          </w:tcPr>
          <w:p w14:paraId="502A020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w:t>
            </w:r>
          </w:p>
        </w:tc>
        <w:tc>
          <w:tcPr>
            <w:tcW w:w="3690" w:type="dxa"/>
            <w:tcBorders>
              <w:top w:val="nil"/>
              <w:left w:val="nil"/>
              <w:bottom w:val="nil"/>
              <w:right w:val="nil"/>
            </w:tcBorders>
          </w:tcPr>
          <w:p w14:paraId="769B991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HORSE004/Horse/QLD/</w:t>
            </w:r>
            <w:proofErr w:type="spellStart"/>
            <w:r>
              <w:rPr>
                <w:rFonts w:eastAsiaTheme="minorHAnsi"/>
                <w:color w:val="000000"/>
                <w:sz w:val="13"/>
                <w:szCs w:val="13"/>
                <w14:ligatures w14:val="standardContextual"/>
              </w:rPr>
              <w:t>Currumbin_Valley</w:t>
            </w:r>
            <w:proofErr w:type="spellEnd"/>
            <w:r>
              <w:rPr>
                <w:rFonts w:eastAsiaTheme="minorHAnsi"/>
                <w:color w:val="000000"/>
                <w:sz w:val="13"/>
                <w:szCs w:val="13"/>
                <w14:ligatures w14:val="standardContextual"/>
              </w:rPr>
              <w:t>/2011-08-22</w:t>
            </w:r>
          </w:p>
        </w:tc>
        <w:tc>
          <w:tcPr>
            <w:tcW w:w="450" w:type="dxa"/>
            <w:tcBorders>
              <w:top w:val="nil"/>
              <w:left w:val="nil"/>
              <w:bottom w:val="nil"/>
              <w:right w:val="nil"/>
            </w:tcBorders>
          </w:tcPr>
          <w:p w14:paraId="4A4CA7B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5DFF06E5" w14:textId="77777777" w:rsidTr="00657927">
        <w:trPr>
          <w:trHeight w:val="300"/>
        </w:trPr>
        <w:tc>
          <w:tcPr>
            <w:tcW w:w="1560" w:type="dxa"/>
            <w:tcBorders>
              <w:top w:val="nil"/>
              <w:left w:val="nil"/>
              <w:bottom w:val="nil"/>
              <w:right w:val="nil"/>
            </w:tcBorders>
          </w:tcPr>
          <w:p w14:paraId="07CA04F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HORSE005</w:t>
            </w:r>
          </w:p>
        </w:tc>
        <w:tc>
          <w:tcPr>
            <w:tcW w:w="630" w:type="dxa"/>
            <w:tcBorders>
              <w:top w:val="nil"/>
              <w:left w:val="nil"/>
              <w:bottom w:val="nil"/>
              <w:right w:val="nil"/>
            </w:tcBorders>
          </w:tcPr>
          <w:p w14:paraId="6C2E663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4B13C23D" w14:textId="77777777" w:rsidR="000C572F" w:rsidRDefault="000C572F">
            <w:pPr>
              <w:autoSpaceDE w:val="0"/>
              <w:autoSpaceDN w:val="0"/>
              <w:adjustRightInd w:val="0"/>
              <w:jc w:val="right"/>
              <w:rPr>
                <w:rFonts w:eastAsiaTheme="minorHAnsi"/>
                <w:color w:val="333333"/>
                <w:sz w:val="13"/>
                <w:szCs w:val="13"/>
                <w14:ligatures w14:val="standardContextual"/>
              </w:rPr>
            </w:pPr>
            <w:r>
              <w:rPr>
                <w:rFonts w:eastAsiaTheme="minorHAnsi"/>
                <w:color w:val="333333"/>
                <w:sz w:val="13"/>
                <w:szCs w:val="13"/>
                <w14:ligatures w14:val="standardContextual"/>
              </w:rPr>
              <w:t>17.9</w:t>
            </w:r>
          </w:p>
        </w:tc>
        <w:tc>
          <w:tcPr>
            <w:tcW w:w="450" w:type="dxa"/>
            <w:tcBorders>
              <w:top w:val="nil"/>
              <w:left w:val="nil"/>
              <w:bottom w:val="nil"/>
              <w:right w:val="nil"/>
            </w:tcBorders>
          </w:tcPr>
          <w:p w14:paraId="500F86F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7EBA4FC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4C947F02"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Newrybar</w:t>
            </w:r>
            <w:proofErr w:type="spellEnd"/>
          </w:p>
        </w:tc>
        <w:tc>
          <w:tcPr>
            <w:tcW w:w="540" w:type="dxa"/>
            <w:tcBorders>
              <w:top w:val="nil"/>
              <w:left w:val="nil"/>
              <w:bottom w:val="nil"/>
              <w:right w:val="nil"/>
            </w:tcBorders>
          </w:tcPr>
          <w:p w14:paraId="77D93C3A"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8/15/11</w:t>
            </w:r>
          </w:p>
        </w:tc>
        <w:tc>
          <w:tcPr>
            <w:tcW w:w="540" w:type="dxa"/>
            <w:tcBorders>
              <w:top w:val="nil"/>
              <w:left w:val="nil"/>
              <w:bottom w:val="nil"/>
              <w:right w:val="nil"/>
            </w:tcBorders>
          </w:tcPr>
          <w:p w14:paraId="63E8685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-28.721</w:t>
            </w:r>
          </w:p>
        </w:tc>
        <w:tc>
          <w:tcPr>
            <w:tcW w:w="540" w:type="dxa"/>
            <w:tcBorders>
              <w:top w:val="nil"/>
              <w:left w:val="nil"/>
              <w:bottom w:val="nil"/>
              <w:right w:val="nil"/>
            </w:tcBorders>
          </w:tcPr>
          <w:p w14:paraId="65F8BC2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153.529</w:t>
            </w:r>
          </w:p>
        </w:tc>
        <w:tc>
          <w:tcPr>
            <w:tcW w:w="3690" w:type="dxa"/>
            <w:tcBorders>
              <w:top w:val="nil"/>
              <w:left w:val="nil"/>
              <w:bottom w:val="nil"/>
              <w:right w:val="nil"/>
            </w:tcBorders>
          </w:tcPr>
          <w:p w14:paraId="12582F5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HORSE005/Horse/NSW/</w:t>
            </w:r>
            <w:proofErr w:type="spellStart"/>
            <w:r>
              <w:rPr>
                <w:rFonts w:eastAsiaTheme="minorHAnsi"/>
                <w:color w:val="000000"/>
                <w:sz w:val="13"/>
                <w:szCs w:val="13"/>
                <w14:ligatures w14:val="standardContextual"/>
              </w:rPr>
              <w:t>Newrybar</w:t>
            </w:r>
            <w:proofErr w:type="spellEnd"/>
            <w:r>
              <w:rPr>
                <w:rFonts w:eastAsiaTheme="minorHAnsi"/>
                <w:color w:val="000000"/>
                <w:sz w:val="13"/>
                <w:szCs w:val="13"/>
                <w14:ligatures w14:val="standardContextual"/>
              </w:rPr>
              <w:t>/2011-08-15</w:t>
            </w:r>
          </w:p>
        </w:tc>
        <w:tc>
          <w:tcPr>
            <w:tcW w:w="450" w:type="dxa"/>
            <w:tcBorders>
              <w:top w:val="nil"/>
              <w:left w:val="nil"/>
              <w:bottom w:val="nil"/>
              <w:right w:val="nil"/>
            </w:tcBorders>
          </w:tcPr>
          <w:p w14:paraId="5C1CF56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2BD5D576" w14:textId="77777777" w:rsidTr="00657927">
        <w:trPr>
          <w:trHeight w:val="300"/>
        </w:trPr>
        <w:tc>
          <w:tcPr>
            <w:tcW w:w="1560" w:type="dxa"/>
            <w:tcBorders>
              <w:top w:val="nil"/>
              <w:left w:val="nil"/>
              <w:bottom w:val="nil"/>
              <w:right w:val="nil"/>
            </w:tcBorders>
          </w:tcPr>
          <w:p w14:paraId="1BB86BE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HORSE006</w:t>
            </w:r>
          </w:p>
        </w:tc>
        <w:tc>
          <w:tcPr>
            <w:tcW w:w="630" w:type="dxa"/>
            <w:tcBorders>
              <w:top w:val="nil"/>
              <w:left w:val="nil"/>
              <w:bottom w:val="nil"/>
              <w:right w:val="nil"/>
            </w:tcBorders>
          </w:tcPr>
          <w:p w14:paraId="0D10B8F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5595989A" w14:textId="77777777" w:rsidR="000C572F" w:rsidRDefault="000C572F">
            <w:pPr>
              <w:autoSpaceDE w:val="0"/>
              <w:autoSpaceDN w:val="0"/>
              <w:adjustRightInd w:val="0"/>
              <w:jc w:val="right"/>
              <w:rPr>
                <w:rFonts w:eastAsiaTheme="minorHAnsi"/>
                <w:color w:val="333333"/>
                <w:sz w:val="13"/>
                <w:szCs w:val="13"/>
                <w14:ligatures w14:val="standardContextual"/>
              </w:rPr>
            </w:pPr>
            <w:r>
              <w:rPr>
                <w:rFonts w:eastAsiaTheme="minorHAnsi"/>
                <w:color w:val="333333"/>
                <w:sz w:val="13"/>
                <w:szCs w:val="13"/>
                <w14:ligatures w14:val="standardContextual"/>
              </w:rPr>
              <w:t>17.9</w:t>
            </w:r>
          </w:p>
        </w:tc>
        <w:tc>
          <w:tcPr>
            <w:tcW w:w="450" w:type="dxa"/>
            <w:tcBorders>
              <w:top w:val="nil"/>
              <w:left w:val="nil"/>
              <w:bottom w:val="nil"/>
              <w:right w:val="nil"/>
            </w:tcBorders>
          </w:tcPr>
          <w:p w14:paraId="670C2BD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58FB373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38821DD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Mullumbimby</w:t>
            </w:r>
          </w:p>
        </w:tc>
        <w:tc>
          <w:tcPr>
            <w:tcW w:w="540" w:type="dxa"/>
            <w:tcBorders>
              <w:top w:val="nil"/>
              <w:left w:val="nil"/>
              <w:bottom w:val="nil"/>
              <w:right w:val="nil"/>
            </w:tcBorders>
          </w:tcPr>
          <w:p w14:paraId="72BF60F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7/26/11</w:t>
            </w:r>
          </w:p>
        </w:tc>
        <w:tc>
          <w:tcPr>
            <w:tcW w:w="540" w:type="dxa"/>
            <w:tcBorders>
              <w:top w:val="nil"/>
              <w:left w:val="nil"/>
              <w:bottom w:val="nil"/>
              <w:right w:val="nil"/>
            </w:tcBorders>
          </w:tcPr>
          <w:p w14:paraId="32F72BA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-28.553</w:t>
            </w:r>
          </w:p>
        </w:tc>
        <w:tc>
          <w:tcPr>
            <w:tcW w:w="540" w:type="dxa"/>
            <w:tcBorders>
              <w:top w:val="nil"/>
              <w:left w:val="nil"/>
              <w:bottom w:val="nil"/>
              <w:right w:val="nil"/>
            </w:tcBorders>
          </w:tcPr>
          <w:p w14:paraId="4F53B78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153.5</w:t>
            </w:r>
          </w:p>
        </w:tc>
        <w:tc>
          <w:tcPr>
            <w:tcW w:w="3690" w:type="dxa"/>
            <w:tcBorders>
              <w:top w:val="nil"/>
              <w:left w:val="nil"/>
              <w:bottom w:val="nil"/>
              <w:right w:val="nil"/>
            </w:tcBorders>
          </w:tcPr>
          <w:p w14:paraId="59B3D56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HORSE006/Horse/NSW/Mullumbimby/2011-07-26</w:t>
            </w:r>
          </w:p>
        </w:tc>
        <w:tc>
          <w:tcPr>
            <w:tcW w:w="450" w:type="dxa"/>
            <w:tcBorders>
              <w:top w:val="nil"/>
              <w:left w:val="nil"/>
              <w:bottom w:val="nil"/>
              <w:right w:val="nil"/>
            </w:tcBorders>
          </w:tcPr>
          <w:p w14:paraId="630E04A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387C9E99" w14:textId="77777777" w:rsidTr="00657927">
        <w:trPr>
          <w:trHeight w:val="300"/>
        </w:trPr>
        <w:tc>
          <w:tcPr>
            <w:tcW w:w="1560" w:type="dxa"/>
            <w:tcBorders>
              <w:top w:val="nil"/>
              <w:left w:val="nil"/>
              <w:bottom w:val="nil"/>
              <w:right w:val="nil"/>
            </w:tcBorders>
          </w:tcPr>
          <w:p w14:paraId="456AD25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HORSE007</w:t>
            </w:r>
          </w:p>
        </w:tc>
        <w:tc>
          <w:tcPr>
            <w:tcW w:w="630" w:type="dxa"/>
            <w:tcBorders>
              <w:top w:val="nil"/>
              <w:left w:val="nil"/>
              <w:bottom w:val="nil"/>
              <w:right w:val="nil"/>
            </w:tcBorders>
          </w:tcPr>
          <w:p w14:paraId="2E13BEC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468A9F1A" w14:textId="77777777" w:rsidR="000C572F" w:rsidRDefault="000C572F">
            <w:pPr>
              <w:autoSpaceDE w:val="0"/>
              <w:autoSpaceDN w:val="0"/>
              <w:adjustRightInd w:val="0"/>
              <w:jc w:val="right"/>
              <w:rPr>
                <w:rFonts w:eastAsiaTheme="minorHAnsi"/>
                <w:color w:val="333333"/>
                <w:sz w:val="13"/>
                <w:szCs w:val="13"/>
                <w14:ligatures w14:val="standardContextual"/>
              </w:rPr>
            </w:pPr>
            <w:r>
              <w:rPr>
                <w:rFonts w:eastAsiaTheme="minorHAnsi"/>
                <w:color w:val="333333"/>
                <w:sz w:val="13"/>
                <w:szCs w:val="13"/>
                <w14:ligatures w14:val="standardContextual"/>
              </w:rPr>
              <w:t>18.7</w:t>
            </w:r>
          </w:p>
        </w:tc>
        <w:tc>
          <w:tcPr>
            <w:tcW w:w="450" w:type="dxa"/>
            <w:tcBorders>
              <w:top w:val="nil"/>
              <w:left w:val="nil"/>
              <w:bottom w:val="nil"/>
              <w:right w:val="nil"/>
            </w:tcBorders>
          </w:tcPr>
          <w:p w14:paraId="4F0674D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45BE735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365BB2C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Pimlico</w:t>
            </w:r>
          </w:p>
        </w:tc>
        <w:tc>
          <w:tcPr>
            <w:tcW w:w="540" w:type="dxa"/>
            <w:tcBorders>
              <w:top w:val="nil"/>
              <w:left w:val="nil"/>
              <w:bottom w:val="nil"/>
              <w:right w:val="nil"/>
            </w:tcBorders>
          </w:tcPr>
          <w:p w14:paraId="76E5BABA"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8/15/11</w:t>
            </w:r>
          </w:p>
        </w:tc>
        <w:tc>
          <w:tcPr>
            <w:tcW w:w="540" w:type="dxa"/>
            <w:tcBorders>
              <w:top w:val="nil"/>
              <w:left w:val="nil"/>
              <w:bottom w:val="nil"/>
              <w:right w:val="nil"/>
            </w:tcBorders>
          </w:tcPr>
          <w:p w14:paraId="6639743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-28.91</w:t>
            </w:r>
          </w:p>
        </w:tc>
        <w:tc>
          <w:tcPr>
            <w:tcW w:w="540" w:type="dxa"/>
            <w:tcBorders>
              <w:top w:val="nil"/>
              <w:left w:val="nil"/>
              <w:bottom w:val="nil"/>
              <w:right w:val="nil"/>
            </w:tcBorders>
          </w:tcPr>
          <w:p w14:paraId="452D6655"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153.478</w:t>
            </w:r>
          </w:p>
        </w:tc>
        <w:tc>
          <w:tcPr>
            <w:tcW w:w="3690" w:type="dxa"/>
            <w:tcBorders>
              <w:top w:val="nil"/>
              <w:left w:val="nil"/>
              <w:bottom w:val="nil"/>
              <w:right w:val="nil"/>
            </w:tcBorders>
          </w:tcPr>
          <w:p w14:paraId="79BBB5B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HORSE007/Horse/NSW/Pimlico/2011-08-15</w:t>
            </w:r>
          </w:p>
        </w:tc>
        <w:tc>
          <w:tcPr>
            <w:tcW w:w="450" w:type="dxa"/>
            <w:tcBorders>
              <w:top w:val="nil"/>
              <w:left w:val="nil"/>
              <w:bottom w:val="nil"/>
              <w:right w:val="nil"/>
            </w:tcBorders>
          </w:tcPr>
          <w:p w14:paraId="31377B2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22BD273F" w14:textId="77777777" w:rsidTr="00657927">
        <w:trPr>
          <w:trHeight w:val="300"/>
        </w:trPr>
        <w:tc>
          <w:tcPr>
            <w:tcW w:w="1560" w:type="dxa"/>
            <w:tcBorders>
              <w:top w:val="nil"/>
              <w:left w:val="nil"/>
              <w:bottom w:val="nil"/>
              <w:right w:val="nil"/>
            </w:tcBorders>
          </w:tcPr>
          <w:p w14:paraId="1FDD311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HORSE008</w:t>
            </w:r>
          </w:p>
        </w:tc>
        <w:tc>
          <w:tcPr>
            <w:tcW w:w="630" w:type="dxa"/>
            <w:tcBorders>
              <w:top w:val="nil"/>
              <w:left w:val="nil"/>
              <w:bottom w:val="nil"/>
              <w:right w:val="nil"/>
            </w:tcBorders>
          </w:tcPr>
          <w:p w14:paraId="03B1339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40143750" w14:textId="77777777" w:rsidR="000C572F" w:rsidRDefault="000C572F">
            <w:pPr>
              <w:autoSpaceDE w:val="0"/>
              <w:autoSpaceDN w:val="0"/>
              <w:adjustRightInd w:val="0"/>
              <w:jc w:val="right"/>
              <w:rPr>
                <w:rFonts w:eastAsiaTheme="minorHAnsi"/>
                <w:color w:val="333333"/>
                <w:sz w:val="13"/>
                <w:szCs w:val="13"/>
                <w14:ligatures w14:val="standardContextual"/>
              </w:rPr>
            </w:pPr>
            <w:r>
              <w:rPr>
                <w:rFonts w:eastAsiaTheme="minorHAnsi"/>
                <w:color w:val="333333"/>
                <w:sz w:val="13"/>
                <w:szCs w:val="13"/>
                <w14:ligatures w14:val="standardContextual"/>
              </w:rPr>
              <w:t>20.8</w:t>
            </w:r>
          </w:p>
        </w:tc>
        <w:tc>
          <w:tcPr>
            <w:tcW w:w="450" w:type="dxa"/>
            <w:tcBorders>
              <w:top w:val="nil"/>
              <w:left w:val="nil"/>
              <w:bottom w:val="nil"/>
              <w:right w:val="nil"/>
            </w:tcBorders>
          </w:tcPr>
          <w:p w14:paraId="629AD8A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697610F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71752067"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Tintenbar</w:t>
            </w:r>
            <w:proofErr w:type="spellEnd"/>
          </w:p>
        </w:tc>
        <w:tc>
          <w:tcPr>
            <w:tcW w:w="540" w:type="dxa"/>
            <w:tcBorders>
              <w:top w:val="nil"/>
              <w:left w:val="nil"/>
              <w:bottom w:val="nil"/>
              <w:right w:val="nil"/>
            </w:tcBorders>
          </w:tcPr>
          <w:p w14:paraId="3568FF5D"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8/28/11</w:t>
            </w:r>
          </w:p>
        </w:tc>
        <w:tc>
          <w:tcPr>
            <w:tcW w:w="540" w:type="dxa"/>
            <w:tcBorders>
              <w:top w:val="nil"/>
              <w:left w:val="nil"/>
              <w:bottom w:val="nil"/>
              <w:right w:val="nil"/>
            </w:tcBorders>
          </w:tcPr>
          <w:p w14:paraId="181954A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-28.8</w:t>
            </w:r>
          </w:p>
        </w:tc>
        <w:tc>
          <w:tcPr>
            <w:tcW w:w="540" w:type="dxa"/>
            <w:tcBorders>
              <w:top w:val="nil"/>
              <w:left w:val="nil"/>
              <w:bottom w:val="nil"/>
              <w:right w:val="nil"/>
            </w:tcBorders>
          </w:tcPr>
          <w:p w14:paraId="1ED1312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153.517</w:t>
            </w:r>
          </w:p>
        </w:tc>
        <w:tc>
          <w:tcPr>
            <w:tcW w:w="3690" w:type="dxa"/>
            <w:tcBorders>
              <w:top w:val="nil"/>
              <w:left w:val="nil"/>
              <w:bottom w:val="nil"/>
              <w:right w:val="nil"/>
            </w:tcBorders>
          </w:tcPr>
          <w:p w14:paraId="5A58997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HORSE008/Horse/NSW/</w:t>
            </w:r>
            <w:proofErr w:type="spellStart"/>
            <w:r>
              <w:rPr>
                <w:rFonts w:eastAsiaTheme="minorHAnsi"/>
                <w:color w:val="000000"/>
                <w:sz w:val="13"/>
                <w:szCs w:val="13"/>
                <w14:ligatures w14:val="standardContextual"/>
              </w:rPr>
              <w:t>Tintenbar</w:t>
            </w:r>
            <w:proofErr w:type="spellEnd"/>
            <w:r>
              <w:rPr>
                <w:rFonts w:eastAsiaTheme="minorHAnsi"/>
                <w:color w:val="000000"/>
                <w:sz w:val="13"/>
                <w:szCs w:val="13"/>
                <w14:ligatures w14:val="standardContextual"/>
              </w:rPr>
              <w:t>/2011-08-28</w:t>
            </w:r>
          </w:p>
        </w:tc>
        <w:tc>
          <w:tcPr>
            <w:tcW w:w="450" w:type="dxa"/>
            <w:tcBorders>
              <w:top w:val="nil"/>
              <w:left w:val="nil"/>
              <w:bottom w:val="nil"/>
              <w:right w:val="nil"/>
            </w:tcBorders>
          </w:tcPr>
          <w:p w14:paraId="140519D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68F7F023" w14:textId="77777777" w:rsidTr="00657927">
        <w:trPr>
          <w:trHeight w:val="300"/>
        </w:trPr>
        <w:tc>
          <w:tcPr>
            <w:tcW w:w="1560" w:type="dxa"/>
            <w:tcBorders>
              <w:top w:val="nil"/>
              <w:left w:val="nil"/>
              <w:bottom w:val="nil"/>
              <w:right w:val="nil"/>
            </w:tcBorders>
          </w:tcPr>
          <w:p w14:paraId="4D97631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HORSE009</w:t>
            </w:r>
          </w:p>
        </w:tc>
        <w:tc>
          <w:tcPr>
            <w:tcW w:w="630" w:type="dxa"/>
            <w:tcBorders>
              <w:top w:val="nil"/>
              <w:left w:val="nil"/>
              <w:bottom w:val="nil"/>
              <w:right w:val="nil"/>
            </w:tcBorders>
          </w:tcPr>
          <w:p w14:paraId="43C0727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48F34F23" w14:textId="77777777" w:rsidR="000C572F" w:rsidRDefault="000C572F">
            <w:pPr>
              <w:autoSpaceDE w:val="0"/>
              <w:autoSpaceDN w:val="0"/>
              <w:adjustRightInd w:val="0"/>
              <w:jc w:val="right"/>
              <w:rPr>
                <w:rFonts w:eastAsiaTheme="minorHAnsi"/>
                <w:color w:val="333333"/>
                <w:sz w:val="13"/>
                <w:szCs w:val="13"/>
                <w14:ligatures w14:val="standardContextual"/>
              </w:rPr>
            </w:pPr>
            <w:r>
              <w:rPr>
                <w:rFonts w:eastAsiaTheme="minorHAnsi"/>
                <w:color w:val="333333"/>
                <w:sz w:val="13"/>
                <w:szCs w:val="13"/>
                <w14:ligatures w14:val="standardContextual"/>
              </w:rPr>
              <w:t>14.5</w:t>
            </w:r>
          </w:p>
        </w:tc>
        <w:tc>
          <w:tcPr>
            <w:tcW w:w="450" w:type="dxa"/>
            <w:tcBorders>
              <w:top w:val="nil"/>
              <w:left w:val="nil"/>
              <w:bottom w:val="nil"/>
              <w:right w:val="nil"/>
            </w:tcBorders>
          </w:tcPr>
          <w:p w14:paraId="392FD5B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7B27C6A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3FFD767F"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South_Arm</w:t>
            </w:r>
            <w:proofErr w:type="spellEnd"/>
          </w:p>
        </w:tc>
        <w:tc>
          <w:tcPr>
            <w:tcW w:w="540" w:type="dxa"/>
            <w:tcBorders>
              <w:top w:val="nil"/>
              <w:left w:val="nil"/>
              <w:bottom w:val="nil"/>
              <w:right w:val="nil"/>
            </w:tcBorders>
          </w:tcPr>
          <w:p w14:paraId="79B7C10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6/6/13</w:t>
            </w:r>
          </w:p>
        </w:tc>
        <w:tc>
          <w:tcPr>
            <w:tcW w:w="540" w:type="dxa"/>
            <w:tcBorders>
              <w:top w:val="nil"/>
              <w:left w:val="nil"/>
              <w:bottom w:val="nil"/>
              <w:right w:val="nil"/>
            </w:tcBorders>
          </w:tcPr>
          <w:p w14:paraId="1974E9A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-30.673</w:t>
            </w:r>
          </w:p>
        </w:tc>
        <w:tc>
          <w:tcPr>
            <w:tcW w:w="540" w:type="dxa"/>
            <w:tcBorders>
              <w:top w:val="nil"/>
              <w:left w:val="nil"/>
              <w:bottom w:val="nil"/>
              <w:right w:val="nil"/>
            </w:tcBorders>
          </w:tcPr>
          <w:p w14:paraId="3535A4A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152.789</w:t>
            </w:r>
          </w:p>
        </w:tc>
        <w:tc>
          <w:tcPr>
            <w:tcW w:w="3690" w:type="dxa"/>
            <w:tcBorders>
              <w:top w:val="nil"/>
              <w:left w:val="nil"/>
              <w:bottom w:val="nil"/>
              <w:right w:val="nil"/>
            </w:tcBorders>
          </w:tcPr>
          <w:p w14:paraId="65F9AE5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HORSE009/Horse/NSW/</w:t>
            </w:r>
            <w:proofErr w:type="spellStart"/>
            <w:r>
              <w:rPr>
                <w:rFonts w:eastAsiaTheme="minorHAnsi"/>
                <w:color w:val="000000"/>
                <w:sz w:val="13"/>
                <w:szCs w:val="13"/>
                <w14:ligatures w14:val="standardContextual"/>
              </w:rPr>
              <w:t>South_Arm</w:t>
            </w:r>
            <w:proofErr w:type="spellEnd"/>
            <w:r>
              <w:rPr>
                <w:rFonts w:eastAsiaTheme="minorHAnsi"/>
                <w:color w:val="000000"/>
                <w:sz w:val="13"/>
                <w:szCs w:val="13"/>
                <w14:ligatures w14:val="standardContextual"/>
              </w:rPr>
              <w:t>/2013-06-06</w:t>
            </w:r>
          </w:p>
        </w:tc>
        <w:tc>
          <w:tcPr>
            <w:tcW w:w="450" w:type="dxa"/>
            <w:tcBorders>
              <w:top w:val="nil"/>
              <w:left w:val="nil"/>
              <w:bottom w:val="nil"/>
              <w:right w:val="nil"/>
            </w:tcBorders>
          </w:tcPr>
          <w:p w14:paraId="36A166F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752C5AE8" w14:textId="77777777" w:rsidTr="00657927">
        <w:trPr>
          <w:trHeight w:val="300"/>
        </w:trPr>
        <w:tc>
          <w:tcPr>
            <w:tcW w:w="1560" w:type="dxa"/>
            <w:tcBorders>
              <w:top w:val="nil"/>
              <w:left w:val="nil"/>
              <w:bottom w:val="nil"/>
              <w:right w:val="nil"/>
            </w:tcBorders>
          </w:tcPr>
          <w:p w14:paraId="0AC469D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JN255800</w:t>
            </w:r>
          </w:p>
        </w:tc>
        <w:tc>
          <w:tcPr>
            <w:tcW w:w="630" w:type="dxa"/>
            <w:tcBorders>
              <w:top w:val="nil"/>
              <w:left w:val="nil"/>
              <w:bottom w:val="nil"/>
              <w:right w:val="nil"/>
            </w:tcBorders>
          </w:tcPr>
          <w:p w14:paraId="2C1C87D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5D9401D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1216B06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0B7A347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6A3B72E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Yeppoon</w:t>
            </w:r>
          </w:p>
        </w:tc>
        <w:tc>
          <w:tcPr>
            <w:tcW w:w="540" w:type="dxa"/>
            <w:tcBorders>
              <w:top w:val="nil"/>
              <w:left w:val="nil"/>
              <w:bottom w:val="nil"/>
              <w:right w:val="nil"/>
            </w:tcBorders>
          </w:tcPr>
          <w:p w14:paraId="05B4C2B2"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8/15/09</w:t>
            </w:r>
          </w:p>
        </w:tc>
        <w:tc>
          <w:tcPr>
            <w:tcW w:w="540" w:type="dxa"/>
            <w:tcBorders>
              <w:top w:val="nil"/>
              <w:left w:val="nil"/>
              <w:bottom w:val="nil"/>
              <w:right w:val="nil"/>
            </w:tcBorders>
          </w:tcPr>
          <w:p w14:paraId="029DDCE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-23.133</w:t>
            </w:r>
          </w:p>
        </w:tc>
        <w:tc>
          <w:tcPr>
            <w:tcW w:w="540" w:type="dxa"/>
            <w:tcBorders>
              <w:top w:val="nil"/>
              <w:left w:val="nil"/>
              <w:bottom w:val="nil"/>
              <w:right w:val="nil"/>
            </w:tcBorders>
          </w:tcPr>
          <w:p w14:paraId="7D30C3F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150.733</w:t>
            </w:r>
          </w:p>
        </w:tc>
        <w:tc>
          <w:tcPr>
            <w:tcW w:w="3690" w:type="dxa"/>
            <w:tcBorders>
              <w:top w:val="nil"/>
              <w:left w:val="nil"/>
              <w:bottom w:val="nil"/>
              <w:right w:val="nil"/>
            </w:tcBorders>
          </w:tcPr>
          <w:p w14:paraId="52DAB51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JN255800/Bat/QLD/Yeppoon/2009-08-15</w:t>
            </w:r>
          </w:p>
        </w:tc>
        <w:tc>
          <w:tcPr>
            <w:tcW w:w="450" w:type="dxa"/>
            <w:tcBorders>
              <w:top w:val="nil"/>
              <w:left w:val="nil"/>
              <w:bottom w:val="nil"/>
              <w:right w:val="nil"/>
            </w:tcBorders>
          </w:tcPr>
          <w:p w14:paraId="2B624CE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7647A693" w14:textId="77777777" w:rsidTr="00657927">
        <w:trPr>
          <w:trHeight w:val="300"/>
        </w:trPr>
        <w:tc>
          <w:tcPr>
            <w:tcW w:w="1560" w:type="dxa"/>
            <w:tcBorders>
              <w:top w:val="nil"/>
              <w:left w:val="nil"/>
              <w:bottom w:val="nil"/>
              <w:right w:val="nil"/>
            </w:tcBorders>
          </w:tcPr>
          <w:p w14:paraId="41A86A3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JN255801</w:t>
            </w:r>
          </w:p>
        </w:tc>
        <w:tc>
          <w:tcPr>
            <w:tcW w:w="630" w:type="dxa"/>
            <w:tcBorders>
              <w:top w:val="nil"/>
              <w:left w:val="nil"/>
              <w:bottom w:val="nil"/>
              <w:right w:val="nil"/>
            </w:tcBorders>
          </w:tcPr>
          <w:p w14:paraId="74FEDA0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6FFE2A0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049F74D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7451056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634A642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Yeppoon</w:t>
            </w:r>
          </w:p>
        </w:tc>
        <w:tc>
          <w:tcPr>
            <w:tcW w:w="540" w:type="dxa"/>
            <w:tcBorders>
              <w:top w:val="nil"/>
              <w:left w:val="nil"/>
              <w:bottom w:val="nil"/>
              <w:right w:val="nil"/>
            </w:tcBorders>
          </w:tcPr>
          <w:p w14:paraId="37F18E6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8/13/09</w:t>
            </w:r>
          </w:p>
        </w:tc>
        <w:tc>
          <w:tcPr>
            <w:tcW w:w="540" w:type="dxa"/>
            <w:tcBorders>
              <w:top w:val="nil"/>
              <w:left w:val="nil"/>
              <w:bottom w:val="nil"/>
              <w:right w:val="nil"/>
            </w:tcBorders>
          </w:tcPr>
          <w:p w14:paraId="48EFE10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-23.133</w:t>
            </w:r>
          </w:p>
        </w:tc>
        <w:tc>
          <w:tcPr>
            <w:tcW w:w="540" w:type="dxa"/>
            <w:tcBorders>
              <w:top w:val="nil"/>
              <w:left w:val="nil"/>
              <w:bottom w:val="nil"/>
              <w:right w:val="nil"/>
            </w:tcBorders>
          </w:tcPr>
          <w:p w14:paraId="35988F7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150.733</w:t>
            </w:r>
          </w:p>
        </w:tc>
        <w:tc>
          <w:tcPr>
            <w:tcW w:w="3690" w:type="dxa"/>
            <w:tcBorders>
              <w:top w:val="nil"/>
              <w:left w:val="nil"/>
              <w:bottom w:val="nil"/>
              <w:right w:val="nil"/>
            </w:tcBorders>
          </w:tcPr>
          <w:p w14:paraId="38C41AA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JN255801/Bat/QLD/Yeppoon/2009-08-13</w:t>
            </w:r>
          </w:p>
        </w:tc>
        <w:tc>
          <w:tcPr>
            <w:tcW w:w="450" w:type="dxa"/>
            <w:tcBorders>
              <w:top w:val="nil"/>
              <w:left w:val="nil"/>
              <w:bottom w:val="nil"/>
              <w:right w:val="nil"/>
            </w:tcBorders>
          </w:tcPr>
          <w:p w14:paraId="564027E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28AA8E6E" w14:textId="77777777" w:rsidTr="00657927">
        <w:trPr>
          <w:trHeight w:val="300"/>
        </w:trPr>
        <w:tc>
          <w:tcPr>
            <w:tcW w:w="1560" w:type="dxa"/>
            <w:tcBorders>
              <w:top w:val="nil"/>
              <w:left w:val="nil"/>
              <w:bottom w:val="nil"/>
              <w:right w:val="nil"/>
            </w:tcBorders>
          </w:tcPr>
          <w:p w14:paraId="35CE578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JN255802</w:t>
            </w:r>
          </w:p>
        </w:tc>
        <w:tc>
          <w:tcPr>
            <w:tcW w:w="630" w:type="dxa"/>
            <w:tcBorders>
              <w:top w:val="nil"/>
              <w:left w:val="nil"/>
              <w:bottom w:val="nil"/>
              <w:right w:val="nil"/>
            </w:tcBorders>
          </w:tcPr>
          <w:p w14:paraId="4801A9B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02D7D39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2CDD8EC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4ABBBF0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1F9CC371"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Tolga</w:t>
            </w:r>
            <w:proofErr w:type="spellEnd"/>
          </w:p>
        </w:tc>
        <w:tc>
          <w:tcPr>
            <w:tcW w:w="540" w:type="dxa"/>
            <w:tcBorders>
              <w:top w:val="nil"/>
              <w:left w:val="nil"/>
              <w:bottom w:val="nil"/>
              <w:right w:val="nil"/>
            </w:tcBorders>
          </w:tcPr>
          <w:p w14:paraId="5C02939A"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8/24/09</w:t>
            </w:r>
          </w:p>
        </w:tc>
        <w:tc>
          <w:tcPr>
            <w:tcW w:w="540" w:type="dxa"/>
            <w:tcBorders>
              <w:top w:val="nil"/>
              <w:left w:val="nil"/>
              <w:bottom w:val="nil"/>
              <w:right w:val="nil"/>
            </w:tcBorders>
          </w:tcPr>
          <w:p w14:paraId="69E554B5"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-17.233</w:t>
            </w:r>
          </w:p>
        </w:tc>
        <w:tc>
          <w:tcPr>
            <w:tcW w:w="540" w:type="dxa"/>
            <w:tcBorders>
              <w:top w:val="nil"/>
              <w:left w:val="nil"/>
              <w:bottom w:val="nil"/>
              <w:right w:val="nil"/>
            </w:tcBorders>
          </w:tcPr>
          <w:p w14:paraId="1DEF94D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145.483</w:t>
            </w:r>
          </w:p>
        </w:tc>
        <w:tc>
          <w:tcPr>
            <w:tcW w:w="3690" w:type="dxa"/>
            <w:tcBorders>
              <w:top w:val="nil"/>
              <w:left w:val="nil"/>
              <w:bottom w:val="nil"/>
              <w:right w:val="nil"/>
            </w:tcBorders>
          </w:tcPr>
          <w:p w14:paraId="0B2D19C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JN255802/Bat/QLD/</w:t>
            </w:r>
            <w:proofErr w:type="spellStart"/>
            <w:r>
              <w:rPr>
                <w:rFonts w:eastAsiaTheme="minorHAnsi"/>
                <w:color w:val="000000"/>
                <w:sz w:val="13"/>
                <w:szCs w:val="13"/>
                <w14:ligatures w14:val="standardContextual"/>
              </w:rPr>
              <w:t>Tolga</w:t>
            </w:r>
            <w:proofErr w:type="spellEnd"/>
            <w:r>
              <w:rPr>
                <w:rFonts w:eastAsiaTheme="minorHAnsi"/>
                <w:color w:val="000000"/>
                <w:sz w:val="13"/>
                <w:szCs w:val="13"/>
                <w14:ligatures w14:val="standardContextual"/>
              </w:rPr>
              <w:t>/2009-08-24</w:t>
            </w:r>
          </w:p>
        </w:tc>
        <w:tc>
          <w:tcPr>
            <w:tcW w:w="450" w:type="dxa"/>
            <w:tcBorders>
              <w:top w:val="nil"/>
              <w:left w:val="nil"/>
              <w:bottom w:val="nil"/>
              <w:right w:val="nil"/>
            </w:tcBorders>
          </w:tcPr>
          <w:p w14:paraId="5C439B5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2F740CDB" w14:textId="77777777" w:rsidTr="00657927">
        <w:trPr>
          <w:trHeight w:val="300"/>
        </w:trPr>
        <w:tc>
          <w:tcPr>
            <w:tcW w:w="1560" w:type="dxa"/>
            <w:tcBorders>
              <w:top w:val="nil"/>
              <w:left w:val="nil"/>
              <w:bottom w:val="nil"/>
              <w:right w:val="nil"/>
            </w:tcBorders>
          </w:tcPr>
          <w:p w14:paraId="3226CC2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JN255803</w:t>
            </w:r>
          </w:p>
        </w:tc>
        <w:tc>
          <w:tcPr>
            <w:tcW w:w="630" w:type="dxa"/>
            <w:tcBorders>
              <w:top w:val="nil"/>
              <w:left w:val="nil"/>
              <w:bottom w:val="nil"/>
              <w:right w:val="nil"/>
            </w:tcBorders>
          </w:tcPr>
          <w:p w14:paraId="1573DFB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195A7BF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3F52C90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65F7465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5A528345"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Cedar_Grove</w:t>
            </w:r>
            <w:proofErr w:type="spellEnd"/>
          </w:p>
        </w:tc>
        <w:tc>
          <w:tcPr>
            <w:tcW w:w="540" w:type="dxa"/>
            <w:tcBorders>
              <w:top w:val="nil"/>
              <w:left w:val="nil"/>
              <w:bottom w:val="nil"/>
              <w:right w:val="nil"/>
            </w:tcBorders>
          </w:tcPr>
          <w:p w14:paraId="2A82DE16"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8/5/09</w:t>
            </w:r>
          </w:p>
        </w:tc>
        <w:tc>
          <w:tcPr>
            <w:tcW w:w="540" w:type="dxa"/>
            <w:tcBorders>
              <w:top w:val="nil"/>
              <w:left w:val="nil"/>
              <w:bottom w:val="nil"/>
              <w:right w:val="nil"/>
            </w:tcBorders>
          </w:tcPr>
          <w:p w14:paraId="798EBAAB"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-27.847</w:t>
            </w:r>
          </w:p>
        </w:tc>
        <w:tc>
          <w:tcPr>
            <w:tcW w:w="540" w:type="dxa"/>
            <w:tcBorders>
              <w:top w:val="nil"/>
              <w:left w:val="nil"/>
              <w:bottom w:val="nil"/>
              <w:right w:val="nil"/>
            </w:tcBorders>
          </w:tcPr>
          <w:p w14:paraId="739C39AA"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152.975</w:t>
            </w:r>
          </w:p>
        </w:tc>
        <w:tc>
          <w:tcPr>
            <w:tcW w:w="3690" w:type="dxa"/>
            <w:tcBorders>
              <w:top w:val="nil"/>
              <w:left w:val="nil"/>
              <w:bottom w:val="nil"/>
              <w:right w:val="nil"/>
            </w:tcBorders>
          </w:tcPr>
          <w:p w14:paraId="4B5D1F3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JN255803/Bat/QLD/</w:t>
            </w:r>
            <w:proofErr w:type="spellStart"/>
            <w:r>
              <w:rPr>
                <w:rFonts w:eastAsiaTheme="minorHAnsi"/>
                <w:color w:val="000000"/>
                <w:sz w:val="13"/>
                <w:szCs w:val="13"/>
                <w14:ligatures w14:val="standardContextual"/>
              </w:rPr>
              <w:t>Cedar_Grove</w:t>
            </w:r>
            <w:proofErr w:type="spellEnd"/>
            <w:r>
              <w:rPr>
                <w:rFonts w:eastAsiaTheme="minorHAnsi"/>
                <w:color w:val="000000"/>
                <w:sz w:val="13"/>
                <w:szCs w:val="13"/>
                <w14:ligatures w14:val="standardContextual"/>
              </w:rPr>
              <w:t>/2009-08-05</w:t>
            </w:r>
          </w:p>
        </w:tc>
        <w:tc>
          <w:tcPr>
            <w:tcW w:w="450" w:type="dxa"/>
            <w:tcBorders>
              <w:top w:val="nil"/>
              <w:left w:val="nil"/>
              <w:bottom w:val="nil"/>
              <w:right w:val="nil"/>
            </w:tcBorders>
          </w:tcPr>
          <w:p w14:paraId="4E83C04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22F33094" w14:textId="77777777" w:rsidTr="00657927">
        <w:trPr>
          <w:trHeight w:val="300"/>
        </w:trPr>
        <w:tc>
          <w:tcPr>
            <w:tcW w:w="1560" w:type="dxa"/>
            <w:tcBorders>
              <w:top w:val="nil"/>
              <w:left w:val="nil"/>
              <w:bottom w:val="nil"/>
              <w:right w:val="nil"/>
            </w:tcBorders>
          </w:tcPr>
          <w:p w14:paraId="121DF5B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JN255804</w:t>
            </w:r>
          </w:p>
        </w:tc>
        <w:tc>
          <w:tcPr>
            <w:tcW w:w="630" w:type="dxa"/>
            <w:tcBorders>
              <w:top w:val="nil"/>
              <w:left w:val="nil"/>
              <w:bottom w:val="nil"/>
              <w:right w:val="nil"/>
            </w:tcBorders>
          </w:tcPr>
          <w:p w14:paraId="2268444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150F0BC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7D4320B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134BD7E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5FA60896"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Clifton_Beach</w:t>
            </w:r>
            <w:proofErr w:type="spellEnd"/>
          </w:p>
        </w:tc>
        <w:tc>
          <w:tcPr>
            <w:tcW w:w="540" w:type="dxa"/>
            <w:tcBorders>
              <w:top w:val="nil"/>
              <w:left w:val="nil"/>
              <w:bottom w:val="nil"/>
              <w:right w:val="nil"/>
            </w:tcBorders>
          </w:tcPr>
          <w:p w14:paraId="7FA45C9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7/18/07</w:t>
            </w:r>
          </w:p>
        </w:tc>
        <w:tc>
          <w:tcPr>
            <w:tcW w:w="540" w:type="dxa"/>
            <w:tcBorders>
              <w:top w:val="nil"/>
              <w:left w:val="nil"/>
              <w:bottom w:val="nil"/>
              <w:right w:val="nil"/>
            </w:tcBorders>
          </w:tcPr>
          <w:p w14:paraId="5F8242C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-16.766</w:t>
            </w:r>
          </w:p>
        </w:tc>
        <w:tc>
          <w:tcPr>
            <w:tcW w:w="540" w:type="dxa"/>
            <w:tcBorders>
              <w:top w:val="nil"/>
              <w:left w:val="nil"/>
              <w:bottom w:val="nil"/>
              <w:right w:val="nil"/>
            </w:tcBorders>
          </w:tcPr>
          <w:p w14:paraId="2349F391"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145.667</w:t>
            </w:r>
          </w:p>
        </w:tc>
        <w:tc>
          <w:tcPr>
            <w:tcW w:w="3690" w:type="dxa"/>
            <w:tcBorders>
              <w:top w:val="nil"/>
              <w:left w:val="nil"/>
              <w:bottom w:val="nil"/>
              <w:right w:val="nil"/>
            </w:tcBorders>
          </w:tcPr>
          <w:p w14:paraId="6711B88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JN255804/Horse/QLD/</w:t>
            </w:r>
            <w:proofErr w:type="spellStart"/>
            <w:r>
              <w:rPr>
                <w:rFonts w:eastAsiaTheme="minorHAnsi"/>
                <w:color w:val="000000"/>
                <w:sz w:val="13"/>
                <w:szCs w:val="13"/>
                <w14:ligatures w14:val="standardContextual"/>
              </w:rPr>
              <w:t>Clifton_Beach</w:t>
            </w:r>
            <w:proofErr w:type="spellEnd"/>
            <w:r>
              <w:rPr>
                <w:rFonts w:eastAsiaTheme="minorHAnsi"/>
                <w:color w:val="000000"/>
                <w:sz w:val="13"/>
                <w:szCs w:val="13"/>
                <w14:ligatures w14:val="standardContextual"/>
              </w:rPr>
              <w:t>/2007-07-18</w:t>
            </w:r>
          </w:p>
        </w:tc>
        <w:tc>
          <w:tcPr>
            <w:tcW w:w="450" w:type="dxa"/>
            <w:tcBorders>
              <w:top w:val="nil"/>
              <w:left w:val="nil"/>
              <w:bottom w:val="nil"/>
              <w:right w:val="nil"/>
            </w:tcBorders>
          </w:tcPr>
          <w:p w14:paraId="2DE0C50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657927" w14:paraId="4A196DA0" w14:textId="77777777" w:rsidTr="00657927">
        <w:trPr>
          <w:trHeight w:val="300"/>
        </w:trPr>
        <w:tc>
          <w:tcPr>
            <w:tcW w:w="1560" w:type="dxa"/>
            <w:tcBorders>
              <w:top w:val="nil"/>
              <w:left w:val="nil"/>
              <w:bottom w:val="nil"/>
              <w:right w:val="nil"/>
            </w:tcBorders>
          </w:tcPr>
          <w:p w14:paraId="669B567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JN255805</w:t>
            </w:r>
          </w:p>
        </w:tc>
        <w:tc>
          <w:tcPr>
            <w:tcW w:w="630" w:type="dxa"/>
            <w:tcBorders>
              <w:top w:val="nil"/>
              <w:left w:val="nil"/>
              <w:bottom w:val="nil"/>
              <w:right w:val="nil"/>
            </w:tcBorders>
          </w:tcPr>
          <w:p w14:paraId="7051C02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0B4510E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73A6301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Human</w:t>
            </w:r>
          </w:p>
        </w:tc>
        <w:tc>
          <w:tcPr>
            <w:tcW w:w="540" w:type="dxa"/>
            <w:tcBorders>
              <w:top w:val="nil"/>
              <w:left w:val="nil"/>
              <w:bottom w:val="nil"/>
              <w:right w:val="nil"/>
            </w:tcBorders>
          </w:tcPr>
          <w:p w14:paraId="498F580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1B3068E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Redlands</w:t>
            </w:r>
          </w:p>
        </w:tc>
        <w:tc>
          <w:tcPr>
            <w:tcW w:w="540" w:type="dxa"/>
            <w:tcBorders>
              <w:top w:val="nil"/>
              <w:left w:val="nil"/>
              <w:bottom w:val="nil"/>
              <w:right w:val="nil"/>
            </w:tcBorders>
          </w:tcPr>
          <w:p w14:paraId="2B34F20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7/15/08</w:t>
            </w:r>
          </w:p>
        </w:tc>
        <w:tc>
          <w:tcPr>
            <w:tcW w:w="540" w:type="dxa"/>
            <w:tcBorders>
              <w:top w:val="nil"/>
              <w:left w:val="nil"/>
              <w:bottom w:val="nil"/>
              <w:right w:val="nil"/>
            </w:tcBorders>
          </w:tcPr>
          <w:p w14:paraId="2936ED4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-27.581</w:t>
            </w:r>
          </w:p>
        </w:tc>
        <w:tc>
          <w:tcPr>
            <w:tcW w:w="540" w:type="dxa"/>
            <w:tcBorders>
              <w:top w:val="nil"/>
              <w:left w:val="nil"/>
              <w:bottom w:val="nil"/>
              <w:right w:val="nil"/>
            </w:tcBorders>
          </w:tcPr>
          <w:p w14:paraId="3B38E59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153.277</w:t>
            </w:r>
          </w:p>
        </w:tc>
        <w:tc>
          <w:tcPr>
            <w:tcW w:w="3690" w:type="dxa"/>
            <w:tcBorders>
              <w:top w:val="nil"/>
              <w:left w:val="nil"/>
              <w:bottom w:val="nil"/>
              <w:right w:val="nil"/>
            </w:tcBorders>
          </w:tcPr>
          <w:p w14:paraId="10CC282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JN255805/Human/QLD/Redlands/2008-07-15</w:t>
            </w:r>
          </w:p>
        </w:tc>
        <w:tc>
          <w:tcPr>
            <w:tcW w:w="450" w:type="dxa"/>
            <w:tcBorders>
              <w:top w:val="nil"/>
              <w:left w:val="nil"/>
              <w:bottom w:val="nil"/>
              <w:right w:val="nil"/>
            </w:tcBorders>
          </w:tcPr>
          <w:p w14:paraId="032C007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657927" w14:paraId="4C4920FA" w14:textId="77777777" w:rsidTr="00657927">
        <w:trPr>
          <w:trHeight w:val="300"/>
        </w:trPr>
        <w:tc>
          <w:tcPr>
            <w:tcW w:w="1560" w:type="dxa"/>
            <w:tcBorders>
              <w:top w:val="nil"/>
              <w:left w:val="nil"/>
              <w:bottom w:val="nil"/>
              <w:right w:val="nil"/>
            </w:tcBorders>
          </w:tcPr>
          <w:p w14:paraId="4C8F820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JN255806</w:t>
            </w:r>
          </w:p>
        </w:tc>
        <w:tc>
          <w:tcPr>
            <w:tcW w:w="630" w:type="dxa"/>
            <w:tcBorders>
              <w:top w:val="nil"/>
              <w:left w:val="nil"/>
              <w:bottom w:val="nil"/>
              <w:right w:val="nil"/>
            </w:tcBorders>
          </w:tcPr>
          <w:p w14:paraId="387BE41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03E9296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22E559D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53B43A4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442CF0AA"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Cawarral</w:t>
            </w:r>
            <w:proofErr w:type="spellEnd"/>
          </w:p>
        </w:tc>
        <w:tc>
          <w:tcPr>
            <w:tcW w:w="540" w:type="dxa"/>
            <w:tcBorders>
              <w:top w:val="nil"/>
              <w:left w:val="nil"/>
              <w:bottom w:val="nil"/>
              <w:right w:val="nil"/>
            </w:tcBorders>
          </w:tcPr>
          <w:p w14:paraId="0B19840D"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7/28/09</w:t>
            </w:r>
          </w:p>
        </w:tc>
        <w:tc>
          <w:tcPr>
            <w:tcW w:w="540" w:type="dxa"/>
            <w:tcBorders>
              <w:top w:val="nil"/>
              <w:left w:val="nil"/>
              <w:bottom w:val="nil"/>
              <w:right w:val="nil"/>
            </w:tcBorders>
          </w:tcPr>
          <w:p w14:paraId="6CEB957A"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-23.247</w:t>
            </w:r>
          </w:p>
        </w:tc>
        <w:tc>
          <w:tcPr>
            <w:tcW w:w="540" w:type="dxa"/>
            <w:tcBorders>
              <w:top w:val="nil"/>
              <w:left w:val="nil"/>
              <w:bottom w:val="nil"/>
              <w:right w:val="nil"/>
            </w:tcBorders>
          </w:tcPr>
          <w:p w14:paraId="24D2505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150.672</w:t>
            </w:r>
          </w:p>
        </w:tc>
        <w:tc>
          <w:tcPr>
            <w:tcW w:w="3690" w:type="dxa"/>
            <w:tcBorders>
              <w:top w:val="nil"/>
              <w:left w:val="nil"/>
              <w:bottom w:val="nil"/>
              <w:right w:val="nil"/>
            </w:tcBorders>
          </w:tcPr>
          <w:p w14:paraId="336136E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JN255806/Horse/QLD/</w:t>
            </w:r>
            <w:proofErr w:type="spellStart"/>
            <w:r>
              <w:rPr>
                <w:rFonts w:eastAsiaTheme="minorHAnsi"/>
                <w:color w:val="000000"/>
                <w:sz w:val="13"/>
                <w:szCs w:val="13"/>
                <w14:ligatures w14:val="standardContextual"/>
              </w:rPr>
              <w:t>Cawarral</w:t>
            </w:r>
            <w:proofErr w:type="spellEnd"/>
            <w:r>
              <w:rPr>
                <w:rFonts w:eastAsiaTheme="minorHAnsi"/>
                <w:color w:val="000000"/>
                <w:sz w:val="13"/>
                <w:szCs w:val="13"/>
                <w14:ligatures w14:val="standardContextual"/>
              </w:rPr>
              <w:t>/2009-07-28</w:t>
            </w:r>
          </w:p>
        </w:tc>
        <w:tc>
          <w:tcPr>
            <w:tcW w:w="450" w:type="dxa"/>
            <w:tcBorders>
              <w:top w:val="nil"/>
              <w:left w:val="nil"/>
              <w:bottom w:val="nil"/>
              <w:right w:val="nil"/>
            </w:tcBorders>
          </w:tcPr>
          <w:p w14:paraId="338339B2"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657927" w14:paraId="763DEEC6" w14:textId="77777777" w:rsidTr="00657927">
        <w:trPr>
          <w:trHeight w:val="300"/>
        </w:trPr>
        <w:tc>
          <w:tcPr>
            <w:tcW w:w="1560" w:type="dxa"/>
            <w:tcBorders>
              <w:top w:val="nil"/>
              <w:left w:val="nil"/>
              <w:bottom w:val="nil"/>
              <w:right w:val="nil"/>
            </w:tcBorders>
          </w:tcPr>
          <w:p w14:paraId="2C830351"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KY425627</w:t>
            </w:r>
          </w:p>
        </w:tc>
        <w:tc>
          <w:tcPr>
            <w:tcW w:w="630" w:type="dxa"/>
            <w:tcBorders>
              <w:top w:val="nil"/>
              <w:left w:val="nil"/>
              <w:bottom w:val="nil"/>
              <w:right w:val="nil"/>
            </w:tcBorders>
          </w:tcPr>
          <w:p w14:paraId="392314D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11E44558"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7D44F96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Human</w:t>
            </w:r>
          </w:p>
        </w:tc>
        <w:tc>
          <w:tcPr>
            <w:tcW w:w="540" w:type="dxa"/>
            <w:tcBorders>
              <w:top w:val="nil"/>
              <w:left w:val="nil"/>
              <w:bottom w:val="nil"/>
              <w:right w:val="nil"/>
            </w:tcBorders>
          </w:tcPr>
          <w:p w14:paraId="5A20428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22A5F12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Brisbane</w:t>
            </w:r>
          </w:p>
        </w:tc>
        <w:tc>
          <w:tcPr>
            <w:tcW w:w="540" w:type="dxa"/>
            <w:tcBorders>
              <w:top w:val="nil"/>
              <w:left w:val="nil"/>
              <w:bottom w:val="nil"/>
              <w:right w:val="nil"/>
            </w:tcBorders>
          </w:tcPr>
          <w:p w14:paraId="5321BF35"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9/27/94</w:t>
            </w:r>
          </w:p>
        </w:tc>
        <w:tc>
          <w:tcPr>
            <w:tcW w:w="540" w:type="dxa"/>
            <w:tcBorders>
              <w:top w:val="nil"/>
              <w:left w:val="nil"/>
              <w:bottom w:val="nil"/>
              <w:right w:val="nil"/>
            </w:tcBorders>
          </w:tcPr>
          <w:p w14:paraId="50B1441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-27.421</w:t>
            </w:r>
          </w:p>
        </w:tc>
        <w:tc>
          <w:tcPr>
            <w:tcW w:w="540" w:type="dxa"/>
            <w:tcBorders>
              <w:top w:val="nil"/>
              <w:left w:val="nil"/>
              <w:bottom w:val="nil"/>
              <w:right w:val="nil"/>
            </w:tcBorders>
          </w:tcPr>
          <w:p w14:paraId="3B8F3A5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153.079</w:t>
            </w:r>
          </w:p>
        </w:tc>
        <w:tc>
          <w:tcPr>
            <w:tcW w:w="3690" w:type="dxa"/>
            <w:tcBorders>
              <w:top w:val="nil"/>
              <w:left w:val="nil"/>
              <w:bottom w:val="nil"/>
              <w:right w:val="nil"/>
            </w:tcBorders>
          </w:tcPr>
          <w:p w14:paraId="00BF119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KY425627/Human/QLD/Brisbane/1994-09-27</w:t>
            </w:r>
          </w:p>
        </w:tc>
        <w:tc>
          <w:tcPr>
            <w:tcW w:w="450" w:type="dxa"/>
            <w:tcBorders>
              <w:top w:val="nil"/>
              <w:left w:val="nil"/>
              <w:bottom w:val="nil"/>
              <w:right w:val="nil"/>
            </w:tcBorders>
          </w:tcPr>
          <w:p w14:paraId="3D11FDAF"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657927" w14:paraId="64FCA2C2" w14:textId="77777777" w:rsidTr="00657927">
        <w:trPr>
          <w:trHeight w:val="300"/>
        </w:trPr>
        <w:tc>
          <w:tcPr>
            <w:tcW w:w="1560" w:type="dxa"/>
            <w:tcBorders>
              <w:top w:val="nil"/>
              <w:left w:val="nil"/>
              <w:bottom w:val="nil"/>
              <w:right w:val="nil"/>
            </w:tcBorders>
          </w:tcPr>
          <w:p w14:paraId="40FE232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MN062017</w:t>
            </w:r>
          </w:p>
        </w:tc>
        <w:tc>
          <w:tcPr>
            <w:tcW w:w="630" w:type="dxa"/>
            <w:tcBorders>
              <w:top w:val="nil"/>
              <w:left w:val="nil"/>
              <w:bottom w:val="nil"/>
              <w:right w:val="nil"/>
            </w:tcBorders>
          </w:tcPr>
          <w:p w14:paraId="7098824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25CB1DE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7C4742F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54E1F1D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7B0706B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Mackay</w:t>
            </w:r>
          </w:p>
        </w:tc>
        <w:tc>
          <w:tcPr>
            <w:tcW w:w="540" w:type="dxa"/>
            <w:tcBorders>
              <w:top w:val="nil"/>
              <w:left w:val="nil"/>
              <w:bottom w:val="nil"/>
              <w:right w:val="nil"/>
            </w:tcBorders>
          </w:tcPr>
          <w:p w14:paraId="5798826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8/1/94</w:t>
            </w:r>
          </w:p>
        </w:tc>
        <w:tc>
          <w:tcPr>
            <w:tcW w:w="540" w:type="dxa"/>
            <w:tcBorders>
              <w:top w:val="nil"/>
              <w:left w:val="nil"/>
              <w:bottom w:val="nil"/>
              <w:right w:val="nil"/>
            </w:tcBorders>
          </w:tcPr>
          <w:p w14:paraId="10CE8135"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-21.143</w:t>
            </w:r>
          </w:p>
        </w:tc>
        <w:tc>
          <w:tcPr>
            <w:tcW w:w="540" w:type="dxa"/>
            <w:tcBorders>
              <w:top w:val="nil"/>
              <w:left w:val="nil"/>
              <w:bottom w:val="nil"/>
              <w:right w:val="nil"/>
            </w:tcBorders>
          </w:tcPr>
          <w:p w14:paraId="5D3F8A0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149.187</w:t>
            </w:r>
          </w:p>
        </w:tc>
        <w:tc>
          <w:tcPr>
            <w:tcW w:w="3690" w:type="dxa"/>
            <w:tcBorders>
              <w:top w:val="nil"/>
              <w:left w:val="nil"/>
              <w:bottom w:val="nil"/>
              <w:right w:val="nil"/>
            </w:tcBorders>
          </w:tcPr>
          <w:p w14:paraId="699FC64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MN062017/Horse/QLD/Mackay/1994-08-01</w:t>
            </w:r>
          </w:p>
        </w:tc>
        <w:tc>
          <w:tcPr>
            <w:tcW w:w="450" w:type="dxa"/>
            <w:tcBorders>
              <w:top w:val="nil"/>
              <w:left w:val="nil"/>
              <w:bottom w:val="nil"/>
              <w:right w:val="nil"/>
            </w:tcBorders>
          </w:tcPr>
          <w:p w14:paraId="31856190"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657927" w14:paraId="1450E5AA" w14:textId="77777777" w:rsidTr="00657927">
        <w:trPr>
          <w:trHeight w:val="300"/>
        </w:trPr>
        <w:tc>
          <w:tcPr>
            <w:tcW w:w="1560" w:type="dxa"/>
            <w:tcBorders>
              <w:top w:val="nil"/>
              <w:left w:val="nil"/>
              <w:bottom w:val="nil"/>
              <w:right w:val="nil"/>
            </w:tcBorders>
          </w:tcPr>
          <w:p w14:paraId="4AFCD75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NC_001906</w:t>
            </w:r>
          </w:p>
        </w:tc>
        <w:tc>
          <w:tcPr>
            <w:tcW w:w="630" w:type="dxa"/>
            <w:tcBorders>
              <w:top w:val="nil"/>
              <w:left w:val="nil"/>
              <w:bottom w:val="nil"/>
              <w:right w:val="nil"/>
            </w:tcBorders>
          </w:tcPr>
          <w:p w14:paraId="60DD65B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2894F4A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757A8135"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77BBC69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79BE5DE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Brisbane</w:t>
            </w:r>
          </w:p>
        </w:tc>
        <w:tc>
          <w:tcPr>
            <w:tcW w:w="540" w:type="dxa"/>
            <w:tcBorders>
              <w:top w:val="nil"/>
              <w:left w:val="nil"/>
              <w:bottom w:val="nil"/>
              <w:right w:val="nil"/>
            </w:tcBorders>
          </w:tcPr>
          <w:p w14:paraId="1725590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9/25/94</w:t>
            </w:r>
          </w:p>
        </w:tc>
        <w:tc>
          <w:tcPr>
            <w:tcW w:w="540" w:type="dxa"/>
            <w:tcBorders>
              <w:top w:val="nil"/>
              <w:left w:val="nil"/>
              <w:bottom w:val="nil"/>
              <w:right w:val="nil"/>
            </w:tcBorders>
          </w:tcPr>
          <w:p w14:paraId="0ED57A53"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-27.421</w:t>
            </w:r>
          </w:p>
        </w:tc>
        <w:tc>
          <w:tcPr>
            <w:tcW w:w="540" w:type="dxa"/>
            <w:tcBorders>
              <w:top w:val="nil"/>
              <w:left w:val="nil"/>
              <w:bottom w:val="nil"/>
              <w:right w:val="nil"/>
            </w:tcBorders>
          </w:tcPr>
          <w:p w14:paraId="2EC283A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153.079</w:t>
            </w:r>
          </w:p>
        </w:tc>
        <w:tc>
          <w:tcPr>
            <w:tcW w:w="3690" w:type="dxa"/>
            <w:tcBorders>
              <w:top w:val="nil"/>
              <w:left w:val="nil"/>
              <w:bottom w:val="nil"/>
              <w:right w:val="nil"/>
            </w:tcBorders>
          </w:tcPr>
          <w:p w14:paraId="7740FAF9"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NC_001906/Horse/QLD/Brisbane/1994-09-25</w:t>
            </w:r>
          </w:p>
        </w:tc>
        <w:tc>
          <w:tcPr>
            <w:tcW w:w="450" w:type="dxa"/>
            <w:tcBorders>
              <w:top w:val="nil"/>
              <w:left w:val="nil"/>
              <w:bottom w:val="nil"/>
              <w:right w:val="nil"/>
            </w:tcBorders>
          </w:tcPr>
          <w:p w14:paraId="12E91ED7"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657927" w14:paraId="239A5D12" w14:textId="77777777" w:rsidTr="00657927">
        <w:trPr>
          <w:trHeight w:val="300"/>
        </w:trPr>
        <w:tc>
          <w:tcPr>
            <w:tcW w:w="1560" w:type="dxa"/>
            <w:tcBorders>
              <w:top w:val="nil"/>
              <w:left w:val="nil"/>
              <w:bottom w:val="nil"/>
              <w:right w:val="nil"/>
            </w:tcBorders>
          </w:tcPr>
          <w:p w14:paraId="7E877023"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RSIM001_NB-U-25</w:t>
            </w:r>
          </w:p>
        </w:tc>
        <w:tc>
          <w:tcPr>
            <w:tcW w:w="630" w:type="dxa"/>
            <w:tcBorders>
              <w:top w:val="nil"/>
              <w:left w:val="nil"/>
              <w:bottom w:val="nil"/>
              <w:right w:val="nil"/>
            </w:tcBorders>
          </w:tcPr>
          <w:p w14:paraId="2CE5F690"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100.0%</w:t>
            </w:r>
          </w:p>
        </w:tc>
        <w:tc>
          <w:tcPr>
            <w:tcW w:w="270" w:type="dxa"/>
            <w:tcBorders>
              <w:top w:val="nil"/>
              <w:left w:val="nil"/>
              <w:bottom w:val="nil"/>
              <w:right w:val="nil"/>
            </w:tcBorders>
          </w:tcPr>
          <w:p w14:paraId="0D30B1EE"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30</w:t>
            </w:r>
          </w:p>
        </w:tc>
        <w:tc>
          <w:tcPr>
            <w:tcW w:w="450" w:type="dxa"/>
            <w:tcBorders>
              <w:top w:val="nil"/>
              <w:left w:val="nil"/>
              <w:bottom w:val="nil"/>
              <w:right w:val="nil"/>
            </w:tcBorders>
          </w:tcPr>
          <w:p w14:paraId="2026B31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07B1DCC4"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4D6F0965"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Simpsons_Creek</w:t>
            </w:r>
            <w:proofErr w:type="spellEnd"/>
          </w:p>
        </w:tc>
        <w:tc>
          <w:tcPr>
            <w:tcW w:w="540" w:type="dxa"/>
            <w:tcBorders>
              <w:top w:val="nil"/>
              <w:left w:val="nil"/>
              <w:bottom w:val="nil"/>
              <w:right w:val="nil"/>
            </w:tcBorders>
          </w:tcPr>
          <w:p w14:paraId="37C83864"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8/23/17</w:t>
            </w:r>
          </w:p>
        </w:tc>
        <w:tc>
          <w:tcPr>
            <w:tcW w:w="540" w:type="dxa"/>
            <w:tcBorders>
              <w:top w:val="nil"/>
              <w:left w:val="nil"/>
              <w:bottom w:val="nil"/>
              <w:right w:val="nil"/>
            </w:tcBorders>
          </w:tcPr>
          <w:p w14:paraId="17281FD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-28.639</w:t>
            </w:r>
          </w:p>
        </w:tc>
        <w:tc>
          <w:tcPr>
            <w:tcW w:w="540" w:type="dxa"/>
            <w:tcBorders>
              <w:top w:val="nil"/>
              <w:left w:val="nil"/>
              <w:bottom w:val="nil"/>
              <w:right w:val="nil"/>
            </w:tcBorders>
          </w:tcPr>
          <w:p w14:paraId="795AF1FE"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153.575</w:t>
            </w:r>
          </w:p>
        </w:tc>
        <w:tc>
          <w:tcPr>
            <w:tcW w:w="3690" w:type="dxa"/>
            <w:tcBorders>
              <w:top w:val="nil"/>
              <w:left w:val="nil"/>
              <w:bottom w:val="nil"/>
              <w:right w:val="nil"/>
            </w:tcBorders>
          </w:tcPr>
          <w:p w14:paraId="31028A85" w14:textId="77777777" w:rsidR="000C572F" w:rsidRPr="00496124" w:rsidRDefault="000C572F">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RSIM001_NB_U_25/Bat/NSW/Simpsons_Creek/2017-08-23</w:t>
            </w:r>
          </w:p>
        </w:tc>
        <w:tc>
          <w:tcPr>
            <w:tcW w:w="450" w:type="dxa"/>
            <w:tcBorders>
              <w:top w:val="nil"/>
              <w:left w:val="nil"/>
              <w:bottom w:val="nil"/>
              <w:right w:val="nil"/>
            </w:tcBorders>
          </w:tcPr>
          <w:p w14:paraId="4988E3DC"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657927" w14:paraId="14CA3A7B" w14:textId="77777777" w:rsidTr="00657927">
        <w:trPr>
          <w:trHeight w:val="300"/>
        </w:trPr>
        <w:tc>
          <w:tcPr>
            <w:tcW w:w="1560" w:type="dxa"/>
            <w:tcBorders>
              <w:top w:val="nil"/>
              <w:left w:val="nil"/>
              <w:bottom w:val="nil"/>
              <w:right w:val="nil"/>
            </w:tcBorders>
          </w:tcPr>
          <w:p w14:paraId="73F12F7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PQ660692</w:t>
            </w:r>
          </w:p>
        </w:tc>
        <w:tc>
          <w:tcPr>
            <w:tcW w:w="630" w:type="dxa"/>
            <w:tcBorders>
              <w:top w:val="nil"/>
              <w:left w:val="nil"/>
              <w:bottom w:val="nil"/>
              <w:right w:val="nil"/>
            </w:tcBorders>
          </w:tcPr>
          <w:p w14:paraId="06B6BD5A"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NA</w:t>
            </w:r>
          </w:p>
        </w:tc>
        <w:tc>
          <w:tcPr>
            <w:tcW w:w="270" w:type="dxa"/>
            <w:tcBorders>
              <w:top w:val="nil"/>
              <w:left w:val="nil"/>
              <w:bottom w:val="nil"/>
              <w:right w:val="nil"/>
            </w:tcBorders>
          </w:tcPr>
          <w:p w14:paraId="2B8AE65C" w14:textId="77777777" w:rsidR="000C572F" w:rsidRDefault="000C572F">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NA</w:t>
            </w:r>
          </w:p>
        </w:tc>
        <w:tc>
          <w:tcPr>
            <w:tcW w:w="450" w:type="dxa"/>
            <w:tcBorders>
              <w:top w:val="nil"/>
              <w:left w:val="nil"/>
              <w:bottom w:val="nil"/>
              <w:right w:val="nil"/>
            </w:tcBorders>
          </w:tcPr>
          <w:p w14:paraId="0AB427E6"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3C6B592E"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7D48FD25" w14:textId="77777777" w:rsidR="000C572F" w:rsidRDefault="000C572F">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Cardiff_Heights</w:t>
            </w:r>
            <w:proofErr w:type="spellEnd"/>
          </w:p>
        </w:tc>
        <w:tc>
          <w:tcPr>
            <w:tcW w:w="540" w:type="dxa"/>
            <w:tcBorders>
              <w:top w:val="nil"/>
              <w:left w:val="nil"/>
              <w:bottom w:val="nil"/>
              <w:right w:val="nil"/>
            </w:tcBorders>
          </w:tcPr>
          <w:p w14:paraId="7424608F"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7/15/23</w:t>
            </w:r>
          </w:p>
        </w:tc>
        <w:tc>
          <w:tcPr>
            <w:tcW w:w="540" w:type="dxa"/>
            <w:tcBorders>
              <w:top w:val="nil"/>
              <w:left w:val="nil"/>
              <w:bottom w:val="nil"/>
              <w:right w:val="nil"/>
            </w:tcBorders>
          </w:tcPr>
          <w:p w14:paraId="32995259"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-32.911</w:t>
            </w:r>
          </w:p>
        </w:tc>
        <w:tc>
          <w:tcPr>
            <w:tcW w:w="540" w:type="dxa"/>
            <w:tcBorders>
              <w:top w:val="nil"/>
              <w:left w:val="nil"/>
              <w:bottom w:val="nil"/>
              <w:right w:val="nil"/>
            </w:tcBorders>
          </w:tcPr>
          <w:p w14:paraId="3EF8F8AC" w14:textId="77777777" w:rsidR="000C572F" w:rsidRDefault="000C572F">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151.619</w:t>
            </w:r>
          </w:p>
        </w:tc>
        <w:tc>
          <w:tcPr>
            <w:tcW w:w="3690" w:type="dxa"/>
            <w:tcBorders>
              <w:top w:val="nil"/>
              <w:left w:val="nil"/>
              <w:bottom w:val="nil"/>
              <w:right w:val="nil"/>
            </w:tcBorders>
          </w:tcPr>
          <w:p w14:paraId="7068BE3D"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PQ660692/Horse/NSW/</w:t>
            </w:r>
            <w:proofErr w:type="spellStart"/>
            <w:r>
              <w:rPr>
                <w:rFonts w:eastAsiaTheme="minorHAnsi"/>
                <w:color w:val="000000"/>
                <w:sz w:val="13"/>
                <w:szCs w:val="13"/>
                <w14:ligatures w14:val="standardContextual"/>
              </w:rPr>
              <w:t>Cardiff_Heights</w:t>
            </w:r>
            <w:proofErr w:type="spellEnd"/>
            <w:r>
              <w:rPr>
                <w:rFonts w:eastAsiaTheme="minorHAnsi"/>
                <w:color w:val="000000"/>
                <w:sz w:val="13"/>
                <w:szCs w:val="13"/>
                <w14:ligatures w14:val="standardContextual"/>
              </w:rPr>
              <w:t>/2023-07-15</w:t>
            </w:r>
          </w:p>
        </w:tc>
        <w:tc>
          <w:tcPr>
            <w:tcW w:w="450" w:type="dxa"/>
            <w:tcBorders>
              <w:top w:val="nil"/>
              <w:left w:val="nil"/>
              <w:bottom w:val="nil"/>
              <w:right w:val="nil"/>
            </w:tcBorders>
          </w:tcPr>
          <w:p w14:paraId="7D572F9B" w14:textId="77777777" w:rsidR="000C572F" w:rsidRDefault="000C572F">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w:t>
            </w:r>
          </w:p>
        </w:tc>
      </w:tr>
      <w:tr w:rsidR="00657927" w14:paraId="455B02F7" w14:textId="77777777" w:rsidTr="00657927">
        <w:trPr>
          <w:trHeight w:val="300"/>
        </w:trPr>
        <w:tc>
          <w:tcPr>
            <w:tcW w:w="1560" w:type="dxa"/>
            <w:tcBorders>
              <w:top w:val="nil"/>
              <w:left w:val="nil"/>
              <w:bottom w:val="nil"/>
              <w:right w:val="nil"/>
            </w:tcBorders>
          </w:tcPr>
          <w:p w14:paraId="2D324D30" w14:textId="77777777" w:rsidR="000C572F" w:rsidRDefault="000C572F">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tcPr>
          <w:p w14:paraId="7DC7EF5E" w14:textId="77777777" w:rsidR="000C572F" w:rsidRDefault="000C572F">
            <w:pPr>
              <w:autoSpaceDE w:val="0"/>
              <w:autoSpaceDN w:val="0"/>
              <w:adjustRightInd w:val="0"/>
              <w:jc w:val="right"/>
              <w:rPr>
                <w:rFonts w:eastAsiaTheme="minorHAnsi"/>
                <w:color w:val="000000"/>
                <w:sz w:val="13"/>
                <w:szCs w:val="13"/>
                <w14:ligatures w14:val="standardContextual"/>
              </w:rPr>
            </w:pPr>
          </w:p>
        </w:tc>
        <w:tc>
          <w:tcPr>
            <w:tcW w:w="270" w:type="dxa"/>
            <w:tcBorders>
              <w:top w:val="nil"/>
              <w:left w:val="nil"/>
              <w:bottom w:val="nil"/>
              <w:right w:val="nil"/>
            </w:tcBorders>
          </w:tcPr>
          <w:p w14:paraId="7A36ED8B" w14:textId="77777777" w:rsidR="000C572F" w:rsidRDefault="000C572F">
            <w:pPr>
              <w:autoSpaceDE w:val="0"/>
              <w:autoSpaceDN w:val="0"/>
              <w:adjustRightInd w:val="0"/>
              <w:jc w:val="center"/>
              <w:rPr>
                <w:rFonts w:eastAsiaTheme="minorHAnsi"/>
                <w:color w:val="000000"/>
                <w:sz w:val="13"/>
                <w:szCs w:val="13"/>
                <w14:ligatures w14:val="standardContextual"/>
              </w:rPr>
            </w:pPr>
          </w:p>
        </w:tc>
        <w:tc>
          <w:tcPr>
            <w:tcW w:w="450" w:type="dxa"/>
            <w:tcBorders>
              <w:top w:val="nil"/>
              <w:left w:val="nil"/>
              <w:bottom w:val="nil"/>
              <w:right w:val="nil"/>
            </w:tcBorders>
          </w:tcPr>
          <w:p w14:paraId="2843EC34" w14:textId="77777777" w:rsidR="000C572F" w:rsidRDefault="000C572F">
            <w:pPr>
              <w:autoSpaceDE w:val="0"/>
              <w:autoSpaceDN w:val="0"/>
              <w:adjustRightInd w:val="0"/>
              <w:jc w:val="right"/>
              <w:rPr>
                <w:rFonts w:eastAsiaTheme="minorHAnsi"/>
                <w:color w:val="000000"/>
                <w:sz w:val="13"/>
                <w:szCs w:val="13"/>
                <w14:ligatures w14:val="standardContextual"/>
              </w:rPr>
            </w:pPr>
          </w:p>
        </w:tc>
        <w:tc>
          <w:tcPr>
            <w:tcW w:w="540" w:type="dxa"/>
            <w:tcBorders>
              <w:top w:val="nil"/>
              <w:left w:val="nil"/>
              <w:bottom w:val="nil"/>
              <w:right w:val="nil"/>
            </w:tcBorders>
          </w:tcPr>
          <w:p w14:paraId="50C9405C" w14:textId="77777777" w:rsidR="000C572F" w:rsidRDefault="000C572F">
            <w:pPr>
              <w:autoSpaceDE w:val="0"/>
              <w:autoSpaceDN w:val="0"/>
              <w:adjustRightInd w:val="0"/>
              <w:jc w:val="right"/>
              <w:rPr>
                <w:rFonts w:eastAsiaTheme="minorHAnsi"/>
                <w:color w:val="000000"/>
                <w:sz w:val="13"/>
                <w:szCs w:val="13"/>
                <w14:ligatures w14:val="standardContextual"/>
              </w:rPr>
            </w:pPr>
          </w:p>
        </w:tc>
        <w:tc>
          <w:tcPr>
            <w:tcW w:w="1080" w:type="dxa"/>
            <w:tcBorders>
              <w:top w:val="nil"/>
              <w:left w:val="nil"/>
              <w:bottom w:val="nil"/>
              <w:right w:val="nil"/>
            </w:tcBorders>
          </w:tcPr>
          <w:p w14:paraId="53B6EF79" w14:textId="77777777" w:rsidR="000C572F" w:rsidRDefault="000C572F">
            <w:pPr>
              <w:autoSpaceDE w:val="0"/>
              <w:autoSpaceDN w:val="0"/>
              <w:adjustRightInd w:val="0"/>
              <w:jc w:val="right"/>
              <w:rPr>
                <w:rFonts w:eastAsiaTheme="minorHAnsi"/>
                <w:color w:val="000000"/>
                <w:sz w:val="13"/>
                <w:szCs w:val="13"/>
                <w14:ligatures w14:val="standardContextual"/>
              </w:rPr>
            </w:pPr>
          </w:p>
        </w:tc>
        <w:tc>
          <w:tcPr>
            <w:tcW w:w="540" w:type="dxa"/>
            <w:tcBorders>
              <w:top w:val="nil"/>
              <w:left w:val="nil"/>
              <w:bottom w:val="nil"/>
              <w:right w:val="nil"/>
            </w:tcBorders>
          </w:tcPr>
          <w:p w14:paraId="2C0DDDEF" w14:textId="77777777" w:rsidR="000C572F" w:rsidRDefault="000C572F">
            <w:pPr>
              <w:autoSpaceDE w:val="0"/>
              <w:autoSpaceDN w:val="0"/>
              <w:adjustRightInd w:val="0"/>
              <w:jc w:val="right"/>
              <w:rPr>
                <w:rFonts w:eastAsiaTheme="minorHAnsi"/>
                <w:color w:val="000000"/>
                <w:sz w:val="13"/>
                <w:szCs w:val="13"/>
                <w14:ligatures w14:val="standardContextual"/>
              </w:rPr>
            </w:pPr>
          </w:p>
        </w:tc>
        <w:tc>
          <w:tcPr>
            <w:tcW w:w="540" w:type="dxa"/>
            <w:tcBorders>
              <w:top w:val="nil"/>
              <w:left w:val="nil"/>
              <w:bottom w:val="nil"/>
              <w:right w:val="nil"/>
            </w:tcBorders>
          </w:tcPr>
          <w:p w14:paraId="2B07DFA9" w14:textId="77777777" w:rsidR="000C572F" w:rsidRDefault="000C572F">
            <w:pPr>
              <w:autoSpaceDE w:val="0"/>
              <w:autoSpaceDN w:val="0"/>
              <w:adjustRightInd w:val="0"/>
              <w:jc w:val="right"/>
              <w:rPr>
                <w:rFonts w:eastAsiaTheme="minorHAnsi"/>
                <w:color w:val="000000"/>
                <w:sz w:val="13"/>
                <w:szCs w:val="13"/>
                <w14:ligatures w14:val="standardContextual"/>
              </w:rPr>
            </w:pPr>
          </w:p>
        </w:tc>
        <w:tc>
          <w:tcPr>
            <w:tcW w:w="540" w:type="dxa"/>
            <w:tcBorders>
              <w:top w:val="nil"/>
              <w:left w:val="nil"/>
              <w:bottom w:val="nil"/>
              <w:right w:val="nil"/>
            </w:tcBorders>
          </w:tcPr>
          <w:p w14:paraId="681C14F5" w14:textId="77777777" w:rsidR="000C572F" w:rsidRDefault="000C572F">
            <w:pPr>
              <w:autoSpaceDE w:val="0"/>
              <w:autoSpaceDN w:val="0"/>
              <w:adjustRightInd w:val="0"/>
              <w:jc w:val="right"/>
              <w:rPr>
                <w:rFonts w:eastAsiaTheme="minorHAnsi"/>
                <w:color w:val="000000"/>
                <w:sz w:val="13"/>
                <w:szCs w:val="13"/>
                <w14:ligatures w14:val="standardContextual"/>
              </w:rPr>
            </w:pPr>
          </w:p>
        </w:tc>
        <w:tc>
          <w:tcPr>
            <w:tcW w:w="3690" w:type="dxa"/>
            <w:tcBorders>
              <w:top w:val="nil"/>
              <w:left w:val="nil"/>
              <w:bottom w:val="nil"/>
              <w:right w:val="nil"/>
            </w:tcBorders>
          </w:tcPr>
          <w:p w14:paraId="185CEE8C" w14:textId="77777777" w:rsidR="000C572F" w:rsidRDefault="000C572F">
            <w:pPr>
              <w:autoSpaceDE w:val="0"/>
              <w:autoSpaceDN w:val="0"/>
              <w:adjustRightInd w:val="0"/>
              <w:jc w:val="right"/>
              <w:rPr>
                <w:rFonts w:eastAsiaTheme="minorHAnsi"/>
                <w:color w:val="000000"/>
                <w:sz w:val="13"/>
                <w:szCs w:val="13"/>
                <w14:ligatures w14:val="standardContextual"/>
              </w:rPr>
            </w:pPr>
          </w:p>
        </w:tc>
        <w:tc>
          <w:tcPr>
            <w:tcW w:w="450" w:type="dxa"/>
            <w:tcBorders>
              <w:top w:val="nil"/>
              <w:left w:val="nil"/>
              <w:bottom w:val="nil"/>
              <w:right w:val="nil"/>
            </w:tcBorders>
          </w:tcPr>
          <w:p w14:paraId="403827C8" w14:textId="77777777" w:rsidR="000C572F" w:rsidRDefault="000C572F">
            <w:pPr>
              <w:autoSpaceDE w:val="0"/>
              <w:autoSpaceDN w:val="0"/>
              <w:adjustRightInd w:val="0"/>
              <w:jc w:val="right"/>
              <w:rPr>
                <w:rFonts w:eastAsiaTheme="minorHAnsi"/>
                <w:color w:val="000000"/>
                <w:sz w:val="13"/>
                <w:szCs w:val="13"/>
                <w14:ligatures w14:val="standardContextual"/>
              </w:rPr>
            </w:pPr>
          </w:p>
        </w:tc>
      </w:tr>
      <w:tr w:rsidR="000C572F" w14:paraId="6C021110" w14:textId="77777777" w:rsidTr="00657927">
        <w:trPr>
          <w:trHeight w:val="300"/>
        </w:trPr>
        <w:tc>
          <w:tcPr>
            <w:tcW w:w="2190" w:type="dxa"/>
            <w:gridSpan w:val="2"/>
            <w:tcBorders>
              <w:top w:val="nil"/>
              <w:left w:val="nil"/>
              <w:bottom w:val="single" w:sz="6" w:space="0" w:color="auto"/>
              <w:right w:val="nil"/>
            </w:tcBorders>
          </w:tcPr>
          <w:p w14:paraId="4F8D995E" w14:textId="77777777" w:rsidR="000C572F" w:rsidRDefault="000C572F">
            <w:pPr>
              <w:autoSpaceDE w:val="0"/>
              <w:autoSpaceDN w:val="0"/>
              <w:adjustRightInd w:val="0"/>
              <w:jc w:val="center"/>
              <w:rPr>
                <w:rFonts w:eastAsiaTheme="minorHAnsi"/>
                <w:b/>
                <w:bCs/>
                <w:color w:val="000000"/>
                <w:sz w:val="13"/>
                <w:szCs w:val="13"/>
                <w14:ligatures w14:val="standardContextual"/>
              </w:rPr>
            </w:pPr>
            <w:r>
              <w:rPr>
                <w:rFonts w:eastAsiaTheme="minorHAnsi"/>
                <w:b/>
                <w:bCs/>
                <w:color w:val="000000"/>
                <w:sz w:val="13"/>
                <w:szCs w:val="13"/>
                <w14:ligatures w14:val="standardContextual"/>
              </w:rPr>
              <w:t>G gene sequences recovered by LRPCR only</w:t>
            </w:r>
          </w:p>
        </w:tc>
        <w:tc>
          <w:tcPr>
            <w:tcW w:w="270" w:type="dxa"/>
            <w:tcBorders>
              <w:top w:val="nil"/>
              <w:left w:val="nil"/>
              <w:bottom w:val="single" w:sz="6" w:space="0" w:color="auto"/>
              <w:right w:val="nil"/>
            </w:tcBorders>
          </w:tcPr>
          <w:p w14:paraId="1B6F45E3" w14:textId="77777777" w:rsidR="000C572F" w:rsidRDefault="000C572F">
            <w:pPr>
              <w:autoSpaceDE w:val="0"/>
              <w:autoSpaceDN w:val="0"/>
              <w:adjustRightInd w:val="0"/>
              <w:jc w:val="center"/>
              <w:rPr>
                <w:rFonts w:eastAsiaTheme="minorHAnsi"/>
                <w:b/>
                <w:bCs/>
                <w:color w:val="000000"/>
                <w:sz w:val="13"/>
                <w:szCs w:val="13"/>
                <w14:ligatures w14:val="standardContextual"/>
              </w:rPr>
            </w:pPr>
          </w:p>
        </w:tc>
        <w:tc>
          <w:tcPr>
            <w:tcW w:w="450" w:type="dxa"/>
            <w:tcBorders>
              <w:top w:val="nil"/>
              <w:left w:val="nil"/>
              <w:bottom w:val="single" w:sz="6" w:space="0" w:color="auto"/>
              <w:right w:val="nil"/>
            </w:tcBorders>
          </w:tcPr>
          <w:p w14:paraId="16D8C652" w14:textId="77777777" w:rsidR="000C572F" w:rsidRDefault="000C572F">
            <w:pPr>
              <w:autoSpaceDE w:val="0"/>
              <w:autoSpaceDN w:val="0"/>
              <w:adjustRightInd w:val="0"/>
              <w:jc w:val="center"/>
              <w:rPr>
                <w:rFonts w:eastAsiaTheme="minorHAnsi"/>
                <w:b/>
                <w:bCs/>
                <w:color w:val="000000"/>
                <w:sz w:val="13"/>
                <w:szCs w:val="13"/>
                <w14:ligatures w14:val="standardContextual"/>
              </w:rPr>
            </w:pPr>
          </w:p>
        </w:tc>
        <w:tc>
          <w:tcPr>
            <w:tcW w:w="540" w:type="dxa"/>
            <w:tcBorders>
              <w:top w:val="nil"/>
              <w:left w:val="nil"/>
              <w:bottom w:val="single" w:sz="6" w:space="0" w:color="auto"/>
              <w:right w:val="nil"/>
            </w:tcBorders>
          </w:tcPr>
          <w:p w14:paraId="153CFBC1" w14:textId="77777777" w:rsidR="000C572F" w:rsidRDefault="000C572F">
            <w:pPr>
              <w:autoSpaceDE w:val="0"/>
              <w:autoSpaceDN w:val="0"/>
              <w:adjustRightInd w:val="0"/>
              <w:jc w:val="center"/>
              <w:rPr>
                <w:rFonts w:eastAsiaTheme="minorHAnsi"/>
                <w:b/>
                <w:bCs/>
                <w:color w:val="000000"/>
                <w:sz w:val="13"/>
                <w:szCs w:val="13"/>
                <w14:ligatures w14:val="standardContextual"/>
              </w:rPr>
            </w:pPr>
          </w:p>
        </w:tc>
        <w:tc>
          <w:tcPr>
            <w:tcW w:w="1080" w:type="dxa"/>
            <w:tcBorders>
              <w:top w:val="nil"/>
              <w:left w:val="nil"/>
              <w:bottom w:val="single" w:sz="6" w:space="0" w:color="auto"/>
              <w:right w:val="nil"/>
            </w:tcBorders>
          </w:tcPr>
          <w:p w14:paraId="5F92C4EC" w14:textId="77777777" w:rsidR="000C572F" w:rsidRDefault="000C572F">
            <w:pPr>
              <w:autoSpaceDE w:val="0"/>
              <w:autoSpaceDN w:val="0"/>
              <w:adjustRightInd w:val="0"/>
              <w:jc w:val="center"/>
              <w:rPr>
                <w:rFonts w:eastAsiaTheme="minorHAnsi"/>
                <w:b/>
                <w:bCs/>
                <w:color w:val="000000"/>
                <w:sz w:val="13"/>
                <w:szCs w:val="13"/>
                <w14:ligatures w14:val="standardContextual"/>
              </w:rPr>
            </w:pPr>
          </w:p>
        </w:tc>
        <w:tc>
          <w:tcPr>
            <w:tcW w:w="540" w:type="dxa"/>
            <w:tcBorders>
              <w:top w:val="nil"/>
              <w:left w:val="nil"/>
              <w:bottom w:val="single" w:sz="6" w:space="0" w:color="auto"/>
              <w:right w:val="nil"/>
            </w:tcBorders>
          </w:tcPr>
          <w:p w14:paraId="1C997936" w14:textId="77777777" w:rsidR="000C572F" w:rsidRDefault="000C572F">
            <w:pPr>
              <w:autoSpaceDE w:val="0"/>
              <w:autoSpaceDN w:val="0"/>
              <w:adjustRightInd w:val="0"/>
              <w:jc w:val="center"/>
              <w:rPr>
                <w:rFonts w:eastAsiaTheme="minorHAnsi"/>
                <w:b/>
                <w:bCs/>
                <w:color w:val="000000"/>
                <w:sz w:val="13"/>
                <w:szCs w:val="13"/>
                <w14:ligatures w14:val="standardContextual"/>
              </w:rPr>
            </w:pPr>
          </w:p>
        </w:tc>
        <w:tc>
          <w:tcPr>
            <w:tcW w:w="540" w:type="dxa"/>
            <w:tcBorders>
              <w:top w:val="nil"/>
              <w:left w:val="nil"/>
              <w:bottom w:val="single" w:sz="6" w:space="0" w:color="auto"/>
              <w:right w:val="nil"/>
            </w:tcBorders>
          </w:tcPr>
          <w:p w14:paraId="46CBE089" w14:textId="77777777" w:rsidR="000C572F" w:rsidRDefault="000C572F">
            <w:pPr>
              <w:autoSpaceDE w:val="0"/>
              <w:autoSpaceDN w:val="0"/>
              <w:adjustRightInd w:val="0"/>
              <w:jc w:val="center"/>
              <w:rPr>
                <w:rFonts w:eastAsiaTheme="minorHAnsi"/>
                <w:b/>
                <w:bCs/>
                <w:color w:val="000000"/>
                <w:sz w:val="13"/>
                <w:szCs w:val="13"/>
                <w14:ligatures w14:val="standardContextual"/>
              </w:rPr>
            </w:pPr>
          </w:p>
        </w:tc>
        <w:tc>
          <w:tcPr>
            <w:tcW w:w="540" w:type="dxa"/>
            <w:tcBorders>
              <w:top w:val="nil"/>
              <w:left w:val="nil"/>
              <w:bottom w:val="single" w:sz="6" w:space="0" w:color="auto"/>
              <w:right w:val="nil"/>
            </w:tcBorders>
          </w:tcPr>
          <w:p w14:paraId="1671D265" w14:textId="77777777" w:rsidR="000C572F" w:rsidRDefault="000C572F">
            <w:pPr>
              <w:autoSpaceDE w:val="0"/>
              <w:autoSpaceDN w:val="0"/>
              <w:adjustRightInd w:val="0"/>
              <w:jc w:val="center"/>
              <w:rPr>
                <w:rFonts w:eastAsiaTheme="minorHAnsi"/>
                <w:b/>
                <w:bCs/>
                <w:color w:val="000000"/>
                <w:sz w:val="13"/>
                <w:szCs w:val="13"/>
                <w14:ligatures w14:val="standardContextual"/>
              </w:rPr>
            </w:pPr>
          </w:p>
        </w:tc>
        <w:tc>
          <w:tcPr>
            <w:tcW w:w="3690" w:type="dxa"/>
            <w:tcBorders>
              <w:top w:val="nil"/>
              <w:left w:val="nil"/>
              <w:bottom w:val="single" w:sz="6" w:space="0" w:color="auto"/>
              <w:right w:val="nil"/>
            </w:tcBorders>
          </w:tcPr>
          <w:p w14:paraId="27A13260" w14:textId="77777777" w:rsidR="000C572F" w:rsidRDefault="000C572F">
            <w:pPr>
              <w:autoSpaceDE w:val="0"/>
              <w:autoSpaceDN w:val="0"/>
              <w:adjustRightInd w:val="0"/>
              <w:jc w:val="center"/>
              <w:rPr>
                <w:rFonts w:eastAsiaTheme="minorHAnsi"/>
                <w:b/>
                <w:bCs/>
                <w:color w:val="000000"/>
                <w:sz w:val="13"/>
                <w:szCs w:val="13"/>
                <w14:ligatures w14:val="standardContextual"/>
              </w:rPr>
            </w:pPr>
          </w:p>
        </w:tc>
        <w:tc>
          <w:tcPr>
            <w:tcW w:w="450" w:type="dxa"/>
            <w:tcBorders>
              <w:top w:val="nil"/>
              <w:left w:val="nil"/>
              <w:bottom w:val="nil"/>
              <w:right w:val="nil"/>
            </w:tcBorders>
          </w:tcPr>
          <w:p w14:paraId="6E1663DD" w14:textId="77777777" w:rsidR="000C572F" w:rsidRDefault="000C572F">
            <w:pPr>
              <w:autoSpaceDE w:val="0"/>
              <w:autoSpaceDN w:val="0"/>
              <w:adjustRightInd w:val="0"/>
              <w:jc w:val="right"/>
              <w:rPr>
                <w:rFonts w:eastAsiaTheme="minorHAnsi"/>
                <w:color w:val="000000"/>
                <w:sz w:val="13"/>
                <w:szCs w:val="13"/>
                <w14:ligatures w14:val="standardContextual"/>
              </w:rPr>
            </w:pPr>
          </w:p>
        </w:tc>
      </w:tr>
      <w:tr w:rsidR="00657927" w14:paraId="11B5E75C" w14:textId="77777777" w:rsidTr="00657927">
        <w:trPr>
          <w:trHeight w:val="300"/>
        </w:trPr>
        <w:tc>
          <w:tcPr>
            <w:tcW w:w="1560" w:type="dxa"/>
            <w:tcBorders>
              <w:top w:val="nil"/>
              <w:left w:val="nil"/>
              <w:bottom w:val="nil"/>
              <w:right w:val="nil"/>
            </w:tcBorders>
          </w:tcPr>
          <w:p w14:paraId="265595B7" w14:textId="77777777" w:rsidR="000C572F" w:rsidRDefault="000C572F">
            <w:pPr>
              <w:autoSpaceDE w:val="0"/>
              <w:autoSpaceDN w:val="0"/>
              <w:adjustRightInd w:val="0"/>
              <w:jc w:val="center"/>
              <w:rPr>
                <w:rFonts w:eastAsiaTheme="minorHAnsi"/>
                <w:b/>
                <w:bCs/>
                <w:color w:val="000000"/>
                <w:sz w:val="13"/>
                <w:szCs w:val="13"/>
                <w14:ligatures w14:val="standardContextual"/>
              </w:rPr>
            </w:pPr>
            <w:r>
              <w:rPr>
                <w:rFonts w:eastAsiaTheme="minorHAnsi"/>
                <w:b/>
                <w:bCs/>
                <w:color w:val="000000"/>
                <w:sz w:val="13"/>
                <w:szCs w:val="13"/>
                <w14:ligatures w14:val="standardContextual"/>
              </w:rPr>
              <w:t>strain</w:t>
            </w:r>
          </w:p>
        </w:tc>
        <w:tc>
          <w:tcPr>
            <w:tcW w:w="630" w:type="dxa"/>
            <w:tcBorders>
              <w:top w:val="nil"/>
              <w:left w:val="nil"/>
              <w:bottom w:val="nil"/>
              <w:right w:val="nil"/>
            </w:tcBorders>
          </w:tcPr>
          <w:p w14:paraId="3C5D4D8B" w14:textId="77777777" w:rsidR="000C572F" w:rsidRDefault="000C572F">
            <w:pPr>
              <w:autoSpaceDE w:val="0"/>
              <w:autoSpaceDN w:val="0"/>
              <w:adjustRightInd w:val="0"/>
              <w:jc w:val="center"/>
              <w:rPr>
                <w:rFonts w:eastAsiaTheme="minorHAnsi"/>
                <w:b/>
                <w:bCs/>
                <w:color w:val="000000"/>
                <w:sz w:val="13"/>
                <w:szCs w:val="13"/>
                <w14:ligatures w14:val="standardContextual"/>
              </w:rPr>
            </w:pPr>
          </w:p>
        </w:tc>
        <w:tc>
          <w:tcPr>
            <w:tcW w:w="270" w:type="dxa"/>
            <w:tcBorders>
              <w:top w:val="nil"/>
              <w:left w:val="nil"/>
              <w:bottom w:val="nil"/>
              <w:right w:val="nil"/>
            </w:tcBorders>
          </w:tcPr>
          <w:p w14:paraId="6274B2F2" w14:textId="77777777" w:rsidR="000C572F" w:rsidRDefault="000C572F">
            <w:pPr>
              <w:autoSpaceDE w:val="0"/>
              <w:autoSpaceDN w:val="0"/>
              <w:adjustRightInd w:val="0"/>
              <w:jc w:val="center"/>
              <w:rPr>
                <w:rFonts w:eastAsiaTheme="minorHAnsi"/>
                <w:b/>
                <w:bCs/>
                <w:color w:val="000000"/>
                <w:sz w:val="13"/>
                <w:szCs w:val="13"/>
                <w14:ligatures w14:val="standardContextual"/>
              </w:rPr>
            </w:pPr>
            <w:r>
              <w:rPr>
                <w:rFonts w:eastAsiaTheme="minorHAnsi"/>
                <w:b/>
                <w:bCs/>
                <w:color w:val="000000"/>
                <w:sz w:val="13"/>
                <w:szCs w:val="13"/>
                <w14:ligatures w14:val="standardContextual"/>
              </w:rPr>
              <w:t>Ct</w:t>
            </w:r>
          </w:p>
        </w:tc>
        <w:tc>
          <w:tcPr>
            <w:tcW w:w="450" w:type="dxa"/>
            <w:tcBorders>
              <w:top w:val="nil"/>
              <w:left w:val="nil"/>
              <w:bottom w:val="nil"/>
              <w:right w:val="nil"/>
            </w:tcBorders>
          </w:tcPr>
          <w:p w14:paraId="3201EBDF" w14:textId="77777777" w:rsidR="000C572F" w:rsidRDefault="000C572F">
            <w:pPr>
              <w:autoSpaceDE w:val="0"/>
              <w:autoSpaceDN w:val="0"/>
              <w:adjustRightInd w:val="0"/>
              <w:rPr>
                <w:rFonts w:eastAsiaTheme="minorHAnsi"/>
                <w:b/>
                <w:bCs/>
                <w:color w:val="000000"/>
                <w:sz w:val="13"/>
                <w:szCs w:val="13"/>
                <w14:ligatures w14:val="standardContextual"/>
              </w:rPr>
            </w:pPr>
            <w:r>
              <w:rPr>
                <w:rFonts w:eastAsiaTheme="minorHAnsi"/>
                <w:b/>
                <w:bCs/>
                <w:color w:val="000000"/>
                <w:sz w:val="13"/>
                <w:szCs w:val="13"/>
                <w14:ligatures w14:val="standardContextual"/>
              </w:rPr>
              <w:t>Species</w:t>
            </w:r>
          </w:p>
        </w:tc>
        <w:tc>
          <w:tcPr>
            <w:tcW w:w="540" w:type="dxa"/>
            <w:tcBorders>
              <w:top w:val="nil"/>
              <w:left w:val="nil"/>
              <w:bottom w:val="nil"/>
              <w:right w:val="nil"/>
            </w:tcBorders>
          </w:tcPr>
          <w:p w14:paraId="0EC28A74" w14:textId="77777777" w:rsidR="000C572F" w:rsidRDefault="000C572F">
            <w:pPr>
              <w:autoSpaceDE w:val="0"/>
              <w:autoSpaceDN w:val="0"/>
              <w:adjustRightInd w:val="0"/>
              <w:jc w:val="center"/>
              <w:rPr>
                <w:rFonts w:eastAsiaTheme="minorHAnsi"/>
                <w:b/>
                <w:bCs/>
                <w:color w:val="000000"/>
                <w:sz w:val="13"/>
                <w:szCs w:val="13"/>
                <w14:ligatures w14:val="standardContextual"/>
              </w:rPr>
            </w:pPr>
            <w:proofErr w:type="spellStart"/>
            <w:r>
              <w:rPr>
                <w:rFonts w:eastAsiaTheme="minorHAnsi"/>
                <w:b/>
                <w:bCs/>
                <w:color w:val="000000"/>
                <w:sz w:val="13"/>
                <w:szCs w:val="13"/>
                <w14:ligatures w14:val="standardContextual"/>
              </w:rPr>
              <w:t>site_site</w:t>
            </w:r>
            <w:proofErr w:type="spellEnd"/>
          </w:p>
        </w:tc>
        <w:tc>
          <w:tcPr>
            <w:tcW w:w="1080" w:type="dxa"/>
            <w:tcBorders>
              <w:top w:val="nil"/>
              <w:left w:val="nil"/>
              <w:bottom w:val="nil"/>
              <w:right w:val="nil"/>
            </w:tcBorders>
          </w:tcPr>
          <w:p w14:paraId="58463FB5" w14:textId="77777777" w:rsidR="000C572F" w:rsidRDefault="000C572F">
            <w:pPr>
              <w:autoSpaceDE w:val="0"/>
              <w:autoSpaceDN w:val="0"/>
              <w:adjustRightInd w:val="0"/>
              <w:jc w:val="center"/>
              <w:rPr>
                <w:rFonts w:eastAsiaTheme="minorHAnsi"/>
                <w:b/>
                <w:bCs/>
                <w:color w:val="000000"/>
                <w:sz w:val="13"/>
                <w:szCs w:val="13"/>
                <w14:ligatures w14:val="standardContextual"/>
              </w:rPr>
            </w:pPr>
            <w:proofErr w:type="spellStart"/>
            <w:r>
              <w:rPr>
                <w:rFonts w:eastAsiaTheme="minorHAnsi"/>
                <w:b/>
                <w:bCs/>
                <w:color w:val="000000"/>
                <w:sz w:val="13"/>
                <w:szCs w:val="13"/>
                <w14:ligatures w14:val="standardContextual"/>
              </w:rPr>
              <w:t>state_site</w:t>
            </w:r>
            <w:proofErr w:type="spellEnd"/>
          </w:p>
        </w:tc>
        <w:tc>
          <w:tcPr>
            <w:tcW w:w="540" w:type="dxa"/>
            <w:tcBorders>
              <w:top w:val="nil"/>
              <w:left w:val="nil"/>
              <w:bottom w:val="nil"/>
              <w:right w:val="nil"/>
            </w:tcBorders>
          </w:tcPr>
          <w:p w14:paraId="1A06EC1B" w14:textId="77777777" w:rsidR="000C572F" w:rsidRDefault="000C572F">
            <w:pPr>
              <w:autoSpaceDE w:val="0"/>
              <w:autoSpaceDN w:val="0"/>
              <w:adjustRightInd w:val="0"/>
              <w:rPr>
                <w:rFonts w:eastAsiaTheme="minorHAnsi"/>
                <w:b/>
                <w:bCs/>
                <w:color w:val="000000"/>
                <w:sz w:val="13"/>
                <w:szCs w:val="13"/>
                <w14:ligatures w14:val="standardContextual"/>
              </w:rPr>
            </w:pPr>
            <w:r>
              <w:rPr>
                <w:rFonts w:eastAsiaTheme="minorHAnsi"/>
                <w:b/>
                <w:bCs/>
                <w:color w:val="000000"/>
                <w:sz w:val="13"/>
                <w:szCs w:val="13"/>
                <w14:ligatures w14:val="standardContextual"/>
              </w:rPr>
              <w:t>date</w:t>
            </w:r>
          </w:p>
        </w:tc>
        <w:tc>
          <w:tcPr>
            <w:tcW w:w="540" w:type="dxa"/>
            <w:tcBorders>
              <w:top w:val="nil"/>
              <w:left w:val="nil"/>
              <w:bottom w:val="nil"/>
              <w:right w:val="nil"/>
            </w:tcBorders>
          </w:tcPr>
          <w:p w14:paraId="169C8A1F" w14:textId="77777777" w:rsidR="000C572F" w:rsidRDefault="000C572F">
            <w:pPr>
              <w:autoSpaceDE w:val="0"/>
              <w:autoSpaceDN w:val="0"/>
              <w:adjustRightInd w:val="0"/>
              <w:rPr>
                <w:rFonts w:eastAsiaTheme="minorHAnsi"/>
                <w:b/>
                <w:bCs/>
                <w:color w:val="000000"/>
                <w:sz w:val="13"/>
                <w:szCs w:val="13"/>
                <w14:ligatures w14:val="standardContextual"/>
              </w:rPr>
            </w:pPr>
            <w:proofErr w:type="spellStart"/>
            <w:r>
              <w:rPr>
                <w:rFonts w:eastAsiaTheme="minorHAnsi"/>
                <w:b/>
                <w:bCs/>
                <w:color w:val="000000"/>
                <w:sz w:val="13"/>
                <w:szCs w:val="13"/>
                <w14:ligatures w14:val="standardContextual"/>
              </w:rPr>
              <w:t>lat</w:t>
            </w:r>
            <w:proofErr w:type="spellEnd"/>
          </w:p>
        </w:tc>
        <w:tc>
          <w:tcPr>
            <w:tcW w:w="540" w:type="dxa"/>
            <w:tcBorders>
              <w:top w:val="nil"/>
              <w:left w:val="nil"/>
              <w:bottom w:val="nil"/>
              <w:right w:val="nil"/>
            </w:tcBorders>
          </w:tcPr>
          <w:p w14:paraId="0E6B9797" w14:textId="77777777" w:rsidR="000C572F" w:rsidRDefault="000C572F">
            <w:pPr>
              <w:autoSpaceDE w:val="0"/>
              <w:autoSpaceDN w:val="0"/>
              <w:adjustRightInd w:val="0"/>
              <w:rPr>
                <w:rFonts w:eastAsiaTheme="minorHAnsi"/>
                <w:b/>
                <w:bCs/>
                <w:color w:val="000000"/>
                <w:sz w:val="13"/>
                <w:szCs w:val="13"/>
                <w14:ligatures w14:val="standardContextual"/>
              </w:rPr>
            </w:pPr>
            <w:r>
              <w:rPr>
                <w:rFonts w:eastAsiaTheme="minorHAnsi"/>
                <w:b/>
                <w:bCs/>
                <w:color w:val="000000"/>
                <w:sz w:val="13"/>
                <w:szCs w:val="13"/>
                <w14:ligatures w14:val="standardContextual"/>
              </w:rPr>
              <w:t>long</w:t>
            </w:r>
          </w:p>
        </w:tc>
        <w:tc>
          <w:tcPr>
            <w:tcW w:w="3690" w:type="dxa"/>
            <w:tcBorders>
              <w:top w:val="nil"/>
              <w:left w:val="nil"/>
              <w:bottom w:val="nil"/>
              <w:right w:val="nil"/>
            </w:tcBorders>
          </w:tcPr>
          <w:p w14:paraId="50A3248A" w14:textId="77777777" w:rsidR="000C572F" w:rsidRDefault="000C572F">
            <w:pPr>
              <w:autoSpaceDE w:val="0"/>
              <w:autoSpaceDN w:val="0"/>
              <w:adjustRightInd w:val="0"/>
              <w:jc w:val="right"/>
              <w:rPr>
                <w:rFonts w:eastAsiaTheme="minorHAnsi"/>
                <w:color w:val="000000"/>
                <w:sz w:val="13"/>
                <w:szCs w:val="13"/>
                <w14:ligatures w14:val="standardContextual"/>
              </w:rPr>
            </w:pPr>
          </w:p>
        </w:tc>
        <w:tc>
          <w:tcPr>
            <w:tcW w:w="450" w:type="dxa"/>
            <w:tcBorders>
              <w:top w:val="nil"/>
              <w:left w:val="nil"/>
              <w:bottom w:val="nil"/>
              <w:right w:val="nil"/>
            </w:tcBorders>
          </w:tcPr>
          <w:p w14:paraId="1DBDB42D" w14:textId="77777777" w:rsidR="000C572F" w:rsidRDefault="000C572F">
            <w:pPr>
              <w:autoSpaceDE w:val="0"/>
              <w:autoSpaceDN w:val="0"/>
              <w:adjustRightInd w:val="0"/>
              <w:jc w:val="right"/>
              <w:rPr>
                <w:rFonts w:eastAsiaTheme="minorHAnsi"/>
                <w:color w:val="000000"/>
                <w:sz w:val="13"/>
                <w:szCs w:val="13"/>
                <w14:ligatures w14:val="standardContextual"/>
              </w:rPr>
            </w:pPr>
          </w:p>
        </w:tc>
      </w:tr>
      <w:tr w:rsidR="003C2D66" w14:paraId="0ED9E977" w14:textId="77777777" w:rsidTr="00CD567A">
        <w:trPr>
          <w:trHeight w:val="300"/>
        </w:trPr>
        <w:tc>
          <w:tcPr>
            <w:tcW w:w="1560" w:type="dxa"/>
            <w:tcBorders>
              <w:top w:val="nil"/>
              <w:left w:val="nil"/>
              <w:bottom w:val="nil"/>
              <w:right w:val="nil"/>
            </w:tcBorders>
          </w:tcPr>
          <w:p w14:paraId="0A797311"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ARCLU007_AVL_U_63_1</w:t>
            </w:r>
          </w:p>
        </w:tc>
        <w:tc>
          <w:tcPr>
            <w:tcW w:w="630" w:type="dxa"/>
            <w:tcBorders>
              <w:top w:val="nil"/>
              <w:left w:val="nil"/>
              <w:bottom w:val="nil"/>
              <w:right w:val="nil"/>
            </w:tcBorders>
          </w:tcPr>
          <w:p w14:paraId="704000F4"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6271902B"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23</w:t>
            </w:r>
          </w:p>
        </w:tc>
        <w:tc>
          <w:tcPr>
            <w:tcW w:w="450" w:type="dxa"/>
            <w:tcBorders>
              <w:top w:val="nil"/>
              <w:left w:val="nil"/>
              <w:bottom w:val="nil"/>
              <w:right w:val="nil"/>
            </w:tcBorders>
          </w:tcPr>
          <w:p w14:paraId="39B4A175"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61A2C531"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3C73D1C7"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vAlign w:val="center"/>
          </w:tcPr>
          <w:p w14:paraId="42438520" w14:textId="3AB07060"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8/1/18</w:t>
            </w:r>
          </w:p>
        </w:tc>
        <w:tc>
          <w:tcPr>
            <w:tcW w:w="540" w:type="dxa"/>
            <w:tcBorders>
              <w:top w:val="nil"/>
              <w:left w:val="nil"/>
              <w:bottom w:val="nil"/>
              <w:right w:val="nil"/>
            </w:tcBorders>
          </w:tcPr>
          <w:p w14:paraId="3357018E"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-28.04</w:t>
            </w:r>
          </w:p>
        </w:tc>
        <w:tc>
          <w:tcPr>
            <w:tcW w:w="540" w:type="dxa"/>
            <w:tcBorders>
              <w:top w:val="nil"/>
              <w:left w:val="nil"/>
              <w:bottom w:val="nil"/>
              <w:right w:val="nil"/>
            </w:tcBorders>
          </w:tcPr>
          <w:p w14:paraId="2BE371C3"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153.182</w:t>
            </w:r>
          </w:p>
        </w:tc>
        <w:tc>
          <w:tcPr>
            <w:tcW w:w="3690" w:type="dxa"/>
            <w:tcBorders>
              <w:top w:val="nil"/>
              <w:left w:val="nil"/>
              <w:bottom w:val="nil"/>
              <w:right w:val="nil"/>
            </w:tcBorders>
          </w:tcPr>
          <w:p w14:paraId="4F902320" w14:textId="77777777" w:rsidR="003C2D66" w:rsidRPr="00496124" w:rsidRDefault="003C2D66" w:rsidP="003C2D66">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ARCLU007_AVL_U_63_1/Bat/NSW/Clunes/2018-08-01</w:t>
            </w:r>
          </w:p>
        </w:tc>
        <w:tc>
          <w:tcPr>
            <w:tcW w:w="450" w:type="dxa"/>
            <w:tcBorders>
              <w:top w:val="nil"/>
              <w:left w:val="nil"/>
              <w:bottom w:val="nil"/>
              <w:right w:val="nil"/>
            </w:tcBorders>
          </w:tcPr>
          <w:p w14:paraId="67A061EF"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w:t>
            </w:r>
          </w:p>
        </w:tc>
      </w:tr>
      <w:tr w:rsidR="003C2D66" w14:paraId="0CE4204F" w14:textId="77777777" w:rsidTr="00CD567A">
        <w:trPr>
          <w:trHeight w:val="300"/>
        </w:trPr>
        <w:tc>
          <w:tcPr>
            <w:tcW w:w="1560" w:type="dxa"/>
            <w:tcBorders>
              <w:top w:val="nil"/>
              <w:left w:val="nil"/>
              <w:bottom w:val="nil"/>
              <w:right w:val="nil"/>
            </w:tcBorders>
          </w:tcPr>
          <w:p w14:paraId="58DE3353"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ARCLU008_AVL_U_11_1</w:t>
            </w:r>
          </w:p>
        </w:tc>
        <w:tc>
          <w:tcPr>
            <w:tcW w:w="630" w:type="dxa"/>
            <w:tcBorders>
              <w:top w:val="nil"/>
              <w:left w:val="nil"/>
              <w:bottom w:val="nil"/>
              <w:right w:val="nil"/>
            </w:tcBorders>
          </w:tcPr>
          <w:p w14:paraId="5F63E0BA"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15B116CA"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33</w:t>
            </w:r>
          </w:p>
        </w:tc>
        <w:tc>
          <w:tcPr>
            <w:tcW w:w="450" w:type="dxa"/>
            <w:tcBorders>
              <w:top w:val="nil"/>
              <w:left w:val="nil"/>
              <w:bottom w:val="nil"/>
              <w:right w:val="nil"/>
            </w:tcBorders>
          </w:tcPr>
          <w:p w14:paraId="45C40758"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0C5A8B25"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0898CB8F"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vAlign w:val="center"/>
          </w:tcPr>
          <w:p w14:paraId="68C5DA81" w14:textId="5DF7D008"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8/30/18</w:t>
            </w:r>
          </w:p>
        </w:tc>
        <w:tc>
          <w:tcPr>
            <w:tcW w:w="540" w:type="dxa"/>
            <w:tcBorders>
              <w:top w:val="nil"/>
              <w:left w:val="nil"/>
              <w:bottom w:val="nil"/>
              <w:right w:val="nil"/>
            </w:tcBorders>
          </w:tcPr>
          <w:p w14:paraId="095C717D"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-28.04</w:t>
            </w:r>
          </w:p>
        </w:tc>
        <w:tc>
          <w:tcPr>
            <w:tcW w:w="540" w:type="dxa"/>
            <w:tcBorders>
              <w:top w:val="nil"/>
              <w:left w:val="nil"/>
              <w:bottom w:val="nil"/>
              <w:right w:val="nil"/>
            </w:tcBorders>
          </w:tcPr>
          <w:p w14:paraId="3A7A8E18"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153.182</w:t>
            </w:r>
          </w:p>
        </w:tc>
        <w:tc>
          <w:tcPr>
            <w:tcW w:w="3690" w:type="dxa"/>
            <w:tcBorders>
              <w:top w:val="nil"/>
              <w:left w:val="nil"/>
              <w:bottom w:val="nil"/>
              <w:right w:val="nil"/>
            </w:tcBorders>
          </w:tcPr>
          <w:p w14:paraId="0AAA05B7" w14:textId="77777777" w:rsidR="003C2D66" w:rsidRPr="00496124" w:rsidRDefault="003C2D66" w:rsidP="003C2D66">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ARCLU008_AVL_U_11_1/Bat/NSW/Clunes/2018-08-30</w:t>
            </w:r>
          </w:p>
        </w:tc>
        <w:tc>
          <w:tcPr>
            <w:tcW w:w="450" w:type="dxa"/>
            <w:tcBorders>
              <w:top w:val="nil"/>
              <w:left w:val="nil"/>
              <w:bottom w:val="nil"/>
              <w:right w:val="nil"/>
            </w:tcBorders>
          </w:tcPr>
          <w:p w14:paraId="37A9EC89"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3C2D66" w14:paraId="5C8FABEA" w14:textId="77777777" w:rsidTr="00CD567A">
        <w:trPr>
          <w:trHeight w:val="300"/>
        </w:trPr>
        <w:tc>
          <w:tcPr>
            <w:tcW w:w="1560" w:type="dxa"/>
            <w:tcBorders>
              <w:top w:val="nil"/>
              <w:left w:val="nil"/>
              <w:bottom w:val="nil"/>
              <w:right w:val="nil"/>
            </w:tcBorders>
          </w:tcPr>
          <w:p w14:paraId="26B836B1"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ARLIS002_AVL_U_22_1</w:t>
            </w:r>
          </w:p>
        </w:tc>
        <w:tc>
          <w:tcPr>
            <w:tcW w:w="630" w:type="dxa"/>
            <w:tcBorders>
              <w:top w:val="nil"/>
              <w:left w:val="nil"/>
              <w:bottom w:val="nil"/>
              <w:right w:val="nil"/>
            </w:tcBorders>
          </w:tcPr>
          <w:p w14:paraId="0416DC6D"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7C12F6F1"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33</w:t>
            </w:r>
          </w:p>
        </w:tc>
        <w:tc>
          <w:tcPr>
            <w:tcW w:w="450" w:type="dxa"/>
            <w:tcBorders>
              <w:top w:val="nil"/>
              <w:left w:val="nil"/>
              <w:bottom w:val="nil"/>
              <w:right w:val="nil"/>
            </w:tcBorders>
          </w:tcPr>
          <w:p w14:paraId="7E988856"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3CB35722"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472291FC"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Lismore</w:t>
            </w:r>
          </w:p>
        </w:tc>
        <w:tc>
          <w:tcPr>
            <w:tcW w:w="540" w:type="dxa"/>
            <w:tcBorders>
              <w:top w:val="nil"/>
              <w:left w:val="nil"/>
              <w:bottom w:val="nil"/>
              <w:right w:val="nil"/>
            </w:tcBorders>
            <w:vAlign w:val="center"/>
          </w:tcPr>
          <w:p w14:paraId="14475A33" w14:textId="71CC35F1"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8/27/17</w:t>
            </w:r>
          </w:p>
        </w:tc>
        <w:tc>
          <w:tcPr>
            <w:tcW w:w="540" w:type="dxa"/>
            <w:tcBorders>
              <w:top w:val="nil"/>
              <w:left w:val="nil"/>
              <w:bottom w:val="nil"/>
              <w:right w:val="nil"/>
            </w:tcBorders>
          </w:tcPr>
          <w:p w14:paraId="105C0E5A"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-28.81</w:t>
            </w:r>
          </w:p>
        </w:tc>
        <w:tc>
          <w:tcPr>
            <w:tcW w:w="540" w:type="dxa"/>
            <w:tcBorders>
              <w:top w:val="nil"/>
              <w:left w:val="nil"/>
              <w:bottom w:val="nil"/>
              <w:right w:val="nil"/>
            </w:tcBorders>
          </w:tcPr>
          <w:p w14:paraId="369F5289"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153.296</w:t>
            </w:r>
          </w:p>
        </w:tc>
        <w:tc>
          <w:tcPr>
            <w:tcW w:w="3690" w:type="dxa"/>
            <w:tcBorders>
              <w:top w:val="nil"/>
              <w:left w:val="nil"/>
              <w:bottom w:val="nil"/>
              <w:right w:val="nil"/>
            </w:tcBorders>
          </w:tcPr>
          <w:p w14:paraId="192E2252"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ARLIS002_AVL_U_22_1/Bat/NSW/Lismore/2017-08-27</w:t>
            </w:r>
          </w:p>
        </w:tc>
        <w:tc>
          <w:tcPr>
            <w:tcW w:w="450" w:type="dxa"/>
            <w:tcBorders>
              <w:top w:val="nil"/>
              <w:left w:val="nil"/>
              <w:bottom w:val="nil"/>
              <w:right w:val="nil"/>
            </w:tcBorders>
          </w:tcPr>
          <w:p w14:paraId="19E76162"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3C2D66" w14:paraId="34106E9F" w14:textId="77777777" w:rsidTr="00CD567A">
        <w:trPr>
          <w:trHeight w:val="300"/>
        </w:trPr>
        <w:tc>
          <w:tcPr>
            <w:tcW w:w="1560" w:type="dxa"/>
            <w:tcBorders>
              <w:top w:val="nil"/>
              <w:left w:val="nil"/>
              <w:bottom w:val="nil"/>
              <w:right w:val="nil"/>
            </w:tcBorders>
          </w:tcPr>
          <w:p w14:paraId="0EC31C82"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ARCAN002_AVL_U_29_1</w:t>
            </w:r>
          </w:p>
        </w:tc>
        <w:tc>
          <w:tcPr>
            <w:tcW w:w="630" w:type="dxa"/>
            <w:tcBorders>
              <w:top w:val="nil"/>
              <w:left w:val="nil"/>
              <w:bottom w:val="nil"/>
              <w:right w:val="nil"/>
            </w:tcBorders>
          </w:tcPr>
          <w:p w14:paraId="6E295B4D"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43A07C07"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31</w:t>
            </w:r>
          </w:p>
        </w:tc>
        <w:tc>
          <w:tcPr>
            <w:tcW w:w="450" w:type="dxa"/>
            <w:tcBorders>
              <w:top w:val="nil"/>
              <w:left w:val="nil"/>
              <w:bottom w:val="nil"/>
              <w:right w:val="nil"/>
            </w:tcBorders>
          </w:tcPr>
          <w:p w14:paraId="7EC2F779"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189CE27B"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55A95688" w14:textId="77777777" w:rsidR="003C2D66" w:rsidRDefault="003C2D66" w:rsidP="003C2D66">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Canungra</w:t>
            </w:r>
            <w:proofErr w:type="spellEnd"/>
          </w:p>
        </w:tc>
        <w:tc>
          <w:tcPr>
            <w:tcW w:w="540" w:type="dxa"/>
            <w:tcBorders>
              <w:top w:val="nil"/>
              <w:left w:val="nil"/>
              <w:bottom w:val="nil"/>
              <w:right w:val="nil"/>
            </w:tcBorders>
            <w:vAlign w:val="center"/>
          </w:tcPr>
          <w:p w14:paraId="5C69950B" w14:textId="6E3BBE7B"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8/28/17</w:t>
            </w:r>
          </w:p>
        </w:tc>
        <w:tc>
          <w:tcPr>
            <w:tcW w:w="540" w:type="dxa"/>
            <w:tcBorders>
              <w:top w:val="nil"/>
              <w:left w:val="nil"/>
              <w:bottom w:val="nil"/>
              <w:right w:val="nil"/>
            </w:tcBorders>
          </w:tcPr>
          <w:p w14:paraId="5987A794"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-28.03</w:t>
            </w:r>
          </w:p>
        </w:tc>
        <w:tc>
          <w:tcPr>
            <w:tcW w:w="540" w:type="dxa"/>
            <w:tcBorders>
              <w:top w:val="nil"/>
              <w:left w:val="nil"/>
              <w:bottom w:val="nil"/>
              <w:right w:val="nil"/>
            </w:tcBorders>
          </w:tcPr>
          <w:p w14:paraId="4434B7C6"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153.16</w:t>
            </w:r>
          </w:p>
        </w:tc>
        <w:tc>
          <w:tcPr>
            <w:tcW w:w="3690" w:type="dxa"/>
            <w:tcBorders>
              <w:top w:val="nil"/>
              <w:left w:val="nil"/>
              <w:bottom w:val="nil"/>
              <w:right w:val="nil"/>
            </w:tcBorders>
          </w:tcPr>
          <w:p w14:paraId="357B0D0F"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ARCAN002_AVL_U_29_1/Bat/QLD/</w:t>
            </w:r>
            <w:proofErr w:type="spellStart"/>
            <w:r>
              <w:rPr>
                <w:rFonts w:eastAsiaTheme="minorHAnsi"/>
                <w:color w:val="000000"/>
                <w:sz w:val="13"/>
                <w:szCs w:val="13"/>
                <w14:ligatures w14:val="standardContextual"/>
              </w:rPr>
              <w:t>Canungra</w:t>
            </w:r>
            <w:proofErr w:type="spellEnd"/>
            <w:r>
              <w:rPr>
                <w:rFonts w:eastAsiaTheme="minorHAnsi"/>
                <w:color w:val="000000"/>
                <w:sz w:val="13"/>
                <w:szCs w:val="13"/>
                <w14:ligatures w14:val="standardContextual"/>
              </w:rPr>
              <w:t>/2017-08-28</w:t>
            </w:r>
          </w:p>
        </w:tc>
        <w:tc>
          <w:tcPr>
            <w:tcW w:w="450" w:type="dxa"/>
            <w:tcBorders>
              <w:top w:val="nil"/>
              <w:left w:val="nil"/>
              <w:bottom w:val="nil"/>
              <w:right w:val="nil"/>
            </w:tcBorders>
          </w:tcPr>
          <w:p w14:paraId="4CB0C207"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3C2D66" w14:paraId="69460FDA" w14:textId="77777777" w:rsidTr="00CD567A">
        <w:trPr>
          <w:trHeight w:val="300"/>
        </w:trPr>
        <w:tc>
          <w:tcPr>
            <w:tcW w:w="1560" w:type="dxa"/>
            <w:tcBorders>
              <w:top w:val="nil"/>
              <w:left w:val="nil"/>
              <w:bottom w:val="nil"/>
              <w:right w:val="nil"/>
            </w:tcBorders>
          </w:tcPr>
          <w:p w14:paraId="757088B3"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ARSIM001_AVL_U_33_1</w:t>
            </w:r>
          </w:p>
        </w:tc>
        <w:tc>
          <w:tcPr>
            <w:tcW w:w="630" w:type="dxa"/>
            <w:tcBorders>
              <w:top w:val="nil"/>
              <w:left w:val="nil"/>
              <w:bottom w:val="nil"/>
              <w:right w:val="nil"/>
            </w:tcBorders>
          </w:tcPr>
          <w:p w14:paraId="79392B0B"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2135341E"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29</w:t>
            </w:r>
          </w:p>
        </w:tc>
        <w:tc>
          <w:tcPr>
            <w:tcW w:w="450" w:type="dxa"/>
            <w:tcBorders>
              <w:top w:val="nil"/>
              <w:left w:val="nil"/>
              <w:bottom w:val="nil"/>
              <w:right w:val="nil"/>
            </w:tcBorders>
          </w:tcPr>
          <w:p w14:paraId="111D24C3"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261819B8"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NWS</w:t>
            </w:r>
          </w:p>
        </w:tc>
        <w:tc>
          <w:tcPr>
            <w:tcW w:w="1080" w:type="dxa"/>
            <w:tcBorders>
              <w:top w:val="nil"/>
              <w:left w:val="nil"/>
              <w:bottom w:val="nil"/>
              <w:right w:val="nil"/>
            </w:tcBorders>
          </w:tcPr>
          <w:p w14:paraId="059F6943"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Simpson's Creek</w:t>
            </w:r>
          </w:p>
        </w:tc>
        <w:tc>
          <w:tcPr>
            <w:tcW w:w="540" w:type="dxa"/>
            <w:tcBorders>
              <w:top w:val="nil"/>
              <w:left w:val="nil"/>
              <w:bottom w:val="nil"/>
              <w:right w:val="nil"/>
            </w:tcBorders>
            <w:vAlign w:val="center"/>
          </w:tcPr>
          <w:p w14:paraId="4F95D268" w14:textId="07B7B5D6"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8/23/17</w:t>
            </w:r>
          </w:p>
        </w:tc>
        <w:tc>
          <w:tcPr>
            <w:tcW w:w="540" w:type="dxa"/>
            <w:tcBorders>
              <w:top w:val="nil"/>
              <w:left w:val="nil"/>
              <w:bottom w:val="nil"/>
              <w:right w:val="nil"/>
            </w:tcBorders>
          </w:tcPr>
          <w:p w14:paraId="41B5B9EC"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-28.639</w:t>
            </w:r>
          </w:p>
        </w:tc>
        <w:tc>
          <w:tcPr>
            <w:tcW w:w="540" w:type="dxa"/>
            <w:tcBorders>
              <w:top w:val="nil"/>
              <w:left w:val="nil"/>
              <w:bottom w:val="nil"/>
              <w:right w:val="nil"/>
            </w:tcBorders>
          </w:tcPr>
          <w:p w14:paraId="73AA59EA"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153.575</w:t>
            </w:r>
          </w:p>
        </w:tc>
        <w:tc>
          <w:tcPr>
            <w:tcW w:w="3690" w:type="dxa"/>
            <w:tcBorders>
              <w:top w:val="nil"/>
              <w:left w:val="nil"/>
              <w:bottom w:val="nil"/>
              <w:right w:val="nil"/>
            </w:tcBorders>
          </w:tcPr>
          <w:p w14:paraId="69485546"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ARSIM001_AVL_U_33_1/Bat/NWS/Simpson's Creek/2017-08-23</w:t>
            </w:r>
          </w:p>
        </w:tc>
        <w:tc>
          <w:tcPr>
            <w:tcW w:w="450" w:type="dxa"/>
            <w:tcBorders>
              <w:top w:val="nil"/>
              <w:left w:val="nil"/>
              <w:bottom w:val="nil"/>
              <w:right w:val="nil"/>
            </w:tcBorders>
          </w:tcPr>
          <w:p w14:paraId="16FC5498"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D</w:t>
            </w:r>
          </w:p>
        </w:tc>
      </w:tr>
      <w:tr w:rsidR="003C2D66" w14:paraId="70EE09D5" w14:textId="77777777" w:rsidTr="00CD567A">
        <w:trPr>
          <w:trHeight w:val="300"/>
        </w:trPr>
        <w:tc>
          <w:tcPr>
            <w:tcW w:w="1560" w:type="dxa"/>
            <w:tcBorders>
              <w:top w:val="nil"/>
              <w:left w:val="nil"/>
              <w:bottom w:val="nil"/>
              <w:right w:val="nil"/>
            </w:tcBorders>
          </w:tcPr>
          <w:p w14:paraId="3FDB06B8"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lastRenderedPageBreak/>
              <w:t>ARMUL001_AVL_U_1_1_2</w:t>
            </w:r>
          </w:p>
        </w:tc>
        <w:tc>
          <w:tcPr>
            <w:tcW w:w="630" w:type="dxa"/>
            <w:tcBorders>
              <w:top w:val="nil"/>
              <w:left w:val="nil"/>
              <w:bottom w:val="nil"/>
              <w:right w:val="nil"/>
            </w:tcBorders>
          </w:tcPr>
          <w:p w14:paraId="509DA998"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4B800383"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28</w:t>
            </w:r>
          </w:p>
        </w:tc>
        <w:tc>
          <w:tcPr>
            <w:tcW w:w="450" w:type="dxa"/>
            <w:tcBorders>
              <w:top w:val="nil"/>
              <w:left w:val="nil"/>
              <w:bottom w:val="nil"/>
              <w:right w:val="nil"/>
            </w:tcBorders>
          </w:tcPr>
          <w:p w14:paraId="09138386"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4CA9515E"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16A36B00"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Mullumbimby</w:t>
            </w:r>
          </w:p>
        </w:tc>
        <w:tc>
          <w:tcPr>
            <w:tcW w:w="540" w:type="dxa"/>
            <w:tcBorders>
              <w:top w:val="nil"/>
              <w:left w:val="nil"/>
              <w:bottom w:val="nil"/>
              <w:right w:val="nil"/>
            </w:tcBorders>
            <w:vAlign w:val="center"/>
          </w:tcPr>
          <w:p w14:paraId="164CAF67" w14:textId="5BCAF4A0"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9/5/17</w:t>
            </w:r>
          </w:p>
        </w:tc>
        <w:tc>
          <w:tcPr>
            <w:tcW w:w="540" w:type="dxa"/>
            <w:tcBorders>
              <w:top w:val="nil"/>
              <w:left w:val="nil"/>
              <w:bottom w:val="nil"/>
              <w:right w:val="nil"/>
            </w:tcBorders>
          </w:tcPr>
          <w:p w14:paraId="16F1B213"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-28.553</w:t>
            </w:r>
          </w:p>
        </w:tc>
        <w:tc>
          <w:tcPr>
            <w:tcW w:w="540" w:type="dxa"/>
            <w:tcBorders>
              <w:top w:val="nil"/>
              <w:left w:val="nil"/>
              <w:bottom w:val="nil"/>
              <w:right w:val="nil"/>
            </w:tcBorders>
          </w:tcPr>
          <w:p w14:paraId="51494A75"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153.5</w:t>
            </w:r>
          </w:p>
        </w:tc>
        <w:tc>
          <w:tcPr>
            <w:tcW w:w="3690" w:type="dxa"/>
            <w:tcBorders>
              <w:top w:val="nil"/>
              <w:left w:val="nil"/>
              <w:bottom w:val="nil"/>
              <w:right w:val="nil"/>
            </w:tcBorders>
          </w:tcPr>
          <w:p w14:paraId="03BA5641" w14:textId="77777777" w:rsidR="003C2D66" w:rsidRPr="00496124" w:rsidRDefault="003C2D66" w:rsidP="003C2D66">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ARMUL001_AVL_U_1_1_2/Bat/NSW/Mullumbimby/2017-09-05</w:t>
            </w:r>
          </w:p>
        </w:tc>
        <w:tc>
          <w:tcPr>
            <w:tcW w:w="450" w:type="dxa"/>
            <w:tcBorders>
              <w:top w:val="nil"/>
              <w:left w:val="nil"/>
              <w:bottom w:val="nil"/>
              <w:right w:val="nil"/>
            </w:tcBorders>
          </w:tcPr>
          <w:p w14:paraId="1E8BB6BC"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w:t>
            </w:r>
          </w:p>
        </w:tc>
      </w:tr>
      <w:tr w:rsidR="003C2D66" w14:paraId="0BEDB22E" w14:textId="77777777" w:rsidTr="00CD567A">
        <w:trPr>
          <w:trHeight w:val="300"/>
        </w:trPr>
        <w:tc>
          <w:tcPr>
            <w:tcW w:w="1560" w:type="dxa"/>
            <w:tcBorders>
              <w:top w:val="nil"/>
              <w:left w:val="nil"/>
              <w:bottom w:val="nil"/>
              <w:right w:val="nil"/>
            </w:tcBorders>
          </w:tcPr>
          <w:p w14:paraId="76FC31C7"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ARCUR001_AVL_U_21_1</w:t>
            </w:r>
          </w:p>
        </w:tc>
        <w:tc>
          <w:tcPr>
            <w:tcW w:w="630" w:type="dxa"/>
            <w:tcBorders>
              <w:top w:val="nil"/>
              <w:left w:val="nil"/>
              <w:bottom w:val="nil"/>
              <w:right w:val="nil"/>
            </w:tcBorders>
          </w:tcPr>
          <w:p w14:paraId="440E93CE"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7E49310E"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34</w:t>
            </w:r>
          </w:p>
        </w:tc>
        <w:tc>
          <w:tcPr>
            <w:tcW w:w="450" w:type="dxa"/>
            <w:tcBorders>
              <w:top w:val="nil"/>
              <w:left w:val="nil"/>
              <w:bottom w:val="nil"/>
              <w:right w:val="nil"/>
            </w:tcBorders>
          </w:tcPr>
          <w:p w14:paraId="58EBE384"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6C841B7D"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231F70C4" w14:textId="77777777" w:rsidR="003C2D66" w:rsidRDefault="003C2D66" w:rsidP="003C2D66">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Currumbin_Valley</w:t>
            </w:r>
            <w:proofErr w:type="spellEnd"/>
          </w:p>
        </w:tc>
        <w:tc>
          <w:tcPr>
            <w:tcW w:w="540" w:type="dxa"/>
            <w:tcBorders>
              <w:top w:val="nil"/>
              <w:left w:val="nil"/>
              <w:bottom w:val="nil"/>
              <w:right w:val="nil"/>
            </w:tcBorders>
            <w:vAlign w:val="center"/>
          </w:tcPr>
          <w:p w14:paraId="0835C77A" w14:textId="648FE2D2"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10/4/18</w:t>
            </w:r>
          </w:p>
        </w:tc>
        <w:tc>
          <w:tcPr>
            <w:tcW w:w="540" w:type="dxa"/>
            <w:tcBorders>
              <w:top w:val="nil"/>
              <w:left w:val="nil"/>
              <w:bottom w:val="nil"/>
              <w:right w:val="nil"/>
            </w:tcBorders>
          </w:tcPr>
          <w:p w14:paraId="1232569C"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-28.202</w:t>
            </w:r>
          </w:p>
        </w:tc>
        <w:tc>
          <w:tcPr>
            <w:tcW w:w="540" w:type="dxa"/>
            <w:tcBorders>
              <w:top w:val="nil"/>
              <w:left w:val="nil"/>
              <w:bottom w:val="nil"/>
              <w:right w:val="nil"/>
            </w:tcBorders>
          </w:tcPr>
          <w:p w14:paraId="3031567F"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153.4</w:t>
            </w:r>
          </w:p>
        </w:tc>
        <w:tc>
          <w:tcPr>
            <w:tcW w:w="3690" w:type="dxa"/>
            <w:tcBorders>
              <w:top w:val="nil"/>
              <w:left w:val="nil"/>
              <w:bottom w:val="nil"/>
              <w:right w:val="nil"/>
            </w:tcBorders>
          </w:tcPr>
          <w:p w14:paraId="6FD005F9" w14:textId="77777777" w:rsidR="003C2D66" w:rsidRPr="00496124" w:rsidRDefault="003C2D66" w:rsidP="003C2D66">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ARCUR001_AVL_U_21_1/Bat/QLD/Currumbin_Valley/2018-10-04</w:t>
            </w:r>
          </w:p>
        </w:tc>
        <w:tc>
          <w:tcPr>
            <w:tcW w:w="450" w:type="dxa"/>
            <w:tcBorders>
              <w:top w:val="nil"/>
              <w:left w:val="nil"/>
              <w:bottom w:val="nil"/>
              <w:right w:val="nil"/>
            </w:tcBorders>
          </w:tcPr>
          <w:p w14:paraId="1A82185F"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3C2D66" w14:paraId="51D242B4" w14:textId="77777777" w:rsidTr="00CD567A">
        <w:trPr>
          <w:trHeight w:val="300"/>
        </w:trPr>
        <w:tc>
          <w:tcPr>
            <w:tcW w:w="1560" w:type="dxa"/>
            <w:tcBorders>
              <w:top w:val="nil"/>
              <w:left w:val="nil"/>
              <w:bottom w:val="nil"/>
              <w:right w:val="nil"/>
            </w:tcBorders>
          </w:tcPr>
          <w:p w14:paraId="38D954FF"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ARNAM002_AVL_U_42_1</w:t>
            </w:r>
          </w:p>
        </w:tc>
        <w:tc>
          <w:tcPr>
            <w:tcW w:w="630" w:type="dxa"/>
            <w:tcBorders>
              <w:top w:val="nil"/>
              <w:left w:val="nil"/>
              <w:bottom w:val="nil"/>
              <w:right w:val="nil"/>
            </w:tcBorders>
          </w:tcPr>
          <w:p w14:paraId="049E7CA7"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4F20C71E"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27</w:t>
            </w:r>
          </w:p>
        </w:tc>
        <w:tc>
          <w:tcPr>
            <w:tcW w:w="450" w:type="dxa"/>
            <w:tcBorders>
              <w:top w:val="nil"/>
              <w:left w:val="nil"/>
              <w:bottom w:val="nil"/>
              <w:right w:val="nil"/>
            </w:tcBorders>
          </w:tcPr>
          <w:p w14:paraId="3783A96F"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5107D181"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33FD14F6" w14:textId="77777777" w:rsidR="003C2D66" w:rsidRDefault="003C2D66" w:rsidP="003C2D66">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Nambuca_Heads</w:t>
            </w:r>
            <w:proofErr w:type="spellEnd"/>
          </w:p>
        </w:tc>
        <w:tc>
          <w:tcPr>
            <w:tcW w:w="540" w:type="dxa"/>
            <w:tcBorders>
              <w:top w:val="nil"/>
              <w:left w:val="nil"/>
              <w:bottom w:val="nil"/>
              <w:right w:val="nil"/>
            </w:tcBorders>
            <w:vAlign w:val="center"/>
          </w:tcPr>
          <w:p w14:paraId="0F19E5B5" w14:textId="5F3D70B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9/2/17</w:t>
            </w:r>
          </w:p>
        </w:tc>
        <w:tc>
          <w:tcPr>
            <w:tcW w:w="540" w:type="dxa"/>
            <w:tcBorders>
              <w:top w:val="nil"/>
              <w:left w:val="nil"/>
              <w:bottom w:val="nil"/>
              <w:right w:val="nil"/>
            </w:tcBorders>
          </w:tcPr>
          <w:p w14:paraId="6F8DF70A"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-30.643</w:t>
            </w:r>
          </w:p>
        </w:tc>
        <w:tc>
          <w:tcPr>
            <w:tcW w:w="540" w:type="dxa"/>
            <w:tcBorders>
              <w:top w:val="nil"/>
              <w:left w:val="nil"/>
              <w:bottom w:val="nil"/>
              <w:right w:val="nil"/>
            </w:tcBorders>
          </w:tcPr>
          <w:p w14:paraId="344B33DE"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153.004</w:t>
            </w:r>
          </w:p>
        </w:tc>
        <w:tc>
          <w:tcPr>
            <w:tcW w:w="3690" w:type="dxa"/>
            <w:tcBorders>
              <w:top w:val="nil"/>
              <w:left w:val="nil"/>
              <w:bottom w:val="nil"/>
              <w:right w:val="nil"/>
            </w:tcBorders>
          </w:tcPr>
          <w:p w14:paraId="4411A197"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ARNAM002_AVL_U_42_1/Bat/NSW/</w:t>
            </w:r>
            <w:proofErr w:type="spellStart"/>
            <w:r>
              <w:rPr>
                <w:rFonts w:eastAsiaTheme="minorHAnsi"/>
                <w:color w:val="000000"/>
                <w:sz w:val="13"/>
                <w:szCs w:val="13"/>
                <w14:ligatures w14:val="standardContextual"/>
              </w:rPr>
              <w:t>Nambuca_Heads</w:t>
            </w:r>
            <w:proofErr w:type="spellEnd"/>
            <w:r>
              <w:rPr>
                <w:rFonts w:eastAsiaTheme="minorHAnsi"/>
                <w:color w:val="000000"/>
                <w:sz w:val="13"/>
                <w:szCs w:val="13"/>
                <w14:ligatures w14:val="standardContextual"/>
              </w:rPr>
              <w:t>/2017-09-02</w:t>
            </w:r>
          </w:p>
        </w:tc>
        <w:tc>
          <w:tcPr>
            <w:tcW w:w="450" w:type="dxa"/>
            <w:tcBorders>
              <w:top w:val="nil"/>
              <w:left w:val="nil"/>
              <w:bottom w:val="nil"/>
              <w:right w:val="nil"/>
            </w:tcBorders>
          </w:tcPr>
          <w:p w14:paraId="737104CE"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w:t>
            </w:r>
          </w:p>
        </w:tc>
      </w:tr>
      <w:tr w:rsidR="003C2D66" w14:paraId="2F6738DD" w14:textId="77777777" w:rsidTr="00CD567A">
        <w:trPr>
          <w:trHeight w:val="300"/>
        </w:trPr>
        <w:tc>
          <w:tcPr>
            <w:tcW w:w="1560" w:type="dxa"/>
            <w:tcBorders>
              <w:top w:val="nil"/>
              <w:left w:val="nil"/>
              <w:bottom w:val="nil"/>
              <w:right w:val="nil"/>
            </w:tcBorders>
          </w:tcPr>
          <w:p w14:paraId="0A55D494"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RCLU001_NB_U_05_023</w:t>
            </w:r>
          </w:p>
        </w:tc>
        <w:tc>
          <w:tcPr>
            <w:tcW w:w="630" w:type="dxa"/>
            <w:tcBorders>
              <w:top w:val="nil"/>
              <w:left w:val="nil"/>
              <w:bottom w:val="nil"/>
              <w:right w:val="nil"/>
            </w:tcBorders>
          </w:tcPr>
          <w:p w14:paraId="19C8D56F"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48B0C87C"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34</w:t>
            </w:r>
          </w:p>
        </w:tc>
        <w:tc>
          <w:tcPr>
            <w:tcW w:w="450" w:type="dxa"/>
            <w:tcBorders>
              <w:top w:val="nil"/>
              <w:left w:val="nil"/>
              <w:bottom w:val="nil"/>
              <w:right w:val="nil"/>
            </w:tcBorders>
          </w:tcPr>
          <w:p w14:paraId="410809A0"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6C660B06"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21C1E576"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vAlign w:val="center"/>
          </w:tcPr>
          <w:p w14:paraId="268C9225" w14:textId="2605B9B9"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7/17/17</w:t>
            </w:r>
          </w:p>
        </w:tc>
        <w:tc>
          <w:tcPr>
            <w:tcW w:w="540" w:type="dxa"/>
            <w:tcBorders>
              <w:top w:val="nil"/>
              <w:left w:val="nil"/>
              <w:bottom w:val="nil"/>
              <w:right w:val="nil"/>
            </w:tcBorders>
          </w:tcPr>
          <w:p w14:paraId="79CF6AB5"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-28.04</w:t>
            </w:r>
          </w:p>
        </w:tc>
        <w:tc>
          <w:tcPr>
            <w:tcW w:w="540" w:type="dxa"/>
            <w:tcBorders>
              <w:top w:val="nil"/>
              <w:left w:val="nil"/>
              <w:bottom w:val="nil"/>
              <w:right w:val="nil"/>
            </w:tcBorders>
          </w:tcPr>
          <w:p w14:paraId="253D96B8"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153.182</w:t>
            </w:r>
          </w:p>
        </w:tc>
        <w:tc>
          <w:tcPr>
            <w:tcW w:w="3690" w:type="dxa"/>
            <w:tcBorders>
              <w:top w:val="nil"/>
              <w:left w:val="nil"/>
              <w:bottom w:val="nil"/>
              <w:right w:val="nil"/>
            </w:tcBorders>
          </w:tcPr>
          <w:p w14:paraId="46CBD926" w14:textId="77777777" w:rsidR="003C2D66" w:rsidRPr="00496124" w:rsidRDefault="003C2D66" w:rsidP="003C2D66">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RCLU001_NB_U_05_023/Bat/NSW/Clunes/2017-07-17</w:t>
            </w:r>
          </w:p>
        </w:tc>
        <w:tc>
          <w:tcPr>
            <w:tcW w:w="450" w:type="dxa"/>
            <w:tcBorders>
              <w:top w:val="nil"/>
              <w:left w:val="nil"/>
              <w:bottom w:val="nil"/>
              <w:right w:val="nil"/>
            </w:tcBorders>
          </w:tcPr>
          <w:p w14:paraId="15566B83"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3C2D66" w14:paraId="05D39868" w14:textId="77777777" w:rsidTr="00CD567A">
        <w:trPr>
          <w:trHeight w:val="300"/>
        </w:trPr>
        <w:tc>
          <w:tcPr>
            <w:tcW w:w="1560" w:type="dxa"/>
            <w:tcBorders>
              <w:top w:val="nil"/>
              <w:left w:val="nil"/>
              <w:bottom w:val="nil"/>
              <w:right w:val="nil"/>
            </w:tcBorders>
          </w:tcPr>
          <w:p w14:paraId="25FD3993"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RCLU003_NB_U_16</w:t>
            </w:r>
          </w:p>
        </w:tc>
        <w:tc>
          <w:tcPr>
            <w:tcW w:w="630" w:type="dxa"/>
            <w:tcBorders>
              <w:top w:val="nil"/>
              <w:left w:val="nil"/>
              <w:bottom w:val="nil"/>
              <w:right w:val="nil"/>
            </w:tcBorders>
          </w:tcPr>
          <w:p w14:paraId="7E967438"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6CF594E8"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36</w:t>
            </w:r>
          </w:p>
        </w:tc>
        <w:tc>
          <w:tcPr>
            <w:tcW w:w="450" w:type="dxa"/>
            <w:tcBorders>
              <w:top w:val="nil"/>
              <w:left w:val="nil"/>
              <w:bottom w:val="nil"/>
              <w:right w:val="nil"/>
            </w:tcBorders>
          </w:tcPr>
          <w:p w14:paraId="245E7F32"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58425ED4"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NSW</w:t>
            </w:r>
          </w:p>
        </w:tc>
        <w:tc>
          <w:tcPr>
            <w:tcW w:w="1080" w:type="dxa"/>
            <w:tcBorders>
              <w:top w:val="nil"/>
              <w:left w:val="nil"/>
              <w:bottom w:val="nil"/>
              <w:right w:val="nil"/>
            </w:tcBorders>
          </w:tcPr>
          <w:p w14:paraId="053CD7AA"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Clunes</w:t>
            </w:r>
          </w:p>
        </w:tc>
        <w:tc>
          <w:tcPr>
            <w:tcW w:w="540" w:type="dxa"/>
            <w:tcBorders>
              <w:top w:val="nil"/>
              <w:left w:val="nil"/>
              <w:bottom w:val="nil"/>
              <w:right w:val="nil"/>
            </w:tcBorders>
            <w:vAlign w:val="center"/>
          </w:tcPr>
          <w:p w14:paraId="0A2A56C6" w14:textId="151C7ACD"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9/4/17</w:t>
            </w:r>
          </w:p>
        </w:tc>
        <w:tc>
          <w:tcPr>
            <w:tcW w:w="540" w:type="dxa"/>
            <w:tcBorders>
              <w:top w:val="nil"/>
              <w:left w:val="nil"/>
              <w:bottom w:val="nil"/>
              <w:right w:val="nil"/>
            </w:tcBorders>
          </w:tcPr>
          <w:p w14:paraId="154F9E62"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-28.04</w:t>
            </w:r>
          </w:p>
        </w:tc>
        <w:tc>
          <w:tcPr>
            <w:tcW w:w="540" w:type="dxa"/>
            <w:tcBorders>
              <w:top w:val="nil"/>
              <w:left w:val="nil"/>
              <w:bottom w:val="nil"/>
              <w:right w:val="nil"/>
            </w:tcBorders>
          </w:tcPr>
          <w:p w14:paraId="2A7BCEC6"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153.182</w:t>
            </w:r>
          </w:p>
        </w:tc>
        <w:tc>
          <w:tcPr>
            <w:tcW w:w="3690" w:type="dxa"/>
            <w:tcBorders>
              <w:top w:val="nil"/>
              <w:left w:val="nil"/>
              <w:bottom w:val="nil"/>
              <w:right w:val="nil"/>
            </w:tcBorders>
          </w:tcPr>
          <w:p w14:paraId="6AB84C1B" w14:textId="77777777" w:rsidR="003C2D66" w:rsidRPr="00496124" w:rsidRDefault="003C2D66" w:rsidP="003C2D66">
            <w:pPr>
              <w:autoSpaceDE w:val="0"/>
              <w:autoSpaceDN w:val="0"/>
              <w:adjustRightInd w:val="0"/>
              <w:rPr>
                <w:rFonts w:eastAsiaTheme="minorHAnsi"/>
                <w:color w:val="000000"/>
                <w:sz w:val="13"/>
                <w:szCs w:val="13"/>
                <w:lang w:val="nl-NL"/>
                <w14:ligatures w14:val="standardContextual"/>
              </w:rPr>
            </w:pPr>
            <w:r w:rsidRPr="00496124">
              <w:rPr>
                <w:rFonts w:eastAsiaTheme="minorHAnsi"/>
                <w:color w:val="000000"/>
                <w:sz w:val="13"/>
                <w:szCs w:val="13"/>
                <w:lang w:val="nl-NL"/>
                <w14:ligatures w14:val="standardContextual"/>
              </w:rPr>
              <w:t>RCLU003_NB_U_16/Bat/NSW/Clunes/2017-09-04</w:t>
            </w:r>
          </w:p>
        </w:tc>
        <w:tc>
          <w:tcPr>
            <w:tcW w:w="450" w:type="dxa"/>
            <w:tcBorders>
              <w:top w:val="nil"/>
              <w:left w:val="nil"/>
              <w:bottom w:val="nil"/>
              <w:right w:val="nil"/>
            </w:tcBorders>
          </w:tcPr>
          <w:p w14:paraId="3B4CA145"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r w:rsidR="003C2D66" w14:paraId="5234376B" w14:textId="77777777" w:rsidTr="00CD567A">
        <w:trPr>
          <w:trHeight w:val="300"/>
        </w:trPr>
        <w:tc>
          <w:tcPr>
            <w:tcW w:w="1560" w:type="dxa"/>
            <w:tcBorders>
              <w:top w:val="nil"/>
              <w:left w:val="nil"/>
              <w:bottom w:val="nil"/>
              <w:right w:val="nil"/>
            </w:tcBorders>
          </w:tcPr>
          <w:p w14:paraId="218A7412"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ARRED001_AVL_U_19_1</w:t>
            </w:r>
          </w:p>
        </w:tc>
        <w:tc>
          <w:tcPr>
            <w:tcW w:w="630" w:type="dxa"/>
            <w:tcBorders>
              <w:top w:val="nil"/>
              <w:left w:val="nil"/>
              <w:bottom w:val="nil"/>
              <w:right w:val="nil"/>
            </w:tcBorders>
          </w:tcPr>
          <w:p w14:paraId="5793A969"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56D6F6F0"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33</w:t>
            </w:r>
          </w:p>
        </w:tc>
        <w:tc>
          <w:tcPr>
            <w:tcW w:w="450" w:type="dxa"/>
            <w:tcBorders>
              <w:top w:val="nil"/>
              <w:left w:val="nil"/>
              <w:bottom w:val="nil"/>
              <w:right w:val="nil"/>
            </w:tcBorders>
          </w:tcPr>
          <w:p w14:paraId="0FCC2E35"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271552A4"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78101792"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Redcliffe</w:t>
            </w:r>
          </w:p>
        </w:tc>
        <w:tc>
          <w:tcPr>
            <w:tcW w:w="540" w:type="dxa"/>
            <w:tcBorders>
              <w:top w:val="nil"/>
              <w:left w:val="nil"/>
              <w:bottom w:val="nil"/>
              <w:right w:val="nil"/>
            </w:tcBorders>
            <w:vAlign w:val="center"/>
          </w:tcPr>
          <w:p w14:paraId="1C652C82" w14:textId="0A38B11C"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4/27/18</w:t>
            </w:r>
          </w:p>
        </w:tc>
        <w:tc>
          <w:tcPr>
            <w:tcW w:w="540" w:type="dxa"/>
            <w:tcBorders>
              <w:top w:val="nil"/>
              <w:left w:val="nil"/>
              <w:bottom w:val="nil"/>
              <w:right w:val="nil"/>
            </w:tcBorders>
          </w:tcPr>
          <w:p w14:paraId="7069436D"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-27.231</w:t>
            </w:r>
          </w:p>
        </w:tc>
        <w:tc>
          <w:tcPr>
            <w:tcW w:w="540" w:type="dxa"/>
            <w:tcBorders>
              <w:top w:val="nil"/>
              <w:left w:val="nil"/>
              <w:bottom w:val="nil"/>
              <w:right w:val="nil"/>
            </w:tcBorders>
          </w:tcPr>
          <w:p w14:paraId="114CA263"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153.099</w:t>
            </w:r>
          </w:p>
        </w:tc>
        <w:tc>
          <w:tcPr>
            <w:tcW w:w="3690" w:type="dxa"/>
            <w:tcBorders>
              <w:top w:val="nil"/>
              <w:left w:val="nil"/>
              <w:bottom w:val="nil"/>
              <w:right w:val="nil"/>
            </w:tcBorders>
          </w:tcPr>
          <w:p w14:paraId="43FE781F"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ARRED001_AVL_U_19_1/Bat/QLD/Redcliffe/2018-04-27</w:t>
            </w:r>
          </w:p>
        </w:tc>
        <w:tc>
          <w:tcPr>
            <w:tcW w:w="450" w:type="dxa"/>
            <w:tcBorders>
              <w:top w:val="nil"/>
              <w:left w:val="nil"/>
              <w:bottom w:val="nil"/>
              <w:right w:val="nil"/>
            </w:tcBorders>
          </w:tcPr>
          <w:p w14:paraId="14531408"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D</w:t>
            </w:r>
          </w:p>
        </w:tc>
      </w:tr>
      <w:tr w:rsidR="003C2D66" w14:paraId="3EBCC65A" w14:textId="77777777" w:rsidTr="00CD567A">
        <w:trPr>
          <w:trHeight w:val="300"/>
        </w:trPr>
        <w:tc>
          <w:tcPr>
            <w:tcW w:w="1560" w:type="dxa"/>
            <w:tcBorders>
              <w:top w:val="nil"/>
              <w:left w:val="nil"/>
              <w:bottom w:val="nil"/>
              <w:right w:val="nil"/>
            </w:tcBorders>
          </w:tcPr>
          <w:p w14:paraId="383EECC6"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ARRED005_AVL_U_23</w:t>
            </w:r>
          </w:p>
        </w:tc>
        <w:tc>
          <w:tcPr>
            <w:tcW w:w="630" w:type="dxa"/>
            <w:tcBorders>
              <w:top w:val="nil"/>
              <w:left w:val="nil"/>
              <w:bottom w:val="nil"/>
              <w:right w:val="nil"/>
            </w:tcBorders>
          </w:tcPr>
          <w:p w14:paraId="610E26CB"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76F322CB"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32</w:t>
            </w:r>
          </w:p>
        </w:tc>
        <w:tc>
          <w:tcPr>
            <w:tcW w:w="450" w:type="dxa"/>
            <w:tcBorders>
              <w:top w:val="nil"/>
              <w:left w:val="nil"/>
              <w:bottom w:val="nil"/>
              <w:right w:val="nil"/>
            </w:tcBorders>
          </w:tcPr>
          <w:p w14:paraId="688AB8E9"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2CE4A387"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5A624690"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Redcliffe</w:t>
            </w:r>
          </w:p>
        </w:tc>
        <w:tc>
          <w:tcPr>
            <w:tcW w:w="540" w:type="dxa"/>
            <w:tcBorders>
              <w:top w:val="nil"/>
              <w:left w:val="nil"/>
              <w:bottom w:val="nil"/>
              <w:right w:val="nil"/>
            </w:tcBorders>
            <w:vAlign w:val="center"/>
          </w:tcPr>
          <w:p w14:paraId="0739D7F6" w14:textId="62F561C9"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8/28/18</w:t>
            </w:r>
          </w:p>
        </w:tc>
        <w:tc>
          <w:tcPr>
            <w:tcW w:w="540" w:type="dxa"/>
            <w:tcBorders>
              <w:top w:val="nil"/>
              <w:left w:val="nil"/>
              <w:bottom w:val="nil"/>
              <w:right w:val="nil"/>
            </w:tcBorders>
          </w:tcPr>
          <w:p w14:paraId="511E9D15"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-27.231</w:t>
            </w:r>
          </w:p>
        </w:tc>
        <w:tc>
          <w:tcPr>
            <w:tcW w:w="540" w:type="dxa"/>
            <w:tcBorders>
              <w:top w:val="nil"/>
              <w:left w:val="nil"/>
              <w:bottom w:val="nil"/>
              <w:right w:val="nil"/>
            </w:tcBorders>
          </w:tcPr>
          <w:p w14:paraId="1E7D089F"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153.099</w:t>
            </w:r>
          </w:p>
        </w:tc>
        <w:tc>
          <w:tcPr>
            <w:tcW w:w="3690" w:type="dxa"/>
            <w:tcBorders>
              <w:top w:val="nil"/>
              <w:left w:val="nil"/>
              <w:bottom w:val="nil"/>
              <w:right w:val="nil"/>
            </w:tcBorders>
          </w:tcPr>
          <w:p w14:paraId="3DC07502"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ARRED005_AVL_U_23/Bat/QLD/Redcliffe/2018-08-28</w:t>
            </w:r>
          </w:p>
        </w:tc>
        <w:tc>
          <w:tcPr>
            <w:tcW w:w="450" w:type="dxa"/>
            <w:tcBorders>
              <w:top w:val="nil"/>
              <w:left w:val="nil"/>
              <w:bottom w:val="nil"/>
              <w:right w:val="nil"/>
            </w:tcBorders>
          </w:tcPr>
          <w:p w14:paraId="1B559EE0"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D</w:t>
            </w:r>
          </w:p>
        </w:tc>
      </w:tr>
      <w:tr w:rsidR="003C2D66" w14:paraId="1C3102D7" w14:textId="77777777" w:rsidTr="00CD567A">
        <w:trPr>
          <w:trHeight w:val="300"/>
        </w:trPr>
        <w:tc>
          <w:tcPr>
            <w:tcW w:w="1560" w:type="dxa"/>
            <w:tcBorders>
              <w:top w:val="nil"/>
              <w:left w:val="nil"/>
              <w:bottom w:val="nil"/>
              <w:right w:val="nil"/>
            </w:tcBorders>
          </w:tcPr>
          <w:p w14:paraId="6B122F67"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ARSUN014_AVL_U_9_1</w:t>
            </w:r>
          </w:p>
        </w:tc>
        <w:tc>
          <w:tcPr>
            <w:tcW w:w="630" w:type="dxa"/>
            <w:tcBorders>
              <w:top w:val="nil"/>
              <w:left w:val="nil"/>
              <w:bottom w:val="nil"/>
              <w:right w:val="nil"/>
            </w:tcBorders>
          </w:tcPr>
          <w:p w14:paraId="33B171EA"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396BDC46"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28</w:t>
            </w:r>
          </w:p>
        </w:tc>
        <w:tc>
          <w:tcPr>
            <w:tcW w:w="450" w:type="dxa"/>
            <w:tcBorders>
              <w:top w:val="nil"/>
              <w:left w:val="nil"/>
              <w:bottom w:val="nil"/>
              <w:right w:val="nil"/>
            </w:tcBorders>
          </w:tcPr>
          <w:p w14:paraId="79EE4118"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4444237D"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0512504D"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Sunnybank</w:t>
            </w:r>
          </w:p>
        </w:tc>
        <w:tc>
          <w:tcPr>
            <w:tcW w:w="540" w:type="dxa"/>
            <w:tcBorders>
              <w:top w:val="nil"/>
              <w:left w:val="nil"/>
              <w:bottom w:val="nil"/>
              <w:right w:val="nil"/>
            </w:tcBorders>
            <w:vAlign w:val="center"/>
          </w:tcPr>
          <w:p w14:paraId="2A9F3DF1" w14:textId="1891C00C"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10/27/18</w:t>
            </w:r>
          </w:p>
        </w:tc>
        <w:tc>
          <w:tcPr>
            <w:tcW w:w="540" w:type="dxa"/>
            <w:tcBorders>
              <w:top w:val="nil"/>
              <w:left w:val="nil"/>
              <w:bottom w:val="nil"/>
              <w:right w:val="nil"/>
            </w:tcBorders>
          </w:tcPr>
          <w:p w14:paraId="3A180138"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-27.583</w:t>
            </w:r>
          </w:p>
        </w:tc>
        <w:tc>
          <w:tcPr>
            <w:tcW w:w="540" w:type="dxa"/>
            <w:tcBorders>
              <w:top w:val="nil"/>
              <w:left w:val="nil"/>
              <w:bottom w:val="nil"/>
              <w:right w:val="nil"/>
            </w:tcBorders>
          </w:tcPr>
          <w:p w14:paraId="45F3A3CD"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153.052</w:t>
            </w:r>
          </w:p>
        </w:tc>
        <w:tc>
          <w:tcPr>
            <w:tcW w:w="3690" w:type="dxa"/>
            <w:tcBorders>
              <w:top w:val="nil"/>
              <w:left w:val="nil"/>
              <w:bottom w:val="nil"/>
              <w:right w:val="nil"/>
            </w:tcBorders>
          </w:tcPr>
          <w:p w14:paraId="2EDFBCE0"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ARSUN014_AVL_U_9_1/Bat/QLD/Sunnybank/2018-10-27</w:t>
            </w:r>
          </w:p>
        </w:tc>
        <w:tc>
          <w:tcPr>
            <w:tcW w:w="450" w:type="dxa"/>
            <w:tcBorders>
              <w:top w:val="nil"/>
              <w:left w:val="nil"/>
              <w:bottom w:val="nil"/>
              <w:right w:val="nil"/>
            </w:tcBorders>
          </w:tcPr>
          <w:p w14:paraId="585DA934"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D</w:t>
            </w:r>
          </w:p>
        </w:tc>
      </w:tr>
      <w:tr w:rsidR="003C2D66" w14:paraId="7DFCA441" w14:textId="77777777" w:rsidTr="00CD567A">
        <w:trPr>
          <w:trHeight w:val="300"/>
        </w:trPr>
        <w:tc>
          <w:tcPr>
            <w:tcW w:w="1560" w:type="dxa"/>
            <w:tcBorders>
              <w:top w:val="nil"/>
              <w:left w:val="nil"/>
              <w:bottom w:val="nil"/>
              <w:right w:val="nil"/>
            </w:tcBorders>
          </w:tcPr>
          <w:p w14:paraId="1F46A881"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JN255813</w:t>
            </w:r>
          </w:p>
        </w:tc>
        <w:tc>
          <w:tcPr>
            <w:tcW w:w="630" w:type="dxa"/>
            <w:tcBorders>
              <w:top w:val="nil"/>
              <w:left w:val="nil"/>
              <w:bottom w:val="nil"/>
              <w:right w:val="nil"/>
            </w:tcBorders>
          </w:tcPr>
          <w:p w14:paraId="74BB31C1"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4C70B199"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1A5A176C"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0D413FBD"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1B36DD4D" w14:textId="77777777" w:rsidR="003C2D66" w:rsidRDefault="003C2D66" w:rsidP="003C2D66">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Peachester</w:t>
            </w:r>
            <w:proofErr w:type="spellEnd"/>
          </w:p>
        </w:tc>
        <w:tc>
          <w:tcPr>
            <w:tcW w:w="540" w:type="dxa"/>
            <w:tcBorders>
              <w:top w:val="nil"/>
              <w:left w:val="nil"/>
              <w:bottom w:val="nil"/>
              <w:right w:val="nil"/>
            </w:tcBorders>
            <w:vAlign w:val="center"/>
          </w:tcPr>
          <w:p w14:paraId="22D489D3" w14:textId="3F351B7A"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6/1/07</w:t>
            </w:r>
          </w:p>
        </w:tc>
        <w:tc>
          <w:tcPr>
            <w:tcW w:w="540" w:type="dxa"/>
            <w:tcBorders>
              <w:top w:val="nil"/>
              <w:left w:val="nil"/>
              <w:bottom w:val="nil"/>
              <w:right w:val="nil"/>
            </w:tcBorders>
          </w:tcPr>
          <w:p w14:paraId="4EB815A1"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-26.84</w:t>
            </w:r>
          </w:p>
        </w:tc>
        <w:tc>
          <w:tcPr>
            <w:tcW w:w="540" w:type="dxa"/>
            <w:tcBorders>
              <w:top w:val="nil"/>
              <w:left w:val="nil"/>
              <w:bottom w:val="nil"/>
              <w:right w:val="nil"/>
            </w:tcBorders>
          </w:tcPr>
          <w:p w14:paraId="0722A140"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152.88</w:t>
            </w:r>
          </w:p>
        </w:tc>
        <w:tc>
          <w:tcPr>
            <w:tcW w:w="3690" w:type="dxa"/>
            <w:tcBorders>
              <w:top w:val="nil"/>
              <w:left w:val="nil"/>
              <w:bottom w:val="nil"/>
              <w:right w:val="nil"/>
            </w:tcBorders>
          </w:tcPr>
          <w:p w14:paraId="5690CCF8"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JN255813/Horse/QLD/</w:t>
            </w:r>
            <w:proofErr w:type="spellStart"/>
            <w:r>
              <w:rPr>
                <w:rFonts w:eastAsiaTheme="minorHAnsi"/>
                <w:color w:val="000000"/>
                <w:sz w:val="13"/>
                <w:szCs w:val="13"/>
                <w14:ligatures w14:val="standardContextual"/>
              </w:rPr>
              <w:t>Peachester</w:t>
            </w:r>
            <w:proofErr w:type="spellEnd"/>
            <w:r>
              <w:rPr>
                <w:rFonts w:eastAsiaTheme="minorHAnsi"/>
                <w:color w:val="000000"/>
                <w:sz w:val="13"/>
                <w:szCs w:val="13"/>
                <w14:ligatures w14:val="standardContextual"/>
              </w:rPr>
              <w:t>/2007-06-01</w:t>
            </w:r>
          </w:p>
        </w:tc>
        <w:tc>
          <w:tcPr>
            <w:tcW w:w="450" w:type="dxa"/>
            <w:tcBorders>
              <w:top w:val="nil"/>
              <w:left w:val="nil"/>
              <w:bottom w:val="nil"/>
              <w:right w:val="nil"/>
            </w:tcBorders>
          </w:tcPr>
          <w:p w14:paraId="0C143331"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3C2D66" w14:paraId="3EC87C70" w14:textId="77777777" w:rsidTr="00CD567A">
        <w:trPr>
          <w:trHeight w:val="300"/>
        </w:trPr>
        <w:tc>
          <w:tcPr>
            <w:tcW w:w="1560" w:type="dxa"/>
            <w:tcBorders>
              <w:top w:val="nil"/>
              <w:left w:val="nil"/>
              <w:bottom w:val="nil"/>
              <w:right w:val="nil"/>
            </w:tcBorders>
          </w:tcPr>
          <w:p w14:paraId="6036606D"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JN255817</w:t>
            </w:r>
          </w:p>
        </w:tc>
        <w:tc>
          <w:tcPr>
            <w:tcW w:w="630" w:type="dxa"/>
            <w:tcBorders>
              <w:top w:val="nil"/>
              <w:left w:val="nil"/>
              <w:bottom w:val="nil"/>
              <w:right w:val="nil"/>
            </w:tcBorders>
          </w:tcPr>
          <w:p w14:paraId="211E1788"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1A797F65"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42190801"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Human</w:t>
            </w:r>
          </w:p>
        </w:tc>
        <w:tc>
          <w:tcPr>
            <w:tcW w:w="540" w:type="dxa"/>
            <w:tcBorders>
              <w:top w:val="nil"/>
              <w:left w:val="nil"/>
              <w:bottom w:val="nil"/>
              <w:right w:val="nil"/>
            </w:tcBorders>
          </w:tcPr>
          <w:p w14:paraId="5554DEAF"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33EFD4FD"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Redlands</w:t>
            </w:r>
          </w:p>
        </w:tc>
        <w:tc>
          <w:tcPr>
            <w:tcW w:w="540" w:type="dxa"/>
            <w:tcBorders>
              <w:top w:val="nil"/>
              <w:left w:val="nil"/>
              <w:bottom w:val="nil"/>
              <w:right w:val="nil"/>
            </w:tcBorders>
            <w:vAlign w:val="center"/>
          </w:tcPr>
          <w:p w14:paraId="12CAB997" w14:textId="10ECAE1A"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7/1/08</w:t>
            </w:r>
          </w:p>
        </w:tc>
        <w:tc>
          <w:tcPr>
            <w:tcW w:w="540" w:type="dxa"/>
            <w:tcBorders>
              <w:top w:val="nil"/>
              <w:left w:val="nil"/>
              <w:bottom w:val="nil"/>
              <w:right w:val="nil"/>
            </w:tcBorders>
          </w:tcPr>
          <w:p w14:paraId="063E9ADE"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w:t>
            </w:r>
          </w:p>
        </w:tc>
        <w:tc>
          <w:tcPr>
            <w:tcW w:w="540" w:type="dxa"/>
            <w:tcBorders>
              <w:top w:val="nil"/>
              <w:left w:val="nil"/>
              <w:bottom w:val="nil"/>
              <w:right w:val="nil"/>
            </w:tcBorders>
          </w:tcPr>
          <w:p w14:paraId="2AC7F54A"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153.32</w:t>
            </w:r>
          </w:p>
        </w:tc>
        <w:tc>
          <w:tcPr>
            <w:tcW w:w="3690" w:type="dxa"/>
            <w:tcBorders>
              <w:top w:val="nil"/>
              <w:left w:val="nil"/>
              <w:bottom w:val="nil"/>
              <w:right w:val="nil"/>
            </w:tcBorders>
          </w:tcPr>
          <w:p w14:paraId="5419EC07"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JN255817/Human/QLD/Redlands/2008-07-01</w:t>
            </w:r>
          </w:p>
        </w:tc>
        <w:tc>
          <w:tcPr>
            <w:tcW w:w="450" w:type="dxa"/>
            <w:tcBorders>
              <w:top w:val="nil"/>
              <w:left w:val="nil"/>
              <w:bottom w:val="nil"/>
              <w:right w:val="nil"/>
            </w:tcBorders>
          </w:tcPr>
          <w:p w14:paraId="0180A1B6"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3C2D66" w14:paraId="3247C595" w14:textId="77777777" w:rsidTr="00CD567A">
        <w:trPr>
          <w:trHeight w:val="300"/>
        </w:trPr>
        <w:tc>
          <w:tcPr>
            <w:tcW w:w="1560" w:type="dxa"/>
            <w:tcBorders>
              <w:top w:val="nil"/>
              <w:left w:val="nil"/>
              <w:bottom w:val="nil"/>
              <w:right w:val="nil"/>
            </w:tcBorders>
          </w:tcPr>
          <w:p w14:paraId="2C5AACCE"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JN255815</w:t>
            </w:r>
          </w:p>
        </w:tc>
        <w:tc>
          <w:tcPr>
            <w:tcW w:w="630" w:type="dxa"/>
            <w:tcBorders>
              <w:top w:val="nil"/>
              <w:left w:val="nil"/>
              <w:bottom w:val="nil"/>
              <w:right w:val="nil"/>
            </w:tcBorders>
          </w:tcPr>
          <w:p w14:paraId="2DA43128"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0EFE889A"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55CB30D8"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Human</w:t>
            </w:r>
          </w:p>
        </w:tc>
        <w:tc>
          <w:tcPr>
            <w:tcW w:w="540" w:type="dxa"/>
            <w:tcBorders>
              <w:top w:val="nil"/>
              <w:left w:val="nil"/>
              <w:bottom w:val="nil"/>
              <w:right w:val="nil"/>
            </w:tcBorders>
          </w:tcPr>
          <w:p w14:paraId="6F1DB172"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612D6097"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Redlands</w:t>
            </w:r>
          </w:p>
        </w:tc>
        <w:tc>
          <w:tcPr>
            <w:tcW w:w="540" w:type="dxa"/>
            <w:tcBorders>
              <w:top w:val="nil"/>
              <w:left w:val="nil"/>
              <w:bottom w:val="nil"/>
              <w:right w:val="nil"/>
            </w:tcBorders>
            <w:vAlign w:val="center"/>
          </w:tcPr>
          <w:p w14:paraId="24DF7C90" w14:textId="3FF7FB0F"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7/1/08</w:t>
            </w:r>
          </w:p>
        </w:tc>
        <w:tc>
          <w:tcPr>
            <w:tcW w:w="540" w:type="dxa"/>
            <w:tcBorders>
              <w:top w:val="nil"/>
              <w:left w:val="nil"/>
              <w:bottom w:val="nil"/>
              <w:right w:val="nil"/>
            </w:tcBorders>
          </w:tcPr>
          <w:p w14:paraId="2CBA75E2"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-27.6</w:t>
            </w:r>
          </w:p>
        </w:tc>
        <w:tc>
          <w:tcPr>
            <w:tcW w:w="540" w:type="dxa"/>
            <w:tcBorders>
              <w:top w:val="nil"/>
              <w:left w:val="nil"/>
              <w:bottom w:val="nil"/>
              <w:right w:val="nil"/>
            </w:tcBorders>
          </w:tcPr>
          <w:p w14:paraId="08492337"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153.32</w:t>
            </w:r>
          </w:p>
        </w:tc>
        <w:tc>
          <w:tcPr>
            <w:tcW w:w="3690" w:type="dxa"/>
            <w:tcBorders>
              <w:top w:val="nil"/>
              <w:left w:val="nil"/>
              <w:bottom w:val="nil"/>
              <w:right w:val="nil"/>
            </w:tcBorders>
          </w:tcPr>
          <w:p w14:paraId="78D8ACB9"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JN255815/Human/QLD/Redlands/2008-07-01</w:t>
            </w:r>
          </w:p>
        </w:tc>
        <w:tc>
          <w:tcPr>
            <w:tcW w:w="450" w:type="dxa"/>
            <w:tcBorders>
              <w:top w:val="nil"/>
              <w:left w:val="nil"/>
              <w:bottom w:val="nil"/>
              <w:right w:val="nil"/>
            </w:tcBorders>
          </w:tcPr>
          <w:p w14:paraId="2B673ACE"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3C2D66" w14:paraId="0BC14882" w14:textId="77777777" w:rsidTr="00CD567A">
        <w:trPr>
          <w:trHeight w:val="300"/>
        </w:trPr>
        <w:tc>
          <w:tcPr>
            <w:tcW w:w="1560" w:type="dxa"/>
            <w:tcBorders>
              <w:top w:val="nil"/>
              <w:left w:val="nil"/>
              <w:bottom w:val="nil"/>
              <w:right w:val="nil"/>
            </w:tcBorders>
          </w:tcPr>
          <w:p w14:paraId="0673A951"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JN255814</w:t>
            </w:r>
          </w:p>
        </w:tc>
        <w:tc>
          <w:tcPr>
            <w:tcW w:w="630" w:type="dxa"/>
            <w:tcBorders>
              <w:top w:val="nil"/>
              <w:left w:val="nil"/>
              <w:bottom w:val="nil"/>
              <w:right w:val="nil"/>
            </w:tcBorders>
          </w:tcPr>
          <w:p w14:paraId="1E334725"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303D0B31"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30E32BD8"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Bat</w:t>
            </w:r>
          </w:p>
        </w:tc>
        <w:tc>
          <w:tcPr>
            <w:tcW w:w="540" w:type="dxa"/>
            <w:tcBorders>
              <w:top w:val="nil"/>
              <w:left w:val="nil"/>
              <w:bottom w:val="nil"/>
              <w:right w:val="nil"/>
            </w:tcBorders>
          </w:tcPr>
          <w:p w14:paraId="1615DD88"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5FE058A3" w14:textId="77777777" w:rsidR="003C2D66" w:rsidRDefault="003C2D66" w:rsidP="003C2D66">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Gordonvale</w:t>
            </w:r>
            <w:proofErr w:type="spellEnd"/>
          </w:p>
        </w:tc>
        <w:tc>
          <w:tcPr>
            <w:tcW w:w="540" w:type="dxa"/>
            <w:tcBorders>
              <w:top w:val="nil"/>
              <w:left w:val="nil"/>
              <w:bottom w:val="nil"/>
              <w:right w:val="nil"/>
            </w:tcBorders>
            <w:vAlign w:val="center"/>
          </w:tcPr>
          <w:p w14:paraId="3CB541D4" w14:textId="4291B66E"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11/20/08</w:t>
            </w:r>
          </w:p>
        </w:tc>
        <w:tc>
          <w:tcPr>
            <w:tcW w:w="540" w:type="dxa"/>
            <w:tcBorders>
              <w:top w:val="nil"/>
              <w:left w:val="nil"/>
              <w:bottom w:val="nil"/>
              <w:right w:val="nil"/>
            </w:tcBorders>
          </w:tcPr>
          <w:p w14:paraId="10AB28FA"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-17.09</w:t>
            </w:r>
          </w:p>
        </w:tc>
        <w:tc>
          <w:tcPr>
            <w:tcW w:w="540" w:type="dxa"/>
            <w:tcBorders>
              <w:top w:val="nil"/>
              <w:left w:val="nil"/>
              <w:bottom w:val="nil"/>
              <w:right w:val="nil"/>
            </w:tcBorders>
          </w:tcPr>
          <w:p w14:paraId="114FB2D3"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145.77</w:t>
            </w:r>
          </w:p>
        </w:tc>
        <w:tc>
          <w:tcPr>
            <w:tcW w:w="3690" w:type="dxa"/>
            <w:tcBorders>
              <w:top w:val="nil"/>
              <w:left w:val="nil"/>
              <w:bottom w:val="nil"/>
              <w:right w:val="nil"/>
            </w:tcBorders>
          </w:tcPr>
          <w:p w14:paraId="398BFE60"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JN255814/Bat/QLD/</w:t>
            </w:r>
            <w:proofErr w:type="spellStart"/>
            <w:r>
              <w:rPr>
                <w:rFonts w:eastAsiaTheme="minorHAnsi"/>
                <w:color w:val="000000"/>
                <w:sz w:val="13"/>
                <w:szCs w:val="13"/>
                <w14:ligatures w14:val="standardContextual"/>
              </w:rPr>
              <w:t>Gordonvale</w:t>
            </w:r>
            <w:proofErr w:type="spellEnd"/>
            <w:r>
              <w:rPr>
                <w:rFonts w:eastAsiaTheme="minorHAnsi"/>
                <w:color w:val="000000"/>
                <w:sz w:val="13"/>
                <w:szCs w:val="13"/>
                <w14:ligatures w14:val="standardContextual"/>
              </w:rPr>
              <w:t>/2008-11-20</w:t>
            </w:r>
          </w:p>
        </w:tc>
        <w:tc>
          <w:tcPr>
            <w:tcW w:w="450" w:type="dxa"/>
            <w:tcBorders>
              <w:top w:val="nil"/>
              <w:left w:val="nil"/>
              <w:bottom w:val="nil"/>
              <w:right w:val="nil"/>
            </w:tcBorders>
          </w:tcPr>
          <w:p w14:paraId="4AAA8BC8"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3C2D66" w14:paraId="3C62A0C8" w14:textId="77777777" w:rsidTr="00CD567A">
        <w:trPr>
          <w:trHeight w:val="300"/>
        </w:trPr>
        <w:tc>
          <w:tcPr>
            <w:tcW w:w="1560" w:type="dxa"/>
            <w:tcBorders>
              <w:top w:val="nil"/>
              <w:left w:val="nil"/>
              <w:bottom w:val="nil"/>
              <w:right w:val="nil"/>
            </w:tcBorders>
          </w:tcPr>
          <w:p w14:paraId="11075655"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JN255812</w:t>
            </w:r>
          </w:p>
        </w:tc>
        <w:tc>
          <w:tcPr>
            <w:tcW w:w="630" w:type="dxa"/>
            <w:tcBorders>
              <w:top w:val="nil"/>
              <w:left w:val="nil"/>
              <w:bottom w:val="nil"/>
              <w:right w:val="nil"/>
            </w:tcBorders>
          </w:tcPr>
          <w:p w14:paraId="6187A9B5"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2C8672C0"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3CECFC1A"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Horse</w:t>
            </w:r>
          </w:p>
        </w:tc>
        <w:tc>
          <w:tcPr>
            <w:tcW w:w="540" w:type="dxa"/>
            <w:tcBorders>
              <w:top w:val="nil"/>
              <w:left w:val="nil"/>
              <w:bottom w:val="nil"/>
              <w:right w:val="nil"/>
            </w:tcBorders>
          </w:tcPr>
          <w:p w14:paraId="6A904ECE"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3D2C1B1D"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Bowen</w:t>
            </w:r>
          </w:p>
        </w:tc>
        <w:tc>
          <w:tcPr>
            <w:tcW w:w="540" w:type="dxa"/>
            <w:tcBorders>
              <w:top w:val="nil"/>
              <w:left w:val="nil"/>
              <w:bottom w:val="nil"/>
              <w:right w:val="nil"/>
            </w:tcBorders>
            <w:vAlign w:val="center"/>
          </w:tcPr>
          <w:p w14:paraId="6018FF0D" w14:textId="72E0BE00"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9/1/09</w:t>
            </w:r>
          </w:p>
        </w:tc>
        <w:tc>
          <w:tcPr>
            <w:tcW w:w="540" w:type="dxa"/>
            <w:tcBorders>
              <w:top w:val="nil"/>
              <w:left w:val="nil"/>
              <w:bottom w:val="nil"/>
              <w:right w:val="nil"/>
            </w:tcBorders>
          </w:tcPr>
          <w:p w14:paraId="39FD758E"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-20.01</w:t>
            </w:r>
          </w:p>
        </w:tc>
        <w:tc>
          <w:tcPr>
            <w:tcW w:w="540" w:type="dxa"/>
            <w:tcBorders>
              <w:top w:val="nil"/>
              <w:left w:val="nil"/>
              <w:bottom w:val="nil"/>
              <w:right w:val="nil"/>
            </w:tcBorders>
          </w:tcPr>
          <w:p w14:paraId="4B93AEA3"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148.25</w:t>
            </w:r>
          </w:p>
        </w:tc>
        <w:tc>
          <w:tcPr>
            <w:tcW w:w="3690" w:type="dxa"/>
            <w:tcBorders>
              <w:top w:val="nil"/>
              <w:left w:val="nil"/>
              <w:bottom w:val="nil"/>
              <w:right w:val="nil"/>
            </w:tcBorders>
          </w:tcPr>
          <w:p w14:paraId="7B9F8C30"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JN255812/Horse/QLD/Bowen/2009-09-01</w:t>
            </w:r>
          </w:p>
        </w:tc>
        <w:tc>
          <w:tcPr>
            <w:tcW w:w="450" w:type="dxa"/>
            <w:tcBorders>
              <w:top w:val="nil"/>
              <w:left w:val="nil"/>
              <w:bottom w:val="nil"/>
              <w:right w:val="nil"/>
            </w:tcBorders>
          </w:tcPr>
          <w:p w14:paraId="32D1F9A3"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U</w:t>
            </w:r>
          </w:p>
        </w:tc>
      </w:tr>
      <w:tr w:rsidR="003C2D66" w14:paraId="65F46E16" w14:textId="77777777" w:rsidTr="00CD567A">
        <w:trPr>
          <w:trHeight w:val="300"/>
        </w:trPr>
        <w:tc>
          <w:tcPr>
            <w:tcW w:w="1560" w:type="dxa"/>
            <w:tcBorders>
              <w:top w:val="nil"/>
              <w:left w:val="nil"/>
              <w:bottom w:val="nil"/>
              <w:right w:val="nil"/>
            </w:tcBorders>
          </w:tcPr>
          <w:p w14:paraId="2EBEE5D5"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JN255818</w:t>
            </w:r>
          </w:p>
        </w:tc>
        <w:tc>
          <w:tcPr>
            <w:tcW w:w="630" w:type="dxa"/>
            <w:tcBorders>
              <w:top w:val="nil"/>
              <w:left w:val="nil"/>
              <w:bottom w:val="nil"/>
              <w:right w:val="nil"/>
            </w:tcBorders>
          </w:tcPr>
          <w:p w14:paraId="6C83F9AA"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270" w:type="dxa"/>
            <w:tcBorders>
              <w:top w:val="nil"/>
              <w:left w:val="nil"/>
              <w:bottom w:val="nil"/>
              <w:right w:val="nil"/>
            </w:tcBorders>
          </w:tcPr>
          <w:p w14:paraId="1E0DCE12"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 xml:space="preserve"> NA </w:t>
            </w:r>
          </w:p>
        </w:tc>
        <w:tc>
          <w:tcPr>
            <w:tcW w:w="450" w:type="dxa"/>
            <w:tcBorders>
              <w:top w:val="nil"/>
              <w:left w:val="nil"/>
              <w:bottom w:val="nil"/>
              <w:right w:val="nil"/>
            </w:tcBorders>
          </w:tcPr>
          <w:p w14:paraId="12A73DD1"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Human</w:t>
            </w:r>
          </w:p>
        </w:tc>
        <w:tc>
          <w:tcPr>
            <w:tcW w:w="540" w:type="dxa"/>
            <w:tcBorders>
              <w:top w:val="nil"/>
              <w:left w:val="nil"/>
              <w:bottom w:val="nil"/>
              <w:right w:val="nil"/>
            </w:tcBorders>
          </w:tcPr>
          <w:p w14:paraId="34FB3406" w14:textId="77777777"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14:ligatures w14:val="standardContextual"/>
              </w:rPr>
              <w:t>QLD</w:t>
            </w:r>
          </w:p>
        </w:tc>
        <w:tc>
          <w:tcPr>
            <w:tcW w:w="1080" w:type="dxa"/>
            <w:tcBorders>
              <w:top w:val="nil"/>
              <w:left w:val="nil"/>
              <w:bottom w:val="nil"/>
              <w:right w:val="nil"/>
            </w:tcBorders>
          </w:tcPr>
          <w:p w14:paraId="24078D64" w14:textId="77777777" w:rsidR="003C2D66" w:rsidRDefault="003C2D66" w:rsidP="003C2D66">
            <w:pPr>
              <w:autoSpaceDE w:val="0"/>
              <w:autoSpaceDN w:val="0"/>
              <w:adjustRightInd w:val="0"/>
              <w:rPr>
                <w:rFonts w:eastAsiaTheme="minorHAnsi"/>
                <w:color w:val="000000"/>
                <w:sz w:val="13"/>
                <w:szCs w:val="13"/>
                <w14:ligatures w14:val="standardContextual"/>
              </w:rPr>
            </w:pPr>
            <w:proofErr w:type="spellStart"/>
            <w:r>
              <w:rPr>
                <w:rFonts w:eastAsiaTheme="minorHAnsi"/>
                <w:color w:val="000000"/>
                <w:sz w:val="13"/>
                <w:szCs w:val="13"/>
                <w14:ligatures w14:val="standardContextual"/>
              </w:rPr>
              <w:t>Cawarral</w:t>
            </w:r>
            <w:proofErr w:type="spellEnd"/>
          </w:p>
        </w:tc>
        <w:tc>
          <w:tcPr>
            <w:tcW w:w="540" w:type="dxa"/>
            <w:tcBorders>
              <w:top w:val="nil"/>
              <w:left w:val="nil"/>
              <w:bottom w:val="nil"/>
              <w:right w:val="nil"/>
            </w:tcBorders>
            <w:vAlign w:val="center"/>
          </w:tcPr>
          <w:p w14:paraId="50C80C8B" w14:textId="3E12C46E" w:rsidR="003C2D66" w:rsidRDefault="003C2D66" w:rsidP="003C2D66">
            <w:pPr>
              <w:autoSpaceDE w:val="0"/>
              <w:autoSpaceDN w:val="0"/>
              <w:adjustRightInd w:val="0"/>
              <w:jc w:val="center"/>
              <w:rPr>
                <w:rFonts w:eastAsiaTheme="minorHAnsi"/>
                <w:color w:val="000000"/>
                <w:sz w:val="13"/>
                <w:szCs w:val="13"/>
                <w14:ligatures w14:val="standardContextual"/>
              </w:rPr>
            </w:pPr>
            <w:r>
              <w:rPr>
                <w:rFonts w:eastAsiaTheme="minorHAnsi"/>
                <w:color w:val="000000"/>
                <w:sz w:val="13"/>
                <w:szCs w:val="13"/>
              </w:rPr>
              <w:t>8/1/09</w:t>
            </w:r>
          </w:p>
        </w:tc>
        <w:tc>
          <w:tcPr>
            <w:tcW w:w="540" w:type="dxa"/>
            <w:tcBorders>
              <w:top w:val="nil"/>
              <w:left w:val="nil"/>
              <w:bottom w:val="nil"/>
              <w:right w:val="nil"/>
            </w:tcBorders>
          </w:tcPr>
          <w:p w14:paraId="25961AD2"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-23.247</w:t>
            </w:r>
          </w:p>
        </w:tc>
        <w:tc>
          <w:tcPr>
            <w:tcW w:w="540" w:type="dxa"/>
            <w:tcBorders>
              <w:top w:val="nil"/>
              <w:left w:val="nil"/>
              <w:bottom w:val="nil"/>
              <w:right w:val="nil"/>
            </w:tcBorders>
          </w:tcPr>
          <w:p w14:paraId="0A8FBA77" w14:textId="77777777" w:rsidR="003C2D66" w:rsidRDefault="003C2D66" w:rsidP="003C2D66">
            <w:pPr>
              <w:autoSpaceDE w:val="0"/>
              <w:autoSpaceDN w:val="0"/>
              <w:adjustRightInd w:val="0"/>
              <w:jc w:val="right"/>
              <w:rPr>
                <w:rFonts w:eastAsiaTheme="minorHAnsi"/>
                <w:color w:val="000000"/>
                <w:sz w:val="13"/>
                <w:szCs w:val="13"/>
                <w14:ligatures w14:val="standardContextual"/>
              </w:rPr>
            </w:pPr>
            <w:r>
              <w:rPr>
                <w:rFonts w:eastAsiaTheme="minorHAnsi"/>
                <w:color w:val="000000"/>
                <w:sz w:val="13"/>
                <w:szCs w:val="13"/>
                <w14:ligatures w14:val="standardContextual"/>
              </w:rPr>
              <w:t>150.672</w:t>
            </w:r>
          </w:p>
        </w:tc>
        <w:tc>
          <w:tcPr>
            <w:tcW w:w="3690" w:type="dxa"/>
            <w:tcBorders>
              <w:top w:val="nil"/>
              <w:left w:val="nil"/>
              <w:bottom w:val="nil"/>
              <w:right w:val="nil"/>
            </w:tcBorders>
          </w:tcPr>
          <w:p w14:paraId="46F12858"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JN255818/Human/QLD/</w:t>
            </w:r>
            <w:proofErr w:type="spellStart"/>
            <w:r>
              <w:rPr>
                <w:rFonts w:eastAsiaTheme="minorHAnsi"/>
                <w:color w:val="000000"/>
                <w:sz w:val="13"/>
                <w:szCs w:val="13"/>
                <w14:ligatures w14:val="standardContextual"/>
              </w:rPr>
              <w:t>Cawarral</w:t>
            </w:r>
            <w:proofErr w:type="spellEnd"/>
            <w:r>
              <w:rPr>
                <w:rFonts w:eastAsiaTheme="minorHAnsi"/>
                <w:color w:val="000000"/>
                <w:sz w:val="13"/>
                <w:szCs w:val="13"/>
                <w14:ligatures w14:val="standardContextual"/>
              </w:rPr>
              <w:t>/2009-08-01</w:t>
            </w:r>
          </w:p>
        </w:tc>
        <w:tc>
          <w:tcPr>
            <w:tcW w:w="450" w:type="dxa"/>
            <w:tcBorders>
              <w:top w:val="nil"/>
              <w:left w:val="nil"/>
              <w:bottom w:val="nil"/>
              <w:right w:val="nil"/>
            </w:tcBorders>
          </w:tcPr>
          <w:p w14:paraId="2CA58BE4" w14:textId="77777777" w:rsidR="003C2D66" w:rsidRDefault="003C2D66" w:rsidP="003C2D66">
            <w:pPr>
              <w:autoSpaceDE w:val="0"/>
              <w:autoSpaceDN w:val="0"/>
              <w:adjustRightInd w:val="0"/>
              <w:rPr>
                <w:rFonts w:eastAsiaTheme="minorHAnsi"/>
                <w:color w:val="000000"/>
                <w:sz w:val="13"/>
                <w:szCs w:val="13"/>
                <w14:ligatures w14:val="standardContextual"/>
              </w:rPr>
            </w:pPr>
            <w:r>
              <w:rPr>
                <w:rFonts w:eastAsiaTheme="minorHAnsi"/>
                <w:color w:val="000000"/>
                <w:sz w:val="13"/>
                <w:szCs w:val="13"/>
                <w14:ligatures w14:val="standardContextual"/>
              </w:rPr>
              <w:t>A</w:t>
            </w:r>
          </w:p>
        </w:tc>
      </w:tr>
    </w:tbl>
    <w:p w14:paraId="690D5528" w14:textId="77777777" w:rsidR="00767812" w:rsidRPr="00C25515" w:rsidRDefault="00767812" w:rsidP="00B17C7F">
      <w:pPr>
        <w:rPr>
          <w:sz w:val="22"/>
          <w:szCs w:val="22"/>
        </w:rPr>
      </w:pPr>
    </w:p>
    <w:p w14:paraId="2E38556B" w14:textId="20CFF93B" w:rsidR="00CF056E" w:rsidRPr="00C25515" w:rsidRDefault="00CF056E" w:rsidP="00B17C7F">
      <w:pPr>
        <w:rPr>
          <w:sz w:val="22"/>
          <w:szCs w:val="22"/>
        </w:rPr>
      </w:pPr>
    </w:p>
    <w:p w14:paraId="69003A64" w14:textId="06F56847" w:rsidR="006505EB" w:rsidRPr="00C25515" w:rsidRDefault="006505EB" w:rsidP="006505EB">
      <w:pPr>
        <w:rPr>
          <w:sz w:val="22"/>
          <w:szCs w:val="22"/>
        </w:rPr>
      </w:pPr>
      <w:r w:rsidRPr="00C25515">
        <w:rPr>
          <w:b/>
          <w:bCs/>
          <w:color w:val="000000"/>
          <w:sz w:val="22"/>
          <w:szCs w:val="22"/>
        </w:rPr>
        <w:t xml:space="preserve">Supplementary Table </w:t>
      </w:r>
      <w:r>
        <w:rPr>
          <w:b/>
          <w:bCs/>
          <w:color w:val="000000"/>
          <w:sz w:val="22"/>
          <w:szCs w:val="22"/>
        </w:rPr>
        <w:t>3</w:t>
      </w:r>
      <w:r w:rsidRPr="00C25515">
        <w:rPr>
          <w:b/>
          <w:bCs/>
          <w:color w:val="000000"/>
          <w:sz w:val="22"/>
          <w:szCs w:val="22"/>
        </w:rPr>
        <w:t xml:space="preserve">: </w:t>
      </w:r>
      <w:r w:rsidRPr="00C25515">
        <w:rPr>
          <w:color w:val="000000"/>
          <w:sz w:val="22"/>
          <w:szCs w:val="22"/>
        </w:rPr>
        <w:t>Clades and their sub-clade-defining mutations. Letters from A to U represent individual clades. The denominators indicate the total number of Hendra Virus (</w:t>
      </w:r>
      <w:proofErr w:type="spellStart"/>
      <w:r w:rsidRPr="00C25515">
        <w:rPr>
          <w:color w:val="000000"/>
          <w:sz w:val="22"/>
          <w:szCs w:val="22"/>
        </w:rPr>
        <w:t>HeV</w:t>
      </w:r>
      <w:proofErr w:type="spellEnd"/>
      <w:r w:rsidRPr="00C25515">
        <w:rPr>
          <w:color w:val="000000"/>
          <w:sz w:val="22"/>
          <w:szCs w:val="22"/>
        </w:rPr>
        <w:t>) genotypes within each clade, and the numerators specify the number of genotypes that exhibit the mutation listed in each row.</w:t>
      </w:r>
    </w:p>
    <w:p w14:paraId="48CCF9B3" w14:textId="77777777" w:rsidR="006505EB" w:rsidRPr="00C25515" w:rsidRDefault="006505EB" w:rsidP="006505EB">
      <w:pPr>
        <w:rPr>
          <w:sz w:val="22"/>
          <w:szCs w:val="22"/>
        </w:rPr>
      </w:pPr>
    </w:p>
    <w:tbl>
      <w:tblPr>
        <w:tblW w:w="8336" w:type="dxa"/>
        <w:jc w:val="center"/>
        <w:tblBorders>
          <w:top w:val="nil"/>
          <w:left w:val="nil"/>
          <w:bottom w:val="nil"/>
          <w:right w:val="nil"/>
          <w:insideH w:val="nil"/>
          <w:insideV w:val="nil"/>
        </w:tblBorders>
        <w:tblLayout w:type="fixed"/>
        <w:tblLook w:val="0600" w:firstRow="0" w:lastRow="0" w:firstColumn="0" w:lastColumn="0" w:noHBand="1" w:noVBand="1"/>
      </w:tblPr>
      <w:tblGrid>
        <w:gridCol w:w="1190"/>
        <w:gridCol w:w="1191"/>
        <w:gridCol w:w="1191"/>
        <w:gridCol w:w="1191"/>
        <w:gridCol w:w="1191"/>
        <w:gridCol w:w="1191"/>
        <w:gridCol w:w="1191"/>
      </w:tblGrid>
      <w:tr w:rsidR="006505EB" w:rsidRPr="00C25515" w14:paraId="14105F12" w14:textId="77777777" w:rsidTr="004F2FF5">
        <w:trPr>
          <w:jc w:val="center"/>
        </w:trPr>
        <w:tc>
          <w:tcPr>
            <w:tcW w:w="1190" w:type="dxa"/>
            <w:tcBorders>
              <w:top w:val="single" w:sz="5" w:space="0" w:color="000000"/>
              <w:left w:val="single" w:sz="5" w:space="0" w:color="000000"/>
              <w:bottom w:val="single" w:sz="5" w:space="0" w:color="000000"/>
              <w:right w:val="single" w:sz="5" w:space="0" w:color="000000"/>
            </w:tcBorders>
            <w:tcMar>
              <w:top w:w="14" w:type="dxa"/>
              <w:left w:w="14" w:type="dxa"/>
              <w:bottom w:w="14" w:type="dxa"/>
              <w:right w:w="14" w:type="dxa"/>
            </w:tcMar>
            <w:vAlign w:val="center"/>
          </w:tcPr>
          <w:p w14:paraId="7A942D07" w14:textId="77777777" w:rsidR="006505EB" w:rsidRPr="00B65B53" w:rsidRDefault="006505EB" w:rsidP="004F2FF5">
            <w:pPr>
              <w:widowControl w:val="0"/>
              <w:jc w:val="center"/>
              <w:rPr>
                <w:b/>
                <w:sz w:val="16"/>
                <w:szCs w:val="16"/>
              </w:rPr>
            </w:pPr>
            <w:r w:rsidRPr="00B65B53">
              <w:rPr>
                <w:b/>
                <w:sz w:val="16"/>
                <w:szCs w:val="16"/>
              </w:rPr>
              <w:t>Protein</w:t>
            </w:r>
          </w:p>
        </w:tc>
        <w:tc>
          <w:tcPr>
            <w:tcW w:w="1190" w:type="dxa"/>
            <w:tcBorders>
              <w:top w:val="single" w:sz="5" w:space="0" w:color="000000"/>
              <w:left w:val="nil"/>
              <w:bottom w:val="single" w:sz="5" w:space="0" w:color="000000"/>
              <w:right w:val="single" w:sz="5" w:space="0" w:color="000000"/>
            </w:tcBorders>
            <w:tcMar>
              <w:top w:w="14" w:type="dxa"/>
              <w:left w:w="14" w:type="dxa"/>
              <w:bottom w:w="14" w:type="dxa"/>
              <w:right w:w="14" w:type="dxa"/>
            </w:tcMar>
            <w:vAlign w:val="center"/>
          </w:tcPr>
          <w:p w14:paraId="2190600E" w14:textId="77777777" w:rsidR="006505EB" w:rsidRPr="00B65B53" w:rsidRDefault="006505EB" w:rsidP="004F2FF5">
            <w:pPr>
              <w:widowControl w:val="0"/>
              <w:jc w:val="center"/>
              <w:rPr>
                <w:b/>
                <w:sz w:val="16"/>
                <w:szCs w:val="16"/>
              </w:rPr>
            </w:pPr>
            <w:r w:rsidRPr="00B65B53">
              <w:rPr>
                <w:b/>
                <w:sz w:val="16"/>
                <w:szCs w:val="16"/>
              </w:rPr>
              <w:t>Substitution</w:t>
            </w:r>
          </w:p>
        </w:tc>
        <w:tc>
          <w:tcPr>
            <w:tcW w:w="1190" w:type="dxa"/>
            <w:tcBorders>
              <w:top w:val="single" w:sz="5" w:space="0" w:color="000000"/>
              <w:left w:val="nil"/>
              <w:bottom w:val="single" w:sz="5" w:space="0" w:color="000000"/>
              <w:right w:val="nil"/>
            </w:tcBorders>
            <w:shd w:val="clear" w:color="auto" w:fill="FFEEA5"/>
            <w:tcMar>
              <w:top w:w="14" w:type="dxa"/>
              <w:left w:w="14" w:type="dxa"/>
              <w:bottom w:w="14" w:type="dxa"/>
              <w:right w:w="14" w:type="dxa"/>
            </w:tcMar>
            <w:vAlign w:val="center"/>
          </w:tcPr>
          <w:p w14:paraId="3AC1ABF7" w14:textId="77777777" w:rsidR="006505EB" w:rsidRPr="00B65B53" w:rsidRDefault="006505EB" w:rsidP="004F2FF5">
            <w:pPr>
              <w:widowControl w:val="0"/>
              <w:jc w:val="center"/>
              <w:rPr>
                <w:b/>
                <w:sz w:val="16"/>
                <w:szCs w:val="16"/>
              </w:rPr>
            </w:pPr>
            <w:r w:rsidRPr="00B65B53">
              <w:rPr>
                <w:b/>
                <w:sz w:val="16"/>
                <w:szCs w:val="16"/>
              </w:rPr>
              <w:t>A</w:t>
            </w:r>
          </w:p>
        </w:tc>
        <w:tc>
          <w:tcPr>
            <w:tcW w:w="1190" w:type="dxa"/>
            <w:tcBorders>
              <w:top w:val="single" w:sz="5" w:space="0" w:color="000000"/>
              <w:left w:val="nil"/>
              <w:bottom w:val="single" w:sz="5" w:space="0" w:color="000000"/>
              <w:right w:val="nil"/>
            </w:tcBorders>
            <w:shd w:val="clear" w:color="auto" w:fill="FFAEF9"/>
            <w:tcMar>
              <w:top w:w="14" w:type="dxa"/>
              <w:left w:w="14" w:type="dxa"/>
              <w:bottom w:w="14" w:type="dxa"/>
              <w:right w:w="14" w:type="dxa"/>
            </w:tcMar>
            <w:vAlign w:val="center"/>
          </w:tcPr>
          <w:p w14:paraId="32EEE305" w14:textId="77777777" w:rsidR="006505EB" w:rsidRPr="00B65B53" w:rsidRDefault="006505EB" w:rsidP="004F2FF5">
            <w:pPr>
              <w:widowControl w:val="0"/>
              <w:jc w:val="center"/>
              <w:rPr>
                <w:b/>
                <w:sz w:val="16"/>
                <w:szCs w:val="16"/>
              </w:rPr>
            </w:pPr>
            <w:r w:rsidRPr="00B65B53">
              <w:rPr>
                <w:b/>
                <w:sz w:val="16"/>
                <w:szCs w:val="16"/>
              </w:rPr>
              <w:t>B</w:t>
            </w:r>
          </w:p>
        </w:tc>
        <w:tc>
          <w:tcPr>
            <w:tcW w:w="1190" w:type="dxa"/>
            <w:tcBorders>
              <w:top w:val="single" w:sz="5" w:space="0" w:color="000000"/>
              <w:left w:val="nil"/>
              <w:bottom w:val="single" w:sz="5" w:space="0" w:color="000000"/>
              <w:right w:val="nil"/>
            </w:tcBorders>
            <w:shd w:val="clear" w:color="auto" w:fill="A6FFF6"/>
            <w:tcMar>
              <w:top w:w="14" w:type="dxa"/>
              <w:left w:w="14" w:type="dxa"/>
              <w:bottom w:w="14" w:type="dxa"/>
              <w:right w:w="14" w:type="dxa"/>
            </w:tcMar>
            <w:vAlign w:val="center"/>
          </w:tcPr>
          <w:p w14:paraId="11880AD0" w14:textId="77777777" w:rsidR="006505EB" w:rsidRPr="00B65B53" w:rsidRDefault="006505EB" w:rsidP="004F2FF5">
            <w:pPr>
              <w:widowControl w:val="0"/>
              <w:jc w:val="center"/>
              <w:rPr>
                <w:b/>
                <w:sz w:val="16"/>
                <w:szCs w:val="16"/>
              </w:rPr>
            </w:pPr>
            <w:r w:rsidRPr="00B65B53">
              <w:rPr>
                <w:b/>
                <w:sz w:val="16"/>
                <w:szCs w:val="16"/>
              </w:rPr>
              <w:t>C</w:t>
            </w:r>
          </w:p>
        </w:tc>
        <w:tc>
          <w:tcPr>
            <w:tcW w:w="1190" w:type="dxa"/>
            <w:tcBorders>
              <w:top w:val="single" w:sz="5" w:space="0" w:color="000000"/>
              <w:left w:val="nil"/>
              <w:bottom w:val="single" w:sz="5" w:space="0" w:color="000000"/>
              <w:right w:val="nil"/>
            </w:tcBorders>
            <w:shd w:val="clear" w:color="auto" w:fill="9DADFF"/>
            <w:tcMar>
              <w:top w:w="14" w:type="dxa"/>
              <w:left w:w="14" w:type="dxa"/>
              <w:bottom w:w="14" w:type="dxa"/>
              <w:right w:w="14" w:type="dxa"/>
            </w:tcMar>
            <w:vAlign w:val="center"/>
          </w:tcPr>
          <w:p w14:paraId="2B1398CB" w14:textId="77777777" w:rsidR="006505EB" w:rsidRPr="00B65B53" w:rsidRDefault="006505EB" w:rsidP="004F2FF5">
            <w:pPr>
              <w:widowControl w:val="0"/>
              <w:jc w:val="center"/>
              <w:rPr>
                <w:b/>
                <w:sz w:val="16"/>
                <w:szCs w:val="16"/>
              </w:rPr>
            </w:pPr>
            <w:r w:rsidRPr="00B65B53">
              <w:rPr>
                <w:b/>
                <w:sz w:val="16"/>
                <w:szCs w:val="16"/>
              </w:rPr>
              <w:t>D</w:t>
            </w:r>
          </w:p>
        </w:tc>
        <w:tc>
          <w:tcPr>
            <w:tcW w:w="1190" w:type="dxa"/>
            <w:tcBorders>
              <w:top w:val="single" w:sz="5" w:space="0" w:color="000000"/>
              <w:left w:val="nil"/>
              <w:bottom w:val="single" w:sz="5" w:space="0" w:color="000000"/>
              <w:right w:val="single" w:sz="5" w:space="0" w:color="000000"/>
            </w:tcBorders>
            <w:shd w:val="clear" w:color="auto" w:fill="808080"/>
            <w:tcMar>
              <w:top w:w="14" w:type="dxa"/>
              <w:left w:w="14" w:type="dxa"/>
              <w:bottom w:w="14" w:type="dxa"/>
              <w:right w:w="14" w:type="dxa"/>
            </w:tcMar>
            <w:vAlign w:val="center"/>
          </w:tcPr>
          <w:p w14:paraId="29D9654F" w14:textId="77777777" w:rsidR="006505EB" w:rsidRPr="00B65B53" w:rsidRDefault="006505EB" w:rsidP="004F2FF5">
            <w:pPr>
              <w:widowControl w:val="0"/>
              <w:jc w:val="center"/>
              <w:rPr>
                <w:b/>
                <w:sz w:val="16"/>
                <w:szCs w:val="16"/>
              </w:rPr>
            </w:pPr>
            <w:r w:rsidRPr="00B65B53">
              <w:rPr>
                <w:b/>
                <w:sz w:val="16"/>
                <w:szCs w:val="16"/>
              </w:rPr>
              <w:t>U</w:t>
            </w:r>
          </w:p>
        </w:tc>
      </w:tr>
      <w:tr w:rsidR="006505EB" w:rsidRPr="00C25515" w14:paraId="6397D432" w14:textId="77777777" w:rsidTr="004F2FF5">
        <w:trPr>
          <w:jc w:val="center"/>
        </w:trPr>
        <w:tc>
          <w:tcPr>
            <w:tcW w:w="1190" w:type="dxa"/>
            <w:tcBorders>
              <w:top w:val="nil"/>
              <w:left w:val="single" w:sz="5" w:space="0" w:color="000000"/>
              <w:bottom w:val="single" w:sz="5" w:space="0" w:color="000000"/>
              <w:right w:val="single" w:sz="5" w:space="0" w:color="000000"/>
            </w:tcBorders>
            <w:tcMar>
              <w:top w:w="14" w:type="dxa"/>
              <w:left w:w="14" w:type="dxa"/>
              <w:bottom w:w="14" w:type="dxa"/>
              <w:right w:w="14" w:type="dxa"/>
            </w:tcMar>
            <w:vAlign w:val="center"/>
          </w:tcPr>
          <w:p w14:paraId="531BE112" w14:textId="77777777" w:rsidR="006505EB" w:rsidRPr="00B65B53" w:rsidRDefault="006505EB" w:rsidP="004F2FF5">
            <w:pPr>
              <w:widowControl w:val="0"/>
              <w:jc w:val="center"/>
              <w:rPr>
                <w:b/>
                <w:sz w:val="16"/>
                <w:szCs w:val="16"/>
              </w:rPr>
            </w:pPr>
            <w:r w:rsidRPr="00B65B53">
              <w:rPr>
                <w:b/>
                <w:sz w:val="16"/>
                <w:szCs w:val="16"/>
              </w:rPr>
              <w:t>C</w:t>
            </w:r>
          </w:p>
        </w:tc>
        <w:tc>
          <w:tcPr>
            <w:tcW w:w="1190" w:type="dxa"/>
            <w:tcBorders>
              <w:top w:val="nil"/>
              <w:left w:val="nil"/>
              <w:bottom w:val="single" w:sz="5" w:space="0" w:color="000000"/>
              <w:right w:val="single" w:sz="5" w:space="0" w:color="000000"/>
            </w:tcBorders>
            <w:tcMar>
              <w:top w:w="14" w:type="dxa"/>
              <w:left w:w="14" w:type="dxa"/>
              <w:bottom w:w="14" w:type="dxa"/>
              <w:right w:w="14" w:type="dxa"/>
            </w:tcMar>
            <w:vAlign w:val="center"/>
          </w:tcPr>
          <w:p w14:paraId="6F965DD5" w14:textId="77777777" w:rsidR="006505EB" w:rsidRPr="00B65B53" w:rsidRDefault="006505EB" w:rsidP="004F2FF5">
            <w:pPr>
              <w:widowControl w:val="0"/>
              <w:jc w:val="center"/>
              <w:rPr>
                <w:b/>
                <w:sz w:val="16"/>
                <w:szCs w:val="16"/>
              </w:rPr>
            </w:pPr>
            <w:r w:rsidRPr="00B65B53">
              <w:rPr>
                <w:b/>
                <w:sz w:val="16"/>
                <w:szCs w:val="16"/>
              </w:rPr>
              <w:t>T94I</w:t>
            </w:r>
          </w:p>
        </w:tc>
        <w:tc>
          <w:tcPr>
            <w:tcW w:w="1190" w:type="dxa"/>
            <w:tcBorders>
              <w:top w:val="nil"/>
              <w:left w:val="nil"/>
              <w:bottom w:val="single" w:sz="5" w:space="0" w:color="000000"/>
              <w:right w:val="nil"/>
            </w:tcBorders>
            <w:shd w:val="clear" w:color="auto" w:fill="FFFBC7"/>
            <w:tcMar>
              <w:top w:w="14" w:type="dxa"/>
              <w:left w:w="14" w:type="dxa"/>
              <w:bottom w:w="14" w:type="dxa"/>
              <w:right w:w="14" w:type="dxa"/>
            </w:tcMar>
            <w:vAlign w:val="center"/>
          </w:tcPr>
          <w:p w14:paraId="769A9C9A"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single" w:sz="5" w:space="0" w:color="000000"/>
              <w:right w:val="nil"/>
            </w:tcBorders>
            <w:shd w:val="clear" w:color="auto" w:fill="FFD0F9"/>
            <w:tcMar>
              <w:top w:w="14" w:type="dxa"/>
              <w:left w:w="14" w:type="dxa"/>
              <w:bottom w:w="14" w:type="dxa"/>
              <w:right w:w="14" w:type="dxa"/>
            </w:tcMar>
            <w:vAlign w:val="center"/>
          </w:tcPr>
          <w:p w14:paraId="2476B343" w14:textId="77777777" w:rsidR="006505EB" w:rsidRPr="00B65B53" w:rsidRDefault="006505EB" w:rsidP="004F2FF5">
            <w:pPr>
              <w:widowControl w:val="0"/>
              <w:jc w:val="center"/>
              <w:rPr>
                <w:sz w:val="16"/>
                <w:szCs w:val="16"/>
              </w:rPr>
            </w:pPr>
            <w:r w:rsidRPr="00B65B53">
              <w:rPr>
                <w:sz w:val="16"/>
                <w:szCs w:val="16"/>
              </w:rPr>
              <w:t>8/11</w:t>
            </w:r>
          </w:p>
        </w:tc>
        <w:tc>
          <w:tcPr>
            <w:tcW w:w="1190" w:type="dxa"/>
            <w:tcBorders>
              <w:top w:val="nil"/>
              <w:left w:val="nil"/>
              <w:bottom w:val="single" w:sz="5" w:space="0" w:color="000000"/>
              <w:right w:val="nil"/>
            </w:tcBorders>
            <w:shd w:val="clear" w:color="auto" w:fill="C9FFF5"/>
            <w:tcMar>
              <w:top w:w="14" w:type="dxa"/>
              <w:left w:w="14" w:type="dxa"/>
              <w:bottom w:w="14" w:type="dxa"/>
              <w:right w:w="14" w:type="dxa"/>
            </w:tcMar>
            <w:vAlign w:val="center"/>
          </w:tcPr>
          <w:p w14:paraId="78C7D9CB"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single" w:sz="5" w:space="0" w:color="000000"/>
              <w:right w:val="nil"/>
            </w:tcBorders>
            <w:shd w:val="clear" w:color="auto" w:fill="B7C5FF"/>
            <w:tcMar>
              <w:top w:w="14" w:type="dxa"/>
              <w:left w:w="14" w:type="dxa"/>
              <w:bottom w:w="14" w:type="dxa"/>
              <w:right w:w="14" w:type="dxa"/>
            </w:tcMar>
            <w:vAlign w:val="center"/>
          </w:tcPr>
          <w:p w14:paraId="25FB3363" w14:textId="77777777" w:rsidR="006505EB" w:rsidRPr="00B65B53" w:rsidRDefault="006505EB" w:rsidP="004F2FF5">
            <w:pPr>
              <w:widowControl w:val="0"/>
              <w:jc w:val="center"/>
              <w:rPr>
                <w:sz w:val="16"/>
                <w:szCs w:val="16"/>
              </w:rPr>
            </w:pPr>
            <w:r w:rsidRPr="00B65B53">
              <w:rPr>
                <w:sz w:val="16"/>
                <w:szCs w:val="16"/>
              </w:rPr>
              <w:t>26/28</w:t>
            </w:r>
          </w:p>
        </w:tc>
        <w:tc>
          <w:tcPr>
            <w:tcW w:w="1190" w:type="dxa"/>
            <w:tcBorders>
              <w:top w:val="nil"/>
              <w:left w:val="nil"/>
              <w:bottom w:val="single" w:sz="5" w:space="0" w:color="000000"/>
              <w:right w:val="single" w:sz="5" w:space="0" w:color="000000"/>
            </w:tcBorders>
            <w:shd w:val="clear" w:color="auto" w:fill="BFBFBF"/>
            <w:tcMar>
              <w:top w:w="14" w:type="dxa"/>
              <w:left w:w="14" w:type="dxa"/>
              <w:bottom w:w="14" w:type="dxa"/>
              <w:right w:w="14" w:type="dxa"/>
            </w:tcMar>
            <w:vAlign w:val="center"/>
          </w:tcPr>
          <w:p w14:paraId="30EF3382" w14:textId="77777777" w:rsidR="006505EB" w:rsidRPr="00B65B53" w:rsidRDefault="006505EB" w:rsidP="004F2FF5">
            <w:pPr>
              <w:widowControl w:val="0"/>
              <w:jc w:val="center"/>
              <w:rPr>
                <w:sz w:val="16"/>
                <w:szCs w:val="16"/>
              </w:rPr>
            </w:pPr>
            <w:r w:rsidRPr="00B65B53">
              <w:rPr>
                <w:sz w:val="16"/>
                <w:szCs w:val="16"/>
              </w:rPr>
              <w:t>8/13</w:t>
            </w:r>
          </w:p>
        </w:tc>
      </w:tr>
      <w:tr w:rsidR="006505EB" w:rsidRPr="00C25515" w14:paraId="2836ED7F"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52B4776D" w14:textId="77777777" w:rsidR="006505EB" w:rsidRPr="00B65B53" w:rsidRDefault="006505EB" w:rsidP="004F2FF5">
            <w:pPr>
              <w:widowControl w:val="0"/>
              <w:jc w:val="center"/>
              <w:rPr>
                <w:b/>
                <w:sz w:val="16"/>
                <w:szCs w:val="16"/>
              </w:rPr>
            </w:pPr>
            <w:r w:rsidRPr="00B65B53">
              <w:rPr>
                <w:b/>
                <w:sz w:val="16"/>
                <w:szCs w:val="16"/>
              </w:rPr>
              <w:t>F</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705674B3" w14:textId="77777777" w:rsidR="006505EB" w:rsidRPr="00B65B53" w:rsidRDefault="006505EB" w:rsidP="004F2FF5">
            <w:pPr>
              <w:widowControl w:val="0"/>
              <w:jc w:val="center"/>
              <w:rPr>
                <w:b/>
                <w:sz w:val="16"/>
                <w:szCs w:val="16"/>
              </w:rPr>
            </w:pPr>
            <w:r w:rsidRPr="00B65B53">
              <w:rPr>
                <w:b/>
                <w:sz w:val="16"/>
                <w:szCs w:val="16"/>
              </w:rPr>
              <w:t>S88L</w:t>
            </w:r>
          </w:p>
        </w:tc>
        <w:tc>
          <w:tcPr>
            <w:tcW w:w="1190" w:type="dxa"/>
            <w:tcBorders>
              <w:top w:val="nil"/>
              <w:left w:val="nil"/>
              <w:bottom w:val="nil"/>
              <w:right w:val="nil"/>
            </w:tcBorders>
            <w:tcMar>
              <w:top w:w="14" w:type="dxa"/>
              <w:left w:w="14" w:type="dxa"/>
              <w:bottom w:w="14" w:type="dxa"/>
              <w:right w:w="14" w:type="dxa"/>
            </w:tcMar>
            <w:vAlign w:val="center"/>
          </w:tcPr>
          <w:p w14:paraId="3FC7EAA4"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nil"/>
              <w:left w:val="nil"/>
              <w:bottom w:val="nil"/>
              <w:right w:val="nil"/>
            </w:tcBorders>
            <w:tcMar>
              <w:top w:w="14" w:type="dxa"/>
              <w:left w:w="14" w:type="dxa"/>
              <w:bottom w:w="14" w:type="dxa"/>
              <w:right w:w="14" w:type="dxa"/>
            </w:tcMar>
            <w:vAlign w:val="center"/>
          </w:tcPr>
          <w:p w14:paraId="738179E7"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single" w:sz="5" w:space="0" w:color="000000"/>
              <w:left w:val="nil"/>
              <w:bottom w:val="nil"/>
              <w:right w:val="nil"/>
            </w:tcBorders>
            <w:shd w:val="clear" w:color="auto" w:fill="C9FFF5"/>
            <w:tcMar>
              <w:top w:w="14" w:type="dxa"/>
              <w:left w:w="14" w:type="dxa"/>
              <w:bottom w:w="14" w:type="dxa"/>
              <w:right w:w="14" w:type="dxa"/>
            </w:tcMar>
            <w:vAlign w:val="center"/>
          </w:tcPr>
          <w:p w14:paraId="492E9B70" w14:textId="77777777" w:rsidR="006505EB" w:rsidRPr="00B65B53" w:rsidRDefault="006505EB" w:rsidP="004F2FF5">
            <w:pPr>
              <w:widowControl w:val="0"/>
              <w:jc w:val="center"/>
              <w:rPr>
                <w:sz w:val="16"/>
                <w:szCs w:val="16"/>
              </w:rPr>
            </w:pPr>
            <w:r w:rsidRPr="00B65B53">
              <w:rPr>
                <w:sz w:val="16"/>
                <w:szCs w:val="16"/>
              </w:rPr>
              <w:t>3/10</w:t>
            </w:r>
          </w:p>
        </w:tc>
        <w:tc>
          <w:tcPr>
            <w:tcW w:w="1190" w:type="dxa"/>
            <w:tcBorders>
              <w:top w:val="nil"/>
              <w:left w:val="nil"/>
              <w:bottom w:val="nil"/>
              <w:right w:val="nil"/>
            </w:tcBorders>
            <w:tcMar>
              <w:top w:w="14" w:type="dxa"/>
              <w:left w:w="14" w:type="dxa"/>
              <w:bottom w:w="14" w:type="dxa"/>
              <w:right w:w="14" w:type="dxa"/>
            </w:tcMar>
            <w:vAlign w:val="center"/>
          </w:tcPr>
          <w:p w14:paraId="1C0DEFBB"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5DB29CD1"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56F6280F" w14:textId="77777777" w:rsidTr="004F2FF5">
        <w:trPr>
          <w:jc w:val="center"/>
        </w:trPr>
        <w:tc>
          <w:tcPr>
            <w:tcW w:w="1190" w:type="dxa"/>
            <w:tcBorders>
              <w:top w:val="nil"/>
              <w:left w:val="single" w:sz="5" w:space="0" w:color="000000"/>
              <w:bottom w:val="single" w:sz="5" w:space="0" w:color="000000"/>
              <w:right w:val="single" w:sz="5" w:space="0" w:color="000000"/>
            </w:tcBorders>
            <w:tcMar>
              <w:top w:w="14" w:type="dxa"/>
              <w:left w:w="14" w:type="dxa"/>
              <w:bottom w:w="14" w:type="dxa"/>
              <w:right w:w="14" w:type="dxa"/>
            </w:tcMar>
            <w:vAlign w:val="center"/>
          </w:tcPr>
          <w:p w14:paraId="5E41E65E" w14:textId="77777777" w:rsidR="006505EB" w:rsidRPr="00B65B53" w:rsidRDefault="006505EB" w:rsidP="004F2FF5">
            <w:pPr>
              <w:widowControl w:val="0"/>
              <w:jc w:val="center"/>
              <w:rPr>
                <w:b/>
                <w:sz w:val="16"/>
                <w:szCs w:val="16"/>
              </w:rPr>
            </w:pPr>
            <w:r w:rsidRPr="00B65B53">
              <w:rPr>
                <w:b/>
                <w:sz w:val="16"/>
                <w:szCs w:val="16"/>
              </w:rPr>
              <w:t>F</w:t>
            </w:r>
          </w:p>
        </w:tc>
        <w:tc>
          <w:tcPr>
            <w:tcW w:w="1190" w:type="dxa"/>
            <w:tcBorders>
              <w:top w:val="nil"/>
              <w:left w:val="nil"/>
              <w:bottom w:val="single" w:sz="5" w:space="0" w:color="000000"/>
              <w:right w:val="single" w:sz="5" w:space="0" w:color="000000"/>
            </w:tcBorders>
            <w:tcMar>
              <w:top w:w="14" w:type="dxa"/>
              <w:left w:w="14" w:type="dxa"/>
              <w:bottom w:w="14" w:type="dxa"/>
              <w:right w:w="14" w:type="dxa"/>
            </w:tcMar>
            <w:vAlign w:val="center"/>
          </w:tcPr>
          <w:p w14:paraId="212F9E0F" w14:textId="77777777" w:rsidR="006505EB" w:rsidRPr="00B65B53" w:rsidRDefault="006505EB" w:rsidP="004F2FF5">
            <w:pPr>
              <w:widowControl w:val="0"/>
              <w:jc w:val="center"/>
              <w:rPr>
                <w:b/>
                <w:sz w:val="16"/>
                <w:szCs w:val="16"/>
              </w:rPr>
            </w:pPr>
            <w:r w:rsidRPr="00B65B53">
              <w:rPr>
                <w:b/>
                <w:sz w:val="16"/>
                <w:szCs w:val="16"/>
              </w:rPr>
              <w:t>A141T</w:t>
            </w:r>
          </w:p>
        </w:tc>
        <w:tc>
          <w:tcPr>
            <w:tcW w:w="1190" w:type="dxa"/>
            <w:tcBorders>
              <w:top w:val="nil"/>
              <w:left w:val="nil"/>
              <w:bottom w:val="single" w:sz="5" w:space="0" w:color="000000"/>
              <w:right w:val="nil"/>
            </w:tcBorders>
            <w:tcMar>
              <w:top w:w="14" w:type="dxa"/>
              <w:left w:w="14" w:type="dxa"/>
              <w:bottom w:w="14" w:type="dxa"/>
              <w:right w:w="14" w:type="dxa"/>
            </w:tcMar>
            <w:vAlign w:val="center"/>
          </w:tcPr>
          <w:p w14:paraId="3ACF6D3B"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nil"/>
              <w:left w:val="nil"/>
              <w:bottom w:val="single" w:sz="5" w:space="0" w:color="000000"/>
              <w:right w:val="nil"/>
            </w:tcBorders>
            <w:tcMar>
              <w:top w:w="14" w:type="dxa"/>
              <w:left w:w="14" w:type="dxa"/>
              <w:bottom w:w="14" w:type="dxa"/>
              <w:right w:w="14" w:type="dxa"/>
            </w:tcMar>
            <w:vAlign w:val="center"/>
          </w:tcPr>
          <w:p w14:paraId="429E4AB9"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nil"/>
              <w:left w:val="nil"/>
              <w:bottom w:val="single" w:sz="5" w:space="0" w:color="000000"/>
              <w:right w:val="nil"/>
            </w:tcBorders>
            <w:tcMar>
              <w:top w:w="14" w:type="dxa"/>
              <w:left w:w="14" w:type="dxa"/>
              <w:bottom w:w="14" w:type="dxa"/>
              <w:right w:w="14" w:type="dxa"/>
            </w:tcMar>
            <w:vAlign w:val="center"/>
          </w:tcPr>
          <w:p w14:paraId="4DA57053"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nil"/>
              <w:left w:val="nil"/>
              <w:bottom w:val="single" w:sz="5" w:space="0" w:color="000000"/>
              <w:right w:val="nil"/>
            </w:tcBorders>
            <w:shd w:val="clear" w:color="auto" w:fill="B7C5FF"/>
            <w:tcMar>
              <w:top w:w="14" w:type="dxa"/>
              <w:left w:w="14" w:type="dxa"/>
              <w:bottom w:w="14" w:type="dxa"/>
              <w:right w:w="14" w:type="dxa"/>
            </w:tcMar>
            <w:vAlign w:val="center"/>
          </w:tcPr>
          <w:p w14:paraId="5ED3072D" w14:textId="77777777" w:rsidR="006505EB" w:rsidRPr="00B65B53" w:rsidRDefault="006505EB" w:rsidP="004F2FF5">
            <w:pPr>
              <w:widowControl w:val="0"/>
              <w:jc w:val="center"/>
              <w:rPr>
                <w:sz w:val="16"/>
                <w:szCs w:val="16"/>
              </w:rPr>
            </w:pPr>
            <w:r w:rsidRPr="00B65B53">
              <w:rPr>
                <w:sz w:val="16"/>
                <w:szCs w:val="16"/>
              </w:rPr>
              <w:t>3/28</w:t>
            </w:r>
          </w:p>
        </w:tc>
        <w:tc>
          <w:tcPr>
            <w:tcW w:w="1190" w:type="dxa"/>
            <w:tcBorders>
              <w:top w:val="nil"/>
              <w:left w:val="nil"/>
              <w:bottom w:val="single" w:sz="5" w:space="0" w:color="000000"/>
              <w:right w:val="single" w:sz="5" w:space="0" w:color="000000"/>
            </w:tcBorders>
            <w:tcMar>
              <w:top w:w="14" w:type="dxa"/>
              <w:left w:w="14" w:type="dxa"/>
              <w:bottom w:w="14" w:type="dxa"/>
              <w:right w:w="14" w:type="dxa"/>
            </w:tcMar>
            <w:vAlign w:val="center"/>
          </w:tcPr>
          <w:p w14:paraId="60C7402F"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78951F3E"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3C6BB140" w14:textId="77777777" w:rsidR="006505EB" w:rsidRPr="00B65B53" w:rsidRDefault="006505EB" w:rsidP="004F2FF5">
            <w:pPr>
              <w:widowControl w:val="0"/>
              <w:jc w:val="center"/>
              <w:rPr>
                <w:b/>
                <w:sz w:val="16"/>
                <w:szCs w:val="16"/>
              </w:rPr>
            </w:pPr>
            <w:r w:rsidRPr="00B65B53">
              <w:rPr>
                <w:b/>
                <w:sz w:val="16"/>
                <w:szCs w:val="16"/>
              </w:rPr>
              <w:t>G</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0A7BAA03" w14:textId="77777777" w:rsidR="006505EB" w:rsidRPr="00B65B53" w:rsidRDefault="006505EB" w:rsidP="004F2FF5">
            <w:pPr>
              <w:widowControl w:val="0"/>
              <w:jc w:val="center"/>
              <w:rPr>
                <w:b/>
                <w:sz w:val="16"/>
                <w:szCs w:val="16"/>
              </w:rPr>
            </w:pPr>
            <w:r w:rsidRPr="00B65B53">
              <w:rPr>
                <w:b/>
                <w:sz w:val="16"/>
                <w:szCs w:val="16"/>
              </w:rPr>
              <w:t>N12D</w:t>
            </w:r>
          </w:p>
        </w:tc>
        <w:tc>
          <w:tcPr>
            <w:tcW w:w="1190" w:type="dxa"/>
            <w:tcBorders>
              <w:top w:val="nil"/>
              <w:left w:val="nil"/>
              <w:bottom w:val="nil"/>
              <w:right w:val="nil"/>
            </w:tcBorders>
            <w:tcMar>
              <w:top w:w="14" w:type="dxa"/>
              <w:left w:w="14" w:type="dxa"/>
              <w:bottom w:w="14" w:type="dxa"/>
              <w:right w:w="14" w:type="dxa"/>
            </w:tcMar>
            <w:vAlign w:val="center"/>
          </w:tcPr>
          <w:p w14:paraId="4535ECB0"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single" w:sz="5" w:space="0" w:color="000000"/>
              <w:left w:val="nil"/>
              <w:bottom w:val="nil"/>
              <w:right w:val="nil"/>
            </w:tcBorders>
            <w:shd w:val="clear" w:color="auto" w:fill="FFD0F9"/>
            <w:tcMar>
              <w:top w:w="14" w:type="dxa"/>
              <w:left w:w="14" w:type="dxa"/>
              <w:bottom w:w="14" w:type="dxa"/>
              <w:right w:w="14" w:type="dxa"/>
            </w:tcMar>
            <w:vAlign w:val="center"/>
          </w:tcPr>
          <w:p w14:paraId="40C5ED3C" w14:textId="77777777" w:rsidR="006505EB" w:rsidRPr="00B65B53" w:rsidRDefault="006505EB" w:rsidP="004F2FF5">
            <w:pPr>
              <w:widowControl w:val="0"/>
              <w:jc w:val="center"/>
              <w:rPr>
                <w:sz w:val="16"/>
                <w:szCs w:val="16"/>
              </w:rPr>
            </w:pPr>
            <w:r w:rsidRPr="00B65B53">
              <w:rPr>
                <w:sz w:val="16"/>
                <w:szCs w:val="16"/>
              </w:rPr>
              <w:t>3/11</w:t>
            </w:r>
          </w:p>
        </w:tc>
        <w:tc>
          <w:tcPr>
            <w:tcW w:w="1190" w:type="dxa"/>
            <w:tcBorders>
              <w:top w:val="nil"/>
              <w:left w:val="nil"/>
              <w:bottom w:val="nil"/>
              <w:right w:val="nil"/>
            </w:tcBorders>
            <w:tcMar>
              <w:top w:w="14" w:type="dxa"/>
              <w:left w:w="14" w:type="dxa"/>
              <w:bottom w:w="14" w:type="dxa"/>
              <w:right w:w="14" w:type="dxa"/>
            </w:tcMar>
            <w:vAlign w:val="center"/>
          </w:tcPr>
          <w:p w14:paraId="042AF3B6"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nil"/>
              <w:left w:val="nil"/>
              <w:bottom w:val="nil"/>
              <w:right w:val="nil"/>
            </w:tcBorders>
            <w:tcMar>
              <w:top w:w="14" w:type="dxa"/>
              <w:left w:w="14" w:type="dxa"/>
              <w:bottom w:w="14" w:type="dxa"/>
              <w:right w:w="14" w:type="dxa"/>
            </w:tcMar>
            <w:vAlign w:val="center"/>
          </w:tcPr>
          <w:p w14:paraId="7ED44995"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3117C95F"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643715D2"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0BDC96A5" w14:textId="77777777" w:rsidR="006505EB" w:rsidRPr="00B65B53" w:rsidRDefault="006505EB" w:rsidP="004F2FF5">
            <w:pPr>
              <w:widowControl w:val="0"/>
              <w:jc w:val="center"/>
              <w:rPr>
                <w:b/>
                <w:sz w:val="16"/>
                <w:szCs w:val="16"/>
              </w:rPr>
            </w:pPr>
            <w:r w:rsidRPr="00B65B53">
              <w:rPr>
                <w:b/>
                <w:sz w:val="16"/>
                <w:szCs w:val="16"/>
              </w:rPr>
              <w:t>G</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288BFB01" w14:textId="77777777" w:rsidR="006505EB" w:rsidRPr="00B65B53" w:rsidRDefault="006505EB" w:rsidP="004F2FF5">
            <w:pPr>
              <w:widowControl w:val="0"/>
              <w:jc w:val="center"/>
              <w:rPr>
                <w:b/>
                <w:sz w:val="16"/>
                <w:szCs w:val="16"/>
              </w:rPr>
            </w:pPr>
            <w:r w:rsidRPr="00B65B53">
              <w:rPr>
                <w:b/>
                <w:sz w:val="16"/>
                <w:szCs w:val="16"/>
              </w:rPr>
              <w:t>S175T</w:t>
            </w:r>
          </w:p>
        </w:tc>
        <w:tc>
          <w:tcPr>
            <w:tcW w:w="1190" w:type="dxa"/>
            <w:tcBorders>
              <w:top w:val="nil"/>
              <w:left w:val="nil"/>
              <w:bottom w:val="nil"/>
              <w:right w:val="nil"/>
            </w:tcBorders>
            <w:tcMar>
              <w:top w:w="14" w:type="dxa"/>
              <w:left w:w="14" w:type="dxa"/>
              <w:bottom w:w="14" w:type="dxa"/>
              <w:right w:w="14" w:type="dxa"/>
            </w:tcMar>
            <w:vAlign w:val="center"/>
          </w:tcPr>
          <w:p w14:paraId="1D291EA5"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4D896C25"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2C0696DE"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13D68ACF" w14:textId="77777777" w:rsidR="006505EB" w:rsidRPr="00B65B53" w:rsidRDefault="006505EB" w:rsidP="004F2FF5">
            <w:pPr>
              <w:widowControl w:val="0"/>
              <w:jc w:val="center"/>
              <w:rPr>
                <w:sz w:val="16"/>
                <w:szCs w:val="16"/>
              </w:rPr>
            </w:pPr>
            <w:r w:rsidRPr="00B65B53">
              <w:rPr>
                <w:sz w:val="16"/>
                <w:szCs w:val="16"/>
              </w:rPr>
              <w:t>24/28</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2897D79B"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581613A8"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304D0231" w14:textId="77777777" w:rsidR="006505EB" w:rsidRPr="00B65B53" w:rsidRDefault="006505EB" w:rsidP="004F2FF5">
            <w:pPr>
              <w:widowControl w:val="0"/>
              <w:jc w:val="center"/>
              <w:rPr>
                <w:b/>
                <w:sz w:val="16"/>
                <w:szCs w:val="16"/>
              </w:rPr>
            </w:pPr>
            <w:r w:rsidRPr="00B65B53">
              <w:rPr>
                <w:b/>
                <w:sz w:val="16"/>
                <w:szCs w:val="16"/>
              </w:rPr>
              <w:t>G</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1559D0AB" w14:textId="77777777" w:rsidR="006505EB" w:rsidRPr="00B65B53" w:rsidRDefault="006505EB" w:rsidP="004F2FF5">
            <w:pPr>
              <w:widowControl w:val="0"/>
              <w:jc w:val="center"/>
              <w:rPr>
                <w:b/>
                <w:sz w:val="16"/>
                <w:szCs w:val="16"/>
              </w:rPr>
            </w:pPr>
            <w:r w:rsidRPr="00B65B53">
              <w:rPr>
                <w:b/>
                <w:sz w:val="16"/>
                <w:szCs w:val="16"/>
              </w:rPr>
              <w:t>T311I</w:t>
            </w:r>
          </w:p>
        </w:tc>
        <w:tc>
          <w:tcPr>
            <w:tcW w:w="1190" w:type="dxa"/>
            <w:tcBorders>
              <w:top w:val="nil"/>
              <w:left w:val="nil"/>
              <w:bottom w:val="nil"/>
              <w:right w:val="nil"/>
            </w:tcBorders>
            <w:tcMar>
              <w:top w:w="14" w:type="dxa"/>
              <w:left w:w="14" w:type="dxa"/>
              <w:bottom w:w="14" w:type="dxa"/>
              <w:right w:w="14" w:type="dxa"/>
            </w:tcMar>
            <w:vAlign w:val="center"/>
          </w:tcPr>
          <w:p w14:paraId="31A6F2CF"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6CBDBC00"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45E22CCF"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10DDCEC1" w14:textId="77777777" w:rsidR="006505EB" w:rsidRPr="00B65B53" w:rsidRDefault="006505EB" w:rsidP="004F2FF5">
            <w:pPr>
              <w:widowControl w:val="0"/>
              <w:jc w:val="center"/>
              <w:rPr>
                <w:sz w:val="16"/>
                <w:szCs w:val="16"/>
              </w:rPr>
            </w:pPr>
            <w:r w:rsidRPr="00B65B53">
              <w:rPr>
                <w:sz w:val="16"/>
                <w:szCs w:val="16"/>
              </w:rPr>
              <w:t>3/28</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28517584"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672A5506"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61FCF18A" w14:textId="77777777" w:rsidR="006505EB" w:rsidRPr="00B65B53" w:rsidRDefault="006505EB" w:rsidP="004F2FF5">
            <w:pPr>
              <w:widowControl w:val="0"/>
              <w:jc w:val="center"/>
              <w:rPr>
                <w:b/>
                <w:sz w:val="16"/>
                <w:szCs w:val="16"/>
              </w:rPr>
            </w:pPr>
            <w:r w:rsidRPr="00B65B53">
              <w:rPr>
                <w:b/>
                <w:sz w:val="16"/>
                <w:szCs w:val="16"/>
              </w:rPr>
              <w:t>G</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3FCB2F59" w14:textId="77777777" w:rsidR="006505EB" w:rsidRPr="00B65B53" w:rsidRDefault="006505EB" w:rsidP="004F2FF5">
            <w:pPr>
              <w:widowControl w:val="0"/>
              <w:jc w:val="center"/>
              <w:rPr>
                <w:b/>
                <w:sz w:val="16"/>
                <w:szCs w:val="16"/>
              </w:rPr>
            </w:pPr>
            <w:r w:rsidRPr="00B65B53">
              <w:rPr>
                <w:b/>
                <w:sz w:val="16"/>
                <w:szCs w:val="16"/>
              </w:rPr>
              <w:t>A336T</w:t>
            </w:r>
          </w:p>
        </w:tc>
        <w:tc>
          <w:tcPr>
            <w:tcW w:w="1190" w:type="dxa"/>
            <w:tcBorders>
              <w:top w:val="nil"/>
              <w:left w:val="nil"/>
              <w:bottom w:val="nil"/>
              <w:right w:val="nil"/>
            </w:tcBorders>
            <w:tcMar>
              <w:top w:w="14" w:type="dxa"/>
              <w:left w:w="14" w:type="dxa"/>
              <w:bottom w:w="14" w:type="dxa"/>
              <w:right w:w="14" w:type="dxa"/>
            </w:tcMar>
            <w:vAlign w:val="center"/>
          </w:tcPr>
          <w:p w14:paraId="70E4389A"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7E5C72E3"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shd w:val="clear" w:color="auto" w:fill="C9FFF5"/>
            <w:tcMar>
              <w:top w:w="14" w:type="dxa"/>
              <w:left w:w="14" w:type="dxa"/>
              <w:bottom w:w="14" w:type="dxa"/>
              <w:right w:w="14" w:type="dxa"/>
            </w:tcMar>
            <w:vAlign w:val="center"/>
          </w:tcPr>
          <w:p w14:paraId="3BB073EA"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7B5B9ED0" w14:textId="77777777" w:rsidR="006505EB" w:rsidRPr="00B65B53" w:rsidRDefault="006505EB" w:rsidP="004F2FF5">
            <w:pPr>
              <w:widowControl w:val="0"/>
              <w:jc w:val="center"/>
              <w:rPr>
                <w:sz w:val="16"/>
                <w:szCs w:val="16"/>
              </w:rPr>
            </w:pPr>
            <w:r w:rsidRPr="00B65B53">
              <w:rPr>
                <w:sz w:val="16"/>
                <w:szCs w:val="16"/>
              </w:rPr>
              <w:t>28/28</w:t>
            </w:r>
          </w:p>
        </w:tc>
        <w:tc>
          <w:tcPr>
            <w:tcW w:w="1190" w:type="dxa"/>
            <w:tcBorders>
              <w:top w:val="nil"/>
              <w:left w:val="nil"/>
              <w:bottom w:val="nil"/>
              <w:right w:val="single" w:sz="5" w:space="0" w:color="000000"/>
            </w:tcBorders>
            <w:shd w:val="clear" w:color="auto" w:fill="BFBFBF"/>
            <w:tcMar>
              <w:top w:w="14" w:type="dxa"/>
              <w:left w:w="14" w:type="dxa"/>
              <w:bottom w:w="14" w:type="dxa"/>
              <w:right w:w="14" w:type="dxa"/>
            </w:tcMar>
            <w:vAlign w:val="center"/>
          </w:tcPr>
          <w:p w14:paraId="04E8845B" w14:textId="77777777" w:rsidR="006505EB" w:rsidRPr="00B65B53" w:rsidRDefault="006505EB" w:rsidP="004F2FF5">
            <w:pPr>
              <w:widowControl w:val="0"/>
              <w:jc w:val="center"/>
              <w:rPr>
                <w:sz w:val="16"/>
                <w:szCs w:val="16"/>
              </w:rPr>
            </w:pPr>
            <w:r w:rsidRPr="00B65B53">
              <w:rPr>
                <w:sz w:val="16"/>
                <w:szCs w:val="16"/>
              </w:rPr>
              <w:t>3/13</w:t>
            </w:r>
          </w:p>
        </w:tc>
      </w:tr>
      <w:tr w:rsidR="006505EB" w:rsidRPr="00C25515" w14:paraId="2E859BEF" w14:textId="77777777" w:rsidTr="004F2FF5">
        <w:trPr>
          <w:jc w:val="center"/>
        </w:trPr>
        <w:tc>
          <w:tcPr>
            <w:tcW w:w="1190" w:type="dxa"/>
            <w:tcBorders>
              <w:top w:val="nil"/>
              <w:left w:val="single" w:sz="5" w:space="0" w:color="000000"/>
              <w:bottom w:val="single" w:sz="5" w:space="0" w:color="000000"/>
              <w:right w:val="single" w:sz="5" w:space="0" w:color="000000"/>
            </w:tcBorders>
            <w:tcMar>
              <w:top w:w="14" w:type="dxa"/>
              <w:left w:w="14" w:type="dxa"/>
              <w:bottom w:w="14" w:type="dxa"/>
              <w:right w:w="14" w:type="dxa"/>
            </w:tcMar>
            <w:vAlign w:val="center"/>
          </w:tcPr>
          <w:p w14:paraId="5E0CA956" w14:textId="77777777" w:rsidR="006505EB" w:rsidRPr="00B65B53" w:rsidRDefault="006505EB" w:rsidP="004F2FF5">
            <w:pPr>
              <w:widowControl w:val="0"/>
              <w:jc w:val="center"/>
              <w:rPr>
                <w:b/>
                <w:sz w:val="16"/>
                <w:szCs w:val="16"/>
              </w:rPr>
            </w:pPr>
            <w:r w:rsidRPr="00B65B53">
              <w:rPr>
                <w:b/>
                <w:sz w:val="16"/>
                <w:szCs w:val="16"/>
              </w:rPr>
              <w:t>G</w:t>
            </w:r>
          </w:p>
        </w:tc>
        <w:tc>
          <w:tcPr>
            <w:tcW w:w="1190" w:type="dxa"/>
            <w:tcBorders>
              <w:top w:val="nil"/>
              <w:left w:val="nil"/>
              <w:bottom w:val="single" w:sz="5" w:space="0" w:color="000000"/>
              <w:right w:val="single" w:sz="5" w:space="0" w:color="000000"/>
            </w:tcBorders>
            <w:tcMar>
              <w:top w:w="14" w:type="dxa"/>
              <w:left w:w="14" w:type="dxa"/>
              <w:bottom w:w="14" w:type="dxa"/>
              <w:right w:w="14" w:type="dxa"/>
            </w:tcMar>
            <w:vAlign w:val="center"/>
          </w:tcPr>
          <w:p w14:paraId="26C92023" w14:textId="77777777" w:rsidR="006505EB" w:rsidRPr="00B65B53" w:rsidRDefault="006505EB" w:rsidP="004F2FF5">
            <w:pPr>
              <w:widowControl w:val="0"/>
              <w:jc w:val="center"/>
              <w:rPr>
                <w:b/>
                <w:sz w:val="16"/>
                <w:szCs w:val="16"/>
              </w:rPr>
            </w:pPr>
            <w:r w:rsidRPr="00B65B53">
              <w:rPr>
                <w:b/>
                <w:sz w:val="16"/>
                <w:szCs w:val="16"/>
              </w:rPr>
              <w:t>T373I</w:t>
            </w:r>
          </w:p>
        </w:tc>
        <w:tc>
          <w:tcPr>
            <w:tcW w:w="1190" w:type="dxa"/>
            <w:tcBorders>
              <w:top w:val="nil"/>
              <w:left w:val="nil"/>
              <w:bottom w:val="single" w:sz="5" w:space="0" w:color="000000"/>
              <w:right w:val="nil"/>
            </w:tcBorders>
            <w:tcMar>
              <w:top w:w="14" w:type="dxa"/>
              <w:left w:w="14" w:type="dxa"/>
              <w:bottom w:w="14" w:type="dxa"/>
              <w:right w:w="14" w:type="dxa"/>
            </w:tcMar>
            <w:vAlign w:val="center"/>
          </w:tcPr>
          <w:p w14:paraId="0CE294AB"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nil"/>
              <w:left w:val="nil"/>
              <w:bottom w:val="single" w:sz="5" w:space="0" w:color="000000"/>
              <w:right w:val="nil"/>
            </w:tcBorders>
            <w:shd w:val="clear" w:color="auto" w:fill="FFD0F9"/>
            <w:tcMar>
              <w:top w:w="14" w:type="dxa"/>
              <w:left w:w="14" w:type="dxa"/>
              <w:bottom w:w="14" w:type="dxa"/>
              <w:right w:w="14" w:type="dxa"/>
            </w:tcMar>
            <w:vAlign w:val="center"/>
          </w:tcPr>
          <w:p w14:paraId="6B6E0F34" w14:textId="77777777" w:rsidR="006505EB" w:rsidRPr="00B65B53" w:rsidRDefault="006505EB" w:rsidP="004F2FF5">
            <w:pPr>
              <w:widowControl w:val="0"/>
              <w:jc w:val="center"/>
              <w:rPr>
                <w:sz w:val="16"/>
                <w:szCs w:val="16"/>
              </w:rPr>
            </w:pPr>
            <w:r w:rsidRPr="00B65B53">
              <w:rPr>
                <w:sz w:val="16"/>
                <w:szCs w:val="16"/>
              </w:rPr>
              <w:t>3/11</w:t>
            </w:r>
          </w:p>
        </w:tc>
        <w:tc>
          <w:tcPr>
            <w:tcW w:w="1190" w:type="dxa"/>
            <w:tcBorders>
              <w:top w:val="nil"/>
              <w:left w:val="nil"/>
              <w:bottom w:val="single" w:sz="5" w:space="0" w:color="000000"/>
              <w:right w:val="nil"/>
            </w:tcBorders>
            <w:tcMar>
              <w:top w:w="14" w:type="dxa"/>
              <w:left w:w="14" w:type="dxa"/>
              <w:bottom w:w="14" w:type="dxa"/>
              <w:right w:w="14" w:type="dxa"/>
            </w:tcMar>
            <w:vAlign w:val="center"/>
          </w:tcPr>
          <w:p w14:paraId="784A28BC"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nil"/>
              <w:left w:val="nil"/>
              <w:bottom w:val="single" w:sz="5" w:space="0" w:color="000000"/>
              <w:right w:val="nil"/>
            </w:tcBorders>
            <w:tcMar>
              <w:top w:w="14" w:type="dxa"/>
              <w:left w:w="14" w:type="dxa"/>
              <w:bottom w:w="14" w:type="dxa"/>
              <w:right w:w="14" w:type="dxa"/>
            </w:tcMar>
            <w:vAlign w:val="center"/>
          </w:tcPr>
          <w:p w14:paraId="5009B566"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nil"/>
              <w:left w:val="nil"/>
              <w:bottom w:val="single" w:sz="5" w:space="0" w:color="000000"/>
              <w:right w:val="single" w:sz="5" w:space="0" w:color="000000"/>
            </w:tcBorders>
            <w:tcMar>
              <w:top w:w="14" w:type="dxa"/>
              <w:left w:w="14" w:type="dxa"/>
              <w:bottom w:w="14" w:type="dxa"/>
              <w:right w:w="14" w:type="dxa"/>
            </w:tcMar>
            <w:vAlign w:val="center"/>
          </w:tcPr>
          <w:p w14:paraId="1F80E2B2"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01BBFA24"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56BBEE6C" w14:textId="77777777" w:rsidR="006505EB" w:rsidRPr="00B65B53" w:rsidRDefault="006505EB" w:rsidP="004F2FF5">
            <w:pPr>
              <w:widowControl w:val="0"/>
              <w:jc w:val="center"/>
              <w:rPr>
                <w:b/>
                <w:sz w:val="16"/>
                <w:szCs w:val="16"/>
              </w:rPr>
            </w:pPr>
            <w:r w:rsidRPr="00B65B53">
              <w:rPr>
                <w:b/>
                <w:sz w:val="16"/>
                <w:szCs w:val="16"/>
              </w:rPr>
              <w:t>L</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02B693D5" w14:textId="77777777" w:rsidR="006505EB" w:rsidRPr="00B65B53" w:rsidRDefault="006505EB" w:rsidP="004F2FF5">
            <w:pPr>
              <w:widowControl w:val="0"/>
              <w:jc w:val="center"/>
              <w:rPr>
                <w:b/>
                <w:sz w:val="16"/>
                <w:szCs w:val="16"/>
              </w:rPr>
            </w:pPr>
            <w:r w:rsidRPr="00B65B53">
              <w:rPr>
                <w:b/>
                <w:sz w:val="16"/>
                <w:szCs w:val="16"/>
              </w:rPr>
              <w:t>Q141R</w:t>
            </w:r>
          </w:p>
        </w:tc>
        <w:tc>
          <w:tcPr>
            <w:tcW w:w="1190" w:type="dxa"/>
            <w:tcBorders>
              <w:top w:val="nil"/>
              <w:left w:val="nil"/>
              <w:bottom w:val="nil"/>
              <w:right w:val="nil"/>
            </w:tcBorders>
            <w:tcMar>
              <w:top w:w="14" w:type="dxa"/>
              <w:left w:w="14" w:type="dxa"/>
              <w:bottom w:w="14" w:type="dxa"/>
              <w:right w:w="14" w:type="dxa"/>
            </w:tcMar>
            <w:vAlign w:val="center"/>
          </w:tcPr>
          <w:p w14:paraId="315209C1"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single" w:sz="5" w:space="0" w:color="000000"/>
              <w:left w:val="nil"/>
              <w:bottom w:val="nil"/>
              <w:right w:val="nil"/>
            </w:tcBorders>
            <w:shd w:val="clear" w:color="auto" w:fill="FFD0F9"/>
            <w:tcMar>
              <w:top w:w="14" w:type="dxa"/>
              <w:left w:w="14" w:type="dxa"/>
              <w:bottom w:w="14" w:type="dxa"/>
              <w:right w:w="14" w:type="dxa"/>
            </w:tcMar>
            <w:vAlign w:val="center"/>
          </w:tcPr>
          <w:p w14:paraId="334CED82" w14:textId="77777777" w:rsidR="006505EB" w:rsidRPr="00B65B53" w:rsidRDefault="006505EB" w:rsidP="004F2FF5">
            <w:pPr>
              <w:widowControl w:val="0"/>
              <w:jc w:val="center"/>
              <w:rPr>
                <w:sz w:val="16"/>
                <w:szCs w:val="16"/>
              </w:rPr>
            </w:pPr>
            <w:r w:rsidRPr="00B65B53">
              <w:rPr>
                <w:sz w:val="16"/>
                <w:szCs w:val="16"/>
              </w:rPr>
              <w:t>10/11</w:t>
            </w:r>
          </w:p>
        </w:tc>
        <w:tc>
          <w:tcPr>
            <w:tcW w:w="1190" w:type="dxa"/>
            <w:tcBorders>
              <w:top w:val="nil"/>
              <w:left w:val="nil"/>
              <w:bottom w:val="nil"/>
              <w:right w:val="nil"/>
            </w:tcBorders>
            <w:tcMar>
              <w:top w:w="14" w:type="dxa"/>
              <w:left w:w="14" w:type="dxa"/>
              <w:bottom w:w="14" w:type="dxa"/>
              <w:right w:w="14" w:type="dxa"/>
            </w:tcMar>
            <w:vAlign w:val="center"/>
          </w:tcPr>
          <w:p w14:paraId="29406E24"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nil"/>
              <w:left w:val="nil"/>
              <w:bottom w:val="nil"/>
              <w:right w:val="nil"/>
            </w:tcBorders>
            <w:tcMar>
              <w:top w:w="14" w:type="dxa"/>
              <w:left w:w="14" w:type="dxa"/>
              <w:bottom w:w="14" w:type="dxa"/>
              <w:right w:w="14" w:type="dxa"/>
            </w:tcMar>
            <w:vAlign w:val="center"/>
          </w:tcPr>
          <w:p w14:paraId="27CE33B8"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2CA2EF1D"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3466BC67"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2377D8F3" w14:textId="77777777" w:rsidR="006505EB" w:rsidRPr="00B65B53" w:rsidRDefault="006505EB" w:rsidP="004F2FF5">
            <w:pPr>
              <w:widowControl w:val="0"/>
              <w:jc w:val="center"/>
              <w:rPr>
                <w:b/>
                <w:sz w:val="16"/>
                <w:szCs w:val="16"/>
              </w:rPr>
            </w:pPr>
            <w:r w:rsidRPr="00B65B53">
              <w:rPr>
                <w:b/>
                <w:sz w:val="16"/>
                <w:szCs w:val="16"/>
              </w:rPr>
              <w:t>L</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47CA99A7" w14:textId="77777777" w:rsidR="006505EB" w:rsidRPr="00B65B53" w:rsidRDefault="006505EB" w:rsidP="004F2FF5">
            <w:pPr>
              <w:widowControl w:val="0"/>
              <w:jc w:val="center"/>
              <w:rPr>
                <w:b/>
                <w:sz w:val="16"/>
                <w:szCs w:val="16"/>
              </w:rPr>
            </w:pPr>
            <w:r w:rsidRPr="00B65B53">
              <w:rPr>
                <w:b/>
                <w:sz w:val="16"/>
                <w:szCs w:val="16"/>
              </w:rPr>
              <w:t>V215I</w:t>
            </w:r>
          </w:p>
        </w:tc>
        <w:tc>
          <w:tcPr>
            <w:tcW w:w="1190" w:type="dxa"/>
            <w:tcBorders>
              <w:top w:val="nil"/>
              <w:left w:val="nil"/>
              <w:bottom w:val="nil"/>
              <w:right w:val="nil"/>
            </w:tcBorders>
            <w:tcMar>
              <w:top w:w="14" w:type="dxa"/>
              <w:left w:w="14" w:type="dxa"/>
              <w:bottom w:w="14" w:type="dxa"/>
              <w:right w:w="14" w:type="dxa"/>
            </w:tcMar>
            <w:vAlign w:val="center"/>
          </w:tcPr>
          <w:p w14:paraId="42756F10"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shd w:val="clear" w:color="auto" w:fill="FFD0F9"/>
            <w:tcMar>
              <w:top w:w="14" w:type="dxa"/>
              <w:left w:w="14" w:type="dxa"/>
              <w:bottom w:w="14" w:type="dxa"/>
              <w:right w:w="14" w:type="dxa"/>
            </w:tcMar>
            <w:vAlign w:val="center"/>
          </w:tcPr>
          <w:p w14:paraId="2E329906" w14:textId="77777777" w:rsidR="006505EB" w:rsidRPr="00B65B53" w:rsidRDefault="006505EB" w:rsidP="004F2FF5">
            <w:pPr>
              <w:widowControl w:val="0"/>
              <w:jc w:val="center"/>
              <w:rPr>
                <w:sz w:val="16"/>
                <w:szCs w:val="16"/>
              </w:rPr>
            </w:pPr>
            <w:r w:rsidRPr="00B65B53">
              <w:rPr>
                <w:sz w:val="16"/>
                <w:szCs w:val="16"/>
              </w:rPr>
              <w:t>10/11</w:t>
            </w:r>
          </w:p>
        </w:tc>
        <w:tc>
          <w:tcPr>
            <w:tcW w:w="1190" w:type="dxa"/>
            <w:tcBorders>
              <w:top w:val="nil"/>
              <w:left w:val="nil"/>
              <w:bottom w:val="nil"/>
              <w:right w:val="nil"/>
            </w:tcBorders>
            <w:tcMar>
              <w:top w:w="14" w:type="dxa"/>
              <w:left w:w="14" w:type="dxa"/>
              <w:bottom w:w="14" w:type="dxa"/>
              <w:right w:w="14" w:type="dxa"/>
            </w:tcMar>
            <w:vAlign w:val="center"/>
          </w:tcPr>
          <w:p w14:paraId="66253758"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3CC925B4" w14:textId="77777777" w:rsidR="006505EB" w:rsidRPr="00B65B53" w:rsidRDefault="006505EB" w:rsidP="004F2FF5">
            <w:pPr>
              <w:widowControl w:val="0"/>
              <w:jc w:val="center"/>
              <w:rPr>
                <w:sz w:val="16"/>
                <w:szCs w:val="16"/>
              </w:rPr>
            </w:pP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0BB8321A"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15E2CC54"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645694A8" w14:textId="77777777" w:rsidR="006505EB" w:rsidRPr="00B65B53" w:rsidRDefault="006505EB" w:rsidP="004F2FF5">
            <w:pPr>
              <w:widowControl w:val="0"/>
              <w:jc w:val="center"/>
              <w:rPr>
                <w:b/>
                <w:sz w:val="16"/>
                <w:szCs w:val="16"/>
              </w:rPr>
            </w:pPr>
            <w:r w:rsidRPr="00B65B53">
              <w:rPr>
                <w:b/>
                <w:sz w:val="16"/>
                <w:szCs w:val="16"/>
              </w:rPr>
              <w:t>L</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6891D7AE" w14:textId="77777777" w:rsidR="006505EB" w:rsidRPr="00B65B53" w:rsidRDefault="006505EB" w:rsidP="004F2FF5">
            <w:pPr>
              <w:widowControl w:val="0"/>
              <w:jc w:val="center"/>
              <w:rPr>
                <w:b/>
                <w:sz w:val="16"/>
                <w:szCs w:val="16"/>
              </w:rPr>
            </w:pPr>
            <w:r w:rsidRPr="00B65B53">
              <w:rPr>
                <w:b/>
                <w:sz w:val="16"/>
                <w:szCs w:val="16"/>
              </w:rPr>
              <w:t>S260P</w:t>
            </w:r>
          </w:p>
        </w:tc>
        <w:tc>
          <w:tcPr>
            <w:tcW w:w="1190" w:type="dxa"/>
            <w:tcBorders>
              <w:top w:val="nil"/>
              <w:left w:val="nil"/>
              <w:bottom w:val="nil"/>
              <w:right w:val="nil"/>
            </w:tcBorders>
            <w:tcMar>
              <w:top w:w="14" w:type="dxa"/>
              <w:left w:w="14" w:type="dxa"/>
              <w:bottom w:w="14" w:type="dxa"/>
              <w:right w:w="14" w:type="dxa"/>
            </w:tcMar>
            <w:vAlign w:val="center"/>
          </w:tcPr>
          <w:p w14:paraId="3E0C2892"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737D3444"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254AFCA1"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48CA83EE" w14:textId="77777777" w:rsidR="006505EB" w:rsidRPr="00B65B53" w:rsidRDefault="006505EB" w:rsidP="004F2FF5">
            <w:pPr>
              <w:widowControl w:val="0"/>
              <w:jc w:val="center"/>
              <w:rPr>
                <w:sz w:val="16"/>
                <w:szCs w:val="16"/>
              </w:rPr>
            </w:pPr>
            <w:r w:rsidRPr="00B65B53">
              <w:rPr>
                <w:sz w:val="16"/>
                <w:szCs w:val="16"/>
              </w:rPr>
              <w:t>28/28</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1C341A54"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5CAAFF17"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38C574C1" w14:textId="77777777" w:rsidR="006505EB" w:rsidRPr="00B65B53" w:rsidRDefault="006505EB" w:rsidP="004F2FF5">
            <w:pPr>
              <w:widowControl w:val="0"/>
              <w:jc w:val="center"/>
              <w:rPr>
                <w:b/>
                <w:sz w:val="16"/>
                <w:szCs w:val="16"/>
              </w:rPr>
            </w:pPr>
            <w:r w:rsidRPr="00B65B53">
              <w:rPr>
                <w:b/>
                <w:sz w:val="16"/>
                <w:szCs w:val="16"/>
              </w:rPr>
              <w:t>L</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0A1CD979" w14:textId="77777777" w:rsidR="006505EB" w:rsidRPr="00B65B53" w:rsidRDefault="006505EB" w:rsidP="004F2FF5">
            <w:pPr>
              <w:widowControl w:val="0"/>
              <w:jc w:val="center"/>
              <w:rPr>
                <w:b/>
                <w:sz w:val="16"/>
                <w:szCs w:val="16"/>
              </w:rPr>
            </w:pPr>
            <w:r w:rsidRPr="00B65B53">
              <w:rPr>
                <w:b/>
                <w:sz w:val="16"/>
                <w:szCs w:val="16"/>
              </w:rPr>
              <w:t>Q321H</w:t>
            </w:r>
          </w:p>
        </w:tc>
        <w:tc>
          <w:tcPr>
            <w:tcW w:w="1190" w:type="dxa"/>
            <w:tcBorders>
              <w:top w:val="nil"/>
              <w:left w:val="nil"/>
              <w:bottom w:val="nil"/>
              <w:right w:val="nil"/>
            </w:tcBorders>
            <w:tcMar>
              <w:top w:w="14" w:type="dxa"/>
              <w:left w:w="14" w:type="dxa"/>
              <w:bottom w:w="14" w:type="dxa"/>
              <w:right w:w="14" w:type="dxa"/>
            </w:tcMar>
            <w:vAlign w:val="center"/>
          </w:tcPr>
          <w:p w14:paraId="0FCFA3C4"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2BCA6182"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shd w:val="clear" w:color="auto" w:fill="C9FFF5"/>
            <w:tcMar>
              <w:top w:w="14" w:type="dxa"/>
              <w:left w:w="14" w:type="dxa"/>
              <w:bottom w:w="14" w:type="dxa"/>
              <w:right w:w="14" w:type="dxa"/>
            </w:tcMar>
            <w:vAlign w:val="center"/>
          </w:tcPr>
          <w:p w14:paraId="0E0B80C3"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6A5765B8" w14:textId="77777777" w:rsidR="006505EB" w:rsidRPr="00B65B53" w:rsidRDefault="006505EB" w:rsidP="004F2FF5">
            <w:pPr>
              <w:widowControl w:val="0"/>
              <w:jc w:val="center"/>
              <w:rPr>
                <w:sz w:val="16"/>
                <w:szCs w:val="16"/>
              </w:rPr>
            </w:pPr>
            <w:r w:rsidRPr="00B65B53">
              <w:rPr>
                <w:sz w:val="16"/>
                <w:szCs w:val="16"/>
              </w:rPr>
              <w:t>26/28</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35E63C7B"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33C10285"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27090F57" w14:textId="77777777" w:rsidR="006505EB" w:rsidRPr="00B65B53" w:rsidRDefault="006505EB" w:rsidP="004F2FF5">
            <w:pPr>
              <w:widowControl w:val="0"/>
              <w:jc w:val="center"/>
              <w:rPr>
                <w:b/>
                <w:sz w:val="16"/>
                <w:szCs w:val="16"/>
              </w:rPr>
            </w:pPr>
            <w:r w:rsidRPr="00B65B53">
              <w:rPr>
                <w:b/>
                <w:sz w:val="16"/>
                <w:szCs w:val="16"/>
              </w:rPr>
              <w:t>L</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219E4B5B" w14:textId="77777777" w:rsidR="006505EB" w:rsidRPr="00B65B53" w:rsidRDefault="006505EB" w:rsidP="004F2FF5">
            <w:pPr>
              <w:widowControl w:val="0"/>
              <w:jc w:val="center"/>
              <w:rPr>
                <w:b/>
                <w:sz w:val="16"/>
                <w:szCs w:val="16"/>
              </w:rPr>
            </w:pPr>
            <w:r w:rsidRPr="00B65B53">
              <w:rPr>
                <w:b/>
                <w:sz w:val="16"/>
                <w:szCs w:val="16"/>
              </w:rPr>
              <w:t>G325E</w:t>
            </w:r>
          </w:p>
        </w:tc>
        <w:tc>
          <w:tcPr>
            <w:tcW w:w="1190" w:type="dxa"/>
            <w:tcBorders>
              <w:top w:val="nil"/>
              <w:left w:val="nil"/>
              <w:bottom w:val="nil"/>
              <w:right w:val="nil"/>
            </w:tcBorders>
            <w:shd w:val="clear" w:color="auto" w:fill="FFFBC7"/>
            <w:tcMar>
              <w:top w:w="14" w:type="dxa"/>
              <w:left w:w="14" w:type="dxa"/>
              <w:bottom w:w="14" w:type="dxa"/>
              <w:right w:w="14" w:type="dxa"/>
            </w:tcMar>
            <w:vAlign w:val="center"/>
          </w:tcPr>
          <w:p w14:paraId="50BDB83A"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shd w:val="clear" w:color="auto" w:fill="FFD0F9"/>
            <w:tcMar>
              <w:top w:w="14" w:type="dxa"/>
              <w:left w:w="14" w:type="dxa"/>
              <w:bottom w:w="14" w:type="dxa"/>
              <w:right w:w="14" w:type="dxa"/>
            </w:tcMar>
            <w:vAlign w:val="center"/>
          </w:tcPr>
          <w:p w14:paraId="19515E91" w14:textId="77777777" w:rsidR="006505EB" w:rsidRPr="00B65B53" w:rsidRDefault="006505EB" w:rsidP="004F2FF5">
            <w:pPr>
              <w:widowControl w:val="0"/>
              <w:jc w:val="center"/>
              <w:rPr>
                <w:sz w:val="16"/>
                <w:szCs w:val="16"/>
              </w:rPr>
            </w:pPr>
            <w:r w:rsidRPr="00B65B53">
              <w:rPr>
                <w:sz w:val="16"/>
                <w:szCs w:val="16"/>
              </w:rPr>
              <w:t>11/11</w:t>
            </w:r>
          </w:p>
        </w:tc>
        <w:tc>
          <w:tcPr>
            <w:tcW w:w="1190" w:type="dxa"/>
            <w:tcBorders>
              <w:top w:val="nil"/>
              <w:left w:val="nil"/>
              <w:bottom w:val="nil"/>
              <w:right w:val="nil"/>
            </w:tcBorders>
            <w:shd w:val="clear" w:color="auto" w:fill="C9FFF5"/>
            <w:tcMar>
              <w:top w:w="14" w:type="dxa"/>
              <w:left w:w="14" w:type="dxa"/>
              <w:bottom w:w="14" w:type="dxa"/>
              <w:right w:w="14" w:type="dxa"/>
            </w:tcMar>
            <w:vAlign w:val="center"/>
          </w:tcPr>
          <w:p w14:paraId="61A59DD1"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29A43D29" w14:textId="77777777" w:rsidR="006505EB" w:rsidRPr="00B65B53" w:rsidRDefault="006505EB" w:rsidP="004F2FF5">
            <w:pPr>
              <w:widowControl w:val="0"/>
              <w:jc w:val="center"/>
              <w:rPr>
                <w:sz w:val="16"/>
                <w:szCs w:val="16"/>
              </w:rPr>
            </w:pPr>
            <w:r w:rsidRPr="00B65B53">
              <w:rPr>
                <w:sz w:val="16"/>
                <w:szCs w:val="16"/>
              </w:rPr>
              <w:t>27/28</w:t>
            </w:r>
          </w:p>
        </w:tc>
        <w:tc>
          <w:tcPr>
            <w:tcW w:w="1190" w:type="dxa"/>
            <w:tcBorders>
              <w:top w:val="nil"/>
              <w:left w:val="nil"/>
              <w:bottom w:val="nil"/>
              <w:right w:val="single" w:sz="5" w:space="0" w:color="000000"/>
            </w:tcBorders>
            <w:shd w:val="clear" w:color="auto" w:fill="BFBFBF"/>
            <w:tcMar>
              <w:top w:w="14" w:type="dxa"/>
              <w:left w:w="14" w:type="dxa"/>
              <w:bottom w:w="14" w:type="dxa"/>
              <w:right w:w="14" w:type="dxa"/>
            </w:tcMar>
            <w:vAlign w:val="center"/>
          </w:tcPr>
          <w:p w14:paraId="1CCB0665" w14:textId="77777777" w:rsidR="006505EB" w:rsidRPr="00B65B53" w:rsidRDefault="006505EB" w:rsidP="004F2FF5">
            <w:pPr>
              <w:widowControl w:val="0"/>
              <w:jc w:val="center"/>
              <w:rPr>
                <w:sz w:val="16"/>
                <w:szCs w:val="16"/>
              </w:rPr>
            </w:pPr>
            <w:r w:rsidRPr="00B65B53">
              <w:rPr>
                <w:sz w:val="16"/>
                <w:szCs w:val="16"/>
              </w:rPr>
              <w:t>10/13</w:t>
            </w:r>
          </w:p>
        </w:tc>
      </w:tr>
      <w:tr w:rsidR="006505EB" w:rsidRPr="00C25515" w14:paraId="732B9AA6"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0E8A7A24" w14:textId="77777777" w:rsidR="006505EB" w:rsidRPr="00B65B53" w:rsidRDefault="006505EB" w:rsidP="004F2FF5">
            <w:pPr>
              <w:widowControl w:val="0"/>
              <w:jc w:val="center"/>
              <w:rPr>
                <w:b/>
                <w:sz w:val="16"/>
                <w:szCs w:val="16"/>
              </w:rPr>
            </w:pPr>
            <w:r w:rsidRPr="00B65B53">
              <w:rPr>
                <w:b/>
                <w:sz w:val="16"/>
                <w:szCs w:val="16"/>
              </w:rPr>
              <w:t>L</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717C780A" w14:textId="77777777" w:rsidR="006505EB" w:rsidRPr="00B65B53" w:rsidRDefault="006505EB" w:rsidP="004F2FF5">
            <w:pPr>
              <w:widowControl w:val="0"/>
              <w:jc w:val="center"/>
              <w:rPr>
                <w:b/>
                <w:sz w:val="16"/>
                <w:szCs w:val="16"/>
              </w:rPr>
            </w:pPr>
            <w:r w:rsidRPr="00B65B53">
              <w:rPr>
                <w:b/>
                <w:sz w:val="16"/>
                <w:szCs w:val="16"/>
              </w:rPr>
              <w:t>M645T</w:t>
            </w:r>
          </w:p>
        </w:tc>
        <w:tc>
          <w:tcPr>
            <w:tcW w:w="1190" w:type="dxa"/>
            <w:tcBorders>
              <w:top w:val="nil"/>
              <w:left w:val="nil"/>
              <w:bottom w:val="nil"/>
              <w:right w:val="nil"/>
            </w:tcBorders>
            <w:shd w:val="clear" w:color="auto" w:fill="FFFBC7"/>
            <w:tcMar>
              <w:top w:w="14" w:type="dxa"/>
              <w:left w:w="14" w:type="dxa"/>
              <w:bottom w:w="14" w:type="dxa"/>
              <w:right w:w="14" w:type="dxa"/>
            </w:tcMar>
            <w:vAlign w:val="center"/>
          </w:tcPr>
          <w:p w14:paraId="4F1603FB"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tcMar>
              <w:top w:w="14" w:type="dxa"/>
              <w:left w:w="14" w:type="dxa"/>
              <w:bottom w:w="14" w:type="dxa"/>
              <w:right w:w="14" w:type="dxa"/>
            </w:tcMar>
            <w:vAlign w:val="center"/>
          </w:tcPr>
          <w:p w14:paraId="1AA380D6"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0D92649E"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442AB0D4" w14:textId="77777777" w:rsidR="006505EB" w:rsidRPr="00B65B53" w:rsidRDefault="006505EB" w:rsidP="004F2FF5">
            <w:pPr>
              <w:widowControl w:val="0"/>
              <w:jc w:val="center"/>
              <w:rPr>
                <w:sz w:val="16"/>
                <w:szCs w:val="16"/>
              </w:rPr>
            </w:pP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34CE8E08"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5A931798"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6AD8D906" w14:textId="77777777" w:rsidR="006505EB" w:rsidRPr="00B65B53" w:rsidRDefault="006505EB" w:rsidP="004F2FF5">
            <w:pPr>
              <w:widowControl w:val="0"/>
              <w:jc w:val="center"/>
              <w:rPr>
                <w:b/>
                <w:sz w:val="16"/>
                <w:szCs w:val="16"/>
              </w:rPr>
            </w:pPr>
            <w:r w:rsidRPr="00B65B53">
              <w:rPr>
                <w:b/>
                <w:sz w:val="16"/>
                <w:szCs w:val="16"/>
              </w:rPr>
              <w:t>L</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1C0AABCD" w14:textId="77777777" w:rsidR="006505EB" w:rsidRPr="00B65B53" w:rsidRDefault="006505EB" w:rsidP="004F2FF5">
            <w:pPr>
              <w:widowControl w:val="0"/>
              <w:jc w:val="center"/>
              <w:rPr>
                <w:b/>
                <w:sz w:val="16"/>
                <w:szCs w:val="16"/>
              </w:rPr>
            </w:pPr>
            <w:r w:rsidRPr="00B65B53">
              <w:rPr>
                <w:b/>
                <w:sz w:val="16"/>
                <w:szCs w:val="16"/>
              </w:rPr>
              <w:t>K658R</w:t>
            </w:r>
          </w:p>
        </w:tc>
        <w:tc>
          <w:tcPr>
            <w:tcW w:w="1190" w:type="dxa"/>
            <w:tcBorders>
              <w:top w:val="nil"/>
              <w:left w:val="nil"/>
              <w:bottom w:val="nil"/>
              <w:right w:val="nil"/>
            </w:tcBorders>
            <w:tcMar>
              <w:top w:w="14" w:type="dxa"/>
              <w:left w:w="14" w:type="dxa"/>
              <w:bottom w:w="14" w:type="dxa"/>
              <w:right w:w="14" w:type="dxa"/>
            </w:tcMar>
            <w:vAlign w:val="center"/>
          </w:tcPr>
          <w:p w14:paraId="606D8B3F"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6583DD6E"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0ED2B43C"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44590B28" w14:textId="77777777" w:rsidR="006505EB" w:rsidRPr="00B65B53" w:rsidRDefault="006505EB" w:rsidP="004F2FF5">
            <w:pPr>
              <w:widowControl w:val="0"/>
              <w:jc w:val="center"/>
              <w:rPr>
                <w:sz w:val="16"/>
                <w:szCs w:val="16"/>
              </w:rPr>
            </w:pPr>
            <w:r w:rsidRPr="00B65B53">
              <w:rPr>
                <w:sz w:val="16"/>
                <w:szCs w:val="16"/>
              </w:rPr>
              <w:t>28/28</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270DE190"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73DA86B7"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57FD0A98" w14:textId="77777777" w:rsidR="006505EB" w:rsidRPr="00B65B53" w:rsidRDefault="006505EB" w:rsidP="004F2FF5">
            <w:pPr>
              <w:widowControl w:val="0"/>
              <w:jc w:val="center"/>
              <w:rPr>
                <w:b/>
                <w:sz w:val="16"/>
                <w:szCs w:val="16"/>
              </w:rPr>
            </w:pPr>
            <w:r w:rsidRPr="00B65B53">
              <w:rPr>
                <w:b/>
                <w:sz w:val="16"/>
                <w:szCs w:val="16"/>
              </w:rPr>
              <w:t>L</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218C4409" w14:textId="77777777" w:rsidR="006505EB" w:rsidRPr="00B65B53" w:rsidRDefault="006505EB" w:rsidP="004F2FF5">
            <w:pPr>
              <w:widowControl w:val="0"/>
              <w:jc w:val="center"/>
              <w:rPr>
                <w:b/>
                <w:sz w:val="16"/>
                <w:szCs w:val="16"/>
              </w:rPr>
            </w:pPr>
            <w:r w:rsidRPr="00B65B53">
              <w:rPr>
                <w:b/>
                <w:sz w:val="16"/>
                <w:szCs w:val="16"/>
              </w:rPr>
              <w:t>M693T</w:t>
            </w:r>
          </w:p>
        </w:tc>
        <w:tc>
          <w:tcPr>
            <w:tcW w:w="1190" w:type="dxa"/>
            <w:tcBorders>
              <w:top w:val="nil"/>
              <w:left w:val="nil"/>
              <w:bottom w:val="nil"/>
              <w:right w:val="nil"/>
            </w:tcBorders>
            <w:shd w:val="clear" w:color="auto" w:fill="FFFBC7"/>
            <w:tcMar>
              <w:top w:w="14" w:type="dxa"/>
              <w:left w:w="14" w:type="dxa"/>
              <w:bottom w:w="14" w:type="dxa"/>
              <w:right w:w="14" w:type="dxa"/>
            </w:tcMar>
            <w:vAlign w:val="center"/>
          </w:tcPr>
          <w:p w14:paraId="1D1AC671"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shd w:val="clear" w:color="auto" w:fill="FFD0F9"/>
            <w:tcMar>
              <w:top w:w="14" w:type="dxa"/>
              <w:left w:w="14" w:type="dxa"/>
              <w:bottom w:w="14" w:type="dxa"/>
              <w:right w:w="14" w:type="dxa"/>
            </w:tcMar>
            <w:vAlign w:val="center"/>
          </w:tcPr>
          <w:p w14:paraId="273BA73B" w14:textId="77777777" w:rsidR="006505EB" w:rsidRPr="00B65B53" w:rsidRDefault="006505EB" w:rsidP="004F2FF5">
            <w:pPr>
              <w:widowControl w:val="0"/>
              <w:jc w:val="center"/>
              <w:rPr>
                <w:sz w:val="16"/>
                <w:szCs w:val="16"/>
              </w:rPr>
            </w:pPr>
            <w:r w:rsidRPr="00B65B53">
              <w:rPr>
                <w:sz w:val="16"/>
                <w:szCs w:val="16"/>
              </w:rPr>
              <w:t>11/11</w:t>
            </w:r>
          </w:p>
        </w:tc>
        <w:tc>
          <w:tcPr>
            <w:tcW w:w="1190" w:type="dxa"/>
            <w:tcBorders>
              <w:top w:val="nil"/>
              <w:left w:val="nil"/>
              <w:bottom w:val="nil"/>
              <w:right w:val="nil"/>
            </w:tcBorders>
            <w:shd w:val="clear" w:color="auto" w:fill="C9FFF5"/>
            <w:tcMar>
              <w:top w:w="14" w:type="dxa"/>
              <w:left w:w="14" w:type="dxa"/>
              <w:bottom w:w="14" w:type="dxa"/>
              <w:right w:w="14" w:type="dxa"/>
            </w:tcMar>
            <w:vAlign w:val="center"/>
          </w:tcPr>
          <w:p w14:paraId="368B5588"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1A5D06BE" w14:textId="77777777" w:rsidR="006505EB" w:rsidRPr="00B65B53" w:rsidRDefault="006505EB" w:rsidP="004F2FF5">
            <w:pPr>
              <w:widowControl w:val="0"/>
              <w:jc w:val="center"/>
              <w:rPr>
                <w:sz w:val="16"/>
                <w:szCs w:val="16"/>
              </w:rPr>
            </w:pPr>
            <w:r w:rsidRPr="00B65B53">
              <w:rPr>
                <w:sz w:val="16"/>
                <w:szCs w:val="16"/>
              </w:rPr>
              <w:t>28/28</w:t>
            </w:r>
          </w:p>
        </w:tc>
        <w:tc>
          <w:tcPr>
            <w:tcW w:w="1190" w:type="dxa"/>
            <w:tcBorders>
              <w:top w:val="nil"/>
              <w:left w:val="nil"/>
              <w:bottom w:val="nil"/>
              <w:right w:val="single" w:sz="5" w:space="0" w:color="000000"/>
            </w:tcBorders>
            <w:shd w:val="clear" w:color="auto" w:fill="BFBFBF"/>
            <w:tcMar>
              <w:top w:w="14" w:type="dxa"/>
              <w:left w:w="14" w:type="dxa"/>
              <w:bottom w:w="14" w:type="dxa"/>
              <w:right w:w="14" w:type="dxa"/>
            </w:tcMar>
            <w:vAlign w:val="center"/>
          </w:tcPr>
          <w:p w14:paraId="7DD873AC" w14:textId="77777777" w:rsidR="006505EB" w:rsidRPr="00B65B53" w:rsidRDefault="006505EB" w:rsidP="004F2FF5">
            <w:pPr>
              <w:widowControl w:val="0"/>
              <w:jc w:val="center"/>
              <w:rPr>
                <w:sz w:val="16"/>
                <w:szCs w:val="16"/>
              </w:rPr>
            </w:pPr>
            <w:r w:rsidRPr="00B65B53">
              <w:rPr>
                <w:sz w:val="16"/>
                <w:szCs w:val="16"/>
              </w:rPr>
              <w:t>9/13</w:t>
            </w:r>
          </w:p>
        </w:tc>
      </w:tr>
      <w:tr w:rsidR="006505EB" w:rsidRPr="00C25515" w14:paraId="7BAEFEE9"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216F16CA" w14:textId="77777777" w:rsidR="006505EB" w:rsidRPr="00B65B53" w:rsidRDefault="006505EB" w:rsidP="004F2FF5">
            <w:pPr>
              <w:widowControl w:val="0"/>
              <w:jc w:val="center"/>
              <w:rPr>
                <w:b/>
                <w:sz w:val="16"/>
                <w:szCs w:val="16"/>
              </w:rPr>
            </w:pPr>
            <w:r w:rsidRPr="00B65B53">
              <w:rPr>
                <w:b/>
                <w:sz w:val="16"/>
                <w:szCs w:val="16"/>
              </w:rPr>
              <w:t>L</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3DCA040C" w14:textId="77777777" w:rsidR="006505EB" w:rsidRPr="00B65B53" w:rsidRDefault="006505EB" w:rsidP="004F2FF5">
            <w:pPr>
              <w:widowControl w:val="0"/>
              <w:jc w:val="center"/>
              <w:rPr>
                <w:b/>
                <w:sz w:val="16"/>
                <w:szCs w:val="16"/>
              </w:rPr>
            </w:pPr>
            <w:r w:rsidRPr="00B65B53">
              <w:rPr>
                <w:b/>
                <w:sz w:val="16"/>
                <w:szCs w:val="16"/>
              </w:rPr>
              <w:t>A1655T</w:t>
            </w:r>
          </w:p>
        </w:tc>
        <w:tc>
          <w:tcPr>
            <w:tcW w:w="1190" w:type="dxa"/>
            <w:tcBorders>
              <w:top w:val="nil"/>
              <w:left w:val="nil"/>
              <w:bottom w:val="nil"/>
              <w:right w:val="nil"/>
            </w:tcBorders>
            <w:tcMar>
              <w:top w:w="14" w:type="dxa"/>
              <w:left w:w="14" w:type="dxa"/>
              <w:bottom w:w="14" w:type="dxa"/>
              <w:right w:w="14" w:type="dxa"/>
            </w:tcMar>
            <w:vAlign w:val="center"/>
          </w:tcPr>
          <w:p w14:paraId="0A0A10D6"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shd w:val="clear" w:color="auto" w:fill="FFD0F9"/>
            <w:tcMar>
              <w:top w:w="14" w:type="dxa"/>
              <w:left w:w="14" w:type="dxa"/>
              <w:bottom w:w="14" w:type="dxa"/>
              <w:right w:w="14" w:type="dxa"/>
            </w:tcMar>
            <w:vAlign w:val="center"/>
          </w:tcPr>
          <w:p w14:paraId="3F34985E" w14:textId="77777777" w:rsidR="006505EB" w:rsidRPr="00B65B53" w:rsidRDefault="006505EB" w:rsidP="004F2FF5">
            <w:pPr>
              <w:widowControl w:val="0"/>
              <w:jc w:val="center"/>
              <w:rPr>
                <w:sz w:val="16"/>
                <w:szCs w:val="16"/>
              </w:rPr>
            </w:pPr>
            <w:r w:rsidRPr="00B65B53">
              <w:rPr>
                <w:sz w:val="16"/>
                <w:szCs w:val="16"/>
              </w:rPr>
              <w:t>11/11</w:t>
            </w:r>
          </w:p>
        </w:tc>
        <w:tc>
          <w:tcPr>
            <w:tcW w:w="1190" w:type="dxa"/>
            <w:tcBorders>
              <w:top w:val="nil"/>
              <w:left w:val="nil"/>
              <w:bottom w:val="nil"/>
              <w:right w:val="nil"/>
            </w:tcBorders>
            <w:tcMar>
              <w:top w:w="14" w:type="dxa"/>
              <w:left w:w="14" w:type="dxa"/>
              <w:bottom w:w="14" w:type="dxa"/>
              <w:right w:w="14" w:type="dxa"/>
            </w:tcMar>
            <w:vAlign w:val="center"/>
          </w:tcPr>
          <w:p w14:paraId="5FC61195"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4C9D6D40" w14:textId="77777777" w:rsidR="006505EB" w:rsidRPr="00B65B53" w:rsidRDefault="006505EB" w:rsidP="004F2FF5">
            <w:pPr>
              <w:widowControl w:val="0"/>
              <w:jc w:val="center"/>
              <w:rPr>
                <w:sz w:val="16"/>
                <w:szCs w:val="16"/>
              </w:rPr>
            </w:pP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4E750E36"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4EBAB7ED"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037633EC" w14:textId="77777777" w:rsidR="006505EB" w:rsidRPr="00B65B53" w:rsidRDefault="006505EB" w:rsidP="004F2FF5">
            <w:pPr>
              <w:widowControl w:val="0"/>
              <w:jc w:val="center"/>
              <w:rPr>
                <w:b/>
                <w:sz w:val="16"/>
                <w:szCs w:val="16"/>
              </w:rPr>
            </w:pPr>
            <w:r w:rsidRPr="00B65B53">
              <w:rPr>
                <w:b/>
                <w:sz w:val="16"/>
                <w:szCs w:val="16"/>
              </w:rPr>
              <w:t>L</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68B2A133" w14:textId="77777777" w:rsidR="006505EB" w:rsidRPr="00B65B53" w:rsidRDefault="006505EB" w:rsidP="004F2FF5">
            <w:pPr>
              <w:widowControl w:val="0"/>
              <w:jc w:val="center"/>
              <w:rPr>
                <w:b/>
                <w:sz w:val="16"/>
                <w:szCs w:val="16"/>
              </w:rPr>
            </w:pPr>
            <w:r w:rsidRPr="00B65B53">
              <w:rPr>
                <w:b/>
                <w:sz w:val="16"/>
                <w:szCs w:val="16"/>
              </w:rPr>
              <w:t>H2081R</w:t>
            </w:r>
          </w:p>
        </w:tc>
        <w:tc>
          <w:tcPr>
            <w:tcW w:w="1190" w:type="dxa"/>
            <w:tcBorders>
              <w:top w:val="nil"/>
              <w:left w:val="nil"/>
              <w:bottom w:val="nil"/>
              <w:right w:val="nil"/>
            </w:tcBorders>
            <w:shd w:val="clear" w:color="auto" w:fill="FFFBC7"/>
            <w:tcMar>
              <w:top w:w="14" w:type="dxa"/>
              <w:left w:w="14" w:type="dxa"/>
              <w:bottom w:w="14" w:type="dxa"/>
              <w:right w:w="14" w:type="dxa"/>
            </w:tcMar>
            <w:vAlign w:val="center"/>
          </w:tcPr>
          <w:p w14:paraId="27DF11C6"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tcMar>
              <w:top w:w="14" w:type="dxa"/>
              <w:left w:w="14" w:type="dxa"/>
              <w:bottom w:w="14" w:type="dxa"/>
              <w:right w:w="14" w:type="dxa"/>
            </w:tcMar>
            <w:vAlign w:val="center"/>
          </w:tcPr>
          <w:p w14:paraId="33B99027"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70DBFCFC"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42854110" w14:textId="77777777" w:rsidR="006505EB" w:rsidRPr="00B65B53" w:rsidRDefault="006505EB" w:rsidP="004F2FF5">
            <w:pPr>
              <w:widowControl w:val="0"/>
              <w:jc w:val="center"/>
              <w:rPr>
                <w:sz w:val="16"/>
                <w:szCs w:val="16"/>
              </w:rPr>
            </w:pP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0D1DE3D9"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58D651BF"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6C2ECC7F" w14:textId="77777777" w:rsidR="006505EB" w:rsidRPr="00B65B53" w:rsidRDefault="006505EB" w:rsidP="004F2FF5">
            <w:pPr>
              <w:widowControl w:val="0"/>
              <w:jc w:val="center"/>
              <w:rPr>
                <w:b/>
                <w:sz w:val="16"/>
                <w:szCs w:val="16"/>
              </w:rPr>
            </w:pPr>
            <w:r w:rsidRPr="00B65B53">
              <w:rPr>
                <w:b/>
                <w:sz w:val="16"/>
                <w:szCs w:val="16"/>
              </w:rPr>
              <w:t>L</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5A681653" w14:textId="77777777" w:rsidR="006505EB" w:rsidRPr="00B65B53" w:rsidRDefault="006505EB" w:rsidP="004F2FF5">
            <w:pPr>
              <w:widowControl w:val="0"/>
              <w:jc w:val="center"/>
              <w:rPr>
                <w:b/>
                <w:sz w:val="16"/>
                <w:szCs w:val="16"/>
              </w:rPr>
            </w:pPr>
            <w:r w:rsidRPr="00B65B53">
              <w:rPr>
                <w:b/>
                <w:sz w:val="16"/>
                <w:szCs w:val="16"/>
              </w:rPr>
              <w:t>I2110T</w:t>
            </w:r>
          </w:p>
        </w:tc>
        <w:tc>
          <w:tcPr>
            <w:tcW w:w="1190" w:type="dxa"/>
            <w:tcBorders>
              <w:top w:val="nil"/>
              <w:left w:val="nil"/>
              <w:bottom w:val="nil"/>
              <w:right w:val="nil"/>
            </w:tcBorders>
            <w:shd w:val="clear" w:color="auto" w:fill="FFFBC7"/>
            <w:tcMar>
              <w:top w:w="14" w:type="dxa"/>
              <w:left w:w="14" w:type="dxa"/>
              <w:bottom w:w="14" w:type="dxa"/>
              <w:right w:w="14" w:type="dxa"/>
            </w:tcMar>
            <w:vAlign w:val="center"/>
          </w:tcPr>
          <w:p w14:paraId="662D6776"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tcMar>
              <w:top w:w="14" w:type="dxa"/>
              <w:left w:w="14" w:type="dxa"/>
              <w:bottom w:w="14" w:type="dxa"/>
              <w:right w:w="14" w:type="dxa"/>
            </w:tcMar>
            <w:vAlign w:val="center"/>
          </w:tcPr>
          <w:p w14:paraId="76E6F6A0"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15905363"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5CDBA8CC" w14:textId="77777777" w:rsidR="006505EB" w:rsidRPr="00B65B53" w:rsidRDefault="006505EB" w:rsidP="004F2FF5">
            <w:pPr>
              <w:widowControl w:val="0"/>
              <w:jc w:val="center"/>
              <w:rPr>
                <w:sz w:val="16"/>
                <w:szCs w:val="16"/>
              </w:rPr>
            </w:pP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71E77DE9"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20328C60"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310B0133" w14:textId="77777777" w:rsidR="006505EB" w:rsidRPr="00B65B53" w:rsidRDefault="006505EB" w:rsidP="004F2FF5">
            <w:pPr>
              <w:widowControl w:val="0"/>
              <w:jc w:val="center"/>
              <w:rPr>
                <w:b/>
                <w:sz w:val="16"/>
                <w:szCs w:val="16"/>
              </w:rPr>
            </w:pPr>
            <w:r w:rsidRPr="00B65B53">
              <w:rPr>
                <w:b/>
                <w:sz w:val="16"/>
                <w:szCs w:val="16"/>
              </w:rPr>
              <w:t>L</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0E39E230" w14:textId="77777777" w:rsidR="006505EB" w:rsidRPr="00B65B53" w:rsidRDefault="006505EB" w:rsidP="004F2FF5">
            <w:pPr>
              <w:widowControl w:val="0"/>
              <w:jc w:val="center"/>
              <w:rPr>
                <w:b/>
                <w:sz w:val="16"/>
                <w:szCs w:val="16"/>
              </w:rPr>
            </w:pPr>
            <w:r w:rsidRPr="00B65B53">
              <w:rPr>
                <w:b/>
                <w:sz w:val="16"/>
                <w:szCs w:val="16"/>
              </w:rPr>
              <w:t>P2178S</w:t>
            </w:r>
          </w:p>
        </w:tc>
        <w:tc>
          <w:tcPr>
            <w:tcW w:w="1190" w:type="dxa"/>
            <w:tcBorders>
              <w:top w:val="nil"/>
              <w:left w:val="nil"/>
              <w:bottom w:val="nil"/>
              <w:right w:val="nil"/>
            </w:tcBorders>
            <w:tcMar>
              <w:top w:w="14" w:type="dxa"/>
              <w:left w:w="14" w:type="dxa"/>
              <w:bottom w:w="14" w:type="dxa"/>
              <w:right w:w="14" w:type="dxa"/>
            </w:tcMar>
            <w:vAlign w:val="center"/>
          </w:tcPr>
          <w:p w14:paraId="5DA70B0D"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6C5FD3BA"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334A76E4"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4ABFC718" w14:textId="77777777" w:rsidR="006505EB" w:rsidRPr="00B65B53" w:rsidRDefault="006505EB" w:rsidP="004F2FF5">
            <w:pPr>
              <w:widowControl w:val="0"/>
              <w:jc w:val="center"/>
              <w:rPr>
                <w:sz w:val="16"/>
                <w:szCs w:val="16"/>
              </w:rPr>
            </w:pPr>
            <w:r w:rsidRPr="00B65B53">
              <w:rPr>
                <w:sz w:val="16"/>
                <w:szCs w:val="16"/>
              </w:rPr>
              <w:t>4/28</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3A45BB63"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2237A1B7" w14:textId="77777777" w:rsidTr="004F2FF5">
        <w:trPr>
          <w:jc w:val="center"/>
        </w:trPr>
        <w:tc>
          <w:tcPr>
            <w:tcW w:w="1190" w:type="dxa"/>
            <w:tcBorders>
              <w:top w:val="nil"/>
              <w:left w:val="single" w:sz="5" w:space="0" w:color="000000"/>
              <w:bottom w:val="single" w:sz="5" w:space="0" w:color="000000"/>
              <w:right w:val="single" w:sz="5" w:space="0" w:color="000000"/>
            </w:tcBorders>
            <w:tcMar>
              <w:top w:w="14" w:type="dxa"/>
              <w:left w:w="14" w:type="dxa"/>
              <w:bottom w:w="14" w:type="dxa"/>
              <w:right w:w="14" w:type="dxa"/>
            </w:tcMar>
            <w:vAlign w:val="center"/>
          </w:tcPr>
          <w:p w14:paraId="4E3FF652" w14:textId="77777777" w:rsidR="006505EB" w:rsidRPr="00B65B53" w:rsidRDefault="006505EB" w:rsidP="004F2FF5">
            <w:pPr>
              <w:widowControl w:val="0"/>
              <w:jc w:val="center"/>
              <w:rPr>
                <w:b/>
                <w:sz w:val="16"/>
                <w:szCs w:val="16"/>
              </w:rPr>
            </w:pPr>
            <w:r w:rsidRPr="00B65B53">
              <w:rPr>
                <w:b/>
                <w:sz w:val="16"/>
                <w:szCs w:val="16"/>
              </w:rPr>
              <w:t>L</w:t>
            </w:r>
          </w:p>
        </w:tc>
        <w:tc>
          <w:tcPr>
            <w:tcW w:w="1190" w:type="dxa"/>
            <w:tcBorders>
              <w:top w:val="nil"/>
              <w:left w:val="nil"/>
              <w:bottom w:val="single" w:sz="5" w:space="0" w:color="000000"/>
              <w:right w:val="single" w:sz="5" w:space="0" w:color="000000"/>
            </w:tcBorders>
            <w:tcMar>
              <w:top w:w="14" w:type="dxa"/>
              <w:left w:w="14" w:type="dxa"/>
              <w:bottom w:w="14" w:type="dxa"/>
              <w:right w:w="14" w:type="dxa"/>
            </w:tcMar>
            <w:vAlign w:val="center"/>
          </w:tcPr>
          <w:p w14:paraId="06D99184" w14:textId="77777777" w:rsidR="006505EB" w:rsidRPr="00B65B53" w:rsidRDefault="006505EB" w:rsidP="004F2FF5">
            <w:pPr>
              <w:widowControl w:val="0"/>
              <w:jc w:val="center"/>
              <w:rPr>
                <w:b/>
                <w:sz w:val="16"/>
                <w:szCs w:val="16"/>
              </w:rPr>
            </w:pPr>
            <w:r w:rsidRPr="00B65B53">
              <w:rPr>
                <w:b/>
                <w:sz w:val="16"/>
                <w:szCs w:val="16"/>
              </w:rPr>
              <w:t>V2244I</w:t>
            </w:r>
          </w:p>
        </w:tc>
        <w:tc>
          <w:tcPr>
            <w:tcW w:w="1190" w:type="dxa"/>
            <w:tcBorders>
              <w:top w:val="nil"/>
              <w:left w:val="nil"/>
              <w:bottom w:val="single" w:sz="5" w:space="0" w:color="000000"/>
              <w:right w:val="nil"/>
            </w:tcBorders>
            <w:tcMar>
              <w:top w:w="14" w:type="dxa"/>
              <w:left w:w="14" w:type="dxa"/>
              <w:bottom w:w="14" w:type="dxa"/>
              <w:right w:w="14" w:type="dxa"/>
            </w:tcMar>
            <w:vAlign w:val="center"/>
          </w:tcPr>
          <w:p w14:paraId="63B033BE"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nil"/>
              <w:left w:val="nil"/>
              <w:bottom w:val="single" w:sz="5" w:space="0" w:color="000000"/>
              <w:right w:val="nil"/>
            </w:tcBorders>
            <w:tcMar>
              <w:top w:w="14" w:type="dxa"/>
              <w:left w:w="14" w:type="dxa"/>
              <w:bottom w:w="14" w:type="dxa"/>
              <w:right w:w="14" w:type="dxa"/>
            </w:tcMar>
            <w:vAlign w:val="center"/>
          </w:tcPr>
          <w:p w14:paraId="79BDE21A"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nil"/>
              <w:left w:val="nil"/>
              <w:bottom w:val="single" w:sz="5" w:space="0" w:color="000000"/>
              <w:right w:val="nil"/>
            </w:tcBorders>
            <w:shd w:val="clear" w:color="auto" w:fill="C9FFF5"/>
            <w:tcMar>
              <w:top w:w="14" w:type="dxa"/>
              <w:left w:w="14" w:type="dxa"/>
              <w:bottom w:w="14" w:type="dxa"/>
              <w:right w:w="14" w:type="dxa"/>
            </w:tcMar>
            <w:vAlign w:val="center"/>
          </w:tcPr>
          <w:p w14:paraId="0497F6BC" w14:textId="77777777" w:rsidR="006505EB" w:rsidRPr="00B65B53" w:rsidRDefault="006505EB" w:rsidP="004F2FF5">
            <w:pPr>
              <w:widowControl w:val="0"/>
              <w:jc w:val="center"/>
              <w:rPr>
                <w:sz w:val="16"/>
                <w:szCs w:val="16"/>
              </w:rPr>
            </w:pPr>
            <w:r w:rsidRPr="00B65B53">
              <w:rPr>
                <w:sz w:val="16"/>
                <w:szCs w:val="16"/>
              </w:rPr>
              <w:t>9/10</w:t>
            </w:r>
          </w:p>
        </w:tc>
        <w:tc>
          <w:tcPr>
            <w:tcW w:w="1190" w:type="dxa"/>
            <w:tcBorders>
              <w:top w:val="nil"/>
              <w:left w:val="nil"/>
              <w:bottom w:val="single" w:sz="5" w:space="0" w:color="000000"/>
              <w:right w:val="nil"/>
            </w:tcBorders>
            <w:shd w:val="clear" w:color="auto" w:fill="B7C5FF"/>
            <w:tcMar>
              <w:top w:w="14" w:type="dxa"/>
              <w:left w:w="14" w:type="dxa"/>
              <w:bottom w:w="14" w:type="dxa"/>
              <w:right w:w="14" w:type="dxa"/>
            </w:tcMar>
            <w:vAlign w:val="center"/>
          </w:tcPr>
          <w:p w14:paraId="54E1445E" w14:textId="77777777" w:rsidR="006505EB" w:rsidRPr="00B65B53" w:rsidRDefault="006505EB" w:rsidP="004F2FF5">
            <w:pPr>
              <w:widowControl w:val="0"/>
              <w:jc w:val="center"/>
              <w:rPr>
                <w:sz w:val="16"/>
                <w:szCs w:val="16"/>
              </w:rPr>
            </w:pPr>
            <w:r w:rsidRPr="00B65B53">
              <w:rPr>
                <w:sz w:val="16"/>
                <w:szCs w:val="16"/>
              </w:rPr>
              <w:t>26/28</w:t>
            </w:r>
          </w:p>
        </w:tc>
        <w:tc>
          <w:tcPr>
            <w:tcW w:w="1190" w:type="dxa"/>
            <w:tcBorders>
              <w:top w:val="nil"/>
              <w:left w:val="nil"/>
              <w:bottom w:val="single" w:sz="5" w:space="0" w:color="000000"/>
              <w:right w:val="single" w:sz="5" w:space="0" w:color="000000"/>
            </w:tcBorders>
            <w:shd w:val="clear" w:color="auto" w:fill="BFBFBF"/>
            <w:tcMar>
              <w:top w:w="14" w:type="dxa"/>
              <w:left w:w="14" w:type="dxa"/>
              <w:bottom w:w="14" w:type="dxa"/>
              <w:right w:w="14" w:type="dxa"/>
            </w:tcMar>
            <w:vAlign w:val="center"/>
          </w:tcPr>
          <w:p w14:paraId="61089B38" w14:textId="77777777" w:rsidR="006505EB" w:rsidRPr="00B65B53" w:rsidRDefault="006505EB" w:rsidP="004F2FF5">
            <w:pPr>
              <w:widowControl w:val="0"/>
              <w:jc w:val="center"/>
              <w:rPr>
                <w:sz w:val="16"/>
                <w:szCs w:val="16"/>
              </w:rPr>
            </w:pPr>
            <w:r w:rsidRPr="00B65B53">
              <w:rPr>
                <w:sz w:val="16"/>
                <w:szCs w:val="16"/>
              </w:rPr>
              <w:t>3/13</w:t>
            </w:r>
          </w:p>
        </w:tc>
      </w:tr>
      <w:tr w:rsidR="006505EB" w:rsidRPr="00C25515" w14:paraId="585AC87A" w14:textId="77777777" w:rsidTr="004F2FF5">
        <w:trPr>
          <w:jc w:val="center"/>
        </w:trPr>
        <w:tc>
          <w:tcPr>
            <w:tcW w:w="1190" w:type="dxa"/>
            <w:tcBorders>
              <w:top w:val="nil"/>
              <w:left w:val="single" w:sz="5" w:space="0" w:color="000000"/>
              <w:bottom w:val="single" w:sz="4" w:space="0" w:color="auto"/>
              <w:right w:val="single" w:sz="5" w:space="0" w:color="000000"/>
            </w:tcBorders>
            <w:tcMar>
              <w:top w:w="14" w:type="dxa"/>
              <w:left w:w="14" w:type="dxa"/>
              <w:bottom w:w="14" w:type="dxa"/>
              <w:right w:w="14" w:type="dxa"/>
            </w:tcMar>
            <w:vAlign w:val="center"/>
          </w:tcPr>
          <w:p w14:paraId="4B43B24F" w14:textId="77777777" w:rsidR="006505EB" w:rsidRPr="00B65B53" w:rsidRDefault="006505EB" w:rsidP="004F2FF5">
            <w:pPr>
              <w:widowControl w:val="0"/>
              <w:jc w:val="center"/>
              <w:rPr>
                <w:b/>
                <w:sz w:val="16"/>
                <w:szCs w:val="16"/>
              </w:rPr>
            </w:pPr>
            <w:r w:rsidRPr="00B65B53">
              <w:rPr>
                <w:b/>
                <w:sz w:val="16"/>
                <w:szCs w:val="16"/>
              </w:rPr>
              <w:t>M</w:t>
            </w:r>
          </w:p>
        </w:tc>
        <w:tc>
          <w:tcPr>
            <w:tcW w:w="1190" w:type="dxa"/>
            <w:tcBorders>
              <w:top w:val="nil"/>
              <w:left w:val="nil"/>
              <w:bottom w:val="single" w:sz="4" w:space="0" w:color="auto"/>
              <w:right w:val="single" w:sz="5" w:space="0" w:color="000000"/>
            </w:tcBorders>
            <w:tcMar>
              <w:top w:w="14" w:type="dxa"/>
              <w:left w:w="14" w:type="dxa"/>
              <w:bottom w:w="14" w:type="dxa"/>
              <w:right w:w="14" w:type="dxa"/>
            </w:tcMar>
            <w:vAlign w:val="center"/>
          </w:tcPr>
          <w:p w14:paraId="7F1C6FD0" w14:textId="77777777" w:rsidR="006505EB" w:rsidRPr="00B65B53" w:rsidRDefault="006505EB" w:rsidP="004F2FF5">
            <w:pPr>
              <w:widowControl w:val="0"/>
              <w:jc w:val="center"/>
              <w:rPr>
                <w:b/>
                <w:sz w:val="16"/>
                <w:szCs w:val="16"/>
              </w:rPr>
            </w:pPr>
            <w:r w:rsidRPr="00B65B53">
              <w:rPr>
                <w:b/>
                <w:sz w:val="16"/>
                <w:szCs w:val="16"/>
              </w:rPr>
              <w:t>N31D</w:t>
            </w:r>
          </w:p>
        </w:tc>
        <w:tc>
          <w:tcPr>
            <w:tcW w:w="1190" w:type="dxa"/>
            <w:tcBorders>
              <w:top w:val="single" w:sz="5" w:space="0" w:color="000000"/>
              <w:left w:val="nil"/>
              <w:bottom w:val="single" w:sz="4" w:space="0" w:color="auto"/>
              <w:right w:val="nil"/>
            </w:tcBorders>
            <w:shd w:val="clear" w:color="auto" w:fill="FFFBC7"/>
            <w:tcMar>
              <w:top w:w="14" w:type="dxa"/>
              <w:left w:w="14" w:type="dxa"/>
              <w:bottom w:w="14" w:type="dxa"/>
              <w:right w:w="14" w:type="dxa"/>
            </w:tcMar>
            <w:vAlign w:val="center"/>
          </w:tcPr>
          <w:p w14:paraId="00FA8D15"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single" w:sz="5" w:space="0" w:color="000000"/>
              <w:left w:val="nil"/>
              <w:bottom w:val="single" w:sz="4" w:space="0" w:color="auto"/>
              <w:right w:val="nil"/>
            </w:tcBorders>
            <w:shd w:val="clear" w:color="auto" w:fill="FFD0F9"/>
            <w:tcMar>
              <w:top w:w="14" w:type="dxa"/>
              <w:left w:w="14" w:type="dxa"/>
              <w:bottom w:w="14" w:type="dxa"/>
              <w:right w:w="14" w:type="dxa"/>
            </w:tcMar>
            <w:vAlign w:val="center"/>
          </w:tcPr>
          <w:p w14:paraId="2702FE53" w14:textId="77777777" w:rsidR="006505EB" w:rsidRPr="00B65B53" w:rsidRDefault="006505EB" w:rsidP="004F2FF5">
            <w:pPr>
              <w:widowControl w:val="0"/>
              <w:jc w:val="center"/>
              <w:rPr>
                <w:sz w:val="16"/>
                <w:szCs w:val="16"/>
              </w:rPr>
            </w:pPr>
            <w:r w:rsidRPr="00B65B53">
              <w:rPr>
                <w:sz w:val="16"/>
                <w:szCs w:val="16"/>
              </w:rPr>
              <w:t>11/11</w:t>
            </w:r>
          </w:p>
        </w:tc>
        <w:tc>
          <w:tcPr>
            <w:tcW w:w="1190" w:type="dxa"/>
            <w:tcBorders>
              <w:top w:val="single" w:sz="5" w:space="0" w:color="000000"/>
              <w:left w:val="nil"/>
              <w:bottom w:val="single" w:sz="4" w:space="0" w:color="auto"/>
              <w:right w:val="nil"/>
            </w:tcBorders>
            <w:shd w:val="clear" w:color="auto" w:fill="C9FFF5"/>
            <w:tcMar>
              <w:top w:w="14" w:type="dxa"/>
              <w:left w:w="14" w:type="dxa"/>
              <w:bottom w:w="14" w:type="dxa"/>
              <w:right w:w="14" w:type="dxa"/>
            </w:tcMar>
            <w:vAlign w:val="center"/>
          </w:tcPr>
          <w:p w14:paraId="38E389A0"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single" w:sz="5" w:space="0" w:color="000000"/>
              <w:left w:val="nil"/>
              <w:bottom w:val="single" w:sz="4" w:space="0" w:color="auto"/>
              <w:right w:val="nil"/>
            </w:tcBorders>
            <w:shd w:val="clear" w:color="auto" w:fill="B7C5FF"/>
            <w:tcMar>
              <w:top w:w="14" w:type="dxa"/>
              <w:left w:w="14" w:type="dxa"/>
              <w:bottom w:w="14" w:type="dxa"/>
              <w:right w:w="14" w:type="dxa"/>
            </w:tcMar>
            <w:vAlign w:val="center"/>
          </w:tcPr>
          <w:p w14:paraId="0C238B71" w14:textId="77777777" w:rsidR="006505EB" w:rsidRPr="00B65B53" w:rsidRDefault="006505EB" w:rsidP="004F2FF5">
            <w:pPr>
              <w:widowControl w:val="0"/>
              <w:jc w:val="center"/>
              <w:rPr>
                <w:sz w:val="16"/>
                <w:szCs w:val="16"/>
              </w:rPr>
            </w:pPr>
            <w:r w:rsidRPr="00B65B53">
              <w:rPr>
                <w:sz w:val="16"/>
                <w:szCs w:val="16"/>
              </w:rPr>
              <w:t>28/28</w:t>
            </w:r>
          </w:p>
        </w:tc>
        <w:tc>
          <w:tcPr>
            <w:tcW w:w="1190" w:type="dxa"/>
            <w:tcBorders>
              <w:top w:val="single" w:sz="5" w:space="0" w:color="000000"/>
              <w:left w:val="nil"/>
              <w:bottom w:val="single" w:sz="4" w:space="0" w:color="auto"/>
              <w:right w:val="single" w:sz="5" w:space="0" w:color="000000"/>
            </w:tcBorders>
            <w:shd w:val="clear" w:color="auto" w:fill="BFBFBF"/>
            <w:tcMar>
              <w:top w:w="14" w:type="dxa"/>
              <w:left w:w="14" w:type="dxa"/>
              <w:bottom w:w="14" w:type="dxa"/>
              <w:right w:w="14" w:type="dxa"/>
            </w:tcMar>
            <w:vAlign w:val="center"/>
          </w:tcPr>
          <w:p w14:paraId="4AA934C8" w14:textId="77777777" w:rsidR="006505EB" w:rsidRPr="00B65B53" w:rsidRDefault="006505EB" w:rsidP="004F2FF5">
            <w:pPr>
              <w:widowControl w:val="0"/>
              <w:jc w:val="center"/>
              <w:rPr>
                <w:sz w:val="16"/>
                <w:szCs w:val="16"/>
              </w:rPr>
            </w:pPr>
            <w:r w:rsidRPr="00B65B53">
              <w:rPr>
                <w:sz w:val="16"/>
                <w:szCs w:val="16"/>
              </w:rPr>
              <w:t>12/13</w:t>
            </w:r>
          </w:p>
        </w:tc>
      </w:tr>
      <w:tr w:rsidR="006505EB" w:rsidRPr="00C25515" w14:paraId="0FE0D56E" w14:textId="77777777" w:rsidTr="004F2FF5">
        <w:trPr>
          <w:jc w:val="center"/>
        </w:trPr>
        <w:tc>
          <w:tcPr>
            <w:tcW w:w="1190" w:type="dxa"/>
            <w:tcBorders>
              <w:top w:val="single" w:sz="4" w:space="0" w:color="auto"/>
              <w:left w:val="single" w:sz="6" w:space="0" w:color="000000"/>
              <w:bottom w:val="nil"/>
              <w:right w:val="single" w:sz="5" w:space="0" w:color="000000"/>
            </w:tcBorders>
            <w:tcMar>
              <w:top w:w="14" w:type="dxa"/>
              <w:left w:w="14" w:type="dxa"/>
              <w:bottom w:w="14" w:type="dxa"/>
              <w:right w:w="14" w:type="dxa"/>
            </w:tcMar>
            <w:vAlign w:val="center"/>
          </w:tcPr>
          <w:p w14:paraId="2DC9D8C6" w14:textId="77777777" w:rsidR="006505EB" w:rsidRPr="00B65B53" w:rsidRDefault="006505EB" w:rsidP="004F2FF5">
            <w:pPr>
              <w:widowControl w:val="0"/>
              <w:jc w:val="center"/>
              <w:rPr>
                <w:b/>
                <w:sz w:val="16"/>
                <w:szCs w:val="16"/>
              </w:rPr>
            </w:pPr>
            <w:r w:rsidRPr="00B65B53">
              <w:rPr>
                <w:b/>
                <w:sz w:val="16"/>
                <w:szCs w:val="16"/>
              </w:rPr>
              <w:t>N</w:t>
            </w:r>
          </w:p>
        </w:tc>
        <w:tc>
          <w:tcPr>
            <w:tcW w:w="1190" w:type="dxa"/>
            <w:tcBorders>
              <w:top w:val="single" w:sz="4" w:space="0" w:color="auto"/>
              <w:left w:val="nil"/>
              <w:bottom w:val="nil"/>
              <w:right w:val="single" w:sz="5" w:space="0" w:color="000000"/>
            </w:tcBorders>
            <w:tcMar>
              <w:top w:w="14" w:type="dxa"/>
              <w:left w:w="14" w:type="dxa"/>
              <w:bottom w:w="14" w:type="dxa"/>
              <w:right w:w="14" w:type="dxa"/>
            </w:tcMar>
            <w:vAlign w:val="center"/>
          </w:tcPr>
          <w:p w14:paraId="338DDF59" w14:textId="77777777" w:rsidR="006505EB" w:rsidRPr="00B65B53" w:rsidRDefault="006505EB" w:rsidP="004F2FF5">
            <w:pPr>
              <w:widowControl w:val="0"/>
              <w:jc w:val="center"/>
              <w:rPr>
                <w:b/>
                <w:sz w:val="16"/>
                <w:szCs w:val="16"/>
              </w:rPr>
            </w:pPr>
            <w:r w:rsidRPr="00B65B53">
              <w:rPr>
                <w:b/>
                <w:sz w:val="16"/>
                <w:szCs w:val="16"/>
              </w:rPr>
              <w:t>D6E</w:t>
            </w:r>
          </w:p>
        </w:tc>
        <w:tc>
          <w:tcPr>
            <w:tcW w:w="1190" w:type="dxa"/>
            <w:tcBorders>
              <w:top w:val="single" w:sz="4" w:space="0" w:color="auto"/>
              <w:left w:val="nil"/>
              <w:bottom w:val="nil"/>
              <w:right w:val="nil"/>
            </w:tcBorders>
            <w:shd w:val="clear" w:color="auto" w:fill="FFFBC7"/>
            <w:tcMar>
              <w:top w:w="14" w:type="dxa"/>
              <w:left w:w="14" w:type="dxa"/>
              <w:bottom w:w="14" w:type="dxa"/>
              <w:right w:w="14" w:type="dxa"/>
            </w:tcMar>
            <w:vAlign w:val="center"/>
          </w:tcPr>
          <w:p w14:paraId="64BE34BE" w14:textId="77777777" w:rsidR="006505EB" w:rsidRPr="00B65B53" w:rsidRDefault="006505EB" w:rsidP="004F2FF5">
            <w:pPr>
              <w:widowControl w:val="0"/>
              <w:jc w:val="center"/>
              <w:rPr>
                <w:sz w:val="16"/>
                <w:szCs w:val="16"/>
              </w:rPr>
            </w:pPr>
            <w:r w:rsidRPr="00B65B53">
              <w:rPr>
                <w:sz w:val="16"/>
                <w:szCs w:val="16"/>
              </w:rPr>
              <w:t>9/10</w:t>
            </w:r>
          </w:p>
        </w:tc>
        <w:tc>
          <w:tcPr>
            <w:tcW w:w="1190" w:type="dxa"/>
            <w:tcBorders>
              <w:top w:val="single" w:sz="4" w:space="0" w:color="auto"/>
              <w:left w:val="nil"/>
              <w:bottom w:val="nil"/>
              <w:right w:val="nil"/>
            </w:tcBorders>
            <w:shd w:val="clear" w:color="auto" w:fill="FFD0F9"/>
            <w:tcMar>
              <w:top w:w="14" w:type="dxa"/>
              <w:left w:w="14" w:type="dxa"/>
              <w:bottom w:w="14" w:type="dxa"/>
              <w:right w:w="14" w:type="dxa"/>
            </w:tcMar>
            <w:vAlign w:val="center"/>
          </w:tcPr>
          <w:p w14:paraId="6FFA4DF0" w14:textId="77777777" w:rsidR="006505EB" w:rsidRPr="00B65B53" w:rsidRDefault="006505EB" w:rsidP="004F2FF5">
            <w:pPr>
              <w:widowControl w:val="0"/>
              <w:jc w:val="center"/>
              <w:rPr>
                <w:sz w:val="16"/>
                <w:szCs w:val="16"/>
              </w:rPr>
            </w:pPr>
            <w:r w:rsidRPr="00B65B53">
              <w:rPr>
                <w:sz w:val="16"/>
                <w:szCs w:val="16"/>
              </w:rPr>
              <w:t>8/11</w:t>
            </w:r>
          </w:p>
        </w:tc>
        <w:tc>
          <w:tcPr>
            <w:tcW w:w="1190" w:type="dxa"/>
            <w:tcBorders>
              <w:top w:val="single" w:sz="4" w:space="0" w:color="auto"/>
              <w:left w:val="nil"/>
              <w:bottom w:val="nil"/>
              <w:right w:val="nil"/>
            </w:tcBorders>
            <w:shd w:val="clear" w:color="auto" w:fill="C9FFF5"/>
            <w:tcMar>
              <w:top w:w="14" w:type="dxa"/>
              <w:left w:w="14" w:type="dxa"/>
              <w:bottom w:w="14" w:type="dxa"/>
              <w:right w:w="14" w:type="dxa"/>
            </w:tcMar>
            <w:vAlign w:val="center"/>
          </w:tcPr>
          <w:p w14:paraId="708CE61F" w14:textId="77777777" w:rsidR="006505EB" w:rsidRPr="00B65B53" w:rsidRDefault="006505EB" w:rsidP="004F2FF5">
            <w:pPr>
              <w:widowControl w:val="0"/>
              <w:jc w:val="center"/>
              <w:rPr>
                <w:sz w:val="16"/>
                <w:szCs w:val="16"/>
              </w:rPr>
            </w:pPr>
            <w:r w:rsidRPr="00B65B53">
              <w:rPr>
                <w:sz w:val="16"/>
                <w:szCs w:val="16"/>
              </w:rPr>
              <w:t>9/10</w:t>
            </w:r>
          </w:p>
        </w:tc>
        <w:tc>
          <w:tcPr>
            <w:tcW w:w="1190" w:type="dxa"/>
            <w:tcBorders>
              <w:top w:val="single" w:sz="4" w:space="0" w:color="auto"/>
              <w:left w:val="nil"/>
              <w:bottom w:val="nil"/>
              <w:right w:val="nil"/>
            </w:tcBorders>
            <w:shd w:val="clear" w:color="auto" w:fill="B7C5FF"/>
            <w:tcMar>
              <w:top w:w="14" w:type="dxa"/>
              <w:left w:w="14" w:type="dxa"/>
              <w:bottom w:w="14" w:type="dxa"/>
              <w:right w:w="14" w:type="dxa"/>
            </w:tcMar>
            <w:vAlign w:val="center"/>
          </w:tcPr>
          <w:p w14:paraId="68652FDE" w14:textId="77777777" w:rsidR="006505EB" w:rsidRPr="00B65B53" w:rsidRDefault="006505EB" w:rsidP="004F2FF5">
            <w:pPr>
              <w:widowControl w:val="0"/>
              <w:jc w:val="center"/>
              <w:rPr>
                <w:sz w:val="16"/>
                <w:szCs w:val="16"/>
              </w:rPr>
            </w:pPr>
            <w:r w:rsidRPr="00B65B53">
              <w:rPr>
                <w:sz w:val="16"/>
                <w:szCs w:val="16"/>
              </w:rPr>
              <w:t>27/28</w:t>
            </w:r>
          </w:p>
        </w:tc>
        <w:tc>
          <w:tcPr>
            <w:tcW w:w="1190" w:type="dxa"/>
            <w:tcBorders>
              <w:top w:val="single" w:sz="4" w:space="0" w:color="auto"/>
              <w:left w:val="nil"/>
              <w:bottom w:val="nil"/>
              <w:right w:val="single" w:sz="6" w:space="0" w:color="000000"/>
            </w:tcBorders>
            <w:shd w:val="clear" w:color="auto" w:fill="BFBFBF"/>
            <w:tcMar>
              <w:top w:w="14" w:type="dxa"/>
              <w:left w:w="14" w:type="dxa"/>
              <w:bottom w:w="14" w:type="dxa"/>
              <w:right w:w="14" w:type="dxa"/>
            </w:tcMar>
            <w:vAlign w:val="center"/>
          </w:tcPr>
          <w:p w14:paraId="0CEA3430" w14:textId="77777777" w:rsidR="006505EB" w:rsidRPr="00B65B53" w:rsidRDefault="006505EB" w:rsidP="004F2FF5">
            <w:pPr>
              <w:widowControl w:val="0"/>
              <w:jc w:val="center"/>
              <w:rPr>
                <w:sz w:val="16"/>
                <w:szCs w:val="16"/>
              </w:rPr>
            </w:pPr>
            <w:r w:rsidRPr="00B65B53">
              <w:rPr>
                <w:sz w:val="16"/>
                <w:szCs w:val="16"/>
              </w:rPr>
              <w:t>10/13</w:t>
            </w:r>
          </w:p>
        </w:tc>
      </w:tr>
      <w:tr w:rsidR="006505EB" w:rsidRPr="00C25515" w14:paraId="2E7B183C" w14:textId="77777777" w:rsidTr="004F2FF5">
        <w:trPr>
          <w:jc w:val="center"/>
        </w:trPr>
        <w:tc>
          <w:tcPr>
            <w:tcW w:w="1190" w:type="dxa"/>
            <w:tcBorders>
              <w:top w:val="nil"/>
              <w:left w:val="single" w:sz="6" w:space="0" w:color="000000"/>
              <w:bottom w:val="nil"/>
              <w:right w:val="single" w:sz="5" w:space="0" w:color="000000"/>
            </w:tcBorders>
            <w:tcMar>
              <w:top w:w="14" w:type="dxa"/>
              <w:left w:w="14" w:type="dxa"/>
              <w:bottom w:w="14" w:type="dxa"/>
              <w:right w:w="14" w:type="dxa"/>
            </w:tcMar>
            <w:vAlign w:val="center"/>
          </w:tcPr>
          <w:p w14:paraId="3F689515" w14:textId="77777777" w:rsidR="006505EB" w:rsidRPr="00B65B53" w:rsidRDefault="006505EB" w:rsidP="004F2FF5">
            <w:pPr>
              <w:widowControl w:val="0"/>
              <w:jc w:val="center"/>
              <w:rPr>
                <w:b/>
                <w:sz w:val="16"/>
                <w:szCs w:val="16"/>
              </w:rPr>
            </w:pPr>
            <w:r w:rsidRPr="00B65B53">
              <w:rPr>
                <w:b/>
                <w:sz w:val="16"/>
                <w:szCs w:val="16"/>
              </w:rPr>
              <w:t>N</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2A2C2258" w14:textId="77777777" w:rsidR="006505EB" w:rsidRPr="00B65B53" w:rsidRDefault="006505EB" w:rsidP="004F2FF5">
            <w:pPr>
              <w:widowControl w:val="0"/>
              <w:jc w:val="center"/>
              <w:rPr>
                <w:b/>
                <w:sz w:val="16"/>
                <w:szCs w:val="16"/>
              </w:rPr>
            </w:pPr>
            <w:r w:rsidRPr="00B65B53">
              <w:rPr>
                <w:b/>
                <w:sz w:val="16"/>
                <w:szCs w:val="16"/>
              </w:rPr>
              <w:t>E498G</w:t>
            </w:r>
          </w:p>
        </w:tc>
        <w:tc>
          <w:tcPr>
            <w:tcW w:w="1190" w:type="dxa"/>
            <w:tcBorders>
              <w:top w:val="nil"/>
              <w:left w:val="nil"/>
              <w:bottom w:val="nil"/>
              <w:right w:val="nil"/>
            </w:tcBorders>
            <w:shd w:val="clear" w:color="auto" w:fill="FFFBC7"/>
            <w:tcMar>
              <w:top w:w="14" w:type="dxa"/>
              <w:left w:w="14" w:type="dxa"/>
              <w:bottom w:w="14" w:type="dxa"/>
              <w:right w:w="14" w:type="dxa"/>
            </w:tcMar>
            <w:vAlign w:val="center"/>
          </w:tcPr>
          <w:p w14:paraId="7A2E4A07"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shd w:val="clear" w:color="auto" w:fill="FFD0F9"/>
            <w:tcMar>
              <w:top w:w="14" w:type="dxa"/>
              <w:left w:w="14" w:type="dxa"/>
              <w:bottom w:w="14" w:type="dxa"/>
              <w:right w:w="14" w:type="dxa"/>
            </w:tcMar>
            <w:vAlign w:val="center"/>
          </w:tcPr>
          <w:p w14:paraId="5CDAFA5C" w14:textId="77777777" w:rsidR="006505EB" w:rsidRPr="00B65B53" w:rsidRDefault="006505EB" w:rsidP="004F2FF5">
            <w:pPr>
              <w:widowControl w:val="0"/>
              <w:jc w:val="center"/>
              <w:rPr>
                <w:sz w:val="16"/>
                <w:szCs w:val="16"/>
              </w:rPr>
            </w:pPr>
            <w:r w:rsidRPr="00B65B53">
              <w:rPr>
                <w:sz w:val="16"/>
                <w:szCs w:val="16"/>
              </w:rPr>
              <w:t>11/11</w:t>
            </w:r>
          </w:p>
        </w:tc>
        <w:tc>
          <w:tcPr>
            <w:tcW w:w="1190" w:type="dxa"/>
            <w:tcBorders>
              <w:top w:val="nil"/>
              <w:left w:val="nil"/>
              <w:bottom w:val="nil"/>
              <w:right w:val="nil"/>
            </w:tcBorders>
            <w:shd w:val="clear" w:color="auto" w:fill="C9FFF5"/>
            <w:tcMar>
              <w:top w:w="14" w:type="dxa"/>
              <w:left w:w="14" w:type="dxa"/>
              <w:bottom w:w="14" w:type="dxa"/>
              <w:right w:w="14" w:type="dxa"/>
            </w:tcMar>
            <w:vAlign w:val="center"/>
          </w:tcPr>
          <w:p w14:paraId="57C37329"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0025E0A3" w14:textId="77777777" w:rsidR="006505EB" w:rsidRPr="00B65B53" w:rsidRDefault="006505EB" w:rsidP="004F2FF5">
            <w:pPr>
              <w:widowControl w:val="0"/>
              <w:jc w:val="center"/>
              <w:rPr>
                <w:sz w:val="16"/>
                <w:szCs w:val="16"/>
              </w:rPr>
            </w:pPr>
            <w:r w:rsidRPr="00B65B53">
              <w:rPr>
                <w:sz w:val="16"/>
                <w:szCs w:val="16"/>
              </w:rPr>
              <w:t>28/28</w:t>
            </w:r>
          </w:p>
        </w:tc>
        <w:tc>
          <w:tcPr>
            <w:tcW w:w="1190" w:type="dxa"/>
            <w:tcBorders>
              <w:top w:val="nil"/>
              <w:left w:val="nil"/>
              <w:bottom w:val="nil"/>
              <w:right w:val="single" w:sz="6" w:space="0" w:color="000000"/>
            </w:tcBorders>
            <w:shd w:val="clear" w:color="auto" w:fill="BFBFBF"/>
            <w:tcMar>
              <w:top w:w="14" w:type="dxa"/>
              <w:left w:w="14" w:type="dxa"/>
              <w:bottom w:w="14" w:type="dxa"/>
              <w:right w:w="14" w:type="dxa"/>
            </w:tcMar>
            <w:vAlign w:val="center"/>
          </w:tcPr>
          <w:p w14:paraId="4827808A" w14:textId="77777777" w:rsidR="006505EB" w:rsidRPr="00B65B53" w:rsidRDefault="006505EB" w:rsidP="004F2FF5">
            <w:pPr>
              <w:widowControl w:val="0"/>
              <w:jc w:val="center"/>
              <w:rPr>
                <w:sz w:val="16"/>
                <w:szCs w:val="16"/>
              </w:rPr>
            </w:pPr>
            <w:r w:rsidRPr="00B65B53">
              <w:rPr>
                <w:sz w:val="16"/>
                <w:szCs w:val="16"/>
              </w:rPr>
              <w:t>9/13</w:t>
            </w:r>
          </w:p>
        </w:tc>
      </w:tr>
      <w:tr w:rsidR="006505EB" w:rsidRPr="00C25515" w14:paraId="5DD732C1" w14:textId="77777777" w:rsidTr="004F2FF5">
        <w:trPr>
          <w:jc w:val="center"/>
        </w:trPr>
        <w:tc>
          <w:tcPr>
            <w:tcW w:w="1190" w:type="dxa"/>
            <w:tcBorders>
              <w:top w:val="nil"/>
              <w:left w:val="single" w:sz="6" w:space="0" w:color="000000"/>
              <w:bottom w:val="nil"/>
              <w:right w:val="single" w:sz="5" w:space="0" w:color="000000"/>
            </w:tcBorders>
            <w:tcMar>
              <w:top w:w="14" w:type="dxa"/>
              <w:left w:w="14" w:type="dxa"/>
              <w:bottom w:w="14" w:type="dxa"/>
              <w:right w:w="14" w:type="dxa"/>
            </w:tcMar>
            <w:vAlign w:val="center"/>
          </w:tcPr>
          <w:p w14:paraId="435D7F74" w14:textId="77777777" w:rsidR="006505EB" w:rsidRPr="00B65B53" w:rsidRDefault="006505EB" w:rsidP="004F2FF5">
            <w:pPr>
              <w:widowControl w:val="0"/>
              <w:jc w:val="center"/>
              <w:rPr>
                <w:b/>
                <w:sz w:val="16"/>
                <w:szCs w:val="16"/>
              </w:rPr>
            </w:pPr>
            <w:r w:rsidRPr="00B65B53">
              <w:rPr>
                <w:b/>
                <w:sz w:val="16"/>
                <w:szCs w:val="16"/>
              </w:rPr>
              <w:t>N</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74EF4DD1" w14:textId="77777777" w:rsidR="006505EB" w:rsidRPr="00B65B53" w:rsidRDefault="006505EB" w:rsidP="004F2FF5">
            <w:pPr>
              <w:widowControl w:val="0"/>
              <w:jc w:val="center"/>
              <w:rPr>
                <w:b/>
                <w:sz w:val="16"/>
                <w:szCs w:val="16"/>
              </w:rPr>
            </w:pPr>
            <w:r w:rsidRPr="00B65B53">
              <w:rPr>
                <w:b/>
                <w:sz w:val="16"/>
                <w:szCs w:val="16"/>
              </w:rPr>
              <w:t>R512G</w:t>
            </w:r>
          </w:p>
        </w:tc>
        <w:tc>
          <w:tcPr>
            <w:tcW w:w="1190" w:type="dxa"/>
            <w:tcBorders>
              <w:top w:val="nil"/>
              <w:left w:val="nil"/>
              <w:bottom w:val="nil"/>
              <w:right w:val="nil"/>
            </w:tcBorders>
            <w:shd w:val="clear" w:color="auto" w:fill="FFFBC7"/>
            <w:tcMar>
              <w:top w:w="14" w:type="dxa"/>
              <w:left w:w="14" w:type="dxa"/>
              <w:bottom w:w="14" w:type="dxa"/>
              <w:right w:w="14" w:type="dxa"/>
            </w:tcMar>
            <w:vAlign w:val="center"/>
          </w:tcPr>
          <w:p w14:paraId="1B895279"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shd w:val="clear" w:color="auto" w:fill="FFD0F9"/>
            <w:tcMar>
              <w:top w:w="14" w:type="dxa"/>
              <w:left w:w="14" w:type="dxa"/>
              <w:bottom w:w="14" w:type="dxa"/>
              <w:right w:w="14" w:type="dxa"/>
            </w:tcMar>
            <w:vAlign w:val="center"/>
          </w:tcPr>
          <w:p w14:paraId="7E2DB60F" w14:textId="77777777" w:rsidR="006505EB" w:rsidRPr="00B65B53" w:rsidRDefault="006505EB" w:rsidP="004F2FF5">
            <w:pPr>
              <w:widowControl w:val="0"/>
              <w:jc w:val="center"/>
              <w:rPr>
                <w:sz w:val="16"/>
                <w:szCs w:val="16"/>
              </w:rPr>
            </w:pPr>
            <w:r w:rsidRPr="00B65B53">
              <w:rPr>
                <w:sz w:val="16"/>
                <w:szCs w:val="16"/>
              </w:rPr>
              <w:t>11/11</w:t>
            </w:r>
          </w:p>
        </w:tc>
        <w:tc>
          <w:tcPr>
            <w:tcW w:w="1190" w:type="dxa"/>
            <w:tcBorders>
              <w:top w:val="nil"/>
              <w:left w:val="nil"/>
              <w:bottom w:val="nil"/>
              <w:right w:val="nil"/>
            </w:tcBorders>
            <w:shd w:val="clear" w:color="auto" w:fill="C9FFF5"/>
            <w:tcMar>
              <w:top w:w="14" w:type="dxa"/>
              <w:left w:w="14" w:type="dxa"/>
              <w:bottom w:w="14" w:type="dxa"/>
              <w:right w:w="14" w:type="dxa"/>
            </w:tcMar>
            <w:vAlign w:val="center"/>
          </w:tcPr>
          <w:p w14:paraId="3AAE4FF1"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4C3D9902" w14:textId="77777777" w:rsidR="006505EB" w:rsidRPr="00B65B53" w:rsidRDefault="006505EB" w:rsidP="004F2FF5">
            <w:pPr>
              <w:widowControl w:val="0"/>
              <w:jc w:val="center"/>
              <w:rPr>
                <w:sz w:val="16"/>
                <w:szCs w:val="16"/>
              </w:rPr>
            </w:pPr>
            <w:r w:rsidRPr="00B65B53">
              <w:rPr>
                <w:sz w:val="16"/>
                <w:szCs w:val="16"/>
              </w:rPr>
              <w:t>27/28</w:t>
            </w:r>
          </w:p>
        </w:tc>
        <w:tc>
          <w:tcPr>
            <w:tcW w:w="1190" w:type="dxa"/>
            <w:tcBorders>
              <w:top w:val="nil"/>
              <w:left w:val="nil"/>
              <w:bottom w:val="nil"/>
              <w:right w:val="single" w:sz="6" w:space="0" w:color="000000"/>
            </w:tcBorders>
            <w:shd w:val="clear" w:color="auto" w:fill="BFBFBF"/>
            <w:tcMar>
              <w:top w:w="14" w:type="dxa"/>
              <w:left w:w="14" w:type="dxa"/>
              <w:bottom w:w="14" w:type="dxa"/>
              <w:right w:w="14" w:type="dxa"/>
            </w:tcMar>
            <w:vAlign w:val="center"/>
          </w:tcPr>
          <w:p w14:paraId="7223AE00" w14:textId="77777777" w:rsidR="006505EB" w:rsidRPr="00B65B53" w:rsidRDefault="006505EB" w:rsidP="004F2FF5">
            <w:pPr>
              <w:widowControl w:val="0"/>
              <w:jc w:val="center"/>
              <w:rPr>
                <w:sz w:val="16"/>
                <w:szCs w:val="16"/>
              </w:rPr>
            </w:pPr>
            <w:r w:rsidRPr="00B65B53">
              <w:rPr>
                <w:sz w:val="16"/>
                <w:szCs w:val="16"/>
              </w:rPr>
              <w:t>7/13</w:t>
            </w:r>
          </w:p>
        </w:tc>
      </w:tr>
      <w:tr w:rsidR="006505EB" w:rsidRPr="00C25515" w14:paraId="16921D6E" w14:textId="77777777" w:rsidTr="004F2FF5">
        <w:trPr>
          <w:jc w:val="center"/>
        </w:trPr>
        <w:tc>
          <w:tcPr>
            <w:tcW w:w="1190" w:type="dxa"/>
            <w:tcBorders>
              <w:top w:val="nil"/>
              <w:left w:val="single" w:sz="6" w:space="0" w:color="000000"/>
              <w:bottom w:val="single" w:sz="6" w:space="0" w:color="000000"/>
              <w:right w:val="single" w:sz="5" w:space="0" w:color="000000"/>
            </w:tcBorders>
            <w:tcMar>
              <w:top w:w="14" w:type="dxa"/>
              <w:left w:w="14" w:type="dxa"/>
              <w:bottom w:w="14" w:type="dxa"/>
              <w:right w:w="14" w:type="dxa"/>
            </w:tcMar>
            <w:vAlign w:val="center"/>
          </w:tcPr>
          <w:p w14:paraId="23C30097" w14:textId="77777777" w:rsidR="006505EB" w:rsidRPr="00B65B53" w:rsidRDefault="006505EB" w:rsidP="004F2FF5">
            <w:pPr>
              <w:widowControl w:val="0"/>
              <w:jc w:val="center"/>
              <w:rPr>
                <w:b/>
                <w:sz w:val="16"/>
                <w:szCs w:val="16"/>
              </w:rPr>
            </w:pPr>
            <w:r w:rsidRPr="00B65B53">
              <w:rPr>
                <w:b/>
                <w:sz w:val="16"/>
                <w:szCs w:val="16"/>
              </w:rPr>
              <w:t>N</w:t>
            </w:r>
          </w:p>
        </w:tc>
        <w:tc>
          <w:tcPr>
            <w:tcW w:w="1190" w:type="dxa"/>
            <w:tcBorders>
              <w:top w:val="nil"/>
              <w:left w:val="nil"/>
              <w:bottom w:val="single" w:sz="6" w:space="0" w:color="000000"/>
              <w:right w:val="single" w:sz="5" w:space="0" w:color="000000"/>
            </w:tcBorders>
            <w:tcMar>
              <w:top w:w="14" w:type="dxa"/>
              <w:left w:w="14" w:type="dxa"/>
              <w:bottom w:w="14" w:type="dxa"/>
              <w:right w:w="14" w:type="dxa"/>
            </w:tcMar>
            <w:vAlign w:val="center"/>
          </w:tcPr>
          <w:p w14:paraId="0AFA589B" w14:textId="77777777" w:rsidR="006505EB" w:rsidRPr="00B65B53" w:rsidRDefault="006505EB" w:rsidP="004F2FF5">
            <w:pPr>
              <w:widowControl w:val="0"/>
              <w:jc w:val="center"/>
              <w:rPr>
                <w:b/>
                <w:sz w:val="16"/>
                <w:szCs w:val="16"/>
              </w:rPr>
            </w:pPr>
            <w:r w:rsidRPr="00B65B53">
              <w:rPr>
                <w:b/>
                <w:sz w:val="16"/>
                <w:szCs w:val="16"/>
              </w:rPr>
              <w:t>P518S</w:t>
            </w:r>
          </w:p>
        </w:tc>
        <w:tc>
          <w:tcPr>
            <w:tcW w:w="1190" w:type="dxa"/>
            <w:tcBorders>
              <w:top w:val="nil"/>
              <w:left w:val="nil"/>
              <w:bottom w:val="single" w:sz="6" w:space="0" w:color="000000"/>
              <w:right w:val="nil"/>
            </w:tcBorders>
            <w:shd w:val="clear" w:color="auto" w:fill="FFFBC7"/>
            <w:tcMar>
              <w:top w:w="14" w:type="dxa"/>
              <w:left w:w="14" w:type="dxa"/>
              <w:bottom w:w="14" w:type="dxa"/>
              <w:right w:w="14" w:type="dxa"/>
            </w:tcMar>
            <w:vAlign w:val="center"/>
          </w:tcPr>
          <w:p w14:paraId="4125EB2E"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single" w:sz="6" w:space="0" w:color="000000"/>
              <w:right w:val="nil"/>
            </w:tcBorders>
            <w:shd w:val="clear" w:color="auto" w:fill="FFD0F9"/>
            <w:tcMar>
              <w:top w:w="14" w:type="dxa"/>
              <w:left w:w="14" w:type="dxa"/>
              <w:bottom w:w="14" w:type="dxa"/>
              <w:right w:w="14" w:type="dxa"/>
            </w:tcMar>
            <w:vAlign w:val="center"/>
          </w:tcPr>
          <w:p w14:paraId="66BC1861" w14:textId="77777777" w:rsidR="006505EB" w:rsidRPr="00B65B53" w:rsidRDefault="006505EB" w:rsidP="004F2FF5">
            <w:pPr>
              <w:widowControl w:val="0"/>
              <w:jc w:val="center"/>
              <w:rPr>
                <w:sz w:val="16"/>
                <w:szCs w:val="16"/>
              </w:rPr>
            </w:pPr>
            <w:r w:rsidRPr="00B65B53">
              <w:rPr>
                <w:sz w:val="16"/>
                <w:szCs w:val="16"/>
              </w:rPr>
              <w:t>11/11</w:t>
            </w:r>
          </w:p>
        </w:tc>
        <w:tc>
          <w:tcPr>
            <w:tcW w:w="1190" w:type="dxa"/>
            <w:tcBorders>
              <w:top w:val="nil"/>
              <w:left w:val="nil"/>
              <w:bottom w:val="single" w:sz="6" w:space="0" w:color="000000"/>
              <w:right w:val="nil"/>
            </w:tcBorders>
            <w:shd w:val="clear" w:color="auto" w:fill="C9FFF5"/>
            <w:tcMar>
              <w:top w:w="14" w:type="dxa"/>
              <w:left w:w="14" w:type="dxa"/>
              <w:bottom w:w="14" w:type="dxa"/>
              <w:right w:w="14" w:type="dxa"/>
            </w:tcMar>
            <w:vAlign w:val="center"/>
          </w:tcPr>
          <w:p w14:paraId="590024D1"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single" w:sz="6" w:space="0" w:color="000000"/>
              <w:right w:val="nil"/>
            </w:tcBorders>
            <w:shd w:val="clear" w:color="auto" w:fill="B7C5FF"/>
            <w:tcMar>
              <w:top w:w="14" w:type="dxa"/>
              <w:left w:w="14" w:type="dxa"/>
              <w:bottom w:w="14" w:type="dxa"/>
              <w:right w:w="14" w:type="dxa"/>
            </w:tcMar>
            <w:vAlign w:val="center"/>
          </w:tcPr>
          <w:p w14:paraId="75914F1F" w14:textId="77777777" w:rsidR="006505EB" w:rsidRPr="00B65B53" w:rsidRDefault="006505EB" w:rsidP="004F2FF5">
            <w:pPr>
              <w:widowControl w:val="0"/>
              <w:jc w:val="center"/>
              <w:rPr>
                <w:sz w:val="16"/>
                <w:szCs w:val="16"/>
              </w:rPr>
            </w:pPr>
            <w:r w:rsidRPr="00B65B53">
              <w:rPr>
                <w:sz w:val="16"/>
                <w:szCs w:val="16"/>
              </w:rPr>
              <w:t>27/28</w:t>
            </w:r>
          </w:p>
        </w:tc>
        <w:tc>
          <w:tcPr>
            <w:tcW w:w="1190" w:type="dxa"/>
            <w:tcBorders>
              <w:top w:val="nil"/>
              <w:left w:val="nil"/>
              <w:bottom w:val="single" w:sz="6" w:space="0" w:color="000000"/>
              <w:right w:val="single" w:sz="6" w:space="0" w:color="000000"/>
            </w:tcBorders>
            <w:shd w:val="clear" w:color="auto" w:fill="BFBFBF"/>
            <w:tcMar>
              <w:top w:w="14" w:type="dxa"/>
              <w:left w:w="14" w:type="dxa"/>
              <w:bottom w:w="14" w:type="dxa"/>
              <w:right w:w="14" w:type="dxa"/>
            </w:tcMar>
            <w:vAlign w:val="center"/>
          </w:tcPr>
          <w:p w14:paraId="6295595D" w14:textId="77777777" w:rsidR="006505EB" w:rsidRPr="00B65B53" w:rsidRDefault="006505EB" w:rsidP="004F2FF5">
            <w:pPr>
              <w:widowControl w:val="0"/>
              <w:jc w:val="center"/>
              <w:rPr>
                <w:sz w:val="16"/>
                <w:szCs w:val="16"/>
              </w:rPr>
            </w:pPr>
            <w:r w:rsidRPr="00B65B53">
              <w:rPr>
                <w:sz w:val="16"/>
                <w:szCs w:val="16"/>
              </w:rPr>
              <w:t>9/13</w:t>
            </w:r>
          </w:p>
        </w:tc>
      </w:tr>
      <w:tr w:rsidR="006505EB" w:rsidRPr="00C25515" w14:paraId="31FEED31" w14:textId="77777777" w:rsidTr="004F2FF5">
        <w:trPr>
          <w:jc w:val="center"/>
        </w:trPr>
        <w:tc>
          <w:tcPr>
            <w:tcW w:w="1190" w:type="dxa"/>
            <w:tcBorders>
              <w:top w:val="single" w:sz="6" w:space="0" w:color="000000"/>
              <w:left w:val="single" w:sz="5" w:space="0" w:color="000000"/>
              <w:bottom w:val="nil"/>
              <w:right w:val="single" w:sz="5" w:space="0" w:color="000000"/>
            </w:tcBorders>
            <w:tcMar>
              <w:top w:w="14" w:type="dxa"/>
              <w:left w:w="14" w:type="dxa"/>
              <w:bottom w:w="14" w:type="dxa"/>
              <w:right w:w="14" w:type="dxa"/>
            </w:tcMar>
            <w:vAlign w:val="center"/>
          </w:tcPr>
          <w:p w14:paraId="7E7FB3DD" w14:textId="77777777" w:rsidR="006505EB" w:rsidRPr="00B65B53" w:rsidRDefault="006505EB" w:rsidP="004F2FF5">
            <w:pPr>
              <w:widowControl w:val="0"/>
              <w:jc w:val="center"/>
              <w:rPr>
                <w:b/>
                <w:sz w:val="16"/>
                <w:szCs w:val="16"/>
              </w:rPr>
            </w:pPr>
            <w:r w:rsidRPr="00B65B53">
              <w:rPr>
                <w:b/>
                <w:sz w:val="16"/>
                <w:szCs w:val="16"/>
              </w:rPr>
              <w:t>P/V/W</w:t>
            </w:r>
          </w:p>
        </w:tc>
        <w:tc>
          <w:tcPr>
            <w:tcW w:w="1190" w:type="dxa"/>
            <w:tcBorders>
              <w:top w:val="single" w:sz="6" w:space="0" w:color="000000"/>
              <w:left w:val="nil"/>
              <w:bottom w:val="nil"/>
              <w:right w:val="single" w:sz="5" w:space="0" w:color="000000"/>
            </w:tcBorders>
            <w:tcMar>
              <w:top w:w="14" w:type="dxa"/>
              <w:left w:w="14" w:type="dxa"/>
              <w:bottom w:w="14" w:type="dxa"/>
              <w:right w:w="14" w:type="dxa"/>
            </w:tcMar>
            <w:vAlign w:val="center"/>
          </w:tcPr>
          <w:p w14:paraId="04241A41" w14:textId="77777777" w:rsidR="006505EB" w:rsidRPr="00B65B53" w:rsidRDefault="006505EB" w:rsidP="004F2FF5">
            <w:pPr>
              <w:widowControl w:val="0"/>
              <w:jc w:val="center"/>
              <w:rPr>
                <w:b/>
                <w:sz w:val="16"/>
                <w:szCs w:val="16"/>
              </w:rPr>
            </w:pPr>
            <w:r w:rsidRPr="00B65B53">
              <w:rPr>
                <w:b/>
                <w:sz w:val="16"/>
                <w:szCs w:val="16"/>
              </w:rPr>
              <w:t>H139Y</w:t>
            </w:r>
          </w:p>
        </w:tc>
        <w:tc>
          <w:tcPr>
            <w:tcW w:w="1190" w:type="dxa"/>
            <w:tcBorders>
              <w:top w:val="single" w:sz="6" w:space="0" w:color="000000"/>
              <w:left w:val="nil"/>
              <w:bottom w:val="nil"/>
              <w:right w:val="nil"/>
            </w:tcBorders>
            <w:tcMar>
              <w:top w:w="14" w:type="dxa"/>
              <w:left w:w="14" w:type="dxa"/>
              <w:bottom w:w="14" w:type="dxa"/>
              <w:right w:w="14" w:type="dxa"/>
            </w:tcMar>
            <w:vAlign w:val="center"/>
          </w:tcPr>
          <w:p w14:paraId="780FD18D"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single" w:sz="6" w:space="0" w:color="000000"/>
              <w:left w:val="nil"/>
              <w:bottom w:val="nil"/>
              <w:right w:val="nil"/>
            </w:tcBorders>
            <w:tcMar>
              <w:top w:w="14" w:type="dxa"/>
              <w:left w:w="14" w:type="dxa"/>
              <w:bottom w:w="14" w:type="dxa"/>
              <w:right w:w="14" w:type="dxa"/>
            </w:tcMar>
            <w:vAlign w:val="center"/>
          </w:tcPr>
          <w:p w14:paraId="11E7194B"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single" w:sz="6" w:space="0" w:color="000000"/>
              <w:left w:val="nil"/>
              <w:bottom w:val="nil"/>
              <w:right w:val="nil"/>
            </w:tcBorders>
            <w:tcMar>
              <w:top w:w="14" w:type="dxa"/>
              <w:left w:w="14" w:type="dxa"/>
              <w:bottom w:w="14" w:type="dxa"/>
              <w:right w:w="14" w:type="dxa"/>
            </w:tcMar>
            <w:vAlign w:val="center"/>
          </w:tcPr>
          <w:p w14:paraId="69C20A84"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single" w:sz="6" w:space="0" w:color="000000"/>
              <w:left w:val="nil"/>
              <w:bottom w:val="nil"/>
              <w:right w:val="nil"/>
            </w:tcBorders>
            <w:shd w:val="clear" w:color="auto" w:fill="B7C5FF"/>
            <w:tcMar>
              <w:top w:w="14" w:type="dxa"/>
              <w:left w:w="14" w:type="dxa"/>
              <w:bottom w:w="14" w:type="dxa"/>
              <w:right w:w="14" w:type="dxa"/>
            </w:tcMar>
            <w:vAlign w:val="center"/>
          </w:tcPr>
          <w:p w14:paraId="541A539A" w14:textId="77777777" w:rsidR="006505EB" w:rsidRPr="00B65B53" w:rsidRDefault="006505EB" w:rsidP="004F2FF5">
            <w:pPr>
              <w:widowControl w:val="0"/>
              <w:jc w:val="center"/>
              <w:rPr>
                <w:sz w:val="16"/>
                <w:szCs w:val="16"/>
              </w:rPr>
            </w:pPr>
            <w:r w:rsidRPr="00B65B53">
              <w:rPr>
                <w:sz w:val="16"/>
                <w:szCs w:val="16"/>
              </w:rPr>
              <w:t>3/28</w:t>
            </w:r>
          </w:p>
        </w:tc>
        <w:tc>
          <w:tcPr>
            <w:tcW w:w="1190" w:type="dxa"/>
            <w:tcBorders>
              <w:top w:val="single" w:sz="6" w:space="0" w:color="000000"/>
              <w:left w:val="nil"/>
              <w:bottom w:val="nil"/>
              <w:right w:val="single" w:sz="5" w:space="0" w:color="000000"/>
            </w:tcBorders>
            <w:tcMar>
              <w:top w:w="14" w:type="dxa"/>
              <w:left w:w="14" w:type="dxa"/>
              <w:bottom w:w="14" w:type="dxa"/>
              <w:right w:w="14" w:type="dxa"/>
            </w:tcMar>
            <w:vAlign w:val="center"/>
          </w:tcPr>
          <w:p w14:paraId="11061922"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769D2664"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1BDE415A" w14:textId="77777777" w:rsidR="006505EB" w:rsidRPr="00B65B53" w:rsidRDefault="006505EB" w:rsidP="004F2FF5">
            <w:pPr>
              <w:widowControl w:val="0"/>
              <w:jc w:val="center"/>
              <w:rPr>
                <w:b/>
                <w:sz w:val="16"/>
                <w:szCs w:val="16"/>
              </w:rPr>
            </w:pPr>
            <w:r w:rsidRPr="00B65B53">
              <w:rPr>
                <w:b/>
                <w:sz w:val="16"/>
                <w:szCs w:val="16"/>
              </w:rPr>
              <w:t>P/V/W</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387DD74A" w14:textId="77777777" w:rsidR="006505EB" w:rsidRPr="00B65B53" w:rsidRDefault="006505EB" w:rsidP="004F2FF5">
            <w:pPr>
              <w:widowControl w:val="0"/>
              <w:jc w:val="center"/>
              <w:rPr>
                <w:b/>
                <w:sz w:val="16"/>
                <w:szCs w:val="16"/>
              </w:rPr>
            </w:pPr>
            <w:r w:rsidRPr="00B65B53">
              <w:rPr>
                <w:b/>
                <w:sz w:val="16"/>
                <w:szCs w:val="16"/>
              </w:rPr>
              <w:t>R149C</w:t>
            </w:r>
          </w:p>
        </w:tc>
        <w:tc>
          <w:tcPr>
            <w:tcW w:w="1190" w:type="dxa"/>
            <w:tcBorders>
              <w:top w:val="nil"/>
              <w:left w:val="nil"/>
              <w:bottom w:val="nil"/>
              <w:right w:val="nil"/>
            </w:tcBorders>
            <w:shd w:val="clear" w:color="auto" w:fill="FFFBC7"/>
            <w:tcMar>
              <w:top w:w="14" w:type="dxa"/>
              <w:left w:w="14" w:type="dxa"/>
              <w:bottom w:w="14" w:type="dxa"/>
              <w:right w:w="14" w:type="dxa"/>
            </w:tcMar>
            <w:vAlign w:val="center"/>
          </w:tcPr>
          <w:p w14:paraId="4EB8F132"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tcMar>
              <w:top w:w="14" w:type="dxa"/>
              <w:left w:w="14" w:type="dxa"/>
              <w:bottom w:w="14" w:type="dxa"/>
              <w:right w:w="14" w:type="dxa"/>
            </w:tcMar>
            <w:vAlign w:val="center"/>
          </w:tcPr>
          <w:p w14:paraId="2809F7A9"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216EE8D6"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36E7166F" w14:textId="77777777" w:rsidR="006505EB" w:rsidRPr="00B65B53" w:rsidRDefault="006505EB" w:rsidP="004F2FF5">
            <w:pPr>
              <w:widowControl w:val="0"/>
              <w:jc w:val="center"/>
              <w:rPr>
                <w:sz w:val="16"/>
                <w:szCs w:val="16"/>
              </w:rPr>
            </w:pP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5A547F1B"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64F462B7"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05D6C6A3" w14:textId="77777777" w:rsidR="006505EB" w:rsidRPr="00B65B53" w:rsidRDefault="006505EB" w:rsidP="004F2FF5">
            <w:pPr>
              <w:widowControl w:val="0"/>
              <w:jc w:val="center"/>
              <w:rPr>
                <w:b/>
                <w:sz w:val="16"/>
                <w:szCs w:val="16"/>
              </w:rPr>
            </w:pPr>
            <w:r w:rsidRPr="00B65B53">
              <w:rPr>
                <w:b/>
                <w:sz w:val="16"/>
                <w:szCs w:val="16"/>
              </w:rPr>
              <w:t>P/V/W</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1B8F1BE1" w14:textId="77777777" w:rsidR="006505EB" w:rsidRPr="00B65B53" w:rsidRDefault="006505EB" w:rsidP="004F2FF5">
            <w:pPr>
              <w:widowControl w:val="0"/>
              <w:jc w:val="center"/>
              <w:rPr>
                <w:b/>
                <w:sz w:val="16"/>
                <w:szCs w:val="16"/>
              </w:rPr>
            </w:pPr>
            <w:r w:rsidRPr="00B65B53">
              <w:rPr>
                <w:b/>
                <w:sz w:val="16"/>
                <w:szCs w:val="16"/>
              </w:rPr>
              <w:t>R170G</w:t>
            </w:r>
          </w:p>
        </w:tc>
        <w:tc>
          <w:tcPr>
            <w:tcW w:w="1190" w:type="dxa"/>
            <w:tcBorders>
              <w:top w:val="nil"/>
              <w:left w:val="nil"/>
              <w:bottom w:val="nil"/>
              <w:right w:val="nil"/>
            </w:tcBorders>
            <w:shd w:val="clear" w:color="auto" w:fill="FFFBC7"/>
            <w:tcMar>
              <w:top w:w="14" w:type="dxa"/>
              <w:left w:w="14" w:type="dxa"/>
              <w:bottom w:w="14" w:type="dxa"/>
              <w:right w:w="14" w:type="dxa"/>
            </w:tcMar>
            <w:vAlign w:val="center"/>
          </w:tcPr>
          <w:p w14:paraId="5C2D5736"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shd w:val="clear" w:color="auto" w:fill="FFD0F9"/>
            <w:tcMar>
              <w:top w:w="14" w:type="dxa"/>
              <w:left w:w="14" w:type="dxa"/>
              <w:bottom w:w="14" w:type="dxa"/>
              <w:right w:w="14" w:type="dxa"/>
            </w:tcMar>
            <w:vAlign w:val="center"/>
          </w:tcPr>
          <w:p w14:paraId="52778F9A" w14:textId="77777777" w:rsidR="006505EB" w:rsidRPr="00B65B53" w:rsidRDefault="006505EB" w:rsidP="004F2FF5">
            <w:pPr>
              <w:widowControl w:val="0"/>
              <w:jc w:val="center"/>
              <w:rPr>
                <w:sz w:val="16"/>
                <w:szCs w:val="16"/>
              </w:rPr>
            </w:pPr>
            <w:r w:rsidRPr="00B65B53">
              <w:rPr>
                <w:sz w:val="16"/>
                <w:szCs w:val="16"/>
              </w:rPr>
              <w:t>11/11</w:t>
            </w:r>
          </w:p>
        </w:tc>
        <w:tc>
          <w:tcPr>
            <w:tcW w:w="1190" w:type="dxa"/>
            <w:tcBorders>
              <w:top w:val="nil"/>
              <w:left w:val="nil"/>
              <w:bottom w:val="nil"/>
              <w:right w:val="nil"/>
            </w:tcBorders>
            <w:shd w:val="clear" w:color="auto" w:fill="C9FFF5"/>
            <w:tcMar>
              <w:top w:w="14" w:type="dxa"/>
              <w:left w:w="14" w:type="dxa"/>
              <w:bottom w:w="14" w:type="dxa"/>
              <w:right w:w="14" w:type="dxa"/>
            </w:tcMar>
            <w:vAlign w:val="center"/>
          </w:tcPr>
          <w:p w14:paraId="4FCCF0BE"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043C9526" w14:textId="77777777" w:rsidR="006505EB" w:rsidRPr="00B65B53" w:rsidRDefault="006505EB" w:rsidP="004F2FF5">
            <w:pPr>
              <w:widowControl w:val="0"/>
              <w:jc w:val="center"/>
              <w:rPr>
                <w:sz w:val="16"/>
                <w:szCs w:val="16"/>
              </w:rPr>
            </w:pPr>
            <w:r w:rsidRPr="00B65B53">
              <w:rPr>
                <w:sz w:val="16"/>
                <w:szCs w:val="16"/>
              </w:rPr>
              <w:t>21/28</w:t>
            </w:r>
          </w:p>
        </w:tc>
        <w:tc>
          <w:tcPr>
            <w:tcW w:w="1190" w:type="dxa"/>
            <w:tcBorders>
              <w:top w:val="nil"/>
              <w:left w:val="nil"/>
              <w:bottom w:val="nil"/>
              <w:right w:val="single" w:sz="5" w:space="0" w:color="000000"/>
            </w:tcBorders>
            <w:shd w:val="clear" w:color="auto" w:fill="BFBFBF"/>
            <w:tcMar>
              <w:top w:w="14" w:type="dxa"/>
              <w:left w:w="14" w:type="dxa"/>
              <w:bottom w:w="14" w:type="dxa"/>
              <w:right w:w="14" w:type="dxa"/>
            </w:tcMar>
            <w:vAlign w:val="center"/>
          </w:tcPr>
          <w:p w14:paraId="23328A67" w14:textId="77777777" w:rsidR="006505EB" w:rsidRPr="00B65B53" w:rsidRDefault="006505EB" w:rsidP="004F2FF5">
            <w:pPr>
              <w:widowControl w:val="0"/>
              <w:jc w:val="center"/>
              <w:rPr>
                <w:sz w:val="16"/>
                <w:szCs w:val="16"/>
              </w:rPr>
            </w:pPr>
            <w:r w:rsidRPr="00B65B53">
              <w:rPr>
                <w:sz w:val="16"/>
                <w:szCs w:val="16"/>
              </w:rPr>
              <w:t>10/13</w:t>
            </w:r>
          </w:p>
        </w:tc>
      </w:tr>
      <w:tr w:rsidR="006505EB" w:rsidRPr="00C25515" w14:paraId="14D593FC"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0E7BE365" w14:textId="77777777" w:rsidR="006505EB" w:rsidRPr="00B65B53" w:rsidRDefault="006505EB" w:rsidP="004F2FF5">
            <w:pPr>
              <w:widowControl w:val="0"/>
              <w:jc w:val="center"/>
              <w:rPr>
                <w:b/>
                <w:sz w:val="16"/>
                <w:szCs w:val="16"/>
              </w:rPr>
            </w:pPr>
            <w:r w:rsidRPr="00B65B53">
              <w:rPr>
                <w:b/>
                <w:sz w:val="16"/>
                <w:szCs w:val="16"/>
              </w:rPr>
              <w:t>P/V/W</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41CF5629" w14:textId="77777777" w:rsidR="006505EB" w:rsidRPr="00B65B53" w:rsidRDefault="006505EB" w:rsidP="004F2FF5">
            <w:pPr>
              <w:widowControl w:val="0"/>
              <w:jc w:val="center"/>
              <w:rPr>
                <w:b/>
                <w:sz w:val="16"/>
                <w:szCs w:val="16"/>
              </w:rPr>
            </w:pPr>
            <w:r w:rsidRPr="00B65B53">
              <w:rPr>
                <w:b/>
                <w:sz w:val="16"/>
                <w:szCs w:val="16"/>
              </w:rPr>
              <w:t>G219E</w:t>
            </w:r>
          </w:p>
        </w:tc>
        <w:tc>
          <w:tcPr>
            <w:tcW w:w="1190" w:type="dxa"/>
            <w:tcBorders>
              <w:top w:val="nil"/>
              <w:left w:val="nil"/>
              <w:bottom w:val="nil"/>
              <w:right w:val="nil"/>
            </w:tcBorders>
            <w:tcMar>
              <w:top w:w="14" w:type="dxa"/>
              <w:left w:w="14" w:type="dxa"/>
              <w:bottom w:w="14" w:type="dxa"/>
              <w:right w:w="14" w:type="dxa"/>
            </w:tcMar>
            <w:vAlign w:val="center"/>
          </w:tcPr>
          <w:p w14:paraId="4A292CC6"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28A78584"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shd w:val="clear" w:color="auto" w:fill="C9FFF5"/>
            <w:tcMar>
              <w:top w:w="14" w:type="dxa"/>
              <w:left w:w="14" w:type="dxa"/>
              <w:bottom w:w="14" w:type="dxa"/>
              <w:right w:w="14" w:type="dxa"/>
            </w:tcMar>
            <w:vAlign w:val="center"/>
          </w:tcPr>
          <w:p w14:paraId="3DB9EDC6"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20E39016" w14:textId="77777777" w:rsidR="006505EB" w:rsidRPr="00B65B53" w:rsidRDefault="006505EB" w:rsidP="004F2FF5">
            <w:pPr>
              <w:widowControl w:val="0"/>
              <w:jc w:val="center"/>
              <w:rPr>
                <w:sz w:val="16"/>
                <w:szCs w:val="16"/>
              </w:rPr>
            </w:pPr>
            <w:r w:rsidRPr="00B65B53">
              <w:rPr>
                <w:sz w:val="16"/>
                <w:szCs w:val="16"/>
              </w:rPr>
              <w:t>27/28</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551B5696"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01A893A4"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609AD5B4" w14:textId="77777777" w:rsidR="006505EB" w:rsidRPr="00B65B53" w:rsidRDefault="006505EB" w:rsidP="004F2FF5">
            <w:pPr>
              <w:widowControl w:val="0"/>
              <w:jc w:val="center"/>
              <w:rPr>
                <w:b/>
                <w:sz w:val="16"/>
                <w:szCs w:val="16"/>
              </w:rPr>
            </w:pPr>
            <w:r w:rsidRPr="00B65B53">
              <w:rPr>
                <w:b/>
                <w:sz w:val="16"/>
                <w:szCs w:val="16"/>
              </w:rPr>
              <w:t>P/V/W</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2F054C35" w14:textId="77777777" w:rsidR="006505EB" w:rsidRPr="00B65B53" w:rsidRDefault="006505EB" w:rsidP="004F2FF5">
            <w:pPr>
              <w:widowControl w:val="0"/>
              <w:jc w:val="center"/>
              <w:rPr>
                <w:b/>
                <w:sz w:val="16"/>
                <w:szCs w:val="16"/>
              </w:rPr>
            </w:pPr>
            <w:r w:rsidRPr="00B65B53">
              <w:rPr>
                <w:b/>
                <w:sz w:val="16"/>
                <w:szCs w:val="16"/>
              </w:rPr>
              <w:t>E251K</w:t>
            </w:r>
          </w:p>
        </w:tc>
        <w:tc>
          <w:tcPr>
            <w:tcW w:w="1190" w:type="dxa"/>
            <w:tcBorders>
              <w:top w:val="nil"/>
              <w:left w:val="nil"/>
              <w:bottom w:val="nil"/>
              <w:right w:val="nil"/>
            </w:tcBorders>
            <w:tcMar>
              <w:top w:w="14" w:type="dxa"/>
              <w:left w:w="14" w:type="dxa"/>
              <w:bottom w:w="14" w:type="dxa"/>
              <w:right w:w="14" w:type="dxa"/>
            </w:tcMar>
            <w:vAlign w:val="center"/>
          </w:tcPr>
          <w:p w14:paraId="794963B8"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0F837B37"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421A99B6"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1187C5D1" w14:textId="77777777" w:rsidR="006505EB" w:rsidRPr="00B65B53" w:rsidRDefault="006505EB" w:rsidP="004F2FF5">
            <w:pPr>
              <w:widowControl w:val="0"/>
              <w:jc w:val="center"/>
              <w:rPr>
                <w:sz w:val="16"/>
                <w:szCs w:val="16"/>
              </w:rPr>
            </w:pPr>
            <w:r w:rsidRPr="00B65B53">
              <w:rPr>
                <w:sz w:val="16"/>
                <w:szCs w:val="16"/>
              </w:rPr>
              <w:t>5/28</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20BCAF94"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2BC84965"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3B34AA02" w14:textId="77777777" w:rsidR="006505EB" w:rsidRPr="00B65B53" w:rsidRDefault="006505EB" w:rsidP="004F2FF5">
            <w:pPr>
              <w:widowControl w:val="0"/>
              <w:jc w:val="center"/>
              <w:rPr>
                <w:b/>
                <w:sz w:val="16"/>
                <w:szCs w:val="16"/>
              </w:rPr>
            </w:pPr>
            <w:r w:rsidRPr="00B65B53">
              <w:rPr>
                <w:b/>
                <w:sz w:val="16"/>
                <w:szCs w:val="16"/>
              </w:rPr>
              <w:lastRenderedPageBreak/>
              <w:t>P/V/W</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6E6AE7BD" w14:textId="77777777" w:rsidR="006505EB" w:rsidRPr="00B65B53" w:rsidRDefault="006505EB" w:rsidP="004F2FF5">
            <w:pPr>
              <w:widowControl w:val="0"/>
              <w:jc w:val="center"/>
              <w:rPr>
                <w:b/>
                <w:sz w:val="16"/>
                <w:szCs w:val="16"/>
              </w:rPr>
            </w:pPr>
            <w:r w:rsidRPr="00B65B53">
              <w:rPr>
                <w:b/>
                <w:sz w:val="16"/>
                <w:szCs w:val="16"/>
              </w:rPr>
              <w:t>V278A</w:t>
            </w:r>
          </w:p>
        </w:tc>
        <w:tc>
          <w:tcPr>
            <w:tcW w:w="1190" w:type="dxa"/>
            <w:tcBorders>
              <w:top w:val="nil"/>
              <w:left w:val="nil"/>
              <w:bottom w:val="nil"/>
              <w:right w:val="nil"/>
            </w:tcBorders>
            <w:tcMar>
              <w:top w:w="14" w:type="dxa"/>
              <w:left w:w="14" w:type="dxa"/>
              <w:bottom w:w="14" w:type="dxa"/>
              <w:right w:w="14" w:type="dxa"/>
            </w:tcMar>
            <w:vAlign w:val="center"/>
          </w:tcPr>
          <w:p w14:paraId="1649413D"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13587324"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shd w:val="clear" w:color="auto" w:fill="C9FFF5"/>
            <w:tcMar>
              <w:top w:w="14" w:type="dxa"/>
              <w:left w:w="14" w:type="dxa"/>
              <w:bottom w:w="14" w:type="dxa"/>
              <w:right w:w="14" w:type="dxa"/>
            </w:tcMar>
            <w:vAlign w:val="center"/>
          </w:tcPr>
          <w:p w14:paraId="4345E579" w14:textId="77777777" w:rsidR="006505EB" w:rsidRPr="00B65B53" w:rsidRDefault="006505EB" w:rsidP="004F2FF5">
            <w:pPr>
              <w:widowControl w:val="0"/>
              <w:jc w:val="center"/>
              <w:rPr>
                <w:sz w:val="16"/>
                <w:szCs w:val="16"/>
              </w:rPr>
            </w:pPr>
            <w:r w:rsidRPr="00B65B53">
              <w:rPr>
                <w:sz w:val="16"/>
                <w:szCs w:val="16"/>
              </w:rPr>
              <w:t>5/10</w:t>
            </w:r>
          </w:p>
        </w:tc>
        <w:tc>
          <w:tcPr>
            <w:tcW w:w="1190" w:type="dxa"/>
            <w:tcBorders>
              <w:top w:val="nil"/>
              <w:left w:val="nil"/>
              <w:bottom w:val="nil"/>
              <w:right w:val="nil"/>
            </w:tcBorders>
            <w:tcMar>
              <w:top w:w="14" w:type="dxa"/>
              <w:left w:w="14" w:type="dxa"/>
              <w:bottom w:w="14" w:type="dxa"/>
              <w:right w:w="14" w:type="dxa"/>
            </w:tcMar>
            <w:vAlign w:val="center"/>
          </w:tcPr>
          <w:p w14:paraId="6B81320A" w14:textId="77777777" w:rsidR="006505EB" w:rsidRPr="00B65B53" w:rsidRDefault="006505EB" w:rsidP="004F2FF5">
            <w:pPr>
              <w:widowControl w:val="0"/>
              <w:jc w:val="center"/>
              <w:rPr>
                <w:sz w:val="16"/>
                <w:szCs w:val="16"/>
              </w:rPr>
            </w:pP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566996BA"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374EA4F0"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3DB469C7" w14:textId="77777777" w:rsidR="006505EB" w:rsidRPr="00B65B53" w:rsidRDefault="006505EB" w:rsidP="004F2FF5">
            <w:pPr>
              <w:widowControl w:val="0"/>
              <w:jc w:val="center"/>
              <w:rPr>
                <w:b/>
                <w:sz w:val="16"/>
                <w:szCs w:val="16"/>
              </w:rPr>
            </w:pPr>
            <w:r w:rsidRPr="00B65B53">
              <w:rPr>
                <w:b/>
                <w:sz w:val="16"/>
                <w:szCs w:val="16"/>
              </w:rPr>
              <w:t>P/V/W</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4D4AD913" w14:textId="77777777" w:rsidR="006505EB" w:rsidRPr="00B65B53" w:rsidRDefault="006505EB" w:rsidP="004F2FF5">
            <w:pPr>
              <w:widowControl w:val="0"/>
              <w:jc w:val="center"/>
              <w:rPr>
                <w:b/>
                <w:sz w:val="16"/>
                <w:szCs w:val="16"/>
              </w:rPr>
            </w:pPr>
            <w:r w:rsidRPr="00B65B53">
              <w:rPr>
                <w:b/>
                <w:sz w:val="16"/>
                <w:szCs w:val="16"/>
              </w:rPr>
              <w:t>D304G</w:t>
            </w:r>
          </w:p>
        </w:tc>
        <w:tc>
          <w:tcPr>
            <w:tcW w:w="1190" w:type="dxa"/>
            <w:tcBorders>
              <w:top w:val="nil"/>
              <w:left w:val="nil"/>
              <w:bottom w:val="nil"/>
              <w:right w:val="nil"/>
            </w:tcBorders>
            <w:shd w:val="clear" w:color="auto" w:fill="FFFBC7"/>
            <w:tcMar>
              <w:top w:w="14" w:type="dxa"/>
              <w:left w:w="14" w:type="dxa"/>
              <w:bottom w:w="14" w:type="dxa"/>
              <w:right w:w="14" w:type="dxa"/>
            </w:tcMar>
            <w:vAlign w:val="center"/>
          </w:tcPr>
          <w:p w14:paraId="4B768951"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tcMar>
              <w:top w:w="14" w:type="dxa"/>
              <w:left w:w="14" w:type="dxa"/>
              <w:bottom w:w="14" w:type="dxa"/>
              <w:right w:w="14" w:type="dxa"/>
            </w:tcMar>
            <w:vAlign w:val="center"/>
          </w:tcPr>
          <w:p w14:paraId="1D7EB2FB"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20A516C2"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7866E691" w14:textId="77777777" w:rsidR="006505EB" w:rsidRPr="00B65B53" w:rsidRDefault="006505EB" w:rsidP="004F2FF5">
            <w:pPr>
              <w:widowControl w:val="0"/>
              <w:jc w:val="center"/>
              <w:rPr>
                <w:sz w:val="16"/>
                <w:szCs w:val="16"/>
              </w:rPr>
            </w:pP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1EA83D91"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4E57C6B2"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5F1A6D0B" w14:textId="77777777" w:rsidR="006505EB" w:rsidRPr="00B65B53" w:rsidRDefault="006505EB" w:rsidP="004F2FF5">
            <w:pPr>
              <w:widowControl w:val="0"/>
              <w:jc w:val="center"/>
              <w:rPr>
                <w:b/>
                <w:sz w:val="16"/>
                <w:szCs w:val="16"/>
              </w:rPr>
            </w:pPr>
            <w:r w:rsidRPr="00B65B53">
              <w:rPr>
                <w:b/>
                <w:sz w:val="16"/>
                <w:szCs w:val="16"/>
              </w:rPr>
              <w:t>P/V/W</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13D62161" w14:textId="77777777" w:rsidR="006505EB" w:rsidRPr="00B65B53" w:rsidRDefault="006505EB" w:rsidP="004F2FF5">
            <w:pPr>
              <w:widowControl w:val="0"/>
              <w:jc w:val="center"/>
              <w:rPr>
                <w:b/>
                <w:sz w:val="16"/>
                <w:szCs w:val="16"/>
              </w:rPr>
            </w:pPr>
            <w:r w:rsidRPr="00B65B53">
              <w:rPr>
                <w:b/>
                <w:sz w:val="16"/>
                <w:szCs w:val="16"/>
              </w:rPr>
              <w:t>K317E</w:t>
            </w:r>
          </w:p>
        </w:tc>
        <w:tc>
          <w:tcPr>
            <w:tcW w:w="1190" w:type="dxa"/>
            <w:tcBorders>
              <w:top w:val="nil"/>
              <w:left w:val="nil"/>
              <w:bottom w:val="nil"/>
              <w:right w:val="nil"/>
            </w:tcBorders>
            <w:tcMar>
              <w:top w:w="14" w:type="dxa"/>
              <w:left w:w="14" w:type="dxa"/>
              <w:bottom w:w="14" w:type="dxa"/>
              <w:right w:w="14" w:type="dxa"/>
            </w:tcMar>
            <w:vAlign w:val="center"/>
          </w:tcPr>
          <w:p w14:paraId="18CB4CAC"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4A49326F"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shd w:val="clear" w:color="auto" w:fill="C9FFF5"/>
            <w:tcMar>
              <w:top w:w="14" w:type="dxa"/>
              <w:left w:w="14" w:type="dxa"/>
              <w:bottom w:w="14" w:type="dxa"/>
              <w:right w:w="14" w:type="dxa"/>
            </w:tcMar>
            <w:vAlign w:val="center"/>
          </w:tcPr>
          <w:p w14:paraId="75209EE4" w14:textId="77777777" w:rsidR="006505EB" w:rsidRPr="00B65B53" w:rsidRDefault="006505EB" w:rsidP="004F2FF5">
            <w:pPr>
              <w:widowControl w:val="0"/>
              <w:jc w:val="center"/>
              <w:rPr>
                <w:sz w:val="16"/>
                <w:szCs w:val="16"/>
              </w:rPr>
            </w:pPr>
            <w:r w:rsidRPr="00B65B53">
              <w:rPr>
                <w:sz w:val="16"/>
                <w:szCs w:val="16"/>
              </w:rPr>
              <w:t>10/10</w:t>
            </w:r>
          </w:p>
        </w:tc>
        <w:tc>
          <w:tcPr>
            <w:tcW w:w="1190" w:type="dxa"/>
            <w:tcBorders>
              <w:top w:val="nil"/>
              <w:left w:val="nil"/>
              <w:bottom w:val="nil"/>
              <w:right w:val="nil"/>
            </w:tcBorders>
            <w:shd w:val="clear" w:color="auto" w:fill="B7C5FF"/>
            <w:tcMar>
              <w:top w:w="14" w:type="dxa"/>
              <w:left w:w="14" w:type="dxa"/>
              <w:bottom w:w="14" w:type="dxa"/>
              <w:right w:w="14" w:type="dxa"/>
            </w:tcMar>
            <w:vAlign w:val="center"/>
          </w:tcPr>
          <w:p w14:paraId="7F7C9779" w14:textId="77777777" w:rsidR="006505EB" w:rsidRPr="00B65B53" w:rsidRDefault="006505EB" w:rsidP="004F2FF5">
            <w:pPr>
              <w:widowControl w:val="0"/>
              <w:jc w:val="center"/>
              <w:rPr>
                <w:sz w:val="16"/>
                <w:szCs w:val="16"/>
              </w:rPr>
            </w:pPr>
            <w:r w:rsidRPr="00B65B53">
              <w:rPr>
                <w:sz w:val="16"/>
                <w:szCs w:val="16"/>
              </w:rPr>
              <w:t>28/28</w:t>
            </w:r>
          </w:p>
        </w:tc>
        <w:tc>
          <w:tcPr>
            <w:tcW w:w="1190" w:type="dxa"/>
            <w:tcBorders>
              <w:top w:val="nil"/>
              <w:left w:val="nil"/>
              <w:bottom w:val="nil"/>
              <w:right w:val="single" w:sz="5" w:space="0" w:color="000000"/>
            </w:tcBorders>
            <w:shd w:val="clear" w:color="auto" w:fill="BFBFBF"/>
            <w:tcMar>
              <w:top w:w="14" w:type="dxa"/>
              <w:left w:w="14" w:type="dxa"/>
              <w:bottom w:w="14" w:type="dxa"/>
              <w:right w:w="14" w:type="dxa"/>
            </w:tcMar>
            <w:vAlign w:val="center"/>
          </w:tcPr>
          <w:p w14:paraId="69CBE687" w14:textId="77777777" w:rsidR="006505EB" w:rsidRPr="00B65B53" w:rsidRDefault="006505EB" w:rsidP="004F2FF5">
            <w:pPr>
              <w:widowControl w:val="0"/>
              <w:jc w:val="center"/>
              <w:rPr>
                <w:sz w:val="16"/>
                <w:szCs w:val="16"/>
              </w:rPr>
            </w:pPr>
            <w:r w:rsidRPr="00B65B53">
              <w:rPr>
                <w:sz w:val="16"/>
                <w:szCs w:val="16"/>
              </w:rPr>
              <w:t>3/13</w:t>
            </w:r>
          </w:p>
        </w:tc>
      </w:tr>
      <w:tr w:rsidR="006505EB" w:rsidRPr="00C25515" w14:paraId="209DF7EC" w14:textId="77777777" w:rsidTr="004F2FF5">
        <w:trPr>
          <w:jc w:val="center"/>
        </w:trPr>
        <w:tc>
          <w:tcPr>
            <w:tcW w:w="1190" w:type="dxa"/>
            <w:tcBorders>
              <w:top w:val="nil"/>
              <w:left w:val="single" w:sz="5" w:space="0" w:color="000000"/>
              <w:bottom w:val="nil"/>
              <w:right w:val="single" w:sz="5" w:space="0" w:color="000000"/>
            </w:tcBorders>
            <w:tcMar>
              <w:top w:w="14" w:type="dxa"/>
              <w:left w:w="14" w:type="dxa"/>
              <w:bottom w:w="14" w:type="dxa"/>
              <w:right w:w="14" w:type="dxa"/>
            </w:tcMar>
            <w:vAlign w:val="center"/>
          </w:tcPr>
          <w:p w14:paraId="186E8BF5" w14:textId="77777777" w:rsidR="006505EB" w:rsidRPr="00B65B53" w:rsidRDefault="006505EB" w:rsidP="004F2FF5">
            <w:pPr>
              <w:widowControl w:val="0"/>
              <w:jc w:val="center"/>
              <w:rPr>
                <w:b/>
                <w:sz w:val="16"/>
                <w:szCs w:val="16"/>
              </w:rPr>
            </w:pPr>
            <w:r w:rsidRPr="00B65B53">
              <w:rPr>
                <w:b/>
                <w:sz w:val="16"/>
                <w:szCs w:val="16"/>
              </w:rPr>
              <w:t>P/V/W</w:t>
            </w: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63FC020E" w14:textId="77777777" w:rsidR="006505EB" w:rsidRPr="00B65B53" w:rsidRDefault="006505EB" w:rsidP="004F2FF5">
            <w:pPr>
              <w:widowControl w:val="0"/>
              <w:jc w:val="center"/>
              <w:rPr>
                <w:b/>
                <w:sz w:val="16"/>
                <w:szCs w:val="16"/>
              </w:rPr>
            </w:pPr>
            <w:r w:rsidRPr="00B65B53">
              <w:rPr>
                <w:b/>
                <w:sz w:val="16"/>
                <w:szCs w:val="16"/>
              </w:rPr>
              <w:t>P352S</w:t>
            </w:r>
          </w:p>
        </w:tc>
        <w:tc>
          <w:tcPr>
            <w:tcW w:w="1190" w:type="dxa"/>
            <w:tcBorders>
              <w:top w:val="nil"/>
              <w:left w:val="nil"/>
              <w:bottom w:val="nil"/>
              <w:right w:val="nil"/>
            </w:tcBorders>
            <w:tcMar>
              <w:top w:w="14" w:type="dxa"/>
              <w:left w:w="14" w:type="dxa"/>
              <w:bottom w:w="14" w:type="dxa"/>
              <w:right w:w="14" w:type="dxa"/>
            </w:tcMar>
            <w:vAlign w:val="center"/>
          </w:tcPr>
          <w:p w14:paraId="55E7BAEF"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shd w:val="clear" w:color="auto" w:fill="FFD0F9"/>
            <w:tcMar>
              <w:top w:w="14" w:type="dxa"/>
              <w:left w:w="14" w:type="dxa"/>
              <w:bottom w:w="14" w:type="dxa"/>
              <w:right w:w="14" w:type="dxa"/>
            </w:tcMar>
            <w:vAlign w:val="center"/>
          </w:tcPr>
          <w:p w14:paraId="35FB5996" w14:textId="77777777" w:rsidR="006505EB" w:rsidRPr="00B65B53" w:rsidRDefault="006505EB" w:rsidP="004F2FF5">
            <w:pPr>
              <w:widowControl w:val="0"/>
              <w:jc w:val="center"/>
              <w:rPr>
                <w:sz w:val="16"/>
                <w:szCs w:val="16"/>
              </w:rPr>
            </w:pPr>
            <w:r w:rsidRPr="00B65B53">
              <w:rPr>
                <w:sz w:val="16"/>
                <w:szCs w:val="16"/>
              </w:rPr>
              <w:t>10/11</w:t>
            </w:r>
          </w:p>
        </w:tc>
        <w:tc>
          <w:tcPr>
            <w:tcW w:w="1190" w:type="dxa"/>
            <w:tcBorders>
              <w:top w:val="nil"/>
              <w:left w:val="nil"/>
              <w:bottom w:val="nil"/>
              <w:right w:val="nil"/>
            </w:tcBorders>
            <w:tcMar>
              <w:top w:w="14" w:type="dxa"/>
              <w:left w:w="14" w:type="dxa"/>
              <w:bottom w:w="14" w:type="dxa"/>
              <w:right w:w="14" w:type="dxa"/>
            </w:tcMar>
            <w:vAlign w:val="center"/>
          </w:tcPr>
          <w:p w14:paraId="06A8A584" w14:textId="77777777" w:rsidR="006505EB" w:rsidRPr="00B65B53" w:rsidRDefault="006505EB" w:rsidP="004F2FF5">
            <w:pPr>
              <w:widowControl w:val="0"/>
              <w:jc w:val="center"/>
              <w:rPr>
                <w:sz w:val="16"/>
                <w:szCs w:val="16"/>
              </w:rPr>
            </w:pPr>
          </w:p>
        </w:tc>
        <w:tc>
          <w:tcPr>
            <w:tcW w:w="1190" w:type="dxa"/>
            <w:tcBorders>
              <w:top w:val="nil"/>
              <w:left w:val="nil"/>
              <w:bottom w:val="nil"/>
              <w:right w:val="nil"/>
            </w:tcBorders>
            <w:tcMar>
              <w:top w:w="14" w:type="dxa"/>
              <w:left w:w="14" w:type="dxa"/>
              <w:bottom w:w="14" w:type="dxa"/>
              <w:right w:w="14" w:type="dxa"/>
            </w:tcMar>
            <w:vAlign w:val="center"/>
          </w:tcPr>
          <w:p w14:paraId="0EE25A26" w14:textId="77777777" w:rsidR="006505EB" w:rsidRPr="00B65B53" w:rsidRDefault="006505EB" w:rsidP="004F2FF5">
            <w:pPr>
              <w:widowControl w:val="0"/>
              <w:jc w:val="center"/>
              <w:rPr>
                <w:sz w:val="16"/>
                <w:szCs w:val="16"/>
              </w:rPr>
            </w:pPr>
          </w:p>
        </w:tc>
        <w:tc>
          <w:tcPr>
            <w:tcW w:w="1190" w:type="dxa"/>
            <w:tcBorders>
              <w:top w:val="nil"/>
              <w:left w:val="nil"/>
              <w:bottom w:val="nil"/>
              <w:right w:val="single" w:sz="5" w:space="0" w:color="000000"/>
            </w:tcBorders>
            <w:tcMar>
              <w:top w:w="14" w:type="dxa"/>
              <w:left w:w="14" w:type="dxa"/>
              <w:bottom w:w="14" w:type="dxa"/>
              <w:right w:w="14" w:type="dxa"/>
            </w:tcMar>
            <w:vAlign w:val="center"/>
          </w:tcPr>
          <w:p w14:paraId="1CA92931" w14:textId="77777777" w:rsidR="006505EB" w:rsidRPr="00B65B53" w:rsidRDefault="006505EB" w:rsidP="004F2FF5">
            <w:pPr>
              <w:widowControl w:val="0"/>
              <w:jc w:val="center"/>
              <w:rPr>
                <w:sz w:val="16"/>
                <w:szCs w:val="16"/>
              </w:rPr>
            </w:pPr>
            <w:r w:rsidRPr="00B65B53">
              <w:rPr>
                <w:sz w:val="16"/>
                <w:szCs w:val="16"/>
              </w:rPr>
              <w:t xml:space="preserve"> </w:t>
            </w:r>
          </w:p>
        </w:tc>
      </w:tr>
      <w:tr w:rsidR="006505EB" w:rsidRPr="00C25515" w14:paraId="0ACD5875" w14:textId="77777777" w:rsidTr="004F2FF5">
        <w:trPr>
          <w:jc w:val="center"/>
        </w:trPr>
        <w:tc>
          <w:tcPr>
            <w:tcW w:w="1190" w:type="dxa"/>
            <w:tcBorders>
              <w:top w:val="single" w:sz="5" w:space="0" w:color="000000"/>
              <w:left w:val="single" w:sz="5" w:space="0" w:color="000000"/>
              <w:bottom w:val="single" w:sz="5" w:space="0" w:color="000000"/>
              <w:right w:val="single" w:sz="5" w:space="0" w:color="000000"/>
            </w:tcBorders>
            <w:tcMar>
              <w:top w:w="14" w:type="dxa"/>
              <w:left w:w="14" w:type="dxa"/>
              <w:bottom w:w="14" w:type="dxa"/>
              <w:right w:w="14" w:type="dxa"/>
            </w:tcMar>
            <w:vAlign w:val="center"/>
          </w:tcPr>
          <w:p w14:paraId="673CD846" w14:textId="77777777" w:rsidR="006505EB" w:rsidRPr="00B65B53" w:rsidRDefault="006505EB" w:rsidP="004F2FF5">
            <w:pPr>
              <w:widowControl w:val="0"/>
              <w:jc w:val="center"/>
              <w:rPr>
                <w:b/>
                <w:sz w:val="16"/>
                <w:szCs w:val="16"/>
              </w:rPr>
            </w:pPr>
            <w:r w:rsidRPr="00B65B53">
              <w:rPr>
                <w:b/>
                <w:sz w:val="16"/>
                <w:szCs w:val="16"/>
              </w:rPr>
              <w:t>P</w:t>
            </w:r>
          </w:p>
        </w:tc>
        <w:tc>
          <w:tcPr>
            <w:tcW w:w="1190" w:type="dxa"/>
            <w:tcBorders>
              <w:top w:val="single" w:sz="5" w:space="0" w:color="000000"/>
              <w:left w:val="nil"/>
              <w:bottom w:val="single" w:sz="5" w:space="0" w:color="000000"/>
              <w:right w:val="single" w:sz="5" w:space="0" w:color="000000"/>
            </w:tcBorders>
            <w:tcMar>
              <w:top w:w="14" w:type="dxa"/>
              <w:left w:w="14" w:type="dxa"/>
              <w:bottom w:w="14" w:type="dxa"/>
              <w:right w:w="14" w:type="dxa"/>
            </w:tcMar>
            <w:vAlign w:val="center"/>
          </w:tcPr>
          <w:p w14:paraId="2441D078" w14:textId="77777777" w:rsidR="006505EB" w:rsidRPr="00B65B53" w:rsidRDefault="006505EB" w:rsidP="004F2FF5">
            <w:pPr>
              <w:widowControl w:val="0"/>
              <w:jc w:val="center"/>
              <w:rPr>
                <w:b/>
                <w:sz w:val="16"/>
                <w:szCs w:val="16"/>
              </w:rPr>
            </w:pPr>
            <w:r w:rsidRPr="00B65B53">
              <w:rPr>
                <w:b/>
                <w:sz w:val="16"/>
                <w:szCs w:val="16"/>
              </w:rPr>
              <w:t>L612V</w:t>
            </w:r>
          </w:p>
        </w:tc>
        <w:tc>
          <w:tcPr>
            <w:tcW w:w="1190" w:type="dxa"/>
            <w:tcBorders>
              <w:top w:val="single" w:sz="5" w:space="0" w:color="000000"/>
              <w:left w:val="nil"/>
              <w:bottom w:val="single" w:sz="5" w:space="0" w:color="000000"/>
              <w:right w:val="nil"/>
            </w:tcBorders>
            <w:tcMar>
              <w:top w:w="14" w:type="dxa"/>
              <w:left w:w="14" w:type="dxa"/>
              <w:bottom w:w="14" w:type="dxa"/>
              <w:right w:w="14" w:type="dxa"/>
            </w:tcMar>
            <w:vAlign w:val="center"/>
          </w:tcPr>
          <w:p w14:paraId="0BE759AC"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single" w:sz="5" w:space="0" w:color="000000"/>
              <w:left w:val="nil"/>
              <w:bottom w:val="single" w:sz="5" w:space="0" w:color="000000"/>
              <w:right w:val="nil"/>
            </w:tcBorders>
            <w:tcMar>
              <w:top w:w="14" w:type="dxa"/>
              <w:left w:w="14" w:type="dxa"/>
              <w:bottom w:w="14" w:type="dxa"/>
              <w:right w:w="14" w:type="dxa"/>
            </w:tcMar>
            <w:vAlign w:val="center"/>
          </w:tcPr>
          <w:p w14:paraId="4567D94D"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single" w:sz="5" w:space="0" w:color="000000"/>
              <w:left w:val="nil"/>
              <w:bottom w:val="single" w:sz="5" w:space="0" w:color="000000"/>
              <w:right w:val="nil"/>
            </w:tcBorders>
            <w:shd w:val="clear" w:color="auto" w:fill="C9FFF5"/>
            <w:tcMar>
              <w:top w:w="14" w:type="dxa"/>
              <w:left w:w="14" w:type="dxa"/>
              <w:bottom w:w="14" w:type="dxa"/>
              <w:right w:w="14" w:type="dxa"/>
            </w:tcMar>
            <w:vAlign w:val="center"/>
          </w:tcPr>
          <w:p w14:paraId="3C083331" w14:textId="77777777" w:rsidR="006505EB" w:rsidRPr="00B65B53" w:rsidRDefault="006505EB" w:rsidP="004F2FF5">
            <w:pPr>
              <w:widowControl w:val="0"/>
              <w:jc w:val="center"/>
              <w:rPr>
                <w:sz w:val="16"/>
                <w:szCs w:val="16"/>
              </w:rPr>
            </w:pPr>
            <w:r w:rsidRPr="00B65B53">
              <w:rPr>
                <w:sz w:val="16"/>
                <w:szCs w:val="16"/>
              </w:rPr>
              <w:t>9/10</w:t>
            </w:r>
          </w:p>
        </w:tc>
        <w:tc>
          <w:tcPr>
            <w:tcW w:w="1190" w:type="dxa"/>
            <w:tcBorders>
              <w:top w:val="single" w:sz="5" w:space="0" w:color="000000"/>
              <w:left w:val="nil"/>
              <w:bottom w:val="single" w:sz="5" w:space="0" w:color="000000"/>
              <w:right w:val="nil"/>
            </w:tcBorders>
            <w:tcMar>
              <w:top w:w="14" w:type="dxa"/>
              <w:left w:w="14" w:type="dxa"/>
              <w:bottom w:w="14" w:type="dxa"/>
              <w:right w:w="14" w:type="dxa"/>
            </w:tcMar>
            <w:vAlign w:val="center"/>
          </w:tcPr>
          <w:p w14:paraId="21A0BEF0" w14:textId="77777777" w:rsidR="006505EB" w:rsidRPr="00B65B53" w:rsidRDefault="006505EB" w:rsidP="004F2FF5">
            <w:pPr>
              <w:widowControl w:val="0"/>
              <w:jc w:val="center"/>
              <w:rPr>
                <w:sz w:val="16"/>
                <w:szCs w:val="16"/>
              </w:rPr>
            </w:pPr>
            <w:r w:rsidRPr="00B65B53">
              <w:rPr>
                <w:sz w:val="16"/>
                <w:szCs w:val="16"/>
              </w:rPr>
              <w:t xml:space="preserve"> </w:t>
            </w:r>
          </w:p>
        </w:tc>
        <w:tc>
          <w:tcPr>
            <w:tcW w:w="1190" w:type="dxa"/>
            <w:tcBorders>
              <w:top w:val="single" w:sz="5" w:space="0" w:color="000000"/>
              <w:left w:val="nil"/>
              <w:bottom w:val="single" w:sz="5" w:space="0" w:color="000000"/>
              <w:right w:val="single" w:sz="5" w:space="0" w:color="000000"/>
            </w:tcBorders>
            <w:tcMar>
              <w:top w:w="14" w:type="dxa"/>
              <w:left w:w="14" w:type="dxa"/>
              <w:bottom w:w="14" w:type="dxa"/>
              <w:right w:w="14" w:type="dxa"/>
            </w:tcMar>
            <w:vAlign w:val="center"/>
          </w:tcPr>
          <w:p w14:paraId="2EC9B263" w14:textId="77777777" w:rsidR="006505EB" w:rsidRPr="00B65B53" w:rsidRDefault="006505EB" w:rsidP="004F2FF5">
            <w:pPr>
              <w:widowControl w:val="0"/>
              <w:jc w:val="center"/>
              <w:rPr>
                <w:sz w:val="16"/>
                <w:szCs w:val="16"/>
              </w:rPr>
            </w:pPr>
            <w:r w:rsidRPr="00B65B53">
              <w:rPr>
                <w:sz w:val="16"/>
                <w:szCs w:val="16"/>
              </w:rPr>
              <w:t xml:space="preserve"> </w:t>
            </w:r>
          </w:p>
        </w:tc>
      </w:tr>
    </w:tbl>
    <w:p w14:paraId="176262A0" w14:textId="77777777" w:rsidR="00B65B53" w:rsidRDefault="00B65B53" w:rsidP="00A116ED">
      <w:pPr>
        <w:rPr>
          <w:color w:val="000000" w:themeColor="text1"/>
          <w:sz w:val="22"/>
          <w:szCs w:val="22"/>
          <w:shd w:val="clear" w:color="auto" w:fill="FFFFFF"/>
        </w:rPr>
      </w:pPr>
    </w:p>
    <w:p w14:paraId="0757B9CB" w14:textId="77777777" w:rsidR="008B1A40" w:rsidRDefault="008B1A40" w:rsidP="00A116ED">
      <w:pPr>
        <w:rPr>
          <w:b/>
          <w:bCs/>
          <w:color w:val="000000"/>
          <w:sz w:val="22"/>
          <w:szCs w:val="22"/>
        </w:rPr>
      </w:pPr>
    </w:p>
    <w:p w14:paraId="710DC683" w14:textId="77777777" w:rsidR="008B1A40" w:rsidRDefault="008B1A40" w:rsidP="00A116ED">
      <w:pPr>
        <w:rPr>
          <w:b/>
          <w:bCs/>
          <w:color w:val="000000"/>
          <w:sz w:val="22"/>
          <w:szCs w:val="22"/>
        </w:rPr>
      </w:pPr>
    </w:p>
    <w:p w14:paraId="4A9CC0C0" w14:textId="4B7F6335" w:rsidR="008B1A40" w:rsidRDefault="008B1A40" w:rsidP="00A116ED">
      <w:pPr>
        <w:rPr>
          <w:color w:val="000000" w:themeColor="text1"/>
          <w:sz w:val="22"/>
          <w:szCs w:val="22"/>
          <w:shd w:val="clear" w:color="auto" w:fill="FFFFFF"/>
        </w:rPr>
      </w:pPr>
      <w:r w:rsidRPr="00C25515">
        <w:rPr>
          <w:b/>
          <w:bCs/>
          <w:color w:val="000000"/>
          <w:sz w:val="22"/>
          <w:szCs w:val="22"/>
        </w:rPr>
        <w:t xml:space="preserve">Supplementary Table </w:t>
      </w:r>
      <w:r>
        <w:rPr>
          <w:b/>
          <w:bCs/>
          <w:color w:val="000000"/>
          <w:sz w:val="22"/>
          <w:szCs w:val="22"/>
        </w:rPr>
        <w:t>4</w:t>
      </w:r>
      <w:r w:rsidRPr="00C25515">
        <w:rPr>
          <w:b/>
          <w:bCs/>
          <w:color w:val="000000"/>
          <w:sz w:val="22"/>
          <w:szCs w:val="22"/>
        </w:rPr>
        <w:t>.</w:t>
      </w:r>
      <w:r w:rsidRPr="00C25515">
        <w:rPr>
          <w:color w:val="000000"/>
          <w:sz w:val="22"/>
          <w:szCs w:val="22"/>
        </w:rPr>
        <w:t xml:space="preserve"> Positive selection in HeV-g1genome (codon) dataset</w:t>
      </w:r>
    </w:p>
    <w:p w14:paraId="0AE142B7" w14:textId="77777777" w:rsidR="008B1A40" w:rsidRDefault="008B1A40" w:rsidP="00A116ED">
      <w:pPr>
        <w:rPr>
          <w:color w:val="000000" w:themeColor="text1"/>
          <w:sz w:val="22"/>
          <w:szCs w:val="22"/>
          <w:shd w:val="clear" w:color="auto" w:fill="FFFFFF"/>
        </w:rPr>
      </w:pPr>
    </w:p>
    <w:tbl>
      <w:tblPr>
        <w:tblStyle w:val="TableGrid"/>
        <w:tblW w:w="7920" w:type="dxa"/>
        <w:tblLook w:val="04A0" w:firstRow="1" w:lastRow="0" w:firstColumn="1" w:lastColumn="0" w:noHBand="0" w:noVBand="1"/>
      </w:tblPr>
      <w:tblGrid>
        <w:gridCol w:w="1073"/>
        <w:gridCol w:w="1174"/>
        <w:gridCol w:w="1401"/>
        <w:gridCol w:w="1601"/>
        <w:gridCol w:w="1423"/>
        <w:gridCol w:w="1248"/>
      </w:tblGrid>
      <w:tr w:rsidR="006505EB" w:rsidRPr="00C25515" w14:paraId="3FF4AFDE" w14:textId="77777777" w:rsidTr="00A15CCF">
        <w:trPr>
          <w:trHeight w:val="300"/>
        </w:trPr>
        <w:tc>
          <w:tcPr>
            <w:tcW w:w="1073" w:type="dxa"/>
            <w:noWrap/>
            <w:hideMark/>
          </w:tcPr>
          <w:p w14:paraId="1EC0FD42" w14:textId="77777777" w:rsidR="006505EB" w:rsidRPr="008B1A40" w:rsidRDefault="006505EB" w:rsidP="004F2FF5">
            <w:pPr>
              <w:jc w:val="center"/>
              <w:rPr>
                <w:b/>
                <w:bCs/>
                <w:color w:val="000000" w:themeColor="text1"/>
                <w:sz w:val="16"/>
                <w:szCs w:val="16"/>
              </w:rPr>
            </w:pPr>
            <w:r w:rsidRPr="008B1A40">
              <w:rPr>
                <w:b/>
                <w:bCs/>
                <w:color w:val="000000" w:themeColor="text1"/>
                <w:sz w:val="16"/>
                <w:szCs w:val="16"/>
              </w:rPr>
              <w:t>Site</w:t>
            </w:r>
          </w:p>
        </w:tc>
        <w:tc>
          <w:tcPr>
            <w:tcW w:w="1174" w:type="dxa"/>
            <w:noWrap/>
            <w:hideMark/>
          </w:tcPr>
          <w:p w14:paraId="6CC09AD3" w14:textId="77777777" w:rsidR="006505EB" w:rsidRPr="008B1A40" w:rsidRDefault="006505EB" w:rsidP="004F2FF5">
            <w:pPr>
              <w:jc w:val="center"/>
              <w:rPr>
                <w:b/>
                <w:bCs/>
                <w:color w:val="000000" w:themeColor="text1"/>
                <w:sz w:val="16"/>
                <w:szCs w:val="16"/>
              </w:rPr>
            </w:pPr>
            <w:r w:rsidRPr="008B1A40">
              <w:rPr>
                <w:b/>
                <w:bCs/>
                <w:color w:val="000000" w:themeColor="text1"/>
                <w:sz w:val="16"/>
                <w:szCs w:val="16"/>
              </w:rPr>
              <w:t>Gene</w:t>
            </w:r>
          </w:p>
        </w:tc>
        <w:tc>
          <w:tcPr>
            <w:tcW w:w="1401" w:type="dxa"/>
            <w:noWrap/>
            <w:hideMark/>
          </w:tcPr>
          <w:p w14:paraId="3400864A" w14:textId="77777777" w:rsidR="006505EB" w:rsidRPr="008B1A40" w:rsidRDefault="006505EB" w:rsidP="004F2FF5">
            <w:pPr>
              <w:jc w:val="center"/>
              <w:rPr>
                <w:b/>
                <w:bCs/>
                <w:color w:val="000000" w:themeColor="text1"/>
                <w:sz w:val="16"/>
                <w:szCs w:val="16"/>
              </w:rPr>
            </w:pPr>
            <w:r w:rsidRPr="008B1A40">
              <w:rPr>
                <w:b/>
                <w:bCs/>
                <w:color w:val="000000" w:themeColor="text1"/>
                <w:sz w:val="16"/>
                <w:szCs w:val="16"/>
              </w:rPr>
              <w:t>Codon</w:t>
            </w:r>
          </w:p>
        </w:tc>
        <w:tc>
          <w:tcPr>
            <w:tcW w:w="1601" w:type="dxa"/>
            <w:noWrap/>
            <w:hideMark/>
          </w:tcPr>
          <w:p w14:paraId="132CA59E" w14:textId="77777777" w:rsidR="006505EB" w:rsidRPr="008B1A40" w:rsidRDefault="006505EB" w:rsidP="004F2FF5">
            <w:pPr>
              <w:jc w:val="center"/>
              <w:rPr>
                <w:b/>
                <w:bCs/>
                <w:color w:val="000000" w:themeColor="text1"/>
                <w:sz w:val="16"/>
                <w:szCs w:val="16"/>
              </w:rPr>
            </w:pPr>
            <w:r w:rsidRPr="008B1A40">
              <w:rPr>
                <w:b/>
                <w:bCs/>
                <w:color w:val="000000" w:themeColor="text1"/>
                <w:sz w:val="16"/>
                <w:szCs w:val="16"/>
              </w:rPr>
              <w:t>FUBAR</w:t>
            </w:r>
          </w:p>
        </w:tc>
        <w:tc>
          <w:tcPr>
            <w:tcW w:w="1423" w:type="dxa"/>
            <w:noWrap/>
            <w:hideMark/>
          </w:tcPr>
          <w:p w14:paraId="32DA64FB" w14:textId="77777777" w:rsidR="006505EB" w:rsidRPr="008B1A40" w:rsidRDefault="006505EB" w:rsidP="004F2FF5">
            <w:pPr>
              <w:jc w:val="center"/>
              <w:rPr>
                <w:b/>
                <w:bCs/>
                <w:color w:val="000000" w:themeColor="text1"/>
                <w:sz w:val="16"/>
                <w:szCs w:val="16"/>
              </w:rPr>
            </w:pPr>
            <w:r w:rsidRPr="008B1A40">
              <w:rPr>
                <w:b/>
                <w:bCs/>
                <w:color w:val="000000" w:themeColor="text1"/>
                <w:sz w:val="16"/>
                <w:szCs w:val="16"/>
              </w:rPr>
              <w:t>MEME</w:t>
            </w:r>
          </w:p>
        </w:tc>
        <w:tc>
          <w:tcPr>
            <w:tcW w:w="1248" w:type="dxa"/>
            <w:noWrap/>
            <w:hideMark/>
          </w:tcPr>
          <w:p w14:paraId="7F60CF11" w14:textId="77777777" w:rsidR="006505EB" w:rsidRPr="008B1A40" w:rsidRDefault="006505EB" w:rsidP="004F2FF5">
            <w:pPr>
              <w:jc w:val="center"/>
              <w:rPr>
                <w:b/>
                <w:bCs/>
                <w:color w:val="000000" w:themeColor="text1"/>
                <w:sz w:val="16"/>
                <w:szCs w:val="16"/>
              </w:rPr>
            </w:pPr>
            <w:r w:rsidRPr="008B1A40">
              <w:rPr>
                <w:b/>
                <w:bCs/>
                <w:color w:val="000000" w:themeColor="text1"/>
                <w:sz w:val="16"/>
                <w:szCs w:val="16"/>
              </w:rPr>
              <w:t>SLAC</w:t>
            </w:r>
          </w:p>
        </w:tc>
      </w:tr>
      <w:tr w:rsidR="006505EB" w:rsidRPr="00C25515" w14:paraId="27E5FC6F" w14:textId="77777777" w:rsidTr="00A15CCF">
        <w:trPr>
          <w:trHeight w:val="300"/>
        </w:trPr>
        <w:tc>
          <w:tcPr>
            <w:tcW w:w="1073" w:type="dxa"/>
            <w:noWrap/>
            <w:hideMark/>
          </w:tcPr>
          <w:p w14:paraId="290BB8AF" w14:textId="77777777" w:rsidR="006505EB" w:rsidRPr="008B1A40" w:rsidRDefault="006505EB" w:rsidP="004F2FF5">
            <w:pPr>
              <w:jc w:val="center"/>
              <w:rPr>
                <w:color w:val="000000"/>
                <w:sz w:val="16"/>
                <w:szCs w:val="16"/>
              </w:rPr>
            </w:pPr>
            <w:r w:rsidRPr="008B1A40">
              <w:rPr>
                <w:color w:val="000000"/>
                <w:sz w:val="16"/>
                <w:szCs w:val="16"/>
              </w:rPr>
              <w:t>2882</w:t>
            </w:r>
          </w:p>
        </w:tc>
        <w:tc>
          <w:tcPr>
            <w:tcW w:w="1174" w:type="dxa"/>
            <w:noWrap/>
            <w:hideMark/>
          </w:tcPr>
          <w:p w14:paraId="41B8CDAB" w14:textId="77777777" w:rsidR="006505EB" w:rsidRPr="008B1A40" w:rsidRDefault="006505EB" w:rsidP="004F2FF5">
            <w:pPr>
              <w:jc w:val="center"/>
              <w:rPr>
                <w:color w:val="000000"/>
                <w:sz w:val="16"/>
                <w:szCs w:val="16"/>
              </w:rPr>
            </w:pPr>
            <w:r w:rsidRPr="008B1A40">
              <w:rPr>
                <w:color w:val="000000"/>
                <w:sz w:val="16"/>
                <w:szCs w:val="16"/>
              </w:rPr>
              <w:t xml:space="preserve">L </w:t>
            </w:r>
          </w:p>
        </w:tc>
        <w:tc>
          <w:tcPr>
            <w:tcW w:w="1401" w:type="dxa"/>
            <w:noWrap/>
            <w:hideMark/>
          </w:tcPr>
          <w:p w14:paraId="69B6E685" w14:textId="77777777" w:rsidR="006505EB" w:rsidRPr="008B1A40" w:rsidRDefault="006505EB" w:rsidP="004F2FF5">
            <w:pPr>
              <w:jc w:val="center"/>
              <w:rPr>
                <w:color w:val="000000"/>
                <w:sz w:val="16"/>
                <w:szCs w:val="16"/>
              </w:rPr>
            </w:pPr>
            <w:r w:rsidRPr="008B1A40">
              <w:rPr>
                <w:color w:val="000000"/>
                <w:sz w:val="16"/>
                <w:szCs w:val="16"/>
              </w:rPr>
              <w:t>141</w:t>
            </w:r>
          </w:p>
        </w:tc>
        <w:tc>
          <w:tcPr>
            <w:tcW w:w="1601" w:type="dxa"/>
            <w:noWrap/>
            <w:hideMark/>
          </w:tcPr>
          <w:p w14:paraId="28B66E82" w14:textId="77777777" w:rsidR="006505EB" w:rsidRPr="00A66195" w:rsidRDefault="006505EB" w:rsidP="004F2FF5">
            <w:pPr>
              <w:jc w:val="center"/>
              <w:rPr>
                <w:color w:val="000000"/>
                <w:sz w:val="16"/>
                <w:szCs w:val="16"/>
              </w:rPr>
            </w:pPr>
            <w:r w:rsidRPr="00A66195">
              <w:rPr>
                <w:color w:val="000000"/>
                <w:sz w:val="16"/>
                <w:szCs w:val="16"/>
              </w:rPr>
              <w:t>+</w:t>
            </w:r>
          </w:p>
        </w:tc>
        <w:tc>
          <w:tcPr>
            <w:tcW w:w="1423" w:type="dxa"/>
            <w:noWrap/>
            <w:hideMark/>
          </w:tcPr>
          <w:p w14:paraId="79BA442B" w14:textId="77777777" w:rsidR="006505EB" w:rsidRPr="00A66195" w:rsidRDefault="006505EB" w:rsidP="004F2FF5">
            <w:pPr>
              <w:jc w:val="center"/>
              <w:rPr>
                <w:color w:val="000000"/>
                <w:sz w:val="16"/>
                <w:szCs w:val="16"/>
              </w:rPr>
            </w:pPr>
            <w:r w:rsidRPr="00A66195">
              <w:rPr>
                <w:color w:val="000000"/>
                <w:sz w:val="16"/>
                <w:szCs w:val="16"/>
              </w:rPr>
              <w:t>-</w:t>
            </w:r>
          </w:p>
        </w:tc>
        <w:tc>
          <w:tcPr>
            <w:tcW w:w="1248" w:type="dxa"/>
            <w:noWrap/>
            <w:hideMark/>
          </w:tcPr>
          <w:p w14:paraId="79D628BE" w14:textId="77777777" w:rsidR="006505EB" w:rsidRPr="00A66195" w:rsidRDefault="006505EB" w:rsidP="004F2FF5">
            <w:pPr>
              <w:jc w:val="center"/>
              <w:rPr>
                <w:color w:val="000000"/>
                <w:sz w:val="16"/>
                <w:szCs w:val="16"/>
              </w:rPr>
            </w:pPr>
            <w:r w:rsidRPr="00A66195">
              <w:rPr>
                <w:color w:val="000000"/>
                <w:sz w:val="16"/>
                <w:szCs w:val="16"/>
              </w:rPr>
              <w:t>-</w:t>
            </w:r>
          </w:p>
        </w:tc>
      </w:tr>
    </w:tbl>
    <w:p w14:paraId="3D11E818" w14:textId="77777777" w:rsidR="006505EB" w:rsidRPr="00A3064A" w:rsidRDefault="006505EB" w:rsidP="006505EB">
      <w:pPr>
        <w:rPr>
          <w:color w:val="000000" w:themeColor="text1"/>
          <w:sz w:val="16"/>
          <w:szCs w:val="16"/>
          <w:shd w:val="clear" w:color="auto" w:fill="FFFFFF"/>
        </w:rPr>
      </w:pPr>
      <w:r w:rsidRPr="00A3064A">
        <w:rPr>
          <w:i/>
          <w:iCs/>
          <w:color w:val="000000" w:themeColor="text1"/>
          <w:sz w:val="16"/>
          <w:szCs w:val="16"/>
        </w:rPr>
        <w:t>P</w:t>
      </w:r>
      <w:r w:rsidRPr="00A3064A">
        <w:rPr>
          <w:rStyle w:val="apple-converted-space"/>
          <w:rFonts w:eastAsiaTheme="minorEastAsia"/>
          <w:color w:val="000000" w:themeColor="text1"/>
          <w:sz w:val="16"/>
          <w:szCs w:val="16"/>
          <w:shd w:val="clear" w:color="auto" w:fill="FFFFFF"/>
        </w:rPr>
        <w:t> </w:t>
      </w:r>
      <w:r w:rsidRPr="00A3064A">
        <w:rPr>
          <w:color w:val="000000" w:themeColor="text1"/>
          <w:sz w:val="16"/>
          <w:szCs w:val="16"/>
          <w:shd w:val="clear" w:color="auto" w:fill="FFFFFF"/>
        </w:rPr>
        <w:t>values of &lt;0.05 or posterior probability values of &gt;0.95 were considered to provide significant evidence of positive selection.</w:t>
      </w:r>
    </w:p>
    <w:p w14:paraId="6FF51CC6" w14:textId="77777777" w:rsidR="00A3064A" w:rsidRDefault="00A3064A" w:rsidP="00A116ED">
      <w:pPr>
        <w:rPr>
          <w:color w:val="000000" w:themeColor="text1"/>
          <w:sz w:val="22"/>
          <w:szCs w:val="22"/>
          <w:shd w:val="clear" w:color="auto" w:fill="FFFFFF"/>
        </w:rPr>
      </w:pPr>
    </w:p>
    <w:p w14:paraId="52D3500B" w14:textId="77777777" w:rsidR="0018214C" w:rsidRDefault="008B1A40" w:rsidP="0018214C">
      <w:pPr>
        <w:rPr>
          <w:color w:val="000000"/>
          <w:sz w:val="22"/>
          <w:szCs w:val="22"/>
        </w:rPr>
      </w:pPr>
      <w:r w:rsidRPr="008B1A40">
        <w:rPr>
          <w:b/>
          <w:bCs/>
          <w:color w:val="000000"/>
          <w:sz w:val="22"/>
          <w:szCs w:val="22"/>
        </w:rPr>
        <w:t>Supplementary Table 5.</w:t>
      </w:r>
      <w:r w:rsidRPr="008B1A40">
        <w:rPr>
          <w:color w:val="000000"/>
          <w:sz w:val="22"/>
          <w:szCs w:val="22"/>
        </w:rPr>
        <w:t xml:space="preserve"> Model selection for HeV-g1 genome (codon) dataset</w:t>
      </w:r>
    </w:p>
    <w:p w14:paraId="52103EDA" w14:textId="77777777" w:rsidR="0018214C" w:rsidRDefault="0018214C" w:rsidP="0018214C">
      <w:pPr>
        <w:rPr>
          <w:color w:val="000000"/>
          <w:sz w:val="22"/>
          <w:szCs w:val="22"/>
        </w:rPr>
      </w:pPr>
    </w:p>
    <w:tbl>
      <w:tblPr>
        <w:tblW w:w="9100" w:type="dxa"/>
        <w:tblLook w:val="04A0" w:firstRow="1" w:lastRow="0" w:firstColumn="1" w:lastColumn="0" w:noHBand="0" w:noVBand="1"/>
      </w:tblPr>
      <w:tblGrid>
        <w:gridCol w:w="1300"/>
        <w:gridCol w:w="1300"/>
        <w:gridCol w:w="1300"/>
        <w:gridCol w:w="1300"/>
        <w:gridCol w:w="1300"/>
        <w:gridCol w:w="1300"/>
        <w:gridCol w:w="1300"/>
      </w:tblGrid>
      <w:tr w:rsidR="0018214C" w14:paraId="052A2BB9" w14:textId="77777777" w:rsidTr="0018214C">
        <w:trPr>
          <w:trHeight w:val="340"/>
        </w:trPr>
        <w:tc>
          <w:tcPr>
            <w:tcW w:w="1300" w:type="dxa"/>
            <w:tcBorders>
              <w:top w:val="nil"/>
              <w:left w:val="nil"/>
              <w:bottom w:val="single" w:sz="4" w:space="0" w:color="auto"/>
              <w:right w:val="nil"/>
            </w:tcBorders>
            <w:shd w:val="clear" w:color="auto" w:fill="auto"/>
            <w:noWrap/>
            <w:vAlign w:val="center"/>
            <w:hideMark/>
          </w:tcPr>
          <w:p w14:paraId="0E65FE41" w14:textId="77777777" w:rsidR="0018214C" w:rsidRDefault="0018214C">
            <w:pPr>
              <w:jc w:val="center"/>
              <w:rPr>
                <w:b/>
                <w:bCs/>
                <w:color w:val="000000"/>
                <w:sz w:val="16"/>
                <w:szCs w:val="16"/>
              </w:rPr>
            </w:pPr>
            <w:r>
              <w:rPr>
                <w:b/>
                <w:bCs/>
                <w:color w:val="000000"/>
                <w:sz w:val="16"/>
                <w:szCs w:val="16"/>
                <w:lang w:val="en-AU"/>
              </w:rPr>
              <w:t>Model</w:t>
            </w:r>
          </w:p>
        </w:tc>
        <w:tc>
          <w:tcPr>
            <w:tcW w:w="1300" w:type="dxa"/>
            <w:tcBorders>
              <w:top w:val="nil"/>
              <w:left w:val="nil"/>
              <w:bottom w:val="single" w:sz="4" w:space="0" w:color="auto"/>
              <w:right w:val="nil"/>
            </w:tcBorders>
            <w:shd w:val="clear" w:color="auto" w:fill="auto"/>
            <w:noWrap/>
            <w:vAlign w:val="center"/>
            <w:hideMark/>
          </w:tcPr>
          <w:p w14:paraId="79D7BFED" w14:textId="77777777" w:rsidR="0018214C" w:rsidRDefault="0018214C">
            <w:pPr>
              <w:jc w:val="center"/>
              <w:rPr>
                <w:b/>
                <w:bCs/>
                <w:color w:val="000000"/>
                <w:sz w:val="16"/>
                <w:szCs w:val="16"/>
              </w:rPr>
            </w:pPr>
            <w:r>
              <w:rPr>
                <w:b/>
                <w:bCs/>
                <w:color w:val="000000"/>
                <w:sz w:val="16"/>
                <w:szCs w:val="16"/>
                <w:lang w:val="en-AU"/>
              </w:rPr>
              <w:t>PS-</w:t>
            </w:r>
            <w:proofErr w:type="spellStart"/>
            <w:r>
              <w:rPr>
                <w:b/>
                <w:bCs/>
                <w:color w:val="000000"/>
                <w:sz w:val="16"/>
                <w:szCs w:val="16"/>
                <w:lang w:val="en-AU"/>
              </w:rPr>
              <w:t>logML</w:t>
            </w:r>
            <w:proofErr w:type="spellEnd"/>
          </w:p>
        </w:tc>
        <w:tc>
          <w:tcPr>
            <w:tcW w:w="1300" w:type="dxa"/>
            <w:tcBorders>
              <w:top w:val="nil"/>
              <w:left w:val="nil"/>
              <w:bottom w:val="single" w:sz="4" w:space="0" w:color="auto"/>
              <w:right w:val="nil"/>
            </w:tcBorders>
            <w:shd w:val="clear" w:color="auto" w:fill="auto"/>
            <w:noWrap/>
            <w:vAlign w:val="center"/>
            <w:hideMark/>
          </w:tcPr>
          <w:p w14:paraId="64EAEFC4" w14:textId="77777777" w:rsidR="0018214C" w:rsidRDefault="0018214C">
            <w:pPr>
              <w:jc w:val="center"/>
              <w:rPr>
                <w:b/>
                <w:bCs/>
                <w:color w:val="000000"/>
                <w:sz w:val="16"/>
                <w:szCs w:val="16"/>
              </w:rPr>
            </w:pPr>
            <w:r>
              <w:rPr>
                <w:b/>
                <w:bCs/>
                <w:color w:val="000000"/>
                <w:sz w:val="16"/>
                <w:szCs w:val="16"/>
                <w:lang w:val="en-AU"/>
              </w:rPr>
              <w:t>SS-</w:t>
            </w:r>
            <w:proofErr w:type="spellStart"/>
            <w:r>
              <w:rPr>
                <w:b/>
                <w:bCs/>
                <w:color w:val="000000"/>
                <w:sz w:val="16"/>
                <w:szCs w:val="16"/>
                <w:lang w:val="en-AU"/>
              </w:rPr>
              <w:t>logML</w:t>
            </w:r>
            <w:proofErr w:type="spellEnd"/>
          </w:p>
        </w:tc>
        <w:tc>
          <w:tcPr>
            <w:tcW w:w="1300" w:type="dxa"/>
            <w:tcBorders>
              <w:top w:val="nil"/>
              <w:left w:val="nil"/>
              <w:bottom w:val="single" w:sz="4" w:space="0" w:color="auto"/>
              <w:right w:val="nil"/>
            </w:tcBorders>
            <w:shd w:val="clear" w:color="auto" w:fill="auto"/>
            <w:noWrap/>
            <w:vAlign w:val="center"/>
            <w:hideMark/>
          </w:tcPr>
          <w:p w14:paraId="23FD1808" w14:textId="77777777" w:rsidR="0018214C" w:rsidRDefault="0018214C">
            <w:pPr>
              <w:jc w:val="center"/>
              <w:rPr>
                <w:b/>
                <w:bCs/>
                <w:color w:val="000000"/>
                <w:sz w:val="16"/>
                <w:szCs w:val="16"/>
              </w:rPr>
            </w:pPr>
            <w:r>
              <w:rPr>
                <w:b/>
                <w:bCs/>
                <w:color w:val="000000"/>
                <w:sz w:val="16"/>
                <w:szCs w:val="16"/>
                <w:lang w:val="en-AU"/>
              </w:rPr>
              <w:t>PS-Rank</w:t>
            </w:r>
          </w:p>
        </w:tc>
        <w:tc>
          <w:tcPr>
            <w:tcW w:w="1300" w:type="dxa"/>
            <w:tcBorders>
              <w:top w:val="nil"/>
              <w:left w:val="nil"/>
              <w:bottom w:val="single" w:sz="4" w:space="0" w:color="auto"/>
              <w:right w:val="nil"/>
            </w:tcBorders>
            <w:shd w:val="clear" w:color="auto" w:fill="auto"/>
            <w:noWrap/>
            <w:vAlign w:val="center"/>
            <w:hideMark/>
          </w:tcPr>
          <w:p w14:paraId="3F8FBEFA" w14:textId="77777777" w:rsidR="0018214C" w:rsidRDefault="0018214C">
            <w:pPr>
              <w:jc w:val="center"/>
              <w:rPr>
                <w:b/>
                <w:bCs/>
                <w:color w:val="000000"/>
                <w:sz w:val="16"/>
                <w:szCs w:val="16"/>
              </w:rPr>
            </w:pPr>
            <w:r>
              <w:rPr>
                <w:b/>
                <w:bCs/>
                <w:color w:val="000000"/>
                <w:sz w:val="16"/>
                <w:szCs w:val="16"/>
                <w:lang w:val="en-AU"/>
              </w:rPr>
              <w:t>SS-Rank</w:t>
            </w:r>
          </w:p>
        </w:tc>
        <w:tc>
          <w:tcPr>
            <w:tcW w:w="1300" w:type="dxa"/>
            <w:tcBorders>
              <w:top w:val="nil"/>
              <w:left w:val="nil"/>
              <w:bottom w:val="single" w:sz="4" w:space="0" w:color="auto"/>
              <w:right w:val="nil"/>
            </w:tcBorders>
            <w:shd w:val="clear" w:color="auto" w:fill="auto"/>
            <w:noWrap/>
            <w:vAlign w:val="center"/>
            <w:hideMark/>
          </w:tcPr>
          <w:p w14:paraId="089E4F05" w14:textId="77777777" w:rsidR="0018214C" w:rsidRDefault="0018214C">
            <w:pPr>
              <w:jc w:val="center"/>
              <w:rPr>
                <w:b/>
                <w:bCs/>
                <w:color w:val="000000"/>
                <w:sz w:val="16"/>
                <w:szCs w:val="16"/>
              </w:rPr>
            </w:pPr>
            <w:r>
              <w:rPr>
                <w:b/>
                <w:bCs/>
                <w:color w:val="000000"/>
                <w:sz w:val="16"/>
                <w:szCs w:val="16"/>
                <w:lang w:val="en-AU"/>
              </w:rPr>
              <w:t>PS-BF</w:t>
            </w:r>
          </w:p>
        </w:tc>
        <w:tc>
          <w:tcPr>
            <w:tcW w:w="1300" w:type="dxa"/>
            <w:tcBorders>
              <w:top w:val="nil"/>
              <w:left w:val="nil"/>
              <w:bottom w:val="single" w:sz="4" w:space="0" w:color="auto"/>
              <w:right w:val="nil"/>
            </w:tcBorders>
            <w:shd w:val="clear" w:color="auto" w:fill="auto"/>
            <w:noWrap/>
            <w:vAlign w:val="center"/>
            <w:hideMark/>
          </w:tcPr>
          <w:p w14:paraId="3C4A3042" w14:textId="77777777" w:rsidR="0018214C" w:rsidRDefault="0018214C">
            <w:pPr>
              <w:jc w:val="center"/>
              <w:rPr>
                <w:b/>
                <w:bCs/>
                <w:color w:val="000000"/>
                <w:sz w:val="16"/>
                <w:szCs w:val="16"/>
              </w:rPr>
            </w:pPr>
            <w:r>
              <w:rPr>
                <w:b/>
                <w:bCs/>
                <w:color w:val="000000"/>
                <w:sz w:val="16"/>
                <w:szCs w:val="16"/>
                <w:lang w:val="en-AU"/>
              </w:rPr>
              <w:t>SS-BF</w:t>
            </w:r>
          </w:p>
        </w:tc>
      </w:tr>
      <w:tr w:rsidR="0018214C" w14:paraId="56B9CA87" w14:textId="77777777" w:rsidTr="0018214C">
        <w:trPr>
          <w:trHeight w:val="340"/>
        </w:trPr>
        <w:tc>
          <w:tcPr>
            <w:tcW w:w="1300" w:type="dxa"/>
            <w:tcBorders>
              <w:top w:val="nil"/>
              <w:left w:val="nil"/>
              <w:bottom w:val="nil"/>
              <w:right w:val="single" w:sz="4" w:space="0" w:color="auto"/>
            </w:tcBorders>
            <w:shd w:val="clear" w:color="auto" w:fill="auto"/>
            <w:noWrap/>
            <w:vAlign w:val="center"/>
            <w:hideMark/>
          </w:tcPr>
          <w:p w14:paraId="3DDC0038" w14:textId="77777777" w:rsidR="0018214C" w:rsidRDefault="0018214C">
            <w:pPr>
              <w:rPr>
                <w:color w:val="000000"/>
                <w:sz w:val="16"/>
                <w:szCs w:val="16"/>
              </w:rPr>
            </w:pPr>
            <w:r>
              <w:rPr>
                <w:color w:val="000000"/>
                <w:sz w:val="16"/>
                <w:szCs w:val="16"/>
                <w:lang w:val="en-AU" w:eastAsia="en-GB"/>
              </w:rPr>
              <w:t xml:space="preserve">Relaxed, </w:t>
            </w:r>
            <w:proofErr w:type="spellStart"/>
            <w:r>
              <w:rPr>
                <w:color w:val="000000"/>
                <w:sz w:val="16"/>
                <w:szCs w:val="16"/>
                <w:lang w:val="en-AU" w:eastAsia="en-GB"/>
              </w:rPr>
              <w:t>SkyGrid</w:t>
            </w:r>
            <w:proofErr w:type="spellEnd"/>
          </w:p>
        </w:tc>
        <w:tc>
          <w:tcPr>
            <w:tcW w:w="1300" w:type="dxa"/>
            <w:tcBorders>
              <w:top w:val="nil"/>
              <w:left w:val="nil"/>
              <w:bottom w:val="nil"/>
              <w:right w:val="nil"/>
            </w:tcBorders>
            <w:shd w:val="clear" w:color="auto" w:fill="auto"/>
            <w:noWrap/>
            <w:vAlign w:val="center"/>
            <w:hideMark/>
          </w:tcPr>
          <w:p w14:paraId="3C013E09" w14:textId="77777777" w:rsidR="0018214C" w:rsidRDefault="0018214C">
            <w:pPr>
              <w:jc w:val="right"/>
              <w:rPr>
                <w:color w:val="000000"/>
                <w:sz w:val="16"/>
                <w:szCs w:val="16"/>
              </w:rPr>
            </w:pPr>
            <w:r>
              <w:rPr>
                <w:color w:val="000000"/>
                <w:sz w:val="16"/>
                <w:szCs w:val="16"/>
                <w:lang w:val="en-AU" w:eastAsia="en-GB"/>
              </w:rPr>
              <w:t>-27932.3</w:t>
            </w:r>
          </w:p>
        </w:tc>
        <w:tc>
          <w:tcPr>
            <w:tcW w:w="1300" w:type="dxa"/>
            <w:tcBorders>
              <w:top w:val="nil"/>
              <w:left w:val="nil"/>
              <w:bottom w:val="nil"/>
              <w:right w:val="nil"/>
            </w:tcBorders>
            <w:shd w:val="clear" w:color="auto" w:fill="auto"/>
            <w:noWrap/>
            <w:vAlign w:val="center"/>
            <w:hideMark/>
          </w:tcPr>
          <w:p w14:paraId="16B5A302" w14:textId="77777777" w:rsidR="0018214C" w:rsidRDefault="0018214C">
            <w:pPr>
              <w:jc w:val="right"/>
              <w:rPr>
                <w:color w:val="000000"/>
                <w:sz w:val="16"/>
                <w:szCs w:val="16"/>
              </w:rPr>
            </w:pPr>
            <w:r>
              <w:rPr>
                <w:color w:val="000000"/>
                <w:sz w:val="16"/>
                <w:szCs w:val="16"/>
                <w:lang w:val="en-AU" w:eastAsia="en-GB"/>
              </w:rPr>
              <w:t>-27932.88</w:t>
            </w:r>
          </w:p>
        </w:tc>
        <w:tc>
          <w:tcPr>
            <w:tcW w:w="1300" w:type="dxa"/>
            <w:tcBorders>
              <w:top w:val="nil"/>
              <w:left w:val="nil"/>
              <w:bottom w:val="nil"/>
              <w:right w:val="nil"/>
            </w:tcBorders>
            <w:shd w:val="clear" w:color="auto" w:fill="auto"/>
            <w:noWrap/>
            <w:vAlign w:val="center"/>
            <w:hideMark/>
          </w:tcPr>
          <w:p w14:paraId="513B3EFE" w14:textId="77777777" w:rsidR="0018214C" w:rsidRDefault="0018214C">
            <w:pPr>
              <w:jc w:val="center"/>
              <w:rPr>
                <w:color w:val="000000"/>
                <w:sz w:val="16"/>
                <w:szCs w:val="16"/>
              </w:rPr>
            </w:pPr>
            <w:r>
              <w:rPr>
                <w:color w:val="000000"/>
                <w:sz w:val="16"/>
                <w:szCs w:val="16"/>
                <w:lang w:val="en-AU" w:eastAsia="en-GB"/>
              </w:rPr>
              <w:t>1</w:t>
            </w:r>
          </w:p>
        </w:tc>
        <w:tc>
          <w:tcPr>
            <w:tcW w:w="1300" w:type="dxa"/>
            <w:tcBorders>
              <w:top w:val="nil"/>
              <w:left w:val="nil"/>
              <w:bottom w:val="nil"/>
              <w:right w:val="nil"/>
            </w:tcBorders>
            <w:shd w:val="clear" w:color="auto" w:fill="auto"/>
            <w:noWrap/>
            <w:vAlign w:val="center"/>
            <w:hideMark/>
          </w:tcPr>
          <w:p w14:paraId="68EC8A1C" w14:textId="77777777" w:rsidR="0018214C" w:rsidRDefault="0018214C">
            <w:pPr>
              <w:jc w:val="center"/>
              <w:rPr>
                <w:color w:val="000000"/>
                <w:sz w:val="16"/>
                <w:szCs w:val="16"/>
              </w:rPr>
            </w:pPr>
            <w:r>
              <w:rPr>
                <w:color w:val="000000"/>
                <w:sz w:val="16"/>
                <w:szCs w:val="16"/>
                <w:lang w:val="en-AU" w:eastAsia="en-GB"/>
              </w:rPr>
              <w:t>1</w:t>
            </w:r>
          </w:p>
        </w:tc>
        <w:tc>
          <w:tcPr>
            <w:tcW w:w="1300" w:type="dxa"/>
            <w:tcBorders>
              <w:top w:val="nil"/>
              <w:left w:val="nil"/>
              <w:bottom w:val="nil"/>
              <w:right w:val="nil"/>
            </w:tcBorders>
            <w:shd w:val="clear" w:color="auto" w:fill="auto"/>
            <w:noWrap/>
            <w:vAlign w:val="center"/>
            <w:hideMark/>
          </w:tcPr>
          <w:p w14:paraId="557B4D54" w14:textId="77777777" w:rsidR="0018214C" w:rsidRDefault="0018214C">
            <w:pPr>
              <w:jc w:val="center"/>
              <w:rPr>
                <w:color w:val="000000"/>
                <w:sz w:val="16"/>
                <w:szCs w:val="16"/>
              </w:rPr>
            </w:pPr>
            <w:r>
              <w:rPr>
                <w:color w:val="000000"/>
                <w:sz w:val="16"/>
                <w:szCs w:val="16"/>
                <w:lang w:val="en-AU" w:eastAsia="en-GB"/>
              </w:rPr>
              <w:t>0</w:t>
            </w:r>
          </w:p>
        </w:tc>
        <w:tc>
          <w:tcPr>
            <w:tcW w:w="1300" w:type="dxa"/>
            <w:tcBorders>
              <w:top w:val="nil"/>
              <w:left w:val="nil"/>
              <w:bottom w:val="nil"/>
              <w:right w:val="nil"/>
            </w:tcBorders>
            <w:shd w:val="clear" w:color="auto" w:fill="auto"/>
            <w:noWrap/>
            <w:vAlign w:val="center"/>
            <w:hideMark/>
          </w:tcPr>
          <w:p w14:paraId="765284B3" w14:textId="77777777" w:rsidR="0018214C" w:rsidRDefault="0018214C">
            <w:pPr>
              <w:jc w:val="center"/>
              <w:rPr>
                <w:color w:val="000000"/>
                <w:sz w:val="16"/>
                <w:szCs w:val="16"/>
              </w:rPr>
            </w:pPr>
            <w:r>
              <w:rPr>
                <w:color w:val="000000"/>
                <w:sz w:val="16"/>
                <w:szCs w:val="16"/>
                <w:lang w:val="en-AU" w:eastAsia="en-GB"/>
              </w:rPr>
              <w:t>0</w:t>
            </w:r>
          </w:p>
        </w:tc>
      </w:tr>
      <w:tr w:rsidR="0018214C" w14:paraId="1C8AC44D" w14:textId="77777777" w:rsidTr="0018214C">
        <w:trPr>
          <w:trHeight w:val="340"/>
        </w:trPr>
        <w:tc>
          <w:tcPr>
            <w:tcW w:w="1300" w:type="dxa"/>
            <w:tcBorders>
              <w:top w:val="nil"/>
              <w:left w:val="nil"/>
              <w:bottom w:val="nil"/>
              <w:right w:val="single" w:sz="4" w:space="0" w:color="auto"/>
            </w:tcBorders>
            <w:shd w:val="clear" w:color="auto" w:fill="auto"/>
            <w:noWrap/>
            <w:vAlign w:val="center"/>
            <w:hideMark/>
          </w:tcPr>
          <w:p w14:paraId="309B6E7E" w14:textId="77777777" w:rsidR="0018214C" w:rsidRDefault="0018214C">
            <w:pPr>
              <w:rPr>
                <w:color w:val="000000"/>
                <w:sz w:val="16"/>
                <w:szCs w:val="16"/>
              </w:rPr>
            </w:pPr>
            <w:r>
              <w:rPr>
                <w:color w:val="000000"/>
                <w:sz w:val="16"/>
                <w:szCs w:val="16"/>
                <w:lang w:val="en-AU" w:eastAsia="en-GB"/>
              </w:rPr>
              <w:t>Relaxed, Constant</w:t>
            </w:r>
          </w:p>
        </w:tc>
        <w:tc>
          <w:tcPr>
            <w:tcW w:w="1300" w:type="dxa"/>
            <w:tcBorders>
              <w:top w:val="nil"/>
              <w:left w:val="nil"/>
              <w:bottom w:val="nil"/>
              <w:right w:val="nil"/>
            </w:tcBorders>
            <w:shd w:val="clear" w:color="auto" w:fill="auto"/>
            <w:noWrap/>
            <w:vAlign w:val="center"/>
            <w:hideMark/>
          </w:tcPr>
          <w:p w14:paraId="55EA9C42" w14:textId="77777777" w:rsidR="0018214C" w:rsidRDefault="0018214C">
            <w:pPr>
              <w:jc w:val="right"/>
              <w:rPr>
                <w:color w:val="000000"/>
                <w:sz w:val="16"/>
                <w:szCs w:val="16"/>
              </w:rPr>
            </w:pPr>
            <w:r>
              <w:rPr>
                <w:color w:val="000000"/>
                <w:sz w:val="16"/>
                <w:szCs w:val="16"/>
                <w:lang w:val="en-AU" w:eastAsia="en-GB"/>
              </w:rPr>
              <w:t>-27936.61</w:t>
            </w:r>
          </w:p>
        </w:tc>
        <w:tc>
          <w:tcPr>
            <w:tcW w:w="1300" w:type="dxa"/>
            <w:tcBorders>
              <w:top w:val="nil"/>
              <w:left w:val="nil"/>
              <w:bottom w:val="nil"/>
              <w:right w:val="nil"/>
            </w:tcBorders>
            <w:shd w:val="clear" w:color="auto" w:fill="auto"/>
            <w:noWrap/>
            <w:vAlign w:val="center"/>
            <w:hideMark/>
          </w:tcPr>
          <w:p w14:paraId="24796A91" w14:textId="77777777" w:rsidR="0018214C" w:rsidRDefault="0018214C">
            <w:pPr>
              <w:jc w:val="right"/>
              <w:rPr>
                <w:color w:val="000000"/>
                <w:sz w:val="16"/>
                <w:szCs w:val="16"/>
              </w:rPr>
            </w:pPr>
            <w:r>
              <w:rPr>
                <w:color w:val="000000"/>
                <w:sz w:val="16"/>
                <w:szCs w:val="16"/>
                <w:lang w:val="en-AU" w:eastAsia="en-GB"/>
              </w:rPr>
              <w:t>-27936.73</w:t>
            </w:r>
          </w:p>
        </w:tc>
        <w:tc>
          <w:tcPr>
            <w:tcW w:w="1300" w:type="dxa"/>
            <w:tcBorders>
              <w:top w:val="nil"/>
              <w:left w:val="nil"/>
              <w:bottom w:val="nil"/>
              <w:right w:val="nil"/>
            </w:tcBorders>
            <w:shd w:val="clear" w:color="auto" w:fill="auto"/>
            <w:noWrap/>
            <w:vAlign w:val="center"/>
            <w:hideMark/>
          </w:tcPr>
          <w:p w14:paraId="60FA074D" w14:textId="77777777" w:rsidR="0018214C" w:rsidRDefault="0018214C">
            <w:pPr>
              <w:jc w:val="center"/>
              <w:rPr>
                <w:color w:val="000000"/>
                <w:sz w:val="16"/>
                <w:szCs w:val="16"/>
              </w:rPr>
            </w:pPr>
            <w:r>
              <w:rPr>
                <w:color w:val="000000"/>
                <w:sz w:val="16"/>
                <w:szCs w:val="16"/>
                <w:lang w:val="en-AU" w:eastAsia="en-GB"/>
              </w:rPr>
              <w:t>2</w:t>
            </w:r>
          </w:p>
        </w:tc>
        <w:tc>
          <w:tcPr>
            <w:tcW w:w="1300" w:type="dxa"/>
            <w:tcBorders>
              <w:top w:val="nil"/>
              <w:left w:val="nil"/>
              <w:bottom w:val="nil"/>
              <w:right w:val="nil"/>
            </w:tcBorders>
            <w:shd w:val="clear" w:color="auto" w:fill="auto"/>
            <w:noWrap/>
            <w:vAlign w:val="center"/>
            <w:hideMark/>
          </w:tcPr>
          <w:p w14:paraId="72F711E0" w14:textId="77777777" w:rsidR="0018214C" w:rsidRDefault="0018214C">
            <w:pPr>
              <w:jc w:val="center"/>
              <w:rPr>
                <w:color w:val="000000"/>
                <w:sz w:val="16"/>
                <w:szCs w:val="16"/>
              </w:rPr>
            </w:pPr>
            <w:r>
              <w:rPr>
                <w:color w:val="000000"/>
                <w:sz w:val="16"/>
                <w:szCs w:val="16"/>
                <w:lang w:val="en-AU" w:eastAsia="en-GB"/>
              </w:rPr>
              <w:t>2</w:t>
            </w:r>
          </w:p>
        </w:tc>
        <w:tc>
          <w:tcPr>
            <w:tcW w:w="1300" w:type="dxa"/>
            <w:tcBorders>
              <w:top w:val="nil"/>
              <w:left w:val="nil"/>
              <w:bottom w:val="nil"/>
              <w:right w:val="nil"/>
            </w:tcBorders>
            <w:shd w:val="clear" w:color="auto" w:fill="auto"/>
            <w:noWrap/>
            <w:vAlign w:val="center"/>
            <w:hideMark/>
          </w:tcPr>
          <w:p w14:paraId="0B75B6B7" w14:textId="77777777" w:rsidR="0018214C" w:rsidRDefault="0018214C">
            <w:pPr>
              <w:jc w:val="center"/>
              <w:rPr>
                <w:color w:val="000000"/>
                <w:sz w:val="16"/>
                <w:szCs w:val="16"/>
              </w:rPr>
            </w:pPr>
            <w:r>
              <w:rPr>
                <w:color w:val="000000"/>
                <w:sz w:val="16"/>
                <w:szCs w:val="16"/>
                <w:lang w:val="en-AU" w:eastAsia="en-GB"/>
              </w:rPr>
              <w:t>4.3</w:t>
            </w:r>
          </w:p>
        </w:tc>
        <w:tc>
          <w:tcPr>
            <w:tcW w:w="1300" w:type="dxa"/>
            <w:tcBorders>
              <w:top w:val="nil"/>
              <w:left w:val="nil"/>
              <w:bottom w:val="nil"/>
              <w:right w:val="nil"/>
            </w:tcBorders>
            <w:shd w:val="clear" w:color="auto" w:fill="auto"/>
            <w:noWrap/>
            <w:vAlign w:val="center"/>
            <w:hideMark/>
          </w:tcPr>
          <w:p w14:paraId="3DEF332B" w14:textId="77777777" w:rsidR="0018214C" w:rsidRDefault="0018214C">
            <w:pPr>
              <w:jc w:val="center"/>
              <w:rPr>
                <w:color w:val="000000"/>
                <w:sz w:val="16"/>
                <w:szCs w:val="16"/>
              </w:rPr>
            </w:pPr>
            <w:r>
              <w:rPr>
                <w:color w:val="000000"/>
                <w:sz w:val="16"/>
                <w:szCs w:val="16"/>
                <w:lang w:val="en-AU" w:eastAsia="en-GB"/>
              </w:rPr>
              <w:t>3.84</w:t>
            </w:r>
          </w:p>
        </w:tc>
      </w:tr>
      <w:tr w:rsidR="0018214C" w14:paraId="69A372BC" w14:textId="77777777" w:rsidTr="0018214C">
        <w:trPr>
          <w:trHeight w:val="340"/>
        </w:trPr>
        <w:tc>
          <w:tcPr>
            <w:tcW w:w="1300" w:type="dxa"/>
            <w:tcBorders>
              <w:top w:val="nil"/>
              <w:left w:val="nil"/>
              <w:bottom w:val="nil"/>
              <w:right w:val="single" w:sz="4" w:space="0" w:color="auto"/>
            </w:tcBorders>
            <w:shd w:val="clear" w:color="auto" w:fill="auto"/>
            <w:noWrap/>
            <w:vAlign w:val="center"/>
            <w:hideMark/>
          </w:tcPr>
          <w:p w14:paraId="129982FC" w14:textId="77777777" w:rsidR="0018214C" w:rsidRDefault="0018214C">
            <w:pPr>
              <w:rPr>
                <w:color w:val="000000"/>
                <w:sz w:val="16"/>
                <w:szCs w:val="16"/>
              </w:rPr>
            </w:pPr>
            <w:r>
              <w:rPr>
                <w:color w:val="000000"/>
                <w:sz w:val="16"/>
                <w:szCs w:val="16"/>
                <w:lang w:val="en-AU" w:eastAsia="en-GB"/>
              </w:rPr>
              <w:t xml:space="preserve">Strict, </w:t>
            </w:r>
            <w:proofErr w:type="spellStart"/>
            <w:r>
              <w:rPr>
                <w:color w:val="000000"/>
                <w:sz w:val="16"/>
                <w:szCs w:val="16"/>
                <w:lang w:val="en-AU" w:eastAsia="en-GB"/>
              </w:rPr>
              <w:t>SkyGrid</w:t>
            </w:r>
            <w:proofErr w:type="spellEnd"/>
          </w:p>
        </w:tc>
        <w:tc>
          <w:tcPr>
            <w:tcW w:w="1300" w:type="dxa"/>
            <w:tcBorders>
              <w:top w:val="nil"/>
              <w:left w:val="nil"/>
              <w:bottom w:val="nil"/>
              <w:right w:val="nil"/>
            </w:tcBorders>
            <w:shd w:val="clear" w:color="auto" w:fill="auto"/>
            <w:noWrap/>
            <w:vAlign w:val="center"/>
            <w:hideMark/>
          </w:tcPr>
          <w:p w14:paraId="2642BC30" w14:textId="77777777" w:rsidR="0018214C" w:rsidRDefault="0018214C">
            <w:pPr>
              <w:jc w:val="right"/>
              <w:rPr>
                <w:color w:val="000000"/>
                <w:sz w:val="16"/>
                <w:szCs w:val="16"/>
              </w:rPr>
            </w:pPr>
            <w:r>
              <w:rPr>
                <w:color w:val="000000"/>
                <w:sz w:val="16"/>
                <w:szCs w:val="16"/>
                <w:lang w:val="en-AU" w:eastAsia="en-GB"/>
              </w:rPr>
              <w:t>-27938.79</w:t>
            </w:r>
          </w:p>
        </w:tc>
        <w:tc>
          <w:tcPr>
            <w:tcW w:w="1300" w:type="dxa"/>
            <w:tcBorders>
              <w:top w:val="nil"/>
              <w:left w:val="nil"/>
              <w:bottom w:val="nil"/>
              <w:right w:val="nil"/>
            </w:tcBorders>
            <w:shd w:val="clear" w:color="auto" w:fill="auto"/>
            <w:noWrap/>
            <w:vAlign w:val="center"/>
            <w:hideMark/>
          </w:tcPr>
          <w:p w14:paraId="693A5194" w14:textId="77777777" w:rsidR="0018214C" w:rsidRDefault="0018214C">
            <w:pPr>
              <w:jc w:val="right"/>
              <w:rPr>
                <w:color w:val="000000"/>
                <w:sz w:val="16"/>
                <w:szCs w:val="16"/>
              </w:rPr>
            </w:pPr>
            <w:r>
              <w:rPr>
                <w:color w:val="000000"/>
                <w:sz w:val="16"/>
                <w:szCs w:val="16"/>
                <w:lang w:val="en-AU" w:eastAsia="en-GB"/>
              </w:rPr>
              <w:t>-27939.06</w:t>
            </w:r>
          </w:p>
        </w:tc>
        <w:tc>
          <w:tcPr>
            <w:tcW w:w="1300" w:type="dxa"/>
            <w:tcBorders>
              <w:top w:val="nil"/>
              <w:left w:val="nil"/>
              <w:bottom w:val="nil"/>
              <w:right w:val="nil"/>
            </w:tcBorders>
            <w:shd w:val="clear" w:color="auto" w:fill="auto"/>
            <w:noWrap/>
            <w:vAlign w:val="center"/>
            <w:hideMark/>
          </w:tcPr>
          <w:p w14:paraId="7D589A4A" w14:textId="77777777" w:rsidR="0018214C" w:rsidRDefault="0018214C">
            <w:pPr>
              <w:jc w:val="center"/>
              <w:rPr>
                <w:color w:val="000000"/>
                <w:sz w:val="16"/>
                <w:szCs w:val="16"/>
              </w:rPr>
            </w:pPr>
            <w:r>
              <w:rPr>
                <w:color w:val="000000"/>
                <w:sz w:val="16"/>
                <w:szCs w:val="16"/>
                <w:lang w:val="en-AU" w:eastAsia="en-GB"/>
              </w:rPr>
              <w:t>3</w:t>
            </w:r>
          </w:p>
        </w:tc>
        <w:tc>
          <w:tcPr>
            <w:tcW w:w="1300" w:type="dxa"/>
            <w:tcBorders>
              <w:top w:val="nil"/>
              <w:left w:val="nil"/>
              <w:bottom w:val="nil"/>
              <w:right w:val="nil"/>
            </w:tcBorders>
            <w:shd w:val="clear" w:color="auto" w:fill="auto"/>
            <w:noWrap/>
            <w:vAlign w:val="center"/>
            <w:hideMark/>
          </w:tcPr>
          <w:p w14:paraId="4B240EEE" w14:textId="77777777" w:rsidR="0018214C" w:rsidRDefault="0018214C">
            <w:pPr>
              <w:jc w:val="center"/>
              <w:rPr>
                <w:color w:val="000000"/>
                <w:sz w:val="16"/>
                <w:szCs w:val="16"/>
              </w:rPr>
            </w:pPr>
            <w:r>
              <w:rPr>
                <w:color w:val="000000"/>
                <w:sz w:val="16"/>
                <w:szCs w:val="16"/>
                <w:lang w:val="en-AU" w:eastAsia="en-GB"/>
              </w:rPr>
              <w:t>3</w:t>
            </w:r>
          </w:p>
        </w:tc>
        <w:tc>
          <w:tcPr>
            <w:tcW w:w="1300" w:type="dxa"/>
            <w:tcBorders>
              <w:top w:val="nil"/>
              <w:left w:val="nil"/>
              <w:bottom w:val="nil"/>
              <w:right w:val="nil"/>
            </w:tcBorders>
            <w:shd w:val="clear" w:color="auto" w:fill="auto"/>
            <w:noWrap/>
            <w:vAlign w:val="center"/>
            <w:hideMark/>
          </w:tcPr>
          <w:p w14:paraId="415D98A7" w14:textId="77777777" w:rsidR="0018214C" w:rsidRDefault="0018214C">
            <w:pPr>
              <w:jc w:val="center"/>
              <w:rPr>
                <w:color w:val="000000"/>
                <w:sz w:val="16"/>
                <w:szCs w:val="16"/>
              </w:rPr>
            </w:pPr>
            <w:r>
              <w:rPr>
                <w:color w:val="000000"/>
                <w:sz w:val="16"/>
                <w:szCs w:val="16"/>
                <w:lang w:val="en-AU" w:eastAsia="en-GB"/>
              </w:rPr>
              <w:t>6.48</w:t>
            </w:r>
          </w:p>
        </w:tc>
        <w:tc>
          <w:tcPr>
            <w:tcW w:w="1300" w:type="dxa"/>
            <w:tcBorders>
              <w:top w:val="nil"/>
              <w:left w:val="nil"/>
              <w:bottom w:val="nil"/>
              <w:right w:val="nil"/>
            </w:tcBorders>
            <w:shd w:val="clear" w:color="auto" w:fill="auto"/>
            <w:noWrap/>
            <w:vAlign w:val="center"/>
            <w:hideMark/>
          </w:tcPr>
          <w:p w14:paraId="3EB6107D" w14:textId="77777777" w:rsidR="0018214C" w:rsidRDefault="0018214C">
            <w:pPr>
              <w:jc w:val="center"/>
              <w:rPr>
                <w:color w:val="000000"/>
                <w:sz w:val="16"/>
                <w:szCs w:val="16"/>
              </w:rPr>
            </w:pPr>
            <w:r>
              <w:rPr>
                <w:color w:val="000000"/>
                <w:sz w:val="16"/>
                <w:szCs w:val="16"/>
                <w:lang w:val="en-AU" w:eastAsia="en-GB"/>
              </w:rPr>
              <w:t>6.18</w:t>
            </w:r>
          </w:p>
        </w:tc>
      </w:tr>
      <w:tr w:rsidR="0018214C" w14:paraId="4FCD0548" w14:textId="77777777" w:rsidTr="0018214C">
        <w:trPr>
          <w:trHeight w:val="340"/>
        </w:trPr>
        <w:tc>
          <w:tcPr>
            <w:tcW w:w="1300" w:type="dxa"/>
            <w:tcBorders>
              <w:top w:val="nil"/>
              <w:left w:val="nil"/>
              <w:bottom w:val="nil"/>
              <w:right w:val="single" w:sz="4" w:space="0" w:color="auto"/>
            </w:tcBorders>
            <w:shd w:val="clear" w:color="auto" w:fill="auto"/>
            <w:noWrap/>
            <w:vAlign w:val="center"/>
            <w:hideMark/>
          </w:tcPr>
          <w:p w14:paraId="3E7582A5" w14:textId="77777777" w:rsidR="0018214C" w:rsidRDefault="0018214C">
            <w:pPr>
              <w:rPr>
                <w:color w:val="000000"/>
                <w:sz w:val="16"/>
                <w:szCs w:val="16"/>
              </w:rPr>
            </w:pPr>
            <w:r>
              <w:rPr>
                <w:color w:val="000000"/>
                <w:sz w:val="16"/>
                <w:szCs w:val="16"/>
                <w:lang w:val="en-AU" w:eastAsia="en-GB"/>
              </w:rPr>
              <w:t>Strict, Constant</w:t>
            </w:r>
          </w:p>
        </w:tc>
        <w:tc>
          <w:tcPr>
            <w:tcW w:w="1300" w:type="dxa"/>
            <w:tcBorders>
              <w:top w:val="nil"/>
              <w:left w:val="nil"/>
              <w:bottom w:val="nil"/>
              <w:right w:val="nil"/>
            </w:tcBorders>
            <w:shd w:val="clear" w:color="auto" w:fill="auto"/>
            <w:noWrap/>
            <w:vAlign w:val="center"/>
            <w:hideMark/>
          </w:tcPr>
          <w:p w14:paraId="3D21C072" w14:textId="77777777" w:rsidR="0018214C" w:rsidRDefault="0018214C">
            <w:pPr>
              <w:jc w:val="right"/>
              <w:rPr>
                <w:color w:val="000000"/>
                <w:sz w:val="16"/>
                <w:szCs w:val="16"/>
              </w:rPr>
            </w:pPr>
            <w:r>
              <w:rPr>
                <w:color w:val="000000"/>
                <w:sz w:val="16"/>
                <w:szCs w:val="16"/>
                <w:lang w:val="en-AU" w:eastAsia="en-GB"/>
              </w:rPr>
              <w:t>-27942.08</w:t>
            </w:r>
          </w:p>
        </w:tc>
        <w:tc>
          <w:tcPr>
            <w:tcW w:w="1300" w:type="dxa"/>
            <w:tcBorders>
              <w:top w:val="nil"/>
              <w:left w:val="nil"/>
              <w:bottom w:val="nil"/>
              <w:right w:val="nil"/>
            </w:tcBorders>
            <w:shd w:val="clear" w:color="auto" w:fill="auto"/>
            <w:noWrap/>
            <w:vAlign w:val="center"/>
            <w:hideMark/>
          </w:tcPr>
          <w:p w14:paraId="52E09A59" w14:textId="77777777" w:rsidR="0018214C" w:rsidRDefault="0018214C">
            <w:pPr>
              <w:jc w:val="right"/>
              <w:rPr>
                <w:color w:val="000000"/>
                <w:sz w:val="16"/>
                <w:szCs w:val="16"/>
              </w:rPr>
            </w:pPr>
            <w:r>
              <w:rPr>
                <w:color w:val="000000"/>
                <w:sz w:val="16"/>
                <w:szCs w:val="16"/>
                <w:lang w:val="en-AU" w:eastAsia="en-GB"/>
              </w:rPr>
              <w:t>-27942.06</w:t>
            </w:r>
          </w:p>
        </w:tc>
        <w:tc>
          <w:tcPr>
            <w:tcW w:w="1300" w:type="dxa"/>
            <w:tcBorders>
              <w:top w:val="nil"/>
              <w:left w:val="nil"/>
              <w:bottom w:val="nil"/>
              <w:right w:val="nil"/>
            </w:tcBorders>
            <w:shd w:val="clear" w:color="auto" w:fill="auto"/>
            <w:noWrap/>
            <w:vAlign w:val="center"/>
            <w:hideMark/>
          </w:tcPr>
          <w:p w14:paraId="0D8E265F" w14:textId="77777777" w:rsidR="0018214C" w:rsidRDefault="0018214C">
            <w:pPr>
              <w:jc w:val="center"/>
              <w:rPr>
                <w:color w:val="000000"/>
                <w:sz w:val="16"/>
                <w:szCs w:val="16"/>
              </w:rPr>
            </w:pPr>
            <w:r>
              <w:rPr>
                <w:color w:val="000000"/>
                <w:sz w:val="16"/>
                <w:szCs w:val="16"/>
                <w:lang w:val="en-AU" w:eastAsia="en-GB"/>
              </w:rPr>
              <w:t>4</w:t>
            </w:r>
          </w:p>
        </w:tc>
        <w:tc>
          <w:tcPr>
            <w:tcW w:w="1300" w:type="dxa"/>
            <w:tcBorders>
              <w:top w:val="nil"/>
              <w:left w:val="nil"/>
              <w:bottom w:val="nil"/>
              <w:right w:val="nil"/>
            </w:tcBorders>
            <w:shd w:val="clear" w:color="auto" w:fill="auto"/>
            <w:noWrap/>
            <w:vAlign w:val="center"/>
            <w:hideMark/>
          </w:tcPr>
          <w:p w14:paraId="2162BC6B" w14:textId="77777777" w:rsidR="0018214C" w:rsidRDefault="0018214C">
            <w:pPr>
              <w:jc w:val="center"/>
              <w:rPr>
                <w:color w:val="000000"/>
                <w:sz w:val="16"/>
                <w:szCs w:val="16"/>
              </w:rPr>
            </w:pPr>
            <w:r>
              <w:rPr>
                <w:color w:val="000000"/>
                <w:sz w:val="16"/>
                <w:szCs w:val="16"/>
                <w:lang w:val="en-AU" w:eastAsia="en-GB"/>
              </w:rPr>
              <w:t>4</w:t>
            </w:r>
          </w:p>
        </w:tc>
        <w:tc>
          <w:tcPr>
            <w:tcW w:w="1300" w:type="dxa"/>
            <w:tcBorders>
              <w:top w:val="nil"/>
              <w:left w:val="nil"/>
              <w:bottom w:val="nil"/>
              <w:right w:val="nil"/>
            </w:tcBorders>
            <w:shd w:val="clear" w:color="auto" w:fill="auto"/>
            <w:noWrap/>
            <w:vAlign w:val="center"/>
            <w:hideMark/>
          </w:tcPr>
          <w:p w14:paraId="63E3074C" w14:textId="77777777" w:rsidR="0018214C" w:rsidRDefault="0018214C">
            <w:pPr>
              <w:jc w:val="center"/>
              <w:rPr>
                <w:color w:val="000000"/>
                <w:sz w:val="16"/>
                <w:szCs w:val="16"/>
              </w:rPr>
            </w:pPr>
            <w:r>
              <w:rPr>
                <w:color w:val="000000"/>
                <w:sz w:val="16"/>
                <w:szCs w:val="16"/>
                <w:lang w:val="en-AU" w:eastAsia="en-GB"/>
              </w:rPr>
              <w:t>9.77</w:t>
            </w:r>
          </w:p>
        </w:tc>
        <w:tc>
          <w:tcPr>
            <w:tcW w:w="1300" w:type="dxa"/>
            <w:tcBorders>
              <w:top w:val="nil"/>
              <w:left w:val="nil"/>
              <w:bottom w:val="nil"/>
              <w:right w:val="nil"/>
            </w:tcBorders>
            <w:shd w:val="clear" w:color="auto" w:fill="auto"/>
            <w:noWrap/>
            <w:vAlign w:val="center"/>
            <w:hideMark/>
          </w:tcPr>
          <w:p w14:paraId="179BD1D1" w14:textId="77777777" w:rsidR="0018214C" w:rsidRDefault="0018214C">
            <w:pPr>
              <w:jc w:val="center"/>
              <w:rPr>
                <w:color w:val="000000"/>
                <w:sz w:val="16"/>
                <w:szCs w:val="16"/>
              </w:rPr>
            </w:pPr>
            <w:r>
              <w:rPr>
                <w:color w:val="000000"/>
                <w:sz w:val="16"/>
                <w:szCs w:val="16"/>
                <w:lang w:val="en-AU" w:eastAsia="en-GB"/>
              </w:rPr>
              <w:t>9.18</w:t>
            </w:r>
          </w:p>
        </w:tc>
      </w:tr>
    </w:tbl>
    <w:p w14:paraId="3C4B4A70" w14:textId="77777777" w:rsidR="0018214C" w:rsidRDefault="0018214C" w:rsidP="0018214C">
      <w:pPr>
        <w:rPr>
          <w:color w:val="000000"/>
          <w:sz w:val="22"/>
          <w:szCs w:val="22"/>
        </w:rPr>
      </w:pPr>
    </w:p>
    <w:p w14:paraId="5EAD38D8" w14:textId="17FC1200" w:rsidR="000F4F60" w:rsidRDefault="00A3064A" w:rsidP="0018214C">
      <w:pPr>
        <w:rPr>
          <w:sz w:val="22"/>
          <w:szCs w:val="22"/>
        </w:rPr>
      </w:pPr>
      <w:r w:rsidRPr="008B1A40">
        <w:rPr>
          <w:color w:val="000000"/>
          <w:sz w:val="16"/>
          <w:szCs w:val="16"/>
          <w:vertAlign w:val="superscript"/>
        </w:rPr>
        <w:t>#</w:t>
      </w:r>
      <w:r w:rsidRPr="008B1A40">
        <w:rPr>
          <w:color w:val="000000"/>
          <w:sz w:val="16"/>
          <w:szCs w:val="16"/>
        </w:rPr>
        <w:t>PS=Path sampling, SS= Stepping-stone sampling, BF=Bayes Factor</w:t>
      </w:r>
    </w:p>
    <w:p w14:paraId="19D7D081" w14:textId="77777777" w:rsidR="00A3064A" w:rsidRPr="00C25515" w:rsidRDefault="00A3064A" w:rsidP="000F4F60">
      <w:pPr>
        <w:rPr>
          <w:sz w:val="22"/>
          <w:szCs w:val="22"/>
        </w:rPr>
      </w:pPr>
    </w:p>
    <w:p w14:paraId="0369898D" w14:textId="20CC83D9" w:rsidR="00B17C7F" w:rsidRPr="00C25515" w:rsidRDefault="00B17C7F" w:rsidP="00B17C7F">
      <w:pPr>
        <w:rPr>
          <w:sz w:val="22"/>
          <w:szCs w:val="22"/>
        </w:rPr>
      </w:pPr>
      <w:r w:rsidRPr="00C25515">
        <w:rPr>
          <w:b/>
          <w:bCs/>
          <w:sz w:val="22"/>
          <w:szCs w:val="22"/>
        </w:rPr>
        <w:t xml:space="preserve">Supplementary Table </w:t>
      </w:r>
      <w:r w:rsidR="006505EB">
        <w:rPr>
          <w:b/>
          <w:bCs/>
          <w:sz w:val="22"/>
          <w:szCs w:val="22"/>
        </w:rPr>
        <w:t>6</w:t>
      </w:r>
      <w:r w:rsidRPr="00C25515">
        <w:rPr>
          <w:b/>
          <w:bCs/>
          <w:sz w:val="22"/>
          <w:szCs w:val="22"/>
        </w:rPr>
        <w:t xml:space="preserve">: </w:t>
      </w:r>
      <w:r w:rsidRPr="00C25515">
        <w:rPr>
          <w:sz w:val="22"/>
          <w:szCs w:val="22"/>
        </w:rPr>
        <w:t>Long range PCR assay (primers, cycling program and reaction mix).</w:t>
      </w:r>
    </w:p>
    <w:tbl>
      <w:tblPr>
        <w:tblW w:w="7320" w:type="dxa"/>
        <w:tblInd w:w="-38" w:type="dxa"/>
        <w:tblLayout w:type="fixed"/>
        <w:tblCellMar>
          <w:left w:w="30" w:type="dxa"/>
          <w:right w:w="30" w:type="dxa"/>
        </w:tblCellMar>
        <w:tblLook w:val="0000" w:firstRow="0" w:lastRow="0" w:firstColumn="0" w:lastColumn="0" w:noHBand="0" w:noVBand="0"/>
      </w:tblPr>
      <w:tblGrid>
        <w:gridCol w:w="1560"/>
        <w:gridCol w:w="2880"/>
        <w:gridCol w:w="990"/>
        <w:gridCol w:w="540"/>
        <w:gridCol w:w="630"/>
        <w:gridCol w:w="720"/>
      </w:tblGrid>
      <w:tr w:rsidR="003C2D66" w:rsidRPr="003C2D66" w14:paraId="49F400F9" w14:textId="77777777" w:rsidTr="003C2D66">
        <w:trPr>
          <w:trHeight w:val="340"/>
        </w:trPr>
        <w:tc>
          <w:tcPr>
            <w:tcW w:w="1560" w:type="dxa"/>
            <w:tcBorders>
              <w:top w:val="single" w:sz="6" w:space="0" w:color="auto"/>
              <w:left w:val="single" w:sz="6" w:space="0" w:color="auto"/>
              <w:bottom w:val="single" w:sz="6" w:space="0" w:color="auto"/>
              <w:right w:val="nil"/>
            </w:tcBorders>
          </w:tcPr>
          <w:p w14:paraId="7DAE64CD"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r w:rsidRPr="003C2D66">
              <w:rPr>
                <w:rFonts w:eastAsiaTheme="minorHAnsi"/>
                <w:b/>
                <w:bCs/>
                <w:color w:val="000000"/>
                <w:sz w:val="13"/>
                <w:szCs w:val="13"/>
                <w14:ligatures w14:val="standardContextual"/>
              </w:rPr>
              <w:t>Primers</w:t>
            </w:r>
          </w:p>
        </w:tc>
        <w:tc>
          <w:tcPr>
            <w:tcW w:w="2880" w:type="dxa"/>
            <w:tcBorders>
              <w:top w:val="single" w:sz="6" w:space="0" w:color="auto"/>
              <w:left w:val="nil"/>
              <w:bottom w:val="single" w:sz="6" w:space="0" w:color="auto"/>
              <w:right w:val="nil"/>
            </w:tcBorders>
          </w:tcPr>
          <w:p w14:paraId="265E12F9"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p>
        </w:tc>
        <w:tc>
          <w:tcPr>
            <w:tcW w:w="990" w:type="dxa"/>
            <w:tcBorders>
              <w:top w:val="single" w:sz="6" w:space="0" w:color="auto"/>
              <w:left w:val="nil"/>
              <w:bottom w:val="single" w:sz="6" w:space="0" w:color="auto"/>
              <w:right w:val="nil"/>
            </w:tcBorders>
          </w:tcPr>
          <w:p w14:paraId="020A8FBC"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p>
        </w:tc>
        <w:tc>
          <w:tcPr>
            <w:tcW w:w="540" w:type="dxa"/>
            <w:tcBorders>
              <w:top w:val="single" w:sz="6" w:space="0" w:color="auto"/>
              <w:left w:val="nil"/>
              <w:bottom w:val="single" w:sz="6" w:space="0" w:color="auto"/>
              <w:right w:val="nil"/>
            </w:tcBorders>
          </w:tcPr>
          <w:p w14:paraId="6A38D864"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p>
        </w:tc>
        <w:tc>
          <w:tcPr>
            <w:tcW w:w="630" w:type="dxa"/>
            <w:tcBorders>
              <w:top w:val="single" w:sz="6" w:space="0" w:color="auto"/>
              <w:left w:val="nil"/>
              <w:bottom w:val="single" w:sz="6" w:space="0" w:color="auto"/>
              <w:right w:val="nil"/>
            </w:tcBorders>
          </w:tcPr>
          <w:p w14:paraId="21D25DE8"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p>
        </w:tc>
        <w:tc>
          <w:tcPr>
            <w:tcW w:w="720" w:type="dxa"/>
            <w:tcBorders>
              <w:top w:val="single" w:sz="6" w:space="0" w:color="auto"/>
              <w:left w:val="nil"/>
              <w:bottom w:val="single" w:sz="6" w:space="0" w:color="auto"/>
              <w:right w:val="single" w:sz="6" w:space="0" w:color="auto"/>
            </w:tcBorders>
          </w:tcPr>
          <w:p w14:paraId="1E695524"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p>
        </w:tc>
      </w:tr>
      <w:tr w:rsidR="003C2D66" w:rsidRPr="003C2D66" w14:paraId="42BF7C96" w14:textId="77777777" w:rsidTr="003C2D66">
        <w:trPr>
          <w:trHeight w:val="300"/>
        </w:trPr>
        <w:tc>
          <w:tcPr>
            <w:tcW w:w="1560" w:type="dxa"/>
            <w:tcBorders>
              <w:top w:val="nil"/>
              <w:left w:val="single" w:sz="6" w:space="0" w:color="auto"/>
              <w:bottom w:val="single" w:sz="6" w:space="0" w:color="auto"/>
              <w:right w:val="nil"/>
            </w:tcBorders>
          </w:tcPr>
          <w:p w14:paraId="30D62175" w14:textId="77777777" w:rsidR="003C2D66" w:rsidRPr="003C2D66" w:rsidRDefault="003C2D66">
            <w:pPr>
              <w:autoSpaceDE w:val="0"/>
              <w:autoSpaceDN w:val="0"/>
              <w:adjustRightInd w:val="0"/>
              <w:rPr>
                <w:rFonts w:eastAsiaTheme="minorHAnsi"/>
                <w:b/>
                <w:bCs/>
                <w:color w:val="000000"/>
                <w:sz w:val="13"/>
                <w:szCs w:val="13"/>
                <w14:ligatures w14:val="standardContextual"/>
              </w:rPr>
            </w:pPr>
            <w:r w:rsidRPr="003C2D66">
              <w:rPr>
                <w:rFonts w:eastAsiaTheme="minorHAnsi"/>
                <w:b/>
                <w:bCs/>
                <w:color w:val="000000"/>
                <w:sz w:val="13"/>
                <w:szCs w:val="13"/>
                <w14:ligatures w14:val="standardContextual"/>
              </w:rPr>
              <w:t>Name</w:t>
            </w:r>
          </w:p>
        </w:tc>
        <w:tc>
          <w:tcPr>
            <w:tcW w:w="2880" w:type="dxa"/>
            <w:tcBorders>
              <w:top w:val="nil"/>
              <w:left w:val="nil"/>
              <w:bottom w:val="single" w:sz="6" w:space="0" w:color="auto"/>
              <w:right w:val="nil"/>
            </w:tcBorders>
          </w:tcPr>
          <w:p w14:paraId="21CE468B" w14:textId="77777777" w:rsidR="003C2D66" w:rsidRPr="003C2D66" w:rsidRDefault="003C2D66">
            <w:pPr>
              <w:autoSpaceDE w:val="0"/>
              <w:autoSpaceDN w:val="0"/>
              <w:adjustRightInd w:val="0"/>
              <w:rPr>
                <w:rFonts w:eastAsiaTheme="minorHAnsi"/>
                <w:b/>
                <w:bCs/>
                <w:color w:val="000000"/>
                <w:sz w:val="13"/>
                <w:szCs w:val="13"/>
                <w14:ligatures w14:val="standardContextual"/>
              </w:rPr>
            </w:pPr>
            <w:r w:rsidRPr="003C2D66">
              <w:rPr>
                <w:rFonts w:eastAsiaTheme="minorHAnsi"/>
                <w:b/>
                <w:bCs/>
                <w:color w:val="000000"/>
                <w:sz w:val="13"/>
                <w:szCs w:val="13"/>
                <w14:ligatures w14:val="standardContextual"/>
              </w:rPr>
              <w:t>Sequence</w:t>
            </w:r>
          </w:p>
        </w:tc>
        <w:tc>
          <w:tcPr>
            <w:tcW w:w="990" w:type="dxa"/>
            <w:tcBorders>
              <w:top w:val="nil"/>
              <w:left w:val="nil"/>
              <w:bottom w:val="single" w:sz="6" w:space="0" w:color="auto"/>
              <w:right w:val="nil"/>
            </w:tcBorders>
          </w:tcPr>
          <w:p w14:paraId="01750F74"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r w:rsidRPr="003C2D66">
              <w:rPr>
                <w:rFonts w:eastAsiaTheme="minorHAnsi"/>
                <w:b/>
                <w:bCs/>
                <w:color w:val="000000"/>
                <w:sz w:val="13"/>
                <w:szCs w:val="13"/>
                <w14:ligatures w14:val="standardContextual"/>
              </w:rPr>
              <w:t>Position</w:t>
            </w:r>
          </w:p>
        </w:tc>
        <w:tc>
          <w:tcPr>
            <w:tcW w:w="540" w:type="dxa"/>
            <w:tcBorders>
              <w:top w:val="nil"/>
              <w:left w:val="nil"/>
              <w:bottom w:val="single" w:sz="6" w:space="0" w:color="auto"/>
              <w:right w:val="nil"/>
            </w:tcBorders>
          </w:tcPr>
          <w:p w14:paraId="02DE772A"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r w:rsidRPr="003C2D66">
              <w:rPr>
                <w:rFonts w:eastAsiaTheme="minorHAnsi"/>
                <w:b/>
                <w:bCs/>
                <w:color w:val="000000"/>
                <w:sz w:val="13"/>
                <w:szCs w:val="13"/>
                <w14:ligatures w14:val="standardContextual"/>
              </w:rPr>
              <w:t>Tm</w:t>
            </w:r>
          </w:p>
        </w:tc>
        <w:tc>
          <w:tcPr>
            <w:tcW w:w="630" w:type="dxa"/>
            <w:tcBorders>
              <w:top w:val="nil"/>
              <w:left w:val="nil"/>
              <w:bottom w:val="single" w:sz="6" w:space="0" w:color="auto"/>
              <w:right w:val="nil"/>
            </w:tcBorders>
          </w:tcPr>
          <w:p w14:paraId="2B8E2535"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r w:rsidRPr="003C2D66">
              <w:rPr>
                <w:rFonts w:eastAsiaTheme="minorHAnsi"/>
                <w:b/>
                <w:bCs/>
                <w:color w:val="000000"/>
                <w:sz w:val="13"/>
                <w:szCs w:val="13"/>
                <w14:ligatures w14:val="standardContextual"/>
              </w:rPr>
              <w:t>%GC</w:t>
            </w:r>
          </w:p>
        </w:tc>
        <w:tc>
          <w:tcPr>
            <w:tcW w:w="720" w:type="dxa"/>
            <w:tcBorders>
              <w:top w:val="nil"/>
              <w:left w:val="nil"/>
              <w:bottom w:val="single" w:sz="6" w:space="0" w:color="auto"/>
              <w:right w:val="single" w:sz="6" w:space="0" w:color="auto"/>
            </w:tcBorders>
          </w:tcPr>
          <w:p w14:paraId="073621E8"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proofErr w:type="spellStart"/>
            <w:r w:rsidRPr="003C2D66">
              <w:rPr>
                <w:rFonts w:eastAsiaTheme="minorHAnsi"/>
                <w:b/>
                <w:bCs/>
                <w:color w:val="000000"/>
                <w:sz w:val="13"/>
                <w:szCs w:val="13"/>
                <w14:ligatures w14:val="standardContextual"/>
              </w:rPr>
              <w:t>nt</w:t>
            </w:r>
            <w:proofErr w:type="spellEnd"/>
          </w:p>
        </w:tc>
      </w:tr>
      <w:tr w:rsidR="003C2D66" w:rsidRPr="003C2D66" w14:paraId="2236D3AC" w14:textId="77777777" w:rsidTr="003C2D66">
        <w:trPr>
          <w:trHeight w:val="300"/>
        </w:trPr>
        <w:tc>
          <w:tcPr>
            <w:tcW w:w="1560" w:type="dxa"/>
            <w:tcBorders>
              <w:top w:val="nil"/>
              <w:left w:val="single" w:sz="6" w:space="0" w:color="auto"/>
              <w:bottom w:val="nil"/>
              <w:right w:val="nil"/>
            </w:tcBorders>
          </w:tcPr>
          <w:p w14:paraId="471B6AA2"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HeV_G_F1</w:t>
            </w:r>
          </w:p>
        </w:tc>
        <w:tc>
          <w:tcPr>
            <w:tcW w:w="2880" w:type="dxa"/>
            <w:tcBorders>
              <w:top w:val="nil"/>
              <w:left w:val="nil"/>
              <w:bottom w:val="nil"/>
              <w:right w:val="nil"/>
            </w:tcBorders>
          </w:tcPr>
          <w:p w14:paraId="01D6ACCF"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TAGGACCCAAGTCCTTAACCACATTCTA</w:t>
            </w:r>
          </w:p>
        </w:tc>
        <w:tc>
          <w:tcPr>
            <w:tcW w:w="990" w:type="dxa"/>
            <w:tcBorders>
              <w:top w:val="nil"/>
              <w:left w:val="nil"/>
              <w:bottom w:val="nil"/>
              <w:right w:val="nil"/>
            </w:tcBorders>
          </w:tcPr>
          <w:p w14:paraId="23B04084" w14:textId="77777777" w:rsidR="003C2D66" w:rsidRPr="003C2D66" w:rsidRDefault="003C2D66">
            <w:pPr>
              <w:autoSpaceDE w:val="0"/>
              <w:autoSpaceDN w:val="0"/>
              <w:adjustRightInd w:val="0"/>
              <w:jc w:val="center"/>
              <w:rPr>
                <w:rFonts w:eastAsiaTheme="minorHAnsi"/>
                <w:color w:val="000000"/>
                <w:sz w:val="13"/>
                <w:szCs w:val="13"/>
                <w14:ligatures w14:val="standardContextual"/>
              </w:rPr>
            </w:pPr>
            <w:r w:rsidRPr="003C2D66">
              <w:rPr>
                <w:rFonts w:eastAsiaTheme="minorHAnsi"/>
                <w:color w:val="000000"/>
                <w:sz w:val="13"/>
                <w:szCs w:val="13"/>
                <w14:ligatures w14:val="standardContextual"/>
              </w:rPr>
              <w:t>8679</w:t>
            </w:r>
          </w:p>
        </w:tc>
        <w:tc>
          <w:tcPr>
            <w:tcW w:w="540" w:type="dxa"/>
            <w:tcBorders>
              <w:top w:val="nil"/>
              <w:left w:val="nil"/>
              <w:bottom w:val="nil"/>
              <w:right w:val="nil"/>
            </w:tcBorders>
          </w:tcPr>
          <w:p w14:paraId="3BA7CE17" w14:textId="77777777" w:rsidR="003C2D66" w:rsidRPr="003C2D66" w:rsidRDefault="003C2D66">
            <w:pPr>
              <w:autoSpaceDE w:val="0"/>
              <w:autoSpaceDN w:val="0"/>
              <w:adjustRightInd w:val="0"/>
              <w:jc w:val="center"/>
              <w:rPr>
                <w:rFonts w:eastAsiaTheme="minorHAnsi"/>
                <w:color w:val="000000"/>
                <w:sz w:val="13"/>
                <w:szCs w:val="13"/>
                <w14:ligatures w14:val="standardContextual"/>
              </w:rPr>
            </w:pPr>
            <w:r w:rsidRPr="003C2D66">
              <w:rPr>
                <w:rFonts w:eastAsiaTheme="minorHAnsi"/>
                <w:color w:val="000000"/>
                <w:sz w:val="13"/>
                <w:szCs w:val="13"/>
                <w14:ligatures w14:val="standardContextual"/>
              </w:rPr>
              <w:t>68.1</w:t>
            </w:r>
          </w:p>
        </w:tc>
        <w:tc>
          <w:tcPr>
            <w:tcW w:w="630" w:type="dxa"/>
            <w:tcBorders>
              <w:top w:val="nil"/>
              <w:left w:val="nil"/>
              <w:bottom w:val="nil"/>
              <w:right w:val="nil"/>
            </w:tcBorders>
          </w:tcPr>
          <w:p w14:paraId="2F9A136F" w14:textId="77777777" w:rsidR="003C2D66" w:rsidRPr="003C2D66" w:rsidRDefault="003C2D66">
            <w:pPr>
              <w:autoSpaceDE w:val="0"/>
              <w:autoSpaceDN w:val="0"/>
              <w:adjustRightInd w:val="0"/>
              <w:jc w:val="center"/>
              <w:rPr>
                <w:rFonts w:eastAsiaTheme="minorHAnsi"/>
                <w:color w:val="000000"/>
                <w:sz w:val="13"/>
                <w:szCs w:val="13"/>
                <w14:ligatures w14:val="standardContextual"/>
              </w:rPr>
            </w:pPr>
            <w:r w:rsidRPr="003C2D66">
              <w:rPr>
                <w:rFonts w:eastAsiaTheme="minorHAnsi"/>
                <w:color w:val="000000"/>
                <w:sz w:val="13"/>
                <w:szCs w:val="13"/>
                <w14:ligatures w14:val="standardContextual"/>
              </w:rPr>
              <w:t>42.9</w:t>
            </w:r>
          </w:p>
        </w:tc>
        <w:tc>
          <w:tcPr>
            <w:tcW w:w="720" w:type="dxa"/>
            <w:tcBorders>
              <w:top w:val="nil"/>
              <w:left w:val="nil"/>
              <w:bottom w:val="nil"/>
              <w:right w:val="single" w:sz="6" w:space="0" w:color="auto"/>
            </w:tcBorders>
          </w:tcPr>
          <w:p w14:paraId="44E86350" w14:textId="77777777" w:rsidR="003C2D66" w:rsidRPr="003C2D66" w:rsidRDefault="003C2D66">
            <w:pPr>
              <w:autoSpaceDE w:val="0"/>
              <w:autoSpaceDN w:val="0"/>
              <w:adjustRightInd w:val="0"/>
              <w:jc w:val="center"/>
              <w:rPr>
                <w:rFonts w:eastAsiaTheme="minorHAnsi"/>
                <w:color w:val="000000"/>
                <w:sz w:val="13"/>
                <w:szCs w:val="13"/>
                <w14:ligatures w14:val="standardContextual"/>
              </w:rPr>
            </w:pPr>
            <w:r w:rsidRPr="003C2D66">
              <w:rPr>
                <w:rFonts w:eastAsiaTheme="minorHAnsi"/>
                <w:color w:val="000000"/>
                <w:sz w:val="13"/>
                <w:szCs w:val="13"/>
                <w14:ligatures w14:val="standardContextual"/>
              </w:rPr>
              <w:t>28</w:t>
            </w:r>
          </w:p>
        </w:tc>
      </w:tr>
      <w:tr w:rsidR="003C2D66" w:rsidRPr="003C2D66" w14:paraId="1B7CADA4" w14:textId="77777777" w:rsidTr="003C2D66">
        <w:trPr>
          <w:trHeight w:val="300"/>
        </w:trPr>
        <w:tc>
          <w:tcPr>
            <w:tcW w:w="1560" w:type="dxa"/>
            <w:tcBorders>
              <w:top w:val="nil"/>
              <w:left w:val="single" w:sz="6" w:space="0" w:color="auto"/>
              <w:bottom w:val="nil"/>
              <w:right w:val="nil"/>
            </w:tcBorders>
          </w:tcPr>
          <w:p w14:paraId="2C633EA2"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HeV_G_F2</w:t>
            </w:r>
          </w:p>
        </w:tc>
        <w:tc>
          <w:tcPr>
            <w:tcW w:w="2880" w:type="dxa"/>
            <w:tcBorders>
              <w:top w:val="nil"/>
              <w:left w:val="nil"/>
              <w:bottom w:val="nil"/>
              <w:right w:val="nil"/>
            </w:tcBorders>
          </w:tcPr>
          <w:p w14:paraId="76669BD3"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GATCTAAAACTAGTATGATGGCTGATTCCAA</w:t>
            </w:r>
          </w:p>
        </w:tc>
        <w:tc>
          <w:tcPr>
            <w:tcW w:w="990" w:type="dxa"/>
            <w:tcBorders>
              <w:top w:val="nil"/>
              <w:left w:val="nil"/>
              <w:bottom w:val="nil"/>
              <w:right w:val="nil"/>
            </w:tcBorders>
          </w:tcPr>
          <w:p w14:paraId="5974D8B9" w14:textId="77777777" w:rsidR="003C2D66" w:rsidRPr="003C2D66" w:rsidRDefault="003C2D66">
            <w:pPr>
              <w:autoSpaceDE w:val="0"/>
              <w:autoSpaceDN w:val="0"/>
              <w:adjustRightInd w:val="0"/>
              <w:jc w:val="center"/>
              <w:rPr>
                <w:rFonts w:eastAsiaTheme="minorHAnsi"/>
                <w:color w:val="000000"/>
                <w:sz w:val="13"/>
                <w:szCs w:val="13"/>
                <w14:ligatures w14:val="standardContextual"/>
              </w:rPr>
            </w:pPr>
            <w:r w:rsidRPr="003C2D66">
              <w:rPr>
                <w:rFonts w:eastAsiaTheme="minorHAnsi"/>
                <w:color w:val="000000"/>
                <w:sz w:val="13"/>
                <w:szCs w:val="13"/>
                <w14:ligatures w14:val="standardContextual"/>
              </w:rPr>
              <w:t>8899</w:t>
            </w:r>
          </w:p>
        </w:tc>
        <w:tc>
          <w:tcPr>
            <w:tcW w:w="540" w:type="dxa"/>
            <w:tcBorders>
              <w:top w:val="nil"/>
              <w:left w:val="nil"/>
              <w:bottom w:val="nil"/>
              <w:right w:val="nil"/>
            </w:tcBorders>
          </w:tcPr>
          <w:p w14:paraId="72AB20C6" w14:textId="77777777" w:rsidR="003C2D66" w:rsidRPr="003C2D66" w:rsidRDefault="003C2D66">
            <w:pPr>
              <w:autoSpaceDE w:val="0"/>
              <w:autoSpaceDN w:val="0"/>
              <w:adjustRightInd w:val="0"/>
              <w:jc w:val="center"/>
              <w:rPr>
                <w:rFonts w:eastAsiaTheme="minorHAnsi"/>
                <w:color w:val="000000"/>
                <w:sz w:val="13"/>
                <w:szCs w:val="13"/>
                <w14:ligatures w14:val="standardContextual"/>
              </w:rPr>
            </w:pPr>
            <w:r w:rsidRPr="003C2D66">
              <w:rPr>
                <w:rFonts w:eastAsiaTheme="minorHAnsi"/>
                <w:color w:val="000000"/>
                <w:sz w:val="13"/>
                <w:szCs w:val="13"/>
                <w14:ligatures w14:val="standardContextual"/>
              </w:rPr>
              <w:t>67.5</w:t>
            </w:r>
          </w:p>
        </w:tc>
        <w:tc>
          <w:tcPr>
            <w:tcW w:w="630" w:type="dxa"/>
            <w:tcBorders>
              <w:top w:val="nil"/>
              <w:left w:val="nil"/>
              <w:bottom w:val="nil"/>
              <w:right w:val="nil"/>
            </w:tcBorders>
          </w:tcPr>
          <w:p w14:paraId="2A153787" w14:textId="77777777" w:rsidR="003C2D66" w:rsidRPr="003C2D66" w:rsidRDefault="003C2D66">
            <w:pPr>
              <w:autoSpaceDE w:val="0"/>
              <w:autoSpaceDN w:val="0"/>
              <w:adjustRightInd w:val="0"/>
              <w:jc w:val="center"/>
              <w:rPr>
                <w:rFonts w:eastAsiaTheme="minorHAnsi"/>
                <w:color w:val="000000"/>
                <w:sz w:val="13"/>
                <w:szCs w:val="13"/>
                <w14:ligatures w14:val="standardContextual"/>
              </w:rPr>
            </w:pPr>
            <w:r w:rsidRPr="003C2D66">
              <w:rPr>
                <w:rFonts w:eastAsiaTheme="minorHAnsi"/>
                <w:color w:val="000000"/>
                <w:sz w:val="13"/>
                <w:szCs w:val="13"/>
                <w14:ligatures w14:val="standardContextual"/>
              </w:rPr>
              <w:t>35.5</w:t>
            </w:r>
          </w:p>
        </w:tc>
        <w:tc>
          <w:tcPr>
            <w:tcW w:w="720" w:type="dxa"/>
            <w:tcBorders>
              <w:top w:val="nil"/>
              <w:left w:val="nil"/>
              <w:bottom w:val="nil"/>
              <w:right w:val="single" w:sz="6" w:space="0" w:color="auto"/>
            </w:tcBorders>
          </w:tcPr>
          <w:p w14:paraId="0B000997" w14:textId="77777777" w:rsidR="003C2D66" w:rsidRPr="003C2D66" w:rsidRDefault="003C2D66">
            <w:pPr>
              <w:autoSpaceDE w:val="0"/>
              <w:autoSpaceDN w:val="0"/>
              <w:adjustRightInd w:val="0"/>
              <w:jc w:val="center"/>
              <w:rPr>
                <w:rFonts w:eastAsiaTheme="minorHAnsi"/>
                <w:color w:val="000000"/>
                <w:sz w:val="13"/>
                <w:szCs w:val="13"/>
                <w14:ligatures w14:val="standardContextual"/>
              </w:rPr>
            </w:pPr>
            <w:r w:rsidRPr="003C2D66">
              <w:rPr>
                <w:rFonts w:eastAsiaTheme="minorHAnsi"/>
                <w:color w:val="000000"/>
                <w:sz w:val="13"/>
                <w:szCs w:val="13"/>
                <w14:ligatures w14:val="standardContextual"/>
              </w:rPr>
              <w:t>31</w:t>
            </w:r>
          </w:p>
        </w:tc>
      </w:tr>
      <w:tr w:rsidR="003C2D66" w:rsidRPr="003C2D66" w14:paraId="4B920A8A" w14:textId="77777777" w:rsidTr="003C2D66">
        <w:trPr>
          <w:trHeight w:val="300"/>
        </w:trPr>
        <w:tc>
          <w:tcPr>
            <w:tcW w:w="1560" w:type="dxa"/>
            <w:tcBorders>
              <w:top w:val="nil"/>
              <w:left w:val="single" w:sz="6" w:space="0" w:color="auto"/>
              <w:bottom w:val="single" w:sz="6" w:space="0" w:color="auto"/>
              <w:right w:val="nil"/>
            </w:tcBorders>
          </w:tcPr>
          <w:p w14:paraId="191E2082" w14:textId="77777777" w:rsidR="003C2D66" w:rsidRPr="003C2D66" w:rsidRDefault="003C2D66">
            <w:pPr>
              <w:autoSpaceDE w:val="0"/>
              <w:autoSpaceDN w:val="0"/>
              <w:adjustRightInd w:val="0"/>
              <w:rPr>
                <w:rFonts w:eastAsiaTheme="minorHAnsi"/>
                <w:color w:val="000000"/>
                <w:sz w:val="13"/>
                <w:szCs w:val="13"/>
                <w14:ligatures w14:val="standardContextual"/>
              </w:rPr>
            </w:pPr>
            <w:proofErr w:type="spellStart"/>
            <w:r w:rsidRPr="003C2D66">
              <w:rPr>
                <w:rFonts w:eastAsiaTheme="minorHAnsi"/>
                <w:color w:val="000000"/>
                <w:sz w:val="13"/>
                <w:szCs w:val="13"/>
                <w14:ligatures w14:val="standardContextual"/>
              </w:rPr>
              <w:t>HeV_G_RB</w:t>
            </w:r>
            <w:proofErr w:type="spellEnd"/>
          </w:p>
        </w:tc>
        <w:tc>
          <w:tcPr>
            <w:tcW w:w="2880" w:type="dxa"/>
            <w:tcBorders>
              <w:top w:val="nil"/>
              <w:left w:val="nil"/>
              <w:bottom w:val="single" w:sz="6" w:space="0" w:color="auto"/>
              <w:right w:val="nil"/>
            </w:tcBorders>
          </w:tcPr>
          <w:p w14:paraId="33D1C9FC"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GCTCTTTTGGTCAATCAACTCTCTGA</w:t>
            </w:r>
          </w:p>
        </w:tc>
        <w:tc>
          <w:tcPr>
            <w:tcW w:w="990" w:type="dxa"/>
            <w:tcBorders>
              <w:top w:val="nil"/>
              <w:left w:val="nil"/>
              <w:bottom w:val="single" w:sz="6" w:space="0" w:color="auto"/>
              <w:right w:val="nil"/>
            </w:tcBorders>
          </w:tcPr>
          <w:p w14:paraId="123E8937" w14:textId="77777777" w:rsidR="003C2D66" w:rsidRPr="003C2D66" w:rsidRDefault="003C2D66">
            <w:pPr>
              <w:autoSpaceDE w:val="0"/>
              <w:autoSpaceDN w:val="0"/>
              <w:adjustRightInd w:val="0"/>
              <w:jc w:val="center"/>
              <w:rPr>
                <w:rFonts w:eastAsiaTheme="minorHAnsi"/>
                <w:color w:val="000000"/>
                <w:sz w:val="13"/>
                <w:szCs w:val="13"/>
                <w14:ligatures w14:val="standardContextual"/>
              </w:rPr>
            </w:pPr>
            <w:r w:rsidRPr="003C2D66">
              <w:rPr>
                <w:rFonts w:eastAsiaTheme="minorHAnsi"/>
                <w:color w:val="000000"/>
                <w:sz w:val="13"/>
                <w:szCs w:val="13"/>
                <w14:ligatures w14:val="standardContextual"/>
              </w:rPr>
              <w:t>10741</w:t>
            </w:r>
          </w:p>
        </w:tc>
        <w:tc>
          <w:tcPr>
            <w:tcW w:w="540" w:type="dxa"/>
            <w:tcBorders>
              <w:top w:val="nil"/>
              <w:left w:val="nil"/>
              <w:bottom w:val="single" w:sz="6" w:space="0" w:color="auto"/>
              <w:right w:val="nil"/>
            </w:tcBorders>
          </w:tcPr>
          <w:p w14:paraId="0422AD18" w14:textId="77777777" w:rsidR="003C2D66" w:rsidRPr="003C2D66" w:rsidRDefault="003C2D66">
            <w:pPr>
              <w:autoSpaceDE w:val="0"/>
              <w:autoSpaceDN w:val="0"/>
              <w:adjustRightInd w:val="0"/>
              <w:jc w:val="center"/>
              <w:rPr>
                <w:rFonts w:eastAsiaTheme="minorHAnsi"/>
                <w:color w:val="000000"/>
                <w:sz w:val="13"/>
                <w:szCs w:val="13"/>
                <w14:ligatures w14:val="standardContextual"/>
              </w:rPr>
            </w:pPr>
            <w:r w:rsidRPr="003C2D66">
              <w:rPr>
                <w:rFonts w:eastAsiaTheme="minorHAnsi"/>
                <w:color w:val="000000"/>
                <w:sz w:val="13"/>
                <w:szCs w:val="13"/>
                <w14:ligatures w14:val="standardContextual"/>
              </w:rPr>
              <w:t>67.8</w:t>
            </w:r>
          </w:p>
        </w:tc>
        <w:tc>
          <w:tcPr>
            <w:tcW w:w="630" w:type="dxa"/>
            <w:tcBorders>
              <w:top w:val="nil"/>
              <w:left w:val="nil"/>
              <w:bottom w:val="single" w:sz="6" w:space="0" w:color="auto"/>
              <w:right w:val="nil"/>
            </w:tcBorders>
          </w:tcPr>
          <w:p w14:paraId="41572857" w14:textId="77777777" w:rsidR="003C2D66" w:rsidRPr="003C2D66" w:rsidRDefault="003C2D66">
            <w:pPr>
              <w:autoSpaceDE w:val="0"/>
              <w:autoSpaceDN w:val="0"/>
              <w:adjustRightInd w:val="0"/>
              <w:jc w:val="center"/>
              <w:rPr>
                <w:rFonts w:eastAsiaTheme="minorHAnsi"/>
                <w:color w:val="000000"/>
                <w:sz w:val="13"/>
                <w:szCs w:val="13"/>
                <w14:ligatures w14:val="standardContextual"/>
              </w:rPr>
            </w:pPr>
            <w:r w:rsidRPr="003C2D66">
              <w:rPr>
                <w:rFonts w:eastAsiaTheme="minorHAnsi"/>
                <w:color w:val="000000"/>
                <w:sz w:val="13"/>
                <w:szCs w:val="13"/>
                <w14:ligatures w14:val="standardContextual"/>
              </w:rPr>
              <w:t>42.3</w:t>
            </w:r>
          </w:p>
        </w:tc>
        <w:tc>
          <w:tcPr>
            <w:tcW w:w="720" w:type="dxa"/>
            <w:tcBorders>
              <w:top w:val="nil"/>
              <w:left w:val="nil"/>
              <w:bottom w:val="single" w:sz="6" w:space="0" w:color="auto"/>
              <w:right w:val="single" w:sz="6" w:space="0" w:color="auto"/>
            </w:tcBorders>
          </w:tcPr>
          <w:p w14:paraId="47B37B67" w14:textId="77777777" w:rsidR="003C2D66" w:rsidRPr="003C2D66" w:rsidRDefault="003C2D66">
            <w:pPr>
              <w:autoSpaceDE w:val="0"/>
              <w:autoSpaceDN w:val="0"/>
              <w:adjustRightInd w:val="0"/>
              <w:jc w:val="center"/>
              <w:rPr>
                <w:rFonts w:eastAsiaTheme="minorHAnsi"/>
                <w:color w:val="000000"/>
                <w:sz w:val="13"/>
                <w:szCs w:val="13"/>
                <w14:ligatures w14:val="standardContextual"/>
              </w:rPr>
            </w:pPr>
            <w:r w:rsidRPr="003C2D66">
              <w:rPr>
                <w:rFonts w:eastAsiaTheme="minorHAnsi"/>
                <w:color w:val="000000"/>
                <w:sz w:val="13"/>
                <w:szCs w:val="13"/>
                <w14:ligatures w14:val="standardContextual"/>
              </w:rPr>
              <w:t>26</w:t>
            </w:r>
          </w:p>
        </w:tc>
      </w:tr>
      <w:tr w:rsidR="003C2D66" w:rsidRPr="003C2D66" w14:paraId="5676BA0E" w14:textId="77777777" w:rsidTr="003C2D66">
        <w:trPr>
          <w:trHeight w:val="300"/>
        </w:trPr>
        <w:tc>
          <w:tcPr>
            <w:tcW w:w="1560" w:type="dxa"/>
            <w:tcBorders>
              <w:top w:val="nil"/>
              <w:left w:val="nil"/>
              <w:bottom w:val="nil"/>
              <w:right w:val="nil"/>
            </w:tcBorders>
            <w:shd w:val="solid" w:color="FFFFFF" w:fill="auto"/>
          </w:tcPr>
          <w:p w14:paraId="3CAB2E18"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2880" w:type="dxa"/>
            <w:tcBorders>
              <w:top w:val="nil"/>
              <w:left w:val="nil"/>
              <w:bottom w:val="nil"/>
              <w:right w:val="nil"/>
            </w:tcBorders>
            <w:shd w:val="solid" w:color="FFFFFF" w:fill="auto"/>
          </w:tcPr>
          <w:p w14:paraId="0E142005"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990" w:type="dxa"/>
            <w:tcBorders>
              <w:top w:val="nil"/>
              <w:left w:val="nil"/>
              <w:bottom w:val="nil"/>
              <w:right w:val="nil"/>
            </w:tcBorders>
            <w:shd w:val="solid" w:color="FFFFFF" w:fill="auto"/>
          </w:tcPr>
          <w:p w14:paraId="351D165D"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540" w:type="dxa"/>
            <w:tcBorders>
              <w:top w:val="nil"/>
              <w:left w:val="nil"/>
              <w:bottom w:val="nil"/>
              <w:right w:val="nil"/>
            </w:tcBorders>
            <w:shd w:val="solid" w:color="FFFFFF" w:fill="auto"/>
          </w:tcPr>
          <w:p w14:paraId="37EFD09E"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shd w:val="solid" w:color="FFFFFF" w:fill="auto"/>
          </w:tcPr>
          <w:p w14:paraId="06230748"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08DB0C62"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32D71467" w14:textId="77777777" w:rsidTr="003C2D66">
        <w:trPr>
          <w:trHeight w:val="300"/>
        </w:trPr>
        <w:tc>
          <w:tcPr>
            <w:tcW w:w="1560" w:type="dxa"/>
            <w:tcBorders>
              <w:top w:val="nil"/>
              <w:left w:val="nil"/>
              <w:bottom w:val="nil"/>
              <w:right w:val="nil"/>
            </w:tcBorders>
            <w:shd w:val="solid" w:color="FFFFFF" w:fill="auto"/>
          </w:tcPr>
          <w:p w14:paraId="23CC9C9B"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2880" w:type="dxa"/>
            <w:tcBorders>
              <w:top w:val="nil"/>
              <w:left w:val="nil"/>
              <w:bottom w:val="nil"/>
              <w:right w:val="nil"/>
            </w:tcBorders>
            <w:shd w:val="solid" w:color="FFFFFF" w:fill="auto"/>
          </w:tcPr>
          <w:p w14:paraId="7BA0A0E6"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990" w:type="dxa"/>
            <w:tcBorders>
              <w:top w:val="nil"/>
              <w:left w:val="nil"/>
              <w:bottom w:val="nil"/>
              <w:right w:val="nil"/>
            </w:tcBorders>
            <w:shd w:val="solid" w:color="FFFFFF" w:fill="auto"/>
          </w:tcPr>
          <w:p w14:paraId="5C499967"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540" w:type="dxa"/>
            <w:tcBorders>
              <w:top w:val="nil"/>
              <w:left w:val="nil"/>
              <w:bottom w:val="nil"/>
              <w:right w:val="nil"/>
            </w:tcBorders>
            <w:shd w:val="solid" w:color="FFFFFF" w:fill="auto"/>
          </w:tcPr>
          <w:p w14:paraId="0E8EFC62"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shd w:val="solid" w:color="FFFFFF" w:fill="auto"/>
          </w:tcPr>
          <w:p w14:paraId="1E74E7A9"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05E810BF"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22B57D9B" w14:textId="77777777" w:rsidTr="003C2D66">
        <w:trPr>
          <w:trHeight w:val="300"/>
        </w:trPr>
        <w:tc>
          <w:tcPr>
            <w:tcW w:w="1560" w:type="dxa"/>
            <w:tcBorders>
              <w:top w:val="single" w:sz="6" w:space="0" w:color="auto"/>
              <w:left w:val="single" w:sz="6" w:space="0" w:color="auto"/>
              <w:bottom w:val="nil"/>
              <w:right w:val="nil"/>
            </w:tcBorders>
          </w:tcPr>
          <w:p w14:paraId="003682EC"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r w:rsidRPr="003C2D66">
              <w:rPr>
                <w:rFonts w:eastAsiaTheme="minorHAnsi"/>
                <w:b/>
                <w:bCs/>
                <w:color w:val="000000"/>
                <w:sz w:val="13"/>
                <w:szCs w:val="13"/>
                <w14:ligatures w14:val="standardContextual"/>
              </w:rPr>
              <w:t>Reaction mix</w:t>
            </w:r>
          </w:p>
        </w:tc>
        <w:tc>
          <w:tcPr>
            <w:tcW w:w="2880" w:type="dxa"/>
            <w:tcBorders>
              <w:top w:val="single" w:sz="6" w:space="0" w:color="auto"/>
              <w:left w:val="nil"/>
              <w:bottom w:val="nil"/>
              <w:right w:val="nil"/>
            </w:tcBorders>
          </w:tcPr>
          <w:p w14:paraId="4649407F"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p>
        </w:tc>
        <w:tc>
          <w:tcPr>
            <w:tcW w:w="990" w:type="dxa"/>
            <w:tcBorders>
              <w:top w:val="single" w:sz="6" w:space="0" w:color="auto"/>
              <w:left w:val="nil"/>
              <w:bottom w:val="nil"/>
              <w:right w:val="nil"/>
            </w:tcBorders>
          </w:tcPr>
          <w:p w14:paraId="033C1ACA"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p>
        </w:tc>
        <w:tc>
          <w:tcPr>
            <w:tcW w:w="540" w:type="dxa"/>
            <w:tcBorders>
              <w:top w:val="single" w:sz="6" w:space="0" w:color="auto"/>
              <w:left w:val="nil"/>
              <w:bottom w:val="nil"/>
              <w:right w:val="nil"/>
            </w:tcBorders>
          </w:tcPr>
          <w:p w14:paraId="33DC604B"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p>
        </w:tc>
        <w:tc>
          <w:tcPr>
            <w:tcW w:w="630" w:type="dxa"/>
            <w:tcBorders>
              <w:top w:val="single" w:sz="6" w:space="0" w:color="auto"/>
              <w:left w:val="nil"/>
              <w:bottom w:val="nil"/>
              <w:right w:val="single" w:sz="6" w:space="0" w:color="auto"/>
            </w:tcBorders>
          </w:tcPr>
          <w:p w14:paraId="2866FDD5"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p>
        </w:tc>
        <w:tc>
          <w:tcPr>
            <w:tcW w:w="720" w:type="dxa"/>
            <w:tcBorders>
              <w:top w:val="nil"/>
              <w:left w:val="nil"/>
              <w:bottom w:val="nil"/>
              <w:right w:val="nil"/>
            </w:tcBorders>
            <w:shd w:val="solid" w:color="FFFFFF" w:fill="auto"/>
          </w:tcPr>
          <w:p w14:paraId="1224A408" w14:textId="77777777" w:rsidR="003C2D66" w:rsidRPr="003C2D66" w:rsidRDefault="003C2D66">
            <w:pPr>
              <w:autoSpaceDE w:val="0"/>
              <w:autoSpaceDN w:val="0"/>
              <w:adjustRightInd w:val="0"/>
              <w:jc w:val="right"/>
              <w:rPr>
                <w:rFonts w:eastAsiaTheme="minorHAnsi"/>
                <w:b/>
                <w:bCs/>
                <w:color w:val="000000"/>
                <w:sz w:val="13"/>
                <w:szCs w:val="13"/>
                <w14:ligatures w14:val="standardContextual"/>
              </w:rPr>
            </w:pPr>
          </w:p>
        </w:tc>
      </w:tr>
      <w:tr w:rsidR="003C2D66" w:rsidRPr="003C2D66" w14:paraId="32398124" w14:textId="77777777" w:rsidTr="003C2D66">
        <w:trPr>
          <w:trHeight w:val="300"/>
        </w:trPr>
        <w:tc>
          <w:tcPr>
            <w:tcW w:w="1560" w:type="dxa"/>
            <w:tcBorders>
              <w:top w:val="single" w:sz="6" w:space="0" w:color="auto"/>
              <w:left w:val="single" w:sz="6" w:space="0" w:color="auto"/>
              <w:bottom w:val="nil"/>
              <w:right w:val="nil"/>
            </w:tcBorders>
          </w:tcPr>
          <w:p w14:paraId="27A06DB7" w14:textId="77777777" w:rsidR="003C2D66" w:rsidRPr="003C2D66" w:rsidRDefault="003C2D66">
            <w:pPr>
              <w:autoSpaceDE w:val="0"/>
              <w:autoSpaceDN w:val="0"/>
              <w:adjustRightInd w:val="0"/>
              <w:rPr>
                <w:rFonts w:eastAsiaTheme="minorHAnsi"/>
                <w:color w:val="000000"/>
                <w:sz w:val="13"/>
                <w:szCs w:val="13"/>
                <w14:ligatures w14:val="standardContextual"/>
              </w:rPr>
            </w:pPr>
            <w:proofErr w:type="spellStart"/>
            <w:r w:rsidRPr="003C2D66">
              <w:rPr>
                <w:rFonts w:eastAsiaTheme="minorHAnsi"/>
                <w:color w:val="000000"/>
                <w:sz w:val="13"/>
                <w:szCs w:val="13"/>
                <w14:ligatures w14:val="standardContextual"/>
              </w:rPr>
              <w:t>PrimeSTAR</w:t>
            </w:r>
            <w:proofErr w:type="spellEnd"/>
            <w:r w:rsidRPr="003C2D66">
              <w:rPr>
                <w:rFonts w:eastAsiaTheme="minorHAnsi"/>
                <w:color w:val="000000"/>
                <w:sz w:val="13"/>
                <w:szCs w:val="13"/>
                <w14:ligatures w14:val="standardContextual"/>
              </w:rPr>
              <w:t xml:space="preserve"> GXL Buff</w:t>
            </w:r>
          </w:p>
        </w:tc>
        <w:tc>
          <w:tcPr>
            <w:tcW w:w="2880" w:type="dxa"/>
            <w:tcBorders>
              <w:top w:val="single" w:sz="6" w:space="0" w:color="auto"/>
              <w:left w:val="nil"/>
              <w:bottom w:val="nil"/>
              <w:right w:val="nil"/>
            </w:tcBorders>
          </w:tcPr>
          <w:p w14:paraId="509DC71E"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5X</w:t>
            </w:r>
          </w:p>
        </w:tc>
        <w:tc>
          <w:tcPr>
            <w:tcW w:w="990" w:type="dxa"/>
            <w:tcBorders>
              <w:top w:val="single" w:sz="6" w:space="0" w:color="auto"/>
              <w:left w:val="nil"/>
              <w:bottom w:val="nil"/>
              <w:right w:val="nil"/>
            </w:tcBorders>
          </w:tcPr>
          <w:p w14:paraId="4FECA83C"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10</w:t>
            </w:r>
          </w:p>
        </w:tc>
        <w:tc>
          <w:tcPr>
            <w:tcW w:w="540" w:type="dxa"/>
            <w:tcBorders>
              <w:top w:val="single" w:sz="6" w:space="0" w:color="auto"/>
              <w:left w:val="nil"/>
              <w:bottom w:val="nil"/>
              <w:right w:val="nil"/>
            </w:tcBorders>
          </w:tcPr>
          <w:p w14:paraId="44FED393" w14:textId="77777777" w:rsidR="003C2D66" w:rsidRPr="003C2D66" w:rsidRDefault="003C2D66">
            <w:pPr>
              <w:autoSpaceDE w:val="0"/>
              <w:autoSpaceDN w:val="0"/>
              <w:adjustRightInd w:val="0"/>
              <w:rPr>
                <w:rFonts w:eastAsiaTheme="minorHAnsi"/>
                <w:color w:val="000000"/>
                <w:sz w:val="13"/>
                <w:szCs w:val="13"/>
                <w14:ligatures w14:val="standardContextual"/>
              </w:rPr>
            </w:pPr>
            <w:proofErr w:type="spellStart"/>
            <w:r w:rsidRPr="003C2D66">
              <w:rPr>
                <w:rFonts w:eastAsiaTheme="minorHAnsi"/>
                <w:color w:val="000000"/>
                <w:sz w:val="13"/>
                <w:szCs w:val="13"/>
                <w14:ligatures w14:val="standardContextual"/>
              </w:rPr>
              <w:t>uL</w:t>
            </w:r>
            <w:proofErr w:type="spellEnd"/>
          </w:p>
        </w:tc>
        <w:tc>
          <w:tcPr>
            <w:tcW w:w="630" w:type="dxa"/>
            <w:tcBorders>
              <w:top w:val="single" w:sz="6" w:space="0" w:color="auto"/>
              <w:left w:val="nil"/>
              <w:bottom w:val="nil"/>
              <w:right w:val="single" w:sz="6" w:space="0" w:color="auto"/>
            </w:tcBorders>
          </w:tcPr>
          <w:p w14:paraId="7F0776B4"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40</w:t>
            </w:r>
          </w:p>
        </w:tc>
        <w:tc>
          <w:tcPr>
            <w:tcW w:w="720" w:type="dxa"/>
            <w:tcBorders>
              <w:top w:val="nil"/>
              <w:left w:val="nil"/>
              <w:bottom w:val="nil"/>
              <w:right w:val="nil"/>
            </w:tcBorders>
            <w:shd w:val="solid" w:color="FFFFFF" w:fill="auto"/>
          </w:tcPr>
          <w:p w14:paraId="5C61E275"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3DF1C3B4" w14:textId="77777777" w:rsidTr="003C2D66">
        <w:trPr>
          <w:trHeight w:val="300"/>
        </w:trPr>
        <w:tc>
          <w:tcPr>
            <w:tcW w:w="1560" w:type="dxa"/>
            <w:tcBorders>
              <w:top w:val="nil"/>
              <w:left w:val="single" w:sz="6" w:space="0" w:color="auto"/>
              <w:bottom w:val="nil"/>
              <w:right w:val="nil"/>
            </w:tcBorders>
          </w:tcPr>
          <w:p w14:paraId="631C055D"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dNTP Mix</w:t>
            </w:r>
          </w:p>
        </w:tc>
        <w:tc>
          <w:tcPr>
            <w:tcW w:w="2880" w:type="dxa"/>
            <w:tcBorders>
              <w:top w:val="nil"/>
              <w:left w:val="nil"/>
              <w:bottom w:val="nil"/>
              <w:right w:val="nil"/>
            </w:tcBorders>
          </w:tcPr>
          <w:p w14:paraId="45069EF8"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2.5mM</w:t>
            </w:r>
          </w:p>
        </w:tc>
        <w:tc>
          <w:tcPr>
            <w:tcW w:w="990" w:type="dxa"/>
            <w:tcBorders>
              <w:top w:val="nil"/>
              <w:left w:val="nil"/>
              <w:bottom w:val="nil"/>
              <w:right w:val="nil"/>
            </w:tcBorders>
          </w:tcPr>
          <w:p w14:paraId="2A0D764C"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4</w:t>
            </w:r>
          </w:p>
        </w:tc>
        <w:tc>
          <w:tcPr>
            <w:tcW w:w="540" w:type="dxa"/>
            <w:tcBorders>
              <w:top w:val="nil"/>
              <w:left w:val="nil"/>
              <w:bottom w:val="nil"/>
              <w:right w:val="nil"/>
            </w:tcBorders>
          </w:tcPr>
          <w:p w14:paraId="61801228" w14:textId="77777777" w:rsidR="003C2D66" w:rsidRPr="003C2D66" w:rsidRDefault="003C2D66">
            <w:pPr>
              <w:autoSpaceDE w:val="0"/>
              <w:autoSpaceDN w:val="0"/>
              <w:adjustRightInd w:val="0"/>
              <w:rPr>
                <w:rFonts w:eastAsiaTheme="minorHAnsi"/>
                <w:color w:val="000000"/>
                <w:sz w:val="13"/>
                <w:szCs w:val="13"/>
                <w14:ligatures w14:val="standardContextual"/>
              </w:rPr>
            </w:pPr>
            <w:proofErr w:type="spellStart"/>
            <w:r w:rsidRPr="003C2D66">
              <w:rPr>
                <w:rFonts w:eastAsiaTheme="minorHAnsi"/>
                <w:color w:val="000000"/>
                <w:sz w:val="13"/>
                <w:szCs w:val="13"/>
                <w14:ligatures w14:val="standardContextual"/>
              </w:rPr>
              <w:t>uL</w:t>
            </w:r>
            <w:proofErr w:type="spellEnd"/>
          </w:p>
        </w:tc>
        <w:tc>
          <w:tcPr>
            <w:tcW w:w="630" w:type="dxa"/>
            <w:tcBorders>
              <w:top w:val="nil"/>
              <w:left w:val="nil"/>
              <w:bottom w:val="nil"/>
              <w:right w:val="single" w:sz="6" w:space="0" w:color="auto"/>
            </w:tcBorders>
          </w:tcPr>
          <w:p w14:paraId="09456C7D"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16</w:t>
            </w:r>
          </w:p>
        </w:tc>
        <w:tc>
          <w:tcPr>
            <w:tcW w:w="720" w:type="dxa"/>
            <w:tcBorders>
              <w:top w:val="nil"/>
              <w:left w:val="nil"/>
              <w:bottom w:val="nil"/>
              <w:right w:val="nil"/>
            </w:tcBorders>
            <w:shd w:val="solid" w:color="FFFFFF" w:fill="auto"/>
          </w:tcPr>
          <w:p w14:paraId="475FB6B9"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09339830" w14:textId="77777777" w:rsidTr="003C2D66">
        <w:trPr>
          <w:trHeight w:val="300"/>
        </w:trPr>
        <w:tc>
          <w:tcPr>
            <w:tcW w:w="1560" w:type="dxa"/>
            <w:tcBorders>
              <w:top w:val="nil"/>
              <w:left w:val="single" w:sz="6" w:space="0" w:color="auto"/>
              <w:bottom w:val="nil"/>
              <w:right w:val="nil"/>
            </w:tcBorders>
          </w:tcPr>
          <w:p w14:paraId="7EEDAAD3"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primer 1</w:t>
            </w:r>
          </w:p>
        </w:tc>
        <w:tc>
          <w:tcPr>
            <w:tcW w:w="2880" w:type="dxa"/>
            <w:tcBorders>
              <w:top w:val="nil"/>
              <w:left w:val="nil"/>
              <w:bottom w:val="nil"/>
              <w:right w:val="nil"/>
            </w:tcBorders>
          </w:tcPr>
          <w:p w14:paraId="7EBF6A11"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10uM</w:t>
            </w:r>
          </w:p>
        </w:tc>
        <w:tc>
          <w:tcPr>
            <w:tcW w:w="990" w:type="dxa"/>
            <w:tcBorders>
              <w:top w:val="nil"/>
              <w:left w:val="nil"/>
              <w:bottom w:val="nil"/>
              <w:right w:val="nil"/>
            </w:tcBorders>
          </w:tcPr>
          <w:p w14:paraId="1055137A"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1</w:t>
            </w:r>
          </w:p>
        </w:tc>
        <w:tc>
          <w:tcPr>
            <w:tcW w:w="540" w:type="dxa"/>
            <w:tcBorders>
              <w:top w:val="nil"/>
              <w:left w:val="nil"/>
              <w:bottom w:val="nil"/>
              <w:right w:val="nil"/>
            </w:tcBorders>
          </w:tcPr>
          <w:p w14:paraId="2AD8E831" w14:textId="77777777" w:rsidR="003C2D66" w:rsidRPr="003C2D66" w:rsidRDefault="003C2D66">
            <w:pPr>
              <w:autoSpaceDE w:val="0"/>
              <w:autoSpaceDN w:val="0"/>
              <w:adjustRightInd w:val="0"/>
              <w:rPr>
                <w:rFonts w:eastAsiaTheme="minorHAnsi"/>
                <w:color w:val="000000"/>
                <w:sz w:val="13"/>
                <w:szCs w:val="13"/>
                <w14:ligatures w14:val="standardContextual"/>
              </w:rPr>
            </w:pPr>
            <w:proofErr w:type="spellStart"/>
            <w:r w:rsidRPr="003C2D66">
              <w:rPr>
                <w:rFonts w:eastAsiaTheme="minorHAnsi"/>
                <w:color w:val="000000"/>
                <w:sz w:val="13"/>
                <w:szCs w:val="13"/>
                <w14:ligatures w14:val="standardContextual"/>
              </w:rPr>
              <w:t>uL</w:t>
            </w:r>
            <w:proofErr w:type="spellEnd"/>
          </w:p>
        </w:tc>
        <w:tc>
          <w:tcPr>
            <w:tcW w:w="630" w:type="dxa"/>
            <w:tcBorders>
              <w:top w:val="nil"/>
              <w:left w:val="nil"/>
              <w:bottom w:val="nil"/>
              <w:right w:val="single" w:sz="6" w:space="0" w:color="auto"/>
            </w:tcBorders>
          </w:tcPr>
          <w:p w14:paraId="5E507478"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4</w:t>
            </w:r>
          </w:p>
        </w:tc>
        <w:tc>
          <w:tcPr>
            <w:tcW w:w="720" w:type="dxa"/>
            <w:tcBorders>
              <w:top w:val="nil"/>
              <w:left w:val="nil"/>
              <w:bottom w:val="nil"/>
              <w:right w:val="nil"/>
            </w:tcBorders>
            <w:shd w:val="solid" w:color="FFFFFF" w:fill="auto"/>
          </w:tcPr>
          <w:p w14:paraId="4F91032C"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5273DCD2" w14:textId="77777777" w:rsidTr="003C2D66">
        <w:trPr>
          <w:trHeight w:val="300"/>
        </w:trPr>
        <w:tc>
          <w:tcPr>
            <w:tcW w:w="1560" w:type="dxa"/>
            <w:tcBorders>
              <w:top w:val="nil"/>
              <w:left w:val="single" w:sz="6" w:space="0" w:color="auto"/>
              <w:bottom w:val="nil"/>
              <w:right w:val="nil"/>
            </w:tcBorders>
          </w:tcPr>
          <w:p w14:paraId="1B621DD1"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primer 2</w:t>
            </w:r>
          </w:p>
        </w:tc>
        <w:tc>
          <w:tcPr>
            <w:tcW w:w="2880" w:type="dxa"/>
            <w:tcBorders>
              <w:top w:val="nil"/>
              <w:left w:val="nil"/>
              <w:bottom w:val="nil"/>
              <w:right w:val="nil"/>
            </w:tcBorders>
          </w:tcPr>
          <w:p w14:paraId="1E1E8D21"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10uM</w:t>
            </w:r>
          </w:p>
        </w:tc>
        <w:tc>
          <w:tcPr>
            <w:tcW w:w="990" w:type="dxa"/>
            <w:tcBorders>
              <w:top w:val="nil"/>
              <w:left w:val="nil"/>
              <w:bottom w:val="nil"/>
              <w:right w:val="nil"/>
            </w:tcBorders>
          </w:tcPr>
          <w:p w14:paraId="1518F94B"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1</w:t>
            </w:r>
          </w:p>
        </w:tc>
        <w:tc>
          <w:tcPr>
            <w:tcW w:w="540" w:type="dxa"/>
            <w:tcBorders>
              <w:top w:val="nil"/>
              <w:left w:val="nil"/>
              <w:bottom w:val="nil"/>
              <w:right w:val="nil"/>
            </w:tcBorders>
          </w:tcPr>
          <w:p w14:paraId="7A205E9A" w14:textId="77777777" w:rsidR="003C2D66" w:rsidRPr="003C2D66" w:rsidRDefault="003C2D66">
            <w:pPr>
              <w:autoSpaceDE w:val="0"/>
              <w:autoSpaceDN w:val="0"/>
              <w:adjustRightInd w:val="0"/>
              <w:rPr>
                <w:rFonts w:eastAsiaTheme="minorHAnsi"/>
                <w:color w:val="000000"/>
                <w:sz w:val="13"/>
                <w:szCs w:val="13"/>
                <w14:ligatures w14:val="standardContextual"/>
              </w:rPr>
            </w:pPr>
            <w:proofErr w:type="spellStart"/>
            <w:r w:rsidRPr="003C2D66">
              <w:rPr>
                <w:rFonts w:eastAsiaTheme="minorHAnsi"/>
                <w:color w:val="000000"/>
                <w:sz w:val="13"/>
                <w:szCs w:val="13"/>
                <w14:ligatures w14:val="standardContextual"/>
              </w:rPr>
              <w:t>uL</w:t>
            </w:r>
            <w:proofErr w:type="spellEnd"/>
          </w:p>
        </w:tc>
        <w:tc>
          <w:tcPr>
            <w:tcW w:w="630" w:type="dxa"/>
            <w:tcBorders>
              <w:top w:val="nil"/>
              <w:left w:val="nil"/>
              <w:bottom w:val="nil"/>
              <w:right w:val="single" w:sz="6" w:space="0" w:color="auto"/>
            </w:tcBorders>
          </w:tcPr>
          <w:p w14:paraId="46DA282A"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4</w:t>
            </w:r>
          </w:p>
        </w:tc>
        <w:tc>
          <w:tcPr>
            <w:tcW w:w="720" w:type="dxa"/>
            <w:tcBorders>
              <w:top w:val="nil"/>
              <w:left w:val="nil"/>
              <w:bottom w:val="nil"/>
              <w:right w:val="nil"/>
            </w:tcBorders>
            <w:shd w:val="solid" w:color="FFFFFF" w:fill="auto"/>
          </w:tcPr>
          <w:p w14:paraId="3A43B497"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68EECD21" w14:textId="77777777" w:rsidTr="003C2D66">
        <w:trPr>
          <w:trHeight w:val="300"/>
        </w:trPr>
        <w:tc>
          <w:tcPr>
            <w:tcW w:w="1560" w:type="dxa"/>
            <w:tcBorders>
              <w:top w:val="nil"/>
              <w:left w:val="single" w:sz="6" w:space="0" w:color="auto"/>
              <w:bottom w:val="nil"/>
              <w:right w:val="nil"/>
            </w:tcBorders>
          </w:tcPr>
          <w:p w14:paraId="41EB4792"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Template cDNA</w:t>
            </w:r>
          </w:p>
        </w:tc>
        <w:tc>
          <w:tcPr>
            <w:tcW w:w="2880" w:type="dxa"/>
            <w:tcBorders>
              <w:top w:val="nil"/>
              <w:left w:val="nil"/>
              <w:bottom w:val="nil"/>
              <w:right w:val="nil"/>
            </w:tcBorders>
          </w:tcPr>
          <w:p w14:paraId="7A25795D"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UNK</w:t>
            </w:r>
          </w:p>
        </w:tc>
        <w:tc>
          <w:tcPr>
            <w:tcW w:w="990" w:type="dxa"/>
            <w:tcBorders>
              <w:top w:val="nil"/>
              <w:left w:val="nil"/>
              <w:bottom w:val="nil"/>
              <w:right w:val="nil"/>
            </w:tcBorders>
          </w:tcPr>
          <w:p w14:paraId="0AADD003"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5</w:t>
            </w:r>
          </w:p>
        </w:tc>
        <w:tc>
          <w:tcPr>
            <w:tcW w:w="540" w:type="dxa"/>
            <w:tcBorders>
              <w:top w:val="nil"/>
              <w:left w:val="nil"/>
              <w:bottom w:val="nil"/>
              <w:right w:val="nil"/>
            </w:tcBorders>
          </w:tcPr>
          <w:p w14:paraId="4911B3DE" w14:textId="77777777" w:rsidR="003C2D66" w:rsidRPr="003C2D66" w:rsidRDefault="003C2D66">
            <w:pPr>
              <w:autoSpaceDE w:val="0"/>
              <w:autoSpaceDN w:val="0"/>
              <w:adjustRightInd w:val="0"/>
              <w:rPr>
                <w:rFonts w:eastAsiaTheme="minorHAnsi"/>
                <w:color w:val="000000"/>
                <w:sz w:val="13"/>
                <w:szCs w:val="13"/>
                <w14:ligatures w14:val="standardContextual"/>
              </w:rPr>
            </w:pPr>
            <w:proofErr w:type="spellStart"/>
            <w:r w:rsidRPr="003C2D66">
              <w:rPr>
                <w:rFonts w:eastAsiaTheme="minorHAnsi"/>
                <w:color w:val="000000"/>
                <w:sz w:val="13"/>
                <w:szCs w:val="13"/>
                <w14:ligatures w14:val="standardContextual"/>
              </w:rPr>
              <w:t>uL</w:t>
            </w:r>
            <w:proofErr w:type="spellEnd"/>
          </w:p>
        </w:tc>
        <w:tc>
          <w:tcPr>
            <w:tcW w:w="630" w:type="dxa"/>
            <w:tcBorders>
              <w:top w:val="nil"/>
              <w:left w:val="nil"/>
              <w:bottom w:val="nil"/>
              <w:right w:val="single" w:sz="6" w:space="0" w:color="auto"/>
            </w:tcBorders>
          </w:tcPr>
          <w:p w14:paraId="472E2F01"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NA</w:t>
            </w:r>
          </w:p>
        </w:tc>
        <w:tc>
          <w:tcPr>
            <w:tcW w:w="720" w:type="dxa"/>
            <w:tcBorders>
              <w:top w:val="nil"/>
              <w:left w:val="nil"/>
              <w:bottom w:val="nil"/>
              <w:right w:val="nil"/>
            </w:tcBorders>
            <w:shd w:val="solid" w:color="FFFFFF" w:fill="auto"/>
          </w:tcPr>
          <w:p w14:paraId="51CE0DA8"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2F124B3D" w14:textId="77777777" w:rsidTr="003C2D66">
        <w:trPr>
          <w:trHeight w:val="300"/>
        </w:trPr>
        <w:tc>
          <w:tcPr>
            <w:tcW w:w="1560" w:type="dxa"/>
            <w:tcBorders>
              <w:top w:val="nil"/>
              <w:left w:val="single" w:sz="6" w:space="0" w:color="auto"/>
              <w:bottom w:val="nil"/>
              <w:right w:val="nil"/>
            </w:tcBorders>
          </w:tcPr>
          <w:p w14:paraId="2C4068CB" w14:textId="77777777" w:rsidR="003C2D66" w:rsidRPr="003C2D66" w:rsidRDefault="003C2D66">
            <w:pPr>
              <w:autoSpaceDE w:val="0"/>
              <w:autoSpaceDN w:val="0"/>
              <w:adjustRightInd w:val="0"/>
              <w:rPr>
                <w:rFonts w:eastAsiaTheme="minorHAnsi"/>
                <w:color w:val="000000"/>
                <w:sz w:val="13"/>
                <w:szCs w:val="13"/>
                <w14:ligatures w14:val="standardContextual"/>
              </w:rPr>
            </w:pPr>
            <w:proofErr w:type="spellStart"/>
            <w:r w:rsidRPr="003C2D66">
              <w:rPr>
                <w:rFonts w:eastAsiaTheme="minorHAnsi"/>
                <w:color w:val="000000"/>
                <w:sz w:val="13"/>
                <w:szCs w:val="13"/>
                <w14:ligatures w14:val="standardContextual"/>
              </w:rPr>
              <w:t>PrimeSTAR</w:t>
            </w:r>
            <w:proofErr w:type="spellEnd"/>
            <w:r w:rsidRPr="003C2D66">
              <w:rPr>
                <w:rFonts w:eastAsiaTheme="minorHAnsi"/>
                <w:color w:val="000000"/>
                <w:sz w:val="13"/>
                <w:szCs w:val="13"/>
                <w14:ligatures w14:val="standardContextual"/>
              </w:rPr>
              <w:t xml:space="preserve"> GXL </w:t>
            </w:r>
            <w:proofErr w:type="spellStart"/>
            <w:r w:rsidRPr="003C2D66">
              <w:rPr>
                <w:rFonts w:eastAsiaTheme="minorHAnsi"/>
                <w:color w:val="000000"/>
                <w:sz w:val="13"/>
                <w:szCs w:val="13"/>
                <w14:ligatures w14:val="standardContextual"/>
              </w:rPr>
              <w:t>Polymerse</w:t>
            </w:r>
            <w:proofErr w:type="spellEnd"/>
          </w:p>
        </w:tc>
        <w:tc>
          <w:tcPr>
            <w:tcW w:w="2880" w:type="dxa"/>
            <w:tcBorders>
              <w:top w:val="nil"/>
              <w:left w:val="nil"/>
              <w:bottom w:val="nil"/>
              <w:right w:val="nil"/>
            </w:tcBorders>
          </w:tcPr>
          <w:p w14:paraId="3E010C9D"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1.25U/</w:t>
            </w:r>
            <w:proofErr w:type="spellStart"/>
            <w:r w:rsidRPr="003C2D66">
              <w:rPr>
                <w:rFonts w:eastAsiaTheme="minorHAnsi"/>
                <w:color w:val="000000"/>
                <w:sz w:val="13"/>
                <w:szCs w:val="13"/>
                <w14:ligatures w14:val="standardContextual"/>
              </w:rPr>
              <w:t>uL</w:t>
            </w:r>
            <w:proofErr w:type="spellEnd"/>
          </w:p>
        </w:tc>
        <w:tc>
          <w:tcPr>
            <w:tcW w:w="990" w:type="dxa"/>
            <w:tcBorders>
              <w:top w:val="nil"/>
              <w:left w:val="nil"/>
              <w:bottom w:val="nil"/>
              <w:right w:val="nil"/>
            </w:tcBorders>
          </w:tcPr>
          <w:p w14:paraId="494DA6D8"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1</w:t>
            </w:r>
          </w:p>
        </w:tc>
        <w:tc>
          <w:tcPr>
            <w:tcW w:w="540" w:type="dxa"/>
            <w:tcBorders>
              <w:top w:val="nil"/>
              <w:left w:val="nil"/>
              <w:bottom w:val="nil"/>
              <w:right w:val="nil"/>
            </w:tcBorders>
          </w:tcPr>
          <w:p w14:paraId="43069512" w14:textId="77777777" w:rsidR="003C2D66" w:rsidRPr="003C2D66" w:rsidRDefault="003C2D66">
            <w:pPr>
              <w:autoSpaceDE w:val="0"/>
              <w:autoSpaceDN w:val="0"/>
              <w:adjustRightInd w:val="0"/>
              <w:rPr>
                <w:rFonts w:eastAsiaTheme="minorHAnsi"/>
                <w:color w:val="000000"/>
                <w:sz w:val="13"/>
                <w:szCs w:val="13"/>
                <w14:ligatures w14:val="standardContextual"/>
              </w:rPr>
            </w:pPr>
            <w:proofErr w:type="spellStart"/>
            <w:r w:rsidRPr="003C2D66">
              <w:rPr>
                <w:rFonts w:eastAsiaTheme="minorHAnsi"/>
                <w:color w:val="000000"/>
                <w:sz w:val="13"/>
                <w:szCs w:val="13"/>
                <w14:ligatures w14:val="standardContextual"/>
              </w:rPr>
              <w:t>uL</w:t>
            </w:r>
            <w:proofErr w:type="spellEnd"/>
          </w:p>
        </w:tc>
        <w:tc>
          <w:tcPr>
            <w:tcW w:w="630" w:type="dxa"/>
            <w:tcBorders>
              <w:top w:val="nil"/>
              <w:left w:val="nil"/>
              <w:bottom w:val="nil"/>
              <w:right w:val="single" w:sz="6" w:space="0" w:color="auto"/>
            </w:tcBorders>
          </w:tcPr>
          <w:p w14:paraId="6E919CE4"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4</w:t>
            </w:r>
          </w:p>
        </w:tc>
        <w:tc>
          <w:tcPr>
            <w:tcW w:w="720" w:type="dxa"/>
            <w:tcBorders>
              <w:top w:val="nil"/>
              <w:left w:val="nil"/>
              <w:bottom w:val="nil"/>
              <w:right w:val="nil"/>
            </w:tcBorders>
            <w:shd w:val="solid" w:color="FFFFFF" w:fill="auto"/>
          </w:tcPr>
          <w:p w14:paraId="633CD05C"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0AFBED8A" w14:textId="77777777" w:rsidTr="003C2D66">
        <w:trPr>
          <w:trHeight w:val="300"/>
        </w:trPr>
        <w:tc>
          <w:tcPr>
            <w:tcW w:w="1560" w:type="dxa"/>
            <w:tcBorders>
              <w:top w:val="nil"/>
              <w:left w:val="single" w:sz="6" w:space="0" w:color="auto"/>
              <w:bottom w:val="nil"/>
              <w:right w:val="nil"/>
            </w:tcBorders>
          </w:tcPr>
          <w:p w14:paraId="6BDD39A0"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PCR grade H2O</w:t>
            </w:r>
          </w:p>
        </w:tc>
        <w:tc>
          <w:tcPr>
            <w:tcW w:w="2880" w:type="dxa"/>
            <w:tcBorders>
              <w:top w:val="nil"/>
              <w:left w:val="nil"/>
              <w:bottom w:val="nil"/>
              <w:right w:val="nil"/>
            </w:tcBorders>
          </w:tcPr>
          <w:p w14:paraId="20F8A07E"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NA</w:t>
            </w:r>
          </w:p>
        </w:tc>
        <w:tc>
          <w:tcPr>
            <w:tcW w:w="990" w:type="dxa"/>
            <w:tcBorders>
              <w:top w:val="nil"/>
              <w:left w:val="nil"/>
              <w:bottom w:val="nil"/>
              <w:right w:val="nil"/>
            </w:tcBorders>
          </w:tcPr>
          <w:p w14:paraId="7D31D4DE"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28</w:t>
            </w:r>
          </w:p>
        </w:tc>
        <w:tc>
          <w:tcPr>
            <w:tcW w:w="540" w:type="dxa"/>
            <w:tcBorders>
              <w:top w:val="nil"/>
              <w:left w:val="nil"/>
              <w:bottom w:val="nil"/>
              <w:right w:val="nil"/>
            </w:tcBorders>
          </w:tcPr>
          <w:p w14:paraId="7BC03358"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single" w:sz="6" w:space="0" w:color="auto"/>
            </w:tcBorders>
          </w:tcPr>
          <w:p w14:paraId="177EA9FD"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112</w:t>
            </w:r>
          </w:p>
        </w:tc>
        <w:tc>
          <w:tcPr>
            <w:tcW w:w="720" w:type="dxa"/>
            <w:tcBorders>
              <w:top w:val="nil"/>
              <w:left w:val="nil"/>
              <w:bottom w:val="nil"/>
              <w:right w:val="nil"/>
            </w:tcBorders>
            <w:shd w:val="solid" w:color="FFFFFF" w:fill="auto"/>
          </w:tcPr>
          <w:p w14:paraId="714BFB7D"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40DC3A1D" w14:textId="77777777" w:rsidTr="003C2D66">
        <w:trPr>
          <w:trHeight w:val="300"/>
        </w:trPr>
        <w:tc>
          <w:tcPr>
            <w:tcW w:w="1560" w:type="dxa"/>
            <w:tcBorders>
              <w:top w:val="nil"/>
              <w:left w:val="single" w:sz="6" w:space="0" w:color="auto"/>
              <w:bottom w:val="single" w:sz="6" w:space="0" w:color="auto"/>
              <w:right w:val="nil"/>
            </w:tcBorders>
          </w:tcPr>
          <w:p w14:paraId="7DD475CF"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2880" w:type="dxa"/>
            <w:tcBorders>
              <w:top w:val="nil"/>
              <w:left w:val="nil"/>
              <w:bottom w:val="single" w:sz="6" w:space="0" w:color="auto"/>
              <w:right w:val="nil"/>
            </w:tcBorders>
          </w:tcPr>
          <w:p w14:paraId="5AB88C9F"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total</w:t>
            </w:r>
          </w:p>
        </w:tc>
        <w:tc>
          <w:tcPr>
            <w:tcW w:w="990" w:type="dxa"/>
            <w:tcBorders>
              <w:top w:val="nil"/>
              <w:left w:val="nil"/>
              <w:bottom w:val="single" w:sz="6" w:space="0" w:color="auto"/>
              <w:right w:val="nil"/>
            </w:tcBorders>
          </w:tcPr>
          <w:p w14:paraId="74F78481"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50</w:t>
            </w:r>
          </w:p>
        </w:tc>
        <w:tc>
          <w:tcPr>
            <w:tcW w:w="540" w:type="dxa"/>
            <w:tcBorders>
              <w:top w:val="nil"/>
              <w:left w:val="nil"/>
              <w:bottom w:val="single" w:sz="6" w:space="0" w:color="auto"/>
              <w:right w:val="nil"/>
            </w:tcBorders>
          </w:tcPr>
          <w:p w14:paraId="56A33369" w14:textId="77777777" w:rsidR="003C2D66" w:rsidRPr="003C2D66" w:rsidRDefault="003C2D66">
            <w:pPr>
              <w:autoSpaceDE w:val="0"/>
              <w:autoSpaceDN w:val="0"/>
              <w:adjustRightInd w:val="0"/>
              <w:rPr>
                <w:rFonts w:eastAsiaTheme="minorHAnsi"/>
                <w:color w:val="000000"/>
                <w:sz w:val="13"/>
                <w:szCs w:val="13"/>
                <w14:ligatures w14:val="standardContextual"/>
              </w:rPr>
            </w:pPr>
            <w:proofErr w:type="spellStart"/>
            <w:r w:rsidRPr="003C2D66">
              <w:rPr>
                <w:rFonts w:eastAsiaTheme="minorHAnsi"/>
                <w:color w:val="000000"/>
                <w:sz w:val="13"/>
                <w:szCs w:val="13"/>
                <w14:ligatures w14:val="standardContextual"/>
              </w:rPr>
              <w:t>uL</w:t>
            </w:r>
            <w:proofErr w:type="spellEnd"/>
          </w:p>
        </w:tc>
        <w:tc>
          <w:tcPr>
            <w:tcW w:w="630" w:type="dxa"/>
            <w:tcBorders>
              <w:top w:val="nil"/>
              <w:left w:val="nil"/>
              <w:bottom w:val="single" w:sz="6" w:space="0" w:color="auto"/>
              <w:right w:val="single" w:sz="6" w:space="0" w:color="auto"/>
            </w:tcBorders>
          </w:tcPr>
          <w:p w14:paraId="4DF8285F"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4431AD90"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6215EDE0" w14:textId="77777777" w:rsidTr="003C2D66">
        <w:trPr>
          <w:trHeight w:val="300"/>
        </w:trPr>
        <w:tc>
          <w:tcPr>
            <w:tcW w:w="1560" w:type="dxa"/>
            <w:tcBorders>
              <w:top w:val="nil"/>
              <w:left w:val="nil"/>
              <w:bottom w:val="nil"/>
              <w:right w:val="nil"/>
            </w:tcBorders>
            <w:shd w:val="solid" w:color="FFFFFF" w:fill="auto"/>
          </w:tcPr>
          <w:p w14:paraId="5BAE4B57"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2880" w:type="dxa"/>
            <w:tcBorders>
              <w:top w:val="nil"/>
              <w:left w:val="nil"/>
              <w:bottom w:val="nil"/>
              <w:right w:val="nil"/>
            </w:tcBorders>
            <w:shd w:val="solid" w:color="FFFFFF" w:fill="auto"/>
          </w:tcPr>
          <w:p w14:paraId="488D3C85"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990" w:type="dxa"/>
            <w:tcBorders>
              <w:top w:val="nil"/>
              <w:left w:val="nil"/>
              <w:bottom w:val="nil"/>
              <w:right w:val="nil"/>
            </w:tcBorders>
            <w:shd w:val="solid" w:color="FFFFFF" w:fill="auto"/>
          </w:tcPr>
          <w:p w14:paraId="6D579414"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540" w:type="dxa"/>
            <w:tcBorders>
              <w:top w:val="nil"/>
              <w:left w:val="nil"/>
              <w:bottom w:val="nil"/>
              <w:right w:val="nil"/>
            </w:tcBorders>
            <w:shd w:val="solid" w:color="FFFFFF" w:fill="auto"/>
          </w:tcPr>
          <w:p w14:paraId="53D8B455"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shd w:val="solid" w:color="FFFFFF" w:fill="auto"/>
          </w:tcPr>
          <w:p w14:paraId="3B8AFE77"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5E50F00C"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154EC7A9" w14:textId="77777777" w:rsidTr="003C2D66">
        <w:trPr>
          <w:trHeight w:val="300"/>
        </w:trPr>
        <w:tc>
          <w:tcPr>
            <w:tcW w:w="1560" w:type="dxa"/>
            <w:tcBorders>
              <w:top w:val="nil"/>
              <w:left w:val="nil"/>
              <w:bottom w:val="nil"/>
              <w:right w:val="nil"/>
            </w:tcBorders>
            <w:shd w:val="solid" w:color="FFFFFF" w:fill="auto"/>
          </w:tcPr>
          <w:p w14:paraId="7E538B54"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2880" w:type="dxa"/>
            <w:tcBorders>
              <w:top w:val="nil"/>
              <w:left w:val="nil"/>
              <w:bottom w:val="nil"/>
              <w:right w:val="nil"/>
            </w:tcBorders>
            <w:shd w:val="solid" w:color="FFFFFF" w:fill="auto"/>
          </w:tcPr>
          <w:p w14:paraId="6615175D"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990" w:type="dxa"/>
            <w:tcBorders>
              <w:top w:val="nil"/>
              <w:left w:val="nil"/>
              <w:bottom w:val="nil"/>
              <w:right w:val="nil"/>
            </w:tcBorders>
            <w:shd w:val="solid" w:color="FFFFFF" w:fill="auto"/>
          </w:tcPr>
          <w:p w14:paraId="522E42BF"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540" w:type="dxa"/>
            <w:tcBorders>
              <w:top w:val="nil"/>
              <w:left w:val="nil"/>
              <w:bottom w:val="nil"/>
              <w:right w:val="nil"/>
            </w:tcBorders>
            <w:shd w:val="solid" w:color="FFFFFF" w:fill="auto"/>
          </w:tcPr>
          <w:p w14:paraId="53C36BCF"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shd w:val="solid" w:color="FFFFFF" w:fill="auto"/>
          </w:tcPr>
          <w:p w14:paraId="0B0BB68D"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5B66E43C"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7C5AD06B" w14:textId="77777777" w:rsidTr="003C2D66">
        <w:trPr>
          <w:trHeight w:val="300"/>
        </w:trPr>
        <w:tc>
          <w:tcPr>
            <w:tcW w:w="1560" w:type="dxa"/>
            <w:tcBorders>
              <w:top w:val="single" w:sz="6" w:space="0" w:color="auto"/>
              <w:left w:val="single" w:sz="6" w:space="0" w:color="auto"/>
              <w:bottom w:val="nil"/>
              <w:right w:val="nil"/>
            </w:tcBorders>
          </w:tcPr>
          <w:p w14:paraId="0A4E6D86"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r w:rsidRPr="003C2D66">
              <w:rPr>
                <w:rFonts w:eastAsiaTheme="minorHAnsi"/>
                <w:b/>
                <w:bCs/>
                <w:color w:val="000000"/>
                <w:sz w:val="13"/>
                <w:szCs w:val="13"/>
                <w14:ligatures w14:val="standardContextual"/>
              </w:rPr>
              <w:t>Reaction condition</w:t>
            </w:r>
          </w:p>
        </w:tc>
        <w:tc>
          <w:tcPr>
            <w:tcW w:w="2880" w:type="dxa"/>
            <w:tcBorders>
              <w:top w:val="single" w:sz="6" w:space="0" w:color="auto"/>
              <w:left w:val="nil"/>
              <w:bottom w:val="nil"/>
              <w:right w:val="nil"/>
            </w:tcBorders>
          </w:tcPr>
          <w:p w14:paraId="7DCC59F5"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p>
        </w:tc>
        <w:tc>
          <w:tcPr>
            <w:tcW w:w="990" w:type="dxa"/>
            <w:tcBorders>
              <w:top w:val="single" w:sz="6" w:space="0" w:color="auto"/>
              <w:left w:val="nil"/>
              <w:bottom w:val="nil"/>
              <w:right w:val="nil"/>
            </w:tcBorders>
          </w:tcPr>
          <w:p w14:paraId="23A4199F"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p>
        </w:tc>
        <w:tc>
          <w:tcPr>
            <w:tcW w:w="540" w:type="dxa"/>
            <w:tcBorders>
              <w:top w:val="single" w:sz="6" w:space="0" w:color="auto"/>
              <w:left w:val="nil"/>
              <w:bottom w:val="nil"/>
              <w:right w:val="single" w:sz="6" w:space="0" w:color="auto"/>
            </w:tcBorders>
          </w:tcPr>
          <w:p w14:paraId="6977A7ED" w14:textId="77777777" w:rsidR="003C2D66" w:rsidRPr="003C2D66" w:rsidRDefault="003C2D66">
            <w:pPr>
              <w:autoSpaceDE w:val="0"/>
              <w:autoSpaceDN w:val="0"/>
              <w:adjustRightInd w:val="0"/>
              <w:jc w:val="center"/>
              <w:rPr>
                <w:rFonts w:eastAsiaTheme="minorHAnsi"/>
                <w:b/>
                <w:bCs/>
                <w:color w:val="000000"/>
                <w:sz w:val="13"/>
                <w:szCs w:val="13"/>
                <w14:ligatures w14:val="standardContextual"/>
              </w:rPr>
            </w:pPr>
          </w:p>
        </w:tc>
        <w:tc>
          <w:tcPr>
            <w:tcW w:w="630" w:type="dxa"/>
            <w:tcBorders>
              <w:top w:val="nil"/>
              <w:left w:val="nil"/>
              <w:bottom w:val="nil"/>
              <w:right w:val="nil"/>
            </w:tcBorders>
          </w:tcPr>
          <w:p w14:paraId="2E720DA9" w14:textId="77777777" w:rsidR="003C2D66" w:rsidRPr="003C2D66" w:rsidRDefault="003C2D66">
            <w:pPr>
              <w:autoSpaceDE w:val="0"/>
              <w:autoSpaceDN w:val="0"/>
              <w:adjustRightInd w:val="0"/>
              <w:jc w:val="right"/>
              <w:rPr>
                <w:rFonts w:eastAsiaTheme="minorHAnsi"/>
                <w:b/>
                <w:bCs/>
                <w:color w:val="000000"/>
                <w:sz w:val="13"/>
                <w:szCs w:val="13"/>
                <w14:ligatures w14:val="standardContextual"/>
              </w:rPr>
            </w:pPr>
          </w:p>
        </w:tc>
        <w:tc>
          <w:tcPr>
            <w:tcW w:w="720" w:type="dxa"/>
            <w:tcBorders>
              <w:top w:val="nil"/>
              <w:left w:val="nil"/>
              <w:bottom w:val="nil"/>
              <w:right w:val="nil"/>
            </w:tcBorders>
            <w:shd w:val="solid" w:color="FFFFFF" w:fill="auto"/>
          </w:tcPr>
          <w:p w14:paraId="6882C8B6" w14:textId="77777777" w:rsidR="003C2D66" w:rsidRPr="003C2D66" w:rsidRDefault="003C2D66">
            <w:pPr>
              <w:autoSpaceDE w:val="0"/>
              <w:autoSpaceDN w:val="0"/>
              <w:adjustRightInd w:val="0"/>
              <w:jc w:val="right"/>
              <w:rPr>
                <w:rFonts w:eastAsiaTheme="minorHAnsi"/>
                <w:b/>
                <w:bCs/>
                <w:color w:val="000000"/>
                <w:sz w:val="13"/>
                <w:szCs w:val="13"/>
                <w14:ligatures w14:val="standardContextual"/>
              </w:rPr>
            </w:pPr>
          </w:p>
        </w:tc>
      </w:tr>
      <w:tr w:rsidR="003C2D66" w:rsidRPr="003C2D66" w14:paraId="2132107C" w14:textId="77777777" w:rsidTr="003C2D66">
        <w:trPr>
          <w:trHeight w:val="300"/>
        </w:trPr>
        <w:tc>
          <w:tcPr>
            <w:tcW w:w="1560" w:type="dxa"/>
            <w:tcBorders>
              <w:top w:val="single" w:sz="6" w:space="0" w:color="auto"/>
              <w:left w:val="single" w:sz="6" w:space="0" w:color="auto"/>
              <w:bottom w:val="nil"/>
              <w:right w:val="nil"/>
            </w:tcBorders>
          </w:tcPr>
          <w:p w14:paraId="42FAA510"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Thermal cycling</w:t>
            </w:r>
          </w:p>
        </w:tc>
        <w:tc>
          <w:tcPr>
            <w:tcW w:w="2880" w:type="dxa"/>
            <w:tcBorders>
              <w:top w:val="single" w:sz="6" w:space="0" w:color="auto"/>
              <w:left w:val="nil"/>
              <w:bottom w:val="nil"/>
              <w:right w:val="nil"/>
            </w:tcBorders>
          </w:tcPr>
          <w:p w14:paraId="249B2AF5"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(°C)</w:t>
            </w:r>
          </w:p>
        </w:tc>
        <w:tc>
          <w:tcPr>
            <w:tcW w:w="990" w:type="dxa"/>
            <w:tcBorders>
              <w:top w:val="single" w:sz="6" w:space="0" w:color="auto"/>
              <w:left w:val="nil"/>
              <w:bottom w:val="nil"/>
              <w:right w:val="nil"/>
            </w:tcBorders>
          </w:tcPr>
          <w:p w14:paraId="6FCBD22A"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Time</w:t>
            </w:r>
          </w:p>
        </w:tc>
        <w:tc>
          <w:tcPr>
            <w:tcW w:w="540" w:type="dxa"/>
            <w:tcBorders>
              <w:top w:val="single" w:sz="6" w:space="0" w:color="auto"/>
              <w:left w:val="nil"/>
              <w:bottom w:val="nil"/>
              <w:right w:val="single" w:sz="6" w:space="0" w:color="auto"/>
            </w:tcBorders>
          </w:tcPr>
          <w:p w14:paraId="794A9B4D"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shd w:val="solid" w:color="FFFFFF" w:fill="auto"/>
          </w:tcPr>
          <w:p w14:paraId="3E34D787"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0C3D27F1"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2E076AFD" w14:textId="77777777" w:rsidTr="003C2D66">
        <w:trPr>
          <w:trHeight w:val="300"/>
        </w:trPr>
        <w:tc>
          <w:tcPr>
            <w:tcW w:w="1560" w:type="dxa"/>
            <w:tcBorders>
              <w:top w:val="nil"/>
              <w:left w:val="single" w:sz="6" w:space="0" w:color="auto"/>
              <w:bottom w:val="nil"/>
              <w:right w:val="nil"/>
            </w:tcBorders>
          </w:tcPr>
          <w:p w14:paraId="18AF26E9"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lastRenderedPageBreak/>
              <w:t>step 1</w:t>
            </w:r>
          </w:p>
        </w:tc>
        <w:tc>
          <w:tcPr>
            <w:tcW w:w="2880" w:type="dxa"/>
            <w:tcBorders>
              <w:top w:val="nil"/>
              <w:left w:val="nil"/>
              <w:bottom w:val="nil"/>
              <w:right w:val="nil"/>
            </w:tcBorders>
          </w:tcPr>
          <w:p w14:paraId="12748586"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98</w:t>
            </w:r>
          </w:p>
        </w:tc>
        <w:tc>
          <w:tcPr>
            <w:tcW w:w="990" w:type="dxa"/>
            <w:tcBorders>
              <w:top w:val="nil"/>
              <w:left w:val="nil"/>
              <w:bottom w:val="nil"/>
              <w:right w:val="nil"/>
            </w:tcBorders>
          </w:tcPr>
          <w:p w14:paraId="1B332718"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2:00</w:t>
            </w:r>
          </w:p>
        </w:tc>
        <w:tc>
          <w:tcPr>
            <w:tcW w:w="540" w:type="dxa"/>
            <w:tcBorders>
              <w:top w:val="nil"/>
              <w:left w:val="nil"/>
              <w:bottom w:val="nil"/>
              <w:right w:val="single" w:sz="6" w:space="0" w:color="auto"/>
            </w:tcBorders>
          </w:tcPr>
          <w:p w14:paraId="146F8D27"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shd w:val="solid" w:color="FFFFFF" w:fill="auto"/>
          </w:tcPr>
          <w:p w14:paraId="1686C4F2"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4B3E3F18"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74983A61" w14:textId="77777777" w:rsidTr="003C2D66">
        <w:trPr>
          <w:trHeight w:val="300"/>
        </w:trPr>
        <w:tc>
          <w:tcPr>
            <w:tcW w:w="1560" w:type="dxa"/>
            <w:tcBorders>
              <w:top w:val="nil"/>
              <w:left w:val="single" w:sz="6" w:space="0" w:color="auto"/>
              <w:bottom w:val="nil"/>
              <w:right w:val="nil"/>
            </w:tcBorders>
          </w:tcPr>
          <w:p w14:paraId="6DA03BA2"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step 2</w:t>
            </w:r>
          </w:p>
        </w:tc>
        <w:tc>
          <w:tcPr>
            <w:tcW w:w="2880" w:type="dxa"/>
            <w:tcBorders>
              <w:top w:val="nil"/>
              <w:left w:val="nil"/>
              <w:bottom w:val="nil"/>
              <w:right w:val="nil"/>
            </w:tcBorders>
          </w:tcPr>
          <w:p w14:paraId="371C99E2"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98</w:t>
            </w:r>
          </w:p>
        </w:tc>
        <w:tc>
          <w:tcPr>
            <w:tcW w:w="990" w:type="dxa"/>
            <w:tcBorders>
              <w:top w:val="nil"/>
              <w:left w:val="nil"/>
              <w:bottom w:val="nil"/>
              <w:right w:val="nil"/>
            </w:tcBorders>
          </w:tcPr>
          <w:p w14:paraId="5F483975"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0:10</w:t>
            </w:r>
          </w:p>
        </w:tc>
        <w:tc>
          <w:tcPr>
            <w:tcW w:w="540" w:type="dxa"/>
            <w:tcBorders>
              <w:top w:val="nil"/>
              <w:left w:val="nil"/>
              <w:bottom w:val="nil"/>
              <w:right w:val="single" w:sz="6" w:space="0" w:color="auto"/>
            </w:tcBorders>
          </w:tcPr>
          <w:p w14:paraId="70D12CD8"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shd w:val="solid" w:color="FFFFFF" w:fill="auto"/>
          </w:tcPr>
          <w:p w14:paraId="23B25787"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0BD48FAB"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33225766" w14:textId="77777777" w:rsidTr="003C2D66">
        <w:trPr>
          <w:trHeight w:val="300"/>
        </w:trPr>
        <w:tc>
          <w:tcPr>
            <w:tcW w:w="1560" w:type="dxa"/>
            <w:tcBorders>
              <w:top w:val="nil"/>
              <w:left w:val="single" w:sz="6" w:space="0" w:color="auto"/>
              <w:bottom w:val="nil"/>
              <w:right w:val="nil"/>
            </w:tcBorders>
          </w:tcPr>
          <w:p w14:paraId="0F04A256"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step 3</w:t>
            </w:r>
          </w:p>
        </w:tc>
        <w:tc>
          <w:tcPr>
            <w:tcW w:w="2880" w:type="dxa"/>
            <w:tcBorders>
              <w:top w:val="nil"/>
              <w:left w:val="nil"/>
              <w:bottom w:val="nil"/>
              <w:right w:val="nil"/>
            </w:tcBorders>
          </w:tcPr>
          <w:p w14:paraId="3FD483E6"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66</w:t>
            </w:r>
          </w:p>
        </w:tc>
        <w:tc>
          <w:tcPr>
            <w:tcW w:w="990" w:type="dxa"/>
            <w:tcBorders>
              <w:top w:val="nil"/>
              <w:left w:val="nil"/>
              <w:bottom w:val="nil"/>
              <w:right w:val="nil"/>
            </w:tcBorders>
          </w:tcPr>
          <w:p w14:paraId="56D4F368"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0:15</w:t>
            </w:r>
          </w:p>
        </w:tc>
        <w:tc>
          <w:tcPr>
            <w:tcW w:w="540" w:type="dxa"/>
            <w:tcBorders>
              <w:top w:val="nil"/>
              <w:left w:val="nil"/>
              <w:bottom w:val="nil"/>
              <w:right w:val="single" w:sz="6" w:space="0" w:color="auto"/>
            </w:tcBorders>
          </w:tcPr>
          <w:p w14:paraId="428AC95A"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(-2C per cycle)</w:t>
            </w:r>
          </w:p>
        </w:tc>
        <w:tc>
          <w:tcPr>
            <w:tcW w:w="630" w:type="dxa"/>
            <w:tcBorders>
              <w:top w:val="nil"/>
              <w:left w:val="nil"/>
              <w:bottom w:val="nil"/>
              <w:right w:val="nil"/>
            </w:tcBorders>
            <w:shd w:val="solid" w:color="FFFFFF" w:fill="auto"/>
          </w:tcPr>
          <w:p w14:paraId="615B631A"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09F5BB62"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326E0A97" w14:textId="77777777" w:rsidTr="003C2D66">
        <w:trPr>
          <w:trHeight w:val="300"/>
        </w:trPr>
        <w:tc>
          <w:tcPr>
            <w:tcW w:w="1560" w:type="dxa"/>
            <w:tcBorders>
              <w:top w:val="nil"/>
              <w:left w:val="single" w:sz="6" w:space="0" w:color="auto"/>
              <w:bottom w:val="nil"/>
              <w:right w:val="nil"/>
            </w:tcBorders>
          </w:tcPr>
          <w:p w14:paraId="477FB1C1"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step 4</w:t>
            </w:r>
          </w:p>
        </w:tc>
        <w:tc>
          <w:tcPr>
            <w:tcW w:w="2880" w:type="dxa"/>
            <w:tcBorders>
              <w:top w:val="nil"/>
              <w:left w:val="nil"/>
              <w:bottom w:val="nil"/>
              <w:right w:val="nil"/>
            </w:tcBorders>
          </w:tcPr>
          <w:p w14:paraId="08D320D1"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72</w:t>
            </w:r>
          </w:p>
        </w:tc>
        <w:tc>
          <w:tcPr>
            <w:tcW w:w="990" w:type="dxa"/>
            <w:tcBorders>
              <w:top w:val="nil"/>
              <w:left w:val="nil"/>
              <w:bottom w:val="nil"/>
              <w:right w:val="nil"/>
            </w:tcBorders>
          </w:tcPr>
          <w:p w14:paraId="269EB464"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10:00</w:t>
            </w:r>
          </w:p>
        </w:tc>
        <w:tc>
          <w:tcPr>
            <w:tcW w:w="540" w:type="dxa"/>
            <w:tcBorders>
              <w:top w:val="nil"/>
              <w:left w:val="nil"/>
              <w:bottom w:val="nil"/>
              <w:right w:val="single" w:sz="6" w:space="0" w:color="auto"/>
            </w:tcBorders>
          </w:tcPr>
          <w:p w14:paraId="317B183A"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shd w:val="solid" w:color="FFFFFF" w:fill="auto"/>
          </w:tcPr>
          <w:p w14:paraId="5A5D2FE0"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4402972A"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47817420" w14:textId="77777777" w:rsidTr="003C2D66">
        <w:trPr>
          <w:trHeight w:val="300"/>
        </w:trPr>
        <w:tc>
          <w:tcPr>
            <w:tcW w:w="1560" w:type="dxa"/>
            <w:tcBorders>
              <w:top w:val="nil"/>
              <w:left w:val="single" w:sz="6" w:space="0" w:color="auto"/>
              <w:bottom w:val="nil"/>
              <w:right w:val="nil"/>
            </w:tcBorders>
          </w:tcPr>
          <w:p w14:paraId="4298FEA6"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step 5</w:t>
            </w:r>
          </w:p>
        </w:tc>
        <w:tc>
          <w:tcPr>
            <w:tcW w:w="2880" w:type="dxa"/>
            <w:tcBorders>
              <w:top w:val="nil"/>
              <w:left w:val="nil"/>
              <w:bottom w:val="nil"/>
              <w:right w:val="nil"/>
            </w:tcBorders>
          </w:tcPr>
          <w:p w14:paraId="026DFE33"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got to step 2 four times</w:t>
            </w:r>
          </w:p>
        </w:tc>
        <w:tc>
          <w:tcPr>
            <w:tcW w:w="990" w:type="dxa"/>
            <w:tcBorders>
              <w:top w:val="nil"/>
              <w:left w:val="nil"/>
              <w:bottom w:val="nil"/>
              <w:right w:val="nil"/>
            </w:tcBorders>
          </w:tcPr>
          <w:p w14:paraId="50BDA07A"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540" w:type="dxa"/>
            <w:tcBorders>
              <w:top w:val="nil"/>
              <w:left w:val="nil"/>
              <w:bottom w:val="nil"/>
              <w:right w:val="single" w:sz="6" w:space="0" w:color="auto"/>
            </w:tcBorders>
          </w:tcPr>
          <w:p w14:paraId="15C239C6"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shd w:val="solid" w:color="FFFFFF" w:fill="auto"/>
          </w:tcPr>
          <w:p w14:paraId="572F160E"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446DE89C"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1F9A5DA9" w14:textId="77777777" w:rsidTr="003C2D66">
        <w:trPr>
          <w:trHeight w:val="300"/>
        </w:trPr>
        <w:tc>
          <w:tcPr>
            <w:tcW w:w="1560" w:type="dxa"/>
            <w:tcBorders>
              <w:top w:val="nil"/>
              <w:left w:val="single" w:sz="6" w:space="0" w:color="auto"/>
              <w:bottom w:val="nil"/>
              <w:right w:val="nil"/>
            </w:tcBorders>
          </w:tcPr>
          <w:p w14:paraId="4C50C618"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step 6</w:t>
            </w:r>
          </w:p>
        </w:tc>
        <w:tc>
          <w:tcPr>
            <w:tcW w:w="2880" w:type="dxa"/>
            <w:tcBorders>
              <w:top w:val="nil"/>
              <w:left w:val="nil"/>
              <w:bottom w:val="nil"/>
              <w:right w:val="nil"/>
            </w:tcBorders>
          </w:tcPr>
          <w:p w14:paraId="51CC51B9"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98</w:t>
            </w:r>
          </w:p>
        </w:tc>
        <w:tc>
          <w:tcPr>
            <w:tcW w:w="990" w:type="dxa"/>
            <w:tcBorders>
              <w:top w:val="nil"/>
              <w:left w:val="nil"/>
              <w:bottom w:val="nil"/>
              <w:right w:val="nil"/>
            </w:tcBorders>
          </w:tcPr>
          <w:p w14:paraId="2667F93B"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0:10</w:t>
            </w:r>
          </w:p>
        </w:tc>
        <w:tc>
          <w:tcPr>
            <w:tcW w:w="540" w:type="dxa"/>
            <w:tcBorders>
              <w:top w:val="nil"/>
              <w:left w:val="nil"/>
              <w:bottom w:val="nil"/>
              <w:right w:val="single" w:sz="6" w:space="0" w:color="auto"/>
            </w:tcBorders>
          </w:tcPr>
          <w:p w14:paraId="7DD109CC"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shd w:val="solid" w:color="FFFFFF" w:fill="auto"/>
          </w:tcPr>
          <w:p w14:paraId="5771CE3F"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44021988"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1B1321B7" w14:textId="77777777" w:rsidTr="003C2D66">
        <w:trPr>
          <w:trHeight w:val="300"/>
        </w:trPr>
        <w:tc>
          <w:tcPr>
            <w:tcW w:w="1560" w:type="dxa"/>
            <w:tcBorders>
              <w:top w:val="nil"/>
              <w:left w:val="single" w:sz="6" w:space="0" w:color="auto"/>
              <w:bottom w:val="nil"/>
              <w:right w:val="nil"/>
            </w:tcBorders>
          </w:tcPr>
          <w:p w14:paraId="0007DB6A"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step 7</w:t>
            </w:r>
          </w:p>
        </w:tc>
        <w:tc>
          <w:tcPr>
            <w:tcW w:w="2880" w:type="dxa"/>
            <w:tcBorders>
              <w:top w:val="nil"/>
              <w:left w:val="nil"/>
              <w:bottom w:val="nil"/>
              <w:right w:val="nil"/>
            </w:tcBorders>
          </w:tcPr>
          <w:p w14:paraId="48791BC4"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56</w:t>
            </w:r>
          </w:p>
        </w:tc>
        <w:tc>
          <w:tcPr>
            <w:tcW w:w="990" w:type="dxa"/>
            <w:tcBorders>
              <w:top w:val="nil"/>
              <w:left w:val="nil"/>
              <w:bottom w:val="nil"/>
              <w:right w:val="nil"/>
            </w:tcBorders>
          </w:tcPr>
          <w:p w14:paraId="692B1920"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0:15</w:t>
            </w:r>
          </w:p>
        </w:tc>
        <w:tc>
          <w:tcPr>
            <w:tcW w:w="540" w:type="dxa"/>
            <w:tcBorders>
              <w:top w:val="nil"/>
              <w:left w:val="nil"/>
              <w:bottom w:val="nil"/>
              <w:right w:val="single" w:sz="6" w:space="0" w:color="auto"/>
            </w:tcBorders>
          </w:tcPr>
          <w:p w14:paraId="356FCFD2"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shd w:val="solid" w:color="FFFFFF" w:fill="auto"/>
          </w:tcPr>
          <w:p w14:paraId="1D84740C"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7D64B225"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3FA8E1C1" w14:textId="77777777" w:rsidTr="003C2D66">
        <w:trPr>
          <w:trHeight w:val="300"/>
        </w:trPr>
        <w:tc>
          <w:tcPr>
            <w:tcW w:w="1560" w:type="dxa"/>
            <w:tcBorders>
              <w:top w:val="nil"/>
              <w:left w:val="single" w:sz="6" w:space="0" w:color="auto"/>
              <w:bottom w:val="nil"/>
              <w:right w:val="nil"/>
            </w:tcBorders>
          </w:tcPr>
          <w:p w14:paraId="48012F17"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step 8</w:t>
            </w:r>
          </w:p>
        </w:tc>
        <w:tc>
          <w:tcPr>
            <w:tcW w:w="2880" w:type="dxa"/>
            <w:tcBorders>
              <w:top w:val="nil"/>
              <w:left w:val="nil"/>
              <w:bottom w:val="nil"/>
              <w:right w:val="nil"/>
            </w:tcBorders>
          </w:tcPr>
          <w:p w14:paraId="70785560"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72</w:t>
            </w:r>
          </w:p>
        </w:tc>
        <w:tc>
          <w:tcPr>
            <w:tcW w:w="990" w:type="dxa"/>
            <w:tcBorders>
              <w:top w:val="nil"/>
              <w:left w:val="nil"/>
              <w:bottom w:val="nil"/>
              <w:right w:val="nil"/>
            </w:tcBorders>
          </w:tcPr>
          <w:p w14:paraId="537043C7"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10:00</w:t>
            </w:r>
          </w:p>
        </w:tc>
        <w:tc>
          <w:tcPr>
            <w:tcW w:w="540" w:type="dxa"/>
            <w:tcBorders>
              <w:top w:val="nil"/>
              <w:left w:val="nil"/>
              <w:bottom w:val="nil"/>
              <w:right w:val="single" w:sz="6" w:space="0" w:color="auto"/>
            </w:tcBorders>
          </w:tcPr>
          <w:p w14:paraId="14E50588"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shd w:val="solid" w:color="FFFFFF" w:fill="auto"/>
          </w:tcPr>
          <w:p w14:paraId="3111FCE3"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1A1F5913"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6125F9FA" w14:textId="77777777" w:rsidTr="003C2D66">
        <w:trPr>
          <w:trHeight w:val="300"/>
        </w:trPr>
        <w:tc>
          <w:tcPr>
            <w:tcW w:w="1560" w:type="dxa"/>
            <w:tcBorders>
              <w:top w:val="nil"/>
              <w:left w:val="single" w:sz="6" w:space="0" w:color="auto"/>
              <w:bottom w:val="nil"/>
              <w:right w:val="nil"/>
            </w:tcBorders>
          </w:tcPr>
          <w:p w14:paraId="4CE97743"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step 9</w:t>
            </w:r>
          </w:p>
        </w:tc>
        <w:tc>
          <w:tcPr>
            <w:tcW w:w="2880" w:type="dxa"/>
            <w:tcBorders>
              <w:top w:val="nil"/>
              <w:left w:val="nil"/>
              <w:bottom w:val="nil"/>
              <w:right w:val="nil"/>
            </w:tcBorders>
          </w:tcPr>
          <w:p w14:paraId="3391307D" w14:textId="7483D3D4"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go to step 6 thirty-one times</w:t>
            </w:r>
          </w:p>
        </w:tc>
        <w:tc>
          <w:tcPr>
            <w:tcW w:w="990" w:type="dxa"/>
            <w:tcBorders>
              <w:top w:val="nil"/>
              <w:left w:val="nil"/>
              <w:bottom w:val="nil"/>
              <w:right w:val="nil"/>
            </w:tcBorders>
          </w:tcPr>
          <w:p w14:paraId="63FDFB82"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540" w:type="dxa"/>
            <w:tcBorders>
              <w:top w:val="nil"/>
              <w:left w:val="nil"/>
              <w:bottom w:val="nil"/>
              <w:right w:val="single" w:sz="6" w:space="0" w:color="auto"/>
            </w:tcBorders>
          </w:tcPr>
          <w:p w14:paraId="21A68ABD"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shd w:val="solid" w:color="FFFFFF" w:fill="auto"/>
          </w:tcPr>
          <w:p w14:paraId="0D252657"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653C9B7D"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r w:rsidR="003C2D66" w:rsidRPr="003C2D66" w14:paraId="6B3D8A5A" w14:textId="77777777" w:rsidTr="003C2D66">
        <w:trPr>
          <w:trHeight w:val="300"/>
        </w:trPr>
        <w:tc>
          <w:tcPr>
            <w:tcW w:w="1560" w:type="dxa"/>
            <w:tcBorders>
              <w:top w:val="nil"/>
              <w:left w:val="single" w:sz="6" w:space="0" w:color="auto"/>
              <w:bottom w:val="single" w:sz="6" w:space="0" w:color="auto"/>
              <w:right w:val="nil"/>
            </w:tcBorders>
          </w:tcPr>
          <w:p w14:paraId="08F3D76C"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step 10</w:t>
            </w:r>
          </w:p>
        </w:tc>
        <w:tc>
          <w:tcPr>
            <w:tcW w:w="2880" w:type="dxa"/>
            <w:tcBorders>
              <w:top w:val="nil"/>
              <w:left w:val="nil"/>
              <w:bottom w:val="single" w:sz="6" w:space="0" w:color="auto"/>
              <w:right w:val="nil"/>
            </w:tcBorders>
          </w:tcPr>
          <w:p w14:paraId="0D9BF76B"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r w:rsidRPr="003C2D66">
              <w:rPr>
                <w:rFonts w:eastAsiaTheme="minorHAnsi"/>
                <w:color w:val="000000"/>
                <w:sz w:val="13"/>
                <w:szCs w:val="13"/>
                <w14:ligatures w14:val="standardContextual"/>
              </w:rPr>
              <w:t>4</w:t>
            </w:r>
          </w:p>
        </w:tc>
        <w:tc>
          <w:tcPr>
            <w:tcW w:w="990" w:type="dxa"/>
            <w:tcBorders>
              <w:top w:val="nil"/>
              <w:left w:val="nil"/>
              <w:bottom w:val="single" w:sz="6" w:space="0" w:color="auto"/>
              <w:right w:val="nil"/>
            </w:tcBorders>
          </w:tcPr>
          <w:p w14:paraId="336F8BA7" w14:textId="77777777" w:rsidR="003C2D66" w:rsidRPr="003C2D66" w:rsidRDefault="003C2D66">
            <w:pPr>
              <w:autoSpaceDE w:val="0"/>
              <w:autoSpaceDN w:val="0"/>
              <w:adjustRightInd w:val="0"/>
              <w:rPr>
                <w:rFonts w:eastAsiaTheme="minorHAnsi"/>
                <w:color w:val="000000"/>
                <w:sz w:val="13"/>
                <w:szCs w:val="13"/>
                <w14:ligatures w14:val="standardContextual"/>
              </w:rPr>
            </w:pPr>
            <w:r w:rsidRPr="003C2D66">
              <w:rPr>
                <w:rFonts w:eastAsiaTheme="minorHAnsi"/>
                <w:color w:val="000000"/>
                <w:sz w:val="13"/>
                <w:szCs w:val="13"/>
                <w14:ligatures w14:val="standardContextual"/>
              </w:rPr>
              <w:t>forever</w:t>
            </w:r>
          </w:p>
        </w:tc>
        <w:tc>
          <w:tcPr>
            <w:tcW w:w="540" w:type="dxa"/>
            <w:tcBorders>
              <w:top w:val="nil"/>
              <w:left w:val="nil"/>
              <w:bottom w:val="single" w:sz="6" w:space="0" w:color="auto"/>
              <w:right w:val="single" w:sz="6" w:space="0" w:color="auto"/>
            </w:tcBorders>
          </w:tcPr>
          <w:p w14:paraId="594D5FF5"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630" w:type="dxa"/>
            <w:tcBorders>
              <w:top w:val="nil"/>
              <w:left w:val="nil"/>
              <w:bottom w:val="nil"/>
              <w:right w:val="nil"/>
            </w:tcBorders>
            <w:shd w:val="solid" w:color="FFFFFF" w:fill="auto"/>
          </w:tcPr>
          <w:p w14:paraId="08670F20"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c>
          <w:tcPr>
            <w:tcW w:w="720" w:type="dxa"/>
            <w:tcBorders>
              <w:top w:val="nil"/>
              <w:left w:val="nil"/>
              <w:bottom w:val="nil"/>
              <w:right w:val="nil"/>
            </w:tcBorders>
            <w:shd w:val="solid" w:color="FFFFFF" w:fill="auto"/>
          </w:tcPr>
          <w:p w14:paraId="74BBFF49" w14:textId="77777777" w:rsidR="003C2D66" w:rsidRPr="003C2D66" w:rsidRDefault="003C2D66">
            <w:pPr>
              <w:autoSpaceDE w:val="0"/>
              <w:autoSpaceDN w:val="0"/>
              <w:adjustRightInd w:val="0"/>
              <w:jc w:val="right"/>
              <w:rPr>
                <w:rFonts w:eastAsiaTheme="minorHAnsi"/>
                <w:color w:val="000000"/>
                <w:sz w:val="13"/>
                <w:szCs w:val="13"/>
                <w14:ligatures w14:val="standardContextual"/>
              </w:rPr>
            </w:pPr>
          </w:p>
        </w:tc>
      </w:tr>
    </w:tbl>
    <w:p w14:paraId="02CE991A" w14:textId="17DF31DB" w:rsidR="00B17C7F" w:rsidRPr="00C25515" w:rsidRDefault="00B17C7F" w:rsidP="00B17C7F">
      <w:pPr>
        <w:rPr>
          <w:sz w:val="22"/>
          <w:szCs w:val="22"/>
        </w:rPr>
      </w:pPr>
    </w:p>
    <w:p w14:paraId="4AD43ABC" w14:textId="77777777" w:rsidR="00B17C7F" w:rsidRPr="00C25515" w:rsidRDefault="00B17C7F" w:rsidP="00B17C7F">
      <w:pPr>
        <w:rPr>
          <w:sz w:val="22"/>
          <w:szCs w:val="22"/>
        </w:rPr>
      </w:pPr>
    </w:p>
    <w:p w14:paraId="0BEB5304" w14:textId="77777777" w:rsidR="00A116ED" w:rsidRPr="00C25515" w:rsidRDefault="00A116ED" w:rsidP="00EC45E4">
      <w:pPr>
        <w:rPr>
          <w:sz w:val="22"/>
          <w:szCs w:val="22"/>
        </w:rPr>
      </w:pPr>
    </w:p>
    <w:p w14:paraId="22F58F05" w14:textId="77777777" w:rsidR="00F9628E" w:rsidRDefault="00F9628E" w:rsidP="00EC45E4">
      <w:pPr>
        <w:rPr>
          <w:sz w:val="22"/>
          <w:szCs w:val="22"/>
        </w:rPr>
      </w:pPr>
    </w:p>
    <w:p w14:paraId="30B7CDCB" w14:textId="77777777" w:rsidR="00D83927" w:rsidRDefault="00D83927" w:rsidP="00EC45E4">
      <w:pPr>
        <w:rPr>
          <w:sz w:val="22"/>
          <w:szCs w:val="22"/>
        </w:rPr>
      </w:pPr>
    </w:p>
    <w:p w14:paraId="4CBF46C8" w14:textId="77777777" w:rsidR="00D83927" w:rsidRDefault="00D83927" w:rsidP="00EC45E4">
      <w:pPr>
        <w:rPr>
          <w:sz w:val="22"/>
          <w:szCs w:val="22"/>
        </w:rPr>
      </w:pPr>
    </w:p>
    <w:p w14:paraId="0AC9B660" w14:textId="77777777" w:rsidR="00D83927" w:rsidRDefault="00D83927" w:rsidP="00EC45E4">
      <w:pPr>
        <w:rPr>
          <w:sz w:val="22"/>
          <w:szCs w:val="22"/>
        </w:rPr>
      </w:pPr>
    </w:p>
    <w:p w14:paraId="2A238DA4" w14:textId="77777777" w:rsidR="00D83927" w:rsidRDefault="00D83927" w:rsidP="00EC45E4">
      <w:pPr>
        <w:rPr>
          <w:sz w:val="22"/>
          <w:szCs w:val="22"/>
        </w:rPr>
      </w:pPr>
    </w:p>
    <w:p w14:paraId="0AEF4AB0" w14:textId="77777777" w:rsidR="00D83927" w:rsidRDefault="00D83927" w:rsidP="00EC45E4">
      <w:pPr>
        <w:rPr>
          <w:sz w:val="22"/>
          <w:szCs w:val="22"/>
        </w:rPr>
      </w:pPr>
    </w:p>
    <w:p w14:paraId="3CA35E29" w14:textId="77777777" w:rsidR="00D83927" w:rsidRDefault="00D83927" w:rsidP="00EC45E4">
      <w:pPr>
        <w:rPr>
          <w:sz w:val="22"/>
          <w:szCs w:val="22"/>
        </w:rPr>
      </w:pPr>
    </w:p>
    <w:p w14:paraId="1CAA9AC4" w14:textId="77777777" w:rsidR="00D83927" w:rsidRDefault="00D83927" w:rsidP="00EC45E4">
      <w:pPr>
        <w:rPr>
          <w:sz w:val="22"/>
          <w:szCs w:val="22"/>
        </w:rPr>
      </w:pPr>
    </w:p>
    <w:p w14:paraId="156F857D" w14:textId="06716B8B" w:rsidR="00D83927" w:rsidRDefault="006D1DBF" w:rsidP="00EC45E4">
      <w:pPr>
        <w:rPr>
          <w:sz w:val="22"/>
          <w:szCs w:val="22"/>
        </w:rPr>
      </w:pPr>
      <w:r w:rsidRPr="006D1DBF">
        <w:rPr>
          <w:noProof/>
          <w:sz w:val="22"/>
          <w:szCs w:val="22"/>
        </w:rPr>
        <w:lastRenderedPageBreak/>
        <w:drawing>
          <wp:inline distT="0" distB="0" distL="0" distR="0" wp14:anchorId="48377908" wp14:editId="46CB01D9">
            <wp:extent cx="5943600" cy="4617720"/>
            <wp:effectExtent l="0" t="0" r="0" b="5080"/>
            <wp:docPr id="161708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85823" name=""/>
                    <pic:cNvPicPr/>
                  </pic:nvPicPr>
                  <pic:blipFill>
                    <a:blip r:embed="rId7"/>
                    <a:stretch>
                      <a:fillRect/>
                    </a:stretch>
                  </pic:blipFill>
                  <pic:spPr>
                    <a:xfrm>
                      <a:off x="0" y="0"/>
                      <a:ext cx="5943600" cy="4617720"/>
                    </a:xfrm>
                    <a:prstGeom prst="rect">
                      <a:avLst/>
                    </a:prstGeom>
                  </pic:spPr>
                </pic:pic>
              </a:graphicData>
            </a:graphic>
          </wp:inline>
        </w:drawing>
      </w:r>
    </w:p>
    <w:p w14:paraId="60C62FF5" w14:textId="39AEAD62" w:rsidR="00D83927" w:rsidRPr="00D83927" w:rsidRDefault="00D83927" w:rsidP="00D83927">
      <w:pPr>
        <w:rPr>
          <w:sz w:val="22"/>
          <w:szCs w:val="22"/>
        </w:rPr>
      </w:pPr>
      <w:r w:rsidRPr="00084749">
        <w:rPr>
          <w:b/>
          <w:bCs/>
          <w:sz w:val="22"/>
          <w:szCs w:val="22"/>
        </w:rPr>
        <w:t>Supplementary Fig. 1</w:t>
      </w:r>
      <w:r w:rsidRPr="00084749">
        <w:rPr>
          <w:sz w:val="22"/>
          <w:szCs w:val="22"/>
        </w:rPr>
        <w:t xml:space="preserve">: Maps of the study area and bat sampling locations. Left: Eastern Australia, with the study area for bat sample collection highlighted by the black rectangle. Centre: Study area, showing bat sample collection sites (brown circles). Right: Enlarged view of a subset of bat sampling locations from the area highlighted in the </w:t>
      </w:r>
      <w:r w:rsidR="00C742B4" w:rsidRPr="00084749">
        <w:rPr>
          <w:sz w:val="22"/>
          <w:szCs w:val="22"/>
        </w:rPr>
        <w:t>center</w:t>
      </w:r>
      <w:r w:rsidRPr="00084749">
        <w:rPr>
          <w:sz w:val="22"/>
          <w:szCs w:val="22"/>
        </w:rPr>
        <w:t xml:space="preserve"> map.</w:t>
      </w:r>
    </w:p>
    <w:p w14:paraId="1F6D1912" w14:textId="77777777" w:rsidR="00D83927" w:rsidRDefault="00D83927" w:rsidP="00EC45E4">
      <w:pPr>
        <w:rPr>
          <w:sz w:val="22"/>
          <w:szCs w:val="22"/>
        </w:rPr>
      </w:pPr>
    </w:p>
    <w:p w14:paraId="7ED1D60E" w14:textId="77777777" w:rsidR="00D83927" w:rsidRPr="00C25515" w:rsidRDefault="00D83927" w:rsidP="00EC45E4">
      <w:pPr>
        <w:rPr>
          <w:sz w:val="22"/>
          <w:szCs w:val="22"/>
        </w:rPr>
      </w:pPr>
    </w:p>
    <w:p w14:paraId="600D9325" w14:textId="20AAA9C6" w:rsidR="00F9628E" w:rsidRPr="00C25515" w:rsidRDefault="00E25D01" w:rsidP="00EC45E4">
      <w:pPr>
        <w:rPr>
          <w:sz w:val="22"/>
          <w:szCs w:val="22"/>
        </w:rPr>
      </w:pPr>
      <w:r w:rsidRPr="00C25515">
        <w:rPr>
          <w:noProof/>
          <w:sz w:val="22"/>
          <w:szCs w:val="22"/>
        </w:rPr>
        <w:lastRenderedPageBreak/>
        <w:drawing>
          <wp:inline distT="0" distB="0" distL="0" distR="0" wp14:anchorId="4E3FC7B4" wp14:editId="7FDD15C2">
            <wp:extent cx="5905500" cy="3098800"/>
            <wp:effectExtent l="0" t="0" r="0" b="0"/>
            <wp:docPr id="51061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1147" name=""/>
                    <pic:cNvPicPr/>
                  </pic:nvPicPr>
                  <pic:blipFill>
                    <a:blip r:embed="rId8"/>
                    <a:stretch>
                      <a:fillRect/>
                    </a:stretch>
                  </pic:blipFill>
                  <pic:spPr>
                    <a:xfrm>
                      <a:off x="0" y="0"/>
                      <a:ext cx="5905500" cy="3098800"/>
                    </a:xfrm>
                    <a:prstGeom prst="rect">
                      <a:avLst/>
                    </a:prstGeom>
                  </pic:spPr>
                </pic:pic>
              </a:graphicData>
            </a:graphic>
          </wp:inline>
        </w:drawing>
      </w:r>
    </w:p>
    <w:p w14:paraId="45E3B87B" w14:textId="54CE96BF" w:rsidR="00CE1883" w:rsidRPr="00C25515" w:rsidRDefault="00CE1883" w:rsidP="00CE1883">
      <w:pPr>
        <w:spacing w:line="276" w:lineRule="auto"/>
        <w:rPr>
          <w:color w:val="000000" w:themeColor="text1"/>
          <w:sz w:val="22"/>
          <w:szCs w:val="22"/>
        </w:rPr>
      </w:pPr>
      <w:r w:rsidRPr="00C25515">
        <w:rPr>
          <w:b/>
          <w:bCs/>
          <w:sz w:val="22"/>
          <w:szCs w:val="22"/>
        </w:rPr>
        <w:t xml:space="preserve">Supplementary </w:t>
      </w:r>
      <w:r w:rsidRPr="00C25515">
        <w:rPr>
          <w:b/>
          <w:bCs/>
          <w:color w:val="000000" w:themeColor="text1"/>
          <w:sz w:val="22"/>
          <w:szCs w:val="22"/>
        </w:rPr>
        <w:t xml:space="preserve">Fig. </w:t>
      </w:r>
      <w:r w:rsidR="00C742B4">
        <w:rPr>
          <w:b/>
          <w:bCs/>
          <w:color w:val="000000" w:themeColor="text1"/>
          <w:sz w:val="22"/>
          <w:szCs w:val="22"/>
        </w:rPr>
        <w:t>2</w:t>
      </w:r>
      <w:r w:rsidRPr="00C25515">
        <w:rPr>
          <w:b/>
          <w:bCs/>
          <w:color w:val="000000" w:themeColor="text1"/>
          <w:sz w:val="22"/>
          <w:szCs w:val="22"/>
        </w:rPr>
        <w:t>: Genetic variation and base composition in HeV-g1</w:t>
      </w:r>
      <w:r w:rsidRPr="00C25515">
        <w:rPr>
          <w:color w:val="000000" w:themeColor="text1"/>
          <w:sz w:val="22"/>
          <w:szCs w:val="22"/>
        </w:rPr>
        <w:t>. The genome organization of HeV-g1 and the relative position of each gene are shown at the top of the graph. The genetic variation in the HeV-g1 genome was determined by plotting the average nucleotide identity of 100 bases using a sliding window in steps of 5 bases (left y axis, colored brown) across the genome (x axis). Genome base composition also was plotted using a sliding window that calculated the average GC content over 100 bases in steps of 5 bases (right y axis, colored blue).</w:t>
      </w:r>
    </w:p>
    <w:p w14:paraId="5B837EA7" w14:textId="77777777" w:rsidR="00F9628E" w:rsidRPr="00C25515" w:rsidRDefault="00F9628E" w:rsidP="00EC45E4">
      <w:pPr>
        <w:rPr>
          <w:sz w:val="22"/>
          <w:szCs w:val="22"/>
        </w:rPr>
      </w:pPr>
    </w:p>
    <w:p w14:paraId="74C8D3D6" w14:textId="5FEACB4B" w:rsidR="0003201C" w:rsidRPr="00C25515" w:rsidRDefault="00327B23" w:rsidP="00EC45E4">
      <w:pPr>
        <w:rPr>
          <w:sz w:val="22"/>
          <w:szCs w:val="22"/>
        </w:rPr>
      </w:pPr>
      <w:r w:rsidRPr="00327B23">
        <w:rPr>
          <w:noProof/>
          <w:sz w:val="22"/>
          <w:szCs w:val="22"/>
        </w:rPr>
        <w:lastRenderedPageBreak/>
        <w:drawing>
          <wp:inline distT="0" distB="0" distL="0" distR="0" wp14:anchorId="4D85D423" wp14:editId="2A12438C">
            <wp:extent cx="5943600" cy="5306060"/>
            <wp:effectExtent l="0" t="0" r="0" b="2540"/>
            <wp:docPr id="212468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86939" name=""/>
                    <pic:cNvPicPr/>
                  </pic:nvPicPr>
                  <pic:blipFill>
                    <a:blip r:embed="rId9"/>
                    <a:stretch>
                      <a:fillRect/>
                    </a:stretch>
                  </pic:blipFill>
                  <pic:spPr>
                    <a:xfrm>
                      <a:off x="0" y="0"/>
                      <a:ext cx="5943600" cy="5306060"/>
                    </a:xfrm>
                    <a:prstGeom prst="rect">
                      <a:avLst/>
                    </a:prstGeom>
                  </pic:spPr>
                </pic:pic>
              </a:graphicData>
            </a:graphic>
          </wp:inline>
        </w:drawing>
      </w:r>
    </w:p>
    <w:p w14:paraId="3FE9B3D1" w14:textId="77777777" w:rsidR="0003201C" w:rsidRPr="00C25515" w:rsidRDefault="0003201C" w:rsidP="00EC45E4">
      <w:pPr>
        <w:rPr>
          <w:sz w:val="22"/>
          <w:szCs w:val="22"/>
        </w:rPr>
      </w:pPr>
    </w:p>
    <w:p w14:paraId="7F488E00" w14:textId="213B685F" w:rsidR="00CE1883" w:rsidRPr="00C25515" w:rsidRDefault="00CE1883" w:rsidP="00CE1883">
      <w:pPr>
        <w:rPr>
          <w:sz w:val="22"/>
          <w:szCs w:val="22"/>
        </w:rPr>
      </w:pPr>
      <w:r w:rsidRPr="00C25515">
        <w:rPr>
          <w:b/>
          <w:bCs/>
          <w:sz w:val="22"/>
          <w:szCs w:val="22"/>
        </w:rPr>
        <w:t xml:space="preserve">Supplementary Fig. </w:t>
      </w:r>
      <w:r w:rsidR="00C742B4">
        <w:rPr>
          <w:b/>
          <w:bCs/>
          <w:sz w:val="22"/>
          <w:szCs w:val="22"/>
        </w:rPr>
        <w:t>3</w:t>
      </w:r>
      <w:r w:rsidRPr="00C25515">
        <w:rPr>
          <w:b/>
          <w:bCs/>
          <w:sz w:val="22"/>
          <w:szCs w:val="22"/>
        </w:rPr>
        <w:t>: Whole genome p</w:t>
      </w:r>
      <w:r w:rsidRPr="00C25515">
        <w:rPr>
          <w:rStyle w:val="apple-converted-space"/>
          <w:b/>
          <w:bCs/>
          <w:color w:val="000000" w:themeColor="text1"/>
          <w:sz w:val="22"/>
          <w:szCs w:val="22"/>
          <w:shd w:val="clear" w:color="auto" w:fill="FFFFFF"/>
        </w:rPr>
        <w:t xml:space="preserve">hylogeny of </w:t>
      </w:r>
      <w:r w:rsidRPr="00C25515">
        <w:rPr>
          <w:b/>
          <w:bCs/>
          <w:color w:val="000000" w:themeColor="text1"/>
          <w:sz w:val="22"/>
          <w:szCs w:val="22"/>
        </w:rPr>
        <w:t>HeV-g1</w:t>
      </w:r>
      <w:r w:rsidRPr="00C25515">
        <w:rPr>
          <w:rStyle w:val="apple-converted-space"/>
          <w:color w:val="000000" w:themeColor="text1"/>
          <w:sz w:val="22"/>
          <w:szCs w:val="22"/>
          <w:shd w:val="clear" w:color="auto" w:fill="FFFFFF"/>
        </w:rPr>
        <w:t xml:space="preserve">. Of the </w:t>
      </w:r>
      <w:r w:rsidRPr="00C25515">
        <w:rPr>
          <w:color w:val="000000" w:themeColor="text1"/>
          <w:sz w:val="22"/>
          <w:szCs w:val="22"/>
        </w:rPr>
        <w:t xml:space="preserve">72 </w:t>
      </w:r>
      <w:r w:rsidRPr="00C25515">
        <w:rPr>
          <w:rStyle w:val="apple-converted-space"/>
          <w:color w:val="000000" w:themeColor="text1"/>
          <w:sz w:val="22"/>
          <w:szCs w:val="22"/>
          <w:shd w:val="clear" w:color="auto" w:fill="FFFFFF"/>
        </w:rPr>
        <w:t>genomes used in the phylogeny, 57 were newly generated in this study.</w:t>
      </w:r>
      <w:r w:rsidRPr="00C25515">
        <w:rPr>
          <w:sz w:val="22"/>
          <w:szCs w:val="22"/>
        </w:rPr>
        <w:t xml:space="preserve"> The alignments were built with MAFFT (FFT-NS-1 algorithm </w:t>
      </w:r>
      <w:r w:rsidRPr="00C25515">
        <w:rPr>
          <w:sz w:val="22"/>
          <w:szCs w:val="22"/>
        </w:rPr>
        <w:fldChar w:fldCharType="begin"/>
      </w:r>
      <w:r w:rsidR="00B17C7F">
        <w:rPr>
          <w:sz w:val="22"/>
          <w:szCs w:val="22"/>
        </w:rPr>
        <w:instrText xml:space="preserve"> ADDIN EN.CITE &lt;EndNote&gt;&lt;Cite&gt;&lt;Author&gt;Katoh&lt;/Author&gt;&lt;Year&gt;2013&lt;/Year&gt;&lt;RecNum&gt;32&lt;/RecNum&gt;&lt;DisplayText&gt;(26)&lt;/DisplayText&gt;&lt;record&gt;&lt;rec-number&gt;32&lt;/rec-number&gt;&lt;foreign-keys&gt;&lt;key app="EN" db-id="ewdpwxxwos00rpe9rabvvr2wpw5zdfdp02f0" timestamp="1669408241"&gt;32&lt;/key&gt;&lt;/foreign-keys&gt;&lt;ref-type name="Journal Article"&gt;17&lt;/ref-type&gt;&lt;contributors&gt;&lt;authors&gt;&lt;author&gt;Katoh, K.&lt;/author&gt;&lt;author&gt;Standley, D. M.&lt;/author&gt;&lt;/authors&gt;&lt;/contributors&gt;&lt;auth-address&gt;Immunology Frontier Research Center, Osaka University, Suita, Osaka, Japan. kazutaka.katoh@aist.go.jp&lt;/auth-address&gt;&lt;titles&gt;&lt;title&gt;MAFFT multiple sequence alignment software version 7: improvements in performance and usability&lt;/title&gt;&lt;secondary-title&gt;Mol Biol Evol&lt;/secondary-title&gt;&lt;/titles&gt;&lt;periodical&gt;&lt;full-title&gt;Mol Biol Evol&lt;/full-title&gt;&lt;/periodical&gt;&lt;pages&gt;772-80&lt;/pages&gt;&lt;volume&gt;30&lt;/volume&gt;&lt;number&gt;4&lt;/number&gt;&lt;edition&gt;20130116&lt;/edition&gt;&lt;keywords&gt;&lt;keyword&gt;Algorithms&lt;/keyword&gt;&lt;keyword&gt;Amino Acid Sequence&lt;/keyword&gt;&lt;keyword&gt;Base Sequence&lt;/keyword&gt;&lt;keyword&gt;DNA, Fungal/genetics&lt;/keyword&gt;&lt;keyword&gt;DNA, Ribosomal/genetics&lt;/keyword&gt;&lt;keyword&gt;DNA, Ribosomal Spacer/genetics&lt;/keyword&gt;&lt;keyword&gt;Fungi/genetics&lt;/keyword&gt;&lt;keyword&gt;Humans&lt;/keyword&gt;&lt;keyword&gt;Models, Genetic&lt;/keyword&gt;&lt;keyword&gt;Molecular Sequence Data&lt;/keyword&gt;&lt;keyword&gt;Phylogeny&lt;/keyword&gt;&lt;keyword&gt;Protein Structure, Tertiary&lt;/keyword&gt;&lt;keyword&gt;Quality Improvement&lt;/keyword&gt;&lt;keyword&gt;RNA, Bacterial/genetics&lt;/keyword&gt;&lt;keyword&gt;Ribonucleases/chemistry/genetics&lt;/keyword&gt;&lt;keyword&gt;Ribosome Subunits, Small, Bacterial/genetics&lt;/keyword&gt;&lt;keyword&gt;Sequence Alignment/*methods&lt;/keyword&gt;&lt;keyword&gt;*Software&lt;/keyword&gt;&lt;/keywords&gt;&lt;dates&gt;&lt;year&gt;2013&lt;/year&gt;&lt;pub-dates&gt;&lt;date&gt;Apr&lt;/date&gt;&lt;/pub-dates&gt;&lt;/dates&gt;&lt;isbn&gt;0737-4038 (Print)&amp;#xD;0737-4038&lt;/isbn&gt;&lt;accession-num&gt;23329690&lt;/accession-num&gt;&lt;urls&gt;&lt;/urls&gt;&lt;custom2&gt;PMC3603318&lt;/custom2&gt;&lt;electronic-resource-num&gt;10.1093/molbev/mst010&lt;/electronic-resource-num&gt;&lt;remote-database-provider&gt;NLM&lt;/remote-database-provider&gt;&lt;language&gt;eng&lt;/language&gt;&lt;/record&gt;&lt;/Cite&gt;&lt;/EndNote&gt;</w:instrText>
      </w:r>
      <w:r w:rsidRPr="00C25515">
        <w:rPr>
          <w:sz w:val="22"/>
          <w:szCs w:val="22"/>
        </w:rPr>
        <w:fldChar w:fldCharType="separate"/>
      </w:r>
      <w:r w:rsidR="00B17C7F">
        <w:rPr>
          <w:noProof/>
          <w:sz w:val="22"/>
          <w:szCs w:val="22"/>
        </w:rPr>
        <w:t>(26)</w:t>
      </w:r>
      <w:r w:rsidRPr="00C25515">
        <w:rPr>
          <w:sz w:val="22"/>
          <w:szCs w:val="22"/>
        </w:rPr>
        <w:fldChar w:fldCharType="end"/>
      </w:r>
      <w:r w:rsidRPr="00C25515">
        <w:rPr>
          <w:sz w:val="22"/>
          <w:szCs w:val="22"/>
        </w:rPr>
        <w:t xml:space="preserve">, with the best model for distance estimates identified with the </w:t>
      </w:r>
      <w:proofErr w:type="spellStart"/>
      <w:r w:rsidRPr="00C25515">
        <w:rPr>
          <w:sz w:val="22"/>
          <w:szCs w:val="22"/>
        </w:rPr>
        <w:t>ModelFinder</w:t>
      </w:r>
      <w:proofErr w:type="spellEnd"/>
      <w:r w:rsidRPr="00C25515">
        <w:rPr>
          <w:sz w:val="22"/>
          <w:szCs w:val="22"/>
        </w:rPr>
        <w:t xml:space="preserve"> function </w:t>
      </w:r>
      <w:r w:rsidRPr="00C25515">
        <w:rPr>
          <w:sz w:val="22"/>
          <w:szCs w:val="22"/>
        </w:rPr>
        <w:fldChar w:fldCharType="begin">
          <w:fldData xml:space="preserve">PEVuZE5vdGU+PENpdGU+PEF1dGhvcj5LYWx5YWFuYW1vb3J0aHk8L0F1dGhvcj48WWVhcj4yMDE3
PC9ZZWFyPjxSZWNOdW0+MjI0PC9SZWNOdW0+PERpc3BsYXlUZXh0PigyNyk8L0Rpc3BsYXlUZXh0
PjxyZWNvcmQ+PHJlYy1udW1iZXI+MjI0PC9yZWMtbnVtYmVyPjxmb3JlaWduLWtleXM+PGtleSBh
cHA9IkVOIiBkYi1pZD0id3Byd2RkcnozMnpkNXJldGFhdTUyOWF5ZXB0cnIwcGFkc2QyIiB0aW1l
c3RhbXA9IjE2NTg4MTA0MzgiPjIyNDwva2V5PjwvZm9yZWlnbi1rZXlzPjxyZWYtdHlwZSBuYW1l
PSJKb3VybmFsIEFydGljbGUiPjE3PC9yZWYtdHlwZT48Y29udHJpYnV0b3JzPjxhdXRob3JzPjxh
dXRob3I+S2FseWFhbmFtb29ydGh5LCBTLjwvYXV0aG9yPjxhdXRob3I+TWluaCwgQi4gUS48L2F1
dGhvcj48YXV0aG9yPldvbmcsIFQuIEsuIEYuPC9hdXRob3I+PGF1dGhvcj52b24gSGFlc2VsZXIs
IEEuPC9hdXRob3I+PGF1dGhvcj5KZXJtaWluLCBMLiBTLjwvYXV0aG9yPjwvYXV0aG9ycz48L2Nv
bnRyaWJ1dG9ycz48YXV0aC1hZGRyZXNzPkxhbmQgJmFtcDtXYXRlciwgQ1NJUk8sIENhbmJlcnJh
LCBBdXN0cmFsaWFuIENhcGl0YWwgVGVycml0b3J5LCBBdXN0cmFsaWEuJiN4RDtGYWN1bHR5IG9m
IFBoYXJtYWN5ICZhbXA7UGhhcm1hY2V1dGljYWwgU2NpZW5jZXMsIFVuaXZlcnNpdHkgb2YgQWxi
ZXJ0YSwgRWRtb250b24sIEFsYmVydGEsIENhbmFkYS4mI3hEO0NlbnRlciBmb3IgSW50ZWdyYXRp
dmUgQmlvaW5mb3JtYXRpY3MgVmllbm5hLCBNYXggRi4gUGVydXR6IExhYm9yYXRvcmllcywgVW5p
dmVyc2l0eSBvZiBWaWVubmEgJmFtcDtNZWRpY2FsIFVuaXZlcnNpdHkgb2YgVmllbm5hLCBWaWVu
bmEsIEF1c3RyaWEuJiN4RDtSZXNlYXJjaCBTY2hvb2wgb2YgQmlvbG9neSwgQXVzdHJhbGlhbiBO
YXRpb25hbCBVbml2ZXJzaXR5LCBDYW5iZXJyYSwgQXVzdHJhbGlhbiBDYXBpdGFsIFRlcnJpdG9y
eSwgQXVzdHJhbGlhLiYjeEQ7QmlvaW5mb3JtYXRpY3MgYW5kIENvbXB1dGF0aW9uYWwgQmlvbG9n
eSwgRmFjdWx0eSBvZiBDb21wdXRhdGlvbmFsIFNjaWVuY2UsIFVuaXZlcnNpdHkgb2YgVmllbm5h
LCBWaWVubmEsIEF1c3RyaWEuPC9hdXRoLWFkZHJlc3M+PHRpdGxlcz48dGl0bGU+TW9kZWxGaW5k
ZXI6IGZhc3QgbW9kZWwgc2VsZWN0aW9uIGZvciBhY2N1cmF0ZSBwaHlsb2dlbmV0aWMgZXN0aW1h
dGVzPC90aXRsZT48c2Vjb25kYXJ5LXRpdGxlPk5hdCBNZXRob2RzPC9zZWNvbmRhcnktdGl0bGU+
PC90aXRsZXM+PHBlcmlvZGljYWw+PGZ1bGwtdGl0bGU+TmF0IE1ldGhvZHM8L2Z1bGwtdGl0bGU+
PC9wZXJpb2RpY2FsPjxwYWdlcz41ODctNTg5PC9wYWdlcz48dm9sdW1lPjE0PC92b2x1bWU+PG51
bWJlcj42PC9udW1iZXI+PGVkaXRpb24+MjAxNy8wNS8xMDwvZWRpdGlvbj48a2V5d29yZHM+PGtl
eXdvcmQ+KkFsZ29yaXRobXM8L2tleXdvcmQ+PGtleXdvcmQ+QW5pbWFsczwva2V5d29yZD48a2V5
d29yZD5DaHJvbW9zb21lIE1hcHBpbmcvKnN0YW5kYXJkczwva2V5d29yZD48a2V5d29yZD5Db21w
dXRlciBTaW11bGF0aW9uPC9rZXl3b3JkPjxrZXl3b3JkPkV2b2x1dGlvbiwgTW9sZWN1bGFyPC9r
ZXl3b3JkPjxrZXl3b3JkPkhpZ2gtVGhyb3VnaHB1dCBOdWNsZW90aWRlIFNlcXVlbmNpbmcvKm1l
dGhvZHM8L2tleXdvcmQ+PGtleXdvcmQ+SHVtYW5zPC9rZXl3b3JkPjxrZXl3b3JkPipNb2RlbHMs
IEdlbmV0aWM8L2tleXdvcmQ+PGtleXdvcmQ+TW9kZWxzLCBTdGF0aXN0aWNhbDwva2V5d29yZD48
a2V5d29yZD4qUGh5bG9nZW55PC9rZXl3b3JkPjxrZXl3b3JkPlJlcHJvZHVjaWJpbGl0eSBvZiBS
ZXN1bHRzPC9rZXl3b3JkPjxrZXl3b3JkPlNlbnNpdGl2aXR5IGFuZCBTcGVjaWZpY2l0eTwva2V5
d29yZD48a2V5d29yZD5TZXF1ZW5jZSBBbmFseXNpcywgRE5BPC9rZXl3b3JkPjwva2V5d29yZHM+
PGRhdGVzPjx5ZWFyPjIwMTc8L3llYXI+PHB1Yi1kYXRlcz48ZGF0ZT5KdW48L2RhdGU+PC9wdWIt
ZGF0ZXM+PC9kYXRlcz48aXNibj4xNTQ4LTcwOTEgKFByaW50KSYjeEQ7MTU0OC03MDkxPC9pc2Ju
PjxhY2Nlc3Npb24tbnVtPjI4NDgxMzYzPC9hY2Nlc3Npb24tbnVtPjx1cmxzPjwvdXJscz48Y3Vz
dG9tMj5QTUM1NDUzMjQ1PC9jdXN0b20yPjxjdXN0b202PkVNUzcyMjM3IGludGVyZXN0cy48L2N1
c3RvbTY+PGVsZWN0cm9uaWMtcmVzb3VyY2UtbnVtPjEwLjEwMzgvbm1ldGguNDI4NTwvZWxlY3Ry
b25pYy1yZXNvdXJjZS1udW0+PHJlbW90ZS1kYXRhYmFzZS1wcm92aWRlcj5OTE08L3JlbW90ZS1k
YXRhYmFzZS1wcm92aWRlcj48bGFuZ3VhZ2U+ZW5nPC9sYW5ndWFnZT48L3JlY29yZD48L0NpdGU+
PC9FbmROb3RlPgB=
</w:fldData>
        </w:fldChar>
      </w:r>
      <w:r w:rsidR="00B17C7F">
        <w:rPr>
          <w:sz w:val="22"/>
          <w:szCs w:val="22"/>
        </w:rPr>
        <w:instrText xml:space="preserve"> ADDIN EN.CITE </w:instrText>
      </w:r>
      <w:r w:rsidR="00B17C7F">
        <w:rPr>
          <w:sz w:val="22"/>
          <w:szCs w:val="22"/>
        </w:rPr>
        <w:fldChar w:fldCharType="begin">
          <w:fldData xml:space="preserve">PEVuZE5vdGU+PENpdGU+PEF1dGhvcj5LYWx5YWFuYW1vb3J0aHk8L0F1dGhvcj48WWVhcj4yMDE3
PC9ZZWFyPjxSZWNOdW0+MjI0PC9SZWNOdW0+PERpc3BsYXlUZXh0PigyNyk8L0Rpc3BsYXlUZXh0
PjxyZWNvcmQ+PHJlYy1udW1iZXI+MjI0PC9yZWMtbnVtYmVyPjxmb3JlaWduLWtleXM+PGtleSBh
cHA9IkVOIiBkYi1pZD0id3Byd2RkcnozMnpkNXJldGFhdTUyOWF5ZXB0cnIwcGFkc2QyIiB0aW1l
c3RhbXA9IjE2NTg4MTA0MzgiPjIyNDwva2V5PjwvZm9yZWlnbi1rZXlzPjxyZWYtdHlwZSBuYW1l
PSJKb3VybmFsIEFydGljbGUiPjE3PC9yZWYtdHlwZT48Y29udHJpYnV0b3JzPjxhdXRob3JzPjxh
dXRob3I+S2FseWFhbmFtb29ydGh5LCBTLjwvYXV0aG9yPjxhdXRob3I+TWluaCwgQi4gUS48L2F1
dGhvcj48YXV0aG9yPldvbmcsIFQuIEsuIEYuPC9hdXRob3I+PGF1dGhvcj52b24gSGFlc2VsZXIs
IEEuPC9hdXRob3I+PGF1dGhvcj5KZXJtaWluLCBMLiBTLjwvYXV0aG9yPjwvYXV0aG9ycz48L2Nv
bnRyaWJ1dG9ycz48YXV0aC1hZGRyZXNzPkxhbmQgJmFtcDtXYXRlciwgQ1NJUk8sIENhbmJlcnJh
LCBBdXN0cmFsaWFuIENhcGl0YWwgVGVycml0b3J5LCBBdXN0cmFsaWEuJiN4RDtGYWN1bHR5IG9m
IFBoYXJtYWN5ICZhbXA7UGhhcm1hY2V1dGljYWwgU2NpZW5jZXMsIFVuaXZlcnNpdHkgb2YgQWxi
ZXJ0YSwgRWRtb250b24sIEFsYmVydGEsIENhbmFkYS4mI3hEO0NlbnRlciBmb3IgSW50ZWdyYXRp
dmUgQmlvaW5mb3JtYXRpY3MgVmllbm5hLCBNYXggRi4gUGVydXR6IExhYm9yYXRvcmllcywgVW5p
dmVyc2l0eSBvZiBWaWVubmEgJmFtcDtNZWRpY2FsIFVuaXZlcnNpdHkgb2YgVmllbm5hLCBWaWVu
bmEsIEF1c3RyaWEuJiN4RDtSZXNlYXJjaCBTY2hvb2wgb2YgQmlvbG9neSwgQXVzdHJhbGlhbiBO
YXRpb25hbCBVbml2ZXJzaXR5LCBDYW5iZXJyYSwgQXVzdHJhbGlhbiBDYXBpdGFsIFRlcnJpdG9y
eSwgQXVzdHJhbGlhLiYjeEQ7QmlvaW5mb3JtYXRpY3MgYW5kIENvbXB1dGF0aW9uYWwgQmlvbG9n
eSwgRmFjdWx0eSBvZiBDb21wdXRhdGlvbmFsIFNjaWVuY2UsIFVuaXZlcnNpdHkgb2YgVmllbm5h
LCBWaWVubmEsIEF1c3RyaWEuPC9hdXRoLWFkZHJlc3M+PHRpdGxlcz48dGl0bGU+TW9kZWxGaW5k
ZXI6IGZhc3QgbW9kZWwgc2VsZWN0aW9uIGZvciBhY2N1cmF0ZSBwaHlsb2dlbmV0aWMgZXN0aW1h
dGVzPC90aXRsZT48c2Vjb25kYXJ5LXRpdGxlPk5hdCBNZXRob2RzPC9zZWNvbmRhcnktdGl0bGU+
PC90aXRsZXM+PHBlcmlvZGljYWw+PGZ1bGwtdGl0bGU+TmF0IE1ldGhvZHM8L2Z1bGwtdGl0bGU+
PC9wZXJpb2RpY2FsPjxwYWdlcz41ODctNTg5PC9wYWdlcz48dm9sdW1lPjE0PC92b2x1bWU+PG51
bWJlcj42PC9udW1iZXI+PGVkaXRpb24+MjAxNy8wNS8xMDwvZWRpdGlvbj48a2V5d29yZHM+PGtl
eXdvcmQ+KkFsZ29yaXRobXM8L2tleXdvcmQ+PGtleXdvcmQ+QW5pbWFsczwva2V5d29yZD48a2V5
d29yZD5DaHJvbW9zb21lIE1hcHBpbmcvKnN0YW5kYXJkczwva2V5d29yZD48a2V5d29yZD5Db21w
dXRlciBTaW11bGF0aW9uPC9rZXl3b3JkPjxrZXl3b3JkPkV2b2x1dGlvbiwgTW9sZWN1bGFyPC9r
ZXl3b3JkPjxrZXl3b3JkPkhpZ2gtVGhyb3VnaHB1dCBOdWNsZW90aWRlIFNlcXVlbmNpbmcvKm1l
dGhvZHM8L2tleXdvcmQ+PGtleXdvcmQ+SHVtYW5zPC9rZXl3b3JkPjxrZXl3b3JkPipNb2RlbHMs
IEdlbmV0aWM8L2tleXdvcmQ+PGtleXdvcmQ+TW9kZWxzLCBTdGF0aXN0aWNhbDwva2V5d29yZD48
a2V5d29yZD4qUGh5bG9nZW55PC9rZXl3b3JkPjxrZXl3b3JkPlJlcHJvZHVjaWJpbGl0eSBvZiBS
ZXN1bHRzPC9rZXl3b3JkPjxrZXl3b3JkPlNlbnNpdGl2aXR5IGFuZCBTcGVjaWZpY2l0eTwva2V5
d29yZD48a2V5d29yZD5TZXF1ZW5jZSBBbmFseXNpcywgRE5BPC9rZXl3b3JkPjwva2V5d29yZHM+
PGRhdGVzPjx5ZWFyPjIwMTc8L3llYXI+PHB1Yi1kYXRlcz48ZGF0ZT5KdW48L2RhdGU+PC9wdWIt
ZGF0ZXM+PC9kYXRlcz48aXNibj4xNTQ4LTcwOTEgKFByaW50KSYjeEQ7MTU0OC03MDkxPC9pc2Ju
PjxhY2Nlc3Npb24tbnVtPjI4NDgxMzYzPC9hY2Nlc3Npb24tbnVtPjx1cmxzPjwvdXJscz48Y3Vz
dG9tMj5QTUM1NDUzMjQ1PC9jdXN0b20yPjxjdXN0b202PkVNUzcyMjM3IGludGVyZXN0cy48L2N1
c3RvbTY+PGVsZWN0cm9uaWMtcmVzb3VyY2UtbnVtPjEwLjEwMzgvbm1ldGguNDI4NTwvZWxlY3Ry
b25pYy1yZXNvdXJjZS1udW0+PHJlbW90ZS1kYXRhYmFzZS1wcm92aWRlcj5OTE08L3JlbW90ZS1k
YXRhYmFzZS1wcm92aWRlcj48bGFuZ3VhZ2U+ZW5nPC9sYW5ndWFnZT48L3JlY29yZD48L0NpdGU+
PC9FbmROb3RlPgB=
</w:fldData>
        </w:fldChar>
      </w:r>
      <w:r w:rsidR="00B17C7F">
        <w:rPr>
          <w:sz w:val="22"/>
          <w:szCs w:val="22"/>
        </w:rPr>
        <w:instrText xml:space="preserve"> ADDIN EN.CITE.DATA </w:instrText>
      </w:r>
      <w:r w:rsidR="00B17C7F">
        <w:rPr>
          <w:sz w:val="22"/>
          <w:szCs w:val="22"/>
        </w:rPr>
      </w:r>
      <w:r w:rsidR="00B17C7F">
        <w:rPr>
          <w:sz w:val="22"/>
          <w:szCs w:val="22"/>
        </w:rPr>
        <w:fldChar w:fldCharType="end"/>
      </w:r>
      <w:r w:rsidRPr="00C25515">
        <w:rPr>
          <w:sz w:val="22"/>
          <w:szCs w:val="22"/>
        </w:rPr>
      </w:r>
      <w:r w:rsidRPr="00C25515">
        <w:rPr>
          <w:sz w:val="22"/>
          <w:szCs w:val="22"/>
        </w:rPr>
        <w:fldChar w:fldCharType="separate"/>
      </w:r>
      <w:r w:rsidR="00B17C7F">
        <w:rPr>
          <w:noProof/>
          <w:sz w:val="22"/>
          <w:szCs w:val="22"/>
        </w:rPr>
        <w:t>(27)</w:t>
      </w:r>
      <w:r w:rsidRPr="00C25515">
        <w:rPr>
          <w:sz w:val="22"/>
          <w:szCs w:val="22"/>
        </w:rPr>
        <w:fldChar w:fldCharType="end"/>
      </w:r>
      <w:r w:rsidRPr="00C25515">
        <w:rPr>
          <w:sz w:val="22"/>
          <w:szCs w:val="22"/>
        </w:rPr>
        <w:t xml:space="preserve"> as the one with the lowest Bayesian information criterion (BIC). Maximum likelihood phylogenetic tree was constructed using IG-TREE2 </w:t>
      </w:r>
      <w:r w:rsidRPr="00C25515">
        <w:rPr>
          <w:sz w:val="22"/>
          <w:szCs w:val="22"/>
        </w:rPr>
        <w:fldChar w:fldCharType="begin"/>
      </w:r>
      <w:r w:rsidR="00B17C7F">
        <w:rPr>
          <w:sz w:val="22"/>
          <w:szCs w:val="22"/>
        </w:rPr>
        <w:instrText xml:space="preserve"> ADDIN EN.CITE &lt;EndNote&gt;&lt;Cite&gt;&lt;Author&gt;Minh&lt;/Author&gt;&lt;Year&gt;2020&lt;/Year&gt;&lt;RecNum&gt;225&lt;/RecNum&gt;&lt;DisplayText&gt;(28)&lt;/DisplayText&gt;&lt;record&gt;&lt;rec-number&gt;225&lt;/rec-number&gt;&lt;foreign-keys&gt;&lt;key app="EN" db-id="wprwddrz32zd5retaau529ayeptrr0padsd2" timestamp="1658810475"&gt;225&lt;/key&gt;&lt;/foreign-keys&gt;&lt;ref-type name="Journal Article"&gt;17&lt;/ref-type&gt;&lt;contributors&gt;&lt;authors&gt;&lt;author&gt;Minh, Bui Quang&lt;/author&gt;&lt;author&gt;Schmidt, Heiko A&lt;/author&gt;&lt;author&gt;Chernomor, Olga&lt;/author&gt;&lt;author&gt;Schrempf, Dominik&lt;/author&gt;&lt;author&gt;Woodhams, Michael D&lt;/author&gt;&lt;author&gt;von Haeseler, Arndt&lt;/author&gt;&lt;author&gt;Lanfear, Robert&lt;/author&gt;&lt;/authors&gt;&lt;/contributors&gt;&lt;titles&gt;&lt;title&gt;IQ-TREE 2: New Models and Efficient Methods for Phylogenetic Inference in the Genomic Era&lt;/title&gt;&lt;secondary-title&gt;Molecular Biology and Evolution&lt;/secondary-title&gt;&lt;/titles&gt;&lt;periodical&gt;&lt;full-title&gt;Molecular Biology and Evolution&lt;/full-title&gt;&lt;/periodical&gt;&lt;pages&gt;1530-1534&lt;/pages&gt;&lt;volume&gt;37&lt;/volume&gt;&lt;number&gt;5&lt;/number&gt;&lt;dates&gt;&lt;year&gt;2020&lt;/year&gt;&lt;/dates&gt;&lt;isbn&gt;0737-4038&lt;/isbn&gt;&lt;urls&gt;&lt;related-urls&gt;&lt;url&gt;https://doi.org/10.1093/molbev/msaa015&lt;/url&gt;&lt;/related-urls&gt;&lt;/urls&gt;&lt;electronic-resource-num&gt;10.1093/molbev/msaa015&lt;/electronic-resource-num&gt;&lt;access-date&gt;7/26/2022&lt;/access-date&gt;&lt;/record&gt;&lt;/Cite&gt;&lt;/EndNote&gt;</w:instrText>
      </w:r>
      <w:r w:rsidRPr="00C25515">
        <w:rPr>
          <w:sz w:val="22"/>
          <w:szCs w:val="22"/>
        </w:rPr>
        <w:fldChar w:fldCharType="separate"/>
      </w:r>
      <w:r w:rsidR="00B17C7F">
        <w:rPr>
          <w:noProof/>
          <w:sz w:val="22"/>
          <w:szCs w:val="22"/>
        </w:rPr>
        <w:t>(28)</w:t>
      </w:r>
      <w:r w:rsidRPr="00C25515">
        <w:rPr>
          <w:sz w:val="22"/>
          <w:szCs w:val="22"/>
        </w:rPr>
        <w:fldChar w:fldCharType="end"/>
      </w:r>
      <w:r w:rsidRPr="00C25515">
        <w:rPr>
          <w:sz w:val="22"/>
          <w:szCs w:val="22"/>
        </w:rPr>
        <w:t xml:space="preserve"> and branch support was assessed using both ultrafast bootstrap approximation (</w:t>
      </w:r>
      <w:proofErr w:type="spellStart"/>
      <w:r w:rsidRPr="00C25515">
        <w:rPr>
          <w:sz w:val="22"/>
          <w:szCs w:val="22"/>
        </w:rPr>
        <w:t>ufBoot</w:t>
      </w:r>
      <w:proofErr w:type="spellEnd"/>
      <w:r w:rsidRPr="00C25515">
        <w:rPr>
          <w:sz w:val="22"/>
          <w:szCs w:val="22"/>
        </w:rPr>
        <w:t xml:space="preserve">, 1000 replicates) </w:t>
      </w:r>
      <w:r w:rsidRPr="00C25515">
        <w:rPr>
          <w:sz w:val="22"/>
          <w:szCs w:val="22"/>
        </w:rPr>
        <w:fldChar w:fldCharType="begin"/>
      </w:r>
      <w:r w:rsidR="00B17C7F">
        <w:rPr>
          <w:sz w:val="22"/>
          <w:szCs w:val="22"/>
        </w:rPr>
        <w:instrText xml:space="preserve"> ADDIN EN.CITE &lt;EndNote&gt;&lt;Cite&gt;&lt;Author&gt;Hoang&lt;/Author&gt;&lt;Year&gt;2018&lt;/Year&gt;&lt;RecNum&gt;33&lt;/RecNum&gt;&lt;DisplayText&gt;(29)&lt;/DisplayText&gt;&lt;record&gt;&lt;rec-number&gt;33&lt;/rec-number&gt;&lt;foreign-keys&gt;&lt;key app="EN" db-id="ewdpwxxwos00rpe9rabvvr2wpw5zdfdp02f0" timestamp="1669408626"&gt;33&lt;/key&gt;&lt;/foreign-keys&gt;&lt;ref-type name="Journal Article"&gt;17&lt;/ref-type&gt;&lt;contributors&gt;&lt;authors&gt;&lt;author&gt;Hoang, D. T.&lt;/author&gt;&lt;author&gt;Chernomor, O.&lt;/author&gt;&lt;author&gt;von Haeseler, A.&lt;/author&gt;&lt;author&gt;Minh, B. Q.&lt;/author&gt;&lt;author&gt;Vinh, L. S.&lt;/author&gt;&lt;/authors&gt;&lt;/contributors&gt;&lt;auth-address&gt;Faculty of Information Technology, University of Engineering and Technology, Vietnam National University, Hanoi, Vietnam.&amp;#xD;Center for Integrative Bioinformatics Vienna, Max F. Perutz Laboratories, University of Vienna, Medical University Vienna, Vienna, Austria.&amp;#xD;Bioinformatics and Computational Biology, Faculty of Computer Science, University of Vienna, Vienna, Austria.&lt;/auth-address&gt;&lt;titles&gt;&lt;title&gt;UFBoot2: Improving the Ultrafast Bootstrap Approximation&lt;/title&gt;&lt;secondary-title&gt;Mol Biol Evol&lt;/secondary-title&gt;&lt;/titles&gt;&lt;periodical&gt;&lt;full-title&gt;Mol Biol Evol&lt;/full-title&gt;&lt;/periodical&gt;&lt;pages&gt;518-522&lt;/pages&gt;&lt;volume&gt;35&lt;/volume&gt;&lt;number&gt;2&lt;/number&gt;&lt;keywords&gt;&lt;keyword&gt;*Likelihood Functions&lt;/keyword&gt;&lt;keyword&gt;Models, Genetic&lt;/keyword&gt;&lt;keyword&gt;*Phylogeny&lt;/keyword&gt;&lt;keyword&gt;*Software&lt;/keyword&gt;&lt;keyword&gt;maximum likelihood&lt;/keyword&gt;&lt;keyword&gt;model violation&lt;/keyword&gt;&lt;keyword&gt;phylogenetic inference&lt;/keyword&gt;&lt;keyword&gt;polytomies&lt;/keyword&gt;&lt;keyword&gt;ultrafast bootstrap&lt;/keyword&gt;&lt;/keywords&gt;&lt;dates&gt;&lt;year&gt;2018&lt;/year&gt;&lt;pub-dates&gt;&lt;date&gt;Feb 1&lt;/date&gt;&lt;/pub-dates&gt;&lt;/dates&gt;&lt;isbn&gt;0737-4038 (Print)&amp;#xD;0737-4038&lt;/isbn&gt;&lt;accession-num&gt;29077904&lt;/accession-num&gt;&lt;urls&gt;&lt;/urls&gt;&lt;custom2&gt;PMC5850222&lt;/custom2&gt;&lt;electronic-resource-num&gt;10.1093/molbev/msx281&lt;/electronic-resource-num&gt;&lt;remote-database-provider&gt;NLM&lt;/remote-database-provider&gt;&lt;language&gt;eng&lt;/language&gt;&lt;/record&gt;&lt;/Cite&gt;&lt;/EndNote&gt;</w:instrText>
      </w:r>
      <w:r w:rsidRPr="00C25515">
        <w:rPr>
          <w:sz w:val="22"/>
          <w:szCs w:val="22"/>
        </w:rPr>
        <w:fldChar w:fldCharType="separate"/>
      </w:r>
      <w:r w:rsidR="00B17C7F">
        <w:rPr>
          <w:noProof/>
          <w:sz w:val="22"/>
          <w:szCs w:val="22"/>
        </w:rPr>
        <w:t>(29)</w:t>
      </w:r>
      <w:r w:rsidRPr="00C25515">
        <w:rPr>
          <w:sz w:val="22"/>
          <w:szCs w:val="22"/>
        </w:rPr>
        <w:fldChar w:fldCharType="end"/>
      </w:r>
      <w:r w:rsidRPr="00C25515">
        <w:rPr>
          <w:sz w:val="22"/>
          <w:szCs w:val="22"/>
        </w:rPr>
        <w:t xml:space="preserve"> and SH-like approximate likelihood ratio test (SH-</w:t>
      </w:r>
      <w:proofErr w:type="spellStart"/>
      <w:r w:rsidRPr="00C25515">
        <w:rPr>
          <w:sz w:val="22"/>
          <w:szCs w:val="22"/>
        </w:rPr>
        <w:t>aLRT</w:t>
      </w:r>
      <w:proofErr w:type="spellEnd"/>
      <w:r w:rsidRPr="00C25515">
        <w:rPr>
          <w:sz w:val="22"/>
          <w:szCs w:val="22"/>
        </w:rPr>
        <w:t xml:space="preserve">). The tree was visualized in </w:t>
      </w:r>
      <w:proofErr w:type="spellStart"/>
      <w:r w:rsidRPr="00C25515">
        <w:rPr>
          <w:sz w:val="22"/>
          <w:szCs w:val="22"/>
        </w:rPr>
        <w:t>FigTree</w:t>
      </w:r>
      <w:proofErr w:type="spellEnd"/>
      <w:r w:rsidRPr="00C25515">
        <w:rPr>
          <w:sz w:val="22"/>
          <w:szCs w:val="22"/>
        </w:rPr>
        <w:t xml:space="preserve"> (http://tree.bio.ed.ac.uk/software/figtree/), and midpoint rooted for purposes of clarity. </w:t>
      </w:r>
      <w:r w:rsidR="003B2BCE" w:rsidRPr="00C25515">
        <w:rPr>
          <w:sz w:val="22"/>
          <w:szCs w:val="22"/>
        </w:rPr>
        <w:t xml:space="preserve">Only bootstrap </w:t>
      </w:r>
      <w:r w:rsidR="003B2BCE">
        <w:rPr>
          <w:sz w:val="22"/>
          <w:szCs w:val="22"/>
        </w:rPr>
        <w:t xml:space="preserve">support </w:t>
      </w:r>
      <w:r w:rsidR="003B2BCE" w:rsidRPr="00C25515">
        <w:rPr>
          <w:sz w:val="22"/>
          <w:szCs w:val="22"/>
        </w:rPr>
        <w:t xml:space="preserve">values greater of </w:t>
      </w:r>
      <w:r w:rsidR="003B2BCE">
        <w:rPr>
          <w:sz w:val="22"/>
          <w:szCs w:val="22"/>
        </w:rPr>
        <w:t>69</w:t>
      </w:r>
      <w:r w:rsidR="003B2BCE" w:rsidRPr="00C25515">
        <w:rPr>
          <w:sz w:val="22"/>
          <w:szCs w:val="22"/>
        </w:rPr>
        <w:t xml:space="preserve"> are shown</w:t>
      </w:r>
      <w:r w:rsidRPr="00C25515">
        <w:rPr>
          <w:sz w:val="22"/>
          <w:szCs w:val="22"/>
        </w:rPr>
        <w:t xml:space="preserve">. Bars indicate nucleotide substitutions per site. </w:t>
      </w:r>
    </w:p>
    <w:p w14:paraId="2179099E" w14:textId="58A0A62F" w:rsidR="00205A99" w:rsidRPr="00C25515" w:rsidRDefault="00B27C74" w:rsidP="00205A99">
      <w:pPr>
        <w:rPr>
          <w:b/>
          <w:bCs/>
          <w:sz w:val="22"/>
          <w:szCs w:val="22"/>
        </w:rPr>
      </w:pPr>
      <w:r w:rsidRPr="00B27C74">
        <w:rPr>
          <w:b/>
          <w:bCs/>
          <w:noProof/>
          <w:sz w:val="22"/>
          <w:szCs w:val="22"/>
        </w:rPr>
        <w:lastRenderedPageBreak/>
        <w:drawing>
          <wp:inline distT="0" distB="0" distL="0" distR="0" wp14:anchorId="26144F8A" wp14:editId="6F5D2FC9">
            <wp:extent cx="5943600" cy="5429885"/>
            <wp:effectExtent l="0" t="0" r="0" b="5715"/>
            <wp:docPr id="103323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38453" name=""/>
                    <pic:cNvPicPr/>
                  </pic:nvPicPr>
                  <pic:blipFill>
                    <a:blip r:embed="rId10"/>
                    <a:stretch>
                      <a:fillRect/>
                    </a:stretch>
                  </pic:blipFill>
                  <pic:spPr>
                    <a:xfrm>
                      <a:off x="0" y="0"/>
                      <a:ext cx="5943600" cy="5429885"/>
                    </a:xfrm>
                    <a:prstGeom prst="rect">
                      <a:avLst/>
                    </a:prstGeom>
                  </pic:spPr>
                </pic:pic>
              </a:graphicData>
            </a:graphic>
          </wp:inline>
        </w:drawing>
      </w:r>
    </w:p>
    <w:p w14:paraId="3B0CBD2C" w14:textId="1276F3DF" w:rsidR="009F3857" w:rsidRPr="00C25515" w:rsidRDefault="00CE1883" w:rsidP="00F60D0E">
      <w:pPr>
        <w:rPr>
          <w:sz w:val="22"/>
          <w:szCs w:val="22"/>
        </w:rPr>
      </w:pPr>
      <w:r w:rsidRPr="00C25515">
        <w:rPr>
          <w:b/>
          <w:bCs/>
          <w:sz w:val="22"/>
          <w:szCs w:val="22"/>
        </w:rPr>
        <w:t xml:space="preserve">Supplementary Fig. </w:t>
      </w:r>
      <w:r w:rsidR="00C742B4">
        <w:rPr>
          <w:b/>
          <w:bCs/>
          <w:sz w:val="22"/>
          <w:szCs w:val="22"/>
        </w:rPr>
        <w:t>4</w:t>
      </w:r>
      <w:r w:rsidRPr="00C25515">
        <w:rPr>
          <w:b/>
          <w:bCs/>
          <w:sz w:val="22"/>
          <w:szCs w:val="22"/>
        </w:rPr>
        <w:t>: Coding sequence p</w:t>
      </w:r>
      <w:r w:rsidRPr="00C25515">
        <w:rPr>
          <w:rStyle w:val="apple-converted-space"/>
          <w:b/>
          <w:bCs/>
          <w:color w:val="000000" w:themeColor="text1"/>
          <w:sz w:val="22"/>
          <w:szCs w:val="22"/>
          <w:shd w:val="clear" w:color="auto" w:fill="FFFFFF"/>
        </w:rPr>
        <w:t xml:space="preserve">hylogeny of </w:t>
      </w:r>
      <w:r w:rsidRPr="00C25515">
        <w:rPr>
          <w:b/>
          <w:bCs/>
          <w:color w:val="000000" w:themeColor="text1"/>
          <w:sz w:val="22"/>
          <w:szCs w:val="22"/>
        </w:rPr>
        <w:t xml:space="preserve">HeV-g1. </w:t>
      </w:r>
      <w:r w:rsidRPr="00C25515">
        <w:rPr>
          <w:rStyle w:val="apple-converted-space"/>
          <w:color w:val="000000" w:themeColor="text1"/>
          <w:sz w:val="22"/>
          <w:szCs w:val="22"/>
          <w:shd w:val="clear" w:color="auto" w:fill="FFFFFF"/>
        </w:rPr>
        <w:t xml:space="preserve">Of the </w:t>
      </w:r>
      <w:r w:rsidRPr="00C25515">
        <w:rPr>
          <w:color w:val="000000" w:themeColor="text1"/>
          <w:sz w:val="22"/>
          <w:szCs w:val="22"/>
        </w:rPr>
        <w:t xml:space="preserve">72 </w:t>
      </w:r>
      <w:r w:rsidRPr="00C25515">
        <w:rPr>
          <w:rStyle w:val="apple-converted-space"/>
          <w:color w:val="000000" w:themeColor="text1"/>
          <w:sz w:val="22"/>
          <w:szCs w:val="22"/>
          <w:shd w:val="clear" w:color="auto" w:fill="FFFFFF"/>
        </w:rPr>
        <w:t>genomes used in the phylogeny, 57 were newly generated in this study.</w:t>
      </w:r>
      <w:r w:rsidRPr="00C25515">
        <w:rPr>
          <w:sz w:val="22"/>
          <w:szCs w:val="22"/>
        </w:rPr>
        <w:t xml:space="preserve"> The alignment was built with MAFFT (FFT-NS-1 algorithm </w:t>
      </w:r>
      <w:r w:rsidRPr="00C25515">
        <w:rPr>
          <w:sz w:val="22"/>
          <w:szCs w:val="22"/>
        </w:rPr>
        <w:fldChar w:fldCharType="begin"/>
      </w:r>
      <w:r w:rsidR="00B17C7F">
        <w:rPr>
          <w:sz w:val="22"/>
          <w:szCs w:val="22"/>
        </w:rPr>
        <w:instrText xml:space="preserve"> ADDIN EN.CITE &lt;EndNote&gt;&lt;Cite&gt;&lt;Author&gt;Katoh&lt;/Author&gt;&lt;Year&gt;2013&lt;/Year&gt;&lt;RecNum&gt;32&lt;/RecNum&gt;&lt;DisplayText&gt;(26)&lt;/DisplayText&gt;&lt;record&gt;&lt;rec-number&gt;32&lt;/rec-number&gt;&lt;foreign-keys&gt;&lt;key app="EN" db-id="ewdpwxxwos00rpe9rabvvr2wpw5zdfdp02f0" timestamp="1669408241"&gt;32&lt;/key&gt;&lt;/foreign-keys&gt;&lt;ref-type name="Journal Article"&gt;17&lt;/ref-type&gt;&lt;contributors&gt;&lt;authors&gt;&lt;author&gt;Katoh, K.&lt;/author&gt;&lt;author&gt;Standley, D. M.&lt;/author&gt;&lt;/authors&gt;&lt;/contributors&gt;&lt;auth-address&gt;Immunology Frontier Research Center, Osaka University, Suita, Osaka, Japan. kazutaka.katoh@aist.go.jp&lt;/auth-address&gt;&lt;titles&gt;&lt;title&gt;MAFFT multiple sequence alignment software version 7: improvements in performance and usability&lt;/title&gt;&lt;secondary-title&gt;Mol Biol Evol&lt;/secondary-title&gt;&lt;/titles&gt;&lt;periodical&gt;&lt;full-title&gt;Mol Biol Evol&lt;/full-title&gt;&lt;/periodical&gt;&lt;pages&gt;772-80&lt;/pages&gt;&lt;volume&gt;30&lt;/volume&gt;&lt;number&gt;4&lt;/number&gt;&lt;edition&gt;20130116&lt;/edition&gt;&lt;keywords&gt;&lt;keyword&gt;Algorithms&lt;/keyword&gt;&lt;keyword&gt;Amino Acid Sequence&lt;/keyword&gt;&lt;keyword&gt;Base Sequence&lt;/keyword&gt;&lt;keyword&gt;DNA, Fungal/genetics&lt;/keyword&gt;&lt;keyword&gt;DNA, Ribosomal/genetics&lt;/keyword&gt;&lt;keyword&gt;DNA, Ribosomal Spacer/genetics&lt;/keyword&gt;&lt;keyword&gt;Fungi/genetics&lt;/keyword&gt;&lt;keyword&gt;Humans&lt;/keyword&gt;&lt;keyword&gt;Models, Genetic&lt;/keyword&gt;&lt;keyword&gt;Molecular Sequence Data&lt;/keyword&gt;&lt;keyword&gt;Phylogeny&lt;/keyword&gt;&lt;keyword&gt;Protein Structure, Tertiary&lt;/keyword&gt;&lt;keyword&gt;Quality Improvement&lt;/keyword&gt;&lt;keyword&gt;RNA, Bacterial/genetics&lt;/keyword&gt;&lt;keyword&gt;Ribonucleases/chemistry/genetics&lt;/keyword&gt;&lt;keyword&gt;Ribosome Subunits, Small, Bacterial/genetics&lt;/keyword&gt;&lt;keyword&gt;Sequence Alignment/*methods&lt;/keyword&gt;&lt;keyword&gt;*Software&lt;/keyword&gt;&lt;/keywords&gt;&lt;dates&gt;&lt;year&gt;2013&lt;/year&gt;&lt;pub-dates&gt;&lt;date&gt;Apr&lt;/date&gt;&lt;/pub-dates&gt;&lt;/dates&gt;&lt;isbn&gt;0737-4038 (Print)&amp;#xD;0737-4038&lt;/isbn&gt;&lt;accession-num&gt;23329690&lt;/accession-num&gt;&lt;urls&gt;&lt;/urls&gt;&lt;custom2&gt;PMC3603318&lt;/custom2&gt;&lt;electronic-resource-num&gt;10.1093/molbev/mst010&lt;/electronic-resource-num&gt;&lt;remote-database-provider&gt;NLM&lt;/remote-database-provider&gt;&lt;language&gt;eng&lt;/language&gt;&lt;/record&gt;&lt;/Cite&gt;&lt;/EndNote&gt;</w:instrText>
      </w:r>
      <w:r w:rsidRPr="00C25515">
        <w:rPr>
          <w:sz w:val="22"/>
          <w:szCs w:val="22"/>
        </w:rPr>
        <w:fldChar w:fldCharType="separate"/>
      </w:r>
      <w:r w:rsidR="00B17C7F">
        <w:rPr>
          <w:noProof/>
          <w:sz w:val="22"/>
          <w:szCs w:val="22"/>
        </w:rPr>
        <w:t>(26)</w:t>
      </w:r>
      <w:r w:rsidRPr="00C25515">
        <w:rPr>
          <w:sz w:val="22"/>
          <w:szCs w:val="22"/>
        </w:rPr>
        <w:fldChar w:fldCharType="end"/>
      </w:r>
      <w:r w:rsidRPr="00C25515">
        <w:rPr>
          <w:sz w:val="22"/>
          <w:szCs w:val="22"/>
        </w:rPr>
        <w:t xml:space="preserve">, with the best model for distance estimates identified with the </w:t>
      </w:r>
      <w:proofErr w:type="spellStart"/>
      <w:r w:rsidRPr="00C25515">
        <w:rPr>
          <w:sz w:val="22"/>
          <w:szCs w:val="22"/>
        </w:rPr>
        <w:t>ModelFinder</w:t>
      </w:r>
      <w:proofErr w:type="spellEnd"/>
      <w:r w:rsidRPr="00C25515">
        <w:rPr>
          <w:sz w:val="22"/>
          <w:szCs w:val="22"/>
        </w:rPr>
        <w:t xml:space="preserve"> function </w:t>
      </w:r>
      <w:r w:rsidRPr="00C25515">
        <w:rPr>
          <w:sz w:val="22"/>
          <w:szCs w:val="22"/>
        </w:rPr>
        <w:fldChar w:fldCharType="begin">
          <w:fldData xml:space="preserve">PEVuZE5vdGU+PENpdGU+PEF1dGhvcj5LYWx5YWFuYW1vb3J0aHk8L0F1dGhvcj48WWVhcj4yMDE3
PC9ZZWFyPjxSZWNOdW0+MjI0PC9SZWNOdW0+PERpc3BsYXlUZXh0PigyNyk8L0Rpc3BsYXlUZXh0
PjxyZWNvcmQ+PHJlYy1udW1iZXI+MjI0PC9yZWMtbnVtYmVyPjxmb3JlaWduLWtleXM+PGtleSBh
cHA9IkVOIiBkYi1pZD0id3Byd2RkcnozMnpkNXJldGFhdTUyOWF5ZXB0cnIwcGFkc2QyIiB0aW1l
c3RhbXA9IjE2NTg4MTA0MzgiPjIyNDwva2V5PjwvZm9yZWlnbi1rZXlzPjxyZWYtdHlwZSBuYW1l
PSJKb3VybmFsIEFydGljbGUiPjE3PC9yZWYtdHlwZT48Y29udHJpYnV0b3JzPjxhdXRob3JzPjxh
dXRob3I+S2FseWFhbmFtb29ydGh5LCBTLjwvYXV0aG9yPjxhdXRob3I+TWluaCwgQi4gUS48L2F1
dGhvcj48YXV0aG9yPldvbmcsIFQuIEsuIEYuPC9hdXRob3I+PGF1dGhvcj52b24gSGFlc2VsZXIs
IEEuPC9hdXRob3I+PGF1dGhvcj5KZXJtaWluLCBMLiBTLjwvYXV0aG9yPjwvYXV0aG9ycz48L2Nv
bnRyaWJ1dG9ycz48YXV0aC1hZGRyZXNzPkxhbmQgJmFtcDtXYXRlciwgQ1NJUk8sIENhbmJlcnJh
LCBBdXN0cmFsaWFuIENhcGl0YWwgVGVycml0b3J5LCBBdXN0cmFsaWEuJiN4RDtGYWN1bHR5IG9m
IFBoYXJtYWN5ICZhbXA7UGhhcm1hY2V1dGljYWwgU2NpZW5jZXMsIFVuaXZlcnNpdHkgb2YgQWxi
ZXJ0YSwgRWRtb250b24sIEFsYmVydGEsIENhbmFkYS4mI3hEO0NlbnRlciBmb3IgSW50ZWdyYXRp
dmUgQmlvaW5mb3JtYXRpY3MgVmllbm5hLCBNYXggRi4gUGVydXR6IExhYm9yYXRvcmllcywgVW5p
dmVyc2l0eSBvZiBWaWVubmEgJmFtcDtNZWRpY2FsIFVuaXZlcnNpdHkgb2YgVmllbm5hLCBWaWVu
bmEsIEF1c3RyaWEuJiN4RDtSZXNlYXJjaCBTY2hvb2wgb2YgQmlvbG9neSwgQXVzdHJhbGlhbiBO
YXRpb25hbCBVbml2ZXJzaXR5LCBDYW5iZXJyYSwgQXVzdHJhbGlhbiBDYXBpdGFsIFRlcnJpdG9y
eSwgQXVzdHJhbGlhLiYjeEQ7QmlvaW5mb3JtYXRpY3MgYW5kIENvbXB1dGF0aW9uYWwgQmlvbG9n
eSwgRmFjdWx0eSBvZiBDb21wdXRhdGlvbmFsIFNjaWVuY2UsIFVuaXZlcnNpdHkgb2YgVmllbm5h
LCBWaWVubmEsIEF1c3RyaWEuPC9hdXRoLWFkZHJlc3M+PHRpdGxlcz48dGl0bGU+TW9kZWxGaW5k
ZXI6IGZhc3QgbW9kZWwgc2VsZWN0aW9uIGZvciBhY2N1cmF0ZSBwaHlsb2dlbmV0aWMgZXN0aW1h
dGVzPC90aXRsZT48c2Vjb25kYXJ5LXRpdGxlPk5hdCBNZXRob2RzPC9zZWNvbmRhcnktdGl0bGU+
PC90aXRsZXM+PHBlcmlvZGljYWw+PGZ1bGwtdGl0bGU+TmF0IE1ldGhvZHM8L2Z1bGwtdGl0bGU+
PC9wZXJpb2RpY2FsPjxwYWdlcz41ODctNTg5PC9wYWdlcz48dm9sdW1lPjE0PC92b2x1bWU+PG51
bWJlcj42PC9udW1iZXI+PGVkaXRpb24+MjAxNy8wNS8xMDwvZWRpdGlvbj48a2V5d29yZHM+PGtl
eXdvcmQ+KkFsZ29yaXRobXM8L2tleXdvcmQ+PGtleXdvcmQ+QW5pbWFsczwva2V5d29yZD48a2V5
d29yZD5DaHJvbW9zb21lIE1hcHBpbmcvKnN0YW5kYXJkczwva2V5d29yZD48a2V5d29yZD5Db21w
dXRlciBTaW11bGF0aW9uPC9rZXl3b3JkPjxrZXl3b3JkPkV2b2x1dGlvbiwgTW9sZWN1bGFyPC9r
ZXl3b3JkPjxrZXl3b3JkPkhpZ2gtVGhyb3VnaHB1dCBOdWNsZW90aWRlIFNlcXVlbmNpbmcvKm1l
dGhvZHM8L2tleXdvcmQ+PGtleXdvcmQ+SHVtYW5zPC9rZXl3b3JkPjxrZXl3b3JkPipNb2RlbHMs
IEdlbmV0aWM8L2tleXdvcmQ+PGtleXdvcmQ+TW9kZWxzLCBTdGF0aXN0aWNhbDwva2V5d29yZD48
a2V5d29yZD4qUGh5bG9nZW55PC9rZXl3b3JkPjxrZXl3b3JkPlJlcHJvZHVjaWJpbGl0eSBvZiBS
ZXN1bHRzPC9rZXl3b3JkPjxrZXl3b3JkPlNlbnNpdGl2aXR5IGFuZCBTcGVjaWZpY2l0eTwva2V5
d29yZD48a2V5d29yZD5TZXF1ZW5jZSBBbmFseXNpcywgRE5BPC9rZXl3b3JkPjwva2V5d29yZHM+
PGRhdGVzPjx5ZWFyPjIwMTc8L3llYXI+PHB1Yi1kYXRlcz48ZGF0ZT5KdW48L2RhdGU+PC9wdWIt
ZGF0ZXM+PC9kYXRlcz48aXNibj4xNTQ4LTcwOTEgKFByaW50KSYjeEQ7MTU0OC03MDkxPC9pc2Ju
PjxhY2Nlc3Npb24tbnVtPjI4NDgxMzYzPC9hY2Nlc3Npb24tbnVtPjx1cmxzPjwvdXJscz48Y3Vz
dG9tMj5QTUM1NDUzMjQ1PC9jdXN0b20yPjxjdXN0b202PkVNUzcyMjM3IGludGVyZXN0cy48L2N1
c3RvbTY+PGVsZWN0cm9uaWMtcmVzb3VyY2UtbnVtPjEwLjEwMzgvbm1ldGguNDI4NTwvZWxlY3Ry
b25pYy1yZXNvdXJjZS1udW0+PHJlbW90ZS1kYXRhYmFzZS1wcm92aWRlcj5OTE08L3JlbW90ZS1k
YXRhYmFzZS1wcm92aWRlcj48bGFuZ3VhZ2U+ZW5nPC9sYW5ndWFnZT48L3JlY29yZD48L0NpdGU+
PC9FbmROb3RlPgB=
</w:fldData>
        </w:fldChar>
      </w:r>
      <w:r w:rsidR="00B17C7F">
        <w:rPr>
          <w:sz w:val="22"/>
          <w:szCs w:val="22"/>
        </w:rPr>
        <w:instrText xml:space="preserve"> ADDIN EN.CITE </w:instrText>
      </w:r>
      <w:r w:rsidR="00B17C7F">
        <w:rPr>
          <w:sz w:val="22"/>
          <w:szCs w:val="22"/>
        </w:rPr>
        <w:fldChar w:fldCharType="begin">
          <w:fldData xml:space="preserve">PEVuZE5vdGU+PENpdGU+PEF1dGhvcj5LYWx5YWFuYW1vb3J0aHk8L0F1dGhvcj48WWVhcj4yMDE3
PC9ZZWFyPjxSZWNOdW0+MjI0PC9SZWNOdW0+PERpc3BsYXlUZXh0PigyNyk8L0Rpc3BsYXlUZXh0
PjxyZWNvcmQ+PHJlYy1udW1iZXI+MjI0PC9yZWMtbnVtYmVyPjxmb3JlaWduLWtleXM+PGtleSBh
cHA9IkVOIiBkYi1pZD0id3Byd2RkcnozMnpkNXJldGFhdTUyOWF5ZXB0cnIwcGFkc2QyIiB0aW1l
c3RhbXA9IjE2NTg4MTA0MzgiPjIyNDwva2V5PjwvZm9yZWlnbi1rZXlzPjxyZWYtdHlwZSBuYW1l
PSJKb3VybmFsIEFydGljbGUiPjE3PC9yZWYtdHlwZT48Y29udHJpYnV0b3JzPjxhdXRob3JzPjxh
dXRob3I+S2FseWFhbmFtb29ydGh5LCBTLjwvYXV0aG9yPjxhdXRob3I+TWluaCwgQi4gUS48L2F1
dGhvcj48YXV0aG9yPldvbmcsIFQuIEsuIEYuPC9hdXRob3I+PGF1dGhvcj52b24gSGFlc2VsZXIs
IEEuPC9hdXRob3I+PGF1dGhvcj5KZXJtaWluLCBMLiBTLjwvYXV0aG9yPjwvYXV0aG9ycz48L2Nv
bnRyaWJ1dG9ycz48YXV0aC1hZGRyZXNzPkxhbmQgJmFtcDtXYXRlciwgQ1NJUk8sIENhbmJlcnJh
LCBBdXN0cmFsaWFuIENhcGl0YWwgVGVycml0b3J5LCBBdXN0cmFsaWEuJiN4RDtGYWN1bHR5IG9m
IFBoYXJtYWN5ICZhbXA7UGhhcm1hY2V1dGljYWwgU2NpZW5jZXMsIFVuaXZlcnNpdHkgb2YgQWxi
ZXJ0YSwgRWRtb250b24sIEFsYmVydGEsIENhbmFkYS4mI3hEO0NlbnRlciBmb3IgSW50ZWdyYXRp
dmUgQmlvaW5mb3JtYXRpY3MgVmllbm5hLCBNYXggRi4gUGVydXR6IExhYm9yYXRvcmllcywgVW5p
dmVyc2l0eSBvZiBWaWVubmEgJmFtcDtNZWRpY2FsIFVuaXZlcnNpdHkgb2YgVmllbm5hLCBWaWVu
bmEsIEF1c3RyaWEuJiN4RDtSZXNlYXJjaCBTY2hvb2wgb2YgQmlvbG9neSwgQXVzdHJhbGlhbiBO
YXRpb25hbCBVbml2ZXJzaXR5LCBDYW5iZXJyYSwgQXVzdHJhbGlhbiBDYXBpdGFsIFRlcnJpdG9y
eSwgQXVzdHJhbGlhLiYjeEQ7QmlvaW5mb3JtYXRpY3MgYW5kIENvbXB1dGF0aW9uYWwgQmlvbG9n
eSwgRmFjdWx0eSBvZiBDb21wdXRhdGlvbmFsIFNjaWVuY2UsIFVuaXZlcnNpdHkgb2YgVmllbm5h
LCBWaWVubmEsIEF1c3RyaWEuPC9hdXRoLWFkZHJlc3M+PHRpdGxlcz48dGl0bGU+TW9kZWxGaW5k
ZXI6IGZhc3QgbW9kZWwgc2VsZWN0aW9uIGZvciBhY2N1cmF0ZSBwaHlsb2dlbmV0aWMgZXN0aW1h
dGVzPC90aXRsZT48c2Vjb25kYXJ5LXRpdGxlPk5hdCBNZXRob2RzPC9zZWNvbmRhcnktdGl0bGU+
PC90aXRsZXM+PHBlcmlvZGljYWw+PGZ1bGwtdGl0bGU+TmF0IE1ldGhvZHM8L2Z1bGwtdGl0bGU+
PC9wZXJpb2RpY2FsPjxwYWdlcz41ODctNTg5PC9wYWdlcz48dm9sdW1lPjE0PC92b2x1bWU+PG51
bWJlcj42PC9udW1iZXI+PGVkaXRpb24+MjAxNy8wNS8xMDwvZWRpdGlvbj48a2V5d29yZHM+PGtl
eXdvcmQ+KkFsZ29yaXRobXM8L2tleXdvcmQ+PGtleXdvcmQ+QW5pbWFsczwva2V5d29yZD48a2V5
d29yZD5DaHJvbW9zb21lIE1hcHBpbmcvKnN0YW5kYXJkczwva2V5d29yZD48a2V5d29yZD5Db21w
dXRlciBTaW11bGF0aW9uPC9rZXl3b3JkPjxrZXl3b3JkPkV2b2x1dGlvbiwgTW9sZWN1bGFyPC9r
ZXl3b3JkPjxrZXl3b3JkPkhpZ2gtVGhyb3VnaHB1dCBOdWNsZW90aWRlIFNlcXVlbmNpbmcvKm1l
dGhvZHM8L2tleXdvcmQ+PGtleXdvcmQ+SHVtYW5zPC9rZXl3b3JkPjxrZXl3b3JkPipNb2RlbHMs
IEdlbmV0aWM8L2tleXdvcmQ+PGtleXdvcmQ+TW9kZWxzLCBTdGF0aXN0aWNhbDwva2V5d29yZD48
a2V5d29yZD4qUGh5bG9nZW55PC9rZXl3b3JkPjxrZXl3b3JkPlJlcHJvZHVjaWJpbGl0eSBvZiBS
ZXN1bHRzPC9rZXl3b3JkPjxrZXl3b3JkPlNlbnNpdGl2aXR5IGFuZCBTcGVjaWZpY2l0eTwva2V5
d29yZD48a2V5d29yZD5TZXF1ZW5jZSBBbmFseXNpcywgRE5BPC9rZXl3b3JkPjwva2V5d29yZHM+
PGRhdGVzPjx5ZWFyPjIwMTc8L3llYXI+PHB1Yi1kYXRlcz48ZGF0ZT5KdW48L2RhdGU+PC9wdWIt
ZGF0ZXM+PC9kYXRlcz48aXNibj4xNTQ4LTcwOTEgKFByaW50KSYjeEQ7MTU0OC03MDkxPC9pc2Ju
PjxhY2Nlc3Npb24tbnVtPjI4NDgxMzYzPC9hY2Nlc3Npb24tbnVtPjx1cmxzPjwvdXJscz48Y3Vz
dG9tMj5QTUM1NDUzMjQ1PC9jdXN0b20yPjxjdXN0b202PkVNUzcyMjM3IGludGVyZXN0cy48L2N1
c3RvbTY+PGVsZWN0cm9uaWMtcmVzb3VyY2UtbnVtPjEwLjEwMzgvbm1ldGguNDI4NTwvZWxlY3Ry
b25pYy1yZXNvdXJjZS1udW0+PHJlbW90ZS1kYXRhYmFzZS1wcm92aWRlcj5OTE08L3JlbW90ZS1k
YXRhYmFzZS1wcm92aWRlcj48bGFuZ3VhZ2U+ZW5nPC9sYW5ndWFnZT48L3JlY29yZD48L0NpdGU+
PC9FbmROb3RlPgB=
</w:fldData>
        </w:fldChar>
      </w:r>
      <w:r w:rsidR="00B17C7F">
        <w:rPr>
          <w:sz w:val="22"/>
          <w:szCs w:val="22"/>
        </w:rPr>
        <w:instrText xml:space="preserve"> ADDIN EN.CITE.DATA </w:instrText>
      </w:r>
      <w:r w:rsidR="00B17C7F">
        <w:rPr>
          <w:sz w:val="22"/>
          <w:szCs w:val="22"/>
        </w:rPr>
      </w:r>
      <w:r w:rsidR="00B17C7F">
        <w:rPr>
          <w:sz w:val="22"/>
          <w:szCs w:val="22"/>
        </w:rPr>
        <w:fldChar w:fldCharType="end"/>
      </w:r>
      <w:r w:rsidRPr="00C25515">
        <w:rPr>
          <w:sz w:val="22"/>
          <w:szCs w:val="22"/>
        </w:rPr>
      </w:r>
      <w:r w:rsidRPr="00C25515">
        <w:rPr>
          <w:sz w:val="22"/>
          <w:szCs w:val="22"/>
        </w:rPr>
        <w:fldChar w:fldCharType="separate"/>
      </w:r>
      <w:r w:rsidR="00B17C7F">
        <w:rPr>
          <w:noProof/>
          <w:sz w:val="22"/>
          <w:szCs w:val="22"/>
        </w:rPr>
        <w:t>(27)</w:t>
      </w:r>
      <w:r w:rsidRPr="00C25515">
        <w:rPr>
          <w:sz w:val="22"/>
          <w:szCs w:val="22"/>
        </w:rPr>
        <w:fldChar w:fldCharType="end"/>
      </w:r>
      <w:r w:rsidRPr="00C25515">
        <w:rPr>
          <w:sz w:val="22"/>
          <w:szCs w:val="22"/>
        </w:rPr>
        <w:t xml:space="preserve"> as the one with the lowest Bayesian information criterion (BIC). Maximum likelihood phylogenetic tree was constructed using IG-TREE2 </w:t>
      </w:r>
      <w:r w:rsidRPr="00C25515">
        <w:rPr>
          <w:sz w:val="22"/>
          <w:szCs w:val="22"/>
        </w:rPr>
        <w:fldChar w:fldCharType="begin"/>
      </w:r>
      <w:r w:rsidR="00B17C7F">
        <w:rPr>
          <w:sz w:val="22"/>
          <w:szCs w:val="22"/>
        </w:rPr>
        <w:instrText xml:space="preserve"> ADDIN EN.CITE &lt;EndNote&gt;&lt;Cite&gt;&lt;Author&gt;Minh&lt;/Author&gt;&lt;Year&gt;2020&lt;/Year&gt;&lt;RecNum&gt;225&lt;/RecNum&gt;&lt;DisplayText&gt;(28)&lt;/DisplayText&gt;&lt;record&gt;&lt;rec-number&gt;225&lt;/rec-number&gt;&lt;foreign-keys&gt;&lt;key app="EN" db-id="wprwddrz32zd5retaau529ayeptrr0padsd2" timestamp="1658810475"&gt;225&lt;/key&gt;&lt;/foreign-keys&gt;&lt;ref-type name="Journal Article"&gt;17&lt;/ref-type&gt;&lt;contributors&gt;&lt;authors&gt;&lt;author&gt;Minh, Bui Quang&lt;/author&gt;&lt;author&gt;Schmidt, Heiko A&lt;/author&gt;&lt;author&gt;Chernomor, Olga&lt;/author&gt;&lt;author&gt;Schrempf, Dominik&lt;/author&gt;&lt;author&gt;Woodhams, Michael D&lt;/author&gt;&lt;author&gt;von Haeseler, Arndt&lt;/author&gt;&lt;author&gt;Lanfear, Robert&lt;/author&gt;&lt;/authors&gt;&lt;/contributors&gt;&lt;titles&gt;&lt;title&gt;IQ-TREE 2: New Models and Efficient Methods for Phylogenetic Inference in the Genomic Era&lt;/title&gt;&lt;secondary-title&gt;Molecular Biology and Evolution&lt;/secondary-title&gt;&lt;/titles&gt;&lt;periodical&gt;&lt;full-title&gt;Molecular Biology and Evolution&lt;/full-title&gt;&lt;/periodical&gt;&lt;pages&gt;1530-1534&lt;/pages&gt;&lt;volume&gt;37&lt;/volume&gt;&lt;number&gt;5&lt;/number&gt;&lt;dates&gt;&lt;year&gt;2020&lt;/year&gt;&lt;/dates&gt;&lt;isbn&gt;0737-4038&lt;/isbn&gt;&lt;urls&gt;&lt;related-urls&gt;&lt;url&gt;https://doi.org/10.1093/molbev/msaa015&lt;/url&gt;&lt;/related-urls&gt;&lt;/urls&gt;&lt;electronic-resource-num&gt;10.1093/molbev/msaa015&lt;/electronic-resource-num&gt;&lt;access-date&gt;7/26/2022&lt;/access-date&gt;&lt;/record&gt;&lt;/Cite&gt;&lt;/EndNote&gt;</w:instrText>
      </w:r>
      <w:r w:rsidRPr="00C25515">
        <w:rPr>
          <w:sz w:val="22"/>
          <w:szCs w:val="22"/>
        </w:rPr>
        <w:fldChar w:fldCharType="separate"/>
      </w:r>
      <w:r w:rsidR="00B17C7F">
        <w:rPr>
          <w:noProof/>
          <w:sz w:val="22"/>
          <w:szCs w:val="22"/>
        </w:rPr>
        <w:t>(28)</w:t>
      </w:r>
      <w:r w:rsidRPr="00C25515">
        <w:rPr>
          <w:sz w:val="22"/>
          <w:szCs w:val="22"/>
        </w:rPr>
        <w:fldChar w:fldCharType="end"/>
      </w:r>
      <w:r w:rsidRPr="00C25515">
        <w:rPr>
          <w:sz w:val="22"/>
          <w:szCs w:val="22"/>
        </w:rPr>
        <w:t xml:space="preserve"> and branch support was assessed using both ultrafast bootstrap approximation (</w:t>
      </w:r>
      <w:proofErr w:type="spellStart"/>
      <w:r w:rsidRPr="00C25515">
        <w:rPr>
          <w:sz w:val="22"/>
          <w:szCs w:val="22"/>
        </w:rPr>
        <w:t>ufBoot</w:t>
      </w:r>
      <w:proofErr w:type="spellEnd"/>
      <w:r w:rsidRPr="00C25515">
        <w:rPr>
          <w:sz w:val="22"/>
          <w:szCs w:val="22"/>
        </w:rPr>
        <w:t xml:space="preserve">, 1000 replicates) </w:t>
      </w:r>
      <w:r w:rsidRPr="00C25515">
        <w:rPr>
          <w:sz w:val="22"/>
          <w:szCs w:val="22"/>
        </w:rPr>
        <w:fldChar w:fldCharType="begin"/>
      </w:r>
      <w:r w:rsidR="00B17C7F">
        <w:rPr>
          <w:sz w:val="22"/>
          <w:szCs w:val="22"/>
        </w:rPr>
        <w:instrText xml:space="preserve"> ADDIN EN.CITE &lt;EndNote&gt;&lt;Cite&gt;&lt;Author&gt;Hoang&lt;/Author&gt;&lt;Year&gt;2018&lt;/Year&gt;&lt;RecNum&gt;33&lt;/RecNum&gt;&lt;DisplayText&gt;(29)&lt;/DisplayText&gt;&lt;record&gt;&lt;rec-number&gt;33&lt;/rec-number&gt;&lt;foreign-keys&gt;&lt;key app="EN" db-id="ewdpwxxwos00rpe9rabvvr2wpw5zdfdp02f0" timestamp="1669408626"&gt;33&lt;/key&gt;&lt;/foreign-keys&gt;&lt;ref-type name="Journal Article"&gt;17&lt;/ref-type&gt;&lt;contributors&gt;&lt;authors&gt;&lt;author&gt;Hoang, D. T.&lt;/author&gt;&lt;author&gt;Chernomor, O.&lt;/author&gt;&lt;author&gt;von Haeseler, A.&lt;/author&gt;&lt;author&gt;Minh, B. Q.&lt;/author&gt;&lt;author&gt;Vinh, L. S.&lt;/author&gt;&lt;/authors&gt;&lt;/contributors&gt;&lt;auth-address&gt;Faculty of Information Technology, University of Engineering and Technology, Vietnam National University, Hanoi, Vietnam.&amp;#xD;Center for Integrative Bioinformatics Vienna, Max F. Perutz Laboratories, University of Vienna, Medical University Vienna, Vienna, Austria.&amp;#xD;Bioinformatics and Computational Biology, Faculty of Computer Science, University of Vienna, Vienna, Austria.&lt;/auth-address&gt;&lt;titles&gt;&lt;title&gt;UFBoot2: Improving the Ultrafast Bootstrap Approximation&lt;/title&gt;&lt;secondary-title&gt;Mol Biol Evol&lt;/secondary-title&gt;&lt;/titles&gt;&lt;periodical&gt;&lt;full-title&gt;Mol Biol Evol&lt;/full-title&gt;&lt;/periodical&gt;&lt;pages&gt;518-522&lt;/pages&gt;&lt;volume&gt;35&lt;/volume&gt;&lt;number&gt;2&lt;/number&gt;&lt;keywords&gt;&lt;keyword&gt;*Likelihood Functions&lt;/keyword&gt;&lt;keyword&gt;Models, Genetic&lt;/keyword&gt;&lt;keyword&gt;*Phylogeny&lt;/keyword&gt;&lt;keyword&gt;*Software&lt;/keyword&gt;&lt;keyword&gt;maximum likelihood&lt;/keyword&gt;&lt;keyword&gt;model violation&lt;/keyword&gt;&lt;keyword&gt;phylogenetic inference&lt;/keyword&gt;&lt;keyword&gt;polytomies&lt;/keyword&gt;&lt;keyword&gt;ultrafast bootstrap&lt;/keyword&gt;&lt;/keywords&gt;&lt;dates&gt;&lt;year&gt;2018&lt;/year&gt;&lt;pub-dates&gt;&lt;date&gt;Feb 1&lt;/date&gt;&lt;/pub-dates&gt;&lt;/dates&gt;&lt;isbn&gt;0737-4038 (Print)&amp;#xD;0737-4038&lt;/isbn&gt;&lt;accession-num&gt;29077904&lt;/accession-num&gt;&lt;urls&gt;&lt;/urls&gt;&lt;custom2&gt;PMC5850222&lt;/custom2&gt;&lt;electronic-resource-num&gt;10.1093/molbev/msx281&lt;/electronic-resource-num&gt;&lt;remote-database-provider&gt;NLM&lt;/remote-database-provider&gt;&lt;language&gt;eng&lt;/language&gt;&lt;/record&gt;&lt;/Cite&gt;&lt;/EndNote&gt;</w:instrText>
      </w:r>
      <w:r w:rsidRPr="00C25515">
        <w:rPr>
          <w:sz w:val="22"/>
          <w:szCs w:val="22"/>
        </w:rPr>
        <w:fldChar w:fldCharType="separate"/>
      </w:r>
      <w:r w:rsidR="00B17C7F">
        <w:rPr>
          <w:noProof/>
          <w:sz w:val="22"/>
          <w:szCs w:val="22"/>
        </w:rPr>
        <w:t>(29)</w:t>
      </w:r>
      <w:r w:rsidRPr="00C25515">
        <w:rPr>
          <w:sz w:val="22"/>
          <w:szCs w:val="22"/>
        </w:rPr>
        <w:fldChar w:fldCharType="end"/>
      </w:r>
      <w:r w:rsidRPr="00C25515">
        <w:rPr>
          <w:sz w:val="22"/>
          <w:szCs w:val="22"/>
        </w:rPr>
        <w:t xml:space="preserve"> and SH-like approximate likelihood ratio test (SH-</w:t>
      </w:r>
      <w:proofErr w:type="spellStart"/>
      <w:r w:rsidRPr="00C25515">
        <w:rPr>
          <w:sz w:val="22"/>
          <w:szCs w:val="22"/>
        </w:rPr>
        <w:t>aLRT</w:t>
      </w:r>
      <w:proofErr w:type="spellEnd"/>
      <w:r w:rsidRPr="00C25515">
        <w:rPr>
          <w:sz w:val="22"/>
          <w:szCs w:val="22"/>
        </w:rPr>
        <w:t xml:space="preserve">). The tree was visualized in </w:t>
      </w:r>
      <w:proofErr w:type="spellStart"/>
      <w:r w:rsidRPr="00C25515">
        <w:rPr>
          <w:sz w:val="22"/>
          <w:szCs w:val="22"/>
        </w:rPr>
        <w:t>FigTree</w:t>
      </w:r>
      <w:proofErr w:type="spellEnd"/>
      <w:r w:rsidRPr="00C25515">
        <w:rPr>
          <w:sz w:val="22"/>
          <w:szCs w:val="22"/>
        </w:rPr>
        <w:t xml:space="preserve"> (http://tree.bio.ed.ac.uk/software/figtree/), and midpoint rooted for purposes of clarity. Only bootstrap </w:t>
      </w:r>
      <w:r w:rsidR="003B2BCE">
        <w:rPr>
          <w:sz w:val="22"/>
          <w:szCs w:val="22"/>
        </w:rPr>
        <w:t xml:space="preserve">support </w:t>
      </w:r>
      <w:r w:rsidRPr="00C25515">
        <w:rPr>
          <w:sz w:val="22"/>
          <w:szCs w:val="22"/>
        </w:rPr>
        <w:t xml:space="preserve">values greater of </w:t>
      </w:r>
      <w:r w:rsidR="003B2BCE">
        <w:rPr>
          <w:sz w:val="22"/>
          <w:szCs w:val="22"/>
        </w:rPr>
        <w:t>69</w:t>
      </w:r>
      <w:r w:rsidR="003B2BCE" w:rsidRPr="00C25515">
        <w:rPr>
          <w:sz w:val="22"/>
          <w:szCs w:val="22"/>
        </w:rPr>
        <w:t xml:space="preserve"> </w:t>
      </w:r>
      <w:r w:rsidRPr="00C25515">
        <w:rPr>
          <w:sz w:val="22"/>
          <w:szCs w:val="22"/>
        </w:rPr>
        <w:t xml:space="preserve">are shown. Bars indicate nucleotide substitutions per site. </w:t>
      </w:r>
    </w:p>
    <w:p w14:paraId="75DEA4D2" w14:textId="79692FE0" w:rsidR="009F3857" w:rsidRPr="00C25515" w:rsidRDefault="00560840" w:rsidP="009F3857">
      <w:pPr>
        <w:rPr>
          <w:sz w:val="22"/>
          <w:szCs w:val="22"/>
        </w:rPr>
      </w:pPr>
      <w:r w:rsidRPr="00C25515">
        <w:rPr>
          <w:noProof/>
          <w:sz w:val="22"/>
          <w:szCs w:val="22"/>
        </w:rPr>
        <w:lastRenderedPageBreak/>
        <w:drawing>
          <wp:inline distT="0" distB="0" distL="0" distR="0" wp14:anchorId="535E8C26" wp14:editId="02F6144D">
            <wp:extent cx="5389245" cy="8229600"/>
            <wp:effectExtent l="0" t="0" r="0" b="0"/>
            <wp:docPr id="1754634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34546" name=""/>
                    <pic:cNvPicPr/>
                  </pic:nvPicPr>
                  <pic:blipFill>
                    <a:blip r:embed="rId11"/>
                    <a:stretch>
                      <a:fillRect/>
                    </a:stretch>
                  </pic:blipFill>
                  <pic:spPr>
                    <a:xfrm>
                      <a:off x="0" y="0"/>
                      <a:ext cx="5389245" cy="8229600"/>
                    </a:xfrm>
                    <a:prstGeom prst="rect">
                      <a:avLst/>
                    </a:prstGeom>
                  </pic:spPr>
                </pic:pic>
              </a:graphicData>
            </a:graphic>
          </wp:inline>
        </w:drawing>
      </w:r>
    </w:p>
    <w:p w14:paraId="7965F509" w14:textId="77777777" w:rsidR="009F3857" w:rsidRPr="00C25515" w:rsidRDefault="009F3857" w:rsidP="009F3857">
      <w:pPr>
        <w:rPr>
          <w:b/>
          <w:bCs/>
          <w:sz w:val="22"/>
          <w:szCs w:val="22"/>
        </w:rPr>
      </w:pPr>
    </w:p>
    <w:p w14:paraId="4C0E8874" w14:textId="72764EB1" w:rsidR="0003201C" w:rsidRPr="00B27C74" w:rsidRDefault="009F3857" w:rsidP="00EC45E4">
      <w:pPr>
        <w:rPr>
          <w:b/>
          <w:bCs/>
          <w:color w:val="000000" w:themeColor="text1"/>
          <w:sz w:val="22"/>
          <w:szCs w:val="22"/>
          <w:shd w:val="clear" w:color="auto" w:fill="FFFFFF"/>
        </w:rPr>
      </w:pPr>
      <w:r w:rsidRPr="00C25515">
        <w:rPr>
          <w:b/>
          <w:bCs/>
          <w:sz w:val="22"/>
          <w:szCs w:val="22"/>
        </w:rPr>
        <w:t xml:space="preserve">Supplementary Fig. </w:t>
      </w:r>
      <w:r w:rsidR="00C742B4">
        <w:rPr>
          <w:b/>
          <w:bCs/>
          <w:sz w:val="22"/>
          <w:szCs w:val="22"/>
        </w:rPr>
        <w:t>5</w:t>
      </w:r>
      <w:r w:rsidRPr="00C25515">
        <w:rPr>
          <w:b/>
          <w:bCs/>
          <w:sz w:val="22"/>
          <w:szCs w:val="22"/>
        </w:rPr>
        <w:t>:</w:t>
      </w:r>
      <w:r w:rsidRPr="00C25515">
        <w:rPr>
          <w:rStyle w:val="apple-converted-space"/>
          <w:b/>
          <w:bCs/>
          <w:color w:val="000000" w:themeColor="text1"/>
          <w:sz w:val="22"/>
          <w:szCs w:val="22"/>
          <w:shd w:val="clear" w:color="auto" w:fill="FFFFFF"/>
        </w:rPr>
        <w:t xml:space="preserve"> HeV-g1 clades circulating in Australia between 1994 and 2020</w:t>
      </w:r>
      <w:r w:rsidRPr="00C25515">
        <w:rPr>
          <w:rStyle w:val="apple-converted-space"/>
          <w:color w:val="000000" w:themeColor="text1"/>
          <w:sz w:val="22"/>
          <w:szCs w:val="22"/>
          <w:shd w:val="clear" w:color="auto" w:fill="FFFFFF"/>
        </w:rPr>
        <w:t>.</w:t>
      </w:r>
      <w:r w:rsidR="002F668B" w:rsidRPr="00C25515">
        <w:rPr>
          <w:rStyle w:val="apple-converted-space"/>
          <w:color w:val="000000" w:themeColor="text1"/>
          <w:sz w:val="22"/>
          <w:szCs w:val="22"/>
          <w:shd w:val="clear" w:color="auto" w:fill="FFFFFF"/>
        </w:rPr>
        <w:t xml:space="preserve"> </w:t>
      </w:r>
      <w:r w:rsidR="002F668B" w:rsidRPr="00C25515">
        <w:rPr>
          <w:rStyle w:val="apple-converted-space"/>
          <w:b/>
          <w:bCs/>
          <w:color w:val="000000" w:themeColor="text1"/>
          <w:sz w:val="22"/>
          <w:szCs w:val="22"/>
          <w:shd w:val="clear" w:color="auto" w:fill="FFFFFF"/>
        </w:rPr>
        <w:t>(a)</w:t>
      </w:r>
      <w:r w:rsidRPr="00C25515">
        <w:rPr>
          <w:rStyle w:val="apple-converted-space"/>
          <w:color w:val="000000" w:themeColor="text1"/>
          <w:sz w:val="22"/>
          <w:szCs w:val="22"/>
          <w:shd w:val="clear" w:color="auto" w:fill="FFFFFF"/>
        </w:rPr>
        <w:t xml:space="preserve"> </w:t>
      </w:r>
      <w:r w:rsidR="002F668B" w:rsidRPr="00C25515">
        <w:rPr>
          <w:rStyle w:val="apple-converted-space"/>
          <w:color w:val="000000" w:themeColor="text1"/>
          <w:sz w:val="22"/>
          <w:szCs w:val="22"/>
          <w:shd w:val="clear" w:color="auto" w:fill="FFFFFF"/>
        </w:rPr>
        <w:t xml:space="preserve">Clade distribution by month and year. </w:t>
      </w:r>
      <w:r w:rsidR="002F668B" w:rsidRPr="00C25515">
        <w:rPr>
          <w:rStyle w:val="apple-converted-space"/>
          <w:b/>
          <w:bCs/>
          <w:color w:val="000000" w:themeColor="text1"/>
          <w:sz w:val="22"/>
          <w:szCs w:val="22"/>
          <w:shd w:val="clear" w:color="auto" w:fill="FFFFFF"/>
        </w:rPr>
        <w:t>(b)</w:t>
      </w:r>
      <w:r w:rsidR="002F668B" w:rsidRPr="00C25515">
        <w:rPr>
          <w:rStyle w:val="apple-converted-space"/>
          <w:color w:val="000000" w:themeColor="text1"/>
          <w:sz w:val="22"/>
          <w:szCs w:val="22"/>
          <w:shd w:val="clear" w:color="auto" w:fill="FFFFFF"/>
        </w:rPr>
        <w:t xml:space="preserve"> The cumulative total distribution of the identified clades at specific points in time. </w:t>
      </w:r>
      <w:r w:rsidR="002F668B" w:rsidRPr="00C25515">
        <w:rPr>
          <w:rStyle w:val="apple-converted-space"/>
          <w:b/>
          <w:bCs/>
          <w:color w:val="000000" w:themeColor="text1"/>
          <w:sz w:val="22"/>
          <w:szCs w:val="22"/>
          <w:shd w:val="clear" w:color="auto" w:fill="FFFFFF"/>
        </w:rPr>
        <w:t>(c)</w:t>
      </w:r>
      <w:r w:rsidR="002F668B" w:rsidRPr="00C25515">
        <w:rPr>
          <w:rStyle w:val="apple-converted-space"/>
          <w:color w:val="000000" w:themeColor="text1"/>
          <w:sz w:val="22"/>
          <w:szCs w:val="22"/>
          <w:shd w:val="clear" w:color="auto" w:fill="FFFFFF"/>
        </w:rPr>
        <w:t xml:space="preserve"> A series of time-ordered snapshots indicating the spatial distribution of identified clades at different points in time. </w:t>
      </w:r>
      <w:r w:rsidR="002F668B" w:rsidRPr="00C25515">
        <w:rPr>
          <w:rStyle w:val="apple-converted-space"/>
          <w:b/>
          <w:bCs/>
          <w:color w:val="000000" w:themeColor="text1"/>
          <w:sz w:val="22"/>
          <w:szCs w:val="22"/>
          <w:shd w:val="clear" w:color="auto" w:fill="FFFFFF"/>
        </w:rPr>
        <w:t xml:space="preserve">(d) </w:t>
      </w:r>
      <w:r w:rsidR="00032117" w:rsidRPr="00032117">
        <w:rPr>
          <w:rStyle w:val="apple-converted-space"/>
          <w:color w:val="000000" w:themeColor="text1"/>
          <w:sz w:val="22"/>
          <w:szCs w:val="22"/>
          <w:shd w:val="clear" w:color="auto" w:fill="FFFFFF"/>
        </w:rPr>
        <w:t>The cumulative clade distribution in September 2020; arrows indicate potential migration paths</w:t>
      </w:r>
      <w:r w:rsidR="002F668B" w:rsidRPr="00C25515">
        <w:rPr>
          <w:rStyle w:val="apple-converted-space"/>
          <w:color w:val="000000" w:themeColor="text1"/>
          <w:sz w:val="22"/>
          <w:szCs w:val="22"/>
          <w:shd w:val="clear" w:color="auto" w:fill="FFFFFF"/>
        </w:rPr>
        <w:t>. An arrow is drawn if the same clade was detected at a different location in the month prior.</w:t>
      </w:r>
      <w:r w:rsidR="00284EB7">
        <w:rPr>
          <w:rStyle w:val="apple-converted-space"/>
          <w:color w:val="000000" w:themeColor="text1"/>
          <w:sz w:val="22"/>
          <w:szCs w:val="22"/>
          <w:shd w:val="clear" w:color="auto" w:fill="FFFFFF"/>
        </w:rPr>
        <w:t xml:space="preserve"> We did not include 2023 horse sequence in this analysis.   </w:t>
      </w:r>
    </w:p>
    <w:p w14:paraId="5D4A7423" w14:textId="77777777" w:rsidR="0003201C" w:rsidRPr="00C25515" w:rsidRDefault="0003201C" w:rsidP="00EC45E4">
      <w:pPr>
        <w:rPr>
          <w:sz w:val="22"/>
          <w:szCs w:val="22"/>
        </w:rPr>
      </w:pPr>
    </w:p>
    <w:p w14:paraId="64ED7348" w14:textId="6EC284DA" w:rsidR="0003201C" w:rsidRPr="00C25515" w:rsidRDefault="00B27C74" w:rsidP="00EC45E4">
      <w:pPr>
        <w:rPr>
          <w:sz w:val="22"/>
          <w:szCs w:val="22"/>
        </w:rPr>
      </w:pPr>
      <w:r w:rsidRPr="00B27C74">
        <w:rPr>
          <w:noProof/>
          <w:sz w:val="22"/>
          <w:szCs w:val="22"/>
        </w:rPr>
        <w:drawing>
          <wp:inline distT="0" distB="0" distL="0" distR="0" wp14:anchorId="376F9B6D" wp14:editId="762B4321">
            <wp:extent cx="5943600" cy="6005195"/>
            <wp:effectExtent l="0" t="0" r="0" b="0"/>
            <wp:docPr id="1208772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72809" name=""/>
                    <pic:cNvPicPr/>
                  </pic:nvPicPr>
                  <pic:blipFill>
                    <a:blip r:embed="rId12"/>
                    <a:stretch>
                      <a:fillRect/>
                    </a:stretch>
                  </pic:blipFill>
                  <pic:spPr>
                    <a:xfrm>
                      <a:off x="0" y="0"/>
                      <a:ext cx="5943600" cy="6005195"/>
                    </a:xfrm>
                    <a:prstGeom prst="rect">
                      <a:avLst/>
                    </a:prstGeom>
                  </pic:spPr>
                </pic:pic>
              </a:graphicData>
            </a:graphic>
          </wp:inline>
        </w:drawing>
      </w:r>
    </w:p>
    <w:p w14:paraId="4EA4E68F" w14:textId="77777777" w:rsidR="0003201C" w:rsidRPr="00C25515" w:rsidRDefault="0003201C" w:rsidP="00EC45E4">
      <w:pPr>
        <w:rPr>
          <w:sz w:val="22"/>
          <w:szCs w:val="22"/>
        </w:rPr>
      </w:pPr>
    </w:p>
    <w:p w14:paraId="2E57BC3E" w14:textId="3A4A071E" w:rsidR="00CE1883" w:rsidRPr="00C25515" w:rsidRDefault="00CE1883" w:rsidP="00CE1883">
      <w:pPr>
        <w:rPr>
          <w:sz w:val="22"/>
          <w:szCs w:val="22"/>
        </w:rPr>
      </w:pPr>
      <w:r w:rsidRPr="00C25515">
        <w:rPr>
          <w:b/>
          <w:bCs/>
          <w:sz w:val="22"/>
          <w:szCs w:val="22"/>
        </w:rPr>
        <w:t xml:space="preserve">Supplementary Fig. </w:t>
      </w:r>
      <w:r w:rsidR="00C742B4">
        <w:rPr>
          <w:b/>
          <w:bCs/>
          <w:sz w:val="22"/>
          <w:szCs w:val="22"/>
        </w:rPr>
        <w:t>6</w:t>
      </w:r>
      <w:r w:rsidRPr="00C25515">
        <w:rPr>
          <w:b/>
          <w:bCs/>
          <w:sz w:val="22"/>
          <w:szCs w:val="22"/>
        </w:rPr>
        <w:t>: Glycoprotein G sequence p</w:t>
      </w:r>
      <w:r w:rsidRPr="00C25515">
        <w:rPr>
          <w:rStyle w:val="apple-converted-space"/>
          <w:b/>
          <w:bCs/>
          <w:color w:val="000000" w:themeColor="text1"/>
          <w:sz w:val="22"/>
          <w:szCs w:val="22"/>
          <w:shd w:val="clear" w:color="auto" w:fill="FFFFFF"/>
        </w:rPr>
        <w:t xml:space="preserve">hylogeny of </w:t>
      </w:r>
      <w:r w:rsidRPr="00C25515">
        <w:rPr>
          <w:b/>
          <w:bCs/>
          <w:color w:val="000000" w:themeColor="text1"/>
          <w:sz w:val="22"/>
          <w:szCs w:val="22"/>
        </w:rPr>
        <w:t>HeV-g1</w:t>
      </w:r>
      <w:r w:rsidRPr="00C25515">
        <w:rPr>
          <w:rStyle w:val="apple-converted-space"/>
          <w:color w:val="000000" w:themeColor="text1"/>
          <w:sz w:val="22"/>
          <w:szCs w:val="22"/>
          <w:shd w:val="clear" w:color="auto" w:fill="FFFFFF"/>
        </w:rPr>
        <w:t>. The a</w:t>
      </w:r>
      <w:r w:rsidRPr="00C25515">
        <w:rPr>
          <w:sz w:val="22"/>
          <w:szCs w:val="22"/>
        </w:rPr>
        <w:t xml:space="preserve">lignment was built with MAFFT (FFT-NS-1 algorithm </w:t>
      </w:r>
      <w:r w:rsidRPr="00C25515">
        <w:rPr>
          <w:sz w:val="22"/>
          <w:szCs w:val="22"/>
        </w:rPr>
        <w:fldChar w:fldCharType="begin"/>
      </w:r>
      <w:r w:rsidR="00B17C7F">
        <w:rPr>
          <w:sz w:val="22"/>
          <w:szCs w:val="22"/>
        </w:rPr>
        <w:instrText xml:space="preserve"> ADDIN EN.CITE &lt;EndNote&gt;&lt;Cite&gt;&lt;Author&gt;Katoh&lt;/Author&gt;&lt;Year&gt;2013&lt;/Year&gt;&lt;RecNum&gt;32&lt;/RecNum&gt;&lt;DisplayText&gt;(26)&lt;/DisplayText&gt;&lt;record&gt;&lt;rec-number&gt;32&lt;/rec-number&gt;&lt;foreign-keys&gt;&lt;key app="EN" db-id="ewdpwxxwos00rpe9rabvvr2wpw5zdfdp02f0" timestamp="1669408241"&gt;32&lt;/key&gt;&lt;/foreign-keys&gt;&lt;ref-type name="Journal Article"&gt;17&lt;/ref-type&gt;&lt;contributors&gt;&lt;authors&gt;&lt;author&gt;Katoh, K.&lt;/author&gt;&lt;author&gt;Standley, D. M.&lt;/author&gt;&lt;/authors&gt;&lt;/contributors&gt;&lt;auth-address&gt;Immunology Frontier Research Center, Osaka University, Suita, Osaka, Japan. kazutaka.katoh@aist.go.jp&lt;/auth-address&gt;&lt;titles&gt;&lt;title&gt;MAFFT multiple sequence alignment software version 7: improvements in performance and usability&lt;/title&gt;&lt;secondary-title&gt;Mol Biol Evol&lt;/secondary-title&gt;&lt;/titles&gt;&lt;periodical&gt;&lt;full-title&gt;Mol Biol Evol&lt;/full-title&gt;&lt;/periodical&gt;&lt;pages&gt;772-80&lt;/pages&gt;&lt;volume&gt;30&lt;/volume&gt;&lt;number&gt;4&lt;/number&gt;&lt;edition&gt;20130116&lt;/edition&gt;&lt;keywords&gt;&lt;keyword&gt;Algorithms&lt;/keyword&gt;&lt;keyword&gt;Amino Acid Sequence&lt;/keyword&gt;&lt;keyword&gt;Base Sequence&lt;/keyword&gt;&lt;keyword&gt;DNA, Fungal/genetics&lt;/keyword&gt;&lt;keyword&gt;DNA, Ribosomal/genetics&lt;/keyword&gt;&lt;keyword&gt;DNA, Ribosomal Spacer/genetics&lt;/keyword&gt;&lt;keyword&gt;Fungi/genetics&lt;/keyword&gt;&lt;keyword&gt;Humans&lt;/keyword&gt;&lt;keyword&gt;Models, Genetic&lt;/keyword&gt;&lt;keyword&gt;Molecular Sequence Data&lt;/keyword&gt;&lt;keyword&gt;Phylogeny&lt;/keyword&gt;&lt;keyword&gt;Protein Structure, Tertiary&lt;/keyword&gt;&lt;keyword&gt;Quality Improvement&lt;/keyword&gt;&lt;keyword&gt;RNA, Bacterial/genetics&lt;/keyword&gt;&lt;keyword&gt;Ribonucleases/chemistry/genetics&lt;/keyword&gt;&lt;keyword&gt;Ribosome Subunits, Small, Bacterial/genetics&lt;/keyword&gt;&lt;keyword&gt;Sequence Alignment/*methods&lt;/keyword&gt;&lt;keyword&gt;*Software&lt;/keyword&gt;&lt;/keywords&gt;&lt;dates&gt;&lt;year&gt;2013&lt;/year&gt;&lt;pub-dates&gt;&lt;date&gt;Apr&lt;/date&gt;&lt;/pub-dates&gt;&lt;/dates&gt;&lt;isbn&gt;0737-4038 (Print)&amp;#xD;0737-4038&lt;/isbn&gt;&lt;accession-num&gt;23329690&lt;/accession-num&gt;&lt;urls&gt;&lt;/urls&gt;&lt;custom2&gt;PMC3603318&lt;/custom2&gt;&lt;electronic-resource-num&gt;10.1093/molbev/mst010&lt;/electronic-resource-num&gt;&lt;remote-database-provider&gt;NLM&lt;/remote-database-provider&gt;&lt;language&gt;eng&lt;/language&gt;&lt;/record&gt;&lt;/Cite&gt;&lt;/EndNote&gt;</w:instrText>
      </w:r>
      <w:r w:rsidRPr="00C25515">
        <w:rPr>
          <w:sz w:val="22"/>
          <w:szCs w:val="22"/>
        </w:rPr>
        <w:fldChar w:fldCharType="separate"/>
      </w:r>
      <w:r w:rsidR="00B17C7F">
        <w:rPr>
          <w:noProof/>
          <w:sz w:val="22"/>
          <w:szCs w:val="22"/>
        </w:rPr>
        <w:t>(26)</w:t>
      </w:r>
      <w:r w:rsidRPr="00C25515">
        <w:rPr>
          <w:sz w:val="22"/>
          <w:szCs w:val="22"/>
        </w:rPr>
        <w:fldChar w:fldCharType="end"/>
      </w:r>
      <w:r w:rsidRPr="00C25515">
        <w:rPr>
          <w:sz w:val="22"/>
          <w:szCs w:val="22"/>
        </w:rPr>
        <w:t xml:space="preserve">, </w:t>
      </w:r>
      <w:r w:rsidR="00EC10EA">
        <w:rPr>
          <w:sz w:val="22"/>
          <w:szCs w:val="22"/>
        </w:rPr>
        <w:t>and</w:t>
      </w:r>
      <w:r w:rsidRPr="00C25515">
        <w:rPr>
          <w:sz w:val="22"/>
          <w:szCs w:val="22"/>
        </w:rPr>
        <w:t xml:space="preserve"> the best model for distance estimates identified with the </w:t>
      </w:r>
      <w:proofErr w:type="spellStart"/>
      <w:r w:rsidRPr="00C25515">
        <w:rPr>
          <w:sz w:val="22"/>
          <w:szCs w:val="22"/>
        </w:rPr>
        <w:t>ModelFinder</w:t>
      </w:r>
      <w:proofErr w:type="spellEnd"/>
      <w:r w:rsidRPr="00C25515">
        <w:rPr>
          <w:sz w:val="22"/>
          <w:szCs w:val="22"/>
        </w:rPr>
        <w:t xml:space="preserve"> function </w:t>
      </w:r>
      <w:r w:rsidRPr="00C25515">
        <w:rPr>
          <w:sz w:val="22"/>
          <w:szCs w:val="22"/>
        </w:rPr>
        <w:fldChar w:fldCharType="begin">
          <w:fldData xml:space="preserve">PEVuZE5vdGU+PENpdGU+PEF1dGhvcj5LYWx5YWFuYW1vb3J0aHk8L0F1dGhvcj48WWVhcj4yMDE3
PC9ZZWFyPjxSZWNOdW0+MjI0PC9SZWNOdW0+PERpc3BsYXlUZXh0PigyNyk8L0Rpc3BsYXlUZXh0
PjxyZWNvcmQ+PHJlYy1udW1iZXI+MjI0PC9yZWMtbnVtYmVyPjxmb3JlaWduLWtleXM+PGtleSBh
cHA9IkVOIiBkYi1pZD0id3Byd2RkcnozMnpkNXJldGFhdTUyOWF5ZXB0cnIwcGFkc2QyIiB0aW1l
c3RhbXA9IjE2NTg4MTA0MzgiPjIyNDwva2V5PjwvZm9yZWlnbi1rZXlzPjxyZWYtdHlwZSBuYW1l
PSJKb3VybmFsIEFydGljbGUiPjE3PC9yZWYtdHlwZT48Y29udHJpYnV0b3JzPjxhdXRob3JzPjxh
dXRob3I+S2FseWFhbmFtb29ydGh5LCBTLjwvYXV0aG9yPjxhdXRob3I+TWluaCwgQi4gUS48L2F1
dGhvcj48YXV0aG9yPldvbmcsIFQuIEsuIEYuPC9hdXRob3I+PGF1dGhvcj52b24gSGFlc2VsZXIs
IEEuPC9hdXRob3I+PGF1dGhvcj5KZXJtaWluLCBMLiBTLjwvYXV0aG9yPjwvYXV0aG9ycz48L2Nv
bnRyaWJ1dG9ycz48YXV0aC1hZGRyZXNzPkxhbmQgJmFtcDtXYXRlciwgQ1NJUk8sIENhbmJlcnJh
LCBBdXN0cmFsaWFuIENhcGl0YWwgVGVycml0b3J5LCBBdXN0cmFsaWEuJiN4RDtGYWN1bHR5IG9m
IFBoYXJtYWN5ICZhbXA7UGhhcm1hY2V1dGljYWwgU2NpZW5jZXMsIFVuaXZlcnNpdHkgb2YgQWxi
ZXJ0YSwgRWRtb250b24sIEFsYmVydGEsIENhbmFkYS4mI3hEO0NlbnRlciBmb3IgSW50ZWdyYXRp
dmUgQmlvaW5mb3JtYXRpY3MgVmllbm5hLCBNYXggRi4gUGVydXR6IExhYm9yYXRvcmllcywgVW5p
dmVyc2l0eSBvZiBWaWVubmEgJmFtcDtNZWRpY2FsIFVuaXZlcnNpdHkgb2YgVmllbm5hLCBWaWVu
bmEsIEF1c3RyaWEuJiN4RDtSZXNlYXJjaCBTY2hvb2wgb2YgQmlvbG9neSwgQXVzdHJhbGlhbiBO
YXRpb25hbCBVbml2ZXJzaXR5LCBDYW5iZXJyYSwgQXVzdHJhbGlhbiBDYXBpdGFsIFRlcnJpdG9y
eSwgQXVzdHJhbGlhLiYjeEQ7QmlvaW5mb3JtYXRpY3MgYW5kIENvbXB1dGF0aW9uYWwgQmlvbG9n
eSwgRmFjdWx0eSBvZiBDb21wdXRhdGlvbmFsIFNjaWVuY2UsIFVuaXZlcnNpdHkgb2YgVmllbm5h
LCBWaWVubmEsIEF1c3RyaWEuPC9hdXRoLWFkZHJlc3M+PHRpdGxlcz48dGl0bGU+TW9kZWxGaW5k
ZXI6IGZhc3QgbW9kZWwgc2VsZWN0aW9uIGZvciBhY2N1cmF0ZSBwaHlsb2dlbmV0aWMgZXN0aW1h
dGVzPC90aXRsZT48c2Vjb25kYXJ5LXRpdGxlPk5hdCBNZXRob2RzPC9zZWNvbmRhcnktdGl0bGU+
PC90aXRsZXM+PHBlcmlvZGljYWw+PGZ1bGwtdGl0bGU+TmF0IE1ldGhvZHM8L2Z1bGwtdGl0bGU+
PC9wZXJpb2RpY2FsPjxwYWdlcz41ODctNTg5PC9wYWdlcz48dm9sdW1lPjE0PC92b2x1bWU+PG51
bWJlcj42PC9udW1iZXI+PGVkaXRpb24+MjAxNy8wNS8xMDwvZWRpdGlvbj48a2V5d29yZHM+PGtl
eXdvcmQ+KkFsZ29yaXRobXM8L2tleXdvcmQ+PGtleXdvcmQ+QW5pbWFsczwva2V5d29yZD48a2V5
d29yZD5DaHJvbW9zb21lIE1hcHBpbmcvKnN0YW5kYXJkczwva2V5d29yZD48a2V5d29yZD5Db21w
dXRlciBTaW11bGF0aW9uPC9rZXl3b3JkPjxrZXl3b3JkPkV2b2x1dGlvbiwgTW9sZWN1bGFyPC9r
ZXl3b3JkPjxrZXl3b3JkPkhpZ2gtVGhyb3VnaHB1dCBOdWNsZW90aWRlIFNlcXVlbmNpbmcvKm1l
dGhvZHM8L2tleXdvcmQ+PGtleXdvcmQ+SHVtYW5zPC9rZXl3b3JkPjxrZXl3b3JkPipNb2RlbHMs
IEdlbmV0aWM8L2tleXdvcmQ+PGtleXdvcmQ+TW9kZWxzLCBTdGF0aXN0aWNhbDwva2V5d29yZD48
a2V5d29yZD4qUGh5bG9nZW55PC9rZXl3b3JkPjxrZXl3b3JkPlJlcHJvZHVjaWJpbGl0eSBvZiBS
ZXN1bHRzPC9rZXl3b3JkPjxrZXl3b3JkPlNlbnNpdGl2aXR5IGFuZCBTcGVjaWZpY2l0eTwva2V5
d29yZD48a2V5d29yZD5TZXF1ZW5jZSBBbmFseXNpcywgRE5BPC9rZXl3b3JkPjwva2V5d29yZHM+
PGRhdGVzPjx5ZWFyPjIwMTc8L3llYXI+PHB1Yi1kYXRlcz48ZGF0ZT5KdW48L2RhdGU+PC9wdWIt
ZGF0ZXM+PC9kYXRlcz48aXNibj4xNTQ4LTcwOTEgKFByaW50KSYjeEQ7MTU0OC03MDkxPC9pc2Ju
PjxhY2Nlc3Npb24tbnVtPjI4NDgxMzYzPC9hY2Nlc3Npb24tbnVtPjx1cmxzPjwvdXJscz48Y3Vz
dG9tMj5QTUM1NDUzMjQ1PC9jdXN0b20yPjxjdXN0b202PkVNUzcyMjM3IGludGVyZXN0cy48L2N1
c3RvbTY+PGVsZWN0cm9uaWMtcmVzb3VyY2UtbnVtPjEwLjEwMzgvbm1ldGguNDI4NTwvZWxlY3Ry
b25pYy1yZXNvdXJjZS1udW0+PHJlbW90ZS1kYXRhYmFzZS1wcm92aWRlcj5OTE08L3JlbW90ZS1k
YXRhYmFzZS1wcm92aWRlcj48bGFuZ3VhZ2U+ZW5nPC9sYW5ndWFnZT48L3JlY29yZD48L0NpdGU+
PC9FbmROb3RlPgB=
</w:fldData>
        </w:fldChar>
      </w:r>
      <w:r w:rsidR="00B17C7F">
        <w:rPr>
          <w:sz w:val="22"/>
          <w:szCs w:val="22"/>
        </w:rPr>
        <w:instrText xml:space="preserve"> ADDIN EN.CITE </w:instrText>
      </w:r>
      <w:r w:rsidR="00B17C7F">
        <w:rPr>
          <w:sz w:val="22"/>
          <w:szCs w:val="22"/>
        </w:rPr>
        <w:fldChar w:fldCharType="begin">
          <w:fldData xml:space="preserve">PEVuZE5vdGU+PENpdGU+PEF1dGhvcj5LYWx5YWFuYW1vb3J0aHk8L0F1dGhvcj48WWVhcj4yMDE3
PC9ZZWFyPjxSZWNOdW0+MjI0PC9SZWNOdW0+PERpc3BsYXlUZXh0PigyNyk8L0Rpc3BsYXlUZXh0
PjxyZWNvcmQ+PHJlYy1udW1iZXI+MjI0PC9yZWMtbnVtYmVyPjxmb3JlaWduLWtleXM+PGtleSBh
cHA9IkVOIiBkYi1pZD0id3Byd2RkcnozMnpkNXJldGFhdTUyOWF5ZXB0cnIwcGFkc2QyIiB0aW1l
c3RhbXA9IjE2NTg4MTA0MzgiPjIyNDwva2V5PjwvZm9yZWlnbi1rZXlzPjxyZWYtdHlwZSBuYW1l
PSJKb3VybmFsIEFydGljbGUiPjE3PC9yZWYtdHlwZT48Y29udHJpYnV0b3JzPjxhdXRob3JzPjxh
dXRob3I+S2FseWFhbmFtb29ydGh5LCBTLjwvYXV0aG9yPjxhdXRob3I+TWluaCwgQi4gUS48L2F1
dGhvcj48YXV0aG9yPldvbmcsIFQuIEsuIEYuPC9hdXRob3I+PGF1dGhvcj52b24gSGFlc2VsZXIs
IEEuPC9hdXRob3I+PGF1dGhvcj5KZXJtaWluLCBMLiBTLjwvYXV0aG9yPjwvYXV0aG9ycz48L2Nv
bnRyaWJ1dG9ycz48YXV0aC1hZGRyZXNzPkxhbmQgJmFtcDtXYXRlciwgQ1NJUk8sIENhbmJlcnJh
LCBBdXN0cmFsaWFuIENhcGl0YWwgVGVycml0b3J5LCBBdXN0cmFsaWEuJiN4RDtGYWN1bHR5IG9m
IFBoYXJtYWN5ICZhbXA7UGhhcm1hY2V1dGljYWwgU2NpZW5jZXMsIFVuaXZlcnNpdHkgb2YgQWxi
ZXJ0YSwgRWRtb250b24sIEFsYmVydGEsIENhbmFkYS4mI3hEO0NlbnRlciBmb3IgSW50ZWdyYXRp
dmUgQmlvaW5mb3JtYXRpY3MgVmllbm5hLCBNYXggRi4gUGVydXR6IExhYm9yYXRvcmllcywgVW5p
dmVyc2l0eSBvZiBWaWVubmEgJmFtcDtNZWRpY2FsIFVuaXZlcnNpdHkgb2YgVmllbm5hLCBWaWVu
bmEsIEF1c3RyaWEuJiN4RDtSZXNlYXJjaCBTY2hvb2wgb2YgQmlvbG9neSwgQXVzdHJhbGlhbiBO
YXRpb25hbCBVbml2ZXJzaXR5LCBDYW5iZXJyYSwgQXVzdHJhbGlhbiBDYXBpdGFsIFRlcnJpdG9y
eSwgQXVzdHJhbGlhLiYjeEQ7QmlvaW5mb3JtYXRpY3MgYW5kIENvbXB1dGF0aW9uYWwgQmlvbG9n
eSwgRmFjdWx0eSBvZiBDb21wdXRhdGlvbmFsIFNjaWVuY2UsIFVuaXZlcnNpdHkgb2YgVmllbm5h
LCBWaWVubmEsIEF1c3RyaWEuPC9hdXRoLWFkZHJlc3M+PHRpdGxlcz48dGl0bGU+TW9kZWxGaW5k
ZXI6IGZhc3QgbW9kZWwgc2VsZWN0aW9uIGZvciBhY2N1cmF0ZSBwaHlsb2dlbmV0aWMgZXN0aW1h
dGVzPC90aXRsZT48c2Vjb25kYXJ5LXRpdGxlPk5hdCBNZXRob2RzPC9zZWNvbmRhcnktdGl0bGU+
PC90aXRsZXM+PHBlcmlvZGljYWw+PGZ1bGwtdGl0bGU+TmF0IE1ldGhvZHM8L2Z1bGwtdGl0bGU+
PC9wZXJpb2RpY2FsPjxwYWdlcz41ODctNTg5PC9wYWdlcz48dm9sdW1lPjE0PC92b2x1bWU+PG51
bWJlcj42PC9udW1iZXI+PGVkaXRpb24+MjAxNy8wNS8xMDwvZWRpdGlvbj48a2V5d29yZHM+PGtl
eXdvcmQ+KkFsZ29yaXRobXM8L2tleXdvcmQ+PGtleXdvcmQ+QW5pbWFsczwva2V5d29yZD48a2V5
d29yZD5DaHJvbW9zb21lIE1hcHBpbmcvKnN0YW5kYXJkczwva2V5d29yZD48a2V5d29yZD5Db21w
dXRlciBTaW11bGF0aW9uPC9rZXl3b3JkPjxrZXl3b3JkPkV2b2x1dGlvbiwgTW9sZWN1bGFyPC9r
ZXl3b3JkPjxrZXl3b3JkPkhpZ2gtVGhyb3VnaHB1dCBOdWNsZW90aWRlIFNlcXVlbmNpbmcvKm1l
dGhvZHM8L2tleXdvcmQ+PGtleXdvcmQ+SHVtYW5zPC9rZXl3b3JkPjxrZXl3b3JkPipNb2RlbHMs
IEdlbmV0aWM8L2tleXdvcmQ+PGtleXdvcmQ+TW9kZWxzLCBTdGF0aXN0aWNhbDwva2V5d29yZD48
a2V5d29yZD4qUGh5bG9nZW55PC9rZXl3b3JkPjxrZXl3b3JkPlJlcHJvZHVjaWJpbGl0eSBvZiBS
ZXN1bHRzPC9rZXl3b3JkPjxrZXl3b3JkPlNlbnNpdGl2aXR5IGFuZCBTcGVjaWZpY2l0eTwva2V5
d29yZD48a2V5d29yZD5TZXF1ZW5jZSBBbmFseXNpcywgRE5BPC9rZXl3b3JkPjwva2V5d29yZHM+
PGRhdGVzPjx5ZWFyPjIwMTc8L3llYXI+PHB1Yi1kYXRlcz48ZGF0ZT5KdW48L2RhdGU+PC9wdWIt
ZGF0ZXM+PC9kYXRlcz48aXNibj4xNTQ4LTcwOTEgKFByaW50KSYjeEQ7MTU0OC03MDkxPC9pc2Ju
PjxhY2Nlc3Npb24tbnVtPjI4NDgxMzYzPC9hY2Nlc3Npb24tbnVtPjx1cmxzPjwvdXJscz48Y3Vz
dG9tMj5QTUM1NDUzMjQ1PC9jdXN0b20yPjxjdXN0b202PkVNUzcyMjM3IGludGVyZXN0cy48L2N1
c3RvbTY+PGVsZWN0cm9uaWMtcmVzb3VyY2UtbnVtPjEwLjEwMzgvbm1ldGguNDI4NTwvZWxlY3Ry
b25pYy1yZXNvdXJjZS1udW0+PHJlbW90ZS1kYXRhYmFzZS1wcm92aWRlcj5OTE08L3JlbW90ZS1k
YXRhYmFzZS1wcm92aWRlcj48bGFuZ3VhZ2U+ZW5nPC9sYW5ndWFnZT48L3JlY29yZD48L0NpdGU+
PC9FbmROb3RlPgB=
</w:fldData>
        </w:fldChar>
      </w:r>
      <w:r w:rsidR="00B17C7F">
        <w:rPr>
          <w:sz w:val="22"/>
          <w:szCs w:val="22"/>
        </w:rPr>
        <w:instrText xml:space="preserve"> ADDIN EN.CITE.DATA </w:instrText>
      </w:r>
      <w:r w:rsidR="00B17C7F">
        <w:rPr>
          <w:sz w:val="22"/>
          <w:szCs w:val="22"/>
        </w:rPr>
      </w:r>
      <w:r w:rsidR="00B17C7F">
        <w:rPr>
          <w:sz w:val="22"/>
          <w:szCs w:val="22"/>
        </w:rPr>
        <w:fldChar w:fldCharType="end"/>
      </w:r>
      <w:r w:rsidRPr="00C25515">
        <w:rPr>
          <w:sz w:val="22"/>
          <w:szCs w:val="22"/>
        </w:rPr>
      </w:r>
      <w:r w:rsidRPr="00C25515">
        <w:rPr>
          <w:sz w:val="22"/>
          <w:szCs w:val="22"/>
        </w:rPr>
        <w:fldChar w:fldCharType="separate"/>
      </w:r>
      <w:r w:rsidR="00B17C7F">
        <w:rPr>
          <w:noProof/>
          <w:sz w:val="22"/>
          <w:szCs w:val="22"/>
        </w:rPr>
        <w:t>(27)</w:t>
      </w:r>
      <w:r w:rsidRPr="00C25515">
        <w:rPr>
          <w:sz w:val="22"/>
          <w:szCs w:val="22"/>
        </w:rPr>
        <w:fldChar w:fldCharType="end"/>
      </w:r>
      <w:r w:rsidRPr="00C25515">
        <w:rPr>
          <w:sz w:val="22"/>
          <w:szCs w:val="22"/>
        </w:rPr>
        <w:t xml:space="preserve"> as the one with the lowest Bayesian information criterion (BIC). Maximum likelihood phylogenetic tree was constructed using IG-TREE2 </w:t>
      </w:r>
      <w:r w:rsidRPr="00C25515">
        <w:rPr>
          <w:sz w:val="22"/>
          <w:szCs w:val="22"/>
        </w:rPr>
        <w:fldChar w:fldCharType="begin"/>
      </w:r>
      <w:r w:rsidR="00B17C7F">
        <w:rPr>
          <w:sz w:val="22"/>
          <w:szCs w:val="22"/>
        </w:rPr>
        <w:instrText xml:space="preserve"> ADDIN EN.CITE &lt;EndNote&gt;&lt;Cite&gt;&lt;Author&gt;Minh&lt;/Author&gt;&lt;Year&gt;2020&lt;/Year&gt;&lt;RecNum&gt;225&lt;/RecNum&gt;&lt;DisplayText&gt;(28)&lt;/DisplayText&gt;&lt;record&gt;&lt;rec-number&gt;225&lt;/rec-number&gt;&lt;foreign-keys&gt;&lt;key app="EN" db-id="wprwddrz32zd5retaau529ayeptrr0padsd2" timestamp="1658810475"&gt;225&lt;/key&gt;&lt;/foreign-keys&gt;&lt;ref-type name="Journal Article"&gt;17&lt;/ref-type&gt;&lt;contributors&gt;&lt;authors&gt;&lt;author&gt;Minh, Bui Quang&lt;/author&gt;&lt;author&gt;Schmidt, Heiko A&lt;/author&gt;&lt;author&gt;Chernomor, Olga&lt;/author&gt;&lt;author&gt;Schrempf, Dominik&lt;/author&gt;&lt;author&gt;Woodhams, Michael D&lt;/author&gt;&lt;author&gt;von Haeseler, Arndt&lt;/author&gt;&lt;author&gt;Lanfear, Robert&lt;/author&gt;&lt;/authors&gt;&lt;/contributors&gt;&lt;titles&gt;&lt;title&gt;IQ-TREE 2: New Models and Efficient Methods for Phylogenetic Inference in the Genomic Era&lt;/title&gt;&lt;secondary-title&gt;Molecular Biology and Evolution&lt;/secondary-title&gt;&lt;/titles&gt;&lt;periodical&gt;&lt;full-title&gt;Molecular Biology and Evolution&lt;/full-title&gt;&lt;/periodical&gt;&lt;pages&gt;1530-1534&lt;/pages&gt;&lt;volume&gt;37&lt;/volume&gt;&lt;number&gt;5&lt;/number&gt;&lt;dates&gt;&lt;year&gt;2020&lt;/year&gt;&lt;/dates&gt;&lt;isbn&gt;0737-4038&lt;/isbn&gt;&lt;urls&gt;&lt;related-urls&gt;&lt;url&gt;https://doi.org/10.1093/molbev/msaa015&lt;/url&gt;&lt;/related-urls&gt;&lt;/urls&gt;&lt;electronic-resource-num&gt;10.1093/molbev/msaa015&lt;/electronic-resource-num&gt;&lt;access-date&gt;7/26/2022&lt;/access-date&gt;&lt;/record&gt;&lt;/Cite&gt;&lt;/EndNote&gt;</w:instrText>
      </w:r>
      <w:r w:rsidRPr="00C25515">
        <w:rPr>
          <w:sz w:val="22"/>
          <w:szCs w:val="22"/>
        </w:rPr>
        <w:fldChar w:fldCharType="separate"/>
      </w:r>
      <w:r w:rsidR="00B17C7F">
        <w:rPr>
          <w:noProof/>
          <w:sz w:val="22"/>
          <w:szCs w:val="22"/>
        </w:rPr>
        <w:t>(28)</w:t>
      </w:r>
      <w:r w:rsidRPr="00C25515">
        <w:rPr>
          <w:sz w:val="22"/>
          <w:szCs w:val="22"/>
        </w:rPr>
        <w:fldChar w:fldCharType="end"/>
      </w:r>
      <w:r w:rsidRPr="00C25515">
        <w:rPr>
          <w:sz w:val="22"/>
          <w:szCs w:val="22"/>
        </w:rPr>
        <w:t xml:space="preserve"> and branch support was assessed </w:t>
      </w:r>
      <w:r w:rsidRPr="00C25515">
        <w:rPr>
          <w:sz w:val="22"/>
          <w:szCs w:val="22"/>
        </w:rPr>
        <w:lastRenderedPageBreak/>
        <w:t>using both ultrafast bootstrap approximation (</w:t>
      </w:r>
      <w:proofErr w:type="spellStart"/>
      <w:r w:rsidRPr="00C25515">
        <w:rPr>
          <w:sz w:val="22"/>
          <w:szCs w:val="22"/>
        </w:rPr>
        <w:t>ufBoot</w:t>
      </w:r>
      <w:proofErr w:type="spellEnd"/>
      <w:r w:rsidRPr="00C25515">
        <w:rPr>
          <w:sz w:val="22"/>
          <w:szCs w:val="22"/>
        </w:rPr>
        <w:t xml:space="preserve">, 1000 replicates) </w:t>
      </w:r>
      <w:r w:rsidRPr="00C25515">
        <w:rPr>
          <w:sz w:val="22"/>
          <w:szCs w:val="22"/>
        </w:rPr>
        <w:fldChar w:fldCharType="begin"/>
      </w:r>
      <w:r w:rsidR="00B17C7F">
        <w:rPr>
          <w:sz w:val="22"/>
          <w:szCs w:val="22"/>
        </w:rPr>
        <w:instrText xml:space="preserve"> ADDIN EN.CITE &lt;EndNote&gt;&lt;Cite&gt;&lt;Author&gt;Hoang&lt;/Author&gt;&lt;Year&gt;2018&lt;/Year&gt;&lt;RecNum&gt;33&lt;/RecNum&gt;&lt;DisplayText&gt;(29)&lt;/DisplayText&gt;&lt;record&gt;&lt;rec-number&gt;33&lt;/rec-number&gt;&lt;foreign-keys&gt;&lt;key app="EN" db-id="ewdpwxxwos00rpe9rabvvr2wpw5zdfdp02f0" timestamp="1669408626"&gt;33&lt;/key&gt;&lt;/foreign-keys&gt;&lt;ref-type name="Journal Article"&gt;17&lt;/ref-type&gt;&lt;contributors&gt;&lt;authors&gt;&lt;author&gt;Hoang, D. T.&lt;/author&gt;&lt;author&gt;Chernomor, O.&lt;/author&gt;&lt;author&gt;von Haeseler, A.&lt;/author&gt;&lt;author&gt;Minh, B. Q.&lt;/author&gt;&lt;author&gt;Vinh, L. S.&lt;/author&gt;&lt;/authors&gt;&lt;/contributors&gt;&lt;auth-address&gt;Faculty of Information Technology, University of Engineering and Technology, Vietnam National University, Hanoi, Vietnam.&amp;#xD;Center for Integrative Bioinformatics Vienna, Max F. Perutz Laboratories, University of Vienna, Medical University Vienna, Vienna, Austria.&amp;#xD;Bioinformatics and Computational Biology, Faculty of Computer Science, University of Vienna, Vienna, Austria.&lt;/auth-address&gt;&lt;titles&gt;&lt;title&gt;UFBoot2: Improving the Ultrafast Bootstrap Approximation&lt;/title&gt;&lt;secondary-title&gt;Mol Biol Evol&lt;/secondary-title&gt;&lt;/titles&gt;&lt;periodical&gt;&lt;full-title&gt;Mol Biol Evol&lt;/full-title&gt;&lt;/periodical&gt;&lt;pages&gt;518-522&lt;/pages&gt;&lt;volume&gt;35&lt;/volume&gt;&lt;number&gt;2&lt;/number&gt;&lt;keywords&gt;&lt;keyword&gt;*Likelihood Functions&lt;/keyword&gt;&lt;keyword&gt;Models, Genetic&lt;/keyword&gt;&lt;keyword&gt;*Phylogeny&lt;/keyword&gt;&lt;keyword&gt;*Software&lt;/keyword&gt;&lt;keyword&gt;maximum likelihood&lt;/keyword&gt;&lt;keyword&gt;model violation&lt;/keyword&gt;&lt;keyword&gt;phylogenetic inference&lt;/keyword&gt;&lt;keyword&gt;polytomies&lt;/keyword&gt;&lt;keyword&gt;ultrafast bootstrap&lt;/keyword&gt;&lt;/keywords&gt;&lt;dates&gt;&lt;year&gt;2018&lt;/year&gt;&lt;pub-dates&gt;&lt;date&gt;Feb 1&lt;/date&gt;&lt;/pub-dates&gt;&lt;/dates&gt;&lt;isbn&gt;0737-4038 (Print)&amp;#xD;0737-4038&lt;/isbn&gt;&lt;accession-num&gt;29077904&lt;/accession-num&gt;&lt;urls&gt;&lt;/urls&gt;&lt;custom2&gt;PMC5850222&lt;/custom2&gt;&lt;electronic-resource-num&gt;10.1093/molbev/msx281&lt;/electronic-resource-num&gt;&lt;remote-database-provider&gt;NLM&lt;/remote-database-provider&gt;&lt;language&gt;eng&lt;/language&gt;&lt;/record&gt;&lt;/Cite&gt;&lt;/EndNote&gt;</w:instrText>
      </w:r>
      <w:r w:rsidRPr="00C25515">
        <w:rPr>
          <w:sz w:val="22"/>
          <w:szCs w:val="22"/>
        </w:rPr>
        <w:fldChar w:fldCharType="separate"/>
      </w:r>
      <w:r w:rsidR="00B17C7F">
        <w:rPr>
          <w:noProof/>
          <w:sz w:val="22"/>
          <w:szCs w:val="22"/>
        </w:rPr>
        <w:t>(29)</w:t>
      </w:r>
      <w:r w:rsidRPr="00C25515">
        <w:rPr>
          <w:sz w:val="22"/>
          <w:szCs w:val="22"/>
        </w:rPr>
        <w:fldChar w:fldCharType="end"/>
      </w:r>
      <w:r w:rsidRPr="00C25515">
        <w:rPr>
          <w:sz w:val="22"/>
          <w:szCs w:val="22"/>
        </w:rPr>
        <w:t xml:space="preserve"> and SH-like approximate likelihood ratio test (SH-</w:t>
      </w:r>
      <w:proofErr w:type="spellStart"/>
      <w:r w:rsidRPr="00C25515">
        <w:rPr>
          <w:sz w:val="22"/>
          <w:szCs w:val="22"/>
        </w:rPr>
        <w:t>aLRT</w:t>
      </w:r>
      <w:proofErr w:type="spellEnd"/>
      <w:r w:rsidRPr="00C25515">
        <w:rPr>
          <w:sz w:val="22"/>
          <w:szCs w:val="22"/>
        </w:rPr>
        <w:t xml:space="preserve">). The tree was visualized in </w:t>
      </w:r>
      <w:proofErr w:type="spellStart"/>
      <w:r w:rsidRPr="00C25515">
        <w:rPr>
          <w:sz w:val="22"/>
          <w:szCs w:val="22"/>
        </w:rPr>
        <w:t>FigTree</w:t>
      </w:r>
      <w:proofErr w:type="spellEnd"/>
      <w:r w:rsidRPr="00C25515">
        <w:rPr>
          <w:sz w:val="22"/>
          <w:szCs w:val="22"/>
        </w:rPr>
        <w:t xml:space="preserve"> (http://tree.bio.ed.ac.uk/software/figtree/), and midpoint rooted for purposes of clarity. </w:t>
      </w:r>
      <w:r w:rsidR="003B2BCE" w:rsidRPr="00C25515">
        <w:rPr>
          <w:sz w:val="22"/>
          <w:szCs w:val="22"/>
        </w:rPr>
        <w:t xml:space="preserve">Only bootstrap </w:t>
      </w:r>
      <w:r w:rsidR="003B2BCE">
        <w:rPr>
          <w:sz w:val="22"/>
          <w:szCs w:val="22"/>
        </w:rPr>
        <w:t xml:space="preserve">support </w:t>
      </w:r>
      <w:r w:rsidR="003B2BCE" w:rsidRPr="00C25515">
        <w:rPr>
          <w:sz w:val="22"/>
          <w:szCs w:val="22"/>
        </w:rPr>
        <w:t xml:space="preserve">values greater of </w:t>
      </w:r>
      <w:r w:rsidR="003B2BCE">
        <w:rPr>
          <w:sz w:val="22"/>
          <w:szCs w:val="22"/>
        </w:rPr>
        <w:t>69</w:t>
      </w:r>
      <w:r w:rsidR="003B2BCE" w:rsidRPr="00C25515">
        <w:rPr>
          <w:sz w:val="22"/>
          <w:szCs w:val="22"/>
        </w:rPr>
        <w:t xml:space="preserve"> are shown</w:t>
      </w:r>
      <w:r w:rsidRPr="00C25515">
        <w:rPr>
          <w:sz w:val="22"/>
          <w:szCs w:val="22"/>
        </w:rPr>
        <w:t xml:space="preserve">. Bars indicate nucleotide substitutions per site. </w:t>
      </w:r>
    </w:p>
    <w:p w14:paraId="63BF1400" w14:textId="77777777" w:rsidR="00DD2FB5" w:rsidRPr="00C25515" w:rsidRDefault="00DD2FB5" w:rsidP="00DE2AE6">
      <w:pPr>
        <w:rPr>
          <w:rStyle w:val="apple-converted-space"/>
          <w:b/>
          <w:bCs/>
          <w:color w:val="000000" w:themeColor="text1"/>
          <w:sz w:val="22"/>
          <w:szCs w:val="22"/>
          <w:shd w:val="clear" w:color="auto" w:fill="FFFFFF"/>
        </w:rPr>
      </w:pPr>
    </w:p>
    <w:p w14:paraId="15E0A086" w14:textId="2BA893A0" w:rsidR="00AE3FE6" w:rsidRPr="00C25515" w:rsidRDefault="00AE3FE6" w:rsidP="00EC45E4">
      <w:pPr>
        <w:rPr>
          <w:rStyle w:val="apple-converted-space"/>
          <w:color w:val="000000" w:themeColor="text1"/>
          <w:sz w:val="22"/>
          <w:szCs w:val="22"/>
          <w:shd w:val="clear" w:color="auto" w:fill="FFFFFF"/>
        </w:rPr>
      </w:pPr>
    </w:p>
    <w:p w14:paraId="32C05E30" w14:textId="6845BB28" w:rsidR="00DE2AE6" w:rsidRPr="00C25515" w:rsidRDefault="00B27C74" w:rsidP="00DE2AE6">
      <w:pPr>
        <w:rPr>
          <w:rStyle w:val="heading"/>
          <w:rFonts w:eastAsiaTheme="minorEastAsia"/>
          <w:b/>
          <w:bCs/>
          <w:color w:val="000000" w:themeColor="text1"/>
          <w:sz w:val="22"/>
          <w:szCs w:val="22"/>
        </w:rPr>
      </w:pPr>
      <w:r w:rsidRPr="00B27C74">
        <w:rPr>
          <w:rStyle w:val="heading"/>
          <w:rFonts w:eastAsiaTheme="minorEastAsia"/>
          <w:b/>
          <w:bCs/>
          <w:noProof/>
          <w:color w:val="000000" w:themeColor="text1"/>
          <w:sz w:val="22"/>
          <w:szCs w:val="22"/>
        </w:rPr>
        <w:drawing>
          <wp:inline distT="0" distB="0" distL="0" distR="0" wp14:anchorId="5629E890" wp14:editId="3AFB1382">
            <wp:extent cx="5943600" cy="3820160"/>
            <wp:effectExtent l="0" t="0" r="0" b="2540"/>
            <wp:docPr id="4273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629" name=""/>
                    <pic:cNvPicPr/>
                  </pic:nvPicPr>
                  <pic:blipFill>
                    <a:blip r:embed="rId13"/>
                    <a:stretch>
                      <a:fillRect/>
                    </a:stretch>
                  </pic:blipFill>
                  <pic:spPr>
                    <a:xfrm>
                      <a:off x="0" y="0"/>
                      <a:ext cx="5943600" cy="3820160"/>
                    </a:xfrm>
                    <a:prstGeom prst="rect">
                      <a:avLst/>
                    </a:prstGeom>
                  </pic:spPr>
                </pic:pic>
              </a:graphicData>
            </a:graphic>
          </wp:inline>
        </w:drawing>
      </w:r>
    </w:p>
    <w:p w14:paraId="6ADEA90F" w14:textId="77777777" w:rsidR="00DE2AE6" w:rsidRPr="00C25515" w:rsidRDefault="00DE2AE6" w:rsidP="00DE2AE6">
      <w:pPr>
        <w:rPr>
          <w:b/>
          <w:bCs/>
          <w:sz w:val="22"/>
          <w:szCs w:val="22"/>
        </w:rPr>
      </w:pPr>
    </w:p>
    <w:p w14:paraId="421EC710" w14:textId="77777777" w:rsidR="00CE1883" w:rsidRPr="00C25515" w:rsidRDefault="00CE1883" w:rsidP="00CE1883">
      <w:pPr>
        <w:rPr>
          <w:color w:val="000000" w:themeColor="text1"/>
          <w:sz w:val="22"/>
          <w:szCs w:val="22"/>
          <w:shd w:val="clear" w:color="auto" w:fill="FFFFFF"/>
        </w:rPr>
      </w:pPr>
      <w:r w:rsidRPr="00C25515">
        <w:rPr>
          <w:b/>
          <w:bCs/>
          <w:sz w:val="22"/>
          <w:szCs w:val="22"/>
        </w:rPr>
        <w:t>Supplementary Fig. 7</w:t>
      </w:r>
      <w:r w:rsidRPr="00C25515">
        <w:rPr>
          <w:rStyle w:val="apple-converted-space"/>
          <w:color w:val="000000" w:themeColor="text1"/>
          <w:sz w:val="22"/>
          <w:szCs w:val="22"/>
          <w:shd w:val="clear" w:color="auto" w:fill="FFFFFF"/>
        </w:rPr>
        <w:t xml:space="preserve">: </w:t>
      </w:r>
      <w:r w:rsidRPr="00C25515">
        <w:rPr>
          <w:b/>
          <w:bCs/>
          <w:color w:val="000000" w:themeColor="text1"/>
          <w:sz w:val="22"/>
          <w:szCs w:val="22"/>
          <w:shd w:val="clear" w:color="auto" w:fill="FFFFFF"/>
        </w:rPr>
        <w:t>Temporal signal in the HeV-g1 sequence data. (a) whole genome</w:t>
      </w:r>
      <w:r w:rsidRPr="00C25515">
        <w:rPr>
          <w:color w:val="000000" w:themeColor="text1"/>
          <w:sz w:val="22"/>
          <w:szCs w:val="22"/>
          <w:shd w:val="clear" w:color="auto" w:fill="FFFFFF"/>
        </w:rPr>
        <w:t xml:space="preserve"> </w:t>
      </w:r>
      <w:r w:rsidRPr="00C25515">
        <w:rPr>
          <w:b/>
          <w:bCs/>
          <w:color w:val="000000" w:themeColor="text1"/>
          <w:sz w:val="22"/>
          <w:szCs w:val="22"/>
          <w:shd w:val="clear" w:color="auto" w:fill="FFFFFF"/>
        </w:rPr>
        <w:t xml:space="preserve">sequence, (b) </w:t>
      </w:r>
      <w:r w:rsidRPr="00C25515">
        <w:rPr>
          <w:color w:val="000000" w:themeColor="text1"/>
          <w:sz w:val="22"/>
          <w:szCs w:val="22"/>
          <w:shd w:val="clear" w:color="auto" w:fill="FFFFFF"/>
        </w:rPr>
        <w:t>coding sequence</w:t>
      </w:r>
      <w:r w:rsidRPr="00C25515">
        <w:rPr>
          <w:b/>
          <w:bCs/>
          <w:color w:val="000000" w:themeColor="text1"/>
          <w:sz w:val="22"/>
          <w:szCs w:val="22"/>
          <w:shd w:val="clear" w:color="auto" w:fill="FFFFFF"/>
        </w:rPr>
        <w:t>,</w:t>
      </w:r>
      <w:r w:rsidRPr="00C25515">
        <w:rPr>
          <w:color w:val="000000" w:themeColor="text1"/>
          <w:sz w:val="22"/>
          <w:szCs w:val="22"/>
          <w:shd w:val="clear" w:color="auto" w:fill="FFFFFF"/>
        </w:rPr>
        <w:t xml:space="preserve"> </w:t>
      </w:r>
      <w:r w:rsidRPr="00C25515">
        <w:rPr>
          <w:b/>
          <w:bCs/>
          <w:color w:val="000000" w:themeColor="text1"/>
          <w:sz w:val="22"/>
          <w:szCs w:val="22"/>
          <w:shd w:val="clear" w:color="auto" w:fill="FFFFFF"/>
        </w:rPr>
        <w:t>(c)</w:t>
      </w:r>
      <w:r w:rsidRPr="00C25515">
        <w:rPr>
          <w:color w:val="000000" w:themeColor="text1"/>
          <w:sz w:val="22"/>
          <w:szCs w:val="22"/>
          <w:shd w:val="clear" w:color="auto" w:fill="FFFFFF"/>
        </w:rPr>
        <w:t xml:space="preserve"> complete G gene. The root-to-tip genetic distances from the ML phylogeny were plotted against sampling time, and a linear regression was performed to compare the clock-like structure.</w:t>
      </w:r>
    </w:p>
    <w:p w14:paraId="23D58EFA" w14:textId="77777777" w:rsidR="00C46388" w:rsidRPr="00C25515" w:rsidRDefault="00C46388" w:rsidP="00EC45E4">
      <w:pPr>
        <w:rPr>
          <w:b/>
          <w:bCs/>
          <w:sz w:val="22"/>
          <w:szCs w:val="22"/>
        </w:rPr>
      </w:pPr>
    </w:p>
    <w:p w14:paraId="7106C799" w14:textId="77777777" w:rsidR="00E817A2" w:rsidRPr="00C25515" w:rsidRDefault="00E817A2" w:rsidP="00EC45E4">
      <w:pPr>
        <w:rPr>
          <w:b/>
          <w:bCs/>
          <w:sz w:val="22"/>
          <w:szCs w:val="22"/>
        </w:rPr>
      </w:pPr>
    </w:p>
    <w:p w14:paraId="79DB2B1C" w14:textId="70B8938B" w:rsidR="00E817A2" w:rsidRDefault="008934AC" w:rsidP="00E817A2">
      <w:pPr>
        <w:rPr>
          <w:b/>
          <w:bCs/>
          <w:sz w:val="22"/>
          <w:szCs w:val="22"/>
        </w:rPr>
      </w:pPr>
      <w:r w:rsidRPr="008934AC">
        <w:rPr>
          <w:b/>
          <w:bCs/>
          <w:noProof/>
          <w:sz w:val="22"/>
          <w:szCs w:val="22"/>
        </w:rPr>
        <w:lastRenderedPageBreak/>
        <w:drawing>
          <wp:inline distT="0" distB="0" distL="0" distR="0" wp14:anchorId="74012571" wp14:editId="0AEA2C33">
            <wp:extent cx="5232400" cy="4089400"/>
            <wp:effectExtent l="0" t="0" r="0" b="0"/>
            <wp:docPr id="1053324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24674" name=""/>
                    <pic:cNvPicPr/>
                  </pic:nvPicPr>
                  <pic:blipFill>
                    <a:blip r:embed="rId14"/>
                    <a:stretch>
                      <a:fillRect/>
                    </a:stretch>
                  </pic:blipFill>
                  <pic:spPr>
                    <a:xfrm>
                      <a:off x="0" y="0"/>
                      <a:ext cx="5232400" cy="4089400"/>
                    </a:xfrm>
                    <a:prstGeom prst="rect">
                      <a:avLst/>
                    </a:prstGeom>
                  </pic:spPr>
                </pic:pic>
              </a:graphicData>
            </a:graphic>
          </wp:inline>
        </w:drawing>
      </w:r>
    </w:p>
    <w:p w14:paraId="00833F38" w14:textId="77777777" w:rsidR="008934AC" w:rsidRDefault="008934AC" w:rsidP="00E817A2">
      <w:pPr>
        <w:rPr>
          <w:b/>
          <w:bCs/>
          <w:sz w:val="22"/>
          <w:szCs w:val="22"/>
        </w:rPr>
      </w:pPr>
    </w:p>
    <w:p w14:paraId="281B3F78" w14:textId="77777777" w:rsidR="00CE1883" w:rsidRDefault="00CE1883" w:rsidP="00CE1883">
      <w:pPr>
        <w:rPr>
          <w:sz w:val="22"/>
          <w:szCs w:val="22"/>
        </w:rPr>
      </w:pPr>
      <w:r w:rsidRPr="00C25515">
        <w:rPr>
          <w:b/>
          <w:bCs/>
          <w:sz w:val="22"/>
          <w:szCs w:val="22"/>
        </w:rPr>
        <w:t>Supplementary Fig. 8:</w:t>
      </w:r>
      <w:r w:rsidRPr="00C25515">
        <w:rPr>
          <w:sz w:val="22"/>
          <w:szCs w:val="22"/>
        </w:rPr>
        <w:t xml:space="preserve"> </w:t>
      </w:r>
      <w:r w:rsidRPr="00C25515">
        <w:rPr>
          <w:b/>
          <w:bCs/>
          <w:sz w:val="22"/>
          <w:szCs w:val="22"/>
        </w:rPr>
        <w:t>Temporal structure using permutations methods</w:t>
      </w:r>
      <w:r w:rsidRPr="00C25515">
        <w:rPr>
          <w:sz w:val="22"/>
          <w:szCs w:val="22"/>
        </w:rPr>
        <w:t>. Permuted and observed (black plus sign) relative proportions of clade samples for each 6-month period. Numbers at the top and bottom are the proportions of permuted values ≥ and ≤ observed value, respectively.</w:t>
      </w:r>
    </w:p>
    <w:p w14:paraId="1CD3BC26" w14:textId="77777777" w:rsidR="008934AC" w:rsidRDefault="008934AC" w:rsidP="00CE1883">
      <w:pPr>
        <w:rPr>
          <w:sz w:val="22"/>
          <w:szCs w:val="22"/>
        </w:rPr>
      </w:pPr>
    </w:p>
    <w:p w14:paraId="3A0C0F80" w14:textId="77777777" w:rsidR="008934AC" w:rsidRDefault="008934AC" w:rsidP="00CE1883">
      <w:pPr>
        <w:rPr>
          <w:sz w:val="22"/>
          <w:szCs w:val="22"/>
        </w:rPr>
      </w:pPr>
    </w:p>
    <w:p w14:paraId="5F5B4E19" w14:textId="3462EB8E" w:rsidR="008934AC" w:rsidRDefault="004B245A" w:rsidP="00CE1883">
      <w:pPr>
        <w:rPr>
          <w:sz w:val="22"/>
          <w:szCs w:val="22"/>
        </w:rPr>
      </w:pPr>
      <w:r w:rsidRPr="004B245A">
        <w:rPr>
          <w:noProof/>
          <w:sz w:val="22"/>
          <w:szCs w:val="22"/>
        </w:rPr>
        <w:drawing>
          <wp:inline distT="0" distB="0" distL="0" distR="0" wp14:anchorId="51F3733D" wp14:editId="685D6F1F">
            <wp:extent cx="3175000" cy="2721244"/>
            <wp:effectExtent l="0" t="0" r="0" b="0"/>
            <wp:docPr id="29062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27788" name=""/>
                    <pic:cNvPicPr/>
                  </pic:nvPicPr>
                  <pic:blipFill rotWithShape="1">
                    <a:blip r:embed="rId15"/>
                    <a:srcRect t="12898"/>
                    <a:stretch/>
                  </pic:blipFill>
                  <pic:spPr bwMode="auto">
                    <a:xfrm>
                      <a:off x="0" y="0"/>
                      <a:ext cx="3175000" cy="2721244"/>
                    </a:xfrm>
                    <a:prstGeom prst="rect">
                      <a:avLst/>
                    </a:prstGeom>
                    <a:ln>
                      <a:noFill/>
                    </a:ln>
                    <a:extLst>
                      <a:ext uri="{53640926-AAD7-44D8-BBD7-CCE9431645EC}">
                        <a14:shadowObscured xmlns:a14="http://schemas.microsoft.com/office/drawing/2010/main"/>
                      </a:ext>
                    </a:extLst>
                  </pic:spPr>
                </pic:pic>
              </a:graphicData>
            </a:graphic>
          </wp:inline>
        </w:drawing>
      </w:r>
    </w:p>
    <w:p w14:paraId="4A2717FE" w14:textId="77777777" w:rsidR="00BB7B4E" w:rsidRDefault="00BB7B4E" w:rsidP="00CE1883">
      <w:pPr>
        <w:rPr>
          <w:b/>
          <w:bCs/>
          <w:sz w:val="22"/>
          <w:szCs w:val="22"/>
        </w:rPr>
      </w:pPr>
    </w:p>
    <w:p w14:paraId="3266E59A" w14:textId="637CE9ED" w:rsidR="008934AC" w:rsidRPr="00C25515" w:rsidRDefault="004B245A" w:rsidP="00CE1883">
      <w:pPr>
        <w:rPr>
          <w:sz w:val="22"/>
          <w:szCs w:val="22"/>
        </w:rPr>
      </w:pPr>
      <w:r w:rsidRPr="00C25515">
        <w:rPr>
          <w:b/>
          <w:bCs/>
          <w:sz w:val="22"/>
          <w:szCs w:val="22"/>
        </w:rPr>
        <w:lastRenderedPageBreak/>
        <w:t xml:space="preserve">Supplementary Fig. </w:t>
      </w:r>
      <w:r>
        <w:rPr>
          <w:b/>
          <w:bCs/>
          <w:sz w:val="22"/>
          <w:szCs w:val="22"/>
        </w:rPr>
        <w:t xml:space="preserve">9: </w:t>
      </w:r>
      <w:r w:rsidRPr="009A1263">
        <w:rPr>
          <w:sz w:val="22"/>
          <w:szCs w:val="22"/>
        </w:rPr>
        <w:t xml:space="preserve">Clade-defining mutations are depicted in an AlphaFold model of protein V as van der Waals spheres. Backbone atoms C, O, and N are omitted. The clade defining mutations, including P352S in clade B, are highlighted with a bold label. The protein backbone is colored to reflect the predicted local model quality score, </w:t>
      </w:r>
      <w:proofErr w:type="spellStart"/>
      <w:r w:rsidRPr="009A1263">
        <w:rPr>
          <w:sz w:val="22"/>
          <w:szCs w:val="22"/>
        </w:rPr>
        <w:t>pLDDT</w:t>
      </w:r>
      <w:proofErr w:type="spellEnd"/>
      <w:r w:rsidRPr="009A1263">
        <w:rPr>
          <w:sz w:val="22"/>
          <w:szCs w:val="22"/>
        </w:rPr>
        <w:t xml:space="preserve"> </w:t>
      </w:r>
      <w:r w:rsidRPr="009A1263">
        <w:rPr>
          <w:sz w:val="22"/>
          <w:szCs w:val="22"/>
        </w:rPr>
        <w:fldChar w:fldCharType="begin"/>
      </w:r>
      <w:r w:rsidR="00B17C7F">
        <w:rPr>
          <w:sz w:val="22"/>
          <w:szCs w:val="22"/>
        </w:rPr>
        <w:instrText xml:space="preserve"> ADDIN EN.CITE &lt;EndNote&gt;&lt;Cite&gt;&lt;Author&gt;Mariani&lt;/Author&gt;&lt;Year&gt;2013&lt;/Year&gt;&lt;RecNum&gt;3&lt;/RecNum&gt;&lt;DisplayText&gt;(2)&lt;/DisplayText&gt;&lt;record&gt;&lt;rec-number&gt;3&lt;/rec-number&gt;&lt;foreign-keys&gt;&lt;key app="EN" db-id="5saae0epd0pazver0xlp9e5jw9s09a5t0s00" timestamp="1715351028"&gt;3&lt;/key&gt;&lt;/foreign-keys&gt;&lt;ref-type name="Journal Article"&gt;17&lt;/ref-type&gt;&lt;contributors&gt;&lt;authors&gt;&lt;author&gt;Mariani, V.&lt;/author&gt;&lt;author&gt;Biasini, M.&lt;/author&gt;&lt;author&gt;Barbato, A.&lt;/author&gt;&lt;author&gt;Schwede, T.&lt;/author&gt;&lt;/authors&gt;&lt;/contributors&gt;&lt;auth-address&gt;Biozentrum, Universität Basel, Klingelbergstrasse 50-70 and Computational Structural Biology, SIB Swiss Institute of Bioinformatics, 4056 Basel, Switzerland.&lt;/auth-address&gt;&lt;titles&gt;&lt;title&gt;lDDT: a local superposition-free score for comparing protein structures and models using distance difference tests&lt;/title&gt;&lt;secondary-title&gt;Bioinformatics&lt;/secondary-title&gt;&lt;/titles&gt;&lt;periodical&gt;&lt;full-title&gt;Bioinformatics&lt;/full-title&gt;&lt;/periodical&gt;&lt;pages&gt;2722-8&lt;/pages&gt;&lt;volume&gt;29&lt;/volume&gt;&lt;number&gt;21&lt;/number&gt;&lt;edition&gt;20130827&lt;/edition&gt;&lt;keywords&gt;&lt;keyword&gt;Computational Biology/methods&lt;/keyword&gt;&lt;keyword&gt;*Models, Molecular&lt;/keyword&gt;&lt;keyword&gt;*Protein Conformation&lt;/keyword&gt;&lt;keyword&gt;Protein Folding&lt;/keyword&gt;&lt;keyword&gt;Protein Structure, Tertiary&lt;/keyword&gt;&lt;keyword&gt;Proteins/chemistry&lt;/keyword&gt;&lt;keyword&gt;Software&lt;/keyword&gt;&lt;keyword&gt;Stereoisomerism&lt;/keyword&gt;&lt;/keywords&gt;&lt;dates&gt;&lt;year&gt;2013&lt;/year&gt;&lt;pub-dates&gt;&lt;date&gt;Nov 1&lt;/date&gt;&lt;/pub-dates&gt;&lt;/dates&gt;&lt;isbn&gt;1367-4803 (Print)&amp;#xD;1367-4803&lt;/isbn&gt;&lt;accession-num&gt;23986568&lt;/accession-num&gt;&lt;urls&gt;&lt;/urls&gt;&lt;custom2&gt;PMC3799472&lt;/custom2&gt;&lt;electronic-resource-num&gt;10.1093/bioinformatics/btt473&lt;/electronic-resource-num&gt;&lt;remote-database-provider&gt;NLM&lt;/remote-database-provider&gt;&lt;language&gt;eng&lt;/language&gt;&lt;/record&gt;&lt;/Cite&gt;&lt;/EndNote&gt;</w:instrText>
      </w:r>
      <w:r w:rsidRPr="009A1263">
        <w:rPr>
          <w:sz w:val="22"/>
          <w:szCs w:val="22"/>
        </w:rPr>
        <w:fldChar w:fldCharType="separate"/>
      </w:r>
      <w:r w:rsidR="00B17C7F">
        <w:rPr>
          <w:noProof/>
          <w:sz w:val="22"/>
          <w:szCs w:val="22"/>
        </w:rPr>
        <w:t>(2)</w:t>
      </w:r>
      <w:r w:rsidRPr="009A1263">
        <w:rPr>
          <w:sz w:val="22"/>
          <w:szCs w:val="22"/>
        </w:rPr>
        <w:fldChar w:fldCharType="end"/>
      </w:r>
      <w:r w:rsidRPr="009A1263">
        <w:rPr>
          <w:sz w:val="22"/>
          <w:szCs w:val="22"/>
        </w:rPr>
        <w:t>, ranging from 0-100 (red-blue).</w:t>
      </w:r>
    </w:p>
    <w:p w14:paraId="59933B38" w14:textId="77777777" w:rsidR="00272315" w:rsidRPr="00C25515" w:rsidRDefault="00272315" w:rsidP="00251851">
      <w:pPr>
        <w:rPr>
          <w:b/>
          <w:sz w:val="22"/>
          <w:szCs w:val="22"/>
        </w:rPr>
      </w:pPr>
    </w:p>
    <w:p w14:paraId="0053C9EC" w14:textId="77777777" w:rsidR="00272315" w:rsidRPr="00C25515" w:rsidRDefault="00272315" w:rsidP="00272315">
      <w:pPr>
        <w:spacing w:line="480" w:lineRule="auto"/>
        <w:rPr>
          <w:sz w:val="22"/>
          <w:szCs w:val="22"/>
        </w:rPr>
      </w:pPr>
      <w:r w:rsidRPr="00C25515">
        <w:rPr>
          <w:noProof/>
          <w:sz w:val="22"/>
          <w:szCs w:val="22"/>
        </w:rPr>
        <w:drawing>
          <wp:inline distT="114300" distB="114300" distL="114300" distR="114300" wp14:anchorId="31F14AC9" wp14:editId="685D820D">
            <wp:extent cx="5943600" cy="4008065"/>
            <wp:effectExtent l="0" t="0" r="0" b="5715"/>
            <wp:docPr id="5265490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cstate="email">
                      <a:extLst>
                        <a:ext uri="{28A0092B-C50C-407E-A947-70E740481C1C}">
                          <a14:useLocalDpi xmlns:a14="http://schemas.microsoft.com/office/drawing/2010/main"/>
                        </a:ext>
                      </a:extLst>
                    </a:blip>
                    <a:srcRect t="-2549" r="-970"/>
                    <a:stretch>
                      <a:fillRect/>
                    </a:stretch>
                  </pic:blipFill>
                  <pic:spPr>
                    <a:xfrm>
                      <a:off x="0" y="0"/>
                      <a:ext cx="5943600" cy="4008065"/>
                    </a:xfrm>
                    <a:prstGeom prst="rect">
                      <a:avLst/>
                    </a:prstGeom>
                    <a:ln/>
                  </pic:spPr>
                </pic:pic>
              </a:graphicData>
            </a:graphic>
          </wp:inline>
        </w:drawing>
      </w:r>
    </w:p>
    <w:p w14:paraId="372DF05B" w14:textId="77777777" w:rsidR="00CE1883" w:rsidRPr="00C25515" w:rsidRDefault="00CE1883" w:rsidP="00CE1883">
      <w:pPr>
        <w:rPr>
          <w:sz w:val="22"/>
          <w:szCs w:val="22"/>
        </w:rPr>
      </w:pPr>
      <w:r w:rsidRPr="00C25515">
        <w:rPr>
          <w:b/>
          <w:bCs/>
          <w:sz w:val="22"/>
          <w:szCs w:val="22"/>
        </w:rPr>
        <w:t>Supplementary Fig. 10:</w:t>
      </w:r>
      <w:r w:rsidRPr="00C25515">
        <w:rPr>
          <w:sz w:val="22"/>
          <w:szCs w:val="22"/>
        </w:rPr>
        <w:t xml:space="preserve"> </w:t>
      </w:r>
      <w:r w:rsidRPr="00C25515">
        <w:rPr>
          <w:b/>
          <w:bCs/>
          <w:sz w:val="22"/>
          <w:szCs w:val="22"/>
        </w:rPr>
        <w:t xml:space="preserve">V protein sequence alignment of </w:t>
      </w:r>
      <w:proofErr w:type="spellStart"/>
      <w:r w:rsidRPr="00C25515">
        <w:rPr>
          <w:b/>
          <w:bCs/>
          <w:sz w:val="22"/>
          <w:szCs w:val="22"/>
        </w:rPr>
        <w:t>HeV</w:t>
      </w:r>
      <w:proofErr w:type="spellEnd"/>
      <w:r w:rsidRPr="00C25515">
        <w:rPr>
          <w:b/>
          <w:bCs/>
          <w:sz w:val="22"/>
          <w:szCs w:val="22"/>
        </w:rPr>
        <w:t xml:space="preserve"> and </w:t>
      </w:r>
      <w:proofErr w:type="spellStart"/>
      <w:r w:rsidRPr="00C25515">
        <w:rPr>
          <w:b/>
          <w:bCs/>
          <w:sz w:val="22"/>
          <w:szCs w:val="22"/>
        </w:rPr>
        <w:t>NiV</w:t>
      </w:r>
      <w:proofErr w:type="spellEnd"/>
      <w:r w:rsidRPr="00C25515">
        <w:rPr>
          <w:sz w:val="22"/>
          <w:szCs w:val="22"/>
        </w:rPr>
        <w:t xml:space="preserve">. In a sequence alignment of the V protein, the proximal regions flanking position 352 (indicated by the red arrow) are highly conserved between </w:t>
      </w:r>
      <w:proofErr w:type="spellStart"/>
      <w:r w:rsidRPr="00C25515">
        <w:rPr>
          <w:sz w:val="22"/>
          <w:szCs w:val="22"/>
        </w:rPr>
        <w:t>HeV</w:t>
      </w:r>
      <w:proofErr w:type="spellEnd"/>
      <w:r w:rsidRPr="00C25515">
        <w:rPr>
          <w:sz w:val="22"/>
          <w:szCs w:val="22"/>
        </w:rPr>
        <w:t xml:space="preserve"> and Nipah virus (</w:t>
      </w:r>
      <w:proofErr w:type="spellStart"/>
      <w:r w:rsidRPr="00C25515">
        <w:rPr>
          <w:sz w:val="22"/>
          <w:szCs w:val="22"/>
        </w:rPr>
        <w:t>NiV</w:t>
      </w:r>
      <w:proofErr w:type="spellEnd"/>
      <w:r w:rsidRPr="00C25515">
        <w:rPr>
          <w:sz w:val="22"/>
          <w:szCs w:val="22"/>
        </w:rPr>
        <w:t xml:space="preserve">) with S being present at this position in </w:t>
      </w:r>
      <w:proofErr w:type="spellStart"/>
      <w:r w:rsidRPr="00C25515">
        <w:rPr>
          <w:sz w:val="22"/>
          <w:szCs w:val="22"/>
        </w:rPr>
        <w:t>NiV</w:t>
      </w:r>
      <w:proofErr w:type="spellEnd"/>
      <w:r w:rsidRPr="00C25515">
        <w:rPr>
          <w:sz w:val="22"/>
          <w:szCs w:val="22"/>
        </w:rPr>
        <w:t xml:space="preserve">.  </w:t>
      </w:r>
    </w:p>
    <w:p w14:paraId="786AA2EE" w14:textId="77777777" w:rsidR="00CE1883" w:rsidRPr="00C25515" w:rsidRDefault="00CE1883" w:rsidP="00CE1883">
      <w:pPr>
        <w:rPr>
          <w:sz w:val="22"/>
          <w:szCs w:val="22"/>
        </w:rPr>
      </w:pPr>
      <w:r w:rsidRPr="00C25515">
        <w:rPr>
          <w:sz w:val="22"/>
          <w:szCs w:val="22"/>
        </w:rPr>
        <w:t xml:space="preserve"> </w:t>
      </w:r>
    </w:p>
    <w:p w14:paraId="2853A74C" w14:textId="081CF297" w:rsidR="00251851" w:rsidRPr="00C25515" w:rsidRDefault="00251851" w:rsidP="00251851">
      <w:pPr>
        <w:rPr>
          <w:sz w:val="22"/>
          <w:szCs w:val="22"/>
        </w:rPr>
      </w:pPr>
      <w:r w:rsidRPr="00C25515">
        <w:rPr>
          <w:sz w:val="22"/>
          <w:szCs w:val="22"/>
        </w:rPr>
        <w:t xml:space="preserve"> </w:t>
      </w:r>
    </w:p>
    <w:p w14:paraId="46CBBED3" w14:textId="77777777" w:rsidR="00272315" w:rsidRPr="00C25515" w:rsidRDefault="00272315" w:rsidP="00272315">
      <w:pPr>
        <w:spacing w:line="480" w:lineRule="auto"/>
        <w:rPr>
          <w:sz w:val="22"/>
          <w:szCs w:val="22"/>
        </w:rPr>
      </w:pPr>
      <w:r w:rsidRPr="00C25515">
        <w:rPr>
          <w:sz w:val="22"/>
          <w:szCs w:val="22"/>
        </w:rPr>
        <w:br w:type="page"/>
      </w:r>
    </w:p>
    <w:p w14:paraId="11647235" w14:textId="77777777" w:rsidR="00272315" w:rsidRPr="00C25515" w:rsidRDefault="00272315" w:rsidP="00272315">
      <w:pPr>
        <w:spacing w:line="480" w:lineRule="auto"/>
        <w:rPr>
          <w:sz w:val="22"/>
          <w:szCs w:val="22"/>
        </w:rPr>
      </w:pPr>
    </w:p>
    <w:p w14:paraId="557E0EA7" w14:textId="77777777" w:rsidR="00272315" w:rsidRPr="00C25515" w:rsidRDefault="00272315" w:rsidP="00272315">
      <w:pPr>
        <w:spacing w:line="480" w:lineRule="auto"/>
        <w:jc w:val="center"/>
        <w:rPr>
          <w:sz w:val="22"/>
          <w:szCs w:val="22"/>
        </w:rPr>
      </w:pPr>
      <w:r w:rsidRPr="00C25515">
        <w:rPr>
          <w:noProof/>
          <w:sz w:val="22"/>
          <w:szCs w:val="22"/>
        </w:rPr>
        <w:drawing>
          <wp:inline distT="114300" distB="114300" distL="114300" distR="114300" wp14:anchorId="3CECC2CF" wp14:editId="7891A184">
            <wp:extent cx="5943600" cy="21463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5943600" cy="2146300"/>
                    </a:xfrm>
                    <a:prstGeom prst="rect">
                      <a:avLst/>
                    </a:prstGeom>
                    <a:ln/>
                  </pic:spPr>
                </pic:pic>
              </a:graphicData>
            </a:graphic>
          </wp:inline>
        </w:drawing>
      </w:r>
    </w:p>
    <w:p w14:paraId="7F967B94" w14:textId="3908E153" w:rsidR="00CE1883" w:rsidRPr="00C25515" w:rsidRDefault="00CE1883" w:rsidP="00CE1883">
      <w:pPr>
        <w:rPr>
          <w:sz w:val="22"/>
          <w:szCs w:val="22"/>
        </w:rPr>
      </w:pPr>
      <w:r w:rsidRPr="00C25515">
        <w:rPr>
          <w:b/>
          <w:bCs/>
          <w:sz w:val="22"/>
          <w:szCs w:val="22"/>
        </w:rPr>
        <w:t>Supplementary Fig. 11</w:t>
      </w:r>
      <w:r w:rsidRPr="00C25515">
        <w:rPr>
          <w:sz w:val="22"/>
          <w:szCs w:val="22"/>
        </w:rPr>
        <w:t xml:space="preserve">: </w:t>
      </w:r>
      <w:r w:rsidRPr="00C25515">
        <w:rPr>
          <w:b/>
          <w:bCs/>
          <w:sz w:val="22"/>
          <w:szCs w:val="22"/>
        </w:rPr>
        <w:t>Structure prediction and potential effect of clade defining mutations</w:t>
      </w:r>
      <w:r w:rsidRPr="00C25515">
        <w:rPr>
          <w:sz w:val="22"/>
          <w:szCs w:val="22"/>
        </w:rPr>
        <w:t xml:space="preserve"> </w:t>
      </w:r>
      <w:r w:rsidRPr="00C25515">
        <w:rPr>
          <w:b/>
          <w:bCs/>
          <w:sz w:val="22"/>
          <w:szCs w:val="22"/>
        </w:rPr>
        <w:t>in the L-protein</w:t>
      </w:r>
      <w:r w:rsidRPr="00C25515">
        <w:rPr>
          <w:sz w:val="22"/>
          <w:szCs w:val="22"/>
        </w:rPr>
        <w:t xml:space="preserve">. Persistent mutations in the </w:t>
      </w:r>
      <w:proofErr w:type="spellStart"/>
      <w:r w:rsidRPr="00C25515">
        <w:rPr>
          <w:sz w:val="22"/>
          <w:szCs w:val="22"/>
        </w:rPr>
        <w:t>HeV</w:t>
      </w:r>
      <w:proofErr w:type="spellEnd"/>
      <w:r w:rsidRPr="00C25515">
        <w:rPr>
          <w:sz w:val="22"/>
          <w:szCs w:val="22"/>
        </w:rPr>
        <w:t xml:space="preserve"> L protein are depicted as van der Waals spheres (yellow carbons) on its AlphaFold model, represented as ribbons. Backbone atoms C, O, and N are omitted. The clade-defining mutations are highlighted with a bold label. The protein domains were inferred based on the structural alignment with the parainfluenza virus 5 (PIV5) L protein (PDB ID: 6V85 </w:t>
      </w:r>
      <w:r w:rsidRPr="00C25515">
        <w:rPr>
          <w:sz w:val="22"/>
          <w:szCs w:val="22"/>
        </w:rPr>
        <w:fldChar w:fldCharType="begin">
          <w:fldData xml:space="preserve">PEVuZE5vdGU+PENpdGU+PEF1dGhvcj5BYmRlbGxhPC9BdXRob3I+PFllYXI+MjAyMDwvWWVhcj48
UmVjTnVtPjk8L1JlY051bT48RGlzcGxheVRleHQ+KDMwKTwvRGlzcGxheVRleHQ+PHJlY29yZD48
cmVjLW51bWJlcj45PC9yZWMtbnVtYmVyPjxmb3JlaWduLWtleXM+PGtleSBhcHA9IkVOIiBkYi1p
ZD0iNXNhYWUwZXBkMHBhenZlcjB4bHA5ZTVqdzlzMDlhNXQwczAwIiB0aW1lc3RhbXA9IjE3MTUz
NTE4MjAiPjk8L2tleT48L2ZvcmVpZ24ta2V5cz48cmVmLXR5cGUgbmFtZT0iSm91cm5hbCBBcnRp
Y2xlIj4xNzwvcmVmLXR5cGU+PGNvbnRyaWJ1dG9ycz48YXV0aG9ycz48YXV0aG9yPkFiZGVsbGEs
IFIuPC9hdXRob3I+PGF1dGhvcj5BZ2dhcndhbCwgTS48L2F1dGhvcj48YXV0aG9yPk9rdXJhLCBU
LjwvYXV0aG9yPjxhdXRob3I+TGFtYiwgUi4gQS48L2F1dGhvcj48YXV0aG9yPkhlLCBZLjwvYXV0
aG9yPjwvYXV0aG9ycz48L2NvbnRyaWJ1dG9ycz48YXV0aC1hZGRyZXNzPkRlcGFydG1lbnQgb2Yg
TW9sZWN1bGFyIEJpb3NjaWVuY2VzLCBOb3J0aHdlc3Rlcm4gVW5pdmVyc2l0eSwgRXZhbnN0b24s
IElMIDYwMjA4LiYjeEQ7SW50ZXJkaXNjaXBsaW5hcnkgQmlvbG9naWNhbCBTY2llbmNlcyBQcm9n
cmFtLCBOb3J0aHdlc3Rlcm4gVW5pdmVyc2l0eSwgRXZhbnN0b24sIElMIDYwMjA4LiYjeEQ7SG93
YXJkIEh1Z2hlcyBNZWRpY2FsIEluc3RpdHV0ZSwgTm9ydGh3ZXN0ZXJuIFVuaXZlcnNpdHksIEV2
YW5zdG9uLCBJTCA2MDIwOC4mI3hEO0RlcGFydG1lbnQgb2YgTW9sZWN1bGFyIEJpb3NjaWVuY2Vz
LCBOb3J0aHdlc3Rlcm4gVW5pdmVyc2l0eSwgRXZhbnN0b24sIElMIDYwMjA4OyByYWxhbWJAbm9y
dGh3ZXN0ZXJuLmVkdSB5dWFuaGVAbm9ydGh3ZXN0ZXJuLmVkdS4mI3hEO0NoZW1pc3RyeSBvZiBM
aWZlIFByb2Nlc3NlcyBJbnN0aXR1dGUsIE5vcnRod2VzdGVybiBVbml2ZXJzaXR5LCBFdmFuc3Rv
biwgSUwgNjAyMDguJiN4RDtSb2JlcnQgSC4gTHVyaWUgQ29tcHJlaGVuc2l2ZSBDYW5jZXIgQ2Vu
dGVyIG9mIE5vcnRod2VzdGVybiBVbml2ZXJzaXR5LCBOb3J0aHdlc3Rlcm4gVW5pdmVyc2l0eSwg
Q2hpY2FnbywgSUwgNjA2MTEuPC9hdXRoLWFkZHJlc3M+PHRpdGxlcz48dGl0bGU+U3RydWN0dXJl
IG9mIGEgcGFyYW15eG92aXJ1cyBwb2x5bWVyYXNlIGNvbXBsZXggcmV2ZWFscyBhIHVuaXF1ZSBt
ZXRoeWx0cmFuc2ZlcmFzZS1DVEQgY29uZm9ybWF0aW9uPC90aXRsZT48c2Vjb25kYXJ5LXRpdGxl
PlByb2MgTmF0bCBBY2FkIFNjaSBVIFMgQTwvc2Vjb25kYXJ5LXRpdGxlPjwvdGl0bGVzPjxwZXJp
b2RpY2FsPjxmdWxsLXRpdGxlPlByb2MgTmF0bCBBY2FkIFNjaSBVIFMgQTwvZnVsbC10aXRsZT48
L3BlcmlvZGljYWw+PHBhZ2VzPjQ5MzEtNDk0MTwvcGFnZXM+PHZvbHVtZT4xMTc8L3ZvbHVtZT48
bnVtYmVyPjk8L251bWJlcj48ZWRpdGlvbj4yMDIwMDIxOTwvZWRpdGlvbj48a2V5d29yZHM+PGtl
eXdvcmQ+Q2F0YWx5dGljIERvbWFpbjwva2V5d29yZD48a2V5d29yZD5DcnlvZWxlY3Ryb24gTWlj
cm9zY29weTwva2V5d29yZD48a2V5d29yZD5DcnlzdGFsbG9ncmFwaHksIFgtUmF5PC9rZXl3b3Jk
PjxrZXl3b3JkPkdlbm9tZSwgVmlyYWw8L2tleXdvcmQ+PGtleXdvcmQ+TWV0aHlsdHJhbnNmZXJh
c2VzLypjaGVtaXN0cnkvZ2VuZXRpY3MvKm1ldGFib2xpc208L2tleXdvcmQ+PGtleXdvcmQ+TW9k
ZWxzLCBNb2xlY3VsYXI8L2tleXdvcmQ+PGtleXdvcmQ+TnVjbGVvcHJvdGVpbnMvY2hlbWlzdHJ5
PC9rZXl3b3JkPjxrZXl3b3JkPlBhcmFpbmZsdWVuemEgVmlydXMgNS9jaGVtaXN0cnk8L2tleXdv
cmQ+PGtleXdvcmQ+UGFyYW15eG92aXJpbmFlLyplbnp5bW9sb2d5L2dlbmV0aWNzPC9rZXl3b3Jk
PjxrZXl3b3JkPlBob3NwaG9wcm90ZWlucy9jaGVtaXN0cnk8L2tleXdvcmQ+PGtleXdvcmQ+UHJv
dGVpbiBCaW5kaW5nPC9rZXl3b3JkPjxrZXl3b3JkPlByb3RlaW4gQ29uZm9ybWF0aW9uPC9rZXl3
b3JkPjxrZXl3b3JkPlByb3RlaW4gRG9tYWluczwva2V5d29yZD48a2V5d29yZD5WaXJhbCBQcm90
ZWlucy8qY2hlbWlzdHJ5LyptZXRhYm9saXNtPC9rZXl3b3JkPjxrZXl3b3JkPkNyeW8tRU08L2tl
eXdvcmQ+PGtleXdvcmQ+cGFyYW15eG92aXJ1czwva2V5d29yZD48a2V5d29yZD5wb2x5bWVyYXNl
PC9rZXl3b3JkPjxrZXl3b3JkPnJlcGxpY2F0aW9uPC9rZXl3b3JkPjxrZXl3b3JkPnRyYW5zY3Jp
cHRpb248L2tleXdvcmQ+PC9rZXl3b3Jkcz48ZGF0ZXM+PHllYXI+MjAyMDwveWVhcj48cHViLWRh
dGVzPjxkYXRlPk1hciAzPC9kYXRlPjwvcHViLWRhdGVzPjwvZGF0ZXM+PGlzYm4+MDAyNy04NDI0
IChQcmludCkmI3hEOzAwMjctODQyNDwvaXNibj48YWNjZXNzaW9uLW51bT4zMjA3NTkyMDwvYWNj
ZXNzaW9uLW51bT48dXJscz48L3VybHM+PGN1c3RvbTE+VGhlIGF1dGhvcnMgZGVjbGFyZSBubyBj
b21wZXRpbmcgaW50ZXJlc3QuPC9jdXN0b20xPjxjdXN0b20yPlBNQzcwNjA2OTk8L2N1c3RvbTI+
PGVsZWN0cm9uaWMtcmVzb3VyY2UtbnVtPjEwLjEwNzMvcG5hcy4xOTE5ODM3MTE3PC9lbGVjdHJv
bmljLXJlc291cmNlLW51bT48cmVtb3RlLWRhdGFiYXNlLXByb3ZpZGVyPk5MTTwvcmVtb3RlLWRh
dGFiYXNlLXByb3ZpZGVyPjxsYW5ndWFnZT5lbmc8L2xhbmd1YWdlPjwvcmVjb3JkPjwvQ2l0ZT48
L0VuZE5vdGU+
</w:fldData>
        </w:fldChar>
      </w:r>
      <w:r w:rsidR="00B17C7F">
        <w:rPr>
          <w:sz w:val="22"/>
          <w:szCs w:val="22"/>
        </w:rPr>
        <w:instrText xml:space="preserve"> ADDIN EN.CITE </w:instrText>
      </w:r>
      <w:r w:rsidR="00B17C7F">
        <w:rPr>
          <w:sz w:val="22"/>
          <w:szCs w:val="22"/>
        </w:rPr>
        <w:fldChar w:fldCharType="begin">
          <w:fldData xml:space="preserve">PEVuZE5vdGU+PENpdGU+PEF1dGhvcj5BYmRlbGxhPC9BdXRob3I+PFllYXI+MjAyMDwvWWVhcj48
UmVjTnVtPjk8L1JlY051bT48RGlzcGxheVRleHQ+KDMwKTwvRGlzcGxheVRleHQ+PHJlY29yZD48
cmVjLW51bWJlcj45PC9yZWMtbnVtYmVyPjxmb3JlaWduLWtleXM+PGtleSBhcHA9IkVOIiBkYi1p
ZD0iNXNhYWUwZXBkMHBhenZlcjB4bHA5ZTVqdzlzMDlhNXQwczAwIiB0aW1lc3RhbXA9IjE3MTUz
NTE4MjAiPjk8L2tleT48L2ZvcmVpZ24ta2V5cz48cmVmLXR5cGUgbmFtZT0iSm91cm5hbCBBcnRp
Y2xlIj4xNzwvcmVmLXR5cGU+PGNvbnRyaWJ1dG9ycz48YXV0aG9ycz48YXV0aG9yPkFiZGVsbGEs
IFIuPC9hdXRob3I+PGF1dGhvcj5BZ2dhcndhbCwgTS48L2F1dGhvcj48YXV0aG9yPk9rdXJhLCBU
LjwvYXV0aG9yPjxhdXRob3I+TGFtYiwgUi4gQS48L2F1dGhvcj48YXV0aG9yPkhlLCBZLjwvYXV0
aG9yPjwvYXV0aG9ycz48L2NvbnRyaWJ1dG9ycz48YXV0aC1hZGRyZXNzPkRlcGFydG1lbnQgb2Yg
TW9sZWN1bGFyIEJpb3NjaWVuY2VzLCBOb3J0aHdlc3Rlcm4gVW5pdmVyc2l0eSwgRXZhbnN0b24s
IElMIDYwMjA4LiYjeEQ7SW50ZXJkaXNjaXBsaW5hcnkgQmlvbG9naWNhbCBTY2llbmNlcyBQcm9n
cmFtLCBOb3J0aHdlc3Rlcm4gVW5pdmVyc2l0eSwgRXZhbnN0b24sIElMIDYwMjA4LiYjeEQ7SG93
YXJkIEh1Z2hlcyBNZWRpY2FsIEluc3RpdHV0ZSwgTm9ydGh3ZXN0ZXJuIFVuaXZlcnNpdHksIEV2
YW5zdG9uLCBJTCA2MDIwOC4mI3hEO0RlcGFydG1lbnQgb2YgTW9sZWN1bGFyIEJpb3NjaWVuY2Vz
LCBOb3J0aHdlc3Rlcm4gVW5pdmVyc2l0eSwgRXZhbnN0b24sIElMIDYwMjA4OyByYWxhbWJAbm9y
dGh3ZXN0ZXJuLmVkdSB5dWFuaGVAbm9ydGh3ZXN0ZXJuLmVkdS4mI3hEO0NoZW1pc3RyeSBvZiBM
aWZlIFByb2Nlc3NlcyBJbnN0aXR1dGUsIE5vcnRod2VzdGVybiBVbml2ZXJzaXR5LCBFdmFuc3Rv
biwgSUwgNjAyMDguJiN4RDtSb2JlcnQgSC4gTHVyaWUgQ29tcHJlaGVuc2l2ZSBDYW5jZXIgQ2Vu
dGVyIG9mIE5vcnRod2VzdGVybiBVbml2ZXJzaXR5LCBOb3J0aHdlc3Rlcm4gVW5pdmVyc2l0eSwg
Q2hpY2FnbywgSUwgNjA2MTEuPC9hdXRoLWFkZHJlc3M+PHRpdGxlcz48dGl0bGU+U3RydWN0dXJl
IG9mIGEgcGFyYW15eG92aXJ1cyBwb2x5bWVyYXNlIGNvbXBsZXggcmV2ZWFscyBhIHVuaXF1ZSBt
ZXRoeWx0cmFuc2ZlcmFzZS1DVEQgY29uZm9ybWF0aW9uPC90aXRsZT48c2Vjb25kYXJ5LXRpdGxl
PlByb2MgTmF0bCBBY2FkIFNjaSBVIFMgQTwvc2Vjb25kYXJ5LXRpdGxlPjwvdGl0bGVzPjxwZXJp
b2RpY2FsPjxmdWxsLXRpdGxlPlByb2MgTmF0bCBBY2FkIFNjaSBVIFMgQTwvZnVsbC10aXRsZT48
L3BlcmlvZGljYWw+PHBhZ2VzPjQ5MzEtNDk0MTwvcGFnZXM+PHZvbHVtZT4xMTc8L3ZvbHVtZT48
bnVtYmVyPjk8L251bWJlcj48ZWRpdGlvbj4yMDIwMDIxOTwvZWRpdGlvbj48a2V5d29yZHM+PGtl
eXdvcmQ+Q2F0YWx5dGljIERvbWFpbjwva2V5d29yZD48a2V5d29yZD5DcnlvZWxlY3Ryb24gTWlj
cm9zY29weTwva2V5d29yZD48a2V5d29yZD5DcnlzdGFsbG9ncmFwaHksIFgtUmF5PC9rZXl3b3Jk
PjxrZXl3b3JkPkdlbm9tZSwgVmlyYWw8L2tleXdvcmQ+PGtleXdvcmQ+TWV0aHlsdHJhbnNmZXJh
c2VzLypjaGVtaXN0cnkvZ2VuZXRpY3MvKm1ldGFib2xpc208L2tleXdvcmQ+PGtleXdvcmQ+TW9k
ZWxzLCBNb2xlY3VsYXI8L2tleXdvcmQ+PGtleXdvcmQ+TnVjbGVvcHJvdGVpbnMvY2hlbWlzdHJ5
PC9rZXl3b3JkPjxrZXl3b3JkPlBhcmFpbmZsdWVuemEgVmlydXMgNS9jaGVtaXN0cnk8L2tleXdv
cmQ+PGtleXdvcmQ+UGFyYW15eG92aXJpbmFlLyplbnp5bW9sb2d5L2dlbmV0aWNzPC9rZXl3b3Jk
PjxrZXl3b3JkPlBob3NwaG9wcm90ZWlucy9jaGVtaXN0cnk8L2tleXdvcmQ+PGtleXdvcmQ+UHJv
dGVpbiBCaW5kaW5nPC9rZXl3b3JkPjxrZXl3b3JkPlByb3RlaW4gQ29uZm9ybWF0aW9uPC9rZXl3
b3JkPjxrZXl3b3JkPlByb3RlaW4gRG9tYWluczwva2V5d29yZD48a2V5d29yZD5WaXJhbCBQcm90
ZWlucy8qY2hlbWlzdHJ5LyptZXRhYm9saXNtPC9rZXl3b3JkPjxrZXl3b3JkPkNyeW8tRU08L2tl
eXdvcmQ+PGtleXdvcmQ+cGFyYW15eG92aXJ1czwva2V5d29yZD48a2V5d29yZD5wb2x5bWVyYXNl
PC9rZXl3b3JkPjxrZXl3b3JkPnJlcGxpY2F0aW9uPC9rZXl3b3JkPjxrZXl3b3JkPnRyYW5zY3Jp
cHRpb248L2tleXdvcmQ+PC9rZXl3b3Jkcz48ZGF0ZXM+PHllYXI+MjAyMDwveWVhcj48cHViLWRh
dGVzPjxkYXRlPk1hciAzPC9kYXRlPjwvcHViLWRhdGVzPjwvZGF0ZXM+PGlzYm4+MDAyNy04NDI0
IChQcmludCkmI3hEOzAwMjctODQyNDwvaXNibj48YWNjZXNzaW9uLW51bT4zMjA3NTkyMDwvYWNj
ZXNzaW9uLW51bT48dXJscz48L3VybHM+PGN1c3RvbTE+VGhlIGF1dGhvcnMgZGVjbGFyZSBubyBj
b21wZXRpbmcgaW50ZXJlc3QuPC9jdXN0b20xPjxjdXN0b20yPlBNQzcwNjA2OTk8L2N1c3RvbTI+
PGVsZWN0cm9uaWMtcmVzb3VyY2UtbnVtPjEwLjEwNzMvcG5hcy4xOTE5ODM3MTE3PC9lbGVjdHJv
bmljLXJlc291cmNlLW51bT48cmVtb3RlLWRhdGFiYXNlLXByb3ZpZGVyPk5MTTwvcmVtb3RlLWRh
dGFiYXNlLXByb3ZpZGVyPjxsYW5ndWFnZT5lbmc8L2xhbmd1YWdlPjwvcmVjb3JkPjwvQ2l0ZT48
L0VuZE5vdGU+
</w:fldData>
        </w:fldChar>
      </w:r>
      <w:r w:rsidR="00B17C7F">
        <w:rPr>
          <w:sz w:val="22"/>
          <w:szCs w:val="22"/>
        </w:rPr>
        <w:instrText xml:space="preserve"> ADDIN EN.CITE.DATA </w:instrText>
      </w:r>
      <w:r w:rsidR="00B17C7F">
        <w:rPr>
          <w:sz w:val="22"/>
          <w:szCs w:val="22"/>
        </w:rPr>
      </w:r>
      <w:r w:rsidR="00B17C7F">
        <w:rPr>
          <w:sz w:val="22"/>
          <w:szCs w:val="22"/>
        </w:rPr>
        <w:fldChar w:fldCharType="end"/>
      </w:r>
      <w:r w:rsidRPr="00C25515">
        <w:rPr>
          <w:sz w:val="22"/>
          <w:szCs w:val="22"/>
        </w:rPr>
      </w:r>
      <w:r w:rsidRPr="00C25515">
        <w:rPr>
          <w:sz w:val="22"/>
          <w:szCs w:val="22"/>
        </w:rPr>
        <w:fldChar w:fldCharType="separate"/>
      </w:r>
      <w:r w:rsidR="00B17C7F">
        <w:rPr>
          <w:noProof/>
          <w:sz w:val="22"/>
          <w:szCs w:val="22"/>
        </w:rPr>
        <w:t>(30)</w:t>
      </w:r>
      <w:r w:rsidRPr="00C25515">
        <w:rPr>
          <w:sz w:val="22"/>
          <w:szCs w:val="22"/>
        </w:rPr>
        <w:fldChar w:fldCharType="end"/>
      </w:r>
      <w:r w:rsidRPr="00C25515">
        <w:rPr>
          <w:sz w:val="22"/>
          <w:szCs w:val="22"/>
        </w:rPr>
        <w:t xml:space="preserve">) and based on the </w:t>
      </w:r>
      <w:proofErr w:type="spellStart"/>
      <w:r w:rsidRPr="00C25515">
        <w:rPr>
          <w:sz w:val="22"/>
          <w:szCs w:val="22"/>
        </w:rPr>
        <w:t>UniProt</w:t>
      </w:r>
      <w:proofErr w:type="spellEnd"/>
      <w:r w:rsidRPr="00C25515">
        <w:rPr>
          <w:sz w:val="22"/>
          <w:szCs w:val="22"/>
        </w:rPr>
        <w:t xml:space="preserve"> annotation for </w:t>
      </w:r>
      <w:proofErr w:type="spellStart"/>
      <w:r w:rsidRPr="00C25515">
        <w:rPr>
          <w:sz w:val="22"/>
          <w:szCs w:val="22"/>
        </w:rPr>
        <w:t>HeV</w:t>
      </w:r>
      <w:proofErr w:type="spellEnd"/>
      <w:r w:rsidRPr="00C25515">
        <w:rPr>
          <w:sz w:val="22"/>
          <w:szCs w:val="22"/>
        </w:rPr>
        <w:t xml:space="preserve"> L (ID: O89344). The RNA-dependent RNA-polymerase (</w:t>
      </w:r>
      <w:proofErr w:type="spellStart"/>
      <w:r w:rsidRPr="00C25515">
        <w:rPr>
          <w:sz w:val="22"/>
          <w:szCs w:val="22"/>
        </w:rPr>
        <w:t>RdRp</w:t>
      </w:r>
      <w:proofErr w:type="spellEnd"/>
      <w:r w:rsidRPr="00C25515">
        <w:rPr>
          <w:sz w:val="22"/>
          <w:szCs w:val="22"/>
        </w:rPr>
        <w:t xml:space="preserve">) domain is shown in blue, the </w:t>
      </w:r>
      <w:proofErr w:type="spellStart"/>
      <w:r w:rsidRPr="00C25515">
        <w:rPr>
          <w:sz w:val="22"/>
          <w:szCs w:val="22"/>
        </w:rPr>
        <w:t>polyribonuleotidyl</w:t>
      </w:r>
      <w:proofErr w:type="spellEnd"/>
      <w:r w:rsidRPr="00C25515">
        <w:rPr>
          <w:sz w:val="22"/>
          <w:szCs w:val="22"/>
        </w:rPr>
        <w:t>-transferase (</w:t>
      </w:r>
      <w:proofErr w:type="spellStart"/>
      <w:r w:rsidRPr="00C25515">
        <w:rPr>
          <w:sz w:val="22"/>
          <w:szCs w:val="22"/>
        </w:rPr>
        <w:t>PRNTase</w:t>
      </w:r>
      <w:proofErr w:type="spellEnd"/>
      <w:r w:rsidRPr="00C25515">
        <w:rPr>
          <w:sz w:val="22"/>
          <w:szCs w:val="22"/>
        </w:rPr>
        <w:t xml:space="preserve">) domain, in green, the connector domain (CD), in yellow, the </w:t>
      </w:r>
      <w:proofErr w:type="spellStart"/>
      <w:r w:rsidRPr="00C25515">
        <w:rPr>
          <w:sz w:val="22"/>
          <w:szCs w:val="22"/>
        </w:rPr>
        <w:t>methyltranferase</w:t>
      </w:r>
      <w:proofErr w:type="spellEnd"/>
      <w:r w:rsidRPr="00C25515">
        <w:rPr>
          <w:sz w:val="22"/>
          <w:szCs w:val="22"/>
        </w:rPr>
        <w:t xml:space="preserve"> (</w:t>
      </w:r>
      <w:proofErr w:type="spellStart"/>
      <w:r w:rsidRPr="00C25515">
        <w:rPr>
          <w:sz w:val="22"/>
          <w:szCs w:val="22"/>
        </w:rPr>
        <w:t>MTase</w:t>
      </w:r>
      <w:proofErr w:type="spellEnd"/>
      <w:r w:rsidRPr="00C25515">
        <w:rPr>
          <w:sz w:val="22"/>
          <w:szCs w:val="22"/>
        </w:rPr>
        <w:t xml:space="preserve">) domain in orange, and the C-terminal domain (CTD), in red. The catalytic residues in </w:t>
      </w:r>
      <w:proofErr w:type="spellStart"/>
      <w:r w:rsidRPr="00C25515">
        <w:rPr>
          <w:sz w:val="22"/>
          <w:szCs w:val="22"/>
        </w:rPr>
        <w:t>RdRp</w:t>
      </w:r>
      <w:proofErr w:type="spellEnd"/>
      <w:r w:rsidRPr="00C25515">
        <w:rPr>
          <w:sz w:val="22"/>
          <w:szCs w:val="22"/>
        </w:rPr>
        <w:t xml:space="preserve"> (D832) and in </w:t>
      </w:r>
      <w:proofErr w:type="spellStart"/>
      <w:r w:rsidRPr="00C25515">
        <w:rPr>
          <w:sz w:val="22"/>
          <w:szCs w:val="22"/>
        </w:rPr>
        <w:t>PRNTase</w:t>
      </w:r>
      <w:proofErr w:type="spellEnd"/>
      <w:r w:rsidRPr="00C25515">
        <w:rPr>
          <w:sz w:val="22"/>
          <w:szCs w:val="22"/>
        </w:rPr>
        <w:t xml:space="preserve"> (H1347, R1348), and the conserved </w:t>
      </w:r>
      <w:proofErr w:type="spellStart"/>
      <w:r w:rsidRPr="00C25515">
        <w:rPr>
          <w:sz w:val="22"/>
          <w:szCs w:val="22"/>
        </w:rPr>
        <w:t>GxGxG</w:t>
      </w:r>
      <w:proofErr w:type="spellEnd"/>
      <w:r w:rsidRPr="00C25515">
        <w:rPr>
          <w:sz w:val="22"/>
          <w:szCs w:val="22"/>
        </w:rPr>
        <w:t xml:space="preserve"> motif that is the hallmark of the nucleotide-binding site in </w:t>
      </w:r>
      <w:proofErr w:type="spellStart"/>
      <w:r w:rsidRPr="00C25515">
        <w:rPr>
          <w:sz w:val="22"/>
          <w:szCs w:val="22"/>
        </w:rPr>
        <w:t>MTase</w:t>
      </w:r>
      <w:proofErr w:type="spellEnd"/>
      <w:r w:rsidRPr="00C25515">
        <w:rPr>
          <w:sz w:val="22"/>
          <w:szCs w:val="22"/>
        </w:rPr>
        <w:t xml:space="preserve"> were inferred based on the respiratory syncytial virus L protein </w:t>
      </w:r>
      <w:r w:rsidRPr="00C25515">
        <w:rPr>
          <w:sz w:val="22"/>
          <w:szCs w:val="22"/>
        </w:rPr>
        <w:fldChar w:fldCharType="begin">
          <w:fldData xml:space="preserve">PEVuZE5vdGU+PENpdGU+PEF1dGhvcj5TdXR0by1PcnRpejwvQXV0aG9yPjxZZWFyPjIwMjM8L1ll
YXI+PFJlY051bT4xMDwvUmVjTnVtPjxEaXNwbGF5VGV4dD4oMzEpPC9EaXNwbGF5VGV4dD48cmVj
b3JkPjxyZWMtbnVtYmVyPjEwPC9yZWMtbnVtYmVyPjxmb3JlaWduLWtleXM+PGtleSBhcHA9IkVO
IiBkYi1pZD0iNXNhYWUwZXBkMHBhenZlcjB4bHA5ZTVqdzlzMDlhNXQwczAwIiB0aW1lc3RhbXA9
IjE3MTUzNTE4NjEiPjEwPC9rZXk+PC9mb3JlaWduLWtleXM+PHJlZi10eXBlIG5hbWU9IkpvdXJu
YWwgQXJ0aWNsZSI+MTc8L3JlZi10eXBlPjxjb250cmlidXRvcnM+PGF1dGhvcnM+PGF1dGhvcj5T
dXR0by1PcnRpeiwgUC48L2F1dGhvcj48YXV0aG9yPkVsw6lvdcOrdCwgSi4gRi48L2F1dGhvcj48
YXV0aG9yPkZlcnJvbiwgRi48L2F1dGhvcj48YXV0aG9yPkRlY3JvbHksIEUuPC9hdXRob3I+PC9h
dXRob3JzPjwvY29udHJpYnV0b3JzPjxhdXRoLWFkZHJlc3M+QWl4IE1hcnNlaWxsZSBVbml2ZXJz
aXTDqSwgQ05SUywgQUZNQiwgVU1SLCA3MjU3IE1hcnNlaWxsZSwgRnJhbmNlLiYjeEQ7VW5pdMOp
IGRlIFZpcm9sb2dpZSBldCBJbW11bm9sb2dpZSBNb2zDqWN1bGFpcmVzLCBJTlJBRSwgVW5pdmVy
c2l0w6kgUGFyaXMgU2FjbGF5LCBGNzgzNTAgSm91eSBlbiBKb3NhcywgRnJhbmNlLiYjeEQ7RXVy
b3BlYW4gVmlydXMgQmlvaW5mb3JtYXRpY3MgQ2VudGVyLCBMZXV0cmFncmFiZW4gMSwgMDc3NDMg
SmVuYSwgR2VybWFueS48L2F1dGgtYWRkcmVzcz48dGl0bGVzPjx0aXRsZT5CaW9jaGVtaXN0cnkg
b2YgdGhlIFJlc3BpcmF0b3J5IFN5bmN5dGlhbCBWaXJ1cyBMIFByb3RlaW4gRW1iZWRkaW5nIFJO
QSBQb2x5bWVyYXNlIGFuZCBDYXBwaW5nIEFjdGl2aXRpZXM8L3RpdGxlPjxzZWNvbmRhcnktdGl0
bGU+VmlydXNlczwvc2Vjb25kYXJ5LXRpdGxlPjwvdGl0bGVzPjxwZXJpb2RpY2FsPjxmdWxsLXRp
dGxlPlZpcnVzZXM8L2Z1bGwtdGl0bGU+PC9wZXJpb2RpY2FsPjx2b2x1bWU+MTU8L3ZvbHVtZT48
bnVtYmVyPjI8L251bWJlcj48ZWRpdGlvbj4yMDIzMDEyNTwvZWRpdGlvbj48a2V5d29yZHM+PGtl
eXdvcmQ+QWdlZDwva2V5d29yZD48a2V5d29yZD5JbmZhbnQ8L2tleXdvcmQ+PGtleXdvcmQ+SHVt
YW5zPC9rZXl3b3JkPjxrZXl3b3JkPipOdWNsZW9wcm90ZWluczwva2V5d29yZD48a2V5d29yZD5S
TkEtRGVwZW5kZW50IFJOQSBQb2x5bWVyYXNlPC9rZXl3b3JkPjxrZXl3b3JkPipSZXNwaXJhdG9y
eSBTeW5jeXRpYWwgVmlydXMsIEh1bWFuPC9rZXl3b3JkPjxrZXl3b3JkPlRyYW5zY3JpcHRpb24g
RmFjdG9yczwva2V5d29yZD48a2V5d29yZD5BbnRpYm9kaWVzLCBNb25vY2xvbmFsPC9rZXl3b3Jk
PjxrZXl3b3JkPkFudGl2aXJhbCBBZ2VudHMvcGhhcm1hY29sb2d5PC9rZXl3b3JkPjxrZXl3b3Jk
PkROQS1EaXJlY3RlZCBSTkEgUG9seW1lcmFzZXM8L2tleXdvcmQ+PGtleXdvcmQ+YW50aXZpcmFs
PC9rZXl3b3JkPjxrZXl3b3JkPmNhcHBpbmc8L2tleXdvcmQ+PGtleXdvcmQ+ZHJ1ZyBkZXNpZ248
L2tleXdvcmQ+PGtleXdvcmQ+aHVtYW4gcmVzcGlyYXRvcnkgc3luY3l0aWFsIHZpcnVzPC9rZXl3
b3JkPjxrZXl3b3JkPm1ldGh5bHRyYW5zZmVyYXNlPC9rZXl3b3JkPjxrZXl3b3JkPnBvbHltZXJh
c2U8L2tleXdvcmQ+PGtleXdvcmQ+cG9seXJpYm9udWNsZW90aWR5bCB0cmFuc2ZlcmFzZTwva2V5
d29yZD48L2tleXdvcmRzPjxkYXRlcz48eWVhcj4yMDIzPC95ZWFyPjxwdWItZGF0ZXM+PGRhdGU+
SmFuIDI1PC9kYXRlPjwvcHViLWRhdGVzPjwvZGF0ZXM+PGlzYm4+MTk5OS00OTE1PC9pc2JuPjxh
Y2Nlc3Npb24tbnVtPjM2ODUxNTU0PC9hY2Nlc3Npb24tbnVtPjx1cmxzPjwvdXJscz48Y3VzdG9t
MT5UaGUgYXV0aG9ycyBkZWNsYXJlIG5vIGNvbmZsaWN0IG9mIGludGVyZXN0LjwvY3VzdG9tMT48
Y3VzdG9tMj5QTUM5OTYwMDcwPC9jdXN0b20yPjxlbGVjdHJvbmljLXJlc291cmNlLW51bT4xMC4z
MzkwL3YxNTAyMDM0MTwvZWxlY3Ryb25pYy1yZXNvdXJjZS1udW0+PHJlbW90ZS1kYXRhYmFzZS1w
cm92aWRlcj5OTE08L3JlbW90ZS1kYXRhYmFzZS1wcm92aWRlcj48bGFuZ3VhZ2U+ZW5nPC9sYW5n
dWFnZT48L3JlY29yZD48L0NpdGU+PC9FbmROb3RlPn==
</w:fldData>
        </w:fldChar>
      </w:r>
      <w:r w:rsidR="00B17C7F">
        <w:rPr>
          <w:sz w:val="22"/>
          <w:szCs w:val="22"/>
        </w:rPr>
        <w:instrText xml:space="preserve"> ADDIN EN.CITE </w:instrText>
      </w:r>
      <w:r w:rsidR="00B17C7F">
        <w:rPr>
          <w:sz w:val="22"/>
          <w:szCs w:val="22"/>
        </w:rPr>
        <w:fldChar w:fldCharType="begin">
          <w:fldData xml:space="preserve">PEVuZE5vdGU+PENpdGU+PEF1dGhvcj5TdXR0by1PcnRpejwvQXV0aG9yPjxZZWFyPjIwMjM8L1ll
YXI+PFJlY051bT4xMDwvUmVjTnVtPjxEaXNwbGF5VGV4dD4oMzEpPC9EaXNwbGF5VGV4dD48cmVj
b3JkPjxyZWMtbnVtYmVyPjEwPC9yZWMtbnVtYmVyPjxmb3JlaWduLWtleXM+PGtleSBhcHA9IkVO
IiBkYi1pZD0iNXNhYWUwZXBkMHBhenZlcjB4bHA5ZTVqdzlzMDlhNXQwczAwIiB0aW1lc3RhbXA9
IjE3MTUzNTE4NjEiPjEwPC9rZXk+PC9mb3JlaWduLWtleXM+PHJlZi10eXBlIG5hbWU9IkpvdXJu
YWwgQXJ0aWNsZSI+MTc8L3JlZi10eXBlPjxjb250cmlidXRvcnM+PGF1dGhvcnM+PGF1dGhvcj5T
dXR0by1PcnRpeiwgUC48L2F1dGhvcj48YXV0aG9yPkVsw6lvdcOrdCwgSi4gRi48L2F1dGhvcj48
YXV0aG9yPkZlcnJvbiwgRi48L2F1dGhvcj48YXV0aG9yPkRlY3JvbHksIEUuPC9hdXRob3I+PC9h
dXRob3JzPjwvY29udHJpYnV0b3JzPjxhdXRoLWFkZHJlc3M+QWl4IE1hcnNlaWxsZSBVbml2ZXJz
aXTDqSwgQ05SUywgQUZNQiwgVU1SLCA3MjU3IE1hcnNlaWxsZSwgRnJhbmNlLiYjeEQ7VW5pdMOp
IGRlIFZpcm9sb2dpZSBldCBJbW11bm9sb2dpZSBNb2zDqWN1bGFpcmVzLCBJTlJBRSwgVW5pdmVy
c2l0w6kgUGFyaXMgU2FjbGF5LCBGNzgzNTAgSm91eSBlbiBKb3NhcywgRnJhbmNlLiYjeEQ7RXVy
b3BlYW4gVmlydXMgQmlvaW5mb3JtYXRpY3MgQ2VudGVyLCBMZXV0cmFncmFiZW4gMSwgMDc3NDMg
SmVuYSwgR2VybWFueS48L2F1dGgtYWRkcmVzcz48dGl0bGVzPjx0aXRsZT5CaW9jaGVtaXN0cnkg
b2YgdGhlIFJlc3BpcmF0b3J5IFN5bmN5dGlhbCBWaXJ1cyBMIFByb3RlaW4gRW1iZWRkaW5nIFJO
QSBQb2x5bWVyYXNlIGFuZCBDYXBwaW5nIEFjdGl2aXRpZXM8L3RpdGxlPjxzZWNvbmRhcnktdGl0
bGU+VmlydXNlczwvc2Vjb25kYXJ5LXRpdGxlPjwvdGl0bGVzPjxwZXJpb2RpY2FsPjxmdWxsLXRp
dGxlPlZpcnVzZXM8L2Z1bGwtdGl0bGU+PC9wZXJpb2RpY2FsPjx2b2x1bWU+MTU8L3ZvbHVtZT48
bnVtYmVyPjI8L251bWJlcj48ZWRpdGlvbj4yMDIzMDEyNTwvZWRpdGlvbj48a2V5d29yZHM+PGtl
eXdvcmQ+QWdlZDwva2V5d29yZD48a2V5d29yZD5JbmZhbnQ8L2tleXdvcmQ+PGtleXdvcmQ+SHVt
YW5zPC9rZXl3b3JkPjxrZXl3b3JkPipOdWNsZW9wcm90ZWluczwva2V5d29yZD48a2V5d29yZD5S
TkEtRGVwZW5kZW50IFJOQSBQb2x5bWVyYXNlPC9rZXl3b3JkPjxrZXl3b3JkPipSZXNwaXJhdG9y
eSBTeW5jeXRpYWwgVmlydXMsIEh1bWFuPC9rZXl3b3JkPjxrZXl3b3JkPlRyYW5zY3JpcHRpb24g
RmFjdG9yczwva2V5d29yZD48a2V5d29yZD5BbnRpYm9kaWVzLCBNb25vY2xvbmFsPC9rZXl3b3Jk
PjxrZXl3b3JkPkFudGl2aXJhbCBBZ2VudHMvcGhhcm1hY29sb2d5PC9rZXl3b3JkPjxrZXl3b3Jk
PkROQS1EaXJlY3RlZCBSTkEgUG9seW1lcmFzZXM8L2tleXdvcmQ+PGtleXdvcmQ+YW50aXZpcmFs
PC9rZXl3b3JkPjxrZXl3b3JkPmNhcHBpbmc8L2tleXdvcmQ+PGtleXdvcmQ+ZHJ1ZyBkZXNpZ248
L2tleXdvcmQ+PGtleXdvcmQ+aHVtYW4gcmVzcGlyYXRvcnkgc3luY3l0aWFsIHZpcnVzPC9rZXl3
b3JkPjxrZXl3b3JkPm1ldGh5bHRyYW5zZmVyYXNlPC9rZXl3b3JkPjxrZXl3b3JkPnBvbHltZXJh
c2U8L2tleXdvcmQ+PGtleXdvcmQ+cG9seXJpYm9udWNsZW90aWR5bCB0cmFuc2ZlcmFzZTwva2V5
d29yZD48L2tleXdvcmRzPjxkYXRlcz48eWVhcj4yMDIzPC95ZWFyPjxwdWItZGF0ZXM+PGRhdGU+
SmFuIDI1PC9kYXRlPjwvcHViLWRhdGVzPjwvZGF0ZXM+PGlzYm4+MTk5OS00OTE1PC9pc2JuPjxh
Y2Nlc3Npb24tbnVtPjM2ODUxNTU0PC9hY2Nlc3Npb24tbnVtPjx1cmxzPjwvdXJscz48Y3VzdG9t
MT5UaGUgYXV0aG9ycyBkZWNsYXJlIG5vIGNvbmZsaWN0IG9mIGludGVyZXN0LjwvY3VzdG9tMT48
Y3VzdG9tMj5QTUM5OTYwMDcwPC9jdXN0b20yPjxlbGVjdHJvbmljLXJlc291cmNlLW51bT4xMC4z
MzkwL3YxNTAyMDM0MTwvZWxlY3Ryb25pYy1yZXNvdXJjZS1udW0+PHJlbW90ZS1kYXRhYmFzZS1w
cm92aWRlcj5OTE08L3JlbW90ZS1kYXRhYmFzZS1wcm92aWRlcj48bGFuZ3VhZ2U+ZW5nPC9sYW5n
dWFnZT48L3JlY29yZD48L0NpdGU+PC9FbmROb3RlPn==
</w:fldData>
        </w:fldChar>
      </w:r>
      <w:r w:rsidR="00B17C7F">
        <w:rPr>
          <w:sz w:val="22"/>
          <w:szCs w:val="22"/>
        </w:rPr>
        <w:instrText xml:space="preserve"> ADDIN EN.CITE.DATA </w:instrText>
      </w:r>
      <w:r w:rsidR="00B17C7F">
        <w:rPr>
          <w:sz w:val="22"/>
          <w:szCs w:val="22"/>
        </w:rPr>
      </w:r>
      <w:r w:rsidR="00B17C7F">
        <w:rPr>
          <w:sz w:val="22"/>
          <w:szCs w:val="22"/>
        </w:rPr>
        <w:fldChar w:fldCharType="end"/>
      </w:r>
      <w:r w:rsidRPr="00C25515">
        <w:rPr>
          <w:sz w:val="22"/>
          <w:szCs w:val="22"/>
        </w:rPr>
      </w:r>
      <w:r w:rsidRPr="00C25515">
        <w:rPr>
          <w:sz w:val="22"/>
          <w:szCs w:val="22"/>
        </w:rPr>
        <w:fldChar w:fldCharType="separate"/>
      </w:r>
      <w:r w:rsidR="00B17C7F">
        <w:rPr>
          <w:noProof/>
          <w:sz w:val="22"/>
          <w:szCs w:val="22"/>
        </w:rPr>
        <w:t>(31)</w:t>
      </w:r>
      <w:r w:rsidRPr="00C25515">
        <w:rPr>
          <w:sz w:val="22"/>
          <w:szCs w:val="22"/>
        </w:rPr>
        <w:fldChar w:fldCharType="end"/>
      </w:r>
      <w:r w:rsidRPr="00C25515">
        <w:rPr>
          <w:sz w:val="22"/>
          <w:szCs w:val="22"/>
        </w:rPr>
        <w:t xml:space="preserve"> and are represented as violet surfaces. </w:t>
      </w:r>
    </w:p>
    <w:p w14:paraId="212C41AC" w14:textId="77777777" w:rsidR="00272315" w:rsidRDefault="00272315" w:rsidP="00251851">
      <w:pPr>
        <w:rPr>
          <w:sz w:val="22"/>
          <w:szCs w:val="22"/>
        </w:rPr>
      </w:pPr>
    </w:p>
    <w:p w14:paraId="61047781" w14:textId="77777777" w:rsidR="00B17C7F" w:rsidRPr="00C25515" w:rsidRDefault="00B17C7F" w:rsidP="00251851">
      <w:pPr>
        <w:rPr>
          <w:sz w:val="22"/>
          <w:szCs w:val="22"/>
        </w:rPr>
      </w:pPr>
    </w:p>
    <w:p w14:paraId="01CEE95C" w14:textId="77777777" w:rsidR="00E817A2" w:rsidRPr="00C25515" w:rsidRDefault="00E817A2" w:rsidP="00EC45E4">
      <w:pPr>
        <w:rPr>
          <w:b/>
          <w:bCs/>
          <w:sz w:val="22"/>
          <w:szCs w:val="22"/>
        </w:rPr>
      </w:pPr>
    </w:p>
    <w:p w14:paraId="03D8892A" w14:textId="0DEBA2E9" w:rsidR="00F2529C" w:rsidRPr="00C25515" w:rsidRDefault="00F2529C" w:rsidP="00EC45E4">
      <w:pPr>
        <w:rPr>
          <w:b/>
          <w:bCs/>
          <w:color w:val="000000" w:themeColor="text1"/>
          <w:sz w:val="22"/>
          <w:szCs w:val="22"/>
          <w:shd w:val="clear" w:color="auto" w:fill="FFFFFF"/>
        </w:rPr>
      </w:pPr>
      <w:r w:rsidRPr="00C25515">
        <w:rPr>
          <w:b/>
          <w:bCs/>
          <w:sz w:val="22"/>
          <w:szCs w:val="22"/>
        </w:rPr>
        <w:t>References</w:t>
      </w:r>
    </w:p>
    <w:p w14:paraId="5FD57181" w14:textId="77777777" w:rsidR="00BB7B4E" w:rsidRPr="00BB7B4E" w:rsidRDefault="00F2529C" w:rsidP="00BB7B4E">
      <w:pPr>
        <w:pStyle w:val="EndNoteBibliography"/>
        <w:ind w:left="720" w:hanging="720"/>
        <w:rPr>
          <w:noProof/>
        </w:rPr>
      </w:pPr>
      <w:r w:rsidRPr="00C25515">
        <w:rPr>
          <w:sz w:val="22"/>
          <w:szCs w:val="22"/>
        </w:rPr>
        <w:fldChar w:fldCharType="begin"/>
      </w:r>
      <w:r w:rsidRPr="00C25515">
        <w:rPr>
          <w:sz w:val="22"/>
          <w:szCs w:val="22"/>
        </w:rPr>
        <w:instrText xml:space="preserve"> ADDIN EN.REFLIST </w:instrText>
      </w:r>
      <w:r w:rsidRPr="00C25515">
        <w:rPr>
          <w:sz w:val="22"/>
          <w:szCs w:val="22"/>
        </w:rPr>
        <w:fldChar w:fldCharType="separate"/>
      </w:r>
      <w:r w:rsidR="00BB7B4E" w:rsidRPr="00BB7B4E">
        <w:rPr>
          <w:noProof/>
        </w:rPr>
        <w:t>1.</w:t>
      </w:r>
      <w:r w:rsidR="00BB7B4E" w:rsidRPr="00BB7B4E">
        <w:rPr>
          <w:noProof/>
        </w:rPr>
        <w:tab/>
        <w:t>B. Mateos</w:t>
      </w:r>
      <w:r w:rsidR="00BB7B4E" w:rsidRPr="00BB7B4E">
        <w:rPr>
          <w:i/>
          <w:noProof/>
        </w:rPr>
        <w:t xml:space="preserve"> et al.</w:t>
      </w:r>
      <w:r w:rsidR="00BB7B4E" w:rsidRPr="00BB7B4E">
        <w:rPr>
          <w:noProof/>
        </w:rPr>
        <w:t xml:space="preserve">, The Ambivalent Role of Proline Residues in an Intrinsically Disordered Protein: From Disorder Promoters to Compaction Facilitators. </w:t>
      </w:r>
      <w:r w:rsidR="00BB7B4E" w:rsidRPr="00BB7B4E">
        <w:rPr>
          <w:i/>
          <w:noProof/>
        </w:rPr>
        <w:t>J Mol Biol</w:t>
      </w:r>
      <w:r w:rsidR="00BB7B4E" w:rsidRPr="00BB7B4E">
        <w:rPr>
          <w:noProof/>
        </w:rPr>
        <w:t xml:space="preserve"> </w:t>
      </w:r>
      <w:r w:rsidR="00BB7B4E" w:rsidRPr="00BB7B4E">
        <w:rPr>
          <w:b/>
          <w:noProof/>
        </w:rPr>
        <w:t>432</w:t>
      </w:r>
      <w:r w:rsidR="00BB7B4E" w:rsidRPr="00BB7B4E">
        <w:rPr>
          <w:noProof/>
        </w:rPr>
        <w:t>, 3093-3111 (2020).</w:t>
      </w:r>
    </w:p>
    <w:p w14:paraId="04DCDDF3" w14:textId="77777777" w:rsidR="00BB7B4E" w:rsidRPr="00BB7B4E" w:rsidRDefault="00BB7B4E" w:rsidP="00BB7B4E">
      <w:pPr>
        <w:pStyle w:val="EndNoteBibliography"/>
        <w:ind w:left="720" w:hanging="720"/>
        <w:rPr>
          <w:noProof/>
        </w:rPr>
      </w:pPr>
      <w:r w:rsidRPr="00BB7B4E">
        <w:rPr>
          <w:noProof/>
        </w:rPr>
        <w:t>2.</w:t>
      </w:r>
      <w:r w:rsidRPr="00BB7B4E">
        <w:rPr>
          <w:noProof/>
        </w:rPr>
        <w:tab/>
        <w:t xml:space="preserve">V. Mariani, M. Biasini, A. Barbato, T. Schwede, lDDT: a local superposition-free score for comparing protein structures and models using distance difference tests. </w:t>
      </w:r>
      <w:r w:rsidRPr="00BB7B4E">
        <w:rPr>
          <w:i/>
          <w:noProof/>
        </w:rPr>
        <w:t>Bioinformatics</w:t>
      </w:r>
      <w:r w:rsidRPr="00BB7B4E">
        <w:rPr>
          <w:noProof/>
        </w:rPr>
        <w:t xml:space="preserve"> </w:t>
      </w:r>
      <w:r w:rsidRPr="00BB7B4E">
        <w:rPr>
          <w:b/>
          <w:noProof/>
        </w:rPr>
        <w:t>29</w:t>
      </w:r>
      <w:r w:rsidRPr="00BB7B4E">
        <w:rPr>
          <w:noProof/>
        </w:rPr>
        <w:t>, 2722-2728 (2013).</w:t>
      </w:r>
    </w:p>
    <w:p w14:paraId="5FB9CA08" w14:textId="77777777" w:rsidR="00BB7B4E" w:rsidRPr="00BB7B4E" w:rsidRDefault="00BB7B4E" w:rsidP="00BB7B4E">
      <w:pPr>
        <w:pStyle w:val="EndNoteBibliography"/>
        <w:ind w:left="720" w:hanging="720"/>
        <w:rPr>
          <w:noProof/>
        </w:rPr>
      </w:pPr>
      <w:r w:rsidRPr="00BB7B4E">
        <w:rPr>
          <w:noProof/>
        </w:rPr>
        <w:t>3.</w:t>
      </w:r>
      <w:r w:rsidRPr="00BB7B4E">
        <w:rPr>
          <w:noProof/>
        </w:rPr>
        <w:tab/>
        <w:t xml:space="preserve">D. H. Kim, K. H. Han, Transient Secondary Structures as General Target-Binding Motifs in Intrinsically Disordered Proteins. </w:t>
      </w:r>
      <w:r w:rsidRPr="00BB7B4E">
        <w:rPr>
          <w:i/>
          <w:noProof/>
        </w:rPr>
        <w:t>Int J Mol Sci</w:t>
      </w:r>
      <w:r w:rsidRPr="00BB7B4E">
        <w:rPr>
          <w:noProof/>
        </w:rPr>
        <w:t xml:space="preserve"> </w:t>
      </w:r>
      <w:r w:rsidRPr="00BB7B4E">
        <w:rPr>
          <w:b/>
          <w:noProof/>
        </w:rPr>
        <w:t>19</w:t>
      </w:r>
      <w:r w:rsidRPr="00BB7B4E">
        <w:rPr>
          <w:noProof/>
        </w:rPr>
        <w:t xml:space="preserve"> (2018).</w:t>
      </w:r>
    </w:p>
    <w:p w14:paraId="10B6A869" w14:textId="77777777" w:rsidR="00BB7B4E" w:rsidRPr="00BB7B4E" w:rsidRDefault="00BB7B4E" w:rsidP="00BB7B4E">
      <w:pPr>
        <w:pStyle w:val="EndNoteBibliography"/>
        <w:ind w:left="720" w:hanging="720"/>
        <w:rPr>
          <w:noProof/>
        </w:rPr>
      </w:pPr>
      <w:r w:rsidRPr="00BB7B4E">
        <w:rPr>
          <w:noProof/>
        </w:rPr>
        <w:t>4.</w:t>
      </w:r>
      <w:r w:rsidRPr="00BB7B4E">
        <w:rPr>
          <w:noProof/>
        </w:rPr>
        <w:tab/>
        <w:t>E. Salladini</w:t>
      </w:r>
      <w:r w:rsidRPr="00BB7B4E">
        <w:rPr>
          <w:i/>
          <w:noProof/>
        </w:rPr>
        <w:t xml:space="preserve"> et al.</w:t>
      </w:r>
      <w:r w:rsidRPr="00BB7B4E">
        <w:rPr>
          <w:noProof/>
        </w:rPr>
        <w:t xml:space="preserve">, Identification of a Region in the Common Amino-terminal Domain of Hendra Virus P, V, and W Proteins Responsible for Phase Transition and Amyloid Formation. </w:t>
      </w:r>
      <w:r w:rsidRPr="00BB7B4E">
        <w:rPr>
          <w:i/>
          <w:noProof/>
        </w:rPr>
        <w:t>Biomolecules</w:t>
      </w:r>
      <w:r w:rsidRPr="00BB7B4E">
        <w:rPr>
          <w:noProof/>
        </w:rPr>
        <w:t xml:space="preserve"> </w:t>
      </w:r>
      <w:r w:rsidRPr="00BB7B4E">
        <w:rPr>
          <w:b/>
          <w:noProof/>
        </w:rPr>
        <w:t>11</w:t>
      </w:r>
      <w:r w:rsidRPr="00BB7B4E">
        <w:rPr>
          <w:noProof/>
        </w:rPr>
        <w:t xml:space="preserve"> (2021).</w:t>
      </w:r>
    </w:p>
    <w:p w14:paraId="29D35DFA" w14:textId="77777777" w:rsidR="00BB7B4E" w:rsidRPr="00BB7B4E" w:rsidRDefault="00BB7B4E" w:rsidP="00BB7B4E">
      <w:pPr>
        <w:pStyle w:val="EndNoteBibliography"/>
        <w:ind w:left="720" w:hanging="720"/>
        <w:rPr>
          <w:noProof/>
        </w:rPr>
      </w:pPr>
      <w:r w:rsidRPr="00BB7B4E">
        <w:rPr>
          <w:noProof/>
        </w:rPr>
        <w:t>5.</w:t>
      </w:r>
      <w:r w:rsidRPr="00BB7B4E">
        <w:rPr>
          <w:noProof/>
        </w:rPr>
        <w:tab/>
        <w:t xml:space="preserve">M. Gao, D. Nakajima An, J. M. Parks, J. Skolnick, AF2Complex predicts direct physical interactions in multimeric proteins with deep learning. </w:t>
      </w:r>
      <w:r w:rsidRPr="00BB7B4E">
        <w:rPr>
          <w:i/>
          <w:noProof/>
        </w:rPr>
        <w:t>Nat Commun</w:t>
      </w:r>
      <w:r w:rsidRPr="00BB7B4E">
        <w:rPr>
          <w:noProof/>
        </w:rPr>
        <w:t xml:space="preserve"> </w:t>
      </w:r>
      <w:r w:rsidRPr="00BB7B4E">
        <w:rPr>
          <w:b/>
          <w:noProof/>
        </w:rPr>
        <w:t>13</w:t>
      </w:r>
      <w:r w:rsidRPr="00BB7B4E">
        <w:rPr>
          <w:noProof/>
        </w:rPr>
        <w:t>, 1744 (2022).</w:t>
      </w:r>
    </w:p>
    <w:p w14:paraId="5670C9E7" w14:textId="77777777" w:rsidR="00BB7B4E" w:rsidRPr="00BB7B4E" w:rsidRDefault="00BB7B4E" w:rsidP="00BB7B4E">
      <w:pPr>
        <w:pStyle w:val="EndNoteBibliography"/>
        <w:ind w:left="720" w:hanging="720"/>
        <w:rPr>
          <w:noProof/>
        </w:rPr>
      </w:pPr>
      <w:r w:rsidRPr="00BB7B4E">
        <w:rPr>
          <w:noProof/>
        </w:rPr>
        <w:t>6.</w:t>
      </w:r>
      <w:r w:rsidRPr="00BB7B4E">
        <w:rPr>
          <w:noProof/>
        </w:rPr>
        <w:tab/>
        <w:t>T. Ibrahim</w:t>
      </w:r>
      <w:r w:rsidRPr="00BB7B4E">
        <w:rPr>
          <w:i/>
          <w:noProof/>
        </w:rPr>
        <w:t xml:space="preserve"> et al.</w:t>
      </w:r>
      <w:r w:rsidRPr="00BB7B4E">
        <w:rPr>
          <w:noProof/>
        </w:rPr>
        <w:t xml:space="preserve">, AlphaFold2-multimer guided high-accuracy prediction of typical and atypical ATG8-binding motifs. </w:t>
      </w:r>
      <w:r w:rsidRPr="00BB7B4E">
        <w:rPr>
          <w:i/>
          <w:noProof/>
        </w:rPr>
        <w:t>PLoS Biol</w:t>
      </w:r>
      <w:r w:rsidRPr="00BB7B4E">
        <w:rPr>
          <w:noProof/>
        </w:rPr>
        <w:t xml:space="preserve"> </w:t>
      </w:r>
      <w:r w:rsidRPr="00BB7B4E">
        <w:rPr>
          <w:b/>
          <w:noProof/>
        </w:rPr>
        <w:t>21</w:t>
      </w:r>
      <w:r w:rsidRPr="00BB7B4E">
        <w:rPr>
          <w:noProof/>
        </w:rPr>
        <w:t>, e3001962 (2023).</w:t>
      </w:r>
    </w:p>
    <w:p w14:paraId="23BF70B9" w14:textId="77777777" w:rsidR="00BB7B4E" w:rsidRPr="00BB7B4E" w:rsidRDefault="00BB7B4E" w:rsidP="00BB7B4E">
      <w:pPr>
        <w:pStyle w:val="EndNoteBibliography"/>
        <w:ind w:left="720" w:hanging="720"/>
        <w:rPr>
          <w:noProof/>
        </w:rPr>
      </w:pPr>
      <w:r w:rsidRPr="00BB7B4E">
        <w:rPr>
          <w:noProof/>
        </w:rPr>
        <w:t>7.</w:t>
      </w:r>
      <w:r w:rsidRPr="00BB7B4E">
        <w:rPr>
          <w:noProof/>
        </w:rPr>
        <w:tab/>
        <w:t>A. Bankevich</w:t>
      </w:r>
      <w:r w:rsidRPr="00BB7B4E">
        <w:rPr>
          <w:i/>
          <w:noProof/>
        </w:rPr>
        <w:t xml:space="preserve"> et al.</w:t>
      </w:r>
      <w:r w:rsidRPr="00BB7B4E">
        <w:rPr>
          <w:noProof/>
        </w:rPr>
        <w:t xml:space="preserve">, SPAdes: a new genome assembly algorithm and its applications to single-cell sequencing. </w:t>
      </w:r>
      <w:r w:rsidRPr="00BB7B4E">
        <w:rPr>
          <w:i/>
          <w:noProof/>
        </w:rPr>
        <w:t>J Comput Biol</w:t>
      </w:r>
      <w:r w:rsidRPr="00BB7B4E">
        <w:rPr>
          <w:noProof/>
        </w:rPr>
        <w:t xml:space="preserve"> </w:t>
      </w:r>
      <w:r w:rsidRPr="00BB7B4E">
        <w:rPr>
          <w:b/>
          <w:noProof/>
        </w:rPr>
        <w:t>19</w:t>
      </w:r>
      <w:r w:rsidRPr="00BB7B4E">
        <w:rPr>
          <w:noProof/>
        </w:rPr>
        <w:t>, 455-477 (2012).</w:t>
      </w:r>
    </w:p>
    <w:p w14:paraId="3736A5C0" w14:textId="77777777" w:rsidR="00BB7B4E" w:rsidRPr="00BB7B4E" w:rsidRDefault="00BB7B4E" w:rsidP="00BB7B4E">
      <w:pPr>
        <w:pStyle w:val="EndNoteBibliography"/>
        <w:ind w:left="720" w:hanging="720"/>
        <w:rPr>
          <w:noProof/>
        </w:rPr>
      </w:pPr>
      <w:r w:rsidRPr="00BB7B4E">
        <w:rPr>
          <w:noProof/>
        </w:rPr>
        <w:t>8.</w:t>
      </w:r>
      <w:r w:rsidRPr="00BB7B4E">
        <w:rPr>
          <w:noProof/>
        </w:rPr>
        <w:tab/>
        <w:t>S. Kuhn, P. Schaughency (2022) OpenOmics/metavirs:v1.0.0.</w:t>
      </w:r>
    </w:p>
    <w:p w14:paraId="71FC94E4" w14:textId="77777777" w:rsidR="00BB7B4E" w:rsidRPr="00BB7B4E" w:rsidRDefault="00BB7B4E" w:rsidP="00BB7B4E">
      <w:pPr>
        <w:pStyle w:val="EndNoteBibliography"/>
        <w:ind w:left="720" w:hanging="720"/>
        <w:rPr>
          <w:noProof/>
        </w:rPr>
      </w:pPr>
      <w:r w:rsidRPr="00BB7B4E">
        <w:rPr>
          <w:noProof/>
        </w:rPr>
        <w:lastRenderedPageBreak/>
        <w:t>9.</w:t>
      </w:r>
      <w:r w:rsidRPr="00BB7B4E">
        <w:rPr>
          <w:noProof/>
        </w:rPr>
        <w:tab/>
        <w:t xml:space="preserve">B. Langmead, S. L. Salzberg, Fast gapped-read alignment with Bowtie 2. </w:t>
      </w:r>
      <w:r w:rsidRPr="00BB7B4E">
        <w:rPr>
          <w:i/>
          <w:noProof/>
        </w:rPr>
        <w:t>Nat Methods</w:t>
      </w:r>
      <w:r w:rsidRPr="00BB7B4E">
        <w:rPr>
          <w:noProof/>
        </w:rPr>
        <w:t xml:space="preserve"> </w:t>
      </w:r>
      <w:r w:rsidRPr="00BB7B4E">
        <w:rPr>
          <w:b/>
          <w:noProof/>
        </w:rPr>
        <w:t>9</w:t>
      </w:r>
      <w:r w:rsidRPr="00BB7B4E">
        <w:rPr>
          <w:noProof/>
        </w:rPr>
        <w:t>, 357-359 (2012).</w:t>
      </w:r>
    </w:p>
    <w:p w14:paraId="5BCB89D5" w14:textId="77777777" w:rsidR="00BB7B4E" w:rsidRPr="00BB7B4E" w:rsidRDefault="00BB7B4E" w:rsidP="00BB7B4E">
      <w:pPr>
        <w:pStyle w:val="EndNoteBibliography"/>
        <w:ind w:left="720" w:hanging="720"/>
        <w:rPr>
          <w:noProof/>
        </w:rPr>
      </w:pPr>
      <w:r w:rsidRPr="00BB7B4E">
        <w:rPr>
          <w:noProof/>
        </w:rPr>
        <w:t>10.</w:t>
      </w:r>
      <w:r w:rsidRPr="00BB7B4E">
        <w:rPr>
          <w:noProof/>
        </w:rPr>
        <w:tab/>
        <w:t>P. Danecek</w:t>
      </w:r>
      <w:r w:rsidRPr="00BB7B4E">
        <w:rPr>
          <w:i/>
          <w:noProof/>
        </w:rPr>
        <w:t xml:space="preserve"> et al.</w:t>
      </w:r>
      <w:r w:rsidRPr="00BB7B4E">
        <w:rPr>
          <w:noProof/>
        </w:rPr>
        <w:t xml:space="preserve">, Twelve years of SAMtools and BCFtools. </w:t>
      </w:r>
      <w:r w:rsidRPr="00BB7B4E">
        <w:rPr>
          <w:i/>
          <w:noProof/>
        </w:rPr>
        <w:t>Gigascience</w:t>
      </w:r>
      <w:r w:rsidRPr="00BB7B4E">
        <w:rPr>
          <w:noProof/>
        </w:rPr>
        <w:t xml:space="preserve"> </w:t>
      </w:r>
      <w:r w:rsidRPr="00BB7B4E">
        <w:rPr>
          <w:b/>
          <w:noProof/>
        </w:rPr>
        <w:t>10</w:t>
      </w:r>
      <w:r w:rsidRPr="00BB7B4E">
        <w:rPr>
          <w:noProof/>
        </w:rPr>
        <w:t xml:space="preserve"> (2021).</w:t>
      </w:r>
    </w:p>
    <w:p w14:paraId="07A40990" w14:textId="77777777" w:rsidR="00BB7B4E" w:rsidRPr="00BB7B4E" w:rsidRDefault="00BB7B4E" w:rsidP="00BB7B4E">
      <w:pPr>
        <w:pStyle w:val="EndNoteBibliography"/>
        <w:ind w:left="720" w:hanging="720"/>
        <w:rPr>
          <w:noProof/>
        </w:rPr>
      </w:pPr>
      <w:r w:rsidRPr="00BB7B4E">
        <w:rPr>
          <w:noProof/>
        </w:rPr>
        <w:t>11.</w:t>
      </w:r>
      <w:r w:rsidRPr="00BB7B4E">
        <w:rPr>
          <w:noProof/>
        </w:rPr>
        <w:tab/>
        <w:t>A. McKenna</w:t>
      </w:r>
      <w:r w:rsidRPr="00BB7B4E">
        <w:rPr>
          <w:i/>
          <w:noProof/>
        </w:rPr>
        <w:t xml:space="preserve"> et al.</w:t>
      </w:r>
      <w:r w:rsidRPr="00BB7B4E">
        <w:rPr>
          <w:noProof/>
        </w:rPr>
        <w:t xml:space="preserve">, The Genome Analysis Toolkit: a MapReduce framework for analyzing next-generation DNA sequencing data. </w:t>
      </w:r>
      <w:r w:rsidRPr="00BB7B4E">
        <w:rPr>
          <w:i/>
          <w:noProof/>
        </w:rPr>
        <w:t>Genome Res</w:t>
      </w:r>
      <w:r w:rsidRPr="00BB7B4E">
        <w:rPr>
          <w:noProof/>
        </w:rPr>
        <w:t xml:space="preserve"> </w:t>
      </w:r>
      <w:r w:rsidRPr="00BB7B4E">
        <w:rPr>
          <w:b/>
          <w:noProof/>
        </w:rPr>
        <w:t>20</w:t>
      </w:r>
      <w:r w:rsidRPr="00BB7B4E">
        <w:rPr>
          <w:noProof/>
        </w:rPr>
        <w:t>, 1297-1303 (2010).</w:t>
      </w:r>
    </w:p>
    <w:p w14:paraId="5A043155" w14:textId="77777777" w:rsidR="00BB7B4E" w:rsidRPr="00BB7B4E" w:rsidRDefault="00BB7B4E" w:rsidP="00BB7B4E">
      <w:pPr>
        <w:pStyle w:val="EndNoteBibliography"/>
        <w:ind w:left="720" w:hanging="720"/>
        <w:rPr>
          <w:noProof/>
        </w:rPr>
      </w:pPr>
      <w:r w:rsidRPr="00BB7B4E">
        <w:rPr>
          <w:noProof/>
        </w:rPr>
        <w:t>12.</w:t>
      </w:r>
      <w:r w:rsidRPr="00BB7B4E">
        <w:rPr>
          <w:noProof/>
        </w:rPr>
        <w:tab/>
        <w:t xml:space="preserve">H. Li, A statistical framework for SNP calling, mutation discovery, association mapping and population genetical parameter estimation from sequencing data. </w:t>
      </w:r>
      <w:r w:rsidRPr="00BB7B4E">
        <w:rPr>
          <w:i/>
          <w:noProof/>
        </w:rPr>
        <w:t>Bioinformatics</w:t>
      </w:r>
      <w:r w:rsidRPr="00BB7B4E">
        <w:rPr>
          <w:noProof/>
        </w:rPr>
        <w:t xml:space="preserve"> </w:t>
      </w:r>
      <w:r w:rsidRPr="00BB7B4E">
        <w:rPr>
          <w:b/>
          <w:noProof/>
        </w:rPr>
        <w:t>27</w:t>
      </w:r>
      <w:r w:rsidRPr="00BB7B4E">
        <w:rPr>
          <w:noProof/>
        </w:rPr>
        <w:t>, 2987-2993 (2011).</w:t>
      </w:r>
    </w:p>
    <w:p w14:paraId="173D3857" w14:textId="77777777" w:rsidR="00BB7B4E" w:rsidRPr="00BB7B4E" w:rsidRDefault="00BB7B4E" w:rsidP="00BB7B4E">
      <w:pPr>
        <w:pStyle w:val="EndNoteBibliography"/>
        <w:ind w:left="720" w:hanging="720"/>
        <w:rPr>
          <w:noProof/>
        </w:rPr>
      </w:pPr>
      <w:r w:rsidRPr="00BB7B4E">
        <w:rPr>
          <w:noProof/>
        </w:rPr>
        <w:t>13.</w:t>
      </w:r>
      <w:r w:rsidRPr="00BB7B4E">
        <w:rPr>
          <w:noProof/>
        </w:rPr>
        <w:tab/>
        <w:t>R. D. C. Team (2023) R: A language and Environment for Statistical computing.  (R Foundation for Statistical Computing).</w:t>
      </w:r>
    </w:p>
    <w:p w14:paraId="0352E517" w14:textId="77777777" w:rsidR="00BB7B4E" w:rsidRPr="00BB7B4E" w:rsidRDefault="00BB7B4E" w:rsidP="00BB7B4E">
      <w:pPr>
        <w:pStyle w:val="EndNoteBibliography"/>
        <w:ind w:left="720" w:hanging="720"/>
        <w:rPr>
          <w:noProof/>
        </w:rPr>
      </w:pPr>
      <w:r w:rsidRPr="00BB7B4E">
        <w:rPr>
          <w:noProof/>
        </w:rPr>
        <w:t>14.</w:t>
      </w:r>
      <w:r w:rsidRPr="00BB7B4E">
        <w:rPr>
          <w:noProof/>
        </w:rPr>
        <w:tab/>
        <w:t>H. Wickham</w:t>
      </w:r>
      <w:r w:rsidRPr="00BB7B4E">
        <w:rPr>
          <w:i/>
          <w:noProof/>
        </w:rPr>
        <w:t xml:space="preserve"> et al.</w:t>
      </w:r>
      <w:r w:rsidRPr="00BB7B4E">
        <w:rPr>
          <w:noProof/>
        </w:rPr>
        <w:t>, Welcome to the Tidyverse. 10.21105/joss.01686 (2019).</w:t>
      </w:r>
    </w:p>
    <w:p w14:paraId="0A2534F9" w14:textId="77777777" w:rsidR="00BB7B4E" w:rsidRPr="00BB7B4E" w:rsidRDefault="00BB7B4E" w:rsidP="00BB7B4E">
      <w:pPr>
        <w:pStyle w:val="EndNoteBibliography"/>
        <w:ind w:left="720" w:hanging="720"/>
        <w:rPr>
          <w:noProof/>
        </w:rPr>
      </w:pPr>
      <w:r w:rsidRPr="00BB7B4E">
        <w:rPr>
          <w:noProof/>
        </w:rPr>
        <w:t>15.</w:t>
      </w:r>
      <w:r w:rsidRPr="00BB7B4E">
        <w:rPr>
          <w:noProof/>
        </w:rPr>
        <w:tab/>
        <w:t>S. M. Bache, H. Wickham, magrittr: A Forward-Pipe Operator for R.  (2022).</w:t>
      </w:r>
    </w:p>
    <w:p w14:paraId="21B877E4" w14:textId="77777777" w:rsidR="00BB7B4E" w:rsidRPr="00BB7B4E" w:rsidRDefault="00BB7B4E" w:rsidP="00BB7B4E">
      <w:pPr>
        <w:pStyle w:val="EndNoteBibliography"/>
        <w:ind w:left="720" w:hanging="720"/>
        <w:rPr>
          <w:noProof/>
        </w:rPr>
      </w:pPr>
      <w:r w:rsidRPr="00BB7B4E">
        <w:rPr>
          <w:noProof/>
        </w:rPr>
        <w:t>16.</w:t>
      </w:r>
      <w:r w:rsidRPr="00BB7B4E">
        <w:rPr>
          <w:noProof/>
        </w:rPr>
        <w:tab/>
        <w:t>O. S. C. by Richard A. Becker, A. R. W. R. V. b. R. B. E. by Thomas P Minka, A. Deckmyn, maps: Draw Geographical Maps.  (2022).</w:t>
      </w:r>
    </w:p>
    <w:p w14:paraId="7841DCFB" w14:textId="77777777" w:rsidR="00BB7B4E" w:rsidRPr="00BB7B4E" w:rsidRDefault="00BB7B4E" w:rsidP="00BB7B4E">
      <w:pPr>
        <w:pStyle w:val="EndNoteBibliography"/>
        <w:ind w:left="720" w:hanging="720"/>
        <w:rPr>
          <w:noProof/>
        </w:rPr>
      </w:pPr>
      <w:r w:rsidRPr="00BB7B4E">
        <w:rPr>
          <w:noProof/>
        </w:rPr>
        <w:t>17.</w:t>
      </w:r>
      <w:r w:rsidRPr="00BB7B4E">
        <w:rPr>
          <w:noProof/>
        </w:rPr>
        <w:tab/>
        <w:t>D. M. P. F. R. by Ray Brownrigg, T. P. Minka, T. t. P. C. by Roger Bivand, mapproj: Map Projections.  (2023).</w:t>
      </w:r>
    </w:p>
    <w:p w14:paraId="2F1C6AA5" w14:textId="77777777" w:rsidR="00BB7B4E" w:rsidRPr="00BB7B4E" w:rsidRDefault="00BB7B4E" w:rsidP="00BB7B4E">
      <w:pPr>
        <w:pStyle w:val="EndNoteBibliography"/>
        <w:ind w:left="720" w:hanging="720"/>
        <w:rPr>
          <w:noProof/>
        </w:rPr>
      </w:pPr>
      <w:r w:rsidRPr="00BB7B4E">
        <w:rPr>
          <w:noProof/>
        </w:rPr>
        <w:t>18.</w:t>
      </w:r>
      <w:r w:rsidRPr="00BB7B4E">
        <w:rPr>
          <w:noProof/>
        </w:rPr>
        <w:tab/>
        <w:t>M. Sumner, ozmaps: Australia Maps.  (2021).</w:t>
      </w:r>
    </w:p>
    <w:p w14:paraId="160CAFAC" w14:textId="77777777" w:rsidR="00BB7B4E" w:rsidRPr="00BB7B4E" w:rsidRDefault="00BB7B4E" w:rsidP="00BB7B4E">
      <w:pPr>
        <w:pStyle w:val="EndNoteBibliography"/>
        <w:ind w:left="720" w:hanging="720"/>
        <w:rPr>
          <w:noProof/>
        </w:rPr>
      </w:pPr>
      <w:r w:rsidRPr="00BB7B4E">
        <w:rPr>
          <w:noProof/>
        </w:rPr>
        <w:t>19.</w:t>
      </w:r>
      <w:r w:rsidRPr="00BB7B4E">
        <w:rPr>
          <w:noProof/>
        </w:rPr>
        <w:tab/>
        <w:t>E. Pebesma, R. Bivand, Spatial Data Science: With applications in R. 10.1201/9780429459016 (2023).</w:t>
      </w:r>
    </w:p>
    <w:p w14:paraId="3457922F" w14:textId="77777777" w:rsidR="00BB7B4E" w:rsidRPr="00BB7B4E" w:rsidRDefault="00BB7B4E" w:rsidP="00BB7B4E">
      <w:pPr>
        <w:pStyle w:val="EndNoteBibliography"/>
        <w:ind w:left="720" w:hanging="720"/>
        <w:rPr>
          <w:noProof/>
        </w:rPr>
      </w:pPr>
      <w:r w:rsidRPr="00BB7B4E">
        <w:rPr>
          <w:noProof/>
        </w:rPr>
        <w:t>20.</w:t>
      </w:r>
      <w:r w:rsidRPr="00BB7B4E">
        <w:rPr>
          <w:noProof/>
        </w:rPr>
        <w:tab/>
        <w:t xml:space="preserve">E. Pebesma, Simple Features for R: Standardized Support for Spatial Vector Data. </w:t>
      </w:r>
      <w:r w:rsidRPr="00BB7B4E">
        <w:rPr>
          <w:i/>
          <w:noProof/>
        </w:rPr>
        <w:t>The R Journal</w:t>
      </w:r>
      <w:r w:rsidRPr="00BB7B4E">
        <w:rPr>
          <w:noProof/>
        </w:rPr>
        <w:t xml:space="preserve"> </w:t>
      </w:r>
      <w:r w:rsidRPr="00BB7B4E">
        <w:rPr>
          <w:b/>
          <w:noProof/>
        </w:rPr>
        <w:t>10</w:t>
      </w:r>
      <w:r w:rsidRPr="00BB7B4E">
        <w:rPr>
          <w:noProof/>
        </w:rPr>
        <w:t>, 439-446 (2018).</w:t>
      </w:r>
    </w:p>
    <w:p w14:paraId="1060749E" w14:textId="77777777" w:rsidR="00BB7B4E" w:rsidRPr="00BB7B4E" w:rsidRDefault="00BB7B4E" w:rsidP="00BB7B4E">
      <w:pPr>
        <w:pStyle w:val="EndNoteBibliography"/>
        <w:ind w:left="720" w:hanging="720"/>
        <w:rPr>
          <w:noProof/>
        </w:rPr>
      </w:pPr>
      <w:r w:rsidRPr="00BB7B4E">
        <w:rPr>
          <w:noProof/>
        </w:rPr>
        <w:t>21.</w:t>
      </w:r>
      <w:r w:rsidRPr="00BB7B4E">
        <w:rPr>
          <w:noProof/>
        </w:rPr>
        <w:tab/>
        <w:t>G. Yu, scatterpie: Scatter Pie Plot.  (2023).</w:t>
      </w:r>
    </w:p>
    <w:p w14:paraId="7C1E0A5F" w14:textId="77777777" w:rsidR="00BB7B4E" w:rsidRPr="00BB7B4E" w:rsidRDefault="00BB7B4E" w:rsidP="00BB7B4E">
      <w:pPr>
        <w:pStyle w:val="EndNoteBibliography"/>
        <w:ind w:left="720" w:hanging="720"/>
        <w:rPr>
          <w:noProof/>
        </w:rPr>
      </w:pPr>
      <w:r w:rsidRPr="00BB7B4E">
        <w:rPr>
          <w:noProof/>
        </w:rPr>
        <w:t>22.</w:t>
      </w:r>
      <w:r w:rsidRPr="00BB7B4E">
        <w:rPr>
          <w:noProof/>
        </w:rPr>
        <w:tab/>
        <w:t>H. Wickham, stringr: Simple, Consistent Wrappers for Common String Operations.  (2022).</w:t>
      </w:r>
    </w:p>
    <w:p w14:paraId="58123B9B" w14:textId="77777777" w:rsidR="00BB7B4E" w:rsidRPr="00BB7B4E" w:rsidRDefault="00BB7B4E" w:rsidP="00BB7B4E">
      <w:pPr>
        <w:pStyle w:val="EndNoteBibliography"/>
        <w:ind w:left="720" w:hanging="720"/>
        <w:rPr>
          <w:noProof/>
        </w:rPr>
      </w:pPr>
      <w:r w:rsidRPr="00BB7B4E">
        <w:rPr>
          <w:noProof/>
        </w:rPr>
        <w:t>23.</w:t>
      </w:r>
      <w:r w:rsidRPr="00BB7B4E">
        <w:rPr>
          <w:noProof/>
        </w:rPr>
        <w:tab/>
        <w:t>E. Campitelli, ggnewscale: Multiple Fill and Colour Scales in 'ggplot2'.  (2023).</w:t>
      </w:r>
    </w:p>
    <w:p w14:paraId="7269E175" w14:textId="77777777" w:rsidR="00BB7B4E" w:rsidRPr="00BB7B4E" w:rsidRDefault="00BB7B4E" w:rsidP="00BB7B4E">
      <w:pPr>
        <w:pStyle w:val="EndNoteBibliography"/>
        <w:ind w:left="720" w:hanging="720"/>
        <w:rPr>
          <w:noProof/>
        </w:rPr>
      </w:pPr>
      <w:r w:rsidRPr="00BB7B4E">
        <w:rPr>
          <w:noProof/>
        </w:rPr>
        <w:t>24.</w:t>
      </w:r>
      <w:r w:rsidRPr="00BB7B4E">
        <w:rPr>
          <w:noProof/>
        </w:rPr>
        <w:tab/>
        <w:t>T. L. Pedersen, ggforce: Accelerating 'ggplot2'.  (2022).</w:t>
      </w:r>
    </w:p>
    <w:p w14:paraId="5B779077" w14:textId="77777777" w:rsidR="00BB7B4E" w:rsidRPr="00BB7B4E" w:rsidRDefault="00BB7B4E" w:rsidP="00BB7B4E">
      <w:pPr>
        <w:pStyle w:val="EndNoteBibliography"/>
        <w:ind w:left="720" w:hanging="720"/>
        <w:rPr>
          <w:noProof/>
        </w:rPr>
      </w:pPr>
      <w:r w:rsidRPr="00BB7B4E">
        <w:rPr>
          <w:noProof/>
        </w:rPr>
        <w:t>25.</w:t>
      </w:r>
      <w:r w:rsidRPr="00BB7B4E">
        <w:rPr>
          <w:noProof/>
        </w:rPr>
        <w:tab/>
        <w:t>D. Dunnington, ggspatial: Spatial Data Framework for ggplot2.  (2023).</w:t>
      </w:r>
    </w:p>
    <w:p w14:paraId="49157ED1" w14:textId="77777777" w:rsidR="00BB7B4E" w:rsidRPr="00BB7B4E" w:rsidRDefault="00BB7B4E" w:rsidP="00BB7B4E">
      <w:pPr>
        <w:pStyle w:val="EndNoteBibliography"/>
        <w:ind w:left="720" w:hanging="720"/>
        <w:rPr>
          <w:noProof/>
        </w:rPr>
      </w:pPr>
      <w:r w:rsidRPr="00BB7B4E">
        <w:rPr>
          <w:noProof/>
        </w:rPr>
        <w:t>26.</w:t>
      </w:r>
      <w:r w:rsidRPr="00BB7B4E">
        <w:rPr>
          <w:noProof/>
        </w:rPr>
        <w:tab/>
        <w:t xml:space="preserve">K. Katoh, D. M. Standley, MAFFT multiple sequence alignment software version 7: improvements in performance and usability. </w:t>
      </w:r>
      <w:r w:rsidRPr="00BB7B4E">
        <w:rPr>
          <w:i/>
          <w:noProof/>
        </w:rPr>
        <w:t>Mol Biol Evol</w:t>
      </w:r>
      <w:r w:rsidRPr="00BB7B4E">
        <w:rPr>
          <w:noProof/>
        </w:rPr>
        <w:t xml:space="preserve"> </w:t>
      </w:r>
      <w:r w:rsidRPr="00BB7B4E">
        <w:rPr>
          <w:b/>
          <w:noProof/>
        </w:rPr>
        <w:t>30</w:t>
      </w:r>
      <w:r w:rsidRPr="00BB7B4E">
        <w:rPr>
          <w:noProof/>
        </w:rPr>
        <w:t>, 772-780 (2013).</w:t>
      </w:r>
    </w:p>
    <w:p w14:paraId="2B078CB7" w14:textId="77777777" w:rsidR="00BB7B4E" w:rsidRPr="00BB7B4E" w:rsidRDefault="00BB7B4E" w:rsidP="00BB7B4E">
      <w:pPr>
        <w:pStyle w:val="EndNoteBibliography"/>
        <w:ind w:left="720" w:hanging="720"/>
        <w:rPr>
          <w:noProof/>
        </w:rPr>
      </w:pPr>
      <w:r w:rsidRPr="00BB7B4E">
        <w:rPr>
          <w:noProof/>
        </w:rPr>
        <w:t>27.</w:t>
      </w:r>
      <w:r w:rsidRPr="00BB7B4E">
        <w:rPr>
          <w:noProof/>
        </w:rPr>
        <w:tab/>
        <w:t xml:space="preserve">S. Kalyaanamoorthy, B. Q. Minh, T. K. F. Wong, A. von Haeseler, L. S. Jermiin, ModelFinder: fast model selection for accurate phylogenetic estimates. </w:t>
      </w:r>
      <w:r w:rsidRPr="00BB7B4E">
        <w:rPr>
          <w:i/>
          <w:noProof/>
        </w:rPr>
        <w:t>Nat Methods</w:t>
      </w:r>
      <w:r w:rsidRPr="00BB7B4E">
        <w:rPr>
          <w:noProof/>
        </w:rPr>
        <w:t xml:space="preserve"> </w:t>
      </w:r>
      <w:r w:rsidRPr="00BB7B4E">
        <w:rPr>
          <w:b/>
          <w:noProof/>
        </w:rPr>
        <w:t>14</w:t>
      </w:r>
      <w:r w:rsidRPr="00BB7B4E">
        <w:rPr>
          <w:noProof/>
        </w:rPr>
        <w:t>, 587-589 (2017).</w:t>
      </w:r>
    </w:p>
    <w:p w14:paraId="3F5C7882" w14:textId="77777777" w:rsidR="00BB7B4E" w:rsidRPr="00BB7B4E" w:rsidRDefault="00BB7B4E" w:rsidP="00BB7B4E">
      <w:pPr>
        <w:pStyle w:val="EndNoteBibliography"/>
        <w:ind w:left="720" w:hanging="720"/>
        <w:rPr>
          <w:noProof/>
        </w:rPr>
      </w:pPr>
      <w:r w:rsidRPr="00BB7B4E">
        <w:rPr>
          <w:noProof/>
        </w:rPr>
        <w:t>28.</w:t>
      </w:r>
      <w:r w:rsidRPr="00BB7B4E">
        <w:rPr>
          <w:noProof/>
        </w:rPr>
        <w:tab/>
        <w:t>B. Q. Minh</w:t>
      </w:r>
      <w:r w:rsidRPr="00BB7B4E">
        <w:rPr>
          <w:i/>
          <w:noProof/>
        </w:rPr>
        <w:t xml:space="preserve"> et al.</w:t>
      </w:r>
      <w:r w:rsidRPr="00BB7B4E">
        <w:rPr>
          <w:noProof/>
        </w:rPr>
        <w:t xml:space="preserve">, IQ-TREE 2: New Models and Efficient Methods for Phylogenetic Inference in the Genomic Era. </w:t>
      </w:r>
      <w:r w:rsidRPr="00BB7B4E">
        <w:rPr>
          <w:i/>
          <w:noProof/>
        </w:rPr>
        <w:t>Molecular Biology and Evolution</w:t>
      </w:r>
      <w:r w:rsidRPr="00BB7B4E">
        <w:rPr>
          <w:noProof/>
        </w:rPr>
        <w:t xml:space="preserve"> </w:t>
      </w:r>
      <w:r w:rsidRPr="00BB7B4E">
        <w:rPr>
          <w:b/>
          <w:noProof/>
        </w:rPr>
        <w:t>37</w:t>
      </w:r>
      <w:r w:rsidRPr="00BB7B4E">
        <w:rPr>
          <w:noProof/>
        </w:rPr>
        <w:t>, 1530-1534 (2020).</w:t>
      </w:r>
    </w:p>
    <w:p w14:paraId="284954A6" w14:textId="77777777" w:rsidR="00BB7B4E" w:rsidRPr="00BB7B4E" w:rsidRDefault="00BB7B4E" w:rsidP="00BB7B4E">
      <w:pPr>
        <w:pStyle w:val="EndNoteBibliography"/>
        <w:ind w:left="720" w:hanging="720"/>
        <w:rPr>
          <w:noProof/>
        </w:rPr>
      </w:pPr>
      <w:r w:rsidRPr="00BB7B4E">
        <w:rPr>
          <w:noProof/>
        </w:rPr>
        <w:t>29.</w:t>
      </w:r>
      <w:r w:rsidRPr="00BB7B4E">
        <w:rPr>
          <w:noProof/>
        </w:rPr>
        <w:tab/>
        <w:t xml:space="preserve">D. T. Hoang, O. Chernomor, A. von Haeseler, B. Q. Minh, L. S. Vinh, UFBoot2: Improving the Ultrafast Bootstrap Approximation. </w:t>
      </w:r>
      <w:r w:rsidRPr="00BB7B4E">
        <w:rPr>
          <w:i/>
          <w:noProof/>
        </w:rPr>
        <w:t>Mol Biol Evol</w:t>
      </w:r>
      <w:r w:rsidRPr="00BB7B4E">
        <w:rPr>
          <w:noProof/>
        </w:rPr>
        <w:t xml:space="preserve"> </w:t>
      </w:r>
      <w:r w:rsidRPr="00BB7B4E">
        <w:rPr>
          <w:b/>
          <w:noProof/>
        </w:rPr>
        <w:t>35</w:t>
      </w:r>
      <w:r w:rsidRPr="00BB7B4E">
        <w:rPr>
          <w:noProof/>
        </w:rPr>
        <w:t>, 518-522 (2018).</w:t>
      </w:r>
    </w:p>
    <w:p w14:paraId="71383DF8" w14:textId="77777777" w:rsidR="00BB7B4E" w:rsidRPr="00BB7B4E" w:rsidRDefault="00BB7B4E" w:rsidP="00BB7B4E">
      <w:pPr>
        <w:pStyle w:val="EndNoteBibliography"/>
        <w:ind w:left="720" w:hanging="720"/>
        <w:rPr>
          <w:noProof/>
        </w:rPr>
      </w:pPr>
      <w:r w:rsidRPr="00BB7B4E">
        <w:rPr>
          <w:noProof/>
        </w:rPr>
        <w:t>30.</w:t>
      </w:r>
      <w:r w:rsidRPr="00BB7B4E">
        <w:rPr>
          <w:noProof/>
        </w:rPr>
        <w:tab/>
        <w:t xml:space="preserve">R. Abdella, M. Aggarwal, T. Okura, R. A. Lamb, Y. He, Structure of a paramyxovirus polymerase complex reveals a unique methyltransferase-CTD conformation. </w:t>
      </w:r>
      <w:r w:rsidRPr="00BB7B4E">
        <w:rPr>
          <w:i/>
          <w:noProof/>
        </w:rPr>
        <w:t>Proc Natl Acad Sci U S A</w:t>
      </w:r>
      <w:r w:rsidRPr="00BB7B4E">
        <w:rPr>
          <w:noProof/>
        </w:rPr>
        <w:t xml:space="preserve"> </w:t>
      </w:r>
      <w:r w:rsidRPr="00BB7B4E">
        <w:rPr>
          <w:b/>
          <w:noProof/>
        </w:rPr>
        <w:t>117</w:t>
      </w:r>
      <w:r w:rsidRPr="00BB7B4E">
        <w:rPr>
          <w:noProof/>
        </w:rPr>
        <w:t>, 4931-4941 (2020).</w:t>
      </w:r>
    </w:p>
    <w:p w14:paraId="59E131D3" w14:textId="77777777" w:rsidR="00BB7B4E" w:rsidRPr="00BB7B4E" w:rsidRDefault="00BB7B4E" w:rsidP="00BB7B4E">
      <w:pPr>
        <w:pStyle w:val="EndNoteBibliography"/>
        <w:ind w:left="720" w:hanging="720"/>
        <w:rPr>
          <w:noProof/>
        </w:rPr>
      </w:pPr>
      <w:r w:rsidRPr="00BB7B4E">
        <w:rPr>
          <w:noProof/>
        </w:rPr>
        <w:t>31.</w:t>
      </w:r>
      <w:r w:rsidRPr="00BB7B4E">
        <w:rPr>
          <w:noProof/>
        </w:rPr>
        <w:tab/>
        <w:t xml:space="preserve">P. Sutto-Ortiz, J. F. Eléouët, F. Ferron, E. Decroly, Biochemistry of the Respiratory Syncytial Virus L Protein Embedding RNA Polymerase and Capping Activities. </w:t>
      </w:r>
      <w:r w:rsidRPr="00BB7B4E">
        <w:rPr>
          <w:i/>
          <w:noProof/>
        </w:rPr>
        <w:t>Viruses</w:t>
      </w:r>
      <w:r w:rsidRPr="00BB7B4E">
        <w:rPr>
          <w:noProof/>
        </w:rPr>
        <w:t xml:space="preserve"> </w:t>
      </w:r>
      <w:r w:rsidRPr="00BB7B4E">
        <w:rPr>
          <w:b/>
          <w:noProof/>
        </w:rPr>
        <w:t>15</w:t>
      </w:r>
      <w:r w:rsidRPr="00BB7B4E">
        <w:rPr>
          <w:noProof/>
        </w:rPr>
        <w:t xml:space="preserve"> (2023).</w:t>
      </w:r>
    </w:p>
    <w:p w14:paraId="693881AB" w14:textId="15AE46DC" w:rsidR="00CF056E" w:rsidRPr="00CE1883" w:rsidRDefault="00F2529C" w:rsidP="007546AE">
      <w:pPr>
        <w:pStyle w:val="EndNoteBibliography"/>
        <w:rPr>
          <w:sz w:val="22"/>
          <w:szCs w:val="22"/>
        </w:rPr>
      </w:pPr>
      <w:r w:rsidRPr="00C25515">
        <w:rPr>
          <w:sz w:val="22"/>
          <w:szCs w:val="22"/>
        </w:rPr>
        <w:fldChar w:fldCharType="end"/>
      </w:r>
    </w:p>
    <w:sectPr w:rsidR="00CF056E" w:rsidRPr="00CE1883" w:rsidSect="00AE0D7A">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3E4181"/>
    <w:multiLevelType w:val="hybridMultilevel"/>
    <w:tmpl w:val="CB2606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55696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aae0epd0pazver0xlp9e5jw9s09a5t0s00&quot;&gt;My EndNote Library2&lt;record-ids&gt;&lt;item&gt;3&lt;/item&gt;&lt;item&gt;4&lt;/item&gt;&lt;item&gt;5&lt;/item&gt;&lt;item&gt;6&lt;/item&gt;&lt;item&gt;7&lt;/item&gt;&lt;item&gt;8&lt;/item&gt;&lt;item&gt;9&lt;/item&gt;&lt;item&gt;10&lt;/item&gt;&lt;/record-ids&gt;&lt;/item&gt;&lt;/Libraries&gt;"/>
  </w:docVars>
  <w:rsids>
    <w:rsidRoot w:val="00EC45E4"/>
    <w:rsid w:val="00000FB9"/>
    <w:rsid w:val="000036D2"/>
    <w:rsid w:val="0002708F"/>
    <w:rsid w:val="0003201C"/>
    <w:rsid w:val="00032117"/>
    <w:rsid w:val="000360DD"/>
    <w:rsid w:val="00044A44"/>
    <w:rsid w:val="00057D0A"/>
    <w:rsid w:val="00067BA5"/>
    <w:rsid w:val="00071330"/>
    <w:rsid w:val="00071439"/>
    <w:rsid w:val="00081D30"/>
    <w:rsid w:val="00084749"/>
    <w:rsid w:val="00090518"/>
    <w:rsid w:val="00093A0A"/>
    <w:rsid w:val="000946AB"/>
    <w:rsid w:val="00095A3A"/>
    <w:rsid w:val="00095C4C"/>
    <w:rsid w:val="00097A81"/>
    <w:rsid w:val="000B18F5"/>
    <w:rsid w:val="000C572F"/>
    <w:rsid w:val="000D305E"/>
    <w:rsid w:val="000D7C40"/>
    <w:rsid w:val="000F4F60"/>
    <w:rsid w:val="00106BD5"/>
    <w:rsid w:val="00117CC6"/>
    <w:rsid w:val="00122DBB"/>
    <w:rsid w:val="001577E2"/>
    <w:rsid w:val="00170735"/>
    <w:rsid w:val="0018214C"/>
    <w:rsid w:val="00184F76"/>
    <w:rsid w:val="00185D0C"/>
    <w:rsid w:val="001861B1"/>
    <w:rsid w:val="0019050F"/>
    <w:rsid w:val="00191075"/>
    <w:rsid w:val="001A3A8E"/>
    <w:rsid w:val="001A71B6"/>
    <w:rsid w:val="001A79F9"/>
    <w:rsid w:val="001C5F2E"/>
    <w:rsid w:val="001D6380"/>
    <w:rsid w:val="00205A99"/>
    <w:rsid w:val="00251851"/>
    <w:rsid w:val="00251F60"/>
    <w:rsid w:val="0025231B"/>
    <w:rsid w:val="0026701A"/>
    <w:rsid w:val="00272315"/>
    <w:rsid w:val="0028370F"/>
    <w:rsid w:val="00284EB7"/>
    <w:rsid w:val="002912AB"/>
    <w:rsid w:val="00294C87"/>
    <w:rsid w:val="002B2B5C"/>
    <w:rsid w:val="002C46EA"/>
    <w:rsid w:val="002C525C"/>
    <w:rsid w:val="002D7B45"/>
    <w:rsid w:val="002E2609"/>
    <w:rsid w:val="002E2A98"/>
    <w:rsid w:val="002F668B"/>
    <w:rsid w:val="00300253"/>
    <w:rsid w:val="00305C92"/>
    <w:rsid w:val="00312485"/>
    <w:rsid w:val="00316364"/>
    <w:rsid w:val="00325CC6"/>
    <w:rsid w:val="00327B23"/>
    <w:rsid w:val="00330C9B"/>
    <w:rsid w:val="0033185E"/>
    <w:rsid w:val="00351ADE"/>
    <w:rsid w:val="00372AC1"/>
    <w:rsid w:val="003736F1"/>
    <w:rsid w:val="00374E11"/>
    <w:rsid w:val="003756DB"/>
    <w:rsid w:val="00375791"/>
    <w:rsid w:val="00383A26"/>
    <w:rsid w:val="003B2BCE"/>
    <w:rsid w:val="003C2D66"/>
    <w:rsid w:val="003C7EEC"/>
    <w:rsid w:val="003D0F90"/>
    <w:rsid w:val="003D276C"/>
    <w:rsid w:val="003E149B"/>
    <w:rsid w:val="003E16C6"/>
    <w:rsid w:val="00405CBF"/>
    <w:rsid w:val="00411E70"/>
    <w:rsid w:val="004264B1"/>
    <w:rsid w:val="0042662A"/>
    <w:rsid w:val="00433D68"/>
    <w:rsid w:val="00445333"/>
    <w:rsid w:val="00457F0C"/>
    <w:rsid w:val="004675C6"/>
    <w:rsid w:val="004929FA"/>
    <w:rsid w:val="00496124"/>
    <w:rsid w:val="004A6251"/>
    <w:rsid w:val="004B245A"/>
    <w:rsid w:val="00521616"/>
    <w:rsid w:val="00522339"/>
    <w:rsid w:val="00522525"/>
    <w:rsid w:val="00557A6F"/>
    <w:rsid w:val="00560840"/>
    <w:rsid w:val="00583951"/>
    <w:rsid w:val="005849C5"/>
    <w:rsid w:val="0059516B"/>
    <w:rsid w:val="00595C7E"/>
    <w:rsid w:val="005A38F8"/>
    <w:rsid w:val="005B3FAE"/>
    <w:rsid w:val="005C50E1"/>
    <w:rsid w:val="005F04B3"/>
    <w:rsid w:val="00603B60"/>
    <w:rsid w:val="00620F04"/>
    <w:rsid w:val="006505EB"/>
    <w:rsid w:val="0065254D"/>
    <w:rsid w:val="00657927"/>
    <w:rsid w:val="00674A10"/>
    <w:rsid w:val="006928B7"/>
    <w:rsid w:val="00694C76"/>
    <w:rsid w:val="00696FCE"/>
    <w:rsid w:val="006A0168"/>
    <w:rsid w:val="006D1DBF"/>
    <w:rsid w:val="006F7165"/>
    <w:rsid w:val="0071618A"/>
    <w:rsid w:val="00737459"/>
    <w:rsid w:val="0073792F"/>
    <w:rsid w:val="00737CB8"/>
    <w:rsid w:val="00750AEC"/>
    <w:rsid w:val="007546AE"/>
    <w:rsid w:val="00767812"/>
    <w:rsid w:val="00796869"/>
    <w:rsid w:val="007E7EC9"/>
    <w:rsid w:val="007F1465"/>
    <w:rsid w:val="007F2331"/>
    <w:rsid w:val="00801151"/>
    <w:rsid w:val="00801359"/>
    <w:rsid w:val="00805E86"/>
    <w:rsid w:val="008157B5"/>
    <w:rsid w:val="00831245"/>
    <w:rsid w:val="00843ECA"/>
    <w:rsid w:val="00854757"/>
    <w:rsid w:val="008621F7"/>
    <w:rsid w:val="00880150"/>
    <w:rsid w:val="008934AC"/>
    <w:rsid w:val="008B1A40"/>
    <w:rsid w:val="008D6432"/>
    <w:rsid w:val="008D7E42"/>
    <w:rsid w:val="008E6289"/>
    <w:rsid w:val="008E78A5"/>
    <w:rsid w:val="00934CEE"/>
    <w:rsid w:val="0095464A"/>
    <w:rsid w:val="00964649"/>
    <w:rsid w:val="0097603A"/>
    <w:rsid w:val="00977F70"/>
    <w:rsid w:val="009A4089"/>
    <w:rsid w:val="009D152D"/>
    <w:rsid w:val="009D3032"/>
    <w:rsid w:val="009D60C8"/>
    <w:rsid w:val="009E2C8E"/>
    <w:rsid w:val="009F3857"/>
    <w:rsid w:val="00A03A5E"/>
    <w:rsid w:val="00A116ED"/>
    <w:rsid w:val="00A15CCF"/>
    <w:rsid w:val="00A17319"/>
    <w:rsid w:val="00A2157B"/>
    <w:rsid w:val="00A231FE"/>
    <w:rsid w:val="00A3064A"/>
    <w:rsid w:val="00A41E00"/>
    <w:rsid w:val="00A430E4"/>
    <w:rsid w:val="00A43642"/>
    <w:rsid w:val="00A52871"/>
    <w:rsid w:val="00A66195"/>
    <w:rsid w:val="00A666B6"/>
    <w:rsid w:val="00A71A62"/>
    <w:rsid w:val="00A763EF"/>
    <w:rsid w:val="00A839AB"/>
    <w:rsid w:val="00AA168F"/>
    <w:rsid w:val="00AE0D7A"/>
    <w:rsid w:val="00AE3FE6"/>
    <w:rsid w:val="00AF2429"/>
    <w:rsid w:val="00B07DEC"/>
    <w:rsid w:val="00B17C7F"/>
    <w:rsid w:val="00B21ED8"/>
    <w:rsid w:val="00B27C74"/>
    <w:rsid w:val="00B3177C"/>
    <w:rsid w:val="00B40686"/>
    <w:rsid w:val="00B4323B"/>
    <w:rsid w:val="00B52F2C"/>
    <w:rsid w:val="00B57ABF"/>
    <w:rsid w:val="00B65B53"/>
    <w:rsid w:val="00B66D9E"/>
    <w:rsid w:val="00B745E5"/>
    <w:rsid w:val="00B764A9"/>
    <w:rsid w:val="00B921C1"/>
    <w:rsid w:val="00B9284F"/>
    <w:rsid w:val="00BB7B4E"/>
    <w:rsid w:val="00BE21BB"/>
    <w:rsid w:val="00BE243B"/>
    <w:rsid w:val="00BF22C5"/>
    <w:rsid w:val="00BF25DB"/>
    <w:rsid w:val="00C25515"/>
    <w:rsid w:val="00C31EBC"/>
    <w:rsid w:val="00C36609"/>
    <w:rsid w:val="00C40C57"/>
    <w:rsid w:val="00C46388"/>
    <w:rsid w:val="00C51A18"/>
    <w:rsid w:val="00C54DD9"/>
    <w:rsid w:val="00C742B4"/>
    <w:rsid w:val="00C778ED"/>
    <w:rsid w:val="00CC5750"/>
    <w:rsid w:val="00CD3B28"/>
    <w:rsid w:val="00CE1883"/>
    <w:rsid w:val="00CE43D6"/>
    <w:rsid w:val="00CE505D"/>
    <w:rsid w:val="00CF056E"/>
    <w:rsid w:val="00D444DF"/>
    <w:rsid w:val="00D4503B"/>
    <w:rsid w:val="00D55D80"/>
    <w:rsid w:val="00D83927"/>
    <w:rsid w:val="00D852A9"/>
    <w:rsid w:val="00D96B63"/>
    <w:rsid w:val="00DB16FA"/>
    <w:rsid w:val="00DC20D1"/>
    <w:rsid w:val="00DC23D1"/>
    <w:rsid w:val="00DC4FEF"/>
    <w:rsid w:val="00DD2FB5"/>
    <w:rsid w:val="00DE2AE6"/>
    <w:rsid w:val="00DF3B18"/>
    <w:rsid w:val="00DF7C39"/>
    <w:rsid w:val="00E07E05"/>
    <w:rsid w:val="00E25D01"/>
    <w:rsid w:val="00E36B50"/>
    <w:rsid w:val="00E37B33"/>
    <w:rsid w:val="00E412A7"/>
    <w:rsid w:val="00E436AD"/>
    <w:rsid w:val="00E619E0"/>
    <w:rsid w:val="00E62551"/>
    <w:rsid w:val="00E81119"/>
    <w:rsid w:val="00E817A2"/>
    <w:rsid w:val="00E91890"/>
    <w:rsid w:val="00EA27CA"/>
    <w:rsid w:val="00EA7A3F"/>
    <w:rsid w:val="00EB1A4D"/>
    <w:rsid w:val="00EB6DB0"/>
    <w:rsid w:val="00EC10EA"/>
    <w:rsid w:val="00EC4368"/>
    <w:rsid w:val="00EC45E4"/>
    <w:rsid w:val="00ED4199"/>
    <w:rsid w:val="00EE20AA"/>
    <w:rsid w:val="00EE7197"/>
    <w:rsid w:val="00F04672"/>
    <w:rsid w:val="00F12768"/>
    <w:rsid w:val="00F1413E"/>
    <w:rsid w:val="00F175AE"/>
    <w:rsid w:val="00F2529C"/>
    <w:rsid w:val="00F60D0E"/>
    <w:rsid w:val="00F64063"/>
    <w:rsid w:val="00F648CC"/>
    <w:rsid w:val="00F755D9"/>
    <w:rsid w:val="00F83288"/>
    <w:rsid w:val="00F860FA"/>
    <w:rsid w:val="00F9628E"/>
    <w:rsid w:val="00FB31D7"/>
    <w:rsid w:val="00FC60D2"/>
    <w:rsid w:val="00FC742C"/>
    <w:rsid w:val="00FE003B"/>
    <w:rsid w:val="00FE7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26BC8"/>
  <w15:docId w15:val="{0D22E2FD-2753-9647-B9CF-39C4A11C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195"/>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BB7B4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3ECA"/>
    <w:rPr>
      <w:color w:val="0563C1" w:themeColor="hyperlink"/>
      <w:u w:val="single"/>
    </w:rPr>
  </w:style>
  <w:style w:type="paragraph" w:customStyle="1" w:styleId="Body">
    <w:name w:val="Body"/>
    <w:link w:val="BodyChar"/>
    <w:rsid w:val="00843ECA"/>
    <w:pPr>
      <w:pBdr>
        <w:top w:val="nil"/>
        <w:left w:val="nil"/>
        <w:bottom w:val="nil"/>
        <w:right w:val="nil"/>
        <w:between w:val="nil"/>
        <w:bar w:val="nil"/>
      </w:pBdr>
    </w:pPr>
    <w:rPr>
      <w:rFonts w:ascii="Calibri" w:eastAsia="Arial Unicode MS" w:hAnsi="Calibri" w:cs="Arial Unicode MS"/>
      <w:color w:val="000000"/>
      <w:kern w:val="0"/>
      <w:sz w:val="22"/>
      <w:szCs w:val="22"/>
      <w:u w:color="000000"/>
      <w:bdr w:val="nil"/>
      <w14:textOutline w14:w="0" w14:cap="flat" w14:cmpd="sng" w14:algn="ctr">
        <w14:noFill/>
        <w14:prstDash w14:val="solid"/>
        <w14:bevel/>
      </w14:textOutline>
      <w14:ligatures w14:val="none"/>
    </w:rPr>
  </w:style>
  <w:style w:type="character" w:customStyle="1" w:styleId="Hyperlink0">
    <w:name w:val="Hyperlink.0"/>
    <w:basedOn w:val="DefaultParagraphFont"/>
    <w:rsid w:val="00843ECA"/>
    <w:rPr>
      <w:rFonts w:ascii="Times Roman" w:eastAsia="Times Roman" w:hAnsi="Times Roman" w:cs="Times Roman"/>
      <w:i/>
      <w:iCs/>
      <w:color w:val="0563C1"/>
      <w:sz w:val="24"/>
      <w:szCs w:val="24"/>
      <w:u w:val="single" w:color="0563C1"/>
      <w14:textOutline w14:w="0" w14:cap="rnd" w14:cmpd="sng" w14:algn="ctr">
        <w14:noFill/>
        <w14:prstDash w14:val="solid"/>
        <w14:bevel/>
      </w14:textOutline>
    </w:rPr>
  </w:style>
  <w:style w:type="character" w:customStyle="1" w:styleId="BodyChar">
    <w:name w:val="Body Char"/>
    <w:basedOn w:val="DefaultParagraphFont"/>
    <w:link w:val="Body"/>
    <w:rsid w:val="00843ECA"/>
    <w:rPr>
      <w:rFonts w:ascii="Calibri" w:eastAsia="Arial Unicode MS" w:hAnsi="Calibri" w:cs="Arial Unicode MS"/>
      <w:color w:val="000000"/>
      <w:kern w:val="0"/>
      <w:sz w:val="22"/>
      <w:szCs w:val="22"/>
      <w:u w:color="000000"/>
      <w:bdr w:val="nil"/>
      <w14:textOutline w14:w="0" w14:cap="flat" w14:cmpd="sng" w14:algn="ctr">
        <w14:noFill/>
        <w14:prstDash w14:val="solid"/>
        <w14:bevel/>
      </w14:textOutline>
      <w14:ligatures w14:val="none"/>
    </w:rPr>
  </w:style>
  <w:style w:type="paragraph" w:customStyle="1" w:styleId="EndNoteBibliographyTitle">
    <w:name w:val="EndNote Bibliography Title"/>
    <w:basedOn w:val="Normal"/>
    <w:link w:val="EndNoteBibliographyTitleChar"/>
    <w:rsid w:val="00F2529C"/>
    <w:pPr>
      <w:jc w:val="center"/>
    </w:pPr>
  </w:style>
  <w:style w:type="character" w:customStyle="1" w:styleId="EndNoteBibliographyTitleChar">
    <w:name w:val="EndNote Bibliography Title Char"/>
    <w:basedOn w:val="DefaultParagraphFont"/>
    <w:link w:val="EndNoteBibliographyTitle"/>
    <w:rsid w:val="00F2529C"/>
    <w:rPr>
      <w:rFonts w:ascii="Times New Roman" w:eastAsia="Times New Roman" w:hAnsi="Times New Roman" w:cs="Times New Roman"/>
      <w:kern w:val="0"/>
      <w14:ligatures w14:val="none"/>
    </w:rPr>
  </w:style>
  <w:style w:type="paragraph" w:customStyle="1" w:styleId="EndNoteBibliography">
    <w:name w:val="EndNote Bibliography"/>
    <w:basedOn w:val="Normal"/>
    <w:link w:val="EndNoteBibliographyChar"/>
    <w:rsid w:val="00F2529C"/>
  </w:style>
  <w:style w:type="character" w:customStyle="1" w:styleId="EndNoteBibliographyChar">
    <w:name w:val="EndNote Bibliography Char"/>
    <w:basedOn w:val="DefaultParagraphFont"/>
    <w:link w:val="EndNoteBibliography"/>
    <w:rsid w:val="00F2529C"/>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E436AD"/>
  </w:style>
  <w:style w:type="character" w:customStyle="1" w:styleId="heading">
    <w:name w:val="heading"/>
    <w:basedOn w:val="DefaultParagraphFont"/>
    <w:rsid w:val="00A52871"/>
  </w:style>
  <w:style w:type="character" w:customStyle="1" w:styleId="outlook-search-highlight">
    <w:name w:val="outlook-search-highlight"/>
    <w:basedOn w:val="DefaultParagraphFont"/>
    <w:rsid w:val="00A116ED"/>
  </w:style>
  <w:style w:type="paragraph" w:styleId="CommentText">
    <w:name w:val="annotation text"/>
    <w:basedOn w:val="Normal"/>
    <w:link w:val="CommentTextChar"/>
    <w:uiPriority w:val="99"/>
    <w:unhideWhenUsed/>
    <w:rsid w:val="00C31EBC"/>
    <w:pPr>
      <w:spacing w:after="160"/>
    </w:pPr>
    <w:rPr>
      <w:rFonts w:asciiTheme="minorHAnsi" w:eastAsiaTheme="minorEastAsia" w:hAnsiTheme="minorHAnsi" w:cstheme="minorBidi"/>
      <w:sz w:val="20"/>
      <w:szCs w:val="20"/>
      <w:lang w:val="en-AU" w:eastAsia="zh-CN"/>
    </w:rPr>
  </w:style>
  <w:style w:type="character" w:customStyle="1" w:styleId="CommentTextChar">
    <w:name w:val="Comment Text Char"/>
    <w:basedOn w:val="DefaultParagraphFont"/>
    <w:link w:val="CommentText"/>
    <w:uiPriority w:val="99"/>
    <w:rsid w:val="00C31EBC"/>
    <w:rPr>
      <w:rFonts w:eastAsiaTheme="minorEastAsia"/>
      <w:kern w:val="0"/>
      <w:sz w:val="20"/>
      <w:szCs w:val="20"/>
      <w:lang w:val="en-AU" w:eastAsia="zh-CN"/>
      <w14:ligatures w14:val="none"/>
    </w:rPr>
  </w:style>
  <w:style w:type="character" w:styleId="CommentReference">
    <w:name w:val="annotation reference"/>
    <w:basedOn w:val="DefaultParagraphFont"/>
    <w:uiPriority w:val="99"/>
    <w:semiHidden/>
    <w:unhideWhenUsed/>
    <w:rsid w:val="00C31EBC"/>
    <w:rPr>
      <w:sz w:val="16"/>
      <w:szCs w:val="16"/>
    </w:rPr>
  </w:style>
  <w:style w:type="paragraph" w:styleId="NormalWeb">
    <w:name w:val="Normal (Web)"/>
    <w:basedOn w:val="Normal"/>
    <w:uiPriority w:val="99"/>
    <w:unhideWhenUsed/>
    <w:rsid w:val="00DB16FA"/>
    <w:pPr>
      <w:spacing w:before="100" w:beforeAutospacing="1" w:after="100" w:afterAutospacing="1"/>
    </w:pPr>
  </w:style>
  <w:style w:type="paragraph" w:styleId="NoSpacing">
    <w:name w:val="No Spacing"/>
    <w:uiPriority w:val="1"/>
    <w:qFormat/>
    <w:rsid w:val="00E91890"/>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C778ED"/>
    <w:rPr>
      <w:color w:val="605E5C"/>
      <w:shd w:val="clear" w:color="auto" w:fill="E1DFDD"/>
    </w:rPr>
  </w:style>
  <w:style w:type="paragraph" w:styleId="ListParagraph">
    <w:name w:val="List Paragraph"/>
    <w:basedOn w:val="Normal"/>
    <w:uiPriority w:val="34"/>
    <w:qFormat/>
    <w:rsid w:val="00F12768"/>
    <w:pPr>
      <w:ind w:left="720"/>
      <w:contextualSpacing/>
    </w:pPr>
  </w:style>
  <w:style w:type="paragraph" w:customStyle="1" w:styleId="SMHeading">
    <w:name w:val="SM Heading"/>
    <w:basedOn w:val="Heading1"/>
    <w:qFormat/>
    <w:rsid w:val="00BB7B4E"/>
    <w:pPr>
      <w:keepLines w:val="0"/>
      <w:spacing w:after="60"/>
    </w:pPr>
    <w:rPr>
      <w:rFonts w:ascii="Times New Roman" w:eastAsia="Times New Roman" w:hAnsi="Times New Roman" w:cs="Times New Roman"/>
      <w:b/>
      <w:bCs/>
      <w:color w:val="auto"/>
      <w:kern w:val="32"/>
      <w:sz w:val="24"/>
      <w:szCs w:val="24"/>
    </w:rPr>
  </w:style>
  <w:style w:type="paragraph" w:customStyle="1" w:styleId="SMSubheading">
    <w:name w:val="SM Subheading"/>
    <w:basedOn w:val="Normal"/>
    <w:qFormat/>
    <w:rsid w:val="00BB7B4E"/>
    <w:rPr>
      <w:szCs w:val="20"/>
      <w:u w:val="words"/>
    </w:rPr>
  </w:style>
  <w:style w:type="paragraph" w:customStyle="1" w:styleId="SMText">
    <w:name w:val="SM Text"/>
    <w:basedOn w:val="Normal"/>
    <w:qFormat/>
    <w:rsid w:val="00BB7B4E"/>
    <w:pPr>
      <w:ind w:firstLine="480"/>
    </w:pPr>
    <w:rPr>
      <w:szCs w:val="20"/>
    </w:rPr>
  </w:style>
  <w:style w:type="character" w:customStyle="1" w:styleId="Heading1Char">
    <w:name w:val="Heading 1 Char"/>
    <w:basedOn w:val="DefaultParagraphFont"/>
    <w:link w:val="Heading1"/>
    <w:uiPriority w:val="9"/>
    <w:rsid w:val="00BB7B4E"/>
    <w:rPr>
      <w:rFonts w:asciiTheme="majorHAnsi" w:eastAsiaTheme="majorEastAsia" w:hAnsiTheme="majorHAnsi" w:cstheme="majorBidi"/>
      <w:color w:val="2F5496" w:themeColor="accent1" w:themeShade="BF"/>
      <w:kern w:val="0"/>
      <w:sz w:val="32"/>
      <w:szCs w:val="32"/>
      <w14:ligatures w14:val="none"/>
    </w:rPr>
  </w:style>
  <w:style w:type="table" w:styleId="TableGrid">
    <w:name w:val="Table Grid"/>
    <w:basedOn w:val="TableNormal"/>
    <w:uiPriority w:val="39"/>
    <w:rsid w:val="00D83927"/>
    <w:rPr>
      <w:rFonts w:eastAsiaTheme="minorEastAsia"/>
      <w:lang w:val="en-A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22339"/>
    <w:pPr>
      <w:spacing w:after="0"/>
    </w:pPr>
    <w:rPr>
      <w:rFonts w:ascii="Times New Roman" w:eastAsia="Times New Roman" w:hAnsi="Times New Roman" w:cs="Times New Roman"/>
      <w:b/>
      <w:bCs/>
      <w:lang w:val="en-US" w:eastAsia="en-US"/>
    </w:rPr>
  </w:style>
  <w:style w:type="character" w:customStyle="1" w:styleId="CommentSubjectChar">
    <w:name w:val="Comment Subject Char"/>
    <w:basedOn w:val="CommentTextChar"/>
    <w:link w:val="CommentSubject"/>
    <w:uiPriority w:val="99"/>
    <w:semiHidden/>
    <w:rsid w:val="00522339"/>
    <w:rPr>
      <w:rFonts w:ascii="Times New Roman" w:eastAsia="Times New Roman" w:hAnsi="Times New Roman" w:cs="Times New Roman"/>
      <w:b/>
      <w:bCs/>
      <w:kern w:val="0"/>
      <w:sz w:val="20"/>
      <w:szCs w:val="20"/>
      <w:lang w:val="en-AU" w:eastAsia="zh-CN"/>
      <w14:ligatures w14:val="none"/>
    </w:rPr>
  </w:style>
  <w:style w:type="character" w:styleId="LineNumber">
    <w:name w:val="line number"/>
    <w:basedOn w:val="DefaultParagraphFont"/>
    <w:uiPriority w:val="99"/>
    <w:semiHidden/>
    <w:unhideWhenUsed/>
    <w:rsid w:val="00AE0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717">
      <w:bodyDiv w:val="1"/>
      <w:marLeft w:val="0"/>
      <w:marRight w:val="0"/>
      <w:marTop w:val="0"/>
      <w:marBottom w:val="0"/>
      <w:divBdr>
        <w:top w:val="none" w:sz="0" w:space="0" w:color="auto"/>
        <w:left w:val="none" w:sz="0" w:space="0" w:color="auto"/>
        <w:bottom w:val="none" w:sz="0" w:space="0" w:color="auto"/>
        <w:right w:val="none" w:sz="0" w:space="0" w:color="auto"/>
      </w:divBdr>
    </w:div>
    <w:div w:id="50157989">
      <w:bodyDiv w:val="1"/>
      <w:marLeft w:val="0"/>
      <w:marRight w:val="0"/>
      <w:marTop w:val="0"/>
      <w:marBottom w:val="0"/>
      <w:divBdr>
        <w:top w:val="none" w:sz="0" w:space="0" w:color="auto"/>
        <w:left w:val="none" w:sz="0" w:space="0" w:color="auto"/>
        <w:bottom w:val="none" w:sz="0" w:space="0" w:color="auto"/>
        <w:right w:val="none" w:sz="0" w:space="0" w:color="auto"/>
      </w:divBdr>
    </w:div>
    <w:div w:id="203569475">
      <w:bodyDiv w:val="1"/>
      <w:marLeft w:val="0"/>
      <w:marRight w:val="0"/>
      <w:marTop w:val="0"/>
      <w:marBottom w:val="0"/>
      <w:divBdr>
        <w:top w:val="none" w:sz="0" w:space="0" w:color="auto"/>
        <w:left w:val="none" w:sz="0" w:space="0" w:color="auto"/>
        <w:bottom w:val="none" w:sz="0" w:space="0" w:color="auto"/>
        <w:right w:val="none" w:sz="0" w:space="0" w:color="auto"/>
      </w:divBdr>
    </w:div>
    <w:div w:id="239826737">
      <w:bodyDiv w:val="1"/>
      <w:marLeft w:val="0"/>
      <w:marRight w:val="0"/>
      <w:marTop w:val="0"/>
      <w:marBottom w:val="0"/>
      <w:divBdr>
        <w:top w:val="none" w:sz="0" w:space="0" w:color="auto"/>
        <w:left w:val="none" w:sz="0" w:space="0" w:color="auto"/>
        <w:bottom w:val="none" w:sz="0" w:space="0" w:color="auto"/>
        <w:right w:val="none" w:sz="0" w:space="0" w:color="auto"/>
      </w:divBdr>
    </w:div>
    <w:div w:id="301158031">
      <w:bodyDiv w:val="1"/>
      <w:marLeft w:val="0"/>
      <w:marRight w:val="0"/>
      <w:marTop w:val="0"/>
      <w:marBottom w:val="0"/>
      <w:divBdr>
        <w:top w:val="none" w:sz="0" w:space="0" w:color="auto"/>
        <w:left w:val="none" w:sz="0" w:space="0" w:color="auto"/>
        <w:bottom w:val="none" w:sz="0" w:space="0" w:color="auto"/>
        <w:right w:val="none" w:sz="0" w:space="0" w:color="auto"/>
      </w:divBdr>
      <w:divsChild>
        <w:div w:id="1000233464">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17869337">
              <w:marLeft w:val="0"/>
              <w:marRight w:val="0"/>
              <w:marTop w:val="0"/>
              <w:marBottom w:val="0"/>
              <w:divBdr>
                <w:top w:val="none" w:sz="0" w:space="0" w:color="auto"/>
                <w:left w:val="none" w:sz="0" w:space="0" w:color="auto"/>
                <w:bottom w:val="none" w:sz="0" w:space="0" w:color="auto"/>
                <w:right w:val="none" w:sz="0" w:space="0" w:color="auto"/>
              </w:divBdr>
              <w:divsChild>
                <w:div w:id="1339885497">
                  <w:marLeft w:val="0"/>
                  <w:marRight w:val="0"/>
                  <w:marTop w:val="0"/>
                  <w:marBottom w:val="0"/>
                  <w:divBdr>
                    <w:top w:val="none" w:sz="0" w:space="0" w:color="auto"/>
                    <w:left w:val="none" w:sz="0" w:space="0" w:color="auto"/>
                    <w:bottom w:val="none" w:sz="0" w:space="0" w:color="auto"/>
                    <w:right w:val="none" w:sz="0" w:space="0" w:color="auto"/>
                  </w:divBdr>
                  <w:divsChild>
                    <w:div w:id="14638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615531">
      <w:bodyDiv w:val="1"/>
      <w:marLeft w:val="0"/>
      <w:marRight w:val="0"/>
      <w:marTop w:val="0"/>
      <w:marBottom w:val="0"/>
      <w:divBdr>
        <w:top w:val="none" w:sz="0" w:space="0" w:color="auto"/>
        <w:left w:val="none" w:sz="0" w:space="0" w:color="auto"/>
        <w:bottom w:val="none" w:sz="0" w:space="0" w:color="auto"/>
        <w:right w:val="none" w:sz="0" w:space="0" w:color="auto"/>
      </w:divBdr>
    </w:div>
    <w:div w:id="801340521">
      <w:bodyDiv w:val="1"/>
      <w:marLeft w:val="0"/>
      <w:marRight w:val="0"/>
      <w:marTop w:val="0"/>
      <w:marBottom w:val="0"/>
      <w:divBdr>
        <w:top w:val="none" w:sz="0" w:space="0" w:color="auto"/>
        <w:left w:val="none" w:sz="0" w:space="0" w:color="auto"/>
        <w:bottom w:val="none" w:sz="0" w:space="0" w:color="auto"/>
        <w:right w:val="none" w:sz="0" w:space="0" w:color="auto"/>
      </w:divBdr>
    </w:div>
    <w:div w:id="839391454">
      <w:bodyDiv w:val="1"/>
      <w:marLeft w:val="0"/>
      <w:marRight w:val="0"/>
      <w:marTop w:val="0"/>
      <w:marBottom w:val="0"/>
      <w:divBdr>
        <w:top w:val="none" w:sz="0" w:space="0" w:color="auto"/>
        <w:left w:val="none" w:sz="0" w:space="0" w:color="auto"/>
        <w:bottom w:val="none" w:sz="0" w:space="0" w:color="auto"/>
        <w:right w:val="none" w:sz="0" w:space="0" w:color="auto"/>
      </w:divBdr>
    </w:div>
    <w:div w:id="922379274">
      <w:bodyDiv w:val="1"/>
      <w:marLeft w:val="0"/>
      <w:marRight w:val="0"/>
      <w:marTop w:val="0"/>
      <w:marBottom w:val="0"/>
      <w:divBdr>
        <w:top w:val="none" w:sz="0" w:space="0" w:color="auto"/>
        <w:left w:val="none" w:sz="0" w:space="0" w:color="auto"/>
        <w:bottom w:val="none" w:sz="0" w:space="0" w:color="auto"/>
        <w:right w:val="none" w:sz="0" w:space="0" w:color="auto"/>
      </w:divBdr>
    </w:div>
    <w:div w:id="1372538551">
      <w:bodyDiv w:val="1"/>
      <w:marLeft w:val="0"/>
      <w:marRight w:val="0"/>
      <w:marTop w:val="0"/>
      <w:marBottom w:val="0"/>
      <w:divBdr>
        <w:top w:val="none" w:sz="0" w:space="0" w:color="auto"/>
        <w:left w:val="none" w:sz="0" w:space="0" w:color="auto"/>
        <w:bottom w:val="none" w:sz="0" w:space="0" w:color="auto"/>
        <w:right w:val="none" w:sz="0" w:space="0" w:color="auto"/>
      </w:divBdr>
    </w:div>
    <w:div w:id="1523739992">
      <w:bodyDiv w:val="1"/>
      <w:marLeft w:val="0"/>
      <w:marRight w:val="0"/>
      <w:marTop w:val="0"/>
      <w:marBottom w:val="0"/>
      <w:divBdr>
        <w:top w:val="none" w:sz="0" w:space="0" w:color="auto"/>
        <w:left w:val="none" w:sz="0" w:space="0" w:color="auto"/>
        <w:bottom w:val="none" w:sz="0" w:space="0" w:color="auto"/>
        <w:right w:val="none" w:sz="0" w:space="0" w:color="auto"/>
      </w:divBdr>
    </w:div>
    <w:div w:id="1735617458">
      <w:bodyDiv w:val="1"/>
      <w:marLeft w:val="0"/>
      <w:marRight w:val="0"/>
      <w:marTop w:val="0"/>
      <w:marBottom w:val="0"/>
      <w:divBdr>
        <w:top w:val="none" w:sz="0" w:space="0" w:color="auto"/>
        <w:left w:val="none" w:sz="0" w:space="0" w:color="auto"/>
        <w:bottom w:val="none" w:sz="0" w:space="0" w:color="auto"/>
        <w:right w:val="none" w:sz="0" w:space="0" w:color="auto"/>
      </w:divBdr>
    </w:div>
    <w:div w:id="1859811124">
      <w:bodyDiv w:val="1"/>
      <w:marLeft w:val="0"/>
      <w:marRight w:val="0"/>
      <w:marTop w:val="0"/>
      <w:marBottom w:val="0"/>
      <w:divBdr>
        <w:top w:val="none" w:sz="0" w:space="0" w:color="auto"/>
        <w:left w:val="none" w:sz="0" w:space="0" w:color="auto"/>
        <w:bottom w:val="none" w:sz="0" w:space="0" w:color="auto"/>
        <w:right w:val="none" w:sz="0" w:space="0" w:color="auto"/>
      </w:divBdr>
    </w:div>
    <w:div w:id="1887568459">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420148">
      <w:bodyDiv w:val="1"/>
      <w:marLeft w:val="0"/>
      <w:marRight w:val="0"/>
      <w:marTop w:val="0"/>
      <w:marBottom w:val="0"/>
      <w:divBdr>
        <w:top w:val="none" w:sz="0" w:space="0" w:color="auto"/>
        <w:left w:val="none" w:sz="0" w:space="0" w:color="auto"/>
        <w:bottom w:val="none" w:sz="0" w:space="0" w:color="auto"/>
        <w:right w:val="none" w:sz="0" w:space="0" w:color="auto"/>
      </w:divBdr>
    </w:div>
    <w:div w:id="2022119881">
      <w:bodyDiv w:val="1"/>
      <w:marLeft w:val="0"/>
      <w:marRight w:val="0"/>
      <w:marTop w:val="0"/>
      <w:marBottom w:val="0"/>
      <w:divBdr>
        <w:top w:val="none" w:sz="0" w:space="0" w:color="auto"/>
        <w:left w:val="none" w:sz="0" w:space="0" w:color="auto"/>
        <w:bottom w:val="none" w:sz="0" w:space="0" w:color="auto"/>
        <w:right w:val="none" w:sz="0" w:space="0" w:color="auto"/>
      </w:divBdr>
      <w:divsChild>
        <w:div w:id="2134130308">
          <w:blockQuote w:val="1"/>
          <w:marLeft w:val="150"/>
          <w:marRight w:val="150"/>
          <w:marTop w:val="0"/>
          <w:marBottom w:val="0"/>
          <w:divBdr>
            <w:top w:val="none" w:sz="0" w:space="0" w:color="auto"/>
            <w:left w:val="none" w:sz="0" w:space="0" w:color="auto"/>
            <w:bottom w:val="none" w:sz="0" w:space="0" w:color="auto"/>
            <w:right w:val="none" w:sz="0" w:space="0" w:color="auto"/>
          </w:divBdr>
          <w:divsChild>
            <w:div w:id="327638486">
              <w:marLeft w:val="0"/>
              <w:marRight w:val="0"/>
              <w:marTop w:val="0"/>
              <w:marBottom w:val="0"/>
              <w:divBdr>
                <w:top w:val="none" w:sz="0" w:space="0" w:color="auto"/>
                <w:left w:val="none" w:sz="0" w:space="0" w:color="auto"/>
                <w:bottom w:val="none" w:sz="0" w:space="0" w:color="auto"/>
                <w:right w:val="none" w:sz="0" w:space="0" w:color="auto"/>
              </w:divBdr>
              <w:divsChild>
                <w:div w:id="449278040">
                  <w:marLeft w:val="0"/>
                  <w:marRight w:val="0"/>
                  <w:marTop w:val="0"/>
                  <w:marBottom w:val="0"/>
                  <w:divBdr>
                    <w:top w:val="none" w:sz="0" w:space="0" w:color="auto"/>
                    <w:left w:val="none" w:sz="0" w:space="0" w:color="auto"/>
                    <w:bottom w:val="none" w:sz="0" w:space="0" w:color="auto"/>
                    <w:right w:val="none" w:sz="0" w:space="0" w:color="auto"/>
                  </w:divBdr>
                  <w:divsChild>
                    <w:div w:id="9224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41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vincent.munster@nih.go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FA946-6198-224E-8180-29A25CFD4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11552</Words>
  <Characters>65849</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Kwe Claude, Yinda (NIH/NIAID) [E]</dc:creator>
  <cp:keywords/>
  <dc:description/>
  <cp:lastModifiedBy>Munster, Vincent (NIH/NIAID) [E]</cp:lastModifiedBy>
  <cp:revision>5</cp:revision>
  <cp:lastPrinted>2025-02-20T17:07:00Z</cp:lastPrinted>
  <dcterms:created xsi:type="dcterms:W3CDTF">2025-02-20T17:07:00Z</dcterms:created>
  <dcterms:modified xsi:type="dcterms:W3CDTF">2025-03-19T16:43:00Z</dcterms:modified>
</cp:coreProperties>
</file>