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9F3C60" w14:textId="62574C68" w:rsidR="008935FA" w:rsidRPr="00616511" w:rsidRDefault="008935FA" w:rsidP="005715DC">
      <w:pPr>
        <w:jc w:val="center"/>
        <w:rPr>
          <w:rFonts w:ascii="Arial" w:hAnsi="Arial" w:cs="Arial"/>
          <w:sz w:val="24"/>
          <w:szCs w:val="24"/>
        </w:rPr>
      </w:pPr>
      <w:bookmarkStart w:id="0" w:name="_Hlk174539147"/>
      <w:bookmarkEnd w:id="0"/>
      <w:r w:rsidRPr="00616511">
        <w:rPr>
          <w:rFonts w:ascii="Arial" w:hAnsi="Arial" w:cs="Arial"/>
          <w:sz w:val="24"/>
          <w:szCs w:val="24"/>
        </w:rPr>
        <w:t xml:space="preserve">Supporting </w:t>
      </w:r>
      <w:r w:rsidR="005715DC" w:rsidRPr="00616511">
        <w:rPr>
          <w:rFonts w:ascii="Arial" w:hAnsi="Arial" w:cs="Arial"/>
          <w:sz w:val="24"/>
          <w:szCs w:val="24"/>
        </w:rPr>
        <w:t>I</w:t>
      </w:r>
      <w:r w:rsidRPr="00616511">
        <w:rPr>
          <w:rFonts w:ascii="Arial" w:hAnsi="Arial" w:cs="Arial"/>
          <w:sz w:val="24"/>
          <w:szCs w:val="24"/>
        </w:rPr>
        <w:t>nformation</w:t>
      </w:r>
      <w:r w:rsidR="005715DC" w:rsidRPr="00616511">
        <w:rPr>
          <w:rFonts w:ascii="Arial" w:hAnsi="Arial" w:cs="Arial"/>
          <w:sz w:val="24"/>
          <w:szCs w:val="24"/>
        </w:rPr>
        <w:t xml:space="preserve"> (SI)</w:t>
      </w:r>
    </w:p>
    <w:p w14:paraId="5339D766" w14:textId="77777777" w:rsidR="00E50D33" w:rsidRPr="00AC3303" w:rsidRDefault="00E50D33" w:rsidP="00E50D33">
      <w:pPr>
        <w:pStyle w:val="Head"/>
        <w:jc w:val="both"/>
        <w:outlineLvl w:val="9"/>
        <w:rPr>
          <w:rFonts w:ascii="Arial" w:eastAsiaTheme="minorEastAsia" w:hAnsi="Arial" w:cs="Arial"/>
          <w:lang w:eastAsia="zh-CN"/>
        </w:rPr>
      </w:pPr>
      <w:bookmarkStart w:id="1" w:name="OLE_LINK29"/>
      <w:bookmarkStart w:id="2" w:name="_Hlk174382546"/>
      <w:r w:rsidRPr="003B251B">
        <w:rPr>
          <w:rFonts w:ascii="Arial" w:eastAsiaTheme="minorEastAsia" w:hAnsi="Arial" w:cs="Arial"/>
          <w:lang w:eastAsia="zh-CN"/>
        </w:rPr>
        <w:t>Disease Landscape-Guided Design</w:t>
      </w:r>
      <w:bookmarkEnd w:id="1"/>
      <w:r w:rsidRPr="003B251B">
        <w:rPr>
          <w:rFonts w:ascii="Arial" w:eastAsiaTheme="minorEastAsia" w:hAnsi="Arial" w:cs="Arial"/>
          <w:lang w:eastAsia="zh-CN"/>
        </w:rPr>
        <w:t xml:space="preserve"> of Neutrophil-Specific Reporters for Early and Accurate Pneumonia Detection in Vivo and in Urine</w:t>
      </w:r>
      <w:bookmarkEnd w:id="2"/>
    </w:p>
    <w:p w14:paraId="6D0952CC" w14:textId="77777777" w:rsidR="00E50D33" w:rsidRPr="00F54904" w:rsidRDefault="00E50D33" w:rsidP="00E50D33">
      <w:pPr>
        <w:spacing w:before="120" w:after="120"/>
        <w:rPr>
          <w:rFonts w:ascii="Arial" w:hAnsi="Arial" w:cs="Arial"/>
          <w:sz w:val="24"/>
          <w:szCs w:val="24"/>
          <w:vertAlign w:val="superscript"/>
        </w:rPr>
      </w:pPr>
      <w:bookmarkStart w:id="3" w:name="_Hlk180679388"/>
      <w:r w:rsidRPr="00F54904">
        <w:rPr>
          <w:rFonts w:ascii="Arial" w:hAnsi="Arial" w:cs="Arial" w:hint="eastAsia"/>
          <w:sz w:val="24"/>
          <w:szCs w:val="24"/>
        </w:rPr>
        <w:t>Zhen Li</w:t>
      </w:r>
      <w:r w:rsidRPr="00F54904">
        <w:rPr>
          <w:rFonts w:ascii="Arial" w:hAnsi="Arial" w:cs="Arial"/>
          <w:sz w:val="24"/>
          <w:szCs w:val="24"/>
        </w:rPr>
        <w:t> </w:t>
      </w:r>
      <w:r>
        <w:rPr>
          <w:rFonts w:ascii="Arial" w:hAnsi="Arial" w:cs="Arial" w:hint="eastAsia"/>
          <w:sz w:val="24"/>
          <w:szCs w:val="24"/>
          <w:vertAlign w:val="superscript"/>
        </w:rPr>
        <w:t>1</w:t>
      </w:r>
      <w:r w:rsidRPr="00F54904">
        <w:rPr>
          <w:rFonts w:ascii="Arial" w:hAnsi="Arial" w:cs="Arial" w:hint="eastAsia"/>
          <w:sz w:val="24"/>
          <w:szCs w:val="24"/>
        </w:rPr>
        <w:t>, Tong Li</w:t>
      </w:r>
      <w:r w:rsidRPr="00F54904">
        <w:rPr>
          <w:rFonts w:ascii="Arial" w:hAnsi="Arial" w:cs="Arial"/>
          <w:sz w:val="24"/>
          <w:szCs w:val="24"/>
        </w:rPr>
        <w:t> </w:t>
      </w:r>
      <w:r>
        <w:rPr>
          <w:rFonts w:ascii="Arial" w:hAnsi="Arial" w:cs="Arial" w:hint="eastAsia"/>
          <w:sz w:val="24"/>
          <w:szCs w:val="24"/>
          <w:vertAlign w:val="superscript"/>
        </w:rPr>
        <w:t>1</w:t>
      </w:r>
      <w:r w:rsidRPr="00F54904">
        <w:rPr>
          <w:rFonts w:ascii="Arial" w:hAnsi="Arial" w:cs="Arial" w:hint="eastAsia"/>
          <w:sz w:val="24"/>
          <w:szCs w:val="24"/>
        </w:rPr>
        <w:t>,</w:t>
      </w:r>
      <w:r w:rsidRPr="00F54904">
        <w:rPr>
          <w:rFonts w:ascii="Arial" w:hAnsi="Arial" w:cs="Arial"/>
          <w:sz w:val="24"/>
          <w:szCs w:val="24"/>
        </w:rPr>
        <w:t xml:space="preserve"> </w:t>
      </w:r>
      <w:proofErr w:type="spellStart"/>
      <w:r w:rsidRPr="00F54904">
        <w:rPr>
          <w:rFonts w:ascii="Arial" w:hAnsi="Arial" w:cs="Arial"/>
          <w:sz w:val="24"/>
          <w:szCs w:val="24"/>
        </w:rPr>
        <w:t>Keyang</w:t>
      </w:r>
      <w:proofErr w:type="spellEnd"/>
      <w:r w:rsidRPr="00F54904">
        <w:rPr>
          <w:rFonts w:ascii="Arial" w:hAnsi="Arial" w:cs="Arial"/>
          <w:sz w:val="24"/>
          <w:szCs w:val="24"/>
        </w:rPr>
        <w:t xml:space="preserve"> Li </w:t>
      </w:r>
      <w:r>
        <w:rPr>
          <w:rFonts w:ascii="Arial" w:hAnsi="Arial" w:cs="Arial" w:hint="eastAsia"/>
          <w:sz w:val="24"/>
          <w:szCs w:val="24"/>
          <w:vertAlign w:val="superscript"/>
        </w:rPr>
        <w:t>1</w:t>
      </w:r>
      <w:r w:rsidRPr="00F54904">
        <w:rPr>
          <w:rFonts w:ascii="Arial" w:hAnsi="Arial" w:cs="Arial"/>
          <w:sz w:val="24"/>
          <w:szCs w:val="24"/>
        </w:rPr>
        <w:t>,</w:t>
      </w:r>
      <w:r w:rsidRPr="00F54904">
        <w:rPr>
          <w:rFonts w:ascii="Arial" w:hAnsi="Arial" w:cs="Arial" w:hint="eastAsia"/>
          <w:sz w:val="24"/>
          <w:szCs w:val="24"/>
        </w:rPr>
        <w:t xml:space="preserve"> </w:t>
      </w:r>
      <w:r>
        <w:rPr>
          <w:rFonts w:ascii="Arial" w:hAnsi="Arial" w:cs="Arial" w:hint="eastAsia"/>
          <w:sz w:val="24"/>
          <w:szCs w:val="24"/>
        </w:rPr>
        <w:t>Maocha Zheng</w:t>
      </w:r>
      <w:r w:rsidRPr="00F54904">
        <w:rPr>
          <w:rFonts w:ascii="Arial" w:hAnsi="Arial" w:cs="Arial"/>
          <w:sz w:val="24"/>
          <w:szCs w:val="24"/>
        </w:rPr>
        <w:t> </w:t>
      </w:r>
      <w:r>
        <w:rPr>
          <w:rFonts w:ascii="Arial" w:hAnsi="Arial" w:cs="Arial" w:hint="eastAsia"/>
          <w:sz w:val="24"/>
          <w:szCs w:val="24"/>
          <w:vertAlign w:val="superscript"/>
        </w:rPr>
        <w:t>1</w:t>
      </w:r>
      <w:r w:rsidRPr="00F54904">
        <w:rPr>
          <w:rFonts w:ascii="Arial" w:hAnsi="Arial" w:cs="Arial"/>
          <w:sz w:val="24"/>
          <w:szCs w:val="24"/>
        </w:rPr>
        <w:t>,</w:t>
      </w:r>
      <w:r>
        <w:rPr>
          <w:rFonts w:ascii="Arial" w:hAnsi="Arial" w:cs="Arial" w:hint="eastAsia"/>
          <w:sz w:val="24"/>
          <w:szCs w:val="24"/>
        </w:rPr>
        <w:t xml:space="preserve"> </w:t>
      </w:r>
      <w:r w:rsidRPr="00F54904">
        <w:rPr>
          <w:rFonts w:ascii="Arial" w:hAnsi="Arial" w:cs="Arial" w:hint="eastAsia"/>
          <w:sz w:val="24"/>
          <w:szCs w:val="24"/>
        </w:rPr>
        <w:t>Lili Chen</w:t>
      </w:r>
      <w:r w:rsidRPr="00F54904">
        <w:rPr>
          <w:rFonts w:ascii="Arial" w:hAnsi="Arial" w:cs="Arial"/>
          <w:sz w:val="24"/>
          <w:szCs w:val="24"/>
        </w:rPr>
        <w:t> </w:t>
      </w:r>
      <w:r>
        <w:rPr>
          <w:rFonts w:ascii="Arial" w:hAnsi="Arial" w:cs="Arial" w:hint="eastAsia"/>
          <w:sz w:val="24"/>
          <w:szCs w:val="24"/>
          <w:vertAlign w:val="superscript"/>
        </w:rPr>
        <w:t>2</w:t>
      </w:r>
      <w:r w:rsidRPr="00F54904">
        <w:rPr>
          <w:rFonts w:ascii="Arial" w:hAnsi="Arial" w:cs="Arial" w:hint="eastAsia"/>
          <w:sz w:val="24"/>
          <w:szCs w:val="24"/>
        </w:rPr>
        <w:t>, Jialong Sun</w:t>
      </w:r>
      <w:r w:rsidRPr="00F54904">
        <w:rPr>
          <w:rFonts w:ascii="Arial" w:hAnsi="Arial" w:cs="Arial"/>
          <w:sz w:val="24"/>
          <w:szCs w:val="24"/>
        </w:rPr>
        <w:t> </w:t>
      </w:r>
      <w:r>
        <w:rPr>
          <w:rFonts w:ascii="Arial" w:hAnsi="Arial" w:cs="Arial" w:hint="eastAsia"/>
          <w:sz w:val="24"/>
          <w:szCs w:val="24"/>
          <w:vertAlign w:val="superscript"/>
        </w:rPr>
        <w:t>1</w:t>
      </w:r>
      <w:r w:rsidRPr="00F54904">
        <w:rPr>
          <w:rFonts w:ascii="Arial" w:hAnsi="Arial" w:cs="Arial"/>
          <w:sz w:val="24"/>
          <w:szCs w:val="24"/>
        </w:rPr>
        <w:t>,</w:t>
      </w:r>
      <w:r w:rsidRPr="00F54904">
        <w:rPr>
          <w:rFonts w:ascii="Arial" w:hAnsi="Arial" w:cs="Arial" w:hint="eastAsia"/>
          <w:sz w:val="24"/>
          <w:szCs w:val="24"/>
        </w:rPr>
        <w:t xml:space="preserve"> </w:t>
      </w:r>
      <w:proofErr w:type="spellStart"/>
      <w:r w:rsidRPr="00F54904">
        <w:rPr>
          <w:rFonts w:ascii="Arial" w:hAnsi="Arial" w:cs="Arial" w:hint="eastAsia"/>
          <w:sz w:val="24"/>
          <w:szCs w:val="24"/>
        </w:rPr>
        <w:t>Yanhui</w:t>
      </w:r>
      <w:proofErr w:type="spellEnd"/>
      <w:r w:rsidRPr="00F54904">
        <w:rPr>
          <w:rFonts w:ascii="Arial" w:hAnsi="Arial" w:cs="Arial" w:hint="eastAsia"/>
          <w:sz w:val="24"/>
          <w:szCs w:val="24"/>
        </w:rPr>
        <w:t xml:space="preserve"> Li</w:t>
      </w:r>
      <w:r w:rsidRPr="00F54904">
        <w:rPr>
          <w:rFonts w:ascii="Arial" w:hAnsi="Arial" w:cs="Arial"/>
          <w:sz w:val="24"/>
          <w:szCs w:val="24"/>
        </w:rPr>
        <w:t> </w:t>
      </w:r>
      <w:r>
        <w:rPr>
          <w:rFonts w:ascii="Arial" w:hAnsi="Arial" w:cs="Arial" w:hint="eastAsia"/>
          <w:sz w:val="24"/>
          <w:szCs w:val="24"/>
          <w:vertAlign w:val="superscript"/>
        </w:rPr>
        <w:t>3</w:t>
      </w:r>
      <w:r w:rsidRPr="00F54904">
        <w:rPr>
          <w:rFonts w:ascii="Arial" w:hAnsi="Arial" w:cs="Arial" w:hint="eastAsia"/>
          <w:sz w:val="24"/>
          <w:szCs w:val="24"/>
        </w:rPr>
        <w:t>, Shasha He</w:t>
      </w:r>
      <w:r w:rsidRPr="00F54904">
        <w:rPr>
          <w:rFonts w:ascii="Arial" w:hAnsi="Arial" w:cs="Arial"/>
          <w:sz w:val="24"/>
          <w:szCs w:val="24"/>
        </w:rPr>
        <w:t> </w:t>
      </w:r>
      <w:r>
        <w:rPr>
          <w:rFonts w:ascii="Arial" w:hAnsi="Arial" w:cs="Arial" w:hint="eastAsia"/>
          <w:sz w:val="24"/>
          <w:szCs w:val="24"/>
          <w:vertAlign w:val="superscript"/>
        </w:rPr>
        <w:t>1</w:t>
      </w:r>
      <w:r w:rsidRPr="00F54904">
        <w:rPr>
          <w:rFonts w:ascii="Arial" w:hAnsi="Arial" w:cs="Arial" w:hint="eastAsia"/>
          <w:sz w:val="24"/>
          <w:szCs w:val="24"/>
        </w:rPr>
        <w:t xml:space="preserve">*, </w:t>
      </w:r>
      <w:proofErr w:type="spellStart"/>
      <w:r w:rsidRPr="00F54904">
        <w:rPr>
          <w:rFonts w:ascii="Arial" w:hAnsi="Arial" w:cs="Arial" w:hint="eastAsia"/>
          <w:sz w:val="24"/>
          <w:szCs w:val="24"/>
        </w:rPr>
        <w:t>Huayu</w:t>
      </w:r>
      <w:proofErr w:type="spellEnd"/>
      <w:r w:rsidRPr="00F54904">
        <w:rPr>
          <w:rFonts w:ascii="Arial" w:hAnsi="Arial" w:cs="Arial" w:hint="eastAsia"/>
          <w:sz w:val="24"/>
          <w:szCs w:val="24"/>
        </w:rPr>
        <w:t xml:space="preserve"> Tian</w:t>
      </w:r>
      <w:r w:rsidRPr="00F54904">
        <w:rPr>
          <w:rFonts w:ascii="Arial" w:hAnsi="Arial" w:cs="Arial"/>
          <w:sz w:val="24"/>
          <w:szCs w:val="24"/>
        </w:rPr>
        <w:t> </w:t>
      </w:r>
      <w:r>
        <w:rPr>
          <w:rFonts w:ascii="Arial" w:hAnsi="Arial" w:cs="Arial" w:hint="eastAsia"/>
          <w:sz w:val="24"/>
          <w:szCs w:val="24"/>
          <w:vertAlign w:val="superscript"/>
        </w:rPr>
        <w:t>1</w:t>
      </w:r>
      <w:r w:rsidRPr="00F54904">
        <w:rPr>
          <w:rFonts w:ascii="Arial" w:hAnsi="Arial" w:cs="Arial"/>
          <w:sz w:val="24"/>
          <w:szCs w:val="24"/>
        </w:rPr>
        <w:t>*</w:t>
      </w:r>
    </w:p>
    <w:p w14:paraId="19BA47C9" w14:textId="77777777" w:rsidR="00E50D33" w:rsidRDefault="00E50D33" w:rsidP="00E50D33">
      <w:pPr>
        <w:pStyle w:val="Dedication"/>
        <w:spacing w:before="120" w:after="120" w:line="240" w:lineRule="auto"/>
      </w:pPr>
      <w:bookmarkStart w:id="4" w:name="_Hlk174610466"/>
      <w:r>
        <w:rPr>
          <w:rFonts w:hint="eastAsia"/>
          <w:vertAlign w:val="superscript"/>
        </w:rPr>
        <w:t>1</w:t>
      </w:r>
      <w:bookmarkStart w:id="5" w:name="_Hlk174382657"/>
      <w:r w:rsidRPr="00F22187">
        <w:t>State Key Laboratory of Physical Chemistry of Solid Surfaces, College of Chemistry and Chemical Engineering, Innovation Laboratory for Sciences and Technologies of Energy Materials of Fujian Province (IKKEM), Xiamen University</w:t>
      </w:r>
      <w:bookmarkEnd w:id="5"/>
      <w:r w:rsidRPr="00F22187">
        <w:t>, Xiamen</w:t>
      </w:r>
      <w:r>
        <w:rPr>
          <w:rFonts w:hint="eastAsia"/>
        </w:rPr>
        <w:t xml:space="preserve"> 361005</w:t>
      </w:r>
      <w:r w:rsidRPr="00F22187">
        <w:t>, China</w:t>
      </w:r>
    </w:p>
    <w:p w14:paraId="1A609E3F" w14:textId="77777777" w:rsidR="00E50D33" w:rsidRPr="002B6D0D" w:rsidRDefault="00E50D33" w:rsidP="00E50D33">
      <w:pPr>
        <w:pStyle w:val="Dedication"/>
        <w:spacing w:before="120" w:after="120" w:line="240" w:lineRule="auto"/>
      </w:pPr>
      <w:r>
        <w:rPr>
          <w:rFonts w:hint="eastAsia"/>
          <w:vertAlign w:val="superscript"/>
        </w:rPr>
        <w:t>2</w:t>
      </w:r>
      <w:r>
        <w:rPr>
          <w:rFonts w:hint="eastAsia"/>
        </w:rPr>
        <w:t xml:space="preserve">Department of Radiology, </w:t>
      </w:r>
      <w:proofErr w:type="spellStart"/>
      <w:r>
        <w:rPr>
          <w:rFonts w:hint="eastAsia"/>
        </w:rPr>
        <w:t>Xiang</w:t>
      </w:r>
      <w:r>
        <w:t>’</w:t>
      </w:r>
      <w:r>
        <w:rPr>
          <w:rFonts w:hint="eastAsia"/>
        </w:rPr>
        <w:t>an</w:t>
      </w:r>
      <w:proofErr w:type="spellEnd"/>
      <w:r>
        <w:rPr>
          <w:rFonts w:hint="eastAsia"/>
        </w:rPr>
        <w:t xml:space="preserve"> Hospital of Xiamen University, Xiamen, 361005, China</w:t>
      </w:r>
    </w:p>
    <w:bookmarkEnd w:id="4"/>
    <w:p w14:paraId="07A3A185" w14:textId="77777777" w:rsidR="00E50D33" w:rsidRPr="009B047A" w:rsidRDefault="00E50D33" w:rsidP="00E50D33">
      <w:pPr>
        <w:pStyle w:val="Dedication"/>
        <w:spacing w:before="120" w:after="120" w:line="240" w:lineRule="auto"/>
      </w:pPr>
      <w:r>
        <w:rPr>
          <w:rFonts w:hint="eastAsia"/>
          <w:vertAlign w:val="superscript"/>
        </w:rPr>
        <w:t>3</w:t>
      </w:r>
      <w:r w:rsidRPr="001F7F77">
        <w:rPr>
          <w:rFonts w:hint="eastAsia"/>
        </w:rPr>
        <w:t>School of Materials Science and Engineering, Xiamen University of Technology, Xiamen, 361024, China</w:t>
      </w:r>
    </w:p>
    <w:bookmarkEnd w:id="3"/>
    <w:p w14:paraId="2B781B7F" w14:textId="77777777" w:rsidR="00E50D33" w:rsidRPr="00A86FA6" w:rsidRDefault="00E50D33" w:rsidP="00E50D33">
      <w:pPr>
        <w:pStyle w:val="Dedication"/>
        <w:spacing w:before="120" w:after="120" w:line="240" w:lineRule="auto"/>
      </w:pPr>
      <w:r w:rsidRPr="00654574">
        <w:t>*Corresponding author. Email: hss@xmu.edu.cn, thy@xmu.edu.cn</w:t>
      </w:r>
    </w:p>
    <w:p w14:paraId="0DCB7AC5" w14:textId="77777777" w:rsidR="006A49B6" w:rsidRPr="00E50D33" w:rsidRDefault="006A49B6" w:rsidP="005715DC">
      <w:pPr>
        <w:rPr>
          <w:rFonts w:ascii="Arial" w:hAnsi="Arial" w:cs="Arial"/>
        </w:rPr>
      </w:pPr>
    </w:p>
    <w:p w14:paraId="2523B4BE" w14:textId="77777777" w:rsidR="008935FA" w:rsidRPr="00616511" w:rsidRDefault="008935FA" w:rsidP="005715DC">
      <w:pPr>
        <w:rPr>
          <w:rFonts w:ascii="Arial" w:hAnsi="Arial" w:cs="Arial"/>
        </w:rPr>
      </w:pPr>
    </w:p>
    <w:p w14:paraId="6AE77DDD" w14:textId="77777777" w:rsidR="008935FA" w:rsidRPr="00616511" w:rsidRDefault="008935FA" w:rsidP="005715DC">
      <w:pPr>
        <w:rPr>
          <w:rFonts w:ascii="Arial" w:hAnsi="Arial" w:cs="Arial"/>
        </w:rPr>
      </w:pPr>
    </w:p>
    <w:p w14:paraId="68C6ED20" w14:textId="77777777" w:rsidR="008935FA" w:rsidRPr="00616511" w:rsidRDefault="008935FA" w:rsidP="005715DC">
      <w:pPr>
        <w:rPr>
          <w:rFonts w:ascii="Arial" w:hAnsi="Arial" w:cs="Arial"/>
        </w:rPr>
      </w:pPr>
    </w:p>
    <w:p w14:paraId="04D539E5" w14:textId="77777777" w:rsidR="008935FA" w:rsidRPr="00616511" w:rsidRDefault="008935FA" w:rsidP="005715DC">
      <w:pPr>
        <w:rPr>
          <w:rFonts w:ascii="Arial" w:hAnsi="Arial" w:cs="Arial"/>
        </w:rPr>
      </w:pPr>
    </w:p>
    <w:p w14:paraId="3473F9BB" w14:textId="77777777" w:rsidR="008935FA" w:rsidRPr="00616511" w:rsidRDefault="008935FA" w:rsidP="005715DC">
      <w:pPr>
        <w:rPr>
          <w:rFonts w:ascii="Arial" w:hAnsi="Arial" w:cs="Arial"/>
        </w:rPr>
      </w:pPr>
    </w:p>
    <w:p w14:paraId="1FCD2F6D" w14:textId="77777777" w:rsidR="008935FA" w:rsidRPr="00616511" w:rsidRDefault="008935FA" w:rsidP="005715DC">
      <w:pPr>
        <w:rPr>
          <w:rFonts w:ascii="Arial" w:hAnsi="Arial" w:cs="Arial"/>
        </w:rPr>
      </w:pPr>
    </w:p>
    <w:p w14:paraId="4976CE4C" w14:textId="77777777" w:rsidR="008935FA" w:rsidRPr="00616511" w:rsidRDefault="008935FA" w:rsidP="005715DC">
      <w:pPr>
        <w:rPr>
          <w:rFonts w:ascii="Arial" w:hAnsi="Arial" w:cs="Arial"/>
        </w:rPr>
      </w:pPr>
    </w:p>
    <w:p w14:paraId="22FEACF3" w14:textId="77777777" w:rsidR="008935FA" w:rsidRPr="00616511" w:rsidRDefault="008935FA" w:rsidP="005715DC">
      <w:pPr>
        <w:rPr>
          <w:rFonts w:ascii="Arial" w:hAnsi="Arial" w:cs="Arial"/>
        </w:rPr>
      </w:pPr>
    </w:p>
    <w:p w14:paraId="1D9BA09C" w14:textId="77777777" w:rsidR="008935FA" w:rsidRPr="00616511" w:rsidRDefault="008935FA" w:rsidP="005715DC">
      <w:pPr>
        <w:rPr>
          <w:rFonts w:ascii="Arial" w:hAnsi="Arial" w:cs="Arial"/>
        </w:rPr>
      </w:pPr>
    </w:p>
    <w:p w14:paraId="583C930B" w14:textId="77777777" w:rsidR="008935FA" w:rsidRPr="00616511" w:rsidRDefault="008935FA" w:rsidP="005715DC">
      <w:pPr>
        <w:rPr>
          <w:rFonts w:ascii="Arial" w:hAnsi="Arial" w:cs="Arial"/>
        </w:rPr>
      </w:pPr>
    </w:p>
    <w:p w14:paraId="43787061" w14:textId="77777777" w:rsidR="008935FA" w:rsidRPr="00616511" w:rsidRDefault="008935FA" w:rsidP="005715DC">
      <w:pPr>
        <w:rPr>
          <w:rFonts w:ascii="Arial" w:hAnsi="Arial" w:cs="Arial"/>
        </w:rPr>
      </w:pPr>
    </w:p>
    <w:p w14:paraId="12080E02" w14:textId="77777777" w:rsidR="00214E7F" w:rsidRPr="00616511" w:rsidRDefault="00214E7F" w:rsidP="005715DC">
      <w:pPr>
        <w:rPr>
          <w:rFonts w:ascii="Arial" w:hAnsi="Arial" w:cs="Arial"/>
        </w:rPr>
      </w:pPr>
    </w:p>
    <w:p w14:paraId="684BA803" w14:textId="77777777" w:rsidR="00214E7F" w:rsidRPr="00616511" w:rsidRDefault="00214E7F" w:rsidP="005715DC">
      <w:pPr>
        <w:rPr>
          <w:rFonts w:ascii="Arial" w:hAnsi="Arial" w:cs="Arial"/>
        </w:rPr>
      </w:pPr>
    </w:p>
    <w:p w14:paraId="7FA7B586" w14:textId="77777777" w:rsidR="00214E7F" w:rsidRPr="00616511" w:rsidRDefault="00214E7F" w:rsidP="005715DC">
      <w:pPr>
        <w:rPr>
          <w:rFonts w:ascii="Arial" w:hAnsi="Arial" w:cs="Arial"/>
        </w:rPr>
      </w:pPr>
    </w:p>
    <w:p w14:paraId="768184F3" w14:textId="77777777" w:rsidR="00214E7F" w:rsidRPr="00616511" w:rsidRDefault="00214E7F" w:rsidP="005715DC">
      <w:pPr>
        <w:rPr>
          <w:rFonts w:ascii="Arial" w:hAnsi="Arial" w:cs="Arial"/>
        </w:rPr>
      </w:pPr>
    </w:p>
    <w:p w14:paraId="73DA35B5" w14:textId="77777777" w:rsidR="00214E7F" w:rsidRPr="00616511" w:rsidRDefault="00214E7F" w:rsidP="005715DC">
      <w:pPr>
        <w:rPr>
          <w:rFonts w:ascii="Arial" w:hAnsi="Arial" w:cs="Arial"/>
        </w:rPr>
      </w:pPr>
    </w:p>
    <w:p w14:paraId="054CA5EE" w14:textId="77777777" w:rsidR="00214E7F" w:rsidRPr="00616511" w:rsidRDefault="00214E7F" w:rsidP="005715DC">
      <w:pPr>
        <w:rPr>
          <w:rFonts w:ascii="Arial" w:hAnsi="Arial" w:cs="Arial"/>
        </w:rPr>
      </w:pPr>
    </w:p>
    <w:p w14:paraId="00CEDE8C" w14:textId="77777777" w:rsidR="00214E7F" w:rsidRPr="00616511" w:rsidRDefault="00214E7F" w:rsidP="005715DC">
      <w:pPr>
        <w:rPr>
          <w:rFonts w:ascii="Arial" w:hAnsi="Arial" w:cs="Arial"/>
        </w:rPr>
      </w:pPr>
    </w:p>
    <w:p w14:paraId="79B26F66" w14:textId="77777777" w:rsidR="008935FA" w:rsidRPr="00616511" w:rsidRDefault="008935FA" w:rsidP="005715DC">
      <w:pPr>
        <w:rPr>
          <w:rFonts w:ascii="Arial" w:hAnsi="Arial" w:cs="Arial"/>
        </w:rPr>
      </w:pPr>
    </w:p>
    <w:p w14:paraId="40A9E873" w14:textId="77777777" w:rsidR="008935FA" w:rsidRPr="00616511" w:rsidRDefault="008935FA" w:rsidP="005715DC">
      <w:pPr>
        <w:rPr>
          <w:rFonts w:ascii="Arial" w:hAnsi="Arial" w:cs="Arial"/>
        </w:rPr>
      </w:pPr>
    </w:p>
    <w:p w14:paraId="3877F83D" w14:textId="77777777" w:rsidR="008935FA" w:rsidRPr="00616511" w:rsidRDefault="008935FA" w:rsidP="005715DC">
      <w:pPr>
        <w:rPr>
          <w:rFonts w:ascii="Arial" w:hAnsi="Arial" w:cs="Arial"/>
        </w:rPr>
      </w:pPr>
    </w:p>
    <w:p w14:paraId="7E2520A7" w14:textId="77777777" w:rsidR="008935FA" w:rsidRPr="00616511" w:rsidRDefault="008935FA" w:rsidP="005715DC">
      <w:pPr>
        <w:rPr>
          <w:rFonts w:ascii="Arial" w:hAnsi="Arial" w:cs="Arial"/>
        </w:rPr>
      </w:pPr>
    </w:p>
    <w:p w14:paraId="6B3448D2" w14:textId="77777777" w:rsidR="00706ACB" w:rsidRPr="00616511" w:rsidRDefault="00706ACB" w:rsidP="005715DC">
      <w:pPr>
        <w:rPr>
          <w:rFonts w:ascii="Arial" w:hAnsi="Arial" w:cs="Arial"/>
        </w:rPr>
      </w:pPr>
    </w:p>
    <w:p w14:paraId="3FEA98D5" w14:textId="77777777" w:rsidR="008935FA" w:rsidRPr="00616511" w:rsidRDefault="008935FA" w:rsidP="005715DC">
      <w:pPr>
        <w:spacing w:before="120"/>
        <w:rPr>
          <w:rFonts w:ascii="Arial" w:hAnsi="Arial" w:cs="Arial"/>
          <w:b/>
          <w:bCs/>
          <w:sz w:val="28"/>
          <w:szCs w:val="28"/>
        </w:rPr>
      </w:pPr>
      <w:r w:rsidRPr="00616511">
        <w:rPr>
          <w:rFonts w:ascii="Arial" w:hAnsi="Arial" w:cs="Arial"/>
          <w:b/>
          <w:bCs/>
          <w:sz w:val="28"/>
          <w:szCs w:val="28"/>
        </w:rPr>
        <w:lastRenderedPageBreak/>
        <w:t>Materials and methods</w:t>
      </w:r>
    </w:p>
    <w:p w14:paraId="25F5EC23" w14:textId="77777777" w:rsidR="008935FA" w:rsidRPr="00616511" w:rsidRDefault="008935FA" w:rsidP="005715DC">
      <w:pPr>
        <w:spacing w:before="120"/>
        <w:rPr>
          <w:rFonts w:ascii="Arial" w:hAnsi="Arial" w:cs="Arial"/>
          <w:b/>
          <w:bCs/>
          <w:sz w:val="24"/>
          <w:szCs w:val="24"/>
        </w:rPr>
      </w:pPr>
      <w:r w:rsidRPr="00616511">
        <w:rPr>
          <w:rFonts w:ascii="Arial" w:hAnsi="Arial" w:cs="Arial"/>
          <w:b/>
          <w:bCs/>
          <w:sz w:val="24"/>
          <w:szCs w:val="24"/>
        </w:rPr>
        <w:t>Reagents</w:t>
      </w:r>
    </w:p>
    <w:p w14:paraId="12CC19E6" w14:textId="6C75C044" w:rsidR="00130BDC" w:rsidRPr="00616511" w:rsidRDefault="008935FA" w:rsidP="005715DC">
      <w:pPr>
        <w:spacing w:before="120"/>
        <w:rPr>
          <w:rFonts w:ascii="Arial" w:hAnsi="Arial" w:cs="Arial"/>
          <w:sz w:val="24"/>
          <w:szCs w:val="24"/>
        </w:rPr>
      </w:pPr>
      <w:r w:rsidRPr="00616511">
        <w:rPr>
          <w:rFonts w:ascii="Arial" w:hAnsi="Arial" w:cs="Arial"/>
          <w:sz w:val="24"/>
          <w:szCs w:val="24"/>
        </w:rPr>
        <w:t xml:space="preserve">2-Chlorotrityl Chloride Resin, Fmoc-Ala-OH, Fmoc-Pro-OH and Fmoc-Val-OH were purchased from GL </w:t>
      </w:r>
      <w:proofErr w:type="spellStart"/>
      <w:r w:rsidRPr="00616511">
        <w:rPr>
          <w:rFonts w:ascii="Arial" w:hAnsi="Arial" w:cs="Arial"/>
          <w:sz w:val="24"/>
          <w:szCs w:val="24"/>
        </w:rPr>
        <w:t>Biochem</w:t>
      </w:r>
      <w:proofErr w:type="spellEnd"/>
      <w:r w:rsidRPr="00616511">
        <w:rPr>
          <w:rFonts w:ascii="Arial" w:hAnsi="Arial" w:cs="Arial"/>
          <w:sz w:val="24"/>
          <w:szCs w:val="24"/>
        </w:rPr>
        <w:t xml:space="preserve"> Ltd. (Shanghai, China). 3-Methyl-[1,3'-biazetidin]-3-ol dihydrochloride (EEDQ), 4-Aminobenzyl alcohol (PABA), </w:t>
      </w:r>
      <w:proofErr w:type="gramStart"/>
      <w:r w:rsidRPr="00616511">
        <w:rPr>
          <w:rFonts w:ascii="Arial" w:hAnsi="Arial" w:cs="Arial"/>
          <w:sz w:val="24"/>
          <w:szCs w:val="24"/>
        </w:rPr>
        <w:t>Copper(</w:t>
      </w:r>
      <w:proofErr w:type="gramEnd"/>
      <w:r w:rsidRPr="00616511">
        <w:rPr>
          <w:rFonts w:ascii="Arial" w:hAnsi="Arial" w:cs="Arial"/>
          <w:sz w:val="24"/>
          <w:szCs w:val="24"/>
        </w:rPr>
        <w:t>II) sulfate pentahydrate (CuSO4·5H</w:t>
      </w:r>
      <w:r w:rsidRPr="00616511">
        <w:rPr>
          <w:rFonts w:ascii="Arial" w:hAnsi="Arial" w:cs="Arial"/>
          <w:sz w:val="24"/>
          <w:szCs w:val="24"/>
          <w:vertAlign w:val="subscript"/>
        </w:rPr>
        <w:t>2</w:t>
      </w:r>
      <w:r w:rsidRPr="00616511">
        <w:rPr>
          <w:rFonts w:ascii="Arial" w:hAnsi="Arial" w:cs="Arial"/>
          <w:sz w:val="24"/>
          <w:szCs w:val="24"/>
        </w:rPr>
        <w:t>O), Sodium ascorbate, 1-Hydroxybenzotriazole (HOBT), 1-[bis(</w:t>
      </w:r>
      <w:proofErr w:type="spellStart"/>
      <w:r w:rsidRPr="00616511">
        <w:rPr>
          <w:rFonts w:ascii="Arial" w:hAnsi="Arial" w:cs="Arial"/>
          <w:sz w:val="24"/>
          <w:szCs w:val="24"/>
        </w:rPr>
        <w:t>dimethylamino</w:t>
      </w:r>
      <w:proofErr w:type="spellEnd"/>
      <w:r w:rsidRPr="00616511">
        <w:rPr>
          <w:rFonts w:ascii="Arial" w:hAnsi="Arial" w:cs="Arial"/>
          <w:sz w:val="24"/>
          <w:szCs w:val="24"/>
        </w:rPr>
        <w:t xml:space="preserve">)methylene]-1H-benzotriazolium 3-Oxide Hexafluorophosphate (HBTU), ultra-dry dichloromethane (DCM), ultra-dry tetrahydrofuran (THF), ultra-dry acetonitrile, ultra-dry dimethyl sulfoxide (DMSO) were purchased from </w:t>
      </w:r>
      <w:proofErr w:type="spellStart"/>
      <w:r w:rsidRPr="00616511">
        <w:rPr>
          <w:rFonts w:ascii="Arial" w:hAnsi="Arial" w:cs="Arial"/>
          <w:sz w:val="24"/>
          <w:szCs w:val="24"/>
        </w:rPr>
        <w:t>Innochem</w:t>
      </w:r>
      <w:proofErr w:type="spellEnd"/>
      <w:r w:rsidRPr="00616511">
        <w:rPr>
          <w:rFonts w:ascii="Arial" w:hAnsi="Arial" w:cs="Arial"/>
          <w:sz w:val="24"/>
          <w:szCs w:val="24"/>
        </w:rPr>
        <w:t xml:space="preserve"> (Beijing, China). </w:t>
      </w:r>
      <w:proofErr w:type="gramStart"/>
      <w:r w:rsidRPr="00616511">
        <w:rPr>
          <w:rFonts w:ascii="Arial" w:hAnsi="Arial" w:cs="Arial"/>
          <w:sz w:val="24"/>
          <w:szCs w:val="24"/>
        </w:rPr>
        <w:t>N,N</w:t>
      </w:r>
      <w:proofErr w:type="gramEnd"/>
      <w:r w:rsidRPr="00616511">
        <w:rPr>
          <w:rFonts w:ascii="Arial" w:hAnsi="Arial" w:cs="Arial"/>
          <w:sz w:val="24"/>
          <w:szCs w:val="24"/>
        </w:rPr>
        <w:t xml:space="preserve">-Diisopropylethylamine (DIPEA) and propargyl bromide were purchased from Macklin (Shanghai, China). </w:t>
      </w:r>
      <w:proofErr w:type="spellStart"/>
      <w:r w:rsidRPr="00616511">
        <w:rPr>
          <w:rFonts w:ascii="Arial" w:hAnsi="Arial" w:cs="Arial"/>
          <w:sz w:val="24"/>
          <w:szCs w:val="24"/>
        </w:rPr>
        <w:t>Ulinastatin</w:t>
      </w:r>
      <w:proofErr w:type="spellEnd"/>
      <w:r w:rsidRPr="00616511">
        <w:rPr>
          <w:rFonts w:ascii="Arial" w:hAnsi="Arial" w:cs="Arial"/>
          <w:sz w:val="24"/>
          <w:szCs w:val="24"/>
        </w:rPr>
        <w:t xml:space="preserve">, dexamethasone, </w:t>
      </w:r>
      <w:proofErr w:type="spellStart"/>
      <w:r w:rsidRPr="00616511">
        <w:rPr>
          <w:rFonts w:ascii="Arial" w:hAnsi="Arial" w:cs="Arial"/>
          <w:sz w:val="24"/>
          <w:szCs w:val="24"/>
        </w:rPr>
        <w:t>sivelestat</w:t>
      </w:r>
      <w:proofErr w:type="spellEnd"/>
      <w:r w:rsidRPr="00616511">
        <w:rPr>
          <w:rFonts w:ascii="Arial" w:hAnsi="Arial" w:cs="Arial"/>
          <w:sz w:val="24"/>
          <w:szCs w:val="24"/>
        </w:rPr>
        <w:t xml:space="preserve"> were purchased from Aladdin (Shanghai, China). Trifluoroacetic acid (TFA), sodium bicarbonate, sodium sulfate anhydrous and phosphorus tribromide were purchased from MERYER (Shanghai, China). Tris-HCl was purchased from </w:t>
      </w:r>
      <w:proofErr w:type="spellStart"/>
      <w:r w:rsidRPr="00616511">
        <w:rPr>
          <w:rFonts w:ascii="Arial" w:hAnsi="Arial" w:cs="Arial"/>
          <w:sz w:val="24"/>
          <w:szCs w:val="24"/>
        </w:rPr>
        <w:t>Yuanye</w:t>
      </w:r>
      <w:proofErr w:type="spellEnd"/>
      <w:r w:rsidRPr="00616511">
        <w:rPr>
          <w:rFonts w:ascii="Arial" w:hAnsi="Arial" w:cs="Arial"/>
          <w:sz w:val="24"/>
          <w:szCs w:val="24"/>
        </w:rPr>
        <w:t xml:space="preserve"> (Shanghai, China). Neutrophil elastase antibody, TNF-α</w:t>
      </w:r>
      <w:r w:rsidR="00032592" w:rsidRPr="00616511">
        <w:rPr>
          <w:rFonts w:ascii="Arial" w:hAnsi="Arial" w:cs="Arial"/>
          <w:sz w:val="24"/>
          <w:szCs w:val="24"/>
        </w:rPr>
        <w:t xml:space="preserve"> </w:t>
      </w:r>
      <w:r w:rsidRPr="00616511">
        <w:rPr>
          <w:rFonts w:ascii="Arial" w:hAnsi="Arial" w:cs="Arial"/>
          <w:sz w:val="24"/>
          <w:szCs w:val="24"/>
        </w:rPr>
        <w:t>ELISA kit, GMZB ELISA kit, IL-β</w:t>
      </w:r>
      <w:r w:rsidR="00032592" w:rsidRPr="00616511">
        <w:rPr>
          <w:rFonts w:ascii="Arial" w:hAnsi="Arial" w:cs="Arial"/>
          <w:sz w:val="24"/>
          <w:szCs w:val="24"/>
        </w:rPr>
        <w:t xml:space="preserve"> </w:t>
      </w:r>
      <w:r w:rsidRPr="00616511">
        <w:rPr>
          <w:rFonts w:ascii="Arial" w:hAnsi="Arial" w:cs="Arial"/>
          <w:sz w:val="24"/>
          <w:szCs w:val="24"/>
        </w:rPr>
        <w:t xml:space="preserve">ELISA kit, IL-2 ELISA kit and IL-6 ELISA kit </w:t>
      </w:r>
      <w:r w:rsidR="001413F3" w:rsidRPr="00616511">
        <w:rPr>
          <w:rFonts w:ascii="Arial" w:hAnsi="Arial" w:cs="Arial"/>
          <w:sz w:val="24"/>
          <w:szCs w:val="24"/>
        </w:rPr>
        <w:t>were</w:t>
      </w:r>
      <w:r w:rsidRPr="00616511">
        <w:rPr>
          <w:rFonts w:ascii="Arial" w:hAnsi="Arial" w:cs="Arial"/>
          <w:sz w:val="24"/>
          <w:szCs w:val="24"/>
        </w:rPr>
        <w:t xml:space="preserve"> purchased from </w:t>
      </w:r>
      <w:proofErr w:type="spellStart"/>
      <w:r w:rsidRPr="00616511">
        <w:rPr>
          <w:rFonts w:ascii="Arial" w:hAnsi="Arial" w:cs="Arial"/>
          <w:sz w:val="24"/>
          <w:szCs w:val="24"/>
        </w:rPr>
        <w:t>Thermo</w:t>
      </w:r>
      <w:proofErr w:type="spellEnd"/>
      <w:r w:rsidRPr="00616511">
        <w:rPr>
          <w:rFonts w:ascii="Arial" w:hAnsi="Arial" w:cs="Arial"/>
          <w:sz w:val="24"/>
          <w:szCs w:val="24"/>
        </w:rPr>
        <w:t xml:space="preserve"> Fisher Scientific (USA). Anti-rabbit Alexa Fluor® 488 conjugated</w:t>
      </w:r>
      <w:r w:rsidR="00032592" w:rsidRPr="00616511">
        <w:rPr>
          <w:rFonts w:ascii="Arial" w:hAnsi="Arial" w:cs="Arial"/>
          <w:sz w:val="24"/>
          <w:szCs w:val="24"/>
        </w:rPr>
        <w:t>,</w:t>
      </w:r>
      <w:r w:rsidRPr="00616511">
        <w:rPr>
          <w:rFonts w:ascii="Arial" w:hAnsi="Arial" w:cs="Arial"/>
          <w:sz w:val="24"/>
          <w:szCs w:val="24"/>
        </w:rPr>
        <w:t xml:space="preserve"> anti-rabbit IgG antibody (#4412)</w:t>
      </w:r>
      <w:r w:rsidR="00032592" w:rsidRPr="00616511">
        <w:rPr>
          <w:rFonts w:ascii="Arial" w:hAnsi="Arial" w:cs="Arial"/>
          <w:sz w:val="24"/>
          <w:szCs w:val="24"/>
        </w:rPr>
        <w:t xml:space="preserve">, </w:t>
      </w:r>
      <w:r w:rsidRPr="00616511">
        <w:rPr>
          <w:rFonts w:ascii="Arial" w:hAnsi="Arial" w:cs="Arial"/>
          <w:sz w:val="24"/>
          <w:szCs w:val="24"/>
        </w:rPr>
        <w:t>and anti-rat Alexa Fluor® 488 conjugated anti-rat IgG antibody (#4416) were purchased from</w:t>
      </w:r>
      <w:r w:rsidRPr="00616511">
        <w:rPr>
          <w:rFonts w:ascii="Arial" w:hAnsi="Arial" w:cs="Arial"/>
        </w:rPr>
        <w:t xml:space="preserve"> </w:t>
      </w:r>
      <w:r w:rsidRPr="00616511">
        <w:rPr>
          <w:rFonts w:ascii="Arial" w:hAnsi="Arial" w:cs="Arial"/>
          <w:sz w:val="24"/>
          <w:szCs w:val="24"/>
        </w:rPr>
        <w:t>Cell Signaling Technology</w:t>
      </w:r>
      <w:r w:rsidRPr="00616511">
        <w:rPr>
          <w:rFonts w:ascii="Arial" w:hAnsi="Arial" w:cs="Arial"/>
        </w:rPr>
        <w:t xml:space="preserve"> </w:t>
      </w:r>
      <w:r w:rsidRPr="00616511">
        <w:rPr>
          <w:rFonts w:ascii="Arial" w:hAnsi="Arial" w:cs="Arial"/>
          <w:sz w:val="24"/>
          <w:szCs w:val="24"/>
        </w:rPr>
        <w:t xml:space="preserve">(USA). Anti-PKC antibody (ab278787), anti-PADI4/PAD4 antibody (ab214810), </w:t>
      </w:r>
      <w:r w:rsidR="001413F3" w:rsidRPr="00616511">
        <w:rPr>
          <w:rFonts w:ascii="Arial" w:hAnsi="Arial" w:cs="Arial"/>
          <w:sz w:val="24"/>
          <w:szCs w:val="24"/>
        </w:rPr>
        <w:t xml:space="preserve">and </w:t>
      </w:r>
      <w:r w:rsidRPr="00616511">
        <w:rPr>
          <w:rFonts w:ascii="Arial" w:hAnsi="Arial" w:cs="Arial"/>
          <w:sz w:val="24"/>
          <w:szCs w:val="24"/>
        </w:rPr>
        <w:t>anti-histone H3 antibody (ab219407) were purchased from Abcam (England). Brilliant violet (BV) 650 anti-mouse/human CD11b antibody (101237), allophycocyanin/Cyanine7 (APC/Cy7) anti-mouse Ly-6G antibody (127623), phycoerythrin (PE) anti-mouse CD45 antibody (103106),</w:t>
      </w:r>
      <w:r w:rsidRPr="00616511">
        <w:rPr>
          <w:rFonts w:ascii="Arial" w:hAnsi="Arial" w:cs="Arial"/>
        </w:rPr>
        <w:t xml:space="preserve"> </w:t>
      </w:r>
      <w:r w:rsidRPr="00616511">
        <w:rPr>
          <w:rFonts w:ascii="Arial" w:hAnsi="Arial" w:cs="Arial"/>
          <w:sz w:val="24"/>
          <w:szCs w:val="24"/>
        </w:rPr>
        <w:t xml:space="preserve">anti-mouse TLR4 (CD284)/MD2 complex antibody (117601), mouse neutrophil isolation kit (480058), and mouse CD3 T cell isolation kit (480023) </w:t>
      </w:r>
      <w:proofErr w:type="gramStart"/>
      <w:r w:rsidRPr="00616511">
        <w:rPr>
          <w:rFonts w:ascii="Arial" w:hAnsi="Arial" w:cs="Arial"/>
          <w:sz w:val="24"/>
          <w:szCs w:val="24"/>
        </w:rPr>
        <w:t>were</w:t>
      </w:r>
      <w:proofErr w:type="gramEnd"/>
      <w:r w:rsidRPr="00616511">
        <w:rPr>
          <w:rFonts w:ascii="Arial" w:hAnsi="Arial" w:cs="Arial"/>
          <w:sz w:val="24"/>
          <w:szCs w:val="24"/>
        </w:rPr>
        <w:t xml:space="preserve"> purchased from </w:t>
      </w:r>
      <w:proofErr w:type="spellStart"/>
      <w:r w:rsidRPr="00616511">
        <w:rPr>
          <w:rFonts w:ascii="Arial" w:hAnsi="Arial" w:cs="Arial"/>
          <w:sz w:val="24"/>
          <w:szCs w:val="24"/>
        </w:rPr>
        <w:t>BioLegend</w:t>
      </w:r>
      <w:proofErr w:type="spellEnd"/>
      <w:r w:rsidRPr="00616511">
        <w:rPr>
          <w:rFonts w:ascii="Arial" w:hAnsi="Arial" w:cs="Arial"/>
          <w:sz w:val="24"/>
          <w:szCs w:val="24"/>
        </w:rPr>
        <w:t xml:space="preserve"> (USA). </w:t>
      </w:r>
      <w:proofErr w:type="spellStart"/>
      <w:r w:rsidRPr="00616511">
        <w:rPr>
          <w:rFonts w:ascii="Arial" w:hAnsi="Arial" w:cs="Arial"/>
          <w:sz w:val="24"/>
          <w:szCs w:val="24"/>
        </w:rPr>
        <w:t>Resatorvid</w:t>
      </w:r>
      <w:proofErr w:type="spellEnd"/>
      <w:r w:rsidRPr="00616511">
        <w:rPr>
          <w:rFonts w:ascii="Arial" w:hAnsi="Arial" w:cs="Arial"/>
          <w:sz w:val="24"/>
          <w:szCs w:val="24"/>
        </w:rPr>
        <w:t xml:space="preserve">, </w:t>
      </w:r>
      <w:proofErr w:type="spellStart"/>
      <w:r w:rsidRPr="00616511">
        <w:rPr>
          <w:rFonts w:ascii="Arial" w:hAnsi="Arial" w:cs="Arial"/>
          <w:sz w:val="24"/>
          <w:szCs w:val="24"/>
        </w:rPr>
        <w:t>ruboxistaurin</w:t>
      </w:r>
      <w:proofErr w:type="spellEnd"/>
      <w:r w:rsidRPr="00616511">
        <w:rPr>
          <w:rFonts w:ascii="Arial" w:hAnsi="Arial" w:cs="Arial"/>
          <w:sz w:val="24"/>
          <w:szCs w:val="24"/>
        </w:rPr>
        <w:t xml:space="preserve">, acetylcysteine, simvastatin, and </w:t>
      </w:r>
      <w:proofErr w:type="spellStart"/>
      <w:r w:rsidRPr="00616511">
        <w:rPr>
          <w:rFonts w:ascii="Arial" w:hAnsi="Arial" w:cs="Arial"/>
          <w:color w:val="000000" w:themeColor="text1"/>
          <w:sz w:val="24"/>
          <w:szCs w:val="24"/>
        </w:rPr>
        <w:t>glutamyltransferase</w:t>
      </w:r>
      <w:proofErr w:type="spellEnd"/>
      <w:r w:rsidRPr="00616511">
        <w:rPr>
          <w:rFonts w:ascii="Arial" w:hAnsi="Arial" w:cs="Arial"/>
          <w:color w:val="000000" w:themeColor="text1"/>
          <w:sz w:val="24"/>
          <w:szCs w:val="24"/>
        </w:rPr>
        <w:t xml:space="preserve"> (GGT)</w:t>
      </w:r>
      <w:r w:rsidRPr="00616511">
        <w:rPr>
          <w:rFonts w:ascii="Arial" w:hAnsi="Arial" w:cs="Arial"/>
          <w:sz w:val="24"/>
          <w:szCs w:val="24"/>
        </w:rPr>
        <w:t xml:space="preserve"> were purchased from Med. Chem. Express (USA). Lipopolysaccharides from Escherichia coli O111:B4 (L2630), </w:t>
      </w:r>
      <w:proofErr w:type="spellStart"/>
      <w:r w:rsidRPr="00616511">
        <w:rPr>
          <w:rFonts w:ascii="Arial" w:hAnsi="Arial" w:cs="Arial"/>
          <w:sz w:val="24"/>
          <w:szCs w:val="24"/>
        </w:rPr>
        <w:t>didecyldimethylammonium</w:t>
      </w:r>
      <w:proofErr w:type="spellEnd"/>
      <w:r w:rsidRPr="00616511">
        <w:rPr>
          <w:rFonts w:ascii="Arial" w:hAnsi="Arial" w:cs="Arial"/>
          <w:sz w:val="24"/>
          <w:szCs w:val="24"/>
        </w:rPr>
        <w:t xml:space="preserve"> bromide,</w:t>
      </w:r>
      <w:r w:rsidRPr="00616511">
        <w:rPr>
          <w:rFonts w:ascii="Arial" w:hAnsi="Arial" w:cs="Arial"/>
          <w:color w:val="000000" w:themeColor="text1"/>
          <w:sz w:val="24"/>
          <w:szCs w:val="24"/>
        </w:rPr>
        <w:t xml:space="preserve"> </w:t>
      </w:r>
      <w:r w:rsidR="001413F3" w:rsidRPr="00616511">
        <w:rPr>
          <w:rFonts w:ascii="Arial" w:hAnsi="Arial" w:cs="Arial"/>
          <w:color w:val="000000" w:themeColor="text1"/>
          <w:sz w:val="24"/>
          <w:szCs w:val="24"/>
        </w:rPr>
        <w:t>cathepsin</w:t>
      </w:r>
      <w:r w:rsidRPr="00616511">
        <w:rPr>
          <w:rFonts w:ascii="Arial" w:hAnsi="Arial" w:cs="Arial"/>
          <w:color w:val="000000" w:themeColor="text1"/>
          <w:sz w:val="24"/>
          <w:szCs w:val="24"/>
        </w:rPr>
        <w:t xml:space="preserve"> B (CTSB), </w:t>
      </w:r>
      <w:proofErr w:type="spellStart"/>
      <w:r w:rsidRPr="00616511">
        <w:rPr>
          <w:rFonts w:ascii="Arial" w:hAnsi="Arial" w:cs="Arial"/>
          <w:color w:val="000000" w:themeColor="text1"/>
          <w:sz w:val="24"/>
          <w:szCs w:val="24"/>
        </w:rPr>
        <w:t>nitroreductase</w:t>
      </w:r>
      <w:proofErr w:type="spellEnd"/>
      <w:r w:rsidRPr="00616511">
        <w:rPr>
          <w:rFonts w:ascii="Arial" w:hAnsi="Arial" w:cs="Arial"/>
          <w:color w:val="000000" w:themeColor="text1"/>
          <w:sz w:val="24"/>
          <w:szCs w:val="24"/>
        </w:rPr>
        <w:t xml:space="preserve"> (NTR),</w:t>
      </w:r>
      <w:r w:rsidRPr="00616511">
        <w:rPr>
          <w:rFonts w:ascii="Arial" w:hAnsi="Arial" w:cs="Arial"/>
          <w:sz w:val="24"/>
          <w:szCs w:val="24"/>
        </w:rPr>
        <w:t xml:space="preserve"> and elastase from porcine pancreas (D1250) were purchased from Sigma (USA).</w:t>
      </w:r>
      <w:r w:rsidRPr="00616511">
        <w:rPr>
          <w:rFonts w:ascii="Arial" w:hAnsi="Arial" w:cs="Arial"/>
        </w:rPr>
        <w:t xml:space="preserve"> </w:t>
      </w:r>
      <w:proofErr w:type="gramStart"/>
      <w:r w:rsidRPr="00616511">
        <w:rPr>
          <w:rFonts w:ascii="Arial" w:hAnsi="Arial" w:cs="Arial"/>
          <w:sz w:val="24"/>
          <w:szCs w:val="24"/>
        </w:rPr>
        <w:t>Poly(</w:t>
      </w:r>
      <w:proofErr w:type="gramEnd"/>
      <w:r w:rsidRPr="00616511">
        <w:rPr>
          <w:rFonts w:ascii="Arial" w:hAnsi="Arial" w:cs="Arial"/>
          <w:sz w:val="24"/>
          <w:szCs w:val="24"/>
        </w:rPr>
        <w:t xml:space="preserve">ethylene glycol) (PEG, average Mw 2000 Da), 2-distearoyl-sn-glycero-3-phosphoethanolamine-PEG-alkyne (DSPE-PEG-alkyne, average Mw 2000 Da), 1,2-dioctadecanoyl-sn-glycero-3-phosphocholine (DSPC), and cholesterol (CHO) were purchased from </w:t>
      </w:r>
      <w:proofErr w:type="spellStart"/>
      <w:r w:rsidRPr="00616511">
        <w:rPr>
          <w:rFonts w:ascii="Arial" w:hAnsi="Arial" w:cs="Arial"/>
          <w:sz w:val="24"/>
          <w:szCs w:val="24"/>
        </w:rPr>
        <w:t>Ponsure</w:t>
      </w:r>
      <w:proofErr w:type="spellEnd"/>
      <w:r w:rsidRPr="00616511">
        <w:rPr>
          <w:rFonts w:ascii="Arial" w:hAnsi="Arial" w:cs="Arial"/>
          <w:sz w:val="24"/>
          <w:szCs w:val="24"/>
        </w:rPr>
        <w:t xml:space="preserve"> Biotechnology (Shanghai, China). Dichloromethane, hexane, methanol, </w:t>
      </w:r>
      <w:proofErr w:type="gramStart"/>
      <w:r w:rsidRPr="00616511">
        <w:rPr>
          <w:rFonts w:ascii="Arial" w:hAnsi="Arial" w:cs="Arial"/>
          <w:sz w:val="24"/>
          <w:szCs w:val="24"/>
        </w:rPr>
        <w:t>N,N</w:t>
      </w:r>
      <w:proofErr w:type="gramEnd"/>
      <w:r w:rsidRPr="00616511">
        <w:rPr>
          <w:rFonts w:ascii="Arial" w:hAnsi="Arial" w:cs="Arial"/>
          <w:sz w:val="24"/>
          <w:szCs w:val="24"/>
        </w:rPr>
        <w:t>-Dimethylformamide (DMF)</w:t>
      </w:r>
      <w:r w:rsidR="001413F3" w:rsidRPr="00616511">
        <w:rPr>
          <w:rFonts w:ascii="Arial" w:hAnsi="Arial" w:cs="Arial"/>
          <w:sz w:val="24"/>
          <w:szCs w:val="24"/>
        </w:rPr>
        <w:t>,</w:t>
      </w:r>
      <w:r w:rsidRPr="00616511">
        <w:rPr>
          <w:rFonts w:ascii="Arial" w:hAnsi="Arial" w:cs="Arial"/>
          <w:sz w:val="24"/>
          <w:szCs w:val="24"/>
        </w:rPr>
        <w:t xml:space="preserve"> and ethyl acetate (analytically pure) were purchased from Energy chemical (Anhui, China). Piperidine, acetic anhydride</w:t>
      </w:r>
      <w:r w:rsidR="001413F3" w:rsidRPr="00616511">
        <w:rPr>
          <w:rFonts w:ascii="Arial" w:hAnsi="Arial" w:cs="Arial"/>
          <w:sz w:val="24"/>
          <w:szCs w:val="24"/>
        </w:rPr>
        <w:t>,</w:t>
      </w:r>
      <w:r w:rsidRPr="00616511">
        <w:rPr>
          <w:rFonts w:ascii="Arial" w:hAnsi="Arial" w:cs="Arial"/>
          <w:sz w:val="24"/>
          <w:szCs w:val="24"/>
        </w:rPr>
        <w:t xml:space="preserve"> and ether (analytically pure) were purchased from Hushi (shanghai, China). </w:t>
      </w:r>
      <w:proofErr w:type="spellStart"/>
      <w:r w:rsidRPr="00616511">
        <w:rPr>
          <w:rFonts w:ascii="Arial" w:hAnsi="Arial" w:cs="Arial"/>
          <w:sz w:val="24"/>
          <w:szCs w:val="24"/>
        </w:rPr>
        <w:t>Xuebijing</w:t>
      </w:r>
      <w:proofErr w:type="spellEnd"/>
      <w:r w:rsidRPr="00616511">
        <w:rPr>
          <w:rFonts w:ascii="Arial" w:hAnsi="Arial" w:cs="Arial"/>
          <w:sz w:val="24"/>
          <w:szCs w:val="24"/>
        </w:rPr>
        <w:t xml:space="preserve"> injection was purchased from Chase sun (Tianjin, China). Low molecular weight heparin calcium injection was purchased from </w:t>
      </w:r>
      <w:proofErr w:type="spellStart"/>
      <w:r w:rsidRPr="00616511">
        <w:rPr>
          <w:rFonts w:ascii="Arial" w:hAnsi="Arial" w:cs="Arial"/>
          <w:sz w:val="24"/>
          <w:szCs w:val="24"/>
        </w:rPr>
        <w:t>Changshan</w:t>
      </w:r>
      <w:proofErr w:type="spellEnd"/>
      <w:r w:rsidRPr="00616511">
        <w:rPr>
          <w:rFonts w:ascii="Arial" w:hAnsi="Arial" w:cs="Arial"/>
          <w:sz w:val="24"/>
          <w:szCs w:val="24"/>
        </w:rPr>
        <w:t xml:space="preserve"> biochemical (Hebei, China).</w:t>
      </w:r>
      <w:r w:rsidRPr="00616511">
        <w:rPr>
          <w:rFonts w:ascii="Arial" w:hAnsi="Arial" w:cs="Arial"/>
        </w:rPr>
        <w:t xml:space="preserve"> </w:t>
      </w:r>
      <w:r w:rsidR="001413F3" w:rsidRPr="00616511">
        <w:rPr>
          <w:rFonts w:ascii="Arial" w:hAnsi="Arial" w:cs="Arial"/>
          <w:sz w:val="24"/>
          <w:szCs w:val="24"/>
        </w:rPr>
        <w:t>The myeloperoxidase</w:t>
      </w:r>
      <w:r w:rsidRPr="00616511">
        <w:rPr>
          <w:rFonts w:ascii="Arial" w:hAnsi="Arial" w:cs="Arial"/>
          <w:sz w:val="24"/>
          <w:szCs w:val="24"/>
        </w:rPr>
        <w:t xml:space="preserve"> (MPO) assay kit was purchased from Nanjing </w:t>
      </w:r>
      <w:proofErr w:type="spellStart"/>
      <w:r w:rsidRPr="00616511">
        <w:rPr>
          <w:rFonts w:ascii="Arial" w:hAnsi="Arial" w:cs="Arial"/>
          <w:sz w:val="24"/>
          <w:szCs w:val="24"/>
        </w:rPr>
        <w:t>Jiancheng</w:t>
      </w:r>
      <w:proofErr w:type="spellEnd"/>
      <w:r w:rsidRPr="00616511">
        <w:rPr>
          <w:rFonts w:ascii="Arial" w:hAnsi="Arial" w:cs="Arial"/>
          <w:sz w:val="24"/>
          <w:szCs w:val="24"/>
        </w:rPr>
        <w:t xml:space="preserve"> </w:t>
      </w:r>
      <w:r w:rsidRPr="00616511">
        <w:rPr>
          <w:rFonts w:ascii="Arial" w:hAnsi="Arial" w:cs="Arial"/>
          <w:sz w:val="24"/>
          <w:szCs w:val="24"/>
        </w:rPr>
        <w:lastRenderedPageBreak/>
        <w:t>Bioengineering Institute (Jiangsu, China). Dulbecco's Modified Eagle Medium (DMEM), DMEM/Nutrient Mixture F-12 (DMEM/F12), Roswell Park Memorial Institute (RPMI) 1640</w:t>
      </w:r>
      <w:r w:rsidR="001413F3" w:rsidRPr="00616511">
        <w:rPr>
          <w:rFonts w:ascii="Arial" w:hAnsi="Arial" w:cs="Arial"/>
          <w:sz w:val="24"/>
          <w:szCs w:val="24"/>
        </w:rPr>
        <w:t>,</w:t>
      </w:r>
      <w:r w:rsidRPr="00616511">
        <w:rPr>
          <w:rFonts w:ascii="Arial" w:hAnsi="Arial" w:cs="Arial"/>
          <w:sz w:val="24"/>
          <w:szCs w:val="24"/>
        </w:rPr>
        <w:t xml:space="preserve"> and Fetal Bovine Serum (FBS) were purchased from Gibco (USA). Penicillin-streptomycin solution and trypsin-ethylene diamine </w:t>
      </w:r>
      <w:proofErr w:type="spellStart"/>
      <w:r w:rsidRPr="00616511">
        <w:rPr>
          <w:rFonts w:ascii="Arial" w:hAnsi="Arial" w:cs="Arial"/>
          <w:sz w:val="24"/>
          <w:szCs w:val="24"/>
        </w:rPr>
        <w:t>tetraacetic</w:t>
      </w:r>
      <w:proofErr w:type="spellEnd"/>
      <w:r w:rsidRPr="00616511">
        <w:rPr>
          <w:rFonts w:ascii="Arial" w:hAnsi="Arial" w:cs="Arial"/>
          <w:sz w:val="24"/>
          <w:szCs w:val="24"/>
        </w:rPr>
        <w:t xml:space="preserve"> acid (EDTA) solution were purchased </w:t>
      </w:r>
      <w:r w:rsidR="001413F3" w:rsidRPr="00616511">
        <w:rPr>
          <w:rFonts w:ascii="Arial" w:hAnsi="Arial" w:cs="Arial"/>
          <w:sz w:val="24"/>
          <w:szCs w:val="24"/>
        </w:rPr>
        <w:t>from</w:t>
      </w:r>
      <w:r w:rsidRPr="00616511">
        <w:rPr>
          <w:rFonts w:ascii="Arial" w:hAnsi="Arial" w:cs="Arial"/>
          <w:sz w:val="24"/>
          <w:szCs w:val="24"/>
        </w:rPr>
        <w:t xml:space="preserve"> Seven Biotech. (Beijing, China). Cell counting kit-8 (CCK-8) and </w:t>
      </w:r>
      <w:proofErr w:type="spellStart"/>
      <w:r w:rsidRPr="00616511">
        <w:rPr>
          <w:rFonts w:ascii="Arial" w:hAnsi="Arial" w:cs="Arial"/>
          <w:sz w:val="24"/>
          <w:szCs w:val="24"/>
        </w:rPr>
        <w:t>hoechst</w:t>
      </w:r>
      <w:proofErr w:type="spellEnd"/>
      <w:r w:rsidRPr="00616511">
        <w:rPr>
          <w:rFonts w:ascii="Arial" w:hAnsi="Arial" w:cs="Arial"/>
          <w:sz w:val="24"/>
          <w:szCs w:val="24"/>
        </w:rPr>
        <w:t xml:space="preserve"> 33342 staining solution were purchased </w:t>
      </w:r>
      <w:r w:rsidR="001413F3" w:rsidRPr="00616511">
        <w:rPr>
          <w:rFonts w:ascii="Arial" w:hAnsi="Arial" w:cs="Arial"/>
          <w:sz w:val="24"/>
          <w:szCs w:val="24"/>
        </w:rPr>
        <w:t>from</w:t>
      </w:r>
      <w:r w:rsidRPr="00616511">
        <w:rPr>
          <w:rFonts w:ascii="Arial" w:hAnsi="Arial" w:cs="Arial"/>
          <w:sz w:val="24"/>
          <w:szCs w:val="24"/>
        </w:rPr>
        <w:t xml:space="preserve"> </w:t>
      </w:r>
      <w:proofErr w:type="spellStart"/>
      <w:r w:rsidRPr="00616511">
        <w:rPr>
          <w:rFonts w:ascii="Arial" w:hAnsi="Arial" w:cs="Arial"/>
          <w:sz w:val="24"/>
          <w:szCs w:val="24"/>
        </w:rPr>
        <w:t>Meilun</w:t>
      </w:r>
      <w:proofErr w:type="spellEnd"/>
      <w:r w:rsidRPr="00616511">
        <w:rPr>
          <w:rFonts w:ascii="Arial" w:hAnsi="Arial" w:cs="Arial"/>
          <w:sz w:val="24"/>
          <w:szCs w:val="24"/>
        </w:rPr>
        <w:t xml:space="preserve"> Biotech. (Liaoning, China). </w:t>
      </w:r>
      <w:r w:rsidR="001413F3" w:rsidRPr="00616511">
        <w:rPr>
          <w:rFonts w:ascii="Arial" w:hAnsi="Arial" w:cs="Arial"/>
          <w:sz w:val="24"/>
          <w:szCs w:val="24"/>
        </w:rPr>
        <w:t>The reactive</w:t>
      </w:r>
      <w:r w:rsidRPr="00616511">
        <w:rPr>
          <w:rFonts w:ascii="Arial" w:hAnsi="Arial" w:cs="Arial"/>
          <w:sz w:val="24"/>
          <w:szCs w:val="24"/>
        </w:rPr>
        <w:t xml:space="preserve"> oxygen species assay kit and membrane and cytosol protein extraction kit were purchased from </w:t>
      </w:r>
      <w:proofErr w:type="spellStart"/>
      <w:r w:rsidRPr="00616511">
        <w:rPr>
          <w:rFonts w:ascii="Arial" w:hAnsi="Arial" w:cs="Arial"/>
          <w:sz w:val="24"/>
          <w:szCs w:val="24"/>
        </w:rPr>
        <w:t>Beyotime</w:t>
      </w:r>
      <w:proofErr w:type="spellEnd"/>
      <w:r w:rsidRPr="00616511">
        <w:rPr>
          <w:rFonts w:ascii="Arial" w:hAnsi="Arial" w:cs="Arial"/>
          <w:sz w:val="24"/>
          <w:szCs w:val="24"/>
        </w:rPr>
        <w:t xml:space="preserve"> Biotechnology (Shanghai, China). </w:t>
      </w:r>
      <w:r w:rsidRPr="00616511">
        <w:rPr>
          <w:rFonts w:ascii="Arial" w:hAnsi="Arial" w:cs="Arial"/>
          <w:color w:val="000000" w:themeColor="text1"/>
          <w:sz w:val="24"/>
          <w:szCs w:val="24"/>
        </w:rPr>
        <w:t xml:space="preserve">Granzyme B (GZMB) </w:t>
      </w:r>
      <w:r w:rsidRPr="00616511">
        <w:rPr>
          <w:rFonts w:ascii="Arial" w:hAnsi="Arial" w:cs="Arial"/>
          <w:sz w:val="24"/>
          <w:szCs w:val="24"/>
        </w:rPr>
        <w:t xml:space="preserve">was purchased from </w:t>
      </w:r>
      <w:proofErr w:type="spellStart"/>
      <w:r w:rsidRPr="00616511">
        <w:rPr>
          <w:rFonts w:ascii="Arial" w:hAnsi="Arial" w:cs="Arial"/>
          <w:sz w:val="24"/>
          <w:szCs w:val="24"/>
        </w:rPr>
        <w:t>novoprotein</w:t>
      </w:r>
      <w:proofErr w:type="spellEnd"/>
      <w:r w:rsidRPr="00616511">
        <w:rPr>
          <w:rFonts w:ascii="Arial" w:hAnsi="Arial" w:cs="Arial"/>
          <w:sz w:val="24"/>
          <w:szCs w:val="24"/>
        </w:rPr>
        <w:t xml:space="preserve"> (Jiangsu, China).</w:t>
      </w:r>
      <w:r w:rsidRPr="00616511">
        <w:rPr>
          <w:rFonts w:ascii="Arial" w:hAnsi="Arial" w:cs="Arial"/>
          <w:color w:val="000000" w:themeColor="text1"/>
          <w:sz w:val="24"/>
          <w:szCs w:val="24"/>
        </w:rPr>
        <w:t xml:space="preserve"> Legumain (LGMN) and matrix metallopeptidase 2 (MMP2) </w:t>
      </w:r>
      <w:r w:rsidRPr="00616511">
        <w:rPr>
          <w:rFonts w:ascii="Arial" w:hAnsi="Arial" w:cs="Arial"/>
          <w:sz w:val="24"/>
          <w:szCs w:val="24"/>
        </w:rPr>
        <w:t>were purchased from R&amp;D System (USA).</w:t>
      </w:r>
    </w:p>
    <w:p w14:paraId="0DFC66C6" w14:textId="77777777" w:rsidR="008935FA" w:rsidRPr="00616511" w:rsidRDefault="008935FA" w:rsidP="005715DC">
      <w:pPr>
        <w:spacing w:before="120"/>
        <w:rPr>
          <w:rFonts w:ascii="Arial" w:hAnsi="Arial" w:cs="Arial"/>
          <w:b/>
          <w:bCs/>
          <w:sz w:val="24"/>
          <w:szCs w:val="24"/>
        </w:rPr>
      </w:pPr>
      <w:r w:rsidRPr="00616511">
        <w:rPr>
          <w:rFonts w:ascii="Arial" w:hAnsi="Arial" w:cs="Arial"/>
          <w:b/>
          <w:bCs/>
          <w:sz w:val="24"/>
          <w:szCs w:val="24"/>
        </w:rPr>
        <w:t>Instruments</w:t>
      </w:r>
    </w:p>
    <w:p w14:paraId="07A2D6CF" w14:textId="43C9CEBA" w:rsidR="00B654F2" w:rsidRPr="00616511" w:rsidRDefault="001413F3" w:rsidP="005715DC">
      <w:pPr>
        <w:spacing w:before="120"/>
        <w:rPr>
          <w:rFonts w:ascii="Arial" w:hAnsi="Arial" w:cs="Arial"/>
          <w:sz w:val="24"/>
          <w:szCs w:val="24"/>
        </w:rPr>
      </w:pPr>
      <w:r w:rsidRPr="00616511">
        <w:rPr>
          <w:rFonts w:ascii="Arial" w:hAnsi="Arial" w:cs="Arial"/>
          <w:sz w:val="24"/>
          <w:szCs w:val="24"/>
        </w:rPr>
        <w:t>Ultraviolet-visible</w:t>
      </w:r>
      <w:r w:rsidR="008935FA" w:rsidRPr="00616511">
        <w:rPr>
          <w:rFonts w:ascii="Arial" w:hAnsi="Arial" w:cs="Arial"/>
          <w:sz w:val="24"/>
          <w:szCs w:val="24"/>
        </w:rPr>
        <w:t xml:space="preserve"> (UV-vis) spectra were recorded on a PerkinElmer UV/VIS Lambda 365+ spectrophotometer. Fluorescence spectra were recorded on a PerkinElmer FL8500 fluorescence spectrometer. High performance liquid chromatography (HPLC) curves were measured on an Agilent 1260 infinity II system equipped with </w:t>
      </w:r>
      <w:r w:rsidRPr="00616511">
        <w:rPr>
          <w:rFonts w:ascii="Arial" w:hAnsi="Arial" w:cs="Arial"/>
          <w:sz w:val="24"/>
          <w:szCs w:val="24"/>
        </w:rPr>
        <w:t xml:space="preserve">a </w:t>
      </w:r>
      <w:r w:rsidR="008935FA" w:rsidRPr="00616511">
        <w:rPr>
          <w:rFonts w:ascii="Arial" w:hAnsi="Arial" w:cs="Arial"/>
          <w:sz w:val="24"/>
          <w:szCs w:val="24"/>
        </w:rPr>
        <w:t>UV detector, G7111B pump</w:t>
      </w:r>
      <w:r w:rsidRPr="00616511">
        <w:rPr>
          <w:rFonts w:ascii="Arial" w:hAnsi="Arial" w:cs="Arial"/>
          <w:sz w:val="24"/>
          <w:szCs w:val="24"/>
        </w:rPr>
        <w:t>,</w:t>
      </w:r>
      <w:r w:rsidR="008935FA" w:rsidRPr="00616511">
        <w:rPr>
          <w:rFonts w:ascii="Arial" w:hAnsi="Arial" w:cs="Arial"/>
          <w:sz w:val="24"/>
          <w:szCs w:val="24"/>
        </w:rPr>
        <w:t xml:space="preserve"> and an Agilent </w:t>
      </w:r>
      <w:proofErr w:type="spellStart"/>
      <w:r w:rsidR="008935FA" w:rsidRPr="00616511">
        <w:rPr>
          <w:rFonts w:ascii="Arial" w:hAnsi="Arial" w:cs="Arial"/>
          <w:sz w:val="24"/>
          <w:szCs w:val="24"/>
        </w:rPr>
        <w:t>Zorbax</w:t>
      </w:r>
      <w:proofErr w:type="spellEnd"/>
      <w:r w:rsidR="008935FA" w:rsidRPr="00616511">
        <w:rPr>
          <w:rFonts w:ascii="Arial" w:hAnsi="Arial" w:cs="Arial"/>
          <w:sz w:val="24"/>
          <w:szCs w:val="24"/>
        </w:rPr>
        <w:t xml:space="preserve"> Extend-C18 (4.6× 250</w:t>
      </w:r>
      <w:r w:rsidR="002D28D8" w:rsidRPr="00616511">
        <w:rPr>
          <w:rFonts w:ascii="Arial" w:hAnsi="Arial" w:cs="Arial"/>
          <w:sz w:val="24"/>
          <w:szCs w:val="24"/>
        </w:rPr>
        <w:t> </w:t>
      </w:r>
      <w:r w:rsidR="008935FA" w:rsidRPr="00616511">
        <w:rPr>
          <w:rFonts w:ascii="Arial" w:hAnsi="Arial" w:cs="Arial"/>
          <w:sz w:val="24"/>
          <w:szCs w:val="24"/>
        </w:rPr>
        <w:t>mm) column, with CH3OH containing TFA (0.1%) and water containing TFA (0.1%) as the eluent.</w:t>
      </w:r>
      <w:r w:rsidR="008935FA" w:rsidRPr="00616511">
        <w:rPr>
          <w:rFonts w:ascii="Arial" w:hAnsi="Arial" w:cs="Arial"/>
        </w:rPr>
        <w:t xml:space="preserve"> </w:t>
      </w:r>
      <w:r w:rsidR="008935FA" w:rsidRPr="00616511">
        <w:rPr>
          <w:rFonts w:ascii="Arial" w:hAnsi="Arial" w:cs="Arial"/>
          <w:sz w:val="24"/>
          <w:szCs w:val="24"/>
        </w:rPr>
        <w:t>HPLC purification was performed on an Agilent 1260 infinity II preparative system equipped with a G7161A pump, UV detector</w:t>
      </w:r>
      <w:r w:rsidRPr="00616511">
        <w:rPr>
          <w:rFonts w:ascii="Arial" w:hAnsi="Arial" w:cs="Arial"/>
          <w:sz w:val="24"/>
          <w:szCs w:val="24"/>
        </w:rPr>
        <w:t>,</w:t>
      </w:r>
      <w:r w:rsidR="008935FA" w:rsidRPr="00616511">
        <w:rPr>
          <w:rFonts w:ascii="Arial" w:hAnsi="Arial" w:cs="Arial"/>
          <w:sz w:val="24"/>
          <w:szCs w:val="24"/>
        </w:rPr>
        <w:t xml:space="preserve"> and an Agilent </w:t>
      </w:r>
      <w:proofErr w:type="spellStart"/>
      <w:r w:rsidR="008935FA" w:rsidRPr="00616511">
        <w:rPr>
          <w:rFonts w:ascii="Arial" w:hAnsi="Arial" w:cs="Arial"/>
          <w:sz w:val="24"/>
          <w:szCs w:val="24"/>
        </w:rPr>
        <w:t>Zorbax</w:t>
      </w:r>
      <w:proofErr w:type="spellEnd"/>
      <w:r w:rsidR="008935FA" w:rsidRPr="00616511">
        <w:rPr>
          <w:rFonts w:ascii="Arial" w:hAnsi="Arial" w:cs="Arial"/>
          <w:sz w:val="24"/>
          <w:szCs w:val="24"/>
        </w:rPr>
        <w:t xml:space="preserve"> SB-C18 (21.2 × 150 mm) column, with CH3OH containing TFA (0.1%) and water containing TFA (0.1%) as the eluent. Proton nuclear magnetic resonance (</w:t>
      </w:r>
      <w:r w:rsidR="008935FA" w:rsidRPr="00616511">
        <w:rPr>
          <w:rFonts w:ascii="Arial" w:hAnsi="Arial" w:cs="Arial"/>
          <w:sz w:val="24"/>
          <w:szCs w:val="24"/>
          <w:vertAlign w:val="superscript"/>
        </w:rPr>
        <w:t>1</w:t>
      </w:r>
      <w:r w:rsidR="008935FA" w:rsidRPr="00616511">
        <w:rPr>
          <w:rFonts w:ascii="Arial" w:hAnsi="Arial" w:cs="Arial"/>
          <w:sz w:val="24"/>
          <w:szCs w:val="24"/>
        </w:rPr>
        <w:t xml:space="preserve">H NMR) spectra were recorded on a Bruker </w:t>
      </w:r>
      <w:r w:rsidR="000604D6" w:rsidRPr="00616511">
        <w:rPr>
          <w:rFonts w:ascii="Arial" w:hAnsi="Arial" w:cs="Arial"/>
          <w:sz w:val="24"/>
          <w:szCs w:val="24"/>
        </w:rPr>
        <w:t>5</w:t>
      </w:r>
      <w:r w:rsidR="008935FA" w:rsidRPr="00616511">
        <w:rPr>
          <w:rFonts w:ascii="Arial" w:hAnsi="Arial" w:cs="Arial"/>
          <w:sz w:val="24"/>
          <w:szCs w:val="24"/>
        </w:rPr>
        <w:t>00 MHz NMR. Fluorescence imaging of cells was acquired on a Leica stellaris 5 laser scanning microscope.</w:t>
      </w:r>
      <w:r w:rsidR="00B85AFE" w:rsidRPr="00616511">
        <w:rPr>
          <w:rFonts w:ascii="Arial" w:hAnsi="Arial" w:cs="Arial"/>
        </w:rPr>
        <w:t xml:space="preserve"> </w:t>
      </w:r>
      <w:r w:rsidR="00B85AFE" w:rsidRPr="00616511">
        <w:rPr>
          <w:rFonts w:ascii="Arial" w:hAnsi="Arial" w:cs="Arial"/>
          <w:sz w:val="24"/>
          <w:szCs w:val="24"/>
        </w:rPr>
        <w:t>Electron spray ionization-m</w:t>
      </w:r>
      <w:r w:rsidR="008935FA" w:rsidRPr="00616511">
        <w:rPr>
          <w:rFonts w:ascii="Arial" w:hAnsi="Arial" w:cs="Arial"/>
          <w:sz w:val="24"/>
          <w:szCs w:val="24"/>
        </w:rPr>
        <w:t xml:space="preserve">ass </w:t>
      </w:r>
      <w:r w:rsidR="00B85AFE" w:rsidRPr="00616511">
        <w:rPr>
          <w:rFonts w:ascii="Arial" w:hAnsi="Arial" w:cs="Arial"/>
          <w:sz w:val="24"/>
          <w:szCs w:val="24"/>
        </w:rPr>
        <w:t>s</w:t>
      </w:r>
      <w:r w:rsidR="008935FA" w:rsidRPr="00616511">
        <w:rPr>
          <w:rFonts w:ascii="Arial" w:hAnsi="Arial" w:cs="Arial"/>
          <w:sz w:val="24"/>
          <w:szCs w:val="24"/>
        </w:rPr>
        <w:t>pectrometry</w:t>
      </w:r>
      <w:r w:rsidR="00B85AFE" w:rsidRPr="00616511">
        <w:rPr>
          <w:rFonts w:ascii="Arial" w:hAnsi="Arial" w:cs="Arial"/>
          <w:sz w:val="24"/>
          <w:szCs w:val="24"/>
        </w:rPr>
        <w:t xml:space="preserve"> (ESI-MS)</w:t>
      </w:r>
      <w:r w:rsidR="008935FA" w:rsidRPr="00616511">
        <w:rPr>
          <w:rFonts w:ascii="Arial" w:hAnsi="Arial" w:cs="Arial"/>
          <w:sz w:val="24"/>
          <w:szCs w:val="24"/>
        </w:rPr>
        <w:t xml:space="preserve"> w</w:t>
      </w:r>
      <w:r w:rsidR="00B85AFE" w:rsidRPr="00616511">
        <w:rPr>
          <w:rFonts w:ascii="Arial" w:hAnsi="Arial" w:cs="Arial"/>
          <w:sz w:val="24"/>
          <w:szCs w:val="24"/>
        </w:rPr>
        <w:t>as</w:t>
      </w:r>
      <w:r w:rsidR="008935FA" w:rsidRPr="00616511">
        <w:rPr>
          <w:rFonts w:ascii="Arial" w:hAnsi="Arial" w:cs="Arial"/>
          <w:sz w:val="24"/>
          <w:szCs w:val="24"/>
        </w:rPr>
        <w:t xml:space="preserve"> obtained on </w:t>
      </w:r>
      <w:r w:rsidR="008935FA" w:rsidRPr="00616511">
        <w:rPr>
          <w:rFonts w:ascii="Arial" w:hAnsi="Arial" w:cs="Arial"/>
          <w:color w:val="000000"/>
          <w:sz w:val="24"/>
          <w:szCs w:val="24"/>
        </w:rPr>
        <w:t>Agilent</w:t>
      </w:r>
      <w:r w:rsidR="008935FA" w:rsidRPr="00616511">
        <w:rPr>
          <w:rFonts w:ascii="Arial" w:hAnsi="Arial" w:cs="Arial"/>
          <w:sz w:val="24"/>
          <w:szCs w:val="24"/>
        </w:rPr>
        <w:t xml:space="preserve"> </w:t>
      </w:r>
      <w:r w:rsidR="00B85AFE" w:rsidRPr="00616511">
        <w:rPr>
          <w:rFonts w:ascii="Arial" w:hAnsi="Arial" w:cs="Arial"/>
          <w:sz w:val="24"/>
          <w:szCs w:val="24"/>
        </w:rPr>
        <w:t xml:space="preserve">1290-6545-XT </w:t>
      </w:r>
      <w:r w:rsidR="00B85AFE" w:rsidRPr="00616511">
        <w:rPr>
          <w:rFonts w:ascii="Arial" w:hAnsi="Arial" w:cs="Arial"/>
          <w:color w:val="000000"/>
          <w:sz w:val="24"/>
          <w:szCs w:val="24"/>
        </w:rPr>
        <w:t>ultra-high performance liquid chromatography-quadrupole time-of-flight mass spectrometer</w:t>
      </w:r>
      <w:r w:rsidR="008935FA" w:rsidRPr="00616511">
        <w:rPr>
          <w:rFonts w:ascii="Arial" w:hAnsi="Arial" w:cs="Arial"/>
          <w:color w:val="000000"/>
          <w:sz w:val="24"/>
          <w:szCs w:val="24"/>
        </w:rPr>
        <w:t>.</w:t>
      </w:r>
      <w:r w:rsidR="008935FA" w:rsidRPr="00616511">
        <w:rPr>
          <w:rFonts w:ascii="Arial" w:hAnsi="Arial" w:cs="Arial"/>
          <w:sz w:val="24"/>
          <w:szCs w:val="24"/>
        </w:rPr>
        <w:t xml:space="preserve"> </w:t>
      </w:r>
      <w:r w:rsidR="00B85AFE" w:rsidRPr="00616511">
        <w:rPr>
          <w:rFonts w:ascii="Arial" w:hAnsi="Arial" w:cs="Arial"/>
          <w:sz w:val="24"/>
          <w:szCs w:val="24"/>
        </w:rPr>
        <w:t xml:space="preserve">Matrix-assisted laser desorption/ionization time of flight (MALDI-TOF) mass spectrometry was obtained on Bruker </w:t>
      </w:r>
      <w:proofErr w:type="spellStart"/>
      <w:r w:rsidR="00B85AFE" w:rsidRPr="00616511">
        <w:rPr>
          <w:rFonts w:ascii="Arial" w:hAnsi="Arial" w:cs="Arial"/>
          <w:sz w:val="24"/>
          <w:szCs w:val="24"/>
        </w:rPr>
        <w:t>ultrafleXtreme</w:t>
      </w:r>
      <w:proofErr w:type="spellEnd"/>
      <w:r w:rsidR="00B85AFE" w:rsidRPr="00616511">
        <w:rPr>
          <w:rFonts w:ascii="Arial" w:hAnsi="Arial" w:cs="Arial"/>
          <w:sz w:val="24"/>
          <w:szCs w:val="24"/>
        </w:rPr>
        <w:t xml:space="preserve"> mass spectrometer. </w:t>
      </w:r>
      <w:r w:rsidR="008935FA" w:rsidRPr="00616511">
        <w:rPr>
          <w:rFonts w:ascii="Arial" w:hAnsi="Arial" w:cs="Arial"/>
          <w:sz w:val="24"/>
          <w:szCs w:val="24"/>
        </w:rPr>
        <w:t xml:space="preserve">The absorbance </w:t>
      </w:r>
      <w:r w:rsidR="00FD6EB3" w:rsidRPr="00616511">
        <w:rPr>
          <w:rFonts w:ascii="Arial" w:hAnsi="Arial" w:cs="Arial"/>
          <w:sz w:val="24"/>
          <w:szCs w:val="24"/>
        </w:rPr>
        <w:t>was</w:t>
      </w:r>
      <w:r w:rsidR="008935FA" w:rsidRPr="00616511">
        <w:rPr>
          <w:rFonts w:ascii="Arial" w:hAnsi="Arial" w:cs="Arial"/>
          <w:sz w:val="24"/>
          <w:szCs w:val="24"/>
        </w:rPr>
        <w:t xml:space="preserve"> detected by </w:t>
      </w:r>
      <w:r w:rsidRPr="00616511">
        <w:rPr>
          <w:rFonts w:ascii="Arial" w:hAnsi="Arial" w:cs="Arial"/>
          <w:sz w:val="24"/>
          <w:szCs w:val="24"/>
        </w:rPr>
        <w:t xml:space="preserve">the </w:t>
      </w:r>
      <w:r w:rsidR="008935FA" w:rsidRPr="00616511">
        <w:rPr>
          <w:rFonts w:ascii="Arial" w:hAnsi="Arial" w:cs="Arial"/>
          <w:sz w:val="24"/>
          <w:szCs w:val="24"/>
        </w:rPr>
        <w:t xml:space="preserve">Tecan infinite F50 microplate reader. Flow cytometry assay was measured on Beckman Coulter </w:t>
      </w:r>
      <w:proofErr w:type="spellStart"/>
      <w:r w:rsidR="008935FA" w:rsidRPr="00616511">
        <w:rPr>
          <w:rFonts w:ascii="Arial" w:hAnsi="Arial" w:cs="Arial"/>
          <w:sz w:val="24"/>
          <w:szCs w:val="24"/>
        </w:rPr>
        <w:t>Cytoflex</w:t>
      </w:r>
      <w:proofErr w:type="spellEnd"/>
      <w:r w:rsidR="008935FA" w:rsidRPr="00616511">
        <w:rPr>
          <w:rFonts w:ascii="Arial" w:hAnsi="Arial" w:cs="Arial"/>
          <w:sz w:val="24"/>
          <w:szCs w:val="24"/>
        </w:rPr>
        <w:t xml:space="preserve"> LX.</w:t>
      </w:r>
      <w:r w:rsidR="008935FA" w:rsidRPr="00616511">
        <w:rPr>
          <w:rFonts w:ascii="Arial" w:hAnsi="Arial" w:cs="Arial"/>
        </w:rPr>
        <w:t xml:space="preserve"> </w:t>
      </w:r>
      <w:r w:rsidR="008935FA" w:rsidRPr="00616511">
        <w:rPr>
          <w:rFonts w:ascii="Arial" w:hAnsi="Arial" w:cs="Arial"/>
          <w:sz w:val="24"/>
          <w:szCs w:val="24"/>
        </w:rPr>
        <w:t xml:space="preserve">In vivo animal fluorescence images were taken via a PerkinElmer IVIS lumina LT Series III in vivo imaging system. Transmission electron microscope (TEM) image was obtained by FEI </w:t>
      </w:r>
      <w:proofErr w:type="spellStart"/>
      <w:r w:rsidR="008935FA" w:rsidRPr="00616511">
        <w:rPr>
          <w:rFonts w:ascii="Arial" w:hAnsi="Arial" w:cs="Arial"/>
          <w:sz w:val="24"/>
          <w:szCs w:val="24"/>
        </w:rPr>
        <w:t>Tecnai</w:t>
      </w:r>
      <w:proofErr w:type="spellEnd"/>
      <w:r w:rsidR="008935FA" w:rsidRPr="00616511">
        <w:rPr>
          <w:rFonts w:ascii="Arial" w:hAnsi="Arial" w:cs="Arial"/>
          <w:sz w:val="24"/>
          <w:szCs w:val="24"/>
        </w:rPr>
        <w:t xml:space="preserve"> G2 Spirit </w:t>
      </w:r>
      <w:proofErr w:type="spellStart"/>
      <w:r w:rsidR="008935FA" w:rsidRPr="00616511">
        <w:rPr>
          <w:rFonts w:ascii="Arial" w:hAnsi="Arial" w:cs="Arial"/>
          <w:sz w:val="24"/>
          <w:szCs w:val="24"/>
        </w:rPr>
        <w:t>BioTwin</w:t>
      </w:r>
      <w:proofErr w:type="spellEnd"/>
      <w:r w:rsidR="008935FA" w:rsidRPr="00616511">
        <w:rPr>
          <w:rFonts w:ascii="Arial" w:hAnsi="Arial" w:cs="Arial"/>
          <w:sz w:val="24"/>
          <w:szCs w:val="24"/>
        </w:rPr>
        <w:t>.</w:t>
      </w:r>
      <w:r w:rsidR="008935FA" w:rsidRPr="00616511">
        <w:rPr>
          <w:rFonts w:ascii="Arial" w:hAnsi="Arial" w:cs="Arial"/>
        </w:rPr>
        <w:t xml:space="preserve"> </w:t>
      </w:r>
      <w:r w:rsidR="008935FA" w:rsidRPr="00616511">
        <w:rPr>
          <w:rFonts w:ascii="Arial" w:hAnsi="Arial" w:cs="Arial"/>
          <w:sz w:val="24"/>
          <w:szCs w:val="24"/>
        </w:rPr>
        <w:t xml:space="preserve">The size and zeta potential were measured using a Malvern </w:t>
      </w:r>
      <w:proofErr w:type="spellStart"/>
      <w:r w:rsidR="008935FA" w:rsidRPr="00616511">
        <w:rPr>
          <w:rFonts w:ascii="Arial" w:hAnsi="Arial" w:cs="Arial"/>
          <w:sz w:val="24"/>
          <w:szCs w:val="24"/>
        </w:rPr>
        <w:t>Zetasizer</w:t>
      </w:r>
      <w:proofErr w:type="spellEnd"/>
      <w:r w:rsidR="008935FA" w:rsidRPr="00616511">
        <w:rPr>
          <w:rFonts w:ascii="Arial" w:hAnsi="Arial" w:cs="Arial"/>
          <w:sz w:val="24"/>
          <w:szCs w:val="24"/>
        </w:rPr>
        <w:t xml:space="preserve"> Nano ZS90. Intratracheal (</w:t>
      </w:r>
      <w:r w:rsidR="008935FA" w:rsidRPr="00616511">
        <w:rPr>
          <w:rFonts w:ascii="Arial" w:hAnsi="Arial" w:cs="Arial"/>
          <w:i/>
          <w:iCs/>
          <w:sz w:val="24"/>
          <w:szCs w:val="24"/>
        </w:rPr>
        <w:t>i.t.</w:t>
      </w:r>
      <w:r w:rsidR="008935FA" w:rsidRPr="00616511">
        <w:rPr>
          <w:rFonts w:ascii="Arial" w:hAnsi="Arial" w:cs="Arial"/>
          <w:sz w:val="24"/>
          <w:szCs w:val="24"/>
        </w:rPr>
        <w:t xml:space="preserve">) injection was accomplished through a pulmonary administration </w:t>
      </w:r>
      <w:proofErr w:type="spellStart"/>
      <w:r w:rsidR="008935FA" w:rsidRPr="00616511">
        <w:rPr>
          <w:rFonts w:ascii="Arial" w:hAnsi="Arial" w:cs="Arial"/>
          <w:sz w:val="24"/>
          <w:szCs w:val="24"/>
        </w:rPr>
        <w:t>BioJane</w:t>
      </w:r>
      <w:proofErr w:type="spellEnd"/>
      <w:r w:rsidR="008935FA" w:rsidRPr="00616511">
        <w:rPr>
          <w:rFonts w:ascii="Arial" w:hAnsi="Arial" w:cs="Arial"/>
          <w:sz w:val="24"/>
          <w:szCs w:val="24"/>
        </w:rPr>
        <w:t xml:space="preserve"> BJ-PW-M.</w:t>
      </w:r>
      <w:r w:rsidR="00B654F2" w:rsidRPr="00616511">
        <w:rPr>
          <w:rFonts w:ascii="Arial" w:hAnsi="Arial" w:cs="Arial"/>
        </w:rPr>
        <w:t xml:space="preserve"> </w:t>
      </w:r>
      <w:r w:rsidR="00B654F2" w:rsidRPr="00616511">
        <w:rPr>
          <w:rFonts w:ascii="Arial" w:hAnsi="Arial" w:cs="Arial"/>
          <w:sz w:val="24"/>
          <w:szCs w:val="24"/>
        </w:rPr>
        <w:t xml:space="preserve">Computed tomography (CT) imaging was conducted using a </w:t>
      </w:r>
      <w:proofErr w:type="spellStart"/>
      <w:r w:rsidR="00315953" w:rsidRPr="00616511">
        <w:rPr>
          <w:rFonts w:ascii="Arial" w:hAnsi="Arial" w:cs="Arial"/>
          <w:sz w:val="24"/>
          <w:szCs w:val="24"/>
        </w:rPr>
        <w:t>Neusoft</w:t>
      </w:r>
      <w:proofErr w:type="spellEnd"/>
      <w:r w:rsidR="00315953" w:rsidRPr="00616511">
        <w:rPr>
          <w:rFonts w:ascii="Arial" w:hAnsi="Arial" w:cs="Arial"/>
          <w:sz w:val="24"/>
          <w:szCs w:val="24"/>
        </w:rPr>
        <w:t xml:space="preserve"> </w:t>
      </w:r>
      <w:proofErr w:type="spellStart"/>
      <w:r w:rsidR="002B5A31" w:rsidRPr="00616511">
        <w:rPr>
          <w:rFonts w:ascii="Arial" w:hAnsi="Arial" w:cs="Arial"/>
          <w:sz w:val="24"/>
          <w:szCs w:val="24"/>
        </w:rPr>
        <w:t>NeuViz</w:t>
      </w:r>
      <w:proofErr w:type="spellEnd"/>
      <w:r w:rsidR="002B5A31" w:rsidRPr="00616511">
        <w:rPr>
          <w:rFonts w:ascii="Arial" w:hAnsi="Arial" w:cs="Arial"/>
          <w:sz w:val="24"/>
          <w:szCs w:val="24"/>
        </w:rPr>
        <w:t xml:space="preserve"> Extra</w:t>
      </w:r>
      <w:r w:rsidR="00B654F2" w:rsidRPr="00616511">
        <w:rPr>
          <w:rFonts w:ascii="Arial" w:hAnsi="Arial" w:cs="Arial"/>
          <w:sz w:val="24"/>
          <w:szCs w:val="24"/>
        </w:rPr>
        <w:t xml:space="preserve"> CT scanner</w:t>
      </w:r>
      <w:r w:rsidR="002B5A31" w:rsidRPr="00616511">
        <w:rPr>
          <w:rFonts w:ascii="Arial" w:hAnsi="Arial" w:cs="Arial"/>
          <w:sz w:val="24"/>
          <w:szCs w:val="24"/>
        </w:rPr>
        <w:t>.</w:t>
      </w:r>
      <w:r w:rsidR="00B654F2" w:rsidRPr="00616511">
        <w:rPr>
          <w:rFonts w:ascii="Arial" w:hAnsi="Arial" w:cs="Arial"/>
          <w:sz w:val="24"/>
          <w:szCs w:val="24"/>
        </w:rPr>
        <w:t xml:space="preserve"> </w:t>
      </w:r>
      <w:r w:rsidR="00C82BE9" w:rsidRPr="00616511">
        <w:rPr>
          <w:rFonts w:ascii="Arial" w:hAnsi="Arial" w:cs="Arial"/>
          <w:sz w:val="24"/>
          <w:szCs w:val="24"/>
        </w:rPr>
        <w:t>The CT scan parameters were as follows: 80</w:t>
      </w:r>
      <w:r w:rsidR="00C97882" w:rsidRPr="00616511">
        <w:rPr>
          <w:rFonts w:ascii="Arial" w:hAnsi="Arial" w:cs="Arial"/>
          <w:sz w:val="24"/>
          <w:szCs w:val="24"/>
        </w:rPr>
        <w:t> </w:t>
      </w:r>
      <w:proofErr w:type="spellStart"/>
      <w:r w:rsidR="00C82BE9" w:rsidRPr="00616511">
        <w:rPr>
          <w:rFonts w:ascii="Arial" w:hAnsi="Arial" w:cs="Arial"/>
          <w:sz w:val="24"/>
          <w:szCs w:val="24"/>
        </w:rPr>
        <w:t>kVp</w:t>
      </w:r>
      <w:proofErr w:type="spellEnd"/>
      <w:r w:rsidR="00C82BE9" w:rsidRPr="00616511">
        <w:rPr>
          <w:rFonts w:ascii="Arial" w:hAnsi="Arial" w:cs="Arial"/>
          <w:sz w:val="24"/>
          <w:szCs w:val="24"/>
        </w:rPr>
        <w:t>, 400</w:t>
      </w:r>
      <w:r w:rsidR="00C97882" w:rsidRPr="00616511">
        <w:rPr>
          <w:rFonts w:ascii="Arial" w:hAnsi="Arial" w:cs="Arial"/>
          <w:sz w:val="24"/>
          <w:szCs w:val="24"/>
        </w:rPr>
        <w:t> </w:t>
      </w:r>
      <w:r w:rsidR="00C82BE9" w:rsidRPr="00616511">
        <w:rPr>
          <w:rFonts w:ascii="Arial" w:hAnsi="Arial" w:cs="Arial"/>
          <w:sz w:val="24"/>
          <w:szCs w:val="24"/>
        </w:rPr>
        <w:t>mA; collimation, 64x0.625</w:t>
      </w:r>
      <w:r w:rsidR="00C97882" w:rsidRPr="00616511">
        <w:rPr>
          <w:rFonts w:ascii="Arial" w:hAnsi="Arial" w:cs="Arial"/>
          <w:sz w:val="24"/>
          <w:szCs w:val="24"/>
        </w:rPr>
        <w:t> </w:t>
      </w:r>
      <w:r w:rsidR="00C82BE9" w:rsidRPr="00616511">
        <w:rPr>
          <w:rFonts w:ascii="Arial" w:hAnsi="Arial" w:cs="Arial"/>
          <w:sz w:val="24"/>
          <w:szCs w:val="24"/>
        </w:rPr>
        <w:t>mm; slice thickness, 0.6</w:t>
      </w:r>
      <w:r w:rsidR="00C97882" w:rsidRPr="00616511">
        <w:rPr>
          <w:rFonts w:ascii="Arial" w:hAnsi="Arial" w:cs="Arial"/>
          <w:sz w:val="24"/>
          <w:szCs w:val="24"/>
        </w:rPr>
        <w:t>25</w:t>
      </w:r>
      <w:r w:rsidR="003A28FB" w:rsidRPr="00616511">
        <w:rPr>
          <w:rFonts w:ascii="Arial" w:hAnsi="Arial" w:cs="Arial"/>
          <w:sz w:val="24"/>
          <w:szCs w:val="24"/>
        </w:rPr>
        <w:t> </w:t>
      </w:r>
      <w:r w:rsidR="00C82BE9" w:rsidRPr="00616511">
        <w:rPr>
          <w:rFonts w:ascii="Arial" w:hAnsi="Arial" w:cs="Arial"/>
          <w:sz w:val="24"/>
          <w:szCs w:val="24"/>
        </w:rPr>
        <w:t>mm</w:t>
      </w:r>
      <w:r w:rsidR="005D330B" w:rsidRPr="00616511">
        <w:rPr>
          <w:rFonts w:ascii="Arial" w:hAnsi="Arial" w:cs="Arial"/>
          <w:sz w:val="24"/>
          <w:szCs w:val="24"/>
        </w:rPr>
        <w:t>;</w:t>
      </w:r>
      <w:r w:rsidR="005D330B" w:rsidRPr="00616511">
        <w:rPr>
          <w:rFonts w:ascii="Arial" w:hAnsi="Arial" w:cs="Arial"/>
          <w:color w:val="000000"/>
          <w:sz w:val="16"/>
          <w:szCs w:val="16"/>
        </w:rPr>
        <w:t xml:space="preserve"> </w:t>
      </w:r>
      <w:r w:rsidR="005D330B" w:rsidRPr="00616511">
        <w:rPr>
          <w:rFonts w:ascii="Arial" w:hAnsi="Arial" w:cs="Arial"/>
          <w:sz w:val="24"/>
          <w:szCs w:val="24"/>
        </w:rPr>
        <w:t>and rotation time, 0.4 s</w:t>
      </w:r>
      <w:r w:rsidR="003A28FB" w:rsidRPr="00616511">
        <w:rPr>
          <w:rFonts w:ascii="Arial" w:hAnsi="Arial" w:cs="Arial"/>
          <w:sz w:val="24"/>
          <w:szCs w:val="24"/>
        </w:rPr>
        <w:t>.</w:t>
      </w:r>
    </w:p>
    <w:p w14:paraId="4B4B7E29" w14:textId="77777777" w:rsidR="009F2494" w:rsidRPr="00616511" w:rsidRDefault="009F2494" w:rsidP="005715DC">
      <w:pPr>
        <w:spacing w:before="120"/>
        <w:rPr>
          <w:rFonts w:ascii="Arial" w:hAnsi="Arial" w:cs="Arial"/>
          <w:b/>
          <w:bCs/>
          <w:sz w:val="24"/>
          <w:szCs w:val="24"/>
        </w:rPr>
      </w:pPr>
      <w:r w:rsidRPr="00616511">
        <w:rPr>
          <w:rFonts w:ascii="Arial" w:hAnsi="Arial" w:cs="Arial"/>
          <w:b/>
          <w:bCs/>
          <w:sz w:val="24"/>
          <w:szCs w:val="24"/>
        </w:rPr>
        <w:t>Genetic analysis data sources and processing</w:t>
      </w:r>
    </w:p>
    <w:p w14:paraId="174BA026" w14:textId="2E7CFCDA" w:rsidR="009F2494" w:rsidRPr="00616511" w:rsidRDefault="009F2494" w:rsidP="005715DC">
      <w:pPr>
        <w:spacing w:before="120"/>
        <w:rPr>
          <w:rFonts w:ascii="Arial" w:hAnsi="Arial" w:cs="Arial"/>
          <w:sz w:val="24"/>
          <w:szCs w:val="24"/>
        </w:rPr>
      </w:pPr>
      <w:r w:rsidRPr="00616511">
        <w:rPr>
          <w:rFonts w:ascii="Arial" w:hAnsi="Arial" w:cs="Arial"/>
          <w:sz w:val="24"/>
          <w:szCs w:val="24"/>
        </w:rPr>
        <w:t xml:space="preserve">Healthy and pneumonia patient human whole blood data GSE42830 was obtained from the Gene Expression Omnibus (GEO) database </w:t>
      </w:r>
      <w:r w:rsidRPr="00616511">
        <w:rPr>
          <w:rFonts w:ascii="Arial" w:hAnsi="Arial" w:cs="Arial"/>
          <w:sz w:val="24"/>
          <w:szCs w:val="24"/>
        </w:rPr>
        <w:lastRenderedPageBreak/>
        <w:t xml:space="preserve">(http://www.ncbi.nlm.nih.gov/geo), and the dataset consisted of 38 healthy controls and 8 pneumonia patients human whole blood samples. Transcriptome gene sequencing of lung tissue from healthy and acute lung injury (ALI) mice was obtained through the BGI Corporation DNBSEQ sequencing platform, and the dataset included lung samples from 3 healthy controls and 3 ALI mice. Differentially expressed genes (DEGs) were screened using the </w:t>
      </w:r>
      <w:proofErr w:type="spellStart"/>
      <w:r w:rsidRPr="00616511">
        <w:rPr>
          <w:rFonts w:ascii="Arial" w:hAnsi="Arial" w:cs="Arial"/>
          <w:sz w:val="24"/>
          <w:szCs w:val="24"/>
        </w:rPr>
        <w:t>limma</w:t>
      </w:r>
      <w:proofErr w:type="spellEnd"/>
      <w:r w:rsidRPr="00616511">
        <w:rPr>
          <w:rFonts w:ascii="Arial" w:hAnsi="Arial" w:cs="Arial"/>
          <w:sz w:val="24"/>
          <w:szCs w:val="24"/>
        </w:rPr>
        <w:t xml:space="preserve"> package in R, and the thresholds for statistical significance were absolute log2 fold change (</w:t>
      </w:r>
      <w:proofErr w:type="spellStart"/>
      <w:r w:rsidRPr="00616511">
        <w:rPr>
          <w:rFonts w:ascii="Arial" w:hAnsi="Arial" w:cs="Arial"/>
          <w:sz w:val="24"/>
          <w:szCs w:val="24"/>
        </w:rPr>
        <w:t>logFC</w:t>
      </w:r>
      <w:proofErr w:type="spellEnd"/>
      <w:r w:rsidRPr="00616511">
        <w:rPr>
          <w:rFonts w:ascii="Arial" w:hAnsi="Arial" w:cs="Arial"/>
          <w:sz w:val="24"/>
          <w:szCs w:val="24"/>
        </w:rPr>
        <w:t xml:space="preserve">) &gt;1.5 and </w:t>
      </w:r>
      <w:r w:rsidRPr="00616511">
        <w:rPr>
          <w:rFonts w:ascii="Arial" w:hAnsi="Arial" w:cs="Arial"/>
          <w:i/>
          <w:iCs/>
          <w:sz w:val="24"/>
          <w:szCs w:val="24"/>
        </w:rPr>
        <w:t>P</w:t>
      </w:r>
      <w:r w:rsidRPr="00616511">
        <w:rPr>
          <w:rFonts w:ascii="Arial" w:hAnsi="Arial" w:cs="Arial"/>
          <w:sz w:val="24"/>
          <w:szCs w:val="24"/>
        </w:rPr>
        <w:t xml:space="preserve"> value &lt;0.05. In addition to this, the samples were analyzed by selecting genes related to immune response in the Gene Ontology (GO) database (http://geneontology.org/). Then, the Kyoto Encyclopedia of Genes and Genomes (KEGG) enrichment analysis was conducted online using </w:t>
      </w:r>
      <w:proofErr w:type="spellStart"/>
      <w:r w:rsidRPr="00616511">
        <w:rPr>
          <w:rFonts w:ascii="Arial" w:hAnsi="Arial" w:cs="Arial"/>
          <w:sz w:val="24"/>
          <w:szCs w:val="24"/>
        </w:rPr>
        <w:t>Metascape</w:t>
      </w:r>
      <w:proofErr w:type="spellEnd"/>
      <w:r w:rsidRPr="00616511">
        <w:rPr>
          <w:rFonts w:ascii="Arial" w:hAnsi="Arial" w:cs="Arial"/>
          <w:sz w:val="24"/>
          <w:szCs w:val="24"/>
        </w:rPr>
        <w:t xml:space="preserve"> (http://metascape.org) to predict the signaling pathways in NETs formation. Protein-protein interaction (PPI) network was based on the Retrieval of Interacting Genes (STRING) database (https://string-db.org) and the results of this analysis were visualized using </w:t>
      </w:r>
      <w:proofErr w:type="spellStart"/>
      <w:r w:rsidRPr="00616511">
        <w:rPr>
          <w:rFonts w:ascii="Arial" w:hAnsi="Arial" w:cs="Arial"/>
          <w:sz w:val="24"/>
          <w:szCs w:val="24"/>
        </w:rPr>
        <w:t>Cytoscape</w:t>
      </w:r>
      <w:proofErr w:type="spellEnd"/>
      <w:r w:rsidRPr="00616511">
        <w:rPr>
          <w:rFonts w:ascii="Arial" w:hAnsi="Arial" w:cs="Arial"/>
          <w:sz w:val="24"/>
          <w:szCs w:val="24"/>
        </w:rPr>
        <w:t xml:space="preserve"> (version 3.8.0) software.</w:t>
      </w:r>
    </w:p>
    <w:p w14:paraId="32C9C149" w14:textId="29E3B42E" w:rsidR="008935FA" w:rsidRPr="00616511" w:rsidRDefault="008935FA" w:rsidP="005715DC">
      <w:pPr>
        <w:spacing w:before="120"/>
        <w:rPr>
          <w:rFonts w:ascii="Arial" w:hAnsi="Arial" w:cs="Arial"/>
          <w:b/>
          <w:bCs/>
          <w:color w:val="000000"/>
          <w:sz w:val="24"/>
          <w:szCs w:val="24"/>
        </w:rPr>
      </w:pPr>
      <w:r w:rsidRPr="00616511">
        <w:rPr>
          <w:rFonts w:ascii="Arial" w:hAnsi="Arial" w:cs="Arial"/>
          <w:b/>
          <w:bCs/>
          <w:color w:val="000000"/>
          <w:sz w:val="24"/>
          <w:szCs w:val="24"/>
        </w:rPr>
        <w:t xml:space="preserve">Synthesis of </w:t>
      </w:r>
      <w:proofErr w:type="spellStart"/>
      <w:r w:rsidRPr="00616511">
        <w:rPr>
          <w:rFonts w:ascii="Arial" w:hAnsi="Arial" w:cs="Arial"/>
          <w:b/>
          <w:bCs/>
          <w:color w:val="000000"/>
          <w:sz w:val="24"/>
          <w:szCs w:val="24"/>
        </w:rPr>
        <w:t>CyOH</w:t>
      </w:r>
      <w:proofErr w:type="spellEnd"/>
      <w:r w:rsidRPr="00616511">
        <w:rPr>
          <w:rFonts w:ascii="Arial" w:hAnsi="Arial" w:cs="Arial"/>
          <w:b/>
          <w:bCs/>
          <w:color w:val="000000"/>
          <w:sz w:val="24"/>
          <w:szCs w:val="24"/>
        </w:rPr>
        <w:t>, AAPV, AAPV-PABA</w:t>
      </w:r>
      <w:r w:rsidR="0039528B" w:rsidRPr="00616511">
        <w:rPr>
          <w:rFonts w:ascii="Arial" w:hAnsi="Arial" w:cs="Arial"/>
          <w:b/>
          <w:bCs/>
          <w:color w:val="000000"/>
          <w:sz w:val="24"/>
          <w:szCs w:val="24"/>
        </w:rPr>
        <w:t>,</w:t>
      </w:r>
      <w:r w:rsidRPr="00616511">
        <w:rPr>
          <w:rFonts w:ascii="Arial" w:hAnsi="Arial" w:cs="Arial"/>
          <w:b/>
          <w:bCs/>
          <w:color w:val="000000"/>
          <w:sz w:val="24"/>
          <w:szCs w:val="24"/>
        </w:rPr>
        <w:t xml:space="preserve"> and AAPV-PABA-Br</w:t>
      </w:r>
    </w:p>
    <w:p w14:paraId="4E8D27BA" w14:textId="05782AF7" w:rsidR="007E595C" w:rsidRPr="00616511" w:rsidRDefault="008935FA" w:rsidP="005715DC">
      <w:pPr>
        <w:spacing w:before="120"/>
        <w:rPr>
          <w:rFonts w:ascii="Arial" w:hAnsi="Arial" w:cs="Arial"/>
          <w:sz w:val="24"/>
          <w:szCs w:val="24"/>
        </w:rPr>
      </w:pPr>
      <w:proofErr w:type="spellStart"/>
      <w:r w:rsidRPr="00616511">
        <w:rPr>
          <w:rFonts w:ascii="Arial" w:hAnsi="Arial" w:cs="Arial"/>
          <w:color w:val="000000"/>
          <w:sz w:val="24"/>
          <w:szCs w:val="24"/>
        </w:rPr>
        <w:t>CyOH</w:t>
      </w:r>
      <w:proofErr w:type="spellEnd"/>
      <w:r w:rsidRPr="00616511">
        <w:rPr>
          <w:rFonts w:ascii="Arial" w:hAnsi="Arial" w:cs="Arial"/>
          <w:color w:val="000000"/>
          <w:sz w:val="24"/>
          <w:szCs w:val="24"/>
        </w:rPr>
        <w:t xml:space="preserve"> was synthesized according to the previous method. Peptide N-acetyl-Ala-Ala-Pro-Val (AAPV) was synthesized by solid-phase peptide synthesis. AAPV (796 mg, 2 mmol), N-Ethoxycarbonyl-2-ethoxy-1,2-dihydroquinoline (EEDQ, 742 mg, 3 mmol) and 4-aminobenzyl alcohol (PABA, 369 mg, 3 mmol) were dissolved in ultra-dry dichloromethane (DCM, 20 mL) and stirred at room temperature for 4 h. AAPV-PABA was obtained by settling the mixture with ether and washing the mixture thrice. AAPV-PABA (200 mg, 0.4 </w:t>
      </w:r>
      <w:proofErr w:type="gramStart"/>
      <w:r w:rsidRPr="00616511">
        <w:rPr>
          <w:rFonts w:ascii="Arial" w:hAnsi="Arial" w:cs="Arial"/>
          <w:color w:val="000000"/>
          <w:sz w:val="24"/>
          <w:szCs w:val="24"/>
        </w:rPr>
        <w:t>mmol )</w:t>
      </w:r>
      <w:proofErr w:type="gramEnd"/>
      <w:r w:rsidRPr="00616511">
        <w:rPr>
          <w:rFonts w:ascii="Arial" w:hAnsi="Arial" w:cs="Arial"/>
          <w:color w:val="000000"/>
          <w:sz w:val="24"/>
          <w:szCs w:val="24"/>
        </w:rPr>
        <w:t xml:space="preserve"> was dissolved in ultra-dry tetrahydrofuran (THF) and reacted with PBr</w:t>
      </w:r>
      <w:r w:rsidRPr="00616511">
        <w:rPr>
          <w:rFonts w:ascii="Arial" w:hAnsi="Arial" w:cs="Arial"/>
          <w:color w:val="000000"/>
          <w:sz w:val="24"/>
          <w:szCs w:val="24"/>
          <w:vertAlign w:val="subscript"/>
        </w:rPr>
        <w:t>3</w:t>
      </w:r>
      <w:r w:rsidRPr="00616511">
        <w:rPr>
          <w:rFonts w:ascii="Arial" w:hAnsi="Arial" w:cs="Arial"/>
          <w:color w:val="000000"/>
          <w:sz w:val="24"/>
          <w:szCs w:val="24"/>
        </w:rPr>
        <w:t xml:space="preserve"> (112 </w:t>
      </w:r>
      <w:proofErr w:type="spellStart"/>
      <w:r w:rsidRPr="00616511">
        <w:rPr>
          <w:rFonts w:ascii="Arial" w:hAnsi="Arial" w:cs="Arial"/>
          <w:color w:val="000000"/>
          <w:sz w:val="24"/>
          <w:szCs w:val="24"/>
        </w:rPr>
        <w:t>μL</w:t>
      </w:r>
      <w:proofErr w:type="spellEnd"/>
      <w:r w:rsidRPr="00616511">
        <w:rPr>
          <w:rFonts w:ascii="Arial" w:hAnsi="Arial" w:cs="Arial"/>
          <w:color w:val="000000"/>
          <w:sz w:val="24"/>
          <w:szCs w:val="24"/>
        </w:rPr>
        <w:t>, 1.2</w:t>
      </w:r>
      <w:r w:rsidRPr="00616511">
        <w:rPr>
          <w:rFonts w:ascii="Arial" w:hAnsi="Arial" w:cs="Arial"/>
          <w:color w:val="000000"/>
          <w:spacing w:val="6"/>
          <w:sz w:val="24"/>
          <w:szCs w:val="24"/>
        </w:rPr>
        <w:t> </w:t>
      </w:r>
      <w:r w:rsidRPr="00616511">
        <w:rPr>
          <w:rFonts w:ascii="Arial" w:hAnsi="Arial" w:cs="Arial"/>
          <w:color w:val="000000"/>
          <w:sz w:val="24"/>
          <w:szCs w:val="24"/>
        </w:rPr>
        <w:t>mmol) at 0 </w:t>
      </w:r>
      <w:proofErr w:type="spellStart"/>
      <w:r w:rsidRPr="00616511">
        <w:rPr>
          <w:rFonts w:ascii="Arial" w:hAnsi="Arial" w:cs="Arial"/>
          <w:color w:val="000000"/>
          <w:sz w:val="24"/>
          <w:szCs w:val="24"/>
          <w:vertAlign w:val="superscript"/>
        </w:rPr>
        <w:t>o</w:t>
      </w:r>
      <w:r w:rsidRPr="00616511">
        <w:rPr>
          <w:rFonts w:ascii="Arial" w:hAnsi="Arial" w:cs="Arial"/>
          <w:color w:val="000000"/>
          <w:sz w:val="24"/>
          <w:szCs w:val="24"/>
        </w:rPr>
        <w:t>C</w:t>
      </w:r>
      <w:proofErr w:type="spellEnd"/>
      <w:r w:rsidRPr="00616511">
        <w:rPr>
          <w:rFonts w:ascii="Arial" w:hAnsi="Arial" w:cs="Arial"/>
          <w:color w:val="000000"/>
          <w:sz w:val="24"/>
          <w:szCs w:val="24"/>
        </w:rPr>
        <w:t xml:space="preserve"> for 2 h. The mixture was extracted using saturated NaHCO</w:t>
      </w:r>
      <w:r w:rsidRPr="00616511">
        <w:rPr>
          <w:rFonts w:ascii="Arial" w:hAnsi="Arial" w:cs="Arial"/>
          <w:color w:val="000000"/>
          <w:sz w:val="24"/>
          <w:szCs w:val="24"/>
          <w:vertAlign w:val="subscript"/>
        </w:rPr>
        <w:t>3</w:t>
      </w:r>
      <w:r w:rsidRPr="00616511">
        <w:rPr>
          <w:rFonts w:ascii="Arial" w:hAnsi="Arial" w:cs="Arial"/>
          <w:color w:val="000000"/>
          <w:sz w:val="24"/>
          <w:szCs w:val="24"/>
        </w:rPr>
        <w:t xml:space="preserve"> aqueous solution and ethyl acetate, and the ethyl acetate was removed under reduced pressure to obtain AAPV-PABA-Br.</w:t>
      </w:r>
      <w:r w:rsidRPr="00616511">
        <w:rPr>
          <w:rFonts w:ascii="Arial" w:hAnsi="Arial" w:cs="Arial"/>
        </w:rPr>
        <w:t xml:space="preserve"> </w:t>
      </w:r>
      <w:bookmarkStart w:id="6" w:name="_Hlk174540085"/>
      <w:r w:rsidR="007E595C" w:rsidRPr="00616511">
        <w:rPr>
          <w:rFonts w:ascii="Arial" w:hAnsi="Arial" w:cs="Arial"/>
          <w:sz w:val="24"/>
          <w:szCs w:val="24"/>
        </w:rPr>
        <w:t xml:space="preserve">Mass spectrometry (MS) of </w:t>
      </w:r>
      <w:proofErr w:type="spellStart"/>
      <w:r w:rsidR="007E595C" w:rsidRPr="00616511">
        <w:rPr>
          <w:rFonts w:ascii="Arial" w:hAnsi="Arial" w:cs="Arial"/>
          <w:sz w:val="24"/>
          <w:szCs w:val="24"/>
        </w:rPr>
        <w:t>CyOH</w:t>
      </w:r>
      <w:proofErr w:type="spellEnd"/>
      <w:r w:rsidR="007E595C" w:rsidRPr="00616511">
        <w:rPr>
          <w:rFonts w:ascii="Arial" w:hAnsi="Arial" w:cs="Arial"/>
          <w:sz w:val="24"/>
          <w:szCs w:val="24"/>
        </w:rPr>
        <w:t xml:space="preserve">: m/z 467.24. </w:t>
      </w:r>
      <w:r w:rsidR="007E595C" w:rsidRPr="00616511">
        <w:rPr>
          <w:rFonts w:ascii="Arial" w:hAnsi="Arial" w:cs="Arial"/>
          <w:sz w:val="24"/>
          <w:szCs w:val="24"/>
          <w:vertAlign w:val="superscript"/>
        </w:rPr>
        <w:t>1</w:t>
      </w:r>
      <w:r w:rsidR="007E595C" w:rsidRPr="00616511">
        <w:rPr>
          <w:rFonts w:ascii="Arial" w:hAnsi="Arial" w:cs="Arial"/>
          <w:sz w:val="24"/>
          <w:szCs w:val="24"/>
        </w:rPr>
        <w:t xml:space="preserve">H NMR (500 MHz, </w:t>
      </w:r>
      <w:proofErr w:type="spellStart"/>
      <w:r w:rsidR="007E595C" w:rsidRPr="00616511">
        <w:rPr>
          <w:rFonts w:ascii="Arial" w:hAnsi="Arial" w:cs="Arial"/>
          <w:sz w:val="24"/>
          <w:szCs w:val="24"/>
        </w:rPr>
        <w:t>MeOD</w:t>
      </w:r>
      <w:proofErr w:type="spellEnd"/>
      <w:r w:rsidR="007E595C" w:rsidRPr="00616511">
        <w:rPr>
          <w:rFonts w:ascii="Arial" w:hAnsi="Arial" w:cs="Arial"/>
          <w:sz w:val="24"/>
          <w:szCs w:val="24"/>
        </w:rPr>
        <w:t>):</w:t>
      </w:r>
      <w:r w:rsidR="007E595C" w:rsidRPr="00616511">
        <w:rPr>
          <w:rFonts w:ascii="Arial" w:hAnsi="Arial" w:cs="Arial"/>
        </w:rPr>
        <w:t xml:space="preserve"> </w:t>
      </w:r>
      <w:r w:rsidR="007E595C" w:rsidRPr="00616511">
        <w:rPr>
          <w:rFonts w:ascii="Arial" w:hAnsi="Arial" w:cs="Arial"/>
          <w:i/>
          <w:iCs/>
          <w:sz w:val="24"/>
          <w:szCs w:val="24"/>
        </w:rPr>
        <w:t>δ</w:t>
      </w:r>
      <w:r w:rsidR="007E595C" w:rsidRPr="00616511">
        <w:rPr>
          <w:rFonts w:ascii="Arial" w:hAnsi="Arial" w:cs="Arial"/>
          <w:sz w:val="24"/>
          <w:szCs w:val="24"/>
        </w:rPr>
        <w:t xml:space="preserve"> (ppm): 8.72 (d, </w:t>
      </w:r>
      <w:r w:rsidR="007E595C" w:rsidRPr="00616511">
        <w:rPr>
          <w:rFonts w:ascii="Arial" w:hAnsi="Arial" w:cs="Arial"/>
          <w:i/>
          <w:iCs/>
          <w:sz w:val="24"/>
          <w:szCs w:val="24"/>
        </w:rPr>
        <w:t>J</w:t>
      </w:r>
      <w:r w:rsidR="007E595C" w:rsidRPr="00616511">
        <w:rPr>
          <w:rFonts w:ascii="Arial" w:hAnsi="Arial" w:cs="Arial"/>
          <w:sz w:val="24"/>
          <w:szCs w:val="24"/>
        </w:rPr>
        <w:t xml:space="preserve"> = 15.0 Hz, 1H), 7.62 (d, </w:t>
      </w:r>
      <w:r w:rsidR="007E595C" w:rsidRPr="00616511">
        <w:rPr>
          <w:rFonts w:ascii="Arial" w:hAnsi="Arial" w:cs="Arial"/>
          <w:i/>
          <w:iCs/>
          <w:sz w:val="24"/>
          <w:szCs w:val="24"/>
        </w:rPr>
        <w:t>J</w:t>
      </w:r>
      <w:r w:rsidR="007E595C" w:rsidRPr="00616511">
        <w:rPr>
          <w:rFonts w:ascii="Arial" w:hAnsi="Arial" w:cs="Arial"/>
          <w:sz w:val="24"/>
          <w:szCs w:val="24"/>
        </w:rPr>
        <w:t xml:space="preserve"> = 5.0 Hz, 1H), 7.50 (s, 1H), 7.48 (t, </w:t>
      </w:r>
      <w:r w:rsidR="007E595C" w:rsidRPr="00616511">
        <w:rPr>
          <w:rFonts w:ascii="Arial" w:hAnsi="Arial" w:cs="Arial"/>
          <w:i/>
          <w:iCs/>
          <w:sz w:val="24"/>
          <w:szCs w:val="24"/>
        </w:rPr>
        <w:t>J</w:t>
      </w:r>
      <w:r w:rsidR="007E595C" w:rsidRPr="00616511">
        <w:rPr>
          <w:rFonts w:ascii="Arial" w:hAnsi="Arial" w:cs="Arial"/>
          <w:sz w:val="24"/>
          <w:szCs w:val="24"/>
        </w:rPr>
        <w:t xml:space="preserve"> = 5.0 Hz, 2H), 7.45 (d, </w:t>
      </w:r>
      <w:r w:rsidR="007E595C" w:rsidRPr="00616511">
        <w:rPr>
          <w:rFonts w:ascii="Arial" w:hAnsi="Arial" w:cs="Arial"/>
          <w:i/>
          <w:iCs/>
          <w:sz w:val="24"/>
          <w:szCs w:val="24"/>
        </w:rPr>
        <w:t>J</w:t>
      </w:r>
      <w:r w:rsidR="007E595C" w:rsidRPr="00616511">
        <w:rPr>
          <w:rFonts w:ascii="Arial" w:hAnsi="Arial" w:cs="Arial"/>
          <w:sz w:val="24"/>
          <w:szCs w:val="24"/>
        </w:rPr>
        <w:t xml:space="preserve"> = 10.0 Hz, 1H), 7.40 (t, </w:t>
      </w:r>
      <w:r w:rsidR="007E595C" w:rsidRPr="00616511">
        <w:rPr>
          <w:rFonts w:ascii="Arial" w:hAnsi="Arial" w:cs="Arial"/>
          <w:i/>
          <w:iCs/>
          <w:sz w:val="24"/>
          <w:szCs w:val="24"/>
        </w:rPr>
        <w:t>J</w:t>
      </w:r>
      <w:r w:rsidR="007E595C" w:rsidRPr="00616511">
        <w:rPr>
          <w:rFonts w:ascii="Arial" w:hAnsi="Arial" w:cs="Arial"/>
          <w:sz w:val="24"/>
          <w:szCs w:val="24"/>
        </w:rPr>
        <w:t xml:space="preserve"> = 5.0 Hz, 1H), 6.85-6.82 (m, 2H), 6.41 (d, </w:t>
      </w:r>
      <w:r w:rsidR="007E595C" w:rsidRPr="00616511">
        <w:rPr>
          <w:rFonts w:ascii="Arial" w:hAnsi="Arial" w:cs="Arial"/>
          <w:i/>
          <w:iCs/>
          <w:sz w:val="24"/>
          <w:szCs w:val="24"/>
        </w:rPr>
        <w:t>J</w:t>
      </w:r>
      <w:r w:rsidR="007E595C" w:rsidRPr="00616511">
        <w:rPr>
          <w:rFonts w:ascii="Arial" w:hAnsi="Arial" w:cs="Arial"/>
          <w:sz w:val="24"/>
          <w:szCs w:val="24"/>
        </w:rPr>
        <w:t xml:space="preserve"> = 15.0 Hz, 1H), 4.32 (t, </w:t>
      </w:r>
      <w:r w:rsidR="007E595C" w:rsidRPr="00616511">
        <w:rPr>
          <w:rFonts w:ascii="Arial" w:hAnsi="Arial" w:cs="Arial"/>
          <w:i/>
          <w:iCs/>
          <w:sz w:val="24"/>
          <w:szCs w:val="24"/>
        </w:rPr>
        <w:t>J</w:t>
      </w:r>
      <w:r w:rsidR="007E595C" w:rsidRPr="00616511">
        <w:rPr>
          <w:rFonts w:ascii="Arial" w:hAnsi="Arial" w:cs="Arial"/>
          <w:sz w:val="24"/>
          <w:szCs w:val="24"/>
        </w:rPr>
        <w:t xml:space="preserve"> = 5.0 Hz, 2H), 3.46 (t, </w:t>
      </w:r>
      <w:r w:rsidR="007E595C" w:rsidRPr="00616511">
        <w:rPr>
          <w:rFonts w:ascii="Arial" w:hAnsi="Arial" w:cs="Arial"/>
          <w:i/>
          <w:iCs/>
          <w:sz w:val="24"/>
          <w:szCs w:val="24"/>
        </w:rPr>
        <w:t>J</w:t>
      </w:r>
      <w:r w:rsidR="007E595C" w:rsidRPr="00616511">
        <w:rPr>
          <w:rFonts w:ascii="Arial" w:hAnsi="Arial" w:cs="Arial"/>
          <w:sz w:val="24"/>
          <w:szCs w:val="24"/>
        </w:rPr>
        <w:t xml:space="preserve"> = 5.0 Hz, 2H), 2.80 (t, </w:t>
      </w:r>
      <w:r w:rsidR="007E595C" w:rsidRPr="00616511">
        <w:rPr>
          <w:rFonts w:ascii="Arial" w:hAnsi="Arial" w:cs="Arial"/>
          <w:i/>
          <w:iCs/>
          <w:sz w:val="24"/>
          <w:szCs w:val="24"/>
        </w:rPr>
        <w:t>J</w:t>
      </w:r>
      <w:r w:rsidR="007E595C" w:rsidRPr="00616511">
        <w:rPr>
          <w:rFonts w:ascii="Arial" w:hAnsi="Arial" w:cs="Arial"/>
          <w:sz w:val="24"/>
          <w:szCs w:val="24"/>
        </w:rPr>
        <w:t xml:space="preserve"> = 5.0 Hz, 2H), 2.74 (t, </w:t>
      </w:r>
      <w:r w:rsidR="007E595C" w:rsidRPr="00616511">
        <w:rPr>
          <w:rFonts w:ascii="Arial" w:hAnsi="Arial" w:cs="Arial"/>
          <w:i/>
          <w:iCs/>
          <w:sz w:val="24"/>
          <w:szCs w:val="24"/>
        </w:rPr>
        <w:t>J</w:t>
      </w:r>
      <w:r w:rsidR="007E595C" w:rsidRPr="00616511">
        <w:rPr>
          <w:rFonts w:ascii="Arial" w:hAnsi="Arial" w:cs="Arial"/>
          <w:sz w:val="24"/>
          <w:szCs w:val="24"/>
        </w:rPr>
        <w:t xml:space="preserve"> = 5.0 Hz, 2H), 1.98-1.92 (m, 4H),1.81 (s, 6H), 1.78-1.73 (m, 2H). Mass spectrometry (MS) of Ac-AAPV: m/z 389.22. </w:t>
      </w:r>
      <w:r w:rsidR="007E595C" w:rsidRPr="00616511">
        <w:rPr>
          <w:rFonts w:ascii="Arial" w:hAnsi="Arial" w:cs="Arial"/>
          <w:sz w:val="24"/>
          <w:szCs w:val="24"/>
          <w:vertAlign w:val="superscript"/>
        </w:rPr>
        <w:t>1</w:t>
      </w:r>
      <w:r w:rsidR="007E595C" w:rsidRPr="00616511">
        <w:rPr>
          <w:rFonts w:ascii="Arial" w:hAnsi="Arial" w:cs="Arial"/>
          <w:sz w:val="24"/>
          <w:szCs w:val="24"/>
        </w:rPr>
        <w:t xml:space="preserve">H NMR (500 MHz, </w:t>
      </w:r>
      <w:proofErr w:type="spellStart"/>
      <w:r w:rsidR="007E595C" w:rsidRPr="00616511">
        <w:rPr>
          <w:rFonts w:ascii="Arial" w:hAnsi="Arial" w:cs="Arial"/>
          <w:sz w:val="24"/>
          <w:szCs w:val="24"/>
        </w:rPr>
        <w:t>MeOD</w:t>
      </w:r>
      <w:proofErr w:type="spellEnd"/>
      <w:r w:rsidR="007E595C" w:rsidRPr="00616511">
        <w:rPr>
          <w:rFonts w:ascii="Arial" w:hAnsi="Arial" w:cs="Arial"/>
          <w:sz w:val="24"/>
          <w:szCs w:val="24"/>
        </w:rPr>
        <w:t>):</w:t>
      </w:r>
      <w:r w:rsidR="007E595C" w:rsidRPr="00616511">
        <w:rPr>
          <w:rFonts w:ascii="Arial" w:hAnsi="Arial" w:cs="Arial"/>
        </w:rPr>
        <w:t xml:space="preserve"> </w:t>
      </w:r>
      <w:r w:rsidR="007E595C" w:rsidRPr="00616511">
        <w:rPr>
          <w:rFonts w:ascii="Arial" w:hAnsi="Arial" w:cs="Arial"/>
          <w:i/>
          <w:iCs/>
          <w:sz w:val="24"/>
          <w:szCs w:val="24"/>
        </w:rPr>
        <w:t>δ</w:t>
      </w:r>
      <w:r w:rsidR="007E595C" w:rsidRPr="00616511">
        <w:rPr>
          <w:rFonts w:ascii="Arial" w:hAnsi="Arial" w:cs="Arial"/>
          <w:sz w:val="24"/>
          <w:szCs w:val="24"/>
        </w:rPr>
        <w:t xml:space="preserve"> (ppm): 4.62-4.58 (m, 1H), 4.55 (d, </w:t>
      </w:r>
      <w:r w:rsidR="007E595C" w:rsidRPr="00616511">
        <w:rPr>
          <w:rFonts w:ascii="Arial" w:hAnsi="Arial" w:cs="Arial"/>
          <w:i/>
          <w:iCs/>
          <w:sz w:val="24"/>
          <w:szCs w:val="24"/>
        </w:rPr>
        <w:t>J</w:t>
      </w:r>
      <w:r w:rsidR="007E595C" w:rsidRPr="00616511">
        <w:rPr>
          <w:rFonts w:ascii="Arial" w:hAnsi="Arial" w:cs="Arial"/>
          <w:sz w:val="24"/>
          <w:szCs w:val="24"/>
        </w:rPr>
        <w:t xml:space="preserve">=5.0 Hz, 1H), 4.35-4.31 (m, 1H), 4.29 (d, </w:t>
      </w:r>
      <w:r w:rsidR="007E595C" w:rsidRPr="00616511">
        <w:rPr>
          <w:rFonts w:ascii="Arial" w:hAnsi="Arial" w:cs="Arial"/>
          <w:i/>
          <w:iCs/>
          <w:sz w:val="24"/>
          <w:szCs w:val="24"/>
        </w:rPr>
        <w:t>J</w:t>
      </w:r>
      <w:r w:rsidR="007E595C" w:rsidRPr="00616511">
        <w:rPr>
          <w:rFonts w:ascii="Arial" w:hAnsi="Arial" w:cs="Arial"/>
          <w:sz w:val="24"/>
          <w:szCs w:val="24"/>
        </w:rPr>
        <w:t xml:space="preserve"> = 5.0 Hz, 1H), 3.80-3.60 (m, 2H), 2.24-2.10 (m, 2H), 2.09-1.98 (m, 3H), 1.96 (s, 3H), 1.36 (d, </w:t>
      </w:r>
      <w:r w:rsidR="007E595C" w:rsidRPr="00616511">
        <w:rPr>
          <w:rFonts w:ascii="Arial" w:hAnsi="Arial" w:cs="Arial"/>
          <w:i/>
          <w:iCs/>
          <w:sz w:val="24"/>
          <w:szCs w:val="24"/>
        </w:rPr>
        <w:t>J</w:t>
      </w:r>
      <w:r w:rsidR="007E595C" w:rsidRPr="00616511">
        <w:rPr>
          <w:rFonts w:ascii="Arial" w:hAnsi="Arial" w:cs="Arial"/>
          <w:sz w:val="24"/>
          <w:szCs w:val="24"/>
        </w:rPr>
        <w:t xml:space="preserve"> =10.0 Hz, 3H), 1.32 (d, </w:t>
      </w:r>
      <w:r w:rsidR="007E595C" w:rsidRPr="00616511">
        <w:rPr>
          <w:rFonts w:ascii="Arial" w:hAnsi="Arial" w:cs="Arial"/>
          <w:i/>
          <w:iCs/>
          <w:sz w:val="24"/>
          <w:szCs w:val="24"/>
        </w:rPr>
        <w:t>J</w:t>
      </w:r>
      <w:r w:rsidR="007E595C" w:rsidRPr="00616511">
        <w:rPr>
          <w:rFonts w:ascii="Arial" w:hAnsi="Arial" w:cs="Arial"/>
          <w:sz w:val="24"/>
          <w:szCs w:val="24"/>
        </w:rPr>
        <w:t xml:space="preserve"> =10.0 Hz, 3H), 0.99 (d, </w:t>
      </w:r>
      <w:r w:rsidR="007E595C" w:rsidRPr="00616511">
        <w:rPr>
          <w:rFonts w:ascii="Arial" w:hAnsi="Arial" w:cs="Arial"/>
          <w:i/>
          <w:iCs/>
          <w:sz w:val="24"/>
          <w:szCs w:val="24"/>
        </w:rPr>
        <w:t>J</w:t>
      </w:r>
      <w:r w:rsidR="007E595C" w:rsidRPr="00616511">
        <w:rPr>
          <w:rFonts w:ascii="Arial" w:hAnsi="Arial" w:cs="Arial"/>
          <w:sz w:val="24"/>
          <w:szCs w:val="24"/>
        </w:rPr>
        <w:t xml:space="preserve">=5.0 Hz, 6H). Mass spectrometry (MS) of Ac-AAPV-PABA: m/z 503.28. </w:t>
      </w:r>
      <w:r w:rsidR="007E595C" w:rsidRPr="00616511">
        <w:rPr>
          <w:rFonts w:ascii="Arial" w:hAnsi="Arial" w:cs="Arial"/>
          <w:sz w:val="24"/>
          <w:szCs w:val="24"/>
          <w:vertAlign w:val="superscript"/>
        </w:rPr>
        <w:t>1</w:t>
      </w:r>
      <w:r w:rsidR="007E595C" w:rsidRPr="00616511">
        <w:rPr>
          <w:rFonts w:ascii="Arial" w:hAnsi="Arial" w:cs="Arial"/>
          <w:sz w:val="24"/>
          <w:szCs w:val="24"/>
        </w:rPr>
        <w:t xml:space="preserve">H NMR (500 MHz, </w:t>
      </w:r>
      <w:proofErr w:type="spellStart"/>
      <w:r w:rsidR="007E595C" w:rsidRPr="00616511">
        <w:rPr>
          <w:rFonts w:ascii="Arial" w:hAnsi="Arial" w:cs="Arial"/>
          <w:sz w:val="24"/>
          <w:szCs w:val="24"/>
        </w:rPr>
        <w:t>MeOD</w:t>
      </w:r>
      <w:proofErr w:type="spellEnd"/>
      <w:r w:rsidR="007E595C" w:rsidRPr="00616511">
        <w:rPr>
          <w:rFonts w:ascii="Arial" w:hAnsi="Arial" w:cs="Arial"/>
          <w:sz w:val="24"/>
          <w:szCs w:val="24"/>
        </w:rPr>
        <w:t>):</w:t>
      </w:r>
      <w:r w:rsidR="007E595C" w:rsidRPr="00616511">
        <w:rPr>
          <w:rFonts w:ascii="Arial" w:hAnsi="Arial" w:cs="Arial"/>
        </w:rPr>
        <w:t xml:space="preserve"> </w:t>
      </w:r>
      <w:r w:rsidR="007E595C" w:rsidRPr="00616511">
        <w:rPr>
          <w:rFonts w:ascii="Arial" w:hAnsi="Arial" w:cs="Arial"/>
          <w:i/>
          <w:iCs/>
          <w:sz w:val="24"/>
          <w:szCs w:val="24"/>
        </w:rPr>
        <w:t>δ</w:t>
      </w:r>
      <w:r w:rsidR="007E595C" w:rsidRPr="00616511">
        <w:rPr>
          <w:rFonts w:ascii="Arial" w:hAnsi="Arial" w:cs="Arial"/>
          <w:sz w:val="24"/>
          <w:szCs w:val="24"/>
        </w:rPr>
        <w:t xml:space="preserve"> (ppm): 7.55 (d, </w:t>
      </w:r>
      <w:r w:rsidR="007E595C" w:rsidRPr="00616511">
        <w:rPr>
          <w:rFonts w:ascii="Arial" w:hAnsi="Arial" w:cs="Arial"/>
          <w:i/>
          <w:iCs/>
          <w:sz w:val="24"/>
          <w:szCs w:val="24"/>
        </w:rPr>
        <w:t>J</w:t>
      </w:r>
      <w:r w:rsidR="007E595C" w:rsidRPr="00616511">
        <w:rPr>
          <w:rFonts w:ascii="Arial" w:hAnsi="Arial" w:cs="Arial"/>
          <w:sz w:val="24"/>
          <w:szCs w:val="24"/>
        </w:rPr>
        <w:t xml:space="preserve"> = 10.0 Hz, 2H), 7.31 (d, </w:t>
      </w:r>
      <w:r w:rsidR="007E595C" w:rsidRPr="00616511">
        <w:rPr>
          <w:rFonts w:ascii="Arial" w:hAnsi="Arial" w:cs="Arial"/>
          <w:i/>
          <w:iCs/>
          <w:sz w:val="24"/>
          <w:szCs w:val="24"/>
        </w:rPr>
        <w:t>J</w:t>
      </w:r>
      <w:r w:rsidR="007E595C" w:rsidRPr="00616511">
        <w:rPr>
          <w:rFonts w:ascii="Arial" w:hAnsi="Arial" w:cs="Arial"/>
          <w:sz w:val="24"/>
          <w:szCs w:val="24"/>
        </w:rPr>
        <w:t xml:space="preserve"> = 10.0 Hz, 2H), 4.61-4.52 (m, 4H), 4.32-4.25 (m, 2H), 3.80-3.64 (m, 2H), 2.21-2.13 (m, 2H), 2.12-2.00 (m, 3H), 1.96 (s, 3H), 1.37 (d, </w:t>
      </w:r>
      <w:r w:rsidR="007E595C" w:rsidRPr="00616511">
        <w:rPr>
          <w:rFonts w:ascii="Arial" w:hAnsi="Arial" w:cs="Arial"/>
          <w:i/>
          <w:iCs/>
          <w:sz w:val="24"/>
          <w:szCs w:val="24"/>
        </w:rPr>
        <w:t>J</w:t>
      </w:r>
      <w:r w:rsidR="007E595C" w:rsidRPr="00616511">
        <w:rPr>
          <w:rFonts w:ascii="Arial" w:hAnsi="Arial" w:cs="Arial"/>
          <w:sz w:val="24"/>
          <w:szCs w:val="24"/>
        </w:rPr>
        <w:t xml:space="preserve"> =10.0 Hz, 3H), 1.32 (d, </w:t>
      </w:r>
      <w:r w:rsidR="007E595C" w:rsidRPr="00616511">
        <w:rPr>
          <w:rFonts w:ascii="Arial" w:hAnsi="Arial" w:cs="Arial"/>
          <w:i/>
          <w:iCs/>
          <w:sz w:val="24"/>
          <w:szCs w:val="24"/>
        </w:rPr>
        <w:t>J</w:t>
      </w:r>
      <w:r w:rsidR="007E595C" w:rsidRPr="00616511">
        <w:rPr>
          <w:rFonts w:ascii="Arial" w:hAnsi="Arial" w:cs="Arial"/>
          <w:sz w:val="24"/>
          <w:szCs w:val="24"/>
        </w:rPr>
        <w:t xml:space="preserve"> =10.0 Hz, 3H), 1.03(t, </w:t>
      </w:r>
      <w:r w:rsidR="007E595C" w:rsidRPr="00616511">
        <w:rPr>
          <w:rFonts w:ascii="Arial" w:hAnsi="Arial" w:cs="Arial"/>
          <w:i/>
          <w:iCs/>
          <w:sz w:val="24"/>
          <w:szCs w:val="24"/>
        </w:rPr>
        <w:t>J</w:t>
      </w:r>
      <w:r w:rsidR="007E595C" w:rsidRPr="00616511">
        <w:rPr>
          <w:rFonts w:ascii="Arial" w:hAnsi="Arial" w:cs="Arial"/>
          <w:sz w:val="24"/>
          <w:szCs w:val="24"/>
        </w:rPr>
        <w:t>=5.0 Hz, 6H).</w:t>
      </w:r>
    </w:p>
    <w:bookmarkEnd w:id="6"/>
    <w:p w14:paraId="4E331F7F" w14:textId="77777777" w:rsidR="008935FA" w:rsidRPr="00616511" w:rsidRDefault="008935FA" w:rsidP="005715DC">
      <w:pPr>
        <w:spacing w:before="120"/>
        <w:rPr>
          <w:rFonts w:ascii="Arial" w:hAnsi="Arial" w:cs="Arial"/>
          <w:b/>
          <w:bCs/>
          <w:sz w:val="24"/>
          <w:szCs w:val="24"/>
        </w:rPr>
      </w:pPr>
      <w:r w:rsidRPr="00616511">
        <w:rPr>
          <w:rFonts w:ascii="Arial" w:hAnsi="Arial" w:cs="Arial"/>
          <w:b/>
          <w:bCs/>
          <w:sz w:val="24"/>
          <w:szCs w:val="24"/>
        </w:rPr>
        <w:t>Synthesis of NERP, ATRP</w:t>
      </w:r>
      <w:r w:rsidRPr="00616511">
        <w:rPr>
          <w:rFonts w:ascii="Arial" w:hAnsi="Arial" w:cs="Arial"/>
          <w:b/>
          <w:bCs/>
          <w:sz w:val="24"/>
          <w:szCs w:val="24"/>
          <w:vertAlign w:val="subscript"/>
        </w:rPr>
        <w:t>H</w:t>
      </w:r>
      <w:r w:rsidRPr="00616511">
        <w:rPr>
          <w:rFonts w:ascii="Arial" w:hAnsi="Arial" w:cs="Arial"/>
          <w:b/>
          <w:bCs/>
          <w:sz w:val="24"/>
          <w:szCs w:val="24"/>
        </w:rPr>
        <w:t>, and NERPD</w:t>
      </w:r>
    </w:p>
    <w:p w14:paraId="1A4C3889" w14:textId="51EFDF9A" w:rsidR="008935FA" w:rsidRPr="00616511" w:rsidRDefault="008935FA" w:rsidP="005715DC">
      <w:pPr>
        <w:spacing w:before="120"/>
        <w:rPr>
          <w:rFonts w:ascii="Arial" w:hAnsi="Arial" w:cs="Arial"/>
          <w:sz w:val="24"/>
          <w:szCs w:val="24"/>
        </w:rPr>
      </w:pPr>
      <w:r w:rsidRPr="00616511">
        <w:rPr>
          <w:rFonts w:ascii="Arial" w:hAnsi="Arial" w:cs="Arial"/>
          <w:sz w:val="24"/>
          <w:szCs w:val="24"/>
        </w:rPr>
        <w:t xml:space="preserve">To ultra-dry acetonitrile, </w:t>
      </w:r>
      <w:proofErr w:type="spellStart"/>
      <w:r w:rsidRPr="00616511">
        <w:rPr>
          <w:rFonts w:ascii="Arial" w:hAnsi="Arial" w:cs="Arial"/>
          <w:sz w:val="24"/>
          <w:szCs w:val="24"/>
        </w:rPr>
        <w:t>CyOH</w:t>
      </w:r>
      <w:proofErr w:type="spellEnd"/>
      <w:r w:rsidRPr="00616511">
        <w:rPr>
          <w:rFonts w:ascii="Arial" w:hAnsi="Arial" w:cs="Arial"/>
          <w:sz w:val="24"/>
          <w:szCs w:val="24"/>
        </w:rPr>
        <w:t xml:space="preserve"> (15</w:t>
      </w:r>
      <w:r w:rsidRPr="00616511">
        <w:rPr>
          <w:rFonts w:ascii="Arial" w:hAnsi="Arial" w:cs="Arial"/>
          <w:b/>
          <w:bCs/>
          <w:color w:val="000000"/>
          <w:sz w:val="24"/>
          <w:szCs w:val="24"/>
        </w:rPr>
        <w:t> </w:t>
      </w:r>
      <w:r w:rsidRPr="00616511">
        <w:rPr>
          <w:rFonts w:ascii="Arial" w:hAnsi="Arial" w:cs="Arial"/>
          <w:sz w:val="24"/>
          <w:szCs w:val="24"/>
        </w:rPr>
        <w:t>mg, 0.03</w:t>
      </w:r>
      <w:r w:rsidRPr="00616511">
        <w:rPr>
          <w:rFonts w:ascii="Arial" w:hAnsi="Arial" w:cs="Arial"/>
          <w:b/>
          <w:bCs/>
          <w:color w:val="000000"/>
          <w:sz w:val="24"/>
          <w:szCs w:val="24"/>
        </w:rPr>
        <w:t> </w:t>
      </w:r>
      <w:r w:rsidRPr="00616511">
        <w:rPr>
          <w:rFonts w:ascii="Arial" w:hAnsi="Arial" w:cs="Arial"/>
          <w:sz w:val="24"/>
          <w:szCs w:val="24"/>
        </w:rPr>
        <w:t xml:space="preserve">mmol), </w:t>
      </w:r>
      <w:proofErr w:type="gramStart"/>
      <w:r w:rsidRPr="00616511">
        <w:rPr>
          <w:rFonts w:ascii="Arial" w:eastAsia="微软雅黑" w:hAnsi="Arial" w:cs="Arial"/>
          <w:color w:val="333333"/>
          <w:sz w:val="24"/>
          <w:szCs w:val="24"/>
          <w:shd w:val="clear" w:color="auto" w:fill="FFFFFF"/>
        </w:rPr>
        <w:t>N,N</w:t>
      </w:r>
      <w:proofErr w:type="gramEnd"/>
      <w:r w:rsidRPr="00616511">
        <w:rPr>
          <w:rFonts w:ascii="Arial" w:eastAsia="微软雅黑" w:hAnsi="Arial" w:cs="Arial"/>
          <w:color w:val="333333"/>
          <w:sz w:val="24"/>
          <w:szCs w:val="24"/>
          <w:shd w:val="clear" w:color="auto" w:fill="FFFFFF"/>
        </w:rPr>
        <w:t>-Diisopropylethylamine</w:t>
      </w:r>
      <w:r w:rsidRPr="00616511">
        <w:rPr>
          <w:rFonts w:ascii="Arial" w:hAnsi="Arial" w:cs="Arial"/>
          <w:sz w:val="24"/>
          <w:szCs w:val="24"/>
        </w:rPr>
        <w:t xml:space="preserve"> </w:t>
      </w:r>
      <w:r w:rsidRPr="00616511">
        <w:rPr>
          <w:rFonts w:ascii="Arial" w:hAnsi="Arial" w:cs="Arial"/>
          <w:sz w:val="24"/>
          <w:szCs w:val="24"/>
        </w:rPr>
        <w:lastRenderedPageBreak/>
        <w:t>(DIPEA, 17</w:t>
      </w:r>
      <w:r w:rsidRPr="00616511">
        <w:rPr>
          <w:rFonts w:ascii="Arial" w:hAnsi="Arial" w:cs="Arial"/>
          <w:b/>
          <w:bCs/>
          <w:color w:val="000000"/>
          <w:sz w:val="24"/>
          <w:szCs w:val="24"/>
        </w:rPr>
        <w:t> </w:t>
      </w:r>
      <w:proofErr w:type="spellStart"/>
      <w:r w:rsidRPr="00616511">
        <w:rPr>
          <w:rFonts w:ascii="Arial" w:hAnsi="Arial" w:cs="Arial"/>
          <w:sz w:val="24"/>
          <w:szCs w:val="24"/>
        </w:rPr>
        <w:t>μL</w:t>
      </w:r>
      <w:proofErr w:type="spellEnd"/>
      <w:r w:rsidRPr="00616511">
        <w:rPr>
          <w:rFonts w:ascii="Arial" w:hAnsi="Arial" w:cs="Arial"/>
          <w:sz w:val="24"/>
          <w:szCs w:val="24"/>
        </w:rPr>
        <w:t>, 0.1</w:t>
      </w:r>
      <w:r w:rsidRPr="00616511">
        <w:rPr>
          <w:rFonts w:ascii="Arial" w:hAnsi="Arial" w:cs="Arial"/>
          <w:b/>
          <w:bCs/>
          <w:color w:val="000000"/>
          <w:sz w:val="24"/>
          <w:szCs w:val="24"/>
        </w:rPr>
        <w:t> </w:t>
      </w:r>
      <w:r w:rsidRPr="00616511">
        <w:rPr>
          <w:rFonts w:ascii="Arial" w:hAnsi="Arial" w:cs="Arial"/>
          <w:sz w:val="24"/>
          <w:szCs w:val="24"/>
        </w:rPr>
        <w:t>mmol)</w:t>
      </w:r>
      <w:r w:rsidR="001413F3" w:rsidRPr="00616511">
        <w:rPr>
          <w:rFonts w:ascii="Arial" w:hAnsi="Arial" w:cs="Arial"/>
          <w:sz w:val="24"/>
          <w:szCs w:val="24"/>
        </w:rPr>
        <w:t>,</w:t>
      </w:r>
      <w:r w:rsidRPr="00616511">
        <w:rPr>
          <w:rFonts w:ascii="Arial" w:hAnsi="Arial" w:cs="Arial"/>
          <w:sz w:val="24"/>
          <w:szCs w:val="24"/>
        </w:rPr>
        <w:t xml:space="preserve"> and AAPV-PABA-Br obtained in the previous step were added and reacted under nitrogen atmosphere at 55</w:t>
      </w:r>
      <w:r w:rsidRPr="00616511">
        <w:rPr>
          <w:rFonts w:ascii="Arial" w:hAnsi="Arial" w:cs="Arial"/>
          <w:color w:val="000000"/>
          <w:sz w:val="24"/>
          <w:szCs w:val="24"/>
        </w:rPr>
        <w:t> </w:t>
      </w:r>
      <w:proofErr w:type="spellStart"/>
      <w:r w:rsidRPr="00616511">
        <w:rPr>
          <w:rFonts w:ascii="Arial" w:hAnsi="Arial" w:cs="Arial"/>
          <w:color w:val="000000"/>
          <w:sz w:val="24"/>
          <w:szCs w:val="24"/>
          <w:vertAlign w:val="superscript"/>
        </w:rPr>
        <w:t>o</w:t>
      </w:r>
      <w:r w:rsidRPr="00616511">
        <w:rPr>
          <w:rFonts w:ascii="Arial" w:hAnsi="Arial" w:cs="Arial"/>
          <w:color w:val="000000"/>
          <w:sz w:val="24"/>
          <w:szCs w:val="24"/>
        </w:rPr>
        <w:t>C</w:t>
      </w:r>
      <w:proofErr w:type="spellEnd"/>
      <w:r w:rsidRPr="00616511">
        <w:rPr>
          <w:rFonts w:ascii="Arial" w:hAnsi="Arial" w:cs="Arial"/>
          <w:sz w:val="24"/>
          <w:szCs w:val="24"/>
        </w:rPr>
        <w:t>, protected from light, for 8</w:t>
      </w:r>
      <w:r w:rsidRPr="00616511">
        <w:rPr>
          <w:rFonts w:ascii="Arial" w:hAnsi="Arial" w:cs="Arial"/>
          <w:color w:val="000000"/>
          <w:sz w:val="24"/>
          <w:szCs w:val="24"/>
        </w:rPr>
        <w:t> </w:t>
      </w:r>
      <w:r w:rsidRPr="00616511">
        <w:rPr>
          <w:rFonts w:ascii="Arial" w:hAnsi="Arial" w:cs="Arial"/>
          <w:sz w:val="24"/>
          <w:szCs w:val="24"/>
        </w:rPr>
        <w:t>h. After the solvent was removed by reduced-pressure distillation, the crude product obtained was purified by preparative HPLC to obtain pure AAPV-</w:t>
      </w:r>
      <w:proofErr w:type="spellStart"/>
      <w:r w:rsidRPr="00616511">
        <w:rPr>
          <w:rFonts w:ascii="Arial" w:hAnsi="Arial" w:cs="Arial"/>
          <w:sz w:val="24"/>
          <w:szCs w:val="24"/>
        </w:rPr>
        <w:t>CyOH</w:t>
      </w:r>
      <w:proofErr w:type="spellEnd"/>
      <w:r w:rsidRPr="00616511">
        <w:rPr>
          <w:rFonts w:ascii="Arial" w:hAnsi="Arial" w:cs="Arial"/>
          <w:sz w:val="24"/>
          <w:szCs w:val="24"/>
        </w:rPr>
        <w:t xml:space="preserve"> (NERP). Alkynyl-PEG (Mw 2000) was synthesized according to the previous method. The Alkynyl-PEG (17.6 mg, 0.88 </w:t>
      </w:r>
      <w:proofErr w:type="spellStart"/>
      <w:r w:rsidRPr="00616511">
        <w:rPr>
          <w:rFonts w:ascii="Arial" w:hAnsi="Arial" w:cs="Arial"/>
          <w:sz w:val="24"/>
          <w:szCs w:val="24"/>
        </w:rPr>
        <w:t>μmol</w:t>
      </w:r>
      <w:proofErr w:type="spellEnd"/>
      <w:r w:rsidRPr="00616511">
        <w:rPr>
          <w:rFonts w:ascii="Arial" w:hAnsi="Arial" w:cs="Arial"/>
          <w:sz w:val="24"/>
          <w:szCs w:val="24"/>
        </w:rPr>
        <w:t>), NERP (5 mg, 0.88 </w:t>
      </w:r>
      <w:proofErr w:type="spellStart"/>
      <w:r w:rsidRPr="00616511">
        <w:rPr>
          <w:rFonts w:ascii="Arial" w:hAnsi="Arial" w:cs="Arial"/>
          <w:sz w:val="24"/>
          <w:szCs w:val="24"/>
        </w:rPr>
        <w:t>μmol</w:t>
      </w:r>
      <w:proofErr w:type="spellEnd"/>
      <w:r w:rsidRPr="00616511">
        <w:rPr>
          <w:rFonts w:ascii="Arial" w:hAnsi="Arial" w:cs="Arial"/>
          <w:sz w:val="24"/>
          <w:szCs w:val="24"/>
        </w:rPr>
        <w:t>), CuSO</w:t>
      </w:r>
      <w:r w:rsidRPr="00616511">
        <w:rPr>
          <w:rFonts w:ascii="Arial" w:hAnsi="Arial" w:cs="Arial"/>
          <w:sz w:val="24"/>
          <w:szCs w:val="24"/>
          <w:vertAlign w:val="subscript"/>
        </w:rPr>
        <w:t>4</w:t>
      </w:r>
      <w:r w:rsidRPr="00616511">
        <w:rPr>
          <w:rFonts w:ascii="Arial" w:hAnsi="Arial" w:cs="Arial"/>
          <w:sz w:val="24"/>
          <w:szCs w:val="24"/>
        </w:rPr>
        <w:t>·5H</w:t>
      </w:r>
      <w:r w:rsidRPr="00616511">
        <w:rPr>
          <w:rFonts w:ascii="Arial" w:hAnsi="Arial" w:cs="Arial"/>
          <w:sz w:val="24"/>
          <w:szCs w:val="24"/>
          <w:vertAlign w:val="subscript"/>
        </w:rPr>
        <w:t>2</w:t>
      </w:r>
      <w:r w:rsidRPr="00616511">
        <w:rPr>
          <w:rFonts w:ascii="Arial" w:hAnsi="Arial" w:cs="Arial"/>
          <w:sz w:val="24"/>
          <w:szCs w:val="24"/>
        </w:rPr>
        <w:t>O (3 mg, 12 </w:t>
      </w:r>
      <w:proofErr w:type="spellStart"/>
      <w:r w:rsidRPr="00616511">
        <w:rPr>
          <w:rFonts w:ascii="Arial" w:hAnsi="Arial" w:cs="Arial"/>
          <w:sz w:val="24"/>
          <w:szCs w:val="24"/>
        </w:rPr>
        <w:t>μmol</w:t>
      </w:r>
      <w:proofErr w:type="spellEnd"/>
      <w:r w:rsidRPr="00616511">
        <w:rPr>
          <w:rFonts w:ascii="Arial" w:hAnsi="Arial" w:cs="Arial"/>
          <w:sz w:val="24"/>
          <w:szCs w:val="24"/>
        </w:rPr>
        <w:t>)</w:t>
      </w:r>
      <w:r w:rsidR="001413F3" w:rsidRPr="00616511">
        <w:rPr>
          <w:rFonts w:ascii="Arial" w:hAnsi="Arial" w:cs="Arial"/>
          <w:sz w:val="24"/>
          <w:szCs w:val="24"/>
        </w:rPr>
        <w:t>,</w:t>
      </w:r>
      <w:r w:rsidRPr="00616511">
        <w:rPr>
          <w:rFonts w:ascii="Arial" w:hAnsi="Arial" w:cs="Arial"/>
          <w:sz w:val="24"/>
          <w:szCs w:val="24"/>
        </w:rPr>
        <w:t xml:space="preserve"> and sodium ascorbate (6 mg, 0.03 mmol) were dissolved in a mixed solution of 2.</w:t>
      </w:r>
      <w:r w:rsidRPr="00616511">
        <w:rPr>
          <w:rFonts w:ascii="Arial" w:hAnsi="Arial" w:cs="Arial"/>
          <w:color w:val="000000"/>
          <w:sz w:val="24"/>
          <w:szCs w:val="24"/>
        </w:rPr>
        <w:t>5 </w:t>
      </w:r>
      <w:r w:rsidRPr="00616511">
        <w:rPr>
          <w:rFonts w:ascii="Arial" w:hAnsi="Arial" w:cs="Arial"/>
          <w:sz w:val="24"/>
          <w:szCs w:val="24"/>
        </w:rPr>
        <w:t>mL DMSO and 1</w:t>
      </w:r>
      <w:r w:rsidRPr="00616511">
        <w:rPr>
          <w:rFonts w:ascii="Arial" w:hAnsi="Arial" w:cs="Arial"/>
          <w:color w:val="000000"/>
          <w:sz w:val="24"/>
          <w:szCs w:val="24"/>
        </w:rPr>
        <w:t> </w:t>
      </w:r>
      <w:r w:rsidRPr="00616511">
        <w:rPr>
          <w:rFonts w:ascii="Arial" w:hAnsi="Arial" w:cs="Arial"/>
          <w:sz w:val="24"/>
          <w:szCs w:val="24"/>
        </w:rPr>
        <w:t>mL deionized water and reacted under nitrogen atmosphere for 12 h. AAPV-</w:t>
      </w:r>
      <w:proofErr w:type="spellStart"/>
      <w:r w:rsidRPr="00616511">
        <w:rPr>
          <w:rFonts w:ascii="Arial" w:hAnsi="Arial" w:cs="Arial"/>
          <w:sz w:val="24"/>
          <w:szCs w:val="24"/>
        </w:rPr>
        <w:t>CyOH</w:t>
      </w:r>
      <w:proofErr w:type="spellEnd"/>
      <w:r w:rsidRPr="00616511">
        <w:rPr>
          <w:rFonts w:ascii="Arial" w:hAnsi="Arial" w:cs="Arial"/>
          <w:sz w:val="24"/>
          <w:szCs w:val="24"/>
        </w:rPr>
        <w:t>-PEG (ATRP</w:t>
      </w:r>
      <w:r w:rsidRPr="00616511">
        <w:rPr>
          <w:rFonts w:ascii="Arial" w:hAnsi="Arial" w:cs="Arial"/>
          <w:sz w:val="24"/>
          <w:szCs w:val="24"/>
          <w:vertAlign w:val="subscript"/>
        </w:rPr>
        <w:t>H</w:t>
      </w:r>
      <w:r w:rsidRPr="00616511">
        <w:rPr>
          <w:rFonts w:ascii="Arial" w:hAnsi="Arial" w:cs="Arial"/>
          <w:sz w:val="24"/>
          <w:szCs w:val="24"/>
        </w:rPr>
        <w:t xml:space="preserve">) </w:t>
      </w:r>
      <w:r w:rsidRPr="00616511">
        <w:rPr>
          <w:rFonts w:ascii="Arial" w:hAnsi="Arial" w:cs="Arial"/>
          <w:color w:val="000000"/>
          <w:sz w:val="24"/>
          <w:szCs w:val="24"/>
        </w:rPr>
        <w:t xml:space="preserve">was obtained by dialysis lyophilization. By a similar approach, </w:t>
      </w:r>
      <w:r w:rsidRPr="00616511">
        <w:rPr>
          <w:rFonts w:ascii="Arial" w:hAnsi="Arial" w:cs="Arial"/>
          <w:sz w:val="24"/>
          <w:szCs w:val="24"/>
        </w:rPr>
        <w:t>AAPV-</w:t>
      </w:r>
      <w:proofErr w:type="spellStart"/>
      <w:r w:rsidRPr="00616511">
        <w:rPr>
          <w:rFonts w:ascii="Arial" w:hAnsi="Arial" w:cs="Arial"/>
          <w:sz w:val="24"/>
          <w:szCs w:val="24"/>
        </w:rPr>
        <w:t>CyOH</w:t>
      </w:r>
      <w:proofErr w:type="spellEnd"/>
      <w:r w:rsidRPr="00616511">
        <w:rPr>
          <w:rFonts w:ascii="Arial" w:hAnsi="Arial" w:cs="Arial"/>
          <w:sz w:val="24"/>
          <w:szCs w:val="24"/>
        </w:rPr>
        <w:t>-PEG (NERPD)</w:t>
      </w:r>
      <w:r w:rsidRPr="00616511">
        <w:rPr>
          <w:rFonts w:ascii="Arial" w:hAnsi="Arial" w:cs="Arial"/>
          <w:color w:val="000000"/>
          <w:sz w:val="24"/>
          <w:szCs w:val="24"/>
        </w:rPr>
        <w:t xml:space="preserve"> could be obtained using DSPE-PEG-alkyne and </w:t>
      </w:r>
      <w:r w:rsidRPr="00616511">
        <w:rPr>
          <w:rFonts w:ascii="Arial" w:hAnsi="Arial" w:cs="Arial"/>
          <w:sz w:val="24"/>
          <w:szCs w:val="24"/>
        </w:rPr>
        <w:t>NERP.</w:t>
      </w:r>
      <w:r w:rsidR="007E595C" w:rsidRPr="00616511">
        <w:rPr>
          <w:rFonts w:ascii="Arial" w:hAnsi="Arial" w:cs="Arial"/>
          <w:sz w:val="24"/>
          <w:szCs w:val="24"/>
          <w:vertAlign w:val="superscript"/>
        </w:rPr>
        <w:t xml:space="preserve"> </w:t>
      </w:r>
      <w:r w:rsidR="00142C10" w:rsidRPr="00616511">
        <w:rPr>
          <w:rFonts w:ascii="Arial" w:hAnsi="Arial" w:cs="Arial"/>
          <w:sz w:val="24"/>
          <w:szCs w:val="24"/>
        </w:rPr>
        <w:t xml:space="preserve">Mass spectrometry (MS) of NERP: m/z 552.51. </w:t>
      </w:r>
      <w:r w:rsidR="00142C10" w:rsidRPr="00616511">
        <w:rPr>
          <w:rFonts w:ascii="Arial" w:hAnsi="Arial" w:cs="Arial"/>
          <w:sz w:val="24"/>
          <w:szCs w:val="24"/>
          <w:vertAlign w:val="superscript"/>
        </w:rPr>
        <w:t>1</w:t>
      </w:r>
      <w:r w:rsidR="00142C10" w:rsidRPr="00616511">
        <w:rPr>
          <w:rFonts w:ascii="Arial" w:hAnsi="Arial" w:cs="Arial"/>
          <w:sz w:val="24"/>
          <w:szCs w:val="24"/>
        </w:rPr>
        <w:t xml:space="preserve">H NMR (500 MHz, </w:t>
      </w:r>
      <w:proofErr w:type="spellStart"/>
      <w:r w:rsidR="00142C10" w:rsidRPr="00616511">
        <w:rPr>
          <w:rFonts w:ascii="Arial" w:hAnsi="Arial" w:cs="Arial"/>
          <w:sz w:val="24"/>
          <w:szCs w:val="24"/>
        </w:rPr>
        <w:t>MeOD</w:t>
      </w:r>
      <w:proofErr w:type="spellEnd"/>
      <w:r w:rsidR="00142C10" w:rsidRPr="00616511">
        <w:rPr>
          <w:rFonts w:ascii="Arial" w:hAnsi="Arial" w:cs="Arial"/>
          <w:sz w:val="24"/>
          <w:szCs w:val="24"/>
        </w:rPr>
        <w:t>):</w:t>
      </w:r>
      <w:r w:rsidR="00142C10" w:rsidRPr="00616511">
        <w:rPr>
          <w:rFonts w:ascii="Arial" w:hAnsi="Arial" w:cs="Arial"/>
        </w:rPr>
        <w:t xml:space="preserve"> </w:t>
      </w:r>
      <w:r w:rsidR="00142C10" w:rsidRPr="00616511">
        <w:rPr>
          <w:rFonts w:ascii="Arial" w:hAnsi="Arial" w:cs="Arial"/>
          <w:i/>
          <w:iCs/>
          <w:sz w:val="24"/>
          <w:szCs w:val="24"/>
        </w:rPr>
        <w:t>δ</w:t>
      </w:r>
      <w:r w:rsidR="00142C10" w:rsidRPr="00616511">
        <w:rPr>
          <w:rFonts w:ascii="Arial" w:hAnsi="Arial" w:cs="Arial"/>
          <w:sz w:val="24"/>
          <w:szCs w:val="24"/>
        </w:rPr>
        <w:t xml:space="preserve"> (ppm): 8.78 (d, </w:t>
      </w:r>
      <w:r w:rsidR="00142C10" w:rsidRPr="00616511">
        <w:rPr>
          <w:rFonts w:ascii="Arial" w:hAnsi="Arial" w:cs="Arial"/>
          <w:i/>
          <w:iCs/>
          <w:sz w:val="24"/>
          <w:szCs w:val="24"/>
        </w:rPr>
        <w:t>J</w:t>
      </w:r>
      <w:r w:rsidR="00142C10" w:rsidRPr="00616511">
        <w:rPr>
          <w:rFonts w:ascii="Arial" w:hAnsi="Arial" w:cs="Arial"/>
          <w:sz w:val="24"/>
          <w:szCs w:val="24"/>
        </w:rPr>
        <w:t xml:space="preserve"> = 15.0 Hz, 1H), 7.67-7.43 (m, 12H), 6.49 (d, </w:t>
      </w:r>
      <w:r w:rsidR="00142C10" w:rsidRPr="00616511">
        <w:rPr>
          <w:rFonts w:ascii="Arial" w:hAnsi="Arial" w:cs="Arial"/>
          <w:i/>
          <w:iCs/>
          <w:sz w:val="24"/>
          <w:szCs w:val="24"/>
        </w:rPr>
        <w:t>J</w:t>
      </w:r>
      <w:r w:rsidR="00142C10" w:rsidRPr="00616511">
        <w:rPr>
          <w:rFonts w:ascii="Arial" w:hAnsi="Arial" w:cs="Arial"/>
          <w:sz w:val="24"/>
          <w:szCs w:val="24"/>
        </w:rPr>
        <w:t xml:space="preserve">=15.0 Hz, 1H), 5.25 (s, 2H), 4.61-3.61 (m, 6H), 3.64 (t, </w:t>
      </w:r>
      <w:r w:rsidR="00142C10" w:rsidRPr="00616511">
        <w:rPr>
          <w:rFonts w:ascii="Arial" w:hAnsi="Arial" w:cs="Arial"/>
          <w:i/>
          <w:iCs/>
          <w:sz w:val="24"/>
          <w:szCs w:val="24"/>
        </w:rPr>
        <w:t>J</w:t>
      </w:r>
      <w:r w:rsidR="00142C10" w:rsidRPr="00616511">
        <w:rPr>
          <w:rFonts w:ascii="Arial" w:hAnsi="Arial" w:cs="Arial"/>
          <w:sz w:val="24"/>
          <w:szCs w:val="24"/>
        </w:rPr>
        <w:t xml:space="preserve"> = 5.0 Hz, 4H), 2.80 (t, </w:t>
      </w:r>
      <w:r w:rsidR="00142C10" w:rsidRPr="00616511">
        <w:rPr>
          <w:rFonts w:ascii="Arial" w:hAnsi="Arial" w:cs="Arial"/>
          <w:i/>
          <w:iCs/>
          <w:sz w:val="24"/>
          <w:szCs w:val="24"/>
        </w:rPr>
        <w:t>J</w:t>
      </w:r>
      <w:r w:rsidR="00142C10" w:rsidRPr="00616511">
        <w:rPr>
          <w:rFonts w:ascii="Arial" w:hAnsi="Arial" w:cs="Arial"/>
          <w:sz w:val="24"/>
          <w:szCs w:val="24"/>
        </w:rPr>
        <w:t xml:space="preserve"> = 10.0 Hz, 3H), 2.75 (t, </w:t>
      </w:r>
      <w:r w:rsidR="00142C10" w:rsidRPr="00616511">
        <w:rPr>
          <w:rFonts w:ascii="Arial" w:hAnsi="Arial" w:cs="Arial"/>
          <w:i/>
          <w:iCs/>
          <w:sz w:val="24"/>
          <w:szCs w:val="24"/>
        </w:rPr>
        <w:t>J</w:t>
      </w:r>
      <w:r w:rsidR="00142C10" w:rsidRPr="00616511">
        <w:rPr>
          <w:rFonts w:ascii="Arial" w:hAnsi="Arial" w:cs="Arial"/>
          <w:sz w:val="24"/>
          <w:szCs w:val="24"/>
        </w:rPr>
        <w:t xml:space="preserve"> = 10.0 Hz, 2H), 2.16-1.86 (m, 12H), 1.80-1.77 (m, 2H), 1.75-0.90 (m, 14H). </w:t>
      </w:r>
      <w:r w:rsidR="007E595C" w:rsidRPr="00616511">
        <w:rPr>
          <w:rFonts w:ascii="Arial" w:hAnsi="Arial" w:cs="Arial"/>
          <w:sz w:val="24"/>
          <w:szCs w:val="24"/>
          <w:vertAlign w:val="superscript"/>
        </w:rPr>
        <w:t>1</w:t>
      </w:r>
      <w:r w:rsidR="007E595C" w:rsidRPr="00616511">
        <w:rPr>
          <w:rFonts w:ascii="Arial" w:hAnsi="Arial" w:cs="Arial"/>
          <w:sz w:val="24"/>
          <w:szCs w:val="24"/>
        </w:rPr>
        <w:t>H NMR (500 MHz, CDCl</w:t>
      </w:r>
      <w:r w:rsidR="007E595C" w:rsidRPr="00616511">
        <w:rPr>
          <w:rFonts w:ascii="Arial" w:hAnsi="Arial" w:cs="Arial"/>
          <w:sz w:val="24"/>
          <w:szCs w:val="24"/>
          <w:vertAlign w:val="subscript"/>
        </w:rPr>
        <w:t>3</w:t>
      </w:r>
      <w:r w:rsidR="007E595C" w:rsidRPr="00616511">
        <w:rPr>
          <w:rFonts w:ascii="Arial" w:hAnsi="Arial" w:cs="Arial"/>
          <w:sz w:val="24"/>
          <w:szCs w:val="24"/>
        </w:rPr>
        <w:t>) of PEG-alkenyl:</w:t>
      </w:r>
      <w:r w:rsidR="007E595C" w:rsidRPr="00616511">
        <w:rPr>
          <w:rFonts w:ascii="Arial" w:hAnsi="Arial" w:cs="Arial"/>
        </w:rPr>
        <w:t xml:space="preserve"> </w:t>
      </w:r>
      <w:r w:rsidR="007E595C" w:rsidRPr="00616511">
        <w:rPr>
          <w:rFonts w:ascii="Arial" w:hAnsi="Arial" w:cs="Arial"/>
          <w:i/>
          <w:iCs/>
          <w:sz w:val="24"/>
          <w:szCs w:val="24"/>
        </w:rPr>
        <w:t>δ</w:t>
      </w:r>
      <w:r w:rsidR="007E595C" w:rsidRPr="00616511">
        <w:rPr>
          <w:rFonts w:ascii="Arial" w:hAnsi="Arial" w:cs="Arial"/>
          <w:sz w:val="24"/>
          <w:szCs w:val="24"/>
        </w:rPr>
        <w:t xml:space="preserve"> (ppm): 4.21 (s, 2H), 3.65 (s, 180H), 3.38 (s, 3H), 2.44 (s, 1H).</w:t>
      </w:r>
    </w:p>
    <w:p w14:paraId="7921A633" w14:textId="77777777" w:rsidR="008935FA" w:rsidRPr="00616511" w:rsidRDefault="008935FA" w:rsidP="005715DC">
      <w:pPr>
        <w:spacing w:before="120"/>
        <w:rPr>
          <w:rFonts w:ascii="Arial" w:hAnsi="Arial" w:cs="Arial"/>
          <w:b/>
          <w:bCs/>
          <w:sz w:val="24"/>
          <w:szCs w:val="24"/>
        </w:rPr>
      </w:pPr>
      <w:r w:rsidRPr="00616511">
        <w:rPr>
          <w:rFonts w:ascii="Arial" w:hAnsi="Arial" w:cs="Arial"/>
          <w:b/>
          <w:bCs/>
          <w:sz w:val="24"/>
          <w:szCs w:val="24"/>
        </w:rPr>
        <w:t>Synthesis of ATRP</w:t>
      </w:r>
      <w:r w:rsidRPr="00616511">
        <w:rPr>
          <w:rFonts w:ascii="Arial" w:hAnsi="Arial" w:cs="Arial"/>
          <w:b/>
          <w:bCs/>
          <w:sz w:val="24"/>
          <w:szCs w:val="24"/>
          <w:vertAlign w:val="subscript"/>
        </w:rPr>
        <w:t>L</w:t>
      </w:r>
      <w:r w:rsidRPr="00616511">
        <w:rPr>
          <w:rFonts w:ascii="Arial" w:hAnsi="Arial" w:cs="Arial"/>
          <w:b/>
          <w:bCs/>
          <w:sz w:val="24"/>
          <w:szCs w:val="24"/>
        </w:rPr>
        <w:t xml:space="preserve"> and ATRP</w:t>
      </w:r>
      <w:r w:rsidRPr="00616511">
        <w:rPr>
          <w:rFonts w:ascii="Arial" w:hAnsi="Arial" w:cs="Arial"/>
          <w:b/>
          <w:bCs/>
          <w:sz w:val="24"/>
          <w:szCs w:val="24"/>
          <w:vertAlign w:val="subscript"/>
        </w:rPr>
        <w:t>M</w:t>
      </w:r>
    </w:p>
    <w:p w14:paraId="1AF1E8D7" w14:textId="3888A3DD" w:rsidR="008935FA" w:rsidRPr="00616511" w:rsidRDefault="008935FA" w:rsidP="005715DC">
      <w:pPr>
        <w:spacing w:before="120"/>
        <w:rPr>
          <w:rFonts w:ascii="Arial" w:hAnsi="Arial" w:cs="Arial"/>
          <w:sz w:val="24"/>
          <w:szCs w:val="24"/>
        </w:rPr>
      </w:pPr>
      <w:r w:rsidRPr="00616511">
        <w:rPr>
          <w:rFonts w:ascii="Arial" w:hAnsi="Arial" w:cs="Arial"/>
          <w:sz w:val="24"/>
          <w:szCs w:val="24"/>
        </w:rPr>
        <w:t>ATRP</w:t>
      </w:r>
      <w:r w:rsidRPr="00616511">
        <w:rPr>
          <w:rFonts w:ascii="Arial" w:hAnsi="Arial" w:cs="Arial"/>
          <w:sz w:val="24"/>
          <w:szCs w:val="24"/>
          <w:vertAlign w:val="subscript"/>
        </w:rPr>
        <w:t>L</w:t>
      </w:r>
      <w:r w:rsidRPr="00616511">
        <w:rPr>
          <w:rFonts w:ascii="Arial" w:hAnsi="Arial" w:cs="Arial"/>
          <w:sz w:val="24"/>
          <w:szCs w:val="24"/>
        </w:rPr>
        <w:t xml:space="preserve"> was obtained by </w:t>
      </w:r>
      <w:r w:rsidR="001413F3" w:rsidRPr="00616511">
        <w:rPr>
          <w:rFonts w:ascii="Arial" w:hAnsi="Arial" w:cs="Arial"/>
          <w:sz w:val="24"/>
          <w:szCs w:val="24"/>
        </w:rPr>
        <w:t xml:space="preserve">the </w:t>
      </w:r>
      <w:r w:rsidRPr="00616511">
        <w:rPr>
          <w:rFonts w:ascii="Arial" w:hAnsi="Arial" w:cs="Arial"/>
          <w:sz w:val="24"/>
          <w:szCs w:val="24"/>
        </w:rPr>
        <w:t>thin-film hydration method. Briefly, NERPD (2 mg, 0.69 </w:t>
      </w:r>
      <w:proofErr w:type="spellStart"/>
      <w:r w:rsidRPr="00616511">
        <w:rPr>
          <w:rFonts w:ascii="Arial" w:hAnsi="Arial" w:cs="Arial"/>
          <w:sz w:val="24"/>
          <w:szCs w:val="24"/>
        </w:rPr>
        <w:t>μmol</w:t>
      </w:r>
      <w:proofErr w:type="spellEnd"/>
      <w:r w:rsidRPr="00616511">
        <w:rPr>
          <w:rFonts w:ascii="Arial" w:hAnsi="Arial" w:cs="Arial"/>
          <w:sz w:val="24"/>
          <w:szCs w:val="24"/>
        </w:rPr>
        <w:t>), DSPC (0.4 mg, 0.5 </w:t>
      </w:r>
      <w:proofErr w:type="spellStart"/>
      <w:r w:rsidRPr="00616511">
        <w:rPr>
          <w:rFonts w:ascii="Arial" w:hAnsi="Arial" w:cs="Arial"/>
          <w:sz w:val="24"/>
          <w:szCs w:val="24"/>
        </w:rPr>
        <w:t>μmol</w:t>
      </w:r>
      <w:proofErr w:type="spellEnd"/>
      <w:r w:rsidRPr="00616511">
        <w:rPr>
          <w:rFonts w:ascii="Arial" w:hAnsi="Arial" w:cs="Arial"/>
          <w:sz w:val="24"/>
          <w:szCs w:val="24"/>
        </w:rPr>
        <w:t>), DDAB (3.4, 6.8, 13.6 </w:t>
      </w:r>
      <w:proofErr w:type="spellStart"/>
      <w:r w:rsidRPr="00616511">
        <w:rPr>
          <w:rFonts w:ascii="Arial" w:hAnsi="Arial" w:cs="Arial"/>
          <w:sz w:val="24"/>
          <w:szCs w:val="24"/>
        </w:rPr>
        <w:t>μmol</w:t>
      </w:r>
      <w:proofErr w:type="spellEnd"/>
      <w:r w:rsidRPr="00616511">
        <w:rPr>
          <w:rFonts w:ascii="Arial" w:hAnsi="Arial" w:cs="Arial"/>
          <w:sz w:val="24"/>
          <w:szCs w:val="24"/>
        </w:rPr>
        <w:t xml:space="preserve"> for ATRP</w:t>
      </w:r>
      <w:r w:rsidRPr="00616511">
        <w:rPr>
          <w:rFonts w:ascii="Arial" w:hAnsi="Arial" w:cs="Arial"/>
          <w:sz w:val="24"/>
          <w:szCs w:val="24"/>
          <w:vertAlign w:val="subscript"/>
        </w:rPr>
        <w:t>L</w:t>
      </w:r>
      <w:r w:rsidRPr="00616511">
        <w:rPr>
          <w:rFonts w:ascii="Arial" w:hAnsi="Arial" w:cs="Arial"/>
          <w:sz w:val="24"/>
          <w:szCs w:val="24"/>
        </w:rPr>
        <w:t>1-3), and cholesterol (0.4 mg, 1.0 </w:t>
      </w:r>
      <w:proofErr w:type="spellStart"/>
      <w:r w:rsidRPr="00616511">
        <w:rPr>
          <w:rFonts w:ascii="Arial" w:hAnsi="Arial" w:cs="Arial"/>
          <w:sz w:val="24"/>
          <w:szCs w:val="24"/>
        </w:rPr>
        <w:t>μmol</w:t>
      </w:r>
      <w:proofErr w:type="spellEnd"/>
      <w:r w:rsidRPr="00616511">
        <w:rPr>
          <w:rFonts w:ascii="Arial" w:hAnsi="Arial" w:cs="Arial"/>
          <w:sz w:val="24"/>
          <w:szCs w:val="24"/>
        </w:rPr>
        <w:t>) were first dissolved in 1 m</w:t>
      </w:r>
      <w:r w:rsidR="00CA5DB5" w:rsidRPr="00616511">
        <w:rPr>
          <w:rFonts w:ascii="Arial" w:hAnsi="Arial" w:cs="Arial"/>
          <w:sz w:val="24"/>
          <w:szCs w:val="24"/>
        </w:rPr>
        <w:t>L</w:t>
      </w:r>
      <w:r w:rsidRPr="00616511">
        <w:rPr>
          <w:rFonts w:ascii="Arial" w:hAnsi="Arial" w:cs="Arial"/>
          <w:sz w:val="24"/>
          <w:szCs w:val="24"/>
        </w:rPr>
        <w:t xml:space="preserve"> chloroform and then evaporated using a rotary evaporator at 50 °C 200 rpm to obtain a thin lipid film. Subsequently, 1 mL water was added and sonicated for 2 min at 100 W. The ATRP</w:t>
      </w:r>
      <w:r w:rsidRPr="00616511">
        <w:rPr>
          <w:rFonts w:ascii="Arial" w:hAnsi="Arial" w:cs="Arial"/>
          <w:sz w:val="24"/>
          <w:szCs w:val="24"/>
          <w:vertAlign w:val="subscript"/>
        </w:rPr>
        <w:t>L</w:t>
      </w:r>
      <w:r w:rsidRPr="00616511">
        <w:rPr>
          <w:rFonts w:ascii="Arial" w:hAnsi="Arial" w:cs="Arial"/>
          <w:sz w:val="24"/>
          <w:szCs w:val="24"/>
        </w:rPr>
        <w:t xml:space="preserve"> was then concentrated by centrifugation using a 3 </w:t>
      </w:r>
      <w:proofErr w:type="spellStart"/>
      <w:r w:rsidRPr="00616511">
        <w:rPr>
          <w:rFonts w:ascii="Arial" w:hAnsi="Arial" w:cs="Arial"/>
          <w:sz w:val="24"/>
          <w:szCs w:val="24"/>
        </w:rPr>
        <w:t>KDa</w:t>
      </w:r>
      <w:proofErr w:type="spellEnd"/>
      <w:r w:rsidRPr="00616511">
        <w:rPr>
          <w:rFonts w:ascii="Arial" w:hAnsi="Arial" w:cs="Arial"/>
          <w:sz w:val="24"/>
          <w:szCs w:val="24"/>
        </w:rPr>
        <w:t xml:space="preserve"> ultrafiltration tube.</w:t>
      </w:r>
    </w:p>
    <w:p w14:paraId="02397701" w14:textId="5EAE862C" w:rsidR="008935FA" w:rsidRPr="00616511" w:rsidRDefault="008935FA" w:rsidP="005715DC">
      <w:pPr>
        <w:spacing w:before="120"/>
        <w:rPr>
          <w:rFonts w:ascii="Arial" w:hAnsi="Arial" w:cs="Arial"/>
          <w:sz w:val="24"/>
          <w:szCs w:val="24"/>
        </w:rPr>
      </w:pPr>
      <w:r w:rsidRPr="00616511">
        <w:rPr>
          <w:rFonts w:ascii="Arial" w:hAnsi="Arial" w:cs="Arial"/>
          <w:sz w:val="24"/>
          <w:szCs w:val="24"/>
        </w:rPr>
        <w:t>ATRP</w:t>
      </w:r>
      <w:r w:rsidRPr="00616511">
        <w:rPr>
          <w:rFonts w:ascii="Arial" w:hAnsi="Arial" w:cs="Arial"/>
          <w:sz w:val="24"/>
          <w:szCs w:val="24"/>
          <w:vertAlign w:val="subscript"/>
        </w:rPr>
        <w:t>M</w:t>
      </w:r>
      <w:r w:rsidRPr="00616511">
        <w:rPr>
          <w:rFonts w:ascii="Arial" w:hAnsi="Arial" w:cs="Arial"/>
          <w:sz w:val="24"/>
          <w:szCs w:val="24"/>
        </w:rPr>
        <w:t xml:space="preserve"> was obtained by membrane fusion extrusion. Briefly, </w:t>
      </w:r>
      <w:r w:rsidR="00B55C56" w:rsidRPr="00616511">
        <w:rPr>
          <w:rFonts w:ascii="Arial" w:hAnsi="Arial" w:cs="Arial"/>
          <w:sz w:val="24"/>
          <w:szCs w:val="24"/>
        </w:rPr>
        <w:t>mouse leukemia cells of monocyte macrophage (</w:t>
      </w:r>
      <w:r w:rsidRPr="00616511">
        <w:rPr>
          <w:rFonts w:ascii="Arial" w:hAnsi="Arial" w:cs="Arial"/>
          <w:sz w:val="24"/>
          <w:szCs w:val="24"/>
        </w:rPr>
        <w:t>RAW 264.7</w:t>
      </w:r>
      <w:r w:rsidR="00B55C56" w:rsidRPr="00616511">
        <w:rPr>
          <w:rFonts w:ascii="Arial" w:hAnsi="Arial" w:cs="Arial"/>
          <w:sz w:val="24"/>
          <w:szCs w:val="24"/>
        </w:rPr>
        <w:t>)</w:t>
      </w:r>
      <w:r w:rsidRPr="00616511">
        <w:rPr>
          <w:rFonts w:ascii="Arial" w:hAnsi="Arial" w:cs="Arial"/>
          <w:sz w:val="24"/>
          <w:szCs w:val="24"/>
        </w:rPr>
        <w:t xml:space="preserve"> cells were stimulated with LPS (1 </w:t>
      </w:r>
      <w:proofErr w:type="spellStart"/>
      <w:r w:rsidRPr="00616511">
        <w:rPr>
          <w:rFonts w:ascii="Arial" w:hAnsi="Arial" w:cs="Arial"/>
          <w:sz w:val="24"/>
          <w:szCs w:val="24"/>
        </w:rPr>
        <w:t>μg</w:t>
      </w:r>
      <w:proofErr w:type="spellEnd"/>
      <w:r w:rsidRPr="00616511">
        <w:rPr>
          <w:rFonts w:ascii="Arial" w:hAnsi="Arial" w:cs="Arial"/>
          <w:sz w:val="24"/>
          <w:szCs w:val="24"/>
        </w:rPr>
        <w:t>/mL) for 24 h according to the previous method, and activated macrophage membranes were extracted using a membrane and cytosol protein extraction kit. Then, 0.5 mL of cracked macrophage membrane dispersion (1 mg/mL) was co-incubated with 0.5 mL of NE</w:t>
      </w:r>
      <w:r w:rsidR="00E44F91" w:rsidRPr="00616511">
        <w:rPr>
          <w:rFonts w:ascii="Arial" w:hAnsi="Arial" w:cs="Arial"/>
          <w:sz w:val="24"/>
          <w:szCs w:val="24"/>
        </w:rPr>
        <w:t>RP</w:t>
      </w:r>
      <w:r w:rsidRPr="00616511">
        <w:rPr>
          <w:rFonts w:ascii="Arial" w:hAnsi="Arial" w:cs="Arial"/>
          <w:sz w:val="24"/>
          <w:szCs w:val="24"/>
        </w:rPr>
        <w:t>D (4 mg/mL) for 2 h at 4 </w:t>
      </w:r>
      <w:proofErr w:type="spellStart"/>
      <w:r w:rsidR="006D4C7A" w:rsidRPr="00616511">
        <w:rPr>
          <w:rFonts w:ascii="Arial" w:hAnsi="Arial" w:cs="Arial"/>
          <w:sz w:val="24"/>
          <w:szCs w:val="24"/>
          <w:vertAlign w:val="superscript"/>
        </w:rPr>
        <w:t>o</w:t>
      </w:r>
      <w:r w:rsidR="006D4C7A" w:rsidRPr="00616511">
        <w:rPr>
          <w:rFonts w:ascii="Arial" w:hAnsi="Arial" w:cs="Arial"/>
          <w:sz w:val="24"/>
          <w:szCs w:val="24"/>
        </w:rPr>
        <w:t>C</w:t>
      </w:r>
      <w:r w:rsidRPr="00616511">
        <w:rPr>
          <w:rFonts w:ascii="Arial" w:hAnsi="Arial" w:cs="Arial"/>
          <w:sz w:val="24"/>
          <w:szCs w:val="24"/>
        </w:rPr>
        <w:t>.</w:t>
      </w:r>
      <w:proofErr w:type="spellEnd"/>
      <w:r w:rsidRPr="00616511">
        <w:rPr>
          <w:rFonts w:ascii="Arial" w:hAnsi="Arial" w:cs="Arial"/>
          <w:sz w:val="24"/>
          <w:szCs w:val="24"/>
        </w:rPr>
        <w:t xml:space="preserve"> Subsequently the suspension was extruded through a 200</w:t>
      </w:r>
      <w:r w:rsidR="00065303" w:rsidRPr="00616511">
        <w:rPr>
          <w:rFonts w:ascii="Arial" w:hAnsi="Arial" w:cs="Arial"/>
          <w:sz w:val="24"/>
          <w:szCs w:val="24"/>
        </w:rPr>
        <w:t> </w:t>
      </w:r>
      <w:r w:rsidRPr="00616511">
        <w:rPr>
          <w:rFonts w:ascii="Arial" w:hAnsi="Arial" w:cs="Arial"/>
          <w:sz w:val="24"/>
          <w:szCs w:val="24"/>
        </w:rPr>
        <w:t>nm polycarbonate membrane for 5 times, and concentrated by ultrafiltration tube to obtain ATRP</w:t>
      </w:r>
      <w:r w:rsidRPr="00616511">
        <w:rPr>
          <w:rFonts w:ascii="Arial" w:hAnsi="Arial" w:cs="Arial"/>
          <w:sz w:val="24"/>
          <w:szCs w:val="24"/>
          <w:vertAlign w:val="subscript"/>
        </w:rPr>
        <w:t>M</w:t>
      </w:r>
      <w:r w:rsidRPr="00616511">
        <w:rPr>
          <w:rFonts w:ascii="Arial" w:hAnsi="Arial" w:cs="Arial"/>
          <w:sz w:val="24"/>
          <w:szCs w:val="24"/>
        </w:rPr>
        <w:t>.</w:t>
      </w:r>
    </w:p>
    <w:p w14:paraId="582BBC32" w14:textId="77777777" w:rsidR="00BE5DCB" w:rsidRPr="00616511" w:rsidRDefault="00BE5DCB" w:rsidP="005715DC">
      <w:pPr>
        <w:widowControl/>
        <w:spacing w:before="120"/>
        <w:rPr>
          <w:rFonts w:ascii="Arial" w:hAnsi="Arial" w:cs="Arial"/>
          <w:b/>
          <w:bCs/>
          <w:sz w:val="24"/>
          <w:szCs w:val="24"/>
        </w:rPr>
      </w:pPr>
      <w:r w:rsidRPr="00616511">
        <w:rPr>
          <w:rFonts w:ascii="Arial" w:hAnsi="Arial" w:cs="Arial"/>
          <w:b/>
          <w:bCs/>
          <w:sz w:val="24"/>
          <w:szCs w:val="24"/>
        </w:rPr>
        <w:t>Animal</w:t>
      </w:r>
    </w:p>
    <w:p w14:paraId="20DFB2C4" w14:textId="77777777" w:rsidR="00BE5DCB" w:rsidRPr="00616511" w:rsidRDefault="00BE5DCB" w:rsidP="005715DC">
      <w:pPr>
        <w:widowControl/>
        <w:spacing w:before="120"/>
        <w:rPr>
          <w:rFonts w:ascii="Arial" w:hAnsi="Arial" w:cs="Arial"/>
          <w:sz w:val="24"/>
          <w:szCs w:val="24"/>
        </w:rPr>
      </w:pPr>
      <w:r w:rsidRPr="00616511">
        <w:rPr>
          <w:rFonts w:ascii="Arial" w:hAnsi="Arial" w:cs="Arial"/>
          <w:sz w:val="24"/>
          <w:szCs w:val="24"/>
        </w:rPr>
        <w:t xml:space="preserve">Animal experiments were approved by the Animal Care and Use Committee of Xiamen University (AP: XMULAC20230020) and followed by the guidelines for laboratory animals established. </w:t>
      </w:r>
      <w:proofErr w:type="spellStart"/>
      <w:r w:rsidRPr="00616511">
        <w:rPr>
          <w:rFonts w:ascii="Arial" w:hAnsi="Arial" w:cs="Arial"/>
          <w:sz w:val="24"/>
          <w:szCs w:val="24"/>
        </w:rPr>
        <w:t>Balb</w:t>
      </w:r>
      <w:proofErr w:type="spellEnd"/>
      <w:r w:rsidRPr="00616511">
        <w:rPr>
          <w:rFonts w:ascii="Arial" w:hAnsi="Arial" w:cs="Arial"/>
          <w:sz w:val="24"/>
          <w:szCs w:val="24"/>
        </w:rPr>
        <w:t xml:space="preserve">/C mice (female, 6~8 weeks) were purchased from Jiangsu </w:t>
      </w:r>
      <w:proofErr w:type="spellStart"/>
      <w:r w:rsidRPr="00616511">
        <w:rPr>
          <w:rFonts w:ascii="Arial" w:hAnsi="Arial" w:cs="Arial"/>
          <w:sz w:val="24"/>
          <w:szCs w:val="24"/>
        </w:rPr>
        <w:t>GemPharmatech</w:t>
      </w:r>
      <w:proofErr w:type="spellEnd"/>
      <w:r w:rsidRPr="00616511">
        <w:rPr>
          <w:rFonts w:ascii="Arial" w:hAnsi="Arial" w:cs="Arial"/>
          <w:sz w:val="24"/>
          <w:szCs w:val="24"/>
        </w:rPr>
        <w:t>.</w:t>
      </w:r>
    </w:p>
    <w:p w14:paraId="331D3BF5" w14:textId="77777777" w:rsidR="00BE5DCB" w:rsidRPr="00616511" w:rsidRDefault="00BE5DCB" w:rsidP="005715DC">
      <w:pPr>
        <w:spacing w:before="120"/>
        <w:rPr>
          <w:rFonts w:ascii="Arial" w:hAnsi="Arial" w:cs="Arial"/>
          <w:b/>
          <w:bCs/>
          <w:sz w:val="24"/>
          <w:szCs w:val="24"/>
        </w:rPr>
      </w:pPr>
      <w:r w:rsidRPr="00616511">
        <w:rPr>
          <w:rFonts w:ascii="Arial" w:hAnsi="Arial" w:cs="Arial"/>
          <w:b/>
          <w:bCs/>
          <w:sz w:val="24"/>
          <w:szCs w:val="24"/>
        </w:rPr>
        <w:t>Establishment and characterization of ALI model</w:t>
      </w:r>
    </w:p>
    <w:p w14:paraId="23142DBF" w14:textId="60C1D3FF" w:rsidR="00BE5DCB" w:rsidRPr="00616511" w:rsidRDefault="00BE5DCB" w:rsidP="005715DC">
      <w:pPr>
        <w:spacing w:before="120"/>
        <w:rPr>
          <w:rFonts w:ascii="Arial" w:hAnsi="Arial" w:cs="Arial"/>
          <w:sz w:val="24"/>
          <w:szCs w:val="24"/>
        </w:rPr>
      </w:pPr>
      <w:r w:rsidRPr="00616511">
        <w:rPr>
          <w:rFonts w:ascii="Arial" w:hAnsi="Arial" w:cs="Arial"/>
          <w:sz w:val="24"/>
          <w:szCs w:val="24"/>
        </w:rPr>
        <w:t xml:space="preserve">ALI was established in mice by </w:t>
      </w:r>
      <w:r w:rsidRPr="00616511">
        <w:rPr>
          <w:rFonts w:ascii="Arial" w:hAnsi="Arial" w:cs="Arial"/>
          <w:i/>
          <w:iCs/>
          <w:sz w:val="24"/>
          <w:szCs w:val="24"/>
        </w:rPr>
        <w:t>i.t.</w:t>
      </w:r>
      <w:r w:rsidRPr="00616511">
        <w:rPr>
          <w:rFonts w:ascii="Arial" w:hAnsi="Arial" w:cs="Arial"/>
          <w:sz w:val="24"/>
          <w:szCs w:val="24"/>
        </w:rPr>
        <w:t xml:space="preserve"> injection of LPS (8 mg/kg) according to the previous method. The healthy group was injected with the same volume of phosphate buffered saline (PBS) </w:t>
      </w:r>
      <w:r w:rsidRPr="00616511">
        <w:rPr>
          <w:rFonts w:ascii="Arial" w:hAnsi="Arial" w:cs="Arial"/>
          <w:i/>
          <w:iCs/>
          <w:sz w:val="24"/>
          <w:szCs w:val="24"/>
        </w:rPr>
        <w:t>i.t</w:t>
      </w:r>
      <w:r w:rsidRPr="00616511">
        <w:rPr>
          <w:rFonts w:ascii="Arial" w:hAnsi="Arial" w:cs="Arial"/>
          <w:sz w:val="24"/>
          <w:szCs w:val="24"/>
        </w:rPr>
        <w:t xml:space="preserve">. and the modeling group was sacrificed </w:t>
      </w:r>
      <w:r w:rsidRPr="00616511">
        <w:rPr>
          <w:rFonts w:ascii="Arial" w:hAnsi="Arial" w:cs="Arial"/>
          <w:sz w:val="24"/>
          <w:szCs w:val="24"/>
        </w:rPr>
        <w:lastRenderedPageBreak/>
        <w:t xml:space="preserve">after intratracheal administration for 3, 6, 12, and 24 h. Afterward, a portion of lungs from the healthy and ALI 12 h groups were collected for gene sequencing analysis. One part was homogenized with nylon gauze to obtain a single-cell suspension, which was stained using anti-CD45-PE, anti-CD11b-BV650, anti-Ly6G-APC-Cy7, primary NE antibody, and secondary Alexa Fluor 488 conjugated anti-rabbit IgG antibody and analyzed with a BD FACS Celesta multicolor cell analyzer. Data were analyzed with </w:t>
      </w:r>
      <w:proofErr w:type="spellStart"/>
      <w:r w:rsidRPr="00616511">
        <w:rPr>
          <w:rFonts w:ascii="Arial" w:hAnsi="Arial" w:cs="Arial"/>
          <w:sz w:val="24"/>
          <w:szCs w:val="24"/>
        </w:rPr>
        <w:t>FlowJo</w:t>
      </w:r>
      <w:proofErr w:type="spellEnd"/>
      <w:r w:rsidRPr="00616511">
        <w:rPr>
          <w:rFonts w:ascii="Arial" w:hAnsi="Arial" w:cs="Arial"/>
          <w:sz w:val="24"/>
          <w:szCs w:val="24"/>
        </w:rPr>
        <w:t xml:space="preserve"> software X. One part was made into lung tissue homogenate to test NE, TNF-α, IL-2, IL-6, and MPO content in mouse lungs using kits. One part was given to Nanjing Freethinking Biotechnology Co., Ltd. (China) to make sections and then stained for stained with hematoxylin and eosin (H&amp;E), TUNEL, and immunofluorescence staining. Lung injury score: a double-blind method based on alveolar capillary congestion, hemorrhage, inflammatory cell infiltration, and alveolar wall thickness. 0, no injury; 1, mild injury (&lt;25% of the lesion range); 2, moderate injury (25%-50% of the lesion range); 3, severe injury (51%-75% of the lesion range); and 4, very severe injury (&gt;75% of the lesion range), and the lung injury was scored as the sum of the scores of the four indicators. The score is the sum of the four index scores. Mean Fluorescence Intensity (MFI) was quantified using image J 1.52a.</w:t>
      </w:r>
    </w:p>
    <w:p w14:paraId="2CCE5E3C" w14:textId="77777777" w:rsidR="009F2494" w:rsidRPr="00616511" w:rsidRDefault="009F2494" w:rsidP="005715DC">
      <w:pPr>
        <w:spacing w:before="120"/>
        <w:rPr>
          <w:rFonts w:ascii="Arial" w:hAnsi="Arial" w:cs="Arial"/>
          <w:b/>
          <w:bCs/>
          <w:sz w:val="24"/>
          <w:szCs w:val="24"/>
        </w:rPr>
      </w:pPr>
      <w:r w:rsidRPr="00616511">
        <w:rPr>
          <w:rFonts w:ascii="Arial" w:hAnsi="Arial" w:cs="Arial"/>
          <w:b/>
          <w:bCs/>
          <w:sz w:val="24"/>
          <w:szCs w:val="24"/>
        </w:rPr>
        <w:t>Optical measurement</w:t>
      </w:r>
    </w:p>
    <w:p w14:paraId="1873C80D" w14:textId="0401F087" w:rsidR="009F2494" w:rsidRPr="00616511" w:rsidRDefault="009F2494" w:rsidP="005715DC">
      <w:pPr>
        <w:spacing w:before="120"/>
        <w:rPr>
          <w:rFonts w:ascii="Arial" w:hAnsi="Arial" w:cs="Arial"/>
          <w:sz w:val="24"/>
          <w:szCs w:val="24"/>
        </w:rPr>
      </w:pPr>
      <w:r w:rsidRPr="00616511">
        <w:rPr>
          <w:rFonts w:ascii="Arial" w:hAnsi="Arial" w:cs="Arial"/>
          <w:sz w:val="24"/>
          <w:szCs w:val="24"/>
        </w:rPr>
        <w:t>NERP (100 </w:t>
      </w:r>
      <w:proofErr w:type="spellStart"/>
      <w:r w:rsidRPr="00616511">
        <w:rPr>
          <w:rFonts w:ascii="Arial" w:hAnsi="Arial" w:cs="Arial"/>
          <w:sz w:val="24"/>
          <w:szCs w:val="24"/>
        </w:rPr>
        <w:t>μM</w:t>
      </w:r>
      <w:proofErr w:type="spellEnd"/>
      <w:r w:rsidRPr="00616511">
        <w:rPr>
          <w:rFonts w:ascii="Arial" w:hAnsi="Arial" w:cs="Arial"/>
          <w:sz w:val="24"/>
          <w:szCs w:val="24"/>
        </w:rPr>
        <w:t>), ATRP</w:t>
      </w:r>
      <w:r w:rsidRPr="00616511">
        <w:rPr>
          <w:rFonts w:ascii="Arial" w:hAnsi="Arial" w:cs="Arial"/>
          <w:sz w:val="24"/>
          <w:szCs w:val="24"/>
          <w:vertAlign w:val="subscript"/>
        </w:rPr>
        <w:t>H</w:t>
      </w:r>
      <w:bookmarkStart w:id="7" w:name="_Hlk179551472"/>
      <w:r w:rsidRPr="00616511">
        <w:rPr>
          <w:rFonts w:ascii="Arial" w:hAnsi="Arial" w:cs="Arial"/>
          <w:sz w:val="24"/>
          <w:szCs w:val="24"/>
        </w:rPr>
        <w:t xml:space="preserve"> (100 </w:t>
      </w:r>
      <w:proofErr w:type="spellStart"/>
      <w:r w:rsidRPr="00616511">
        <w:rPr>
          <w:rFonts w:ascii="Arial" w:hAnsi="Arial" w:cs="Arial"/>
          <w:sz w:val="24"/>
          <w:szCs w:val="24"/>
        </w:rPr>
        <w:t>μM</w:t>
      </w:r>
      <w:proofErr w:type="spellEnd"/>
      <w:r w:rsidRPr="00616511">
        <w:rPr>
          <w:rFonts w:ascii="Arial" w:hAnsi="Arial" w:cs="Arial"/>
          <w:sz w:val="24"/>
          <w:szCs w:val="24"/>
        </w:rPr>
        <w:t>)</w:t>
      </w:r>
      <w:bookmarkEnd w:id="7"/>
      <w:r w:rsidRPr="00616511">
        <w:rPr>
          <w:rFonts w:ascii="Arial" w:hAnsi="Arial" w:cs="Arial"/>
          <w:sz w:val="24"/>
          <w:szCs w:val="24"/>
        </w:rPr>
        <w:t>, ATRP</w:t>
      </w:r>
      <w:r w:rsidRPr="00616511">
        <w:rPr>
          <w:rFonts w:ascii="Arial" w:hAnsi="Arial" w:cs="Arial"/>
          <w:sz w:val="24"/>
          <w:szCs w:val="24"/>
          <w:vertAlign w:val="subscript"/>
        </w:rPr>
        <w:t>L</w:t>
      </w:r>
      <w:r w:rsidRPr="00616511">
        <w:rPr>
          <w:rFonts w:ascii="Arial" w:hAnsi="Arial" w:cs="Arial"/>
          <w:sz w:val="24"/>
          <w:szCs w:val="24"/>
        </w:rPr>
        <w:t xml:space="preserve"> (100 </w:t>
      </w:r>
      <w:proofErr w:type="spellStart"/>
      <w:r w:rsidRPr="00616511">
        <w:rPr>
          <w:rFonts w:ascii="Arial" w:hAnsi="Arial" w:cs="Arial"/>
          <w:sz w:val="24"/>
          <w:szCs w:val="24"/>
        </w:rPr>
        <w:t>μM</w:t>
      </w:r>
      <w:proofErr w:type="spellEnd"/>
      <w:r w:rsidRPr="00616511">
        <w:rPr>
          <w:rFonts w:ascii="Arial" w:hAnsi="Arial" w:cs="Arial"/>
          <w:sz w:val="24"/>
          <w:szCs w:val="24"/>
        </w:rPr>
        <w:t>, or ATRP</w:t>
      </w:r>
      <w:r w:rsidRPr="00616511">
        <w:rPr>
          <w:rFonts w:ascii="Arial" w:hAnsi="Arial" w:cs="Arial"/>
          <w:sz w:val="24"/>
          <w:szCs w:val="24"/>
          <w:vertAlign w:val="subscript"/>
        </w:rPr>
        <w:t>M</w:t>
      </w:r>
      <w:r w:rsidRPr="00616511">
        <w:rPr>
          <w:rFonts w:ascii="Arial" w:hAnsi="Arial" w:cs="Arial"/>
          <w:sz w:val="24"/>
          <w:szCs w:val="24"/>
        </w:rPr>
        <w:t xml:space="preserve"> (200 </w:t>
      </w:r>
      <w:proofErr w:type="spellStart"/>
      <w:r w:rsidRPr="00616511">
        <w:rPr>
          <w:rFonts w:ascii="Arial" w:hAnsi="Arial" w:cs="Arial"/>
          <w:sz w:val="24"/>
          <w:szCs w:val="24"/>
        </w:rPr>
        <w:t>μM</w:t>
      </w:r>
      <w:proofErr w:type="spellEnd"/>
      <w:r w:rsidRPr="00616511">
        <w:rPr>
          <w:rFonts w:ascii="Arial" w:hAnsi="Arial" w:cs="Arial"/>
          <w:sz w:val="24"/>
          <w:szCs w:val="24"/>
        </w:rPr>
        <w:t xml:space="preserve">) was incubated with NE </w:t>
      </w:r>
      <w:bookmarkStart w:id="8" w:name="_Hlk179551504"/>
      <w:r w:rsidRPr="00616511">
        <w:rPr>
          <w:rFonts w:ascii="Arial" w:hAnsi="Arial" w:cs="Arial"/>
          <w:sz w:val="24"/>
          <w:szCs w:val="24"/>
        </w:rPr>
        <w:t>(100 </w:t>
      </w:r>
      <w:proofErr w:type="spellStart"/>
      <w:r w:rsidRPr="00616511">
        <w:rPr>
          <w:rFonts w:ascii="Arial" w:hAnsi="Arial" w:cs="Arial"/>
          <w:sz w:val="24"/>
          <w:szCs w:val="24"/>
        </w:rPr>
        <w:t>mU</w:t>
      </w:r>
      <w:proofErr w:type="spellEnd"/>
      <w:r w:rsidRPr="00616511">
        <w:rPr>
          <w:rFonts w:ascii="Arial" w:hAnsi="Arial" w:cs="Arial"/>
          <w:sz w:val="24"/>
          <w:szCs w:val="24"/>
        </w:rPr>
        <w:t xml:space="preserve">) </w:t>
      </w:r>
      <w:bookmarkStart w:id="9" w:name="_Hlk179551182"/>
      <w:r w:rsidRPr="00616511">
        <w:rPr>
          <w:rFonts w:ascii="Arial" w:hAnsi="Arial" w:cs="Arial"/>
          <w:sz w:val="24"/>
          <w:szCs w:val="24"/>
        </w:rPr>
        <w:t>in buffer (50 mM Tri-HCl, 1 mM NaCl, pH=7.5) at 37 </w:t>
      </w:r>
      <w:proofErr w:type="spellStart"/>
      <w:r w:rsidRPr="00616511">
        <w:rPr>
          <w:rFonts w:ascii="Arial" w:hAnsi="Arial" w:cs="Arial"/>
          <w:sz w:val="24"/>
          <w:szCs w:val="24"/>
          <w:vertAlign w:val="superscript"/>
        </w:rPr>
        <w:t>o</w:t>
      </w:r>
      <w:r w:rsidRPr="00616511">
        <w:rPr>
          <w:rFonts w:ascii="Arial" w:hAnsi="Arial" w:cs="Arial"/>
          <w:sz w:val="24"/>
          <w:szCs w:val="24"/>
        </w:rPr>
        <w:t>C</w:t>
      </w:r>
      <w:proofErr w:type="spellEnd"/>
      <w:r w:rsidRPr="00616511">
        <w:rPr>
          <w:rFonts w:ascii="Arial" w:hAnsi="Arial" w:cs="Arial"/>
          <w:sz w:val="24"/>
          <w:szCs w:val="24"/>
        </w:rPr>
        <w:t xml:space="preserve"> for 2 h</w:t>
      </w:r>
      <w:bookmarkEnd w:id="9"/>
      <w:r w:rsidRPr="00616511">
        <w:rPr>
          <w:rFonts w:ascii="Arial" w:hAnsi="Arial" w:cs="Arial"/>
          <w:sz w:val="24"/>
          <w:szCs w:val="24"/>
        </w:rPr>
        <w:t>.</w:t>
      </w:r>
      <w:bookmarkEnd w:id="8"/>
      <w:r w:rsidRPr="00616511">
        <w:rPr>
          <w:rFonts w:ascii="Arial" w:hAnsi="Arial" w:cs="Arial"/>
          <w:sz w:val="24"/>
          <w:szCs w:val="24"/>
        </w:rPr>
        <w:t xml:space="preserve"> Upon completion, UV-vis absorption and fluorescence spectra (E</w:t>
      </w:r>
      <w:r w:rsidRPr="00616511">
        <w:rPr>
          <w:rFonts w:ascii="Arial" w:hAnsi="Arial" w:cs="Arial"/>
          <w:sz w:val="24"/>
          <w:szCs w:val="24"/>
          <w:vertAlign w:val="subscript"/>
        </w:rPr>
        <w:t>x</w:t>
      </w:r>
      <w:r w:rsidRPr="00616511">
        <w:rPr>
          <w:rFonts w:ascii="Arial" w:hAnsi="Arial" w:cs="Arial"/>
          <w:sz w:val="24"/>
          <w:szCs w:val="24"/>
        </w:rPr>
        <w:t xml:space="preserve"> 640 nm) of the enzyme solutions, and fluorescence photographs (E</w:t>
      </w:r>
      <w:r w:rsidRPr="00616511">
        <w:rPr>
          <w:rFonts w:ascii="Arial" w:hAnsi="Arial" w:cs="Arial"/>
          <w:sz w:val="24"/>
          <w:szCs w:val="24"/>
          <w:vertAlign w:val="subscript"/>
        </w:rPr>
        <w:t>x</w:t>
      </w:r>
      <w:r w:rsidRPr="00616511">
        <w:rPr>
          <w:rFonts w:ascii="Arial" w:hAnsi="Arial" w:cs="Arial"/>
          <w:sz w:val="24"/>
          <w:szCs w:val="24"/>
        </w:rPr>
        <w:t xml:space="preserve"> 690 nm, E</w:t>
      </w:r>
      <w:r w:rsidRPr="00616511">
        <w:rPr>
          <w:rFonts w:ascii="Arial" w:hAnsi="Arial" w:cs="Arial"/>
          <w:sz w:val="24"/>
          <w:szCs w:val="24"/>
          <w:vertAlign w:val="subscript"/>
        </w:rPr>
        <w:t>m</w:t>
      </w:r>
      <w:r w:rsidRPr="00616511">
        <w:rPr>
          <w:rFonts w:ascii="Arial" w:hAnsi="Arial" w:cs="Arial"/>
          <w:sz w:val="24"/>
          <w:szCs w:val="24"/>
        </w:rPr>
        <w:t xml:space="preserve"> 740 nm) were recorded.</w:t>
      </w:r>
    </w:p>
    <w:p w14:paraId="6548613A" w14:textId="77777777" w:rsidR="009F2494" w:rsidRPr="00616511" w:rsidRDefault="009F2494" w:rsidP="005715DC">
      <w:pPr>
        <w:spacing w:before="120"/>
        <w:rPr>
          <w:rFonts w:ascii="Arial" w:hAnsi="Arial" w:cs="Arial"/>
          <w:b/>
          <w:bCs/>
          <w:sz w:val="24"/>
          <w:szCs w:val="24"/>
        </w:rPr>
      </w:pPr>
      <w:r w:rsidRPr="00616511">
        <w:rPr>
          <w:rFonts w:ascii="Arial" w:hAnsi="Arial" w:cs="Arial"/>
          <w:b/>
          <w:bCs/>
          <w:sz w:val="24"/>
          <w:szCs w:val="24"/>
        </w:rPr>
        <w:t>Enzyme kinetic assay</w:t>
      </w:r>
    </w:p>
    <w:p w14:paraId="7C1FB1FC" w14:textId="0ABEEEEC" w:rsidR="009F2494" w:rsidRPr="00616511" w:rsidRDefault="009F2494" w:rsidP="005715DC">
      <w:pPr>
        <w:spacing w:before="120"/>
        <w:rPr>
          <w:rFonts w:ascii="Arial" w:hAnsi="Arial" w:cs="Arial"/>
          <w:sz w:val="24"/>
          <w:szCs w:val="24"/>
        </w:rPr>
      </w:pPr>
      <w:r w:rsidRPr="00616511">
        <w:rPr>
          <w:rFonts w:ascii="Arial" w:hAnsi="Arial" w:cs="Arial"/>
          <w:sz w:val="24"/>
          <w:szCs w:val="24"/>
        </w:rPr>
        <w:t>NE (4 </w:t>
      </w:r>
      <w:bookmarkStart w:id="10" w:name="_Hlk179551170"/>
      <w:proofErr w:type="spellStart"/>
      <w:r w:rsidRPr="00616511">
        <w:rPr>
          <w:rFonts w:ascii="Arial" w:hAnsi="Arial" w:cs="Arial"/>
          <w:sz w:val="24"/>
          <w:szCs w:val="24"/>
        </w:rPr>
        <w:t>mU</w:t>
      </w:r>
      <w:bookmarkEnd w:id="10"/>
      <w:proofErr w:type="spellEnd"/>
      <w:r w:rsidRPr="00616511">
        <w:rPr>
          <w:rFonts w:ascii="Arial" w:hAnsi="Arial" w:cs="Arial"/>
          <w:sz w:val="24"/>
          <w:szCs w:val="24"/>
        </w:rPr>
        <w:t>) and various concentrations of NERP (5, 10, 20, 40, 80, 120, 160, 200,400, 800 </w:t>
      </w:r>
      <w:proofErr w:type="spellStart"/>
      <w:r w:rsidRPr="00616511">
        <w:rPr>
          <w:rFonts w:ascii="Arial" w:hAnsi="Arial" w:cs="Arial"/>
          <w:sz w:val="24"/>
          <w:szCs w:val="24"/>
        </w:rPr>
        <w:t>μM</w:t>
      </w:r>
      <w:proofErr w:type="spellEnd"/>
      <w:r w:rsidRPr="00616511">
        <w:rPr>
          <w:rFonts w:ascii="Arial" w:hAnsi="Arial" w:cs="Arial"/>
          <w:sz w:val="24"/>
          <w:szCs w:val="24"/>
        </w:rPr>
        <w:t>) were added to the buffer (50 mM Tri-HCl, 1 mM NaCl, pH=7.5) and incubated at 37 </w:t>
      </w:r>
      <w:proofErr w:type="spellStart"/>
      <w:r w:rsidRPr="00616511">
        <w:rPr>
          <w:rFonts w:ascii="Arial" w:hAnsi="Arial" w:cs="Arial"/>
          <w:sz w:val="24"/>
          <w:szCs w:val="24"/>
          <w:vertAlign w:val="superscript"/>
        </w:rPr>
        <w:t>o</w:t>
      </w:r>
      <w:r w:rsidRPr="00616511">
        <w:rPr>
          <w:rFonts w:ascii="Arial" w:hAnsi="Arial" w:cs="Arial"/>
          <w:sz w:val="24"/>
          <w:szCs w:val="24"/>
        </w:rPr>
        <w:t>C</w:t>
      </w:r>
      <w:proofErr w:type="spellEnd"/>
      <w:r w:rsidRPr="00616511">
        <w:rPr>
          <w:rFonts w:ascii="Arial" w:hAnsi="Arial" w:cs="Arial"/>
          <w:sz w:val="24"/>
          <w:szCs w:val="24"/>
        </w:rPr>
        <w:t xml:space="preserve"> for 5 min. Afterwards, the mixtures were determined using HPLC. The enzymatic reaction velocity (picomoles per second) was calculated, plotted as a function of NERP concentrations, and fitted using the Michaelis-Menten equation: </w:t>
      </w:r>
      <w:r w:rsidRPr="00616511">
        <w:rPr>
          <w:rFonts w:ascii="Arial" w:hAnsi="Arial" w:cs="Arial"/>
          <w:i/>
          <w:iCs/>
          <w:sz w:val="24"/>
          <w:szCs w:val="24"/>
        </w:rPr>
        <w:t>V</w:t>
      </w:r>
      <w:r w:rsidRPr="00616511">
        <w:rPr>
          <w:rFonts w:ascii="Arial" w:hAnsi="Arial" w:cs="Arial"/>
          <w:sz w:val="24"/>
          <w:szCs w:val="24"/>
        </w:rPr>
        <w:t>=</w:t>
      </w:r>
      <w:r w:rsidRPr="00616511">
        <w:rPr>
          <w:rFonts w:ascii="Arial" w:hAnsi="Arial" w:cs="Arial"/>
          <w:i/>
          <w:iCs/>
          <w:sz w:val="24"/>
          <w:szCs w:val="24"/>
        </w:rPr>
        <w:t>V</w:t>
      </w:r>
      <w:r w:rsidRPr="00616511">
        <w:rPr>
          <w:rFonts w:ascii="Arial" w:hAnsi="Arial" w:cs="Arial"/>
          <w:i/>
          <w:iCs/>
          <w:sz w:val="24"/>
          <w:szCs w:val="24"/>
          <w:vertAlign w:val="subscript"/>
        </w:rPr>
        <w:t>max</w:t>
      </w:r>
      <w:r w:rsidRPr="00616511">
        <w:rPr>
          <w:rFonts w:ascii="Arial" w:hAnsi="Arial" w:cs="Arial"/>
          <w:sz w:val="24"/>
          <w:szCs w:val="24"/>
        </w:rPr>
        <w:t>×[</w:t>
      </w:r>
      <w:r w:rsidRPr="00616511">
        <w:rPr>
          <w:rFonts w:ascii="Arial" w:hAnsi="Arial" w:cs="Arial"/>
          <w:i/>
          <w:iCs/>
          <w:sz w:val="24"/>
          <w:szCs w:val="24"/>
        </w:rPr>
        <w:t>S</w:t>
      </w:r>
      <w:r w:rsidRPr="00616511">
        <w:rPr>
          <w:rFonts w:ascii="Arial" w:hAnsi="Arial" w:cs="Arial"/>
          <w:sz w:val="24"/>
          <w:szCs w:val="24"/>
        </w:rPr>
        <w:t>]/(</w:t>
      </w:r>
      <w:r w:rsidRPr="00616511">
        <w:rPr>
          <w:rFonts w:ascii="Arial" w:hAnsi="Arial" w:cs="Arial"/>
          <w:i/>
          <w:iCs/>
          <w:sz w:val="24"/>
          <w:szCs w:val="24"/>
        </w:rPr>
        <w:t>K</w:t>
      </w:r>
      <w:r w:rsidRPr="00616511">
        <w:rPr>
          <w:rFonts w:ascii="Arial" w:hAnsi="Arial" w:cs="Arial"/>
          <w:i/>
          <w:iCs/>
          <w:sz w:val="24"/>
          <w:szCs w:val="24"/>
          <w:vertAlign w:val="subscript"/>
        </w:rPr>
        <w:t>m</w:t>
      </w:r>
      <w:r w:rsidRPr="00616511">
        <w:rPr>
          <w:rFonts w:ascii="Arial" w:hAnsi="Arial" w:cs="Arial"/>
          <w:sz w:val="24"/>
          <w:szCs w:val="24"/>
        </w:rPr>
        <w:t>+[</w:t>
      </w:r>
      <w:r w:rsidRPr="00616511">
        <w:rPr>
          <w:rFonts w:ascii="Arial" w:hAnsi="Arial" w:cs="Arial"/>
          <w:i/>
          <w:iCs/>
          <w:sz w:val="24"/>
          <w:szCs w:val="24"/>
        </w:rPr>
        <w:t>S</w:t>
      </w:r>
      <w:r w:rsidRPr="00616511">
        <w:rPr>
          <w:rFonts w:ascii="Arial" w:hAnsi="Arial" w:cs="Arial"/>
          <w:sz w:val="24"/>
          <w:szCs w:val="24"/>
        </w:rPr>
        <w:t xml:space="preserve">]), where </w:t>
      </w:r>
      <w:r w:rsidRPr="00616511">
        <w:rPr>
          <w:rFonts w:ascii="Arial" w:hAnsi="Arial" w:cs="Arial"/>
          <w:i/>
          <w:iCs/>
          <w:sz w:val="24"/>
          <w:szCs w:val="24"/>
        </w:rPr>
        <w:t>V</w:t>
      </w:r>
      <w:r w:rsidRPr="00616511">
        <w:rPr>
          <w:rFonts w:ascii="Arial" w:hAnsi="Arial" w:cs="Arial"/>
          <w:sz w:val="24"/>
          <w:szCs w:val="24"/>
        </w:rPr>
        <w:t xml:space="preserve"> denotes the reaction rate, </w:t>
      </w:r>
      <w:r w:rsidRPr="00616511">
        <w:rPr>
          <w:rFonts w:ascii="Arial" w:hAnsi="Arial" w:cs="Arial"/>
          <w:i/>
          <w:iCs/>
          <w:sz w:val="24"/>
          <w:szCs w:val="24"/>
        </w:rPr>
        <w:t>V</w:t>
      </w:r>
      <w:r w:rsidRPr="00616511">
        <w:rPr>
          <w:rFonts w:ascii="Arial" w:hAnsi="Arial" w:cs="Arial"/>
          <w:i/>
          <w:iCs/>
          <w:sz w:val="24"/>
          <w:szCs w:val="24"/>
          <w:vertAlign w:val="subscript"/>
        </w:rPr>
        <w:t>max</w:t>
      </w:r>
      <w:r w:rsidRPr="00616511">
        <w:rPr>
          <w:rFonts w:ascii="Arial" w:hAnsi="Arial" w:cs="Arial"/>
          <w:sz w:val="24"/>
          <w:szCs w:val="24"/>
        </w:rPr>
        <w:t xml:space="preserve"> denotes the maximum theoretical reaction rate, S denotes the substrate concentration, and K</w:t>
      </w:r>
      <w:r w:rsidRPr="00616511">
        <w:rPr>
          <w:rFonts w:ascii="Arial" w:hAnsi="Arial" w:cs="Arial"/>
          <w:sz w:val="24"/>
          <w:szCs w:val="24"/>
          <w:vertAlign w:val="subscript"/>
        </w:rPr>
        <w:t>m</w:t>
      </w:r>
      <w:r w:rsidRPr="00616511">
        <w:rPr>
          <w:rFonts w:ascii="Arial" w:hAnsi="Arial" w:cs="Arial"/>
          <w:sz w:val="24"/>
          <w:szCs w:val="24"/>
        </w:rPr>
        <w:t xml:space="preserve"> is a Michaelis constant. The </w:t>
      </w:r>
      <w:proofErr w:type="spellStart"/>
      <w:r w:rsidRPr="00616511">
        <w:rPr>
          <w:rFonts w:ascii="Arial" w:hAnsi="Arial" w:cs="Arial"/>
          <w:i/>
          <w:iCs/>
          <w:sz w:val="24"/>
          <w:szCs w:val="24"/>
        </w:rPr>
        <w:t>K</w:t>
      </w:r>
      <w:r w:rsidRPr="00616511">
        <w:rPr>
          <w:rFonts w:ascii="Arial" w:hAnsi="Arial" w:cs="Arial"/>
          <w:i/>
          <w:iCs/>
          <w:sz w:val="24"/>
          <w:szCs w:val="24"/>
          <w:vertAlign w:val="subscript"/>
        </w:rPr>
        <w:t>cat</w:t>
      </w:r>
      <w:proofErr w:type="spellEnd"/>
      <w:r w:rsidRPr="00616511">
        <w:rPr>
          <w:rFonts w:ascii="Arial" w:hAnsi="Arial" w:cs="Arial"/>
          <w:sz w:val="24"/>
          <w:szCs w:val="24"/>
        </w:rPr>
        <w:t xml:space="preserve"> was fitted using the </w:t>
      </w:r>
      <w:proofErr w:type="spellStart"/>
      <w:r w:rsidRPr="00616511">
        <w:rPr>
          <w:rFonts w:ascii="Arial" w:hAnsi="Arial" w:cs="Arial"/>
          <w:i/>
          <w:iCs/>
          <w:sz w:val="24"/>
          <w:szCs w:val="24"/>
        </w:rPr>
        <w:t>K</w:t>
      </w:r>
      <w:r w:rsidRPr="00616511">
        <w:rPr>
          <w:rFonts w:ascii="Arial" w:hAnsi="Arial" w:cs="Arial"/>
          <w:i/>
          <w:iCs/>
          <w:sz w:val="24"/>
          <w:szCs w:val="24"/>
          <w:vertAlign w:val="subscript"/>
        </w:rPr>
        <w:t>cat</w:t>
      </w:r>
      <w:proofErr w:type="spellEnd"/>
      <w:r w:rsidRPr="00616511">
        <w:rPr>
          <w:rFonts w:ascii="Arial" w:hAnsi="Arial" w:cs="Arial"/>
          <w:sz w:val="24"/>
          <w:szCs w:val="24"/>
        </w:rPr>
        <w:t xml:space="preserve"> equation: </w:t>
      </w:r>
      <w:r w:rsidRPr="00616511">
        <w:rPr>
          <w:rFonts w:ascii="Arial" w:hAnsi="Arial" w:cs="Arial"/>
          <w:i/>
          <w:iCs/>
          <w:sz w:val="24"/>
          <w:szCs w:val="24"/>
        </w:rPr>
        <w:t>V</w:t>
      </w:r>
      <w:r w:rsidRPr="00616511">
        <w:rPr>
          <w:rFonts w:ascii="Arial" w:hAnsi="Arial" w:cs="Arial"/>
          <w:sz w:val="24"/>
          <w:szCs w:val="24"/>
        </w:rPr>
        <w:t>=</w:t>
      </w:r>
      <w:proofErr w:type="spellStart"/>
      <w:r w:rsidRPr="00616511">
        <w:rPr>
          <w:rFonts w:ascii="Arial" w:hAnsi="Arial" w:cs="Arial"/>
          <w:i/>
          <w:iCs/>
          <w:sz w:val="24"/>
          <w:szCs w:val="24"/>
        </w:rPr>
        <w:t>E</w:t>
      </w:r>
      <w:r w:rsidRPr="00616511">
        <w:rPr>
          <w:rFonts w:ascii="Arial" w:hAnsi="Arial" w:cs="Arial"/>
          <w:i/>
          <w:iCs/>
          <w:sz w:val="24"/>
          <w:szCs w:val="24"/>
          <w:vertAlign w:val="subscript"/>
        </w:rPr>
        <w:t>t</w:t>
      </w:r>
      <w:r w:rsidRPr="00616511">
        <w:rPr>
          <w:rFonts w:ascii="Arial" w:hAnsi="Arial" w:cs="Arial"/>
          <w:sz w:val="24"/>
          <w:szCs w:val="24"/>
        </w:rPr>
        <w:t>×</w:t>
      </w:r>
      <w:r w:rsidRPr="00616511">
        <w:rPr>
          <w:rFonts w:ascii="Arial" w:hAnsi="Arial" w:cs="Arial"/>
          <w:i/>
          <w:iCs/>
          <w:sz w:val="24"/>
          <w:szCs w:val="24"/>
        </w:rPr>
        <w:t>K</w:t>
      </w:r>
      <w:r w:rsidRPr="00616511">
        <w:rPr>
          <w:rFonts w:ascii="Arial" w:hAnsi="Arial" w:cs="Arial"/>
          <w:i/>
          <w:iCs/>
          <w:sz w:val="24"/>
          <w:szCs w:val="24"/>
          <w:vertAlign w:val="subscript"/>
        </w:rPr>
        <w:t>cat</w:t>
      </w:r>
      <w:proofErr w:type="spellEnd"/>
      <w:r w:rsidRPr="00616511">
        <w:rPr>
          <w:rFonts w:ascii="Arial" w:hAnsi="Arial" w:cs="Arial"/>
          <w:sz w:val="24"/>
          <w:szCs w:val="24"/>
        </w:rPr>
        <w:t>×[</w:t>
      </w:r>
      <w:r w:rsidRPr="00616511">
        <w:rPr>
          <w:rFonts w:ascii="Arial" w:hAnsi="Arial" w:cs="Arial"/>
          <w:i/>
          <w:iCs/>
          <w:sz w:val="24"/>
          <w:szCs w:val="24"/>
        </w:rPr>
        <w:t>S</w:t>
      </w:r>
      <w:r w:rsidRPr="00616511">
        <w:rPr>
          <w:rFonts w:ascii="Arial" w:hAnsi="Arial" w:cs="Arial"/>
          <w:sz w:val="24"/>
          <w:szCs w:val="24"/>
        </w:rPr>
        <w:t>]/ (</w:t>
      </w:r>
      <w:r w:rsidRPr="00616511">
        <w:rPr>
          <w:rFonts w:ascii="Arial" w:hAnsi="Arial" w:cs="Arial"/>
          <w:i/>
          <w:iCs/>
          <w:sz w:val="24"/>
          <w:szCs w:val="24"/>
        </w:rPr>
        <w:t>K</w:t>
      </w:r>
      <w:r w:rsidRPr="00616511">
        <w:rPr>
          <w:rFonts w:ascii="Arial" w:hAnsi="Arial" w:cs="Arial"/>
          <w:i/>
          <w:iCs/>
          <w:sz w:val="24"/>
          <w:szCs w:val="24"/>
          <w:vertAlign w:val="subscript"/>
        </w:rPr>
        <w:t>m</w:t>
      </w:r>
      <w:r w:rsidRPr="00616511">
        <w:rPr>
          <w:rFonts w:ascii="Arial" w:hAnsi="Arial" w:cs="Arial"/>
          <w:sz w:val="24"/>
          <w:szCs w:val="24"/>
        </w:rPr>
        <w:t>+[</w:t>
      </w:r>
      <w:r w:rsidRPr="00616511">
        <w:rPr>
          <w:rFonts w:ascii="Arial" w:hAnsi="Arial" w:cs="Arial"/>
          <w:i/>
          <w:iCs/>
          <w:sz w:val="24"/>
          <w:szCs w:val="24"/>
        </w:rPr>
        <w:t>S</w:t>
      </w:r>
      <w:r w:rsidRPr="00616511">
        <w:rPr>
          <w:rFonts w:ascii="Arial" w:hAnsi="Arial" w:cs="Arial"/>
          <w:sz w:val="24"/>
          <w:szCs w:val="24"/>
        </w:rPr>
        <w:t xml:space="preserve">]), where </w:t>
      </w:r>
      <w:r w:rsidRPr="00616511">
        <w:rPr>
          <w:rFonts w:ascii="Arial" w:hAnsi="Arial" w:cs="Arial"/>
          <w:i/>
          <w:iCs/>
          <w:sz w:val="24"/>
          <w:szCs w:val="24"/>
        </w:rPr>
        <w:t>E</w:t>
      </w:r>
      <w:r w:rsidRPr="00616511">
        <w:rPr>
          <w:rFonts w:ascii="Arial" w:hAnsi="Arial" w:cs="Arial"/>
          <w:i/>
          <w:iCs/>
          <w:sz w:val="24"/>
          <w:szCs w:val="24"/>
          <w:vertAlign w:val="subscript"/>
        </w:rPr>
        <w:t>t</w:t>
      </w:r>
      <w:r w:rsidRPr="00616511">
        <w:rPr>
          <w:rFonts w:ascii="Arial" w:hAnsi="Arial" w:cs="Arial"/>
          <w:sz w:val="24"/>
          <w:szCs w:val="24"/>
        </w:rPr>
        <w:t xml:space="preserve"> is the concentration of the enzyme catalyzed site.</w:t>
      </w:r>
    </w:p>
    <w:p w14:paraId="67E1351D" w14:textId="77777777" w:rsidR="0073554A" w:rsidRPr="00616511" w:rsidRDefault="0073554A" w:rsidP="005715DC">
      <w:pPr>
        <w:widowControl/>
        <w:spacing w:before="120"/>
        <w:rPr>
          <w:rFonts w:ascii="Arial" w:hAnsi="Arial" w:cs="Arial"/>
          <w:b/>
          <w:bCs/>
          <w:sz w:val="24"/>
          <w:szCs w:val="24"/>
        </w:rPr>
      </w:pPr>
      <w:r w:rsidRPr="00616511">
        <w:rPr>
          <w:rFonts w:ascii="Arial" w:hAnsi="Arial" w:cs="Arial"/>
          <w:b/>
          <w:bCs/>
          <w:sz w:val="24"/>
          <w:szCs w:val="24"/>
        </w:rPr>
        <w:t>In vitro selectivity studies</w:t>
      </w:r>
    </w:p>
    <w:p w14:paraId="1276ED2A" w14:textId="45BF8668" w:rsidR="00BE5DCB" w:rsidRPr="00616511" w:rsidRDefault="0073554A" w:rsidP="005715DC">
      <w:pPr>
        <w:spacing w:before="120"/>
        <w:rPr>
          <w:rFonts w:ascii="Arial" w:hAnsi="Arial" w:cs="Arial"/>
          <w:sz w:val="24"/>
          <w:szCs w:val="24"/>
        </w:rPr>
      </w:pPr>
      <w:r w:rsidRPr="00616511">
        <w:rPr>
          <w:rFonts w:ascii="Arial" w:hAnsi="Arial" w:cs="Arial"/>
          <w:sz w:val="24"/>
          <w:szCs w:val="24"/>
        </w:rPr>
        <w:t>NERP (0.01 </w:t>
      </w:r>
      <w:proofErr w:type="spellStart"/>
      <w:r w:rsidRPr="00616511">
        <w:rPr>
          <w:rFonts w:ascii="Arial" w:hAnsi="Arial" w:cs="Arial"/>
          <w:sz w:val="24"/>
          <w:szCs w:val="24"/>
        </w:rPr>
        <w:t>μmol</w:t>
      </w:r>
      <w:proofErr w:type="spellEnd"/>
      <w:r w:rsidRPr="00616511">
        <w:rPr>
          <w:rFonts w:ascii="Arial" w:hAnsi="Arial" w:cs="Arial"/>
          <w:sz w:val="24"/>
          <w:szCs w:val="24"/>
        </w:rPr>
        <w:t xml:space="preserve">) was co-incubated with various enzymes including </w:t>
      </w:r>
      <w:proofErr w:type="spellStart"/>
      <w:r w:rsidRPr="00616511">
        <w:rPr>
          <w:rFonts w:ascii="Arial" w:hAnsi="Arial" w:cs="Arial"/>
          <w:sz w:val="24"/>
          <w:szCs w:val="24"/>
        </w:rPr>
        <w:t>cathepin</w:t>
      </w:r>
      <w:proofErr w:type="spellEnd"/>
      <w:r w:rsidRPr="00616511">
        <w:rPr>
          <w:rFonts w:ascii="Arial" w:hAnsi="Arial" w:cs="Arial"/>
          <w:sz w:val="24"/>
          <w:szCs w:val="24"/>
        </w:rPr>
        <w:t xml:space="preserve"> B (CTSB, 2 </w:t>
      </w:r>
      <w:proofErr w:type="spellStart"/>
      <w:r w:rsidRPr="00616511">
        <w:rPr>
          <w:rFonts w:ascii="Arial" w:hAnsi="Arial" w:cs="Arial"/>
          <w:sz w:val="24"/>
          <w:szCs w:val="24"/>
        </w:rPr>
        <w:t>μg</w:t>
      </w:r>
      <w:proofErr w:type="spellEnd"/>
      <w:r w:rsidRPr="00616511">
        <w:rPr>
          <w:rFonts w:ascii="Arial" w:hAnsi="Arial" w:cs="Arial"/>
          <w:sz w:val="24"/>
          <w:szCs w:val="24"/>
        </w:rPr>
        <w:t>), matrix metallopeptidase 2 (MMP2, 0.5 </w:t>
      </w:r>
      <w:proofErr w:type="spellStart"/>
      <w:r w:rsidRPr="00616511">
        <w:rPr>
          <w:rFonts w:ascii="Arial" w:hAnsi="Arial" w:cs="Arial"/>
          <w:sz w:val="24"/>
          <w:szCs w:val="24"/>
        </w:rPr>
        <w:t>μg</w:t>
      </w:r>
      <w:proofErr w:type="spellEnd"/>
      <w:r w:rsidRPr="00616511">
        <w:rPr>
          <w:rFonts w:ascii="Arial" w:hAnsi="Arial" w:cs="Arial"/>
          <w:sz w:val="24"/>
          <w:szCs w:val="24"/>
        </w:rPr>
        <w:t xml:space="preserve">), </w:t>
      </w:r>
      <w:proofErr w:type="spellStart"/>
      <w:r w:rsidRPr="00616511">
        <w:rPr>
          <w:rFonts w:ascii="Arial" w:hAnsi="Arial" w:cs="Arial"/>
          <w:sz w:val="24"/>
          <w:szCs w:val="24"/>
        </w:rPr>
        <w:t>nitroreductase</w:t>
      </w:r>
      <w:proofErr w:type="spellEnd"/>
      <w:r w:rsidRPr="00616511">
        <w:rPr>
          <w:rFonts w:ascii="Arial" w:hAnsi="Arial" w:cs="Arial"/>
          <w:sz w:val="24"/>
          <w:szCs w:val="24"/>
        </w:rPr>
        <w:t xml:space="preserve"> (NTR, 2 </w:t>
      </w:r>
      <w:proofErr w:type="spellStart"/>
      <w:r w:rsidRPr="00616511">
        <w:rPr>
          <w:rFonts w:ascii="Arial" w:hAnsi="Arial" w:cs="Arial"/>
          <w:sz w:val="24"/>
          <w:szCs w:val="24"/>
        </w:rPr>
        <w:t>μg</w:t>
      </w:r>
      <w:proofErr w:type="spellEnd"/>
      <w:r w:rsidRPr="00616511">
        <w:rPr>
          <w:rFonts w:ascii="Arial" w:hAnsi="Arial" w:cs="Arial"/>
          <w:sz w:val="24"/>
          <w:szCs w:val="24"/>
        </w:rPr>
        <w:t xml:space="preserve">), </w:t>
      </w:r>
      <w:proofErr w:type="spellStart"/>
      <w:r w:rsidRPr="00616511">
        <w:rPr>
          <w:rFonts w:ascii="Arial" w:hAnsi="Arial" w:cs="Arial"/>
          <w:sz w:val="24"/>
          <w:szCs w:val="24"/>
        </w:rPr>
        <w:t>glutamyltransferase</w:t>
      </w:r>
      <w:proofErr w:type="spellEnd"/>
      <w:r w:rsidRPr="00616511">
        <w:rPr>
          <w:rFonts w:ascii="Arial" w:hAnsi="Arial" w:cs="Arial"/>
          <w:sz w:val="24"/>
          <w:szCs w:val="24"/>
        </w:rPr>
        <w:t xml:space="preserve"> (GGT, 0.5 U), legumain (LGMN, 0.1 </w:t>
      </w:r>
      <w:proofErr w:type="spellStart"/>
      <w:r w:rsidRPr="00616511">
        <w:rPr>
          <w:rFonts w:ascii="Arial" w:hAnsi="Arial" w:cs="Arial"/>
          <w:sz w:val="24"/>
          <w:szCs w:val="24"/>
        </w:rPr>
        <w:t>μg</w:t>
      </w:r>
      <w:proofErr w:type="spellEnd"/>
      <w:r w:rsidRPr="00616511">
        <w:rPr>
          <w:rFonts w:ascii="Arial" w:hAnsi="Arial" w:cs="Arial"/>
          <w:sz w:val="24"/>
          <w:szCs w:val="24"/>
        </w:rPr>
        <w:t>), and granzyme B (GZMB, 0.35 </w:t>
      </w:r>
      <w:proofErr w:type="spellStart"/>
      <w:r w:rsidRPr="00616511">
        <w:rPr>
          <w:rFonts w:ascii="Arial" w:hAnsi="Arial" w:cs="Arial"/>
          <w:sz w:val="24"/>
          <w:szCs w:val="24"/>
        </w:rPr>
        <w:t>μg</w:t>
      </w:r>
      <w:proofErr w:type="spellEnd"/>
      <w:r w:rsidRPr="00616511">
        <w:rPr>
          <w:rFonts w:ascii="Arial" w:hAnsi="Arial" w:cs="Arial"/>
          <w:sz w:val="24"/>
          <w:szCs w:val="24"/>
        </w:rPr>
        <w:t>), NE (100 </w:t>
      </w:r>
      <w:proofErr w:type="spellStart"/>
      <w:r w:rsidRPr="00616511">
        <w:rPr>
          <w:rFonts w:ascii="Arial" w:hAnsi="Arial" w:cs="Arial"/>
          <w:sz w:val="24"/>
          <w:szCs w:val="24"/>
        </w:rPr>
        <w:t>mU</w:t>
      </w:r>
      <w:proofErr w:type="spellEnd"/>
      <w:r w:rsidRPr="00616511">
        <w:rPr>
          <w:rFonts w:ascii="Arial" w:hAnsi="Arial" w:cs="Arial"/>
          <w:sz w:val="24"/>
          <w:szCs w:val="24"/>
        </w:rPr>
        <w:t>) for 2 h at 37 </w:t>
      </w:r>
      <w:proofErr w:type="spellStart"/>
      <w:r w:rsidRPr="00616511">
        <w:rPr>
          <w:rFonts w:ascii="Arial" w:hAnsi="Arial" w:cs="Arial"/>
          <w:sz w:val="24"/>
          <w:szCs w:val="24"/>
          <w:vertAlign w:val="superscript"/>
        </w:rPr>
        <w:t>o</w:t>
      </w:r>
      <w:r w:rsidRPr="00616511">
        <w:rPr>
          <w:rFonts w:ascii="Arial" w:hAnsi="Arial" w:cs="Arial"/>
          <w:sz w:val="24"/>
          <w:szCs w:val="24"/>
        </w:rPr>
        <w:t>C</w:t>
      </w:r>
      <w:proofErr w:type="spellEnd"/>
      <w:r w:rsidRPr="00616511">
        <w:rPr>
          <w:rFonts w:ascii="Arial" w:hAnsi="Arial" w:cs="Arial"/>
          <w:sz w:val="24"/>
          <w:szCs w:val="24"/>
        </w:rPr>
        <w:t xml:space="preserve"> in PBS. After completion of the experiment, the fluorescence intensity of the enzymatic solution was measured by fluorescence spectrometer (E</w:t>
      </w:r>
      <w:r w:rsidRPr="00616511">
        <w:rPr>
          <w:rFonts w:ascii="Arial" w:hAnsi="Arial" w:cs="Arial"/>
          <w:sz w:val="24"/>
          <w:szCs w:val="24"/>
          <w:vertAlign w:val="subscript"/>
        </w:rPr>
        <w:t>x</w:t>
      </w:r>
      <w:r w:rsidRPr="00616511">
        <w:rPr>
          <w:rFonts w:ascii="Arial" w:hAnsi="Arial" w:cs="Arial"/>
          <w:sz w:val="24"/>
          <w:szCs w:val="24"/>
        </w:rPr>
        <w:t xml:space="preserve"> 640 nm, E</w:t>
      </w:r>
      <w:r w:rsidRPr="00616511">
        <w:rPr>
          <w:rFonts w:ascii="Arial" w:hAnsi="Arial" w:cs="Arial"/>
          <w:sz w:val="24"/>
          <w:szCs w:val="24"/>
          <w:vertAlign w:val="subscript"/>
        </w:rPr>
        <w:t>m</w:t>
      </w:r>
      <w:r w:rsidRPr="00616511">
        <w:rPr>
          <w:rFonts w:ascii="Arial" w:hAnsi="Arial" w:cs="Arial"/>
          <w:sz w:val="24"/>
          <w:szCs w:val="24"/>
        </w:rPr>
        <w:t xml:space="preserve"> 720 nm).</w:t>
      </w:r>
    </w:p>
    <w:p w14:paraId="6E50E2C1" w14:textId="77777777" w:rsidR="005F25E9" w:rsidRPr="00616511" w:rsidRDefault="005F25E9" w:rsidP="005715DC">
      <w:pPr>
        <w:widowControl/>
        <w:spacing w:before="120"/>
        <w:rPr>
          <w:rFonts w:ascii="Arial" w:hAnsi="Arial" w:cs="Arial"/>
          <w:b/>
          <w:bCs/>
          <w:sz w:val="24"/>
          <w:szCs w:val="24"/>
        </w:rPr>
      </w:pPr>
      <w:r w:rsidRPr="00616511">
        <w:rPr>
          <w:rFonts w:ascii="Arial" w:hAnsi="Arial" w:cs="Arial"/>
          <w:b/>
          <w:bCs/>
          <w:sz w:val="24"/>
          <w:szCs w:val="24"/>
        </w:rPr>
        <w:lastRenderedPageBreak/>
        <w:t>Cell culture and cytotoxicity test</w:t>
      </w:r>
    </w:p>
    <w:p w14:paraId="3017FBC1" w14:textId="77777777" w:rsidR="005F25E9" w:rsidRPr="00616511" w:rsidRDefault="005F25E9" w:rsidP="005715DC">
      <w:pPr>
        <w:widowControl/>
        <w:spacing w:before="120"/>
        <w:rPr>
          <w:rFonts w:ascii="Arial" w:hAnsi="Arial" w:cs="Arial"/>
          <w:sz w:val="24"/>
          <w:szCs w:val="24"/>
        </w:rPr>
      </w:pPr>
      <w:r w:rsidRPr="00616511">
        <w:rPr>
          <w:rFonts w:ascii="Arial" w:hAnsi="Arial" w:cs="Arial"/>
          <w:sz w:val="24"/>
          <w:szCs w:val="24"/>
        </w:rPr>
        <w:t xml:space="preserve">Mouse macrophage cell line RAW 264.7 cells and Lung epithelial cell line MLE-12 cells were purchased from the American Type Culture Collection. </w:t>
      </w:r>
      <w:bookmarkStart w:id="11" w:name="_Hlk179550793"/>
      <w:r w:rsidRPr="00616511">
        <w:rPr>
          <w:rFonts w:ascii="Arial" w:hAnsi="Arial" w:cs="Arial"/>
          <w:sz w:val="24"/>
          <w:szCs w:val="24"/>
        </w:rPr>
        <w:t>Bone marrow macrophage (BMDM)</w:t>
      </w:r>
      <w:bookmarkEnd w:id="11"/>
      <w:r w:rsidRPr="00616511">
        <w:rPr>
          <w:rFonts w:ascii="Arial" w:hAnsi="Arial" w:cs="Arial"/>
          <w:sz w:val="24"/>
          <w:szCs w:val="24"/>
        </w:rPr>
        <w:t xml:space="preserve"> and bone marrow derived cells (BMDC) were extracted from mice. Neutrophils were extracted from mouse bone marrow using the mouse neutrophil extraction kit. CD3</w:t>
      </w:r>
      <w:r w:rsidRPr="00616511">
        <w:rPr>
          <w:rFonts w:ascii="Arial" w:hAnsi="Arial" w:cs="Arial"/>
          <w:sz w:val="24"/>
          <w:szCs w:val="24"/>
          <w:vertAlign w:val="superscript"/>
        </w:rPr>
        <w:t>+</w:t>
      </w:r>
      <w:r w:rsidRPr="00616511">
        <w:rPr>
          <w:rFonts w:ascii="Arial" w:hAnsi="Arial" w:cs="Arial"/>
          <w:sz w:val="24"/>
          <w:szCs w:val="24"/>
        </w:rPr>
        <w:t xml:space="preserve"> T cells were extracted from mouse spleen using the CD3 T cell isolation kit. All cells were cultured at 37 </w:t>
      </w:r>
      <w:proofErr w:type="spellStart"/>
      <w:r w:rsidRPr="00616511">
        <w:rPr>
          <w:rFonts w:ascii="Arial" w:hAnsi="Arial" w:cs="Arial"/>
          <w:sz w:val="24"/>
          <w:szCs w:val="24"/>
          <w:vertAlign w:val="superscript"/>
        </w:rPr>
        <w:t>o</w:t>
      </w:r>
      <w:r w:rsidRPr="00616511">
        <w:rPr>
          <w:rFonts w:ascii="Arial" w:hAnsi="Arial" w:cs="Arial"/>
          <w:sz w:val="24"/>
          <w:szCs w:val="24"/>
        </w:rPr>
        <w:t>C</w:t>
      </w:r>
      <w:proofErr w:type="spellEnd"/>
      <w:r w:rsidRPr="00616511">
        <w:rPr>
          <w:rFonts w:ascii="Arial" w:hAnsi="Arial" w:cs="Arial"/>
          <w:sz w:val="24"/>
          <w:szCs w:val="24"/>
        </w:rPr>
        <w:t xml:space="preserve"> containing 5% carbon dioxide (CO</w:t>
      </w:r>
      <w:r w:rsidRPr="00616511">
        <w:rPr>
          <w:rFonts w:ascii="Arial" w:hAnsi="Arial" w:cs="Arial"/>
          <w:sz w:val="24"/>
          <w:szCs w:val="24"/>
          <w:vertAlign w:val="subscript"/>
        </w:rPr>
        <w:t>2</w:t>
      </w:r>
      <w:r w:rsidRPr="00616511">
        <w:rPr>
          <w:rFonts w:ascii="Arial" w:hAnsi="Arial" w:cs="Arial"/>
          <w:sz w:val="24"/>
          <w:szCs w:val="24"/>
        </w:rPr>
        <w:t>) and 95% air. RAW 264.7 cells were cultured in DMEM with 10% FBS and 1% antibiotics. MLE-12 cells were cultured in DMEM/F12 with 10% FBS and 1% antibiotics. BMDM, BMDC, CD3 T cells, and neutrophils were cultured in RPMI 1640 with 10% FBS and 1% antibiotics. Cytotoxicity of NERP was tested using the CCK-8 kit. RAW 264.7 or MLE-12 cells were inoculated in 96-well plates at a density of 2×10</w:t>
      </w:r>
      <w:r w:rsidRPr="00616511">
        <w:rPr>
          <w:rFonts w:ascii="Arial" w:hAnsi="Arial" w:cs="Arial"/>
          <w:sz w:val="24"/>
          <w:szCs w:val="24"/>
          <w:vertAlign w:val="superscript"/>
        </w:rPr>
        <w:t>4</w:t>
      </w:r>
      <w:r w:rsidRPr="00616511">
        <w:rPr>
          <w:rFonts w:ascii="Arial" w:hAnsi="Arial" w:cs="Arial"/>
          <w:sz w:val="24"/>
          <w:szCs w:val="24"/>
        </w:rPr>
        <w:t xml:space="preserve"> cells/well, and after 12 h, NERP was added to make the concentration of 100, 80, 60, 40 and 20 </w:t>
      </w:r>
      <w:proofErr w:type="spellStart"/>
      <w:r w:rsidRPr="00616511">
        <w:rPr>
          <w:rFonts w:ascii="Arial" w:hAnsi="Arial" w:cs="Arial"/>
          <w:sz w:val="24"/>
          <w:szCs w:val="24"/>
        </w:rPr>
        <w:t>μg</w:t>
      </w:r>
      <w:proofErr w:type="spellEnd"/>
      <w:r w:rsidRPr="00616511">
        <w:rPr>
          <w:rFonts w:ascii="Arial" w:hAnsi="Arial" w:cs="Arial"/>
          <w:sz w:val="24"/>
          <w:szCs w:val="24"/>
        </w:rPr>
        <w:t>/mL, and after 24 h of incubation, the medium was replaced with a growth medium containing 10% CCK-8 for 2 h. Cell viability was calculated by measuring the OD 450 nm using a microplate reader.</w:t>
      </w:r>
    </w:p>
    <w:p w14:paraId="1FD89040" w14:textId="5F941AB2" w:rsidR="009F2494" w:rsidRPr="00616511" w:rsidRDefault="005F25E9" w:rsidP="005715DC">
      <w:pPr>
        <w:widowControl/>
        <w:spacing w:before="120"/>
        <w:rPr>
          <w:rFonts w:ascii="Arial" w:hAnsi="Arial" w:cs="Arial"/>
          <w:sz w:val="24"/>
          <w:szCs w:val="24"/>
        </w:rPr>
      </w:pPr>
      <w:r w:rsidRPr="00616511">
        <w:rPr>
          <w:rFonts w:ascii="Arial" w:hAnsi="Arial" w:cs="Arial"/>
          <w:sz w:val="24"/>
          <w:szCs w:val="24"/>
        </w:rPr>
        <w:t>For cellular imaging of probes, neutrophils, BMDM, BMDC, RAW 264.7, CD3 T and MLE-12 cells were inoculated in confocal cell culture dishes at a density of 5×10</w:t>
      </w:r>
      <w:r w:rsidRPr="00616511">
        <w:rPr>
          <w:rFonts w:ascii="Arial" w:hAnsi="Arial" w:cs="Arial"/>
          <w:sz w:val="24"/>
          <w:szCs w:val="24"/>
          <w:vertAlign w:val="superscript"/>
        </w:rPr>
        <w:t>4</w:t>
      </w:r>
      <w:r w:rsidRPr="00616511">
        <w:rPr>
          <w:rFonts w:ascii="Arial" w:hAnsi="Arial" w:cs="Arial"/>
          <w:sz w:val="24"/>
          <w:szCs w:val="24"/>
        </w:rPr>
        <w:t xml:space="preserve"> cells/</w:t>
      </w:r>
      <w:proofErr w:type="spellStart"/>
      <w:r w:rsidRPr="00616511">
        <w:rPr>
          <w:rFonts w:ascii="Arial" w:hAnsi="Arial" w:cs="Arial"/>
          <w:sz w:val="24"/>
          <w:szCs w:val="24"/>
        </w:rPr>
        <w:t>dishe</w:t>
      </w:r>
      <w:proofErr w:type="spellEnd"/>
      <w:r w:rsidRPr="00616511">
        <w:rPr>
          <w:rFonts w:ascii="Arial" w:hAnsi="Arial" w:cs="Arial"/>
          <w:sz w:val="24"/>
          <w:szCs w:val="24"/>
        </w:rPr>
        <w:t xml:space="preserve">, and after 12 h, </w:t>
      </w:r>
      <w:proofErr w:type="spellStart"/>
      <w:r w:rsidRPr="00616511">
        <w:rPr>
          <w:rFonts w:ascii="Arial" w:hAnsi="Arial" w:cs="Arial"/>
          <w:sz w:val="24"/>
          <w:szCs w:val="24"/>
        </w:rPr>
        <w:t>CyOH</w:t>
      </w:r>
      <w:proofErr w:type="spellEnd"/>
      <w:r w:rsidRPr="00616511">
        <w:rPr>
          <w:rFonts w:ascii="Arial" w:hAnsi="Arial" w:cs="Arial"/>
          <w:sz w:val="24"/>
          <w:szCs w:val="24"/>
        </w:rPr>
        <w:t>, NERP, and ATRP</w:t>
      </w:r>
      <w:r w:rsidRPr="00616511">
        <w:rPr>
          <w:rFonts w:ascii="Arial" w:hAnsi="Arial" w:cs="Arial"/>
          <w:sz w:val="24"/>
          <w:szCs w:val="24"/>
          <w:vertAlign w:val="subscript"/>
        </w:rPr>
        <w:t>H</w:t>
      </w:r>
      <w:r w:rsidRPr="00616511">
        <w:rPr>
          <w:rFonts w:ascii="Arial" w:hAnsi="Arial" w:cs="Arial"/>
          <w:sz w:val="24"/>
          <w:szCs w:val="24"/>
        </w:rPr>
        <w:t xml:space="preserve"> (10μM) were added and incubated for 2 h. For inhibition experiments, the inhibitor </w:t>
      </w:r>
      <w:proofErr w:type="spellStart"/>
      <w:r w:rsidRPr="00616511">
        <w:rPr>
          <w:rFonts w:ascii="Arial" w:hAnsi="Arial" w:cs="Arial"/>
          <w:sz w:val="24"/>
          <w:szCs w:val="24"/>
        </w:rPr>
        <w:t>sivelestat</w:t>
      </w:r>
      <w:proofErr w:type="spellEnd"/>
      <w:r w:rsidRPr="00616511">
        <w:rPr>
          <w:rFonts w:ascii="Arial" w:hAnsi="Arial" w:cs="Arial"/>
          <w:sz w:val="24"/>
          <w:szCs w:val="24"/>
        </w:rPr>
        <w:t xml:space="preserve"> (20 </w:t>
      </w:r>
      <w:proofErr w:type="spellStart"/>
      <w:r w:rsidRPr="00616511">
        <w:rPr>
          <w:rFonts w:ascii="Arial" w:hAnsi="Arial" w:cs="Arial"/>
          <w:sz w:val="24"/>
          <w:szCs w:val="24"/>
        </w:rPr>
        <w:t>μM</w:t>
      </w:r>
      <w:proofErr w:type="spellEnd"/>
      <w:r w:rsidRPr="00616511">
        <w:rPr>
          <w:rFonts w:ascii="Arial" w:hAnsi="Arial" w:cs="Arial"/>
          <w:sz w:val="24"/>
          <w:szCs w:val="24"/>
        </w:rPr>
        <w:t xml:space="preserve">) was added for 4 h, and then the probes were added and incubated for 2 h. Upon completion, cells were stained with </w:t>
      </w:r>
      <w:proofErr w:type="spellStart"/>
      <w:r w:rsidRPr="00616511">
        <w:rPr>
          <w:rFonts w:ascii="Arial" w:hAnsi="Arial" w:cs="Arial"/>
          <w:sz w:val="24"/>
          <w:szCs w:val="24"/>
        </w:rPr>
        <w:t>hoechst</w:t>
      </w:r>
      <w:proofErr w:type="spellEnd"/>
      <w:r w:rsidRPr="00616511">
        <w:rPr>
          <w:rFonts w:ascii="Arial" w:hAnsi="Arial" w:cs="Arial"/>
          <w:sz w:val="24"/>
          <w:szCs w:val="24"/>
        </w:rPr>
        <w:t>, and fluorescent pictures of the cells were obtained using a laser confocal microscope. Mean fluorescence intensity (MFI) was quantified using image J.</w:t>
      </w:r>
    </w:p>
    <w:p w14:paraId="5222B912" w14:textId="77777777" w:rsidR="009F2494" w:rsidRPr="00616511" w:rsidRDefault="009F2494" w:rsidP="005715DC">
      <w:pPr>
        <w:widowControl/>
        <w:spacing w:before="120"/>
        <w:rPr>
          <w:rFonts w:ascii="Arial" w:hAnsi="Arial" w:cs="Arial"/>
          <w:b/>
          <w:bCs/>
          <w:sz w:val="24"/>
          <w:szCs w:val="24"/>
        </w:rPr>
      </w:pPr>
      <w:r w:rsidRPr="00616511">
        <w:rPr>
          <w:rFonts w:ascii="Arial" w:hAnsi="Arial" w:cs="Arial"/>
          <w:b/>
          <w:bCs/>
          <w:sz w:val="24"/>
          <w:szCs w:val="24"/>
        </w:rPr>
        <w:t>Pharmacokinetic studies and urinalysis</w:t>
      </w:r>
    </w:p>
    <w:p w14:paraId="1922CEDE" w14:textId="77777777" w:rsidR="009F2494" w:rsidRPr="00616511" w:rsidRDefault="009F2494" w:rsidP="005715DC">
      <w:pPr>
        <w:widowControl/>
        <w:spacing w:before="120"/>
        <w:rPr>
          <w:rFonts w:ascii="Arial" w:hAnsi="Arial" w:cs="Arial"/>
          <w:sz w:val="24"/>
          <w:szCs w:val="24"/>
        </w:rPr>
      </w:pPr>
      <w:r w:rsidRPr="00616511">
        <w:rPr>
          <w:rFonts w:ascii="Arial" w:hAnsi="Arial" w:cs="Arial"/>
          <w:sz w:val="24"/>
          <w:szCs w:val="24"/>
        </w:rPr>
        <w:t xml:space="preserve">After </w:t>
      </w:r>
      <w:r w:rsidRPr="00616511">
        <w:rPr>
          <w:rFonts w:ascii="Arial" w:hAnsi="Arial" w:cs="Arial"/>
          <w:i/>
          <w:iCs/>
          <w:sz w:val="24"/>
          <w:szCs w:val="24"/>
        </w:rPr>
        <w:t>i.t.</w:t>
      </w:r>
      <w:r w:rsidRPr="00616511">
        <w:rPr>
          <w:rFonts w:ascii="Arial" w:hAnsi="Arial" w:cs="Arial"/>
          <w:sz w:val="24"/>
          <w:szCs w:val="24"/>
        </w:rPr>
        <w:t xml:space="preserve"> administration of ATRP</w:t>
      </w:r>
      <w:r w:rsidRPr="00616511">
        <w:rPr>
          <w:rFonts w:ascii="Arial" w:hAnsi="Arial" w:cs="Arial"/>
          <w:sz w:val="24"/>
          <w:szCs w:val="24"/>
          <w:vertAlign w:val="subscript"/>
        </w:rPr>
        <w:t>H</w:t>
      </w:r>
      <w:r w:rsidRPr="00616511">
        <w:rPr>
          <w:rFonts w:ascii="Arial" w:hAnsi="Arial" w:cs="Arial"/>
          <w:sz w:val="24"/>
          <w:szCs w:val="24"/>
        </w:rPr>
        <w:t xml:space="preserve"> (2 </w:t>
      </w:r>
      <w:proofErr w:type="spellStart"/>
      <w:r w:rsidRPr="00616511">
        <w:rPr>
          <w:rFonts w:ascii="Arial" w:hAnsi="Arial" w:cs="Arial"/>
          <w:sz w:val="24"/>
          <w:szCs w:val="24"/>
        </w:rPr>
        <w:t>μM</w:t>
      </w:r>
      <w:proofErr w:type="spellEnd"/>
      <w:r w:rsidRPr="00616511">
        <w:rPr>
          <w:rFonts w:ascii="Arial" w:hAnsi="Arial" w:cs="Arial"/>
          <w:sz w:val="24"/>
          <w:szCs w:val="24"/>
        </w:rPr>
        <w:t>) to mice, blood was taken from mice at 5, 10, 15, 20, 60, 90, 180, 360 min post-administration of ATRP</w:t>
      </w:r>
      <w:r w:rsidRPr="00616511">
        <w:rPr>
          <w:rFonts w:ascii="Arial" w:hAnsi="Arial" w:cs="Arial"/>
          <w:sz w:val="24"/>
          <w:szCs w:val="24"/>
          <w:vertAlign w:val="subscript"/>
        </w:rPr>
        <w:t>H</w:t>
      </w:r>
      <w:r w:rsidRPr="00616511">
        <w:rPr>
          <w:rFonts w:ascii="Arial" w:hAnsi="Arial" w:cs="Arial"/>
          <w:sz w:val="24"/>
          <w:szCs w:val="24"/>
        </w:rPr>
        <w:t xml:space="preserve"> using heparinized capillary tubes. The serum was obtained by centrifugation and then tested using UV-vis absorption and calculated the concentration of ATRP</w:t>
      </w:r>
      <w:r w:rsidRPr="00616511">
        <w:rPr>
          <w:rFonts w:ascii="Arial" w:hAnsi="Arial" w:cs="Arial"/>
          <w:sz w:val="24"/>
          <w:szCs w:val="24"/>
          <w:vertAlign w:val="subscript"/>
        </w:rPr>
        <w:t>H</w:t>
      </w:r>
      <w:r w:rsidRPr="00616511">
        <w:rPr>
          <w:rFonts w:ascii="Arial" w:hAnsi="Arial" w:cs="Arial"/>
          <w:sz w:val="24"/>
          <w:szCs w:val="24"/>
        </w:rPr>
        <w:t xml:space="preserve"> in the blood.</w:t>
      </w:r>
    </w:p>
    <w:p w14:paraId="5A4F8B4E" w14:textId="77777777" w:rsidR="0073554A" w:rsidRPr="00616511" w:rsidRDefault="0073554A" w:rsidP="005715DC">
      <w:pPr>
        <w:spacing w:before="120"/>
        <w:rPr>
          <w:rFonts w:ascii="Arial" w:hAnsi="Arial" w:cs="Arial"/>
          <w:b/>
          <w:bCs/>
          <w:sz w:val="24"/>
          <w:szCs w:val="24"/>
        </w:rPr>
      </w:pPr>
      <w:r w:rsidRPr="00616511">
        <w:rPr>
          <w:rFonts w:ascii="Arial" w:hAnsi="Arial" w:cs="Arial"/>
          <w:b/>
          <w:bCs/>
          <w:sz w:val="24"/>
          <w:szCs w:val="24"/>
        </w:rPr>
        <w:t>In vivo real-time imaging and ex vivo organ imaging</w:t>
      </w:r>
    </w:p>
    <w:p w14:paraId="38A00CC6" w14:textId="77777777" w:rsidR="0073554A" w:rsidRPr="00616511" w:rsidRDefault="0073554A" w:rsidP="005715DC">
      <w:pPr>
        <w:spacing w:before="120"/>
        <w:rPr>
          <w:rFonts w:ascii="Arial" w:hAnsi="Arial" w:cs="Arial"/>
          <w:sz w:val="24"/>
          <w:szCs w:val="24"/>
        </w:rPr>
      </w:pPr>
      <w:r w:rsidRPr="00616511">
        <w:rPr>
          <w:rFonts w:ascii="Arial" w:hAnsi="Arial" w:cs="Arial"/>
          <w:sz w:val="24"/>
          <w:szCs w:val="24"/>
        </w:rPr>
        <w:t xml:space="preserve">The hair was removed from the chest and hind legs of the mice using depilatory cream, and then the healthy group, ALI group, drug treatment group, and pathway validation group were established according to the corresponding methods. </w:t>
      </w:r>
    </w:p>
    <w:p w14:paraId="6F16CECF" w14:textId="77777777" w:rsidR="0073554A" w:rsidRPr="00616511" w:rsidRDefault="0073554A" w:rsidP="005715DC">
      <w:pPr>
        <w:spacing w:before="120"/>
        <w:rPr>
          <w:rFonts w:ascii="Arial" w:hAnsi="Arial" w:cs="Arial"/>
          <w:sz w:val="24"/>
          <w:szCs w:val="24"/>
        </w:rPr>
      </w:pPr>
      <w:r w:rsidRPr="00616511">
        <w:rPr>
          <w:rFonts w:ascii="Arial" w:hAnsi="Arial" w:cs="Arial"/>
          <w:sz w:val="24"/>
          <w:szCs w:val="24"/>
        </w:rPr>
        <w:t xml:space="preserve">ALI modeling was performed 12 h later and in the healthy group by </w:t>
      </w:r>
      <w:r w:rsidRPr="00616511">
        <w:rPr>
          <w:rFonts w:ascii="Arial" w:hAnsi="Arial" w:cs="Arial"/>
          <w:i/>
          <w:iCs/>
          <w:sz w:val="24"/>
          <w:szCs w:val="24"/>
        </w:rPr>
        <w:t>i.t.</w:t>
      </w:r>
      <w:r w:rsidRPr="00616511">
        <w:rPr>
          <w:rFonts w:ascii="Arial" w:hAnsi="Arial" w:cs="Arial"/>
          <w:sz w:val="24"/>
          <w:szCs w:val="24"/>
        </w:rPr>
        <w:t xml:space="preserve"> injection of </w:t>
      </w:r>
      <w:bookmarkStart w:id="12" w:name="_Hlk171452806"/>
      <w:r w:rsidRPr="00616511">
        <w:rPr>
          <w:rFonts w:ascii="Arial" w:hAnsi="Arial" w:cs="Arial"/>
          <w:sz w:val="24"/>
          <w:szCs w:val="24"/>
        </w:rPr>
        <w:t>ATRP</w:t>
      </w:r>
      <w:r w:rsidRPr="00616511">
        <w:rPr>
          <w:rFonts w:ascii="Arial" w:hAnsi="Arial" w:cs="Arial"/>
          <w:sz w:val="24"/>
          <w:szCs w:val="24"/>
          <w:vertAlign w:val="subscript"/>
        </w:rPr>
        <w:t>H</w:t>
      </w:r>
      <w:bookmarkEnd w:id="12"/>
      <w:r w:rsidRPr="00616511">
        <w:rPr>
          <w:rFonts w:ascii="Arial" w:hAnsi="Arial" w:cs="Arial"/>
          <w:sz w:val="24"/>
          <w:szCs w:val="24"/>
        </w:rPr>
        <w:t xml:space="preserve"> (2 </w:t>
      </w:r>
      <w:proofErr w:type="spellStart"/>
      <w:r w:rsidRPr="00616511">
        <w:rPr>
          <w:rFonts w:ascii="Arial" w:hAnsi="Arial" w:cs="Arial"/>
          <w:sz w:val="24"/>
          <w:szCs w:val="24"/>
        </w:rPr>
        <w:t>μmol</w:t>
      </w:r>
      <w:proofErr w:type="spellEnd"/>
      <w:r w:rsidRPr="00616511">
        <w:rPr>
          <w:rFonts w:ascii="Arial" w:hAnsi="Arial" w:cs="Arial"/>
          <w:sz w:val="24"/>
          <w:szCs w:val="24"/>
        </w:rPr>
        <w:t xml:space="preserve">/kg), and real-time NIRF imaging was performed 2, 10, 20, 30, </w:t>
      </w:r>
      <w:proofErr w:type="gramStart"/>
      <w:r w:rsidRPr="00616511">
        <w:rPr>
          <w:rFonts w:ascii="Arial" w:hAnsi="Arial" w:cs="Arial"/>
          <w:sz w:val="24"/>
          <w:szCs w:val="24"/>
        </w:rPr>
        <w:t>45, 60, 90, and 120 min</w:t>
      </w:r>
      <w:proofErr w:type="gramEnd"/>
      <w:r w:rsidRPr="00616511">
        <w:rPr>
          <w:rFonts w:ascii="Arial" w:hAnsi="Arial" w:cs="Arial"/>
          <w:sz w:val="24"/>
          <w:szCs w:val="24"/>
        </w:rPr>
        <w:t xml:space="preserve"> post-injection. ALI modeling was performed 12 h later and in the healthy group by </w:t>
      </w:r>
      <w:proofErr w:type="spellStart"/>
      <w:r w:rsidRPr="00616511">
        <w:rPr>
          <w:rFonts w:ascii="Arial" w:hAnsi="Arial" w:cs="Arial"/>
          <w:i/>
          <w:iCs/>
          <w:sz w:val="24"/>
          <w:szCs w:val="24"/>
        </w:rPr>
        <w:t>i.v.</w:t>
      </w:r>
      <w:proofErr w:type="spellEnd"/>
      <w:r w:rsidRPr="00616511">
        <w:rPr>
          <w:rFonts w:ascii="Arial" w:hAnsi="Arial" w:cs="Arial"/>
          <w:sz w:val="24"/>
          <w:szCs w:val="24"/>
        </w:rPr>
        <w:t xml:space="preserve"> injection of NERPD (4 </w:t>
      </w:r>
      <w:proofErr w:type="spellStart"/>
      <w:r w:rsidRPr="00616511">
        <w:rPr>
          <w:rFonts w:ascii="Arial" w:hAnsi="Arial" w:cs="Arial"/>
          <w:sz w:val="24"/>
          <w:szCs w:val="24"/>
        </w:rPr>
        <w:t>μmol</w:t>
      </w:r>
      <w:proofErr w:type="spellEnd"/>
      <w:r w:rsidRPr="00616511">
        <w:rPr>
          <w:rFonts w:ascii="Arial" w:hAnsi="Arial" w:cs="Arial"/>
          <w:sz w:val="24"/>
          <w:szCs w:val="24"/>
        </w:rPr>
        <w:t xml:space="preserve">/kg), </w:t>
      </w:r>
      <w:proofErr w:type="gramStart"/>
      <w:r w:rsidRPr="00616511">
        <w:rPr>
          <w:rFonts w:ascii="Arial" w:hAnsi="Arial" w:cs="Arial"/>
          <w:sz w:val="24"/>
          <w:szCs w:val="24"/>
        </w:rPr>
        <w:t>ATRP</w:t>
      </w:r>
      <w:r w:rsidRPr="00616511">
        <w:rPr>
          <w:rFonts w:ascii="Arial" w:hAnsi="Arial" w:cs="Arial"/>
          <w:sz w:val="24"/>
          <w:szCs w:val="24"/>
          <w:vertAlign w:val="subscript"/>
        </w:rPr>
        <w:t>L</w:t>
      </w:r>
      <w:r w:rsidRPr="00616511">
        <w:rPr>
          <w:rFonts w:ascii="Arial" w:hAnsi="Arial" w:cs="Arial"/>
          <w:sz w:val="24"/>
          <w:szCs w:val="24"/>
        </w:rPr>
        <w:t>(</w:t>
      </w:r>
      <w:proofErr w:type="gramEnd"/>
      <w:r w:rsidRPr="00616511">
        <w:rPr>
          <w:rFonts w:ascii="Arial" w:hAnsi="Arial" w:cs="Arial"/>
          <w:sz w:val="24"/>
          <w:szCs w:val="24"/>
        </w:rPr>
        <w:t>4 </w:t>
      </w:r>
      <w:proofErr w:type="spellStart"/>
      <w:r w:rsidRPr="00616511">
        <w:rPr>
          <w:rFonts w:ascii="Arial" w:hAnsi="Arial" w:cs="Arial"/>
          <w:sz w:val="24"/>
          <w:szCs w:val="24"/>
        </w:rPr>
        <w:t>μmol</w:t>
      </w:r>
      <w:proofErr w:type="spellEnd"/>
      <w:r w:rsidRPr="00616511">
        <w:rPr>
          <w:rFonts w:ascii="Arial" w:hAnsi="Arial" w:cs="Arial"/>
          <w:sz w:val="24"/>
          <w:szCs w:val="24"/>
        </w:rPr>
        <w:t>/kg) or ATRP</w:t>
      </w:r>
      <w:r w:rsidRPr="00616511">
        <w:rPr>
          <w:rFonts w:ascii="Arial" w:hAnsi="Arial" w:cs="Arial"/>
          <w:sz w:val="24"/>
          <w:szCs w:val="24"/>
          <w:vertAlign w:val="subscript"/>
        </w:rPr>
        <w:t>M</w:t>
      </w:r>
      <w:r w:rsidRPr="00616511">
        <w:rPr>
          <w:rFonts w:ascii="Arial" w:hAnsi="Arial" w:cs="Arial"/>
          <w:sz w:val="24"/>
          <w:szCs w:val="24"/>
        </w:rPr>
        <w:t xml:space="preserve"> (4 </w:t>
      </w:r>
      <w:proofErr w:type="spellStart"/>
      <w:r w:rsidRPr="00616511">
        <w:rPr>
          <w:rFonts w:ascii="Arial" w:hAnsi="Arial" w:cs="Arial"/>
          <w:sz w:val="24"/>
          <w:szCs w:val="24"/>
        </w:rPr>
        <w:t>μmol</w:t>
      </w:r>
      <w:proofErr w:type="spellEnd"/>
      <w:r w:rsidRPr="00616511">
        <w:rPr>
          <w:rFonts w:ascii="Arial" w:hAnsi="Arial" w:cs="Arial"/>
          <w:sz w:val="24"/>
          <w:szCs w:val="24"/>
        </w:rPr>
        <w:t>/kg), and real-time NIRF imaging was performed 0, 5, 10, 20, 30, 45, and 60 min post-injection. ATRP</w:t>
      </w:r>
      <w:r w:rsidRPr="00616511">
        <w:rPr>
          <w:rFonts w:ascii="Arial" w:hAnsi="Arial" w:cs="Arial"/>
          <w:sz w:val="24"/>
          <w:szCs w:val="24"/>
          <w:vertAlign w:val="subscript"/>
        </w:rPr>
        <w:t>H</w:t>
      </w:r>
      <w:r w:rsidRPr="00616511">
        <w:rPr>
          <w:rFonts w:ascii="Arial" w:hAnsi="Arial" w:cs="Arial"/>
          <w:sz w:val="24"/>
          <w:szCs w:val="24"/>
        </w:rPr>
        <w:t xml:space="preserve"> (2 </w:t>
      </w:r>
      <w:proofErr w:type="spellStart"/>
      <w:r w:rsidRPr="00616511">
        <w:rPr>
          <w:rFonts w:ascii="Arial" w:hAnsi="Arial" w:cs="Arial"/>
          <w:sz w:val="24"/>
          <w:szCs w:val="24"/>
        </w:rPr>
        <w:t>μmol</w:t>
      </w:r>
      <w:proofErr w:type="spellEnd"/>
      <w:r w:rsidRPr="00616511">
        <w:rPr>
          <w:rFonts w:ascii="Arial" w:hAnsi="Arial" w:cs="Arial"/>
          <w:sz w:val="24"/>
          <w:szCs w:val="24"/>
        </w:rPr>
        <w:t xml:space="preserve">/kg) </w:t>
      </w:r>
      <w:r w:rsidRPr="00616511">
        <w:rPr>
          <w:rFonts w:ascii="Arial" w:hAnsi="Arial" w:cs="Arial"/>
          <w:sz w:val="24"/>
          <w:szCs w:val="24"/>
        </w:rPr>
        <w:lastRenderedPageBreak/>
        <w:t xml:space="preserve">was </w:t>
      </w:r>
      <w:r w:rsidRPr="00616511">
        <w:rPr>
          <w:rFonts w:ascii="Arial" w:hAnsi="Arial" w:cs="Arial"/>
          <w:i/>
          <w:iCs/>
          <w:sz w:val="24"/>
          <w:szCs w:val="24"/>
        </w:rPr>
        <w:t xml:space="preserve">i.t. </w:t>
      </w:r>
      <w:r w:rsidRPr="00616511">
        <w:rPr>
          <w:rFonts w:ascii="Arial" w:hAnsi="Arial" w:cs="Arial"/>
          <w:sz w:val="24"/>
          <w:szCs w:val="24"/>
        </w:rPr>
        <w:t xml:space="preserve">injected 3, 6, 12, and 24 h after ALI modeling, and real-time NIRF imaging was performed 2, 10, 20, 30, 45, 60, 90, and 120 min after injection. </w:t>
      </w:r>
    </w:p>
    <w:p w14:paraId="5908D4F5" w14:textId="77777777" w:rsidR="0073554A" w:rsidRPr="00616511" w:rsidRDefault="0073554A" w:rsidP="005715DC">
      <w:pPr>
        <w:spacing w:before="120"/>
        <w:rPr>
          <w:rFonts w:ascii="Arial" w:hAnsi="Arial" w:cs="Arial"/>
          <w:sz w:val="24"/>
          <w:szCs w:val="24"/>
        </w:rPr>
      </w:pPr>
      <w:r w:rsidRPr="00616511">
        <w:rPr>
          <w:rFonts w:ascii="Arial" w:hAnsi="Arial" w:cs="Arial"/>
          <w:sz w:val="24"/>
          <w:szCs w:val="24"/>
        </w:rPr>
        <w:t xml:space="preserve">The treatment group received </w:t>
      </w:r>
      <w:r w:rsidRPr="00616511">
        <w:rPr>
          <w:rFonts w:ascii="Arial" w:hAnsi="Arial" w:cs="Arial"/>
          <w:i/>
          <w:iCs/>
          <w:sz w:val="24"/>
          <w:szCs w:val="24"/>
        </w:rPr>
        <w:t>i.t.</w:t>
      </w:r>
      <w:r w:rsidRPr="00616511">
        <w:rPr>
          <w:rFonts w:ascii="Arial" w:hAnsi="Arial" w:cs="Arial"/>
          <w:sz w:val="24"/>
          <w:szCs w:val="24"/>
        </w:rPr>
        <w:t xml:space="preserve"> injections of </w:t>
      </w:r>
      <w:proofErr w:type="spellStart"/>
      <w:r w:rsidRPr="00616511">
        <w:rPr>
          <w:rFonts w:ascii="Arial" w:hAnsi="Arial" w:cs="Arial"/>
          <w:sz w:val="24"/>
          <w:szCs w:val="24"/>
        </w:rPr>
        <w:t>ulinastatin</w:t>
      </w:r>
      <w:proofErr w:type="spellEnd"/>
      <w:r w:rsidRPr="00616511">
        <w:rPr>
          <w:rFonts w:ascii="Arial" w:hAnsi="Arial" w:cs="Arial"/>
          <w:sz w:val="24"/>
          <w:szCs w:val="24"/>
        </w:rPr>
        <w:t xml:space="preserve"> (2 mg/kg), low molecular weight heparin (LMWH, 300 U/kg), </w:t>
      </w:r>
      <w:proofErr w:type="spellStart"/>
      <w:r w:rsidRPr="00616511">
        <w:rPr>
          <w:rFonts w:ascii="Arial" w:hAnsi="Arial" w:cs="Arial"/>
          <w:sz w:val="24"/>
          <w:szCs w:val="24"/>
        </w:rPr>
        <w:t>xuebijing</w:t>
      </w:r>
      <w:proofErr w:type="spellEnd"/>
      <w:r w:rsidRPr="00616511">
        <w:rPr>
          <w:rFonts w:ascii="Arial" w:hAnsi="Arial" w:cs="Arial"/>
          <w:sz w:val="24"/>
          <w:szCs w:val="24"/>
        </w:rPr>
        <w:t xml:space="preserve"> (1.25 mL/kg), </w:t>
      </w:r>
      <w:proofErr w:type="spellStart"/>
      <w:r w:rsidRPr="00616511">
        <w:rPr>
          <w:rFonts w:ascii="Arial" w:hAnsi="Arial" w:cs="Arial"/>
          <w:sz w:val="24"/>
          <w:szCs w:val="24"/>
        </w:rPr>
        <w:t>dexameth</w:t>
      </w:r>
      <w:proofErr w:type="spellEnd"/>
      <w:r w:rsidRPr="00616511">
        <w:rPr>
          <w:rFonts w:ascii="Arial" w:hAnsi="Arial" w:cs="Arial"/>
          <w:sz w:val="24"/>
          <w:szCs w:val="24"/>
        </w:rPr>
        <w:t xml:space="preserve"> (10 mg/kg), and </w:t>
      </w:r>
      <w:proofErr w:type="spellStart"/>
      <w:r w:rsidRPr="00616511">
        <w:rPr>
          <w:rFonts w:ascii="Arial" w:hAnsi="Arial" w:cs="Arial"/>
          <w:sz w:val="24"/>
          <w:szCs w:val="24"/>
        </w:rPr>
        <w:t>siveletat</w:t>
      </w:r>
      <w:proofErr w:type="spellEnd"/>
      <w:r w:rsidRPr="00616511">
        <w:rPr>
          <w:rFonts w:ascii="Arial" w:hAnsi="Arial" w:cs="Arial"/>
          <w:sz w:val="24"/>
          <w:szCs w:val="24"/>
        </w:rPr>
        <w:t xml:space="preserve"> (10 mg/kg), respectively, 1 h after ALI modeling. The dose screening group was injected with 5, 10, and 20 mg/kg of </w:t>
      </w:r>
      <w:proofErr w:type="spellStart"/>
      <w:r w:rsidRPr="00616511">
        <w:rPr>
          <w:rFonts w:ascii="Arial" w:hAnsi="Arial" w:cs="Arial"/>
          <w:sz w:val="24"/>
          <w:szCs w:val="24"/>
        </w:rPr>
        <w:t>Ulinastatin</w:t>
      </w:r>
      <w:proofErr w:type="spellEnd"/>
      <w:r w:rsidRPr="00616511">
        <w:rPr>
          <w:rFonts w:ascii="Arial" w:hAnsi="Arial" w:cs="Arial"/>
          <w:sz w:val="24"/>
          <w:szCs w:val="24"/>
        </w:rPr>
        <w:t xml:space="preserve"> (1, 2, and 3) </w:t>
      </w:r>
      <w:r w:rsidRPr="00616511">
        <w:rPr>
          <w:rFonts w:ascii="Arial" w:hAnsi="Arial" w:cs="Arial"/>
          <w:i/>
          <w:iCs/>
          <w:sz w:val="24"/>
          <w:szCs w:val="24"/>
        </w:rPr>
        <w:t>i.t.</w:t>
      </w:r>
      <w:r w:rsidRPr="00616511">
        <w:rPr>
          <w:rFonts w:ascii="Arial" w:hAnsi="Arial" w:cs="Arial"/>
          <w:sz w:val="24"/>
          <w:szCs w:val="24"/>
        </w:rPr>
        <w:t xml:space="preserve"> after 1 h of ALI modeling. </w:t>
      </w:r>
    </w:p>
    <w:p w14:paraId="42DE9B49" w14:textId="77777777" w:rsidR="0073554A" w:rsidRPr="00616511" w:rsidRDefault="0073554A" w:rsidP="005715DC">
      <w:pPr>
        <w:spacing w:before="120"/>
        <w:rPr>
          <w:rFonts w:ascii="Arial" w:hAnsi="Arial" w:cs="Arial"/>
          <w:sz w:val="24"/>
          <w:szCs w:val="24"/>
        </w:rPr>
      </w:pPr>
      <w:r w:rsidRPr="00616511">
        <w:rPr>
          <w:rFonts w:ascii="Arial" w:hAnsi="Arial" w:cs="Arial"/>
          <w:sz w:val="24"/>
          <w:szCs w:val="24"/>
        </w:rPr>
        <w:t xml:space="preserve">The pathway validation group had intratracheal injections of </w:t>
      </w:r>
      <w:proofErr w:type="spellStart"/>
      <w:r w:rsidRPr="00616511">
        <w:rPr>
          <w:rFonts w:ascii="Arial" w:hAnsi="Arial" w:cs="Arial"/>
          <w:sz w:val="24"/>
          <w:szCs w:val="24"/>
        </w:rPr>
        <w:t>resatorvid</w:t>
      </w:r>
      <w:proofErr w:type="spellEnd"/>
      <w:r w:rsidRPr="00616511">
        <w:rPr>
          <w:rFonts w:ascii="Arial" w:hAnsi="Arial" w:cs="Arial"/>
          <w:sz w:val="24"/>
          <w:szCs w:val="24"/>
        </w:rPr>
        <w:t xml:space="preserve"> (TLR4 inhibitor, I-TLR4, 3 mg/kg), </w:t>
      </w:r>
      <w:proofErr w:type="spellStart"/>
      <w:r w:rsidRPr="00616511">
        <w:rPr>
          <w:rFonts w:ascii="Arial" w:hAnsi="Arial" w:cs="Arial"/>
          <w:sz w:val="24"/>
          <w:szCs w:val="24"/>
        </w:rPr>
        <w:t>ruboxistaurin</w:t>
      </w:r>
      <w:proofErr w:type="spellEnd"/>
      <w:r w:rsidRPr="00616511">
        <w:rPr>
          <w:rFonts w:ascii="Arial" w:hAnsi="Arial" w:cs="Arial"/>
          <w:sz w:val="24"/>
          <w:szCs w:val="24"/>
        </w:rPr>
        <w:t xml:space="preserve"> (PKC inhibitor, I-PKC, 5 mg/kg), acetylcysteine (ROS inhibitor, I-ROS, 100 mg/kg), and simvastatin (PAD4 inhibitor, I-PAD4, 5 mg/kg) after 1 h of ALI modeling. 24 h later, real-time NIRF imaging was performed by </w:t>
      </w:r>
      <w:r w:rsidRPr="00616511">
        <w:rPr>
          <w:rFonts w:ascii="Arial" w:hAnsi="Arial" w:cs="Arial"/>
          <w:i/>
          <w:iCs/>
          <w:sz w:val="24"/>
          <w:szCs w:val="24"/>
        </w:rPr>
        <w:t>i.t.</w:t>
      </w:r>
      <w:r w:rsidRPr="00616511">
        <w:rPr>
          <w:rFonts w:ascii="Arial" w:hAnsi="Arial" w:cs="Arial"/>
          <w:sz w:val="24"/>
          <w:szCs w:val="24"/>
        </w:rPr>
        <w:t xml:space="preserve"> injection of ATRP</w:t>
      </w:r>
      <w:r w:rsidRPr="00616511">
        <w:rPr>
          <w:rFonts w:ascii="Arial" w:hAnsi="Arial" w:cs="Arial"/>
          <w:sz w:val="24"/>
          <w:szCs w:val="24"/>
          <w:vertAlign w:val="subscript"/>
        </w:rPr>
        <w:t>H</w:t>
      </w:r>
      <w:r w:rsidRPr="00616511">
        <w:rPr>
          <w:rFonts w:ascii="Arial" w:hAnsi="Arial" w:cs="Arial"/>
          <w:sz w:val="24"/>
          <w:szCs w:val="24"/>
        </w:rPr>
        <w:t xml:space="preserve"> (2 </w:t>
      </w:r>
      <w:proofErr w:type="spellStart"/>
      <w:r w:rsidRPr="00616511">
        <w:rPr>
          <w:rFonts w:ascii="Arial" w:hAnsi="Arial" w:cs="Arial"/>
          <w:sz w:val="24"/>
          <w:szCs w:val="24"/>
        </w:rPr>
        <w:t>μmol</w:t>
      </w:r>
      <w:proofErr w:type="spellEnd"/>
      <w:r w:rsidRPr="00616511">
        <w:rPr>
          <w:rFonts w:ascii="Arial" w:hAnsi="Arial" w:cs="Arial"/>
          <w:sz w:val="24"/>
          <w:szCs w:val="24"/>
        </w:rPr>
        <w:t xml:space="preserve">/kg) in the treatment, dose screening, and mechanism validation groups at 2, 10, 20, 30, 45, 60, 90, and 120 min. </w:t>
      </w:r>
    </w:p>
    <w:p w14:paraId="396C9E8B" w14:textId="67FE7DD5" w:rsidR="009F2494" w:rsidRPr="00616511" w:rsidRDefault="0073554A" w:rsidP="005715DC">
      <w:pPr>
        <w:spacing w:before="120"/>
        <w:rPr>
          <w:rFonts w:ascii="Arial" w:hAnsi="Arial" w:cs="Arial"/>
          <w:sz w:val="24"/>
          <w:szCs w:val="24"/>
        </w:rPr>
      </w:pPr>
      <w:r w:rsidRPr="00616511">
        <w:rPr>
          <w:rFonts w:ascii="Arial" w:hAnsi="Arial" w:cs="Arial"/>
          <w:sz w:val="24"/>
          <w:szCs w:val="24"/>
        </w:rPr>
        <w:t>After imaging, live mice were killed, and the heart, liver, spleen, lungs, and kidneys were collected for imaging. Fluorescence images were all acquired using the IVIS spectral imaging system, and NIRF fluorescence signals from the lung and bladder in living mice were analyzed by the region of interest (ROI) analysis using the Living Image 4.3 software.</w:t>
      </w:r>
    </w:p>
    <w:p w14:paraId="7078FF78" w14:textId="77777777" w:rsidR="00891038" w:rsidRPr="00616511" w:rsidRDefault="00891038" w:rsidP="005715DC">
      <w:pPr>
        <w:widowControl/>
        <w:spacing w:before="120"/>
        <w:rPr>
          <w:rFonts w:ascii="Arial" w:hAnsi="Arial" w:cs="Arial"/>
          <w:b/>
          <w:bCs/>
          <w:sz w:val="24"/>
          <w:szCs w:val="24"/>
        </w:rPr>
      </w:pPr>
      <w:r w:rsidRPr="00616511">
        <w:rPr>
          <w:rFonts w:ascii="Arial" w:hAnsi="Arial" w:cs="Arial"/>
          <w:b/>
          <w:bCs/>
          <w:sz w:val="24"/>
          <w:szCs w:val="24"/>
        </w:rPr>
        <w:t>Renal clearance efficiency studies and urinalysis</w:t>
      </w:r>
    </w:p>
    <w:p w14:paraId="6CED8372" w14:textId="77777777" w:rsidR="00891038" w:rsidRPr="00616511" w:rsidRDefault="00891038" w:rsidP="005715DC">
      <w:pPr>
        <w:widowControl/>
        <w:spacing w:before="120"/>
        <w:rPr>
          <w:rFonts w:ascii="Arial" w:hAnsi="Arial" w:cs="Arial"/>
          <w:sz w:val="24"/>
          <w:szCs w:val="24"/>
        </w:rPr>
      </w:pPr>
      <w:r w:rsidRPr="00616511">
        <w:rPr>
          <w:rFonts w:ascii="Arial" w:hAnsi="Arial" w:cs="Arial"/>
          <w:sz w:val="24"/>
          <w:szCs w:val="24"/>
        </w:rPr>
        <w:t xml:space="preserve">After </w:t>
      </w:r>
      <w:r w:rsidRPr="00616511">
        <w:rPr>
          <w:rFonts w:ascii="Arial" w:hAnsi="Arial" w:cs="Arial"/>
          <w:i/>
          <w:iCs/>
          <w:sz w:val="24"/>
          <w:szCs w:val="24"/>
        </w:rPr>
        <w:t>i.t.</w:t>
      </w:r>
      <w:r w:rsidRPr="00616511">
        <w:rPr>
          <w:rFonts w:ascii="Arial" w:hAnsi="Arial" w:cs="Arial"/>
          <w:sz w:val="24"/>
          <w:szCs w:val="24"/>
        </w:rPr>
        <w:t xml:space="preserve"> administration of ATRP</w:t>
      </w:r>
      <w:r w:rsidRPr="00616511">
        <w:rPr>
          <w:rFonts w:ascii="Arial" w:hAnsi="Arial" w:cs="Arial"/>
          <w:sz w:val="24"/>
          <w:szCs w:val="24"/>
          <w:vertAlign w:val="subscript"/>
        </w:rPr>
        <w:t>H</w:t>
      </w:r>
      <w:r w:rsidRPr="00616511">
        <w:rPr>
          <w:rFonts w:ascii="Arial" w:hAnsi="Arial" w:cs="Arial"/>
          <w:sz w:val="24"/>
          <w:szCs w:val="24"/>
        </w:rPr>
        <w:t xml:space="preserve"> (2 </w:t>
      </w:r>
      <w:proofErr w:type="spellStart"/>
      <w:r w:rsidRPr="00616511">
        <w:rPr>
          <w:rFonts w:ascii="Arial" w:hAnsi="Arial" w:cs="Arial"/>
          <w:sz w:val="24"/>
          <w:szCs w:val="24"/>
        </w:rPr>
        <w:t>μM</w:t>
      </w:r>
      <w:proofErr w:type="spellEnd"/>
      <w:r w:rsidRPr="00616511">
        <w:rPr>
          <w:rFonts w:ascii="Arial" w:hAnsi="Arial" w:cs="Arial"/>
          <w:sz w:val="24"/>
          <w:szCs w:val="24"/>
        </w:rPr>
        <w:t xml:space="preserve">/kg) to mice, mice were placed into metabolic cages and urine was collected at 3, 8, 12, 24 h. The urine samples were centrifuged at 8000 rpm for 15 min and renal clearance of these probes was calculated by HPLC analysis. Urine was collected 12 h after </w:t>
      </w:r>
      <w:r w:rsidRPr="00616511">
        <w:rPr>
          <w:rFonts w:ascii="Arial" w:hAnsi="Arial" w:cs="Arial"/>
          <w:i/>
          <w:iCs/>
          <w:sz w:val="24"/>
          <w:szCs w:val="24"/>
        </w:rPr>
        <w:t>i.t.</w:t>
      </w:r>
      <w:r w:rsidRPr="00616511">
        <w:rPr>
          <w:rFonts w:ascii="Arial" w:hAnsi="Arial" w:cs="Arial"/>
          <w:sz w:val="24"/>
          <w:szCs w:val="24"/>
        </w:rPr>
        <w:t xml:space="preserve"> injection of ATRP</w:t>
      </w:r>
      <w:r w:rsidRPr="00616511">
        <w:rPr>
          <w:rFonts w:ascii="Arial" w:hAnsi="Arial" w:cs="Arial"/>
          <w:sz w:val="24"/>
          <w:szCs w:val="24"/>
          <w:vertAlign w:val="subscript"/>
        </w:rPr>
        <w:t>H</w:t>
      </w:r>
      <w:r w:rsidRPr="00616511">
        <w:rPr>
          <w:rFonts w:ascii="Arial" w:hAnsi="Arial" w:cs="Arial"/>
          <w:sz w:val="24"/>
          <w:szCs w:val="24"/>
        </w:rPr>
        <w:t xml:space="preserve"> (2 </w:t>
      </w:r>
      <w:proofErr w:type="spellStart"/>
      <w:r w:rsidRPr="00616511">
        <w:rPr>
          <w:rFonts w:ascii="Arial" w:hAnsi="Arial" w:cs="Arial"/>
          <w:sz w:val="24"/>
          <w:szCs w:val="24"/>
        </w:rPr>
        <w:t>μM</w:t>
      </w:r>
      <w:proofErr w:type="spellEnd"/>
      <w:r w:rsidRPr="00616511">
        <w:rPr>
          <w:rFonts w:ascii="Arial" w:hAnsi="Arial" w:cs="Arial"/>
          <w:sz w:val="24"/>
          <w:szCs w:val="24"/>
        </w:rPr>
        <w:t xml:space="preserve">/kg) or </w:t>
      </w:r>
      <w:proofErr w:type="spellStart"/>
      <w:r w:rsidRPr="00616511">
        <w:rPr>
          <w:rFonts w:ascii="Arial" w:hAnsi="Arial" w:cs="Arial"/>
          <w:i/>
          <w:iCs/>
          <w:sz w:val="24"/>
          <w:szCs w:val="24"/>
        </w:rPr>
        <w:t>i.v.</w:t>
      </w:r>
      <w:proofErr w:type="spellEnd"/>
      <w:r w:rsidRPr="00616511">
        <w:rPr>
          <w:rFonts w:ascii="Arial" w:hAnsi="Arial" w:cs="Arial"/>
          <w:sz w:val="24"/>
          <w:szCs w:val="24"/>
        </w:rPr>
        <w:t xml:space="preserve"> injection of ATRP</w:t>
      </w:r>
      <w:r w:rsidRPr="00616511">
        <w:rPr>
          <w:rFonts w:ascii="Arial" w:hAnsi="Arial" w:cs="Arial"/>
          <w:sz w:val="24"/>
          <w:szCs w:val="24"/>
          <w:vertAlign w:val="subscript"/>
        </w:rPr>
        <w:t>L</w:t>
      </w:r>
      <w:r w:rsidRPr="00616511">
        <w:rPr>
          <w:rFonts w:ascii="Arial" w:hAnsi="Arial" w:cs="Arial"/>
          <w:sz w:val="24"/>
          <w:szCs w:val="24"/>
        </w:rPr>
        <w:t xml:space="preserve"> (4 </w:t>
      </w:r>
      <w:proofErr w:type="spellStart"/>
      <w:r w:rsidRPr="00616511">
        <w:rPr>
          <w:rFonts w:ascii="Arial" w:hAnsi="Arial" w:cs="Arial"/>
          <w:sz w:val="24"/>
          <w:szCs w:val="24"/>
        </w:rPr>
        <w:t>μM</w:t>
      </w:r>
      <w:proofErr w:type="spellEnd"/>
      <w:r w:rsidRPr="00616511">
        <w:rPr>
          <w:rFonts w:ascii="Arial" w:hAnsi="Arial" w:cs="Arial"/>
          <w:sz w:val="24"/>
          <w:szCs w:val="24"/>
        </w:rPr>
        <w:t>/kg) or ATRP</w:t>
      </w:r>
      <w:r w:rsidRPr="00616511">
        <w:rPr>
          <w:rFonts w:ascii="Arial" w:hAnsi="Arial" w:cs="Arial"/>
          <w:sz w:val="24"/>
          <w:szCs w:val="24"/>
          <w:vertAlign w:val="subscript"/>
        </w:rPr>
        <w:t>M</w:t>
      </w:r>
      <w:r w:rsidRPr="00616511">
        <w:rPr>
          <w:rFonts w:ascii="Arial" w:hAnsi="Arial" w:cs="Arial"/>
          <w:sz w:val="24"/>
          <w:szCs w:val="24"/>
        </w:rPr>
        <w:t xml:space="preserve"> (4 </w:t>
      </w:r>
      <w:proofErr w:type="spellStart"/>
      <w:r w:rsidRPr="00616511">
        <w:rPr>
          <w:rFonts w:ascii="Arial" w:hAnsi="Arial" w:cs="Arial"/>
          <w:sz w:val="24"/>
          <w:szCs w:val="24"/>
        </w:rPr>
        <w:t>μM</w:t>
      </w:r>
      <w:proofErr w:type="spellEnd"/>
      <w:r w:rsidRPr="00616511">
        <w:rPr>
          <w:rFonts w:ascii="Arial" w:hAnsi="Arial" w:cs="Arial"/>
          <w:sz w:val="24"/>
          <w:szCs w:val="24"/>
        </w:rPr>
        <w:t xml:space="preserve">/kg) in the ALI 12 h and healthy groups. The ALI 3, 6, 12, 24 h and healthy groups collected urine at 12h and 24h after </w:t>
      </w:r>
      <w:r w:rsidRPr="00616511">
        <w:rPr>
          <w:rFonts w:ascii="Arial" w:hAnsi="Arial" w:cs="Arial"/>
          <w:i/>
          <w:iCs/>
          <w:sz w:val="24"/>
          <w:szCs w:val="24"/>
        </w:rPr>
        <w:t>i.t.</w:t>
      </w:r>
      <w:r w:rsidRPr="00616511">
        <w:rPr>
          <w:rFonts w:ascii="Arial" w:hAnsi="Arial" w:cs="Arial"/>
          <w:sz w:val="24"/>
          <w:szCs w:val="24"/>
        </w:rPr>
        <w:t xml:space="preserve"> injection of ATRP</w:t>
      </w:r>
      <w:r w:rsidRPr="00616511">
        <w:rPr>
          <w:rFonts w:ascii="Arial" w:hAnsi="Arial" w:cs="Arial"/>
          <w:sz w:val="24"/>
          <w:szCs w:val="24"/>
          <w:vertAlign w:val="subscript"/>
        </w:rPr>
        <w:t>H</w:t>
      </w:r>
      <w:r w:rsidRPr="00616511">
        <w:rPr>
          <w:rFonts w:ascii="Arial" w:hAnsi="Arial" w:cs="Arial"/>
          <w:sz w:val="24"/>
          <w:szCs w:val="24"/>
        </w:rPr>
        <w:t xml:space="preserve"> (2 </w:t>
      </w:r>
      <w:proofErr w:type="spellStart"/>
      <w:r w:rsidRPr="00616511">
        <w:rPr>
          <w:rFonts w:ascii="Arial" w:hAnsi="Arial" w:cs="Arial"/>
          <w:sz w:val="24"/>
          <w:szCs w:val="24"/>
        </w:rPr>
        <w:t>μM</w:t>
      </w:r>
      <w:proofErr w:type="spellEnd"/>
      <w:r w:rsidRPr="00616511">
        <w:rPr>
          <w:rFonts w:ascii="Arial" w:hAnsi="Arial" w:cs="Arial"/>
          <w:sz w:val="24"/>
          <w:szCs w:val="24"/>
        </w:rPr>
        <w:t xml:space="preserve">/kg). Urine was collected at 24 h after </w:t>
      </w:r>
      <w:r w:rsidRPr="00616511">
        <w:rPr>
          <w:rFonts w:ascii="Arial" w:hAnsi="Arial" w:cs="Arial"/>
          <w:i/>
          <w:iCs/>
          <w:sz w:val="24"/>
          <w:szCs w:val="24"/>
        </w:rPr>
        <w:t>i.t.</w:t>
      </w:r>
      <w:r w:rsidRPr="00616511">
        <w:rPr>
          <w:rFonts w:ascii="Arial" w:hAnsi="Arial" w:cs="Arial"/>
          <w:sz w:val="24"/>
          <w:szCs w:val="24"/>
        </w:rPr>
        <w:t xml:space="preserve"> injection of ATRP</w:t>
      </w:r>
      <w:r w:rsidRPr="00616511">
        <w:rPr>
          <w:rFonts w:ascii="Arial" w:hAnsi="Arial" w:cs="Arial"/>
          <w:sz w:val="24"/>
          <w:szCs w:val="24"/>
          <w:vertAlign w:val="subscript"/>
        </w:rPr>
        <w:t>H</w:t>
      </w:r>
      <w:r w:rsidRPr="00616511">
        <w:rPr>
          <w:rFonts w:ascii="Arial" w:hAnsi="Arial" w:cs="Arial"/>
          <w:sz w:val="24"/>
          <w:szCs w:val="24"/>
        </w:rPr>
        <w:t xml:space="preserve"> (2 </w:t>
      </w:r>
      <w:proofErr w:type="spellStart"/>
      <w:r w:rsidRPr="00616511">
        <w:rPr>
          <w:rFonts w:ascii="Arial" w:hAnsi="Arial" w:cs="Arial"/>
          <w:sz w:val="24"/>
          <w:szCs w:val="24"/>
        </w:rPr>
        <w:t>μM</w:t>
      </w:r>
      <w:proofErr w:type="spellEnd"/>
      <w:r w:rsidRPr="00616511">
        <w:rPr>
          <w:rFonts w:ascii="Arial" w:hAnsi="Arial" w:cs="Arial"/>
          <w:sz w:val="24"/>
          <w:szCs w:val="24"/>
        </w:rPr>
        <w:t>/kg) in the treatment, dose screening, and pathway validation groups. The collected urine samples were imaged using the IVIS spectral imaging system (E</w:t>
      </w:r>
      <w:r w:rsidRPr="00616511">
        <w:rPr>
          <w:rFonts w:ascii="Arial" w:hAnsi="Arial" w:cs="Arial"/>
          <w:sz w:val="24"/>
          <w:szCs w:val="24"/>
          <w:vertAlign w:val="subscript"/>
        </w:rPr>
        <w:t>x</w:t>
      </w:r>
      <w:r w:rsidRPr="00616511">
        <w:rPr>
          <w:rFonts w:ascii="Arial" w:hAnsi="Arial" w:cs="Arial"/>
          <w:sz w:val="24"/>
          <w:szCs w:val="24"/>
        </w:rPr>
        <w:t xml:space="preserve"> 690 nm, E</w:t>
      </w:r>
      <w:r w:rsidRPr="00616511">
        <w:rPr>
          <w:rFonts w:ascii="Arial" w:hAnsi="Arial" w:cs="Arial"/>
          <w:sz w:val="24"/>
          <w:szCs w:val="24"/>
          <w:vertAlign w:val="subscript"/>
        </w:rPr>
        <w:t>m</w:t>
      </w:r>
      <w:r w:rsidRPr="00616511">
        <w:rPr>
          <w:rFonts w:ascii="Arial" w:hAnsi="Arial" w:cs="Arial"/>
          <w:sz w:val="24"/>
          <w:szCs w:val="24"/>
        </w:rPr>
        <w:t xml:space="preserve"> 740 nm) and analyzed using Living Image 4.3 software for ROI. </w:t>
      </w:r>
    </w:p>
    <w:p w14:paraId="6ED89922" w14:textId="77777777" w:rsidR="00891038" w:rsidRPr="00616511" w:rsidRDefault="00891038" w:rsidP="005715DC">
      <w:pPr>
        <w:widowControl/>
        <w:spacing w:before="120"/>
        <w:rPr>
          <w:rFonts w:ascii="Arial" w:hAnsi="Arial" w:cs="Arial"/>
          <w:b/>
          <w:bCs/>
          <w:sz w:val="24"/>
          <w:szCs w:val="24"/>
        </w:rPr>
      </w:pPr>
      <w:r w:rsidRPr="00616511">
        <w:rPr>
          <w:rFonts w:ascii="Arial" w:hAnsi="Arial" w:cs="Arial"/>
          <w:b/>
          <w:bCs/>
          <w:sz w:val="24"/>
          <w:szCs w:val="24"/>
        </w:rPr>
        <w:t xml:space="preserve">Ex vivo flowcytometry analysis </w:t>
      </w:r>
    </w:p>
    <w:p w14:paraId="06779CC6" w14:textId="77777777" w:rsidR="00891038" w:rsidRPr="00616511" w:rsidRDefault="00891038" w:rsidP="005715DC">
      <w:pPr>
        <w:widowControl/>
        <w:spacing w:before="120"/>
        <w:rPr>
          <w:rFonts w:ascii="Arial" w:hAnsi="Arial" w:cs="Arial"/>
          <w:sz w:val="24"/>
          <w:szCs w:val="24"/>
        </w:rPr>
      </w:pPr>
      <w:r w:rsidRPr="00616511">
        <w:rPr>
          <w:rFonts w:ascii="Arial" w:hAnsi="Arial" w:cs="Arial"/>
          <w:sz w:val="24"/>
          <w:szCs w:val="24"/>
        </w:rPr>
        <w:t>Lungs were collected from the healthy and ALI 12 h groups after in vivo injection of ATRPs for imaging. Lung tissues were prepared into single-cell suspensions, stained with anti-CD45-PE, anti-CD11b-BV650, and anti-Ly6G-APC-Cy7 antibodies, and analyzed for Ly6G</w:t>
      </w:r>
      <w:r w:rsidRPr="00616511">
        <w:rPr>
          <w:rFonts w:ascii="Arial" w:hAnsi="Arial" w:cs="Arial"/>
          <w:sz w:val="24"/>
          <w:szCs w:val="24"/>
          <w:vertAlign w:val="superscript"/>
        </w:rPr>
        <w:t>+</w:t>
      </w:r>
      <w:r w:rsidRPr="00616511">
        <w:rPr>
          <w:rFonts w:ascii="Arial" w:hAnsi="Arial" w:cs="Arial"/>
          <w:sz w:val="24"/>
          <w:szCs w:val="24"/>
        </w:rPr>
        <w:t xml:space="preserve"> and </w:t>
      </w:r>
      <w:proofErr w:type="spellStart"/>
      <w:r w:rsidRPr="00616511">
        <w:rPr>
          <w:rFonts w:ascii="Arial" w:hAnsi="Arial" w:cs="Arial"/>
          <w:sz w:val="24"/>
          <w:szCs w:val="24"/>
        </w:rPr>
        <w:t>CyOH</w:t>
      </w:r>
      <w:proofErr w:type="spellEnd"/>
      <w:r w:rsidRPr="00616511">
        <w:rPr>
          <w:rFonts w:ascii="Arial" w:hAnsi="Arial" w:cs="Arial"/>
          <w:sz w:val="24"/>
          <w:szCs w:val="24"/>
        </w:rPr>
        <w:t xml:space="preserve"> co-localization using flow cytometry. Lung tissues from the treatment, dose screening, and healthy groups were collected after in vivo imaging with injected ATRP</w:t>
      </w:r>
      <w:r w:rsidRPr="00616511">
        <w:rPr>
          <w:rFonts w:ascii="Arial" w:hAnsi="Arial" w:cs="Arial"/>
          <w:sz w:val="24"/>
          <w:szCs w:val="24"/>
          <w:vertAlign w:val="subscript"/>
        </w:rPr>
        <w:t>H</w:t>
      </w:r>
      <w:r w:rsidRPr="00616511">
        <w:rPr>
          <w:rFonts w:ascii="Arial" w:hAnsi="Arial" w:cs="Arial"/>
          <w:sz w:val="24"/>
          <w:szCs w:val="24"/>
        </w:rPr>
        <w:t>, prepared into single-cell suspensions, stained with anti-CD45-PE, anti-CD11b-BV650, anti-Ly6G-APC-Cy7, primary NE antibody, and secondary Alexa Fluor 488 conjugated anti-rabbit IgG antibody, and analyzed for Ly6G</w:t>
      </w:r>
      <w:r w:rsidRPr="00616511">
        <w:rPr>
          <w:rFonts w:ascii="Arial" w:hAnsi="Arial" w:cs="Arial"/>
          <w:sz w:val="24"/>
          <w:szCs w:val="24"/>
          <w:vertAlign w:val="superscript"/>
        </w:rPr>
        <w:t>+</w:t>
      </w:r>
      <w:r w:rsidRPr="00616511">
        <w:rPr>
          <w:rFonts w:ascii="Arial" w:hAnsi="Arial" w:cs="Arial"/>
          <w:sz w:val="24"/>
          <w:szCs w:val="24"/>
        </w:rPr>
        <w:t xml:space="preserve"> and NE</w:t>
      </w:r>
      <w:r w:rsidRPr="00616511">
        <w:rPr>
          <w:rFonts w:ascii="Arial" w:hAnsi="Arial" w:cs="Arial"/>
          <w:sz w:val="24"/>
          <w:szCs w:val="24"/>
          <w:vertAlign w:val="superscript"/>
        </w:rPr>
        <w:t>+</w:t>
      </w:r>
      <w:r w:rsidRPr="00616511">
        <w:rPr>
          <w:rFonts w:ascii="Arial" w:hAnsi="Arial" w:cs="Arial"/>
          <w:sz w:val="24"/>
          <w:szCs w:val="24"/>
        </w:rPr>
        <w:t xml:space="preserve"> cell content using flow cytometry. Lung tissues from the pathway validation and healthy groups </w:t>
      </w:r>
      <w:r w:rsidRPr="00616511">
        <w:rPr>
          <w:rFonts w:ascii="Arial" w:hAnsi="Arial" w:cs="Arial"/>
          <w:sz w:val="24"/>
          <w:szCs w:val="24"/>
        </w:rPr>
        <w:lastRenderedPageBreak/>
        <w:t>after in vivo injection of ATRP</w:t>
      </w:r>
      <w:r w:rsidRPr="00616511">
        <w:rPr>
          <w:rFonts w:ascii="Arial" w:hAnsi="Arial" w:cs="Arial"/>
          <w:sz w:val="24"/>
          <w:szCs w:val="24"/>
          <w:vertAlign w:val="subscript"/>
        </w:rPr>
        <w:t>H</w:t>
      </w:r>
      <w:r w:rsidRPr="00616511">
        <w:rPr>
          <w:rFonts w:ascii="Arial" w:hAnsi="Arial" w:cs="Arial"/>
          <w:sz w:val="24"/>
          <w:szCs w:val="24"/>
        </w:rPr>
        <w:t xml:space="preserve"> imaging were collected, prepared into single-cell suspensions, and analyzed for the expression of each pathway in the lung tissues using primary TLR4, PKC, PAD4, ROS, CiH3, or NE antibody and secondary Alexa Fluor 488 conjugated anti-rabbit or anti-rat IgG antibody staining. All data were analyzed with </w:t>
      </w:r>
      <w:proofErr w:type="spellStart"/>
      <w:r w:rsidRPr="00616511">
        <w:rPr>
          <w:rFonts w:ascii="Arial" w:hAnsi="Arial" w:cs="Arial"/>
          <w:sz w:val="24"/>
          <w:szCs w:val="24"/>
        </w:rPr>
        <w:t>FlowJo</w:t>
      </w:r>
      <w:proofErr w:type="spellEnd"/>
      <w:r w:rsidRPr="00616511">
        <w:rPr>
          <w:rFonts w:ascii="Arial" w:hAnsi="Arial" w:cs="Arial"/>
          <w:sz w:val="24"/>
          <w:szCs w:val="24"/>
        </w:rPr>
        <w:t xml:space="preserve"> software X. </w:t>
      </w:r>
    </w:p>
    <w:p w14:paraId="35C60F4D" w14:textId="77777777" w:rsidR="00891038" w:rsidRPr="00616511" w:rsidRDefault="00891038" w:rsidP="005715DC">
      <w:pPr>
        <w:widowControl/>
        <w:spacing w:before="120"/>
        <w:rPr>
          <w:rFonts w:ascii="Arial" w:hAnsi="Arial" w:cs="Arial"/>
          <w:b/>
          <w:bCs/>
          <w:sz w:val="24"/>
          <w:szCs w:val="24"/>
        </w:rPr>
      </w:pPr>
      <w:r w:rsidRPr="00616511">
        <w:rPr>
          <w:rFonts w:ascii="Arial" w:hAnsi="Arial" w:cs="Arial"/>
          <w:b/>
          <w:bCs/>
          <w:sz w:val="24"/>
          <w:szCs w:val="24"/>
        </w:rPr>
        <w:t>NE, cytokine, and MPO content assay</w:t>
      </w:r>
    </w:p>
    <w:p w14:paraId="0A45DFBB" w14:textId="77777777" w:rsidR="00891038" w:rsidRPr="00616511" w:rsidRDefault="00891038" w:rsidP="005715DC">
      <w:pPr>
        <w:widowControl/>
        <w:spacing w:before="120"/>
        <w:rPr>
          <w:rFonts w:ascii="Arial" w:hAnsi="Arial" w:cs="Arial"/>
          <w:sz w:val="24"/>
          <w:szCs w:val="24"/>
        </w:rPr>
      </w:pPr>
      <w:r w:rsidRPr="00616511">
        <w:rPr>
          <w:rFonts w:ascii="Arial" w:hAnsi="Arial" w:cs="Arial"/>
          <w:sz w:val="24"/>
          <w:szCs w:val="24"/>
        </w:rPr>
        <w:t>Lung tissues (50 mg) from the treatment, dose screening, and healthy groups were weighed and 0.5 mL PBS was added to make lung tissue homogenates, which were assayed for NE, cytokine, and MPO content in the lungs using kits.</w:t>
      </w:r>
    </w:p>
    <w:p w14:paraId="35A4CBD8" w14:textId="77777777" w:rsidR="00891038" w:rsidRPr="00616511" w:rsidRDefault="00891038" w:rsidP="005715DC">
      <w:pPr>
        <w:widowControl/>
        <w:spacing w:before="120"/>
        <w:rPr>
          <w:rFonts w:ascii="Arial" w:hAnsi="Arial" w:cs="Arial"/>
          <w:b/>
          <w:bCs/>
          <w:sz w:val="24"/>
          <w:szCs w:val="24"/>
        </w:rPr>
      </w:pPr>
      <w:r w:rsidRPr="00616511">
        <w:rPr>
          <w:rFonts w:ascii="Arial" w:hAnsi="Arial" w:cs="Arial"/>
          <w:b/>
          <w:bCs/>
          <w:sz w:val="24"/>
          <w:szCs w:val="24"/>
        </w:rPr>
        <w:t>Biosafety evaluation</w:t>
      </w:r>
    </w:p>
    <w:p w14:paraId="0E2CFF2E" w14:textId="77777777" w:rsidR="00891038" w:rsidRPr="00616511" w:rsidRDefault="00891038" w:rsidP="005715DC">
      <w:pPr>
        <w:widowControl/>
        <w:spacing w:before="120"/>
        <w:rPr>
          <w:rFonts w:ascii="Arial" w:hAnsi="Arial" w:cs="Arial"/>
          <w:sz w:val="24"/>
          <w:szCs w:val="24"/>
        </w:rPr>
      </w:pPr>
      <w:r w:rsidRPr="00616511">
        <w:rPr>
          <w:rFonts w:ascii="Arial" w:hAnsi="Arial" w:cs="Arial"/>
          <w:sz w:val="24"/>
          <w:szCs w:val="24"/>
        </w:rPr>
        <w:t>Heart, liver, spleen, lungs, and kidneys were taken from mice three days after tracheal injection of ATRP</w:t>
      </w:r>
      <w:r w:rsidRPr="00616511">
        <w:rPr>
          <w:rFonts w:ascii="Arial" w:hAnsi="Arial" w:cs="Arial"/>
          <w:sz w:val="24"/>
          <w:szCs w:val="24"/>
          <w:vertAlign w:val="subscript"/>
        </w:rPr>
        <w:t>H</w:t>
      </w:r>
      <w:r w:rsidRPr="00616511">
        <w:rPr>
          <w:rFonts w:ascii="Arial" w:hAnsi="Arial" w:cs="Arial"/>
          <w:sz w:val="24"/>
          <w:szCs w:val="24"/>
        </w:rPr>
        <w:t xml:space="preserve"> for HE analysis.</w:t>
      </w:r>
    </w:p>
    <w:p w14:paraId="053FBE8E" w14:textId="77777777" w:rsidR="0073554A" w:rsidRPr="00616511" w:rsidRDefault="0073554A" w:rsidP="005715DC">
      <w:pPr>
        <w:widowControl/>
        <w:rPr>
          <w:rFonts w:ascii="Arial" w:hAnsi="Arial" w:cs="Arial"/>
          <w:b/>
          <w:bCs/>
          <w:sz w:val="24"/>
          <w:szCs w:val="24"/>
        </w:rPr>
      </w:pPr>
      <w:r w:rsidRPr="00616511">
        <w:rPr>
          <w:rFonts w:ascii="Arial" w:hAnsi="Arial" w:cs="Arial"/>
          <w:b/>
          <w:bCs/>
          <w:sz w:val="24"/>
          <w:szCs w:val="24"/>
        </w:rPr>
        <w:t>Statistics and reproducibility</w:t>
      </w:r>
    </w:p>
    <w:p w14:paraId="797E0E82" w14:textId="77777777" w:rsidR="0073554A" w:rsidRPr="00616511" w:rsidRDefault="0073554A" w:rsidP="005715DC">
      <w:pPr>
        <w:widowControl/>
        <w:rPr>
          <w:rFonts w:ascii="Arial" w:hAnsi="Arial" w:cs="Arial"/>
          <w:sz w:val="24"/>
          <w:szCs w:val="24"/>
        </w:rPr>
      </w:pPr>
      <w:r w:rsidRPr="00616511">
        <w:rPr>
          <w:rFonts w:ascii="Arial" w:hAnsi="Arial" w:cs="Arial"/>
          <w:sz w:val="24"/>
          <w:szCs w:val="24"/>
        </w:rPr>
        <w:t xml:space="preserve">All statistical calculations were performed using Origin2017 and </w:t>
      </w:r>
      <w:proofErr w:type="spellStart"/>
      <w:r w:rsidRPr="00616511">
        <w:rPr>
          <w:rFonts w:ascii="Arial" w:hAnsi="Arial" w:cs="Arial"/>
          <w:sz w:val="24"/>
          <w:szCs w:val="24"/>
        </w:rPr>
        <w:t>Graphpad</w:t>
      </w:r>
      <w:proofErr w:type="spellEnd"/>
      <w:r w:rsidRPr="00616511">
        <w:rPr>
          <w:rFonts w:ascii="Arial" w:hAnsi="Arial" w:cs="Arial"/>
          <w:sz w:val="24"/>
          <w:szCs w:val="24"/>
        </w:rPr>
        <w:t xml:space="preserve"> Prism 8.0.1, including model fitting and assumptions of tests used. Quantification of fluorescence signals in all in vivo and ex vivo ROI regions was accomplished by Living Image 4.3 software. The average fluorescence intensity of confocal and immunofluorescent images was determined using image J 1.52a. For all data, the mean ± </w:t>
      </w:r>
      <w:proofErr w:type="spellStart"/>
      <w:r w:rsidRPr="00616511">
        <w:rPr>
          <w:rFonts w:ascii="Arial" w:hAnsi="Arial" w:cs="Arial"/>
          <w:sz w:val="24"/>
          <w:szCs w:val="24"/>
        </w:rPr>
        <w:t>s.d.</w:t>
      </w:r>
      <w:proofErr w:type="spellEnd"/>
      <w:r w:rsidRPr="00616511">
        <w:rPr>
          <w:rFonts w:ascii="Arial" w:hAnsi="Arial" w:cs="Arial"/>
          <w:sz w:val="24"/>
          <w:szCs w:val="24"/>
        </w:rPr>
        <w:t xml:space="preserve"> was expressed. Statistical comparisons between the two groups were tested by a two-tailed Student’s t-test. For all tests, P values less than 0.05 were considered statistically significant. *P &lt; 0.05, **P &lt; 0.01 and ***P &lt; 0.001.</w:t>
      </w:r>
    </w:p>
    <w:p w14:paraId="5652EF5C" w14:textId="77777777" w:rsidR="00BB439E" w:rsidRPr="00616511" w:rsidRDefault="00BB439E" w:rsidP="005715DC">
      <w:pPr>
        <w:widowControl/>
        <w:rPr>
          <w:rFonts w:ascii="Arial" w:hAnsi="Arial" w:cs="Arial"/>
          <w:sz w:val="24"/>
          <w:szCs w:val="24"/>
        </w:rPr>
      </w:pPr>
    </w:p>
    <w:p w14:paraId="3BCE6B45" w14:textId="77777777" w:rsidR="00BB439E" w:rsidRPr="00616511" w:rsidRDefault="00BB439E" w:rsidP="005715DC">
      <w:pPr>
        <w:widowControl/>
        <w:rPr>
          <w:rFonts w:ascii="Arial" w:hAnsi="Arial" w:cs="Arial"/>
          <w:sz w:val="24"/>
          <w:szCs w:val="24"/>
        </w:rPr>
      </w:pPr>
    </w:p>
    <w:p w14:paraId="11519A07" w14:textId="77777777" w:rsidR="00BB439E" w:rsidRPr="00616511" w:rsidRDefault="00BB439E" w:rsidP="005715DC">
      <w:pPr>
        <w:widowControl/>
        <w:rPr>
          <w:rFonts w:ascii="Arial" w:hAnsi="Arial" w:cs="Arial"/>
          <w:sz w:val="24"/>
          <w:szCs w:val="24"/>
        </w:rPr>
      </w:pPr>
    </w:p>
    <w:p w14:paraId="384D301C" w14:textId="77777777" w:rsidR="00BB439E" w:rsidRPr="00616511" w:rsidRDefault="00BB439E" w:rsidP="005715DC">
      <w:pPr>
        <w:widowControl/>
        <w:rPr>
          <w:rFonts w:ascii="Arial" w:hAnsi="Arial" w:cs="Arial"/>
          <w:sz w:val="24"/>
          <w:szCs w:val="24"/>
        </w:rPr>
      </w:pPr>
    </w:p>
    <w:p w14:paraId="7665468B" w14:textId="77777777" w:rsidR="00BB439E" w:rsidRPr="00616511" w:rsidRDefault="00BB439E" w:rsidP="005715DC">
      <w:pPr>
        <w:widowControl/>
        <w:rPr>
          <w:rFonts w:ascii="Arial" w:hAnsi="Arial" w:cs="Arial"/>
          <w:sz w:val="24"/>
          <w:szCs w:val="24"/>
        </w:rPr>
      </w:pPr>
    </w:p>
    <w:p w14:paraId="6C306BFB" w14:textId="77777777" w:rsidR="00BB439E" w:rsidRPr="00616511" w:rsidRDefault="00BB439E" w:rsidP="005715DC">
      <w:pPr>
        <w:widowControl/>
        <w:rPr>
          <w:rFonts w:ascii="Arial" w:hAnsi="Arial" w:cs="Arial"/>
          <w:sz w:val="24"/>
          <w:szCs w:val="24"/>
        </w:rPr>
      </w:pPr>
    </w:p>
    <w:p w14:paraId="04E6DE44" w14:textId="77777777" w:rsidR="00BB439E" w:rsidRPr="00616511" w:rsidRDefault="00BB439E" w:rsidP="005715DC">
      <w:pPr>
        <w:widowControl/>
        <w:rPr>
          <w:rFonts w:ascii="Arial" w:hAnsi="Arial" w:cs="Arial"/>
          <w:sz w:val="24"/>
          <w:szCs w:val="24"/>
        </w:rPr>
      </w:pPr>
    </w:p>
    <w:p w14:paraId="45B474E4" w14:textId="77777777" w:rsidR="00BB439E" w:rsidRPr="00616511" w:rsidRDefault="00BB439E" w:rsidP="005715DC">
      <w:pPr>
        <w:widowControl/>
        <w:rPr>
          <w:rFonts w:ascii="Arial" w:hAnsi="Arial" w:cs="Arial"/>
          <w:sz w:val="24"/>
          <w:szCs w:val="24"/>
        </w:rPr>
      </w:pPr>
    </w:p>
    <w:p w14:paraId="71C79806" w14:textId="77777777" w:rsidR="009F2107" w:rsidRPr="00616511" w:rsidRDefault="009F2107" w:rsidP="005715DC">
      <w:pPr>
        <w:widowControl/>
        <w:rPr>
          <w:rFonts w:ascii="Arial" w:hAnsi="Arial" w:cs="Arial"/>
          <w:sz w:val="24"/>
          <w:szCs w:val="24"/>
        </w:rPr>
      </w:pPr>
    </w:p>
    <w:p w14:paraId="0CD0E70D" w14:textId="77777777" w:rsidR="00706ACB" w:rsidRPr="00616511" w:rsidRDefault="00706ACB" w:rsidP="005715DC">
      <w:pPr>
        <w:widowControl/>
        <w:rPr>
          <w:rFonts w:ascii="Arial" w:hAnsi="Arial" w:cs="Arial"/>
          <w:sz w:val="24"/>
          <w:szCs w:val="24"/>
        </w:rPr>
      </w:pPr>
    </w:p>
    <w:p w14:paraId="3EBDCD28" w14:textId="77777777" w:rsidR="00706ACB" w:rsidRPr="00616511" w:rsidRDefault="00706ACB" w:rsidP="005715DC">
      <w:pPr>
        <w:widowControl/>
        <w:rPr>
          <w:rFonts w:ascii="Arial" w:hAnsi="Arial" w:cs="Arial"/>
          <w:sz w:val="24"/>
          <w:szCs w:val="24"/>
        </w:rPr>
      </w:pPr>
    </w:p>
    <w:p w14:paraId="14E0C9FC" w14:textId="77777777" w:rsidR="00706ACB" w:rsidRPr="00616511" w:rsidRDefault="00706ACB" w:rsidP="005715DC">
      <w:pPr>
        <w:widowControl/>
        <w:rPr>
          <w:rFonts w:ascii="Arial" w:hAnsi="Arial" w:cs="Arial"/>
          <w:sz w:val="24"/>
          <w:szCs w:val="24"/>
        </w:rPr>
      </w:pPr>
    </w:p>
    <w:p w14:paraId="4DF7B56C" w14:textId="77777777" w:rsidR="00706ACB" w:rsidRPr="00616511" w:rsidRDefault="00706ACB" w:rsidP="005715DC">
      <w:pPr>
        <w:widowControl/>
        <w:rPr>
          <w:rFonts w:ascii="Arial" w:hAnsi="Arial" w:cs="Arial"/>
          <w:sz w:val="24"/>
          <w:szCs w:val="24"/>
        </w:rPr>
      </w:pPr>
    </w:p>
    <w:p w14:paraId="697FD082" w14:textId="77777777" w:rsidR="00706ACB" w:rsidRPr="00616511" w:rsidRDefault="00706ACB" w:rsidP="005715DC">
      <w:pPr>
        <w:widowControl/>
        <w:rPr>
          <w:rFonts w:ascii="Arial" w:hAnsi="Arial" w:cs="Arial"/>
          <w:sz w:val="24"/>
          <w:szCs w:val="24"/>
        </w:rPr>
      </w:pPr>
    </w:p>
    <w:p w14:paraId="283C01F9" w14:textId="77777777" w:rsidR="00706ACB" w:rsidRPr="00616511" w:rsidRDefault="00706ACB" w:rsidP="005715DC">
      <w:pPr>
        <w:widowControl/>
        <w:rPr>
          <w:rFonts w:ascii="Arial" w:hAnsi="Arial" w:cs="Arial"/>
          <w:sz w:val="24"/>
          <w:szCs w:val="24"/>
        </w:rPr>
      </w:pPr>
    </w:p>
    <w:p w14:paraId="0FC0B34C" w14:textId="77777777" w:rsidR="00706ACB" w:rsidRPr="00616511" w:rsidRDefault="00706ACB" w:rsidP="005715DC">
      <w:pPr>
        <w:widowControl/>
        <w:rPr>
          <w:rFonts w:ascii="Arial" w:hAnsi="Arial" w:cs="Arial"/>
          <w:sz w:val="24"/>
          <w:szCs w:val="24"/>
        </w:rPr>
      </w:pPr>
    </w:p>
    <w:p w14:paraId="34693247" w14:textId="77777777" w:rsidR="00706ACB" w:rsidRPr="00616511" w:rsidRDefault="00706ACB" w:rsidP="005715DC">
      <w:pPr>
        <w:widowControl/>
        <w:rPr>
          <w:rFonts w:ascii="Arial" w:hAnsi="Arial" w:cs="Arial"/>
          <w:sz w:val="24"/>
          <w:szCs w:val="24"/>
        </w:rPr>
      </w:pPr>
    </w:p>
    <w:p w14:paraId="0E7B7AFE" w14:textId="77777777" w:rsidR="00706ACB" w:rsidRPr="00616511" w:rsidRDefault="00706ACB" w:rsidP="005715DC">
      <w:pPr>
        <w:widowControl/>
        <w:rPr>
          <w:rFonts w:ascii="Arial" w:hAnsi="Arial" w:cs="Arial"/>
          <w:sz w:val="24"/>
          <w:szCs w:val="24"/>
        </w:rPr>
      </w:pPr>
    </w:p>
    <w:p w14:paraId="12FBBF26" w14:textId="77777777" w:rsidR="00706ACB" w:rsidRPr="00616511" w:rsidRDefault="00706ACB" w:rsidP="005715DC">
      <w:pPr>
        <w:widowControl/>
        <w:rPr>
          <w:rFonts w:ascii="Arial" w:hAnsi="Arial" w:cs="Arial"/>
          <w:sz w:val="24"/>
          <w:szCs w:val="24"/>
        </w:rPr>
      </w:pPr>
    </w:p>
    <w:p w14:paraId="73BD5DCE" w14:textId="77777777" w:rsidR="00706ACB" w:rsidRPr="00616511" w:rsidRDefault="00706ACB" w:rsidP="005715DC">
      <w:pPr>
        <w:widowControl/>
        <w:rPr>
          <w:rFonts w:ascii="Arial" w:hAnsi="Arial" w:cs="Arial"/>
          <w:sz w:val="24"/>
          <w:szCs w:val="24"/>
        </w:rPr>
      </w:pPr>
    </w:p>
    <w:p w14:paraId="0B9C8E87" w14:textId="77777777" w:rsidR="00706ACB" w:rsidRPr="00616511" w:rsidRDefault="00706ACB" w:rsidP="005715DC">
      <w:pPr>
        <w:widowControl/>
        <w:rPr>
          <w:rFonts w:ascii="Arial" w:hAnsi="Arial" w:cs="Arial"/>
          <w:sz w:val="24"/>
          <w:szCs w:val="24"/>
        </w:rPr>
      </w:pPr>
    </w:p>
    <w:p w14:paraId="1B1BA444" w14:textId="2277DD9F" w:rsidR="00093E87" w:rsidRPr="00616511" w:rsidRDefault="00C461CB" w:rsidP="005715DC">
      <w:pPr>
        <w:rPr>
          <w:rFonts w:ascii="Arial" w:hAnsi="Arial" w:cs="Arial"/>
        </w:rPr>
      </w:pPr>
      <w:r w:rsidRPr="00616511">
        <w:rPr>
          <w:rFonts w:ascii="Arial" w:hAnsi="Arial" w:cs="Arial"/>
          <w:b/>
          <w:bCs/>
          <w:color w:val="000000"/>
          <w:sz w:val="28"/>
          <w:szCs w:val="28"/>
        </w:rPr>
        <w:lastRenderedPageBreak/>
        <w:t>Tables and figures</w:t>
      </w:r>
    </w:p>
    <w:p w14:paraId="3019AFBD" w14:textId="0EB37C64" w:rsidR="000B1606" w:rsidRPr="00616511" w:rsidRDefault="00AE7219" w:rsidP="005715DC">
      <w:pPr>
        <w:rPr>
          <w:rFonts w:ascii="Arial" w:hAnsi="Arial" w:cs="Arial"/>
        </w:rPr>
      </w:pPr>
      <w:r w:rsidRPr="00616511">
        <w:rPr>
          <w:rFonts w:ascii="Arial" w:hAnsi="Arial" w:cs="Arial"/>
          <w:noProof/>
        </w:rPr>
        <w:drawing>
          <wp:inline distT="0" distB="0" distL="0" distR="0" wp14:anchorId="77246F3E" wp14:editId="0BE2469A">
            <wp:extent cx="5267960" cy="6455410"/>
            <wp:effectExtent l="0" t="0" r="8890" b="2540"/>
            <wp:docPr id="1020862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hqprint">
                      <a:extLst>
                        <a:ext uri="{28A0092B-C50C-407E-A947-70E740481C1C}">
                          <a14:useLocalDpi xmlns:a14="http://schemas.microsoft.com/office/drawing/2010/main"/>
                        </a:ext>
                      </a:extLst>
                    </a:blip>
                    <a:srcRect/>
                    <a:stretch>
                      <a:fillRect/>
                    </a:stretch>
                  </pic:blipFill>
                  <pic:spPr bwMode="auto">
                    <a:xfrm>
                      <a:off x="0" y="0"/>
                      <a:ext cx="5267960" cy="6455410"/>
                    </a:xfrm>
                    <a:prstGeom prst="rect">
                      <a:avLst/>
                    </a:prstGeom>
                    <a:noFill/>
                    <a:ln>
                      <a:noFill/>
                    </a:ln>
                  </pic:spPr>
                </pic:pic>
              </a:graphicData>
            </a:graphic>
          </wp:inline>
        </w:drawing>
      </w:r>
    </w:p>
    <w:p w14:paraId="5319B10B" w14:textId="65F134F0" w:rsidR="00CE66C7" w:rsidRPr="00616511" w:rsidRDefault="003956E7" w:rsidP="005715DC">
      <w:pPr>
        <w:rPr>
          <w:rFonts w:ascii="Arial" w:hAnsi="Arial" w:cs="Arial"/>
          <w:sz w:val="24"/>
          <w:szCs w:val="24"/>
        </w:rPr>
      </w:pPr>
      <w:r w:rsidRPr="00616511">
        <w:rPr>
          <w:rFonts w:ascii="Arial" w:hAnsi="Arial" w:cs="Arial"/>
          <w:b/>
          <w:bCs/>
          <w:sz w:val="24"/>
          <w:szCs w:val="24"/>
        </w:rPr>
        <w:t>Figure</w:t>
      </w:r>
      <w:r w:rsidR="000B1606" w:rsidRPr="00616511">
        <w:rPr>
          <w:rFonts w:ascii="Arial" w:hAnsi="Arial" w:cs="Arial"/>
          <w:b/>
          <w:bCs/>
          <w:sz w:val="24"/>
          <w:szCs w:val="24"/>
        </w:rPr>
        <w:t xml:space="preserve"> S1. </w:t>
      </w:r>
      <w:r w:rsidR="0098095C" w:rsidRPr="00616511">
        <w:rPr>
          <w:rFonts w:ascii="Arial" w:hAnsi="Arial" w:cs="Arial"/>
          <w:sz w:val="24"/>
          <w:szCs w:val="24"/>
        </w:rPr>
        <w:t>(</w:t>
      </w:r>
      <w:r w:rsidR="009808CA" w:rsidRPr="00616511">
        <w:rPr>
          <w:rFonts w:ascii="Arial" w:hAnsi="Arial" w:cs="Arial"/>
          <w:sz w:val="24"/>
          <w:szCs w:val="24"/>
        </w:rPr>
        <w:t>a</w:t>
      </w:r>
      <w:r w:rsidR="0098095C" w:rsidRPr="00616511">
        <w:rPr>
          <w:rFonts w:ascii="Arial" w:hAnsi="Arial" w:cs="Arial"/>
          <w:sz w:val="24"/>
          <w:szCs w:val="24"/>
        </w:rPr>
        <w:t>)</w:t>
      </w:r>
      <w:r w:rsidR="000B1606" w:rsidRPr="00616511">
        <w:rPr>
          <w:rFonts w:ascii="Arial" w:hAnsi="Arial" w:cs="Arial"/>
          <w:sz w:val="24"/>
          <w:szCs w:val="24"/>
        </w:rPr>
        <w:t xml:space="preserve"> Cytokine content in lung tissue, including TNF-α, IL-6, and IL-2. </w:t>
      </w:r>
      <w:r w:rsidR="0098095C" w:rsidRPr="00616511">
        <w:rPr>
          <w:rFonts w:ascii="Arial" w:hAnsi="Arial" w:cs="Arial"/>
          <w:sz w:val="24"/>
          <w:szCs w:val="24"/>
        </w:rPr>
        <w:t>(</w:t>
      </w:r>
      <w:r w:rsidR="009808CA" w:rsidRPr="00616511">
        <w:rPr>
          <w:rFonts w:ascii="Arial" w:hAnsi="Arial" w:cs="Arial"/>
          <w:sz w:val="24"/>
          <w:szCs w:val="24"/>
        </w:rPr>
        <w:t>b</w:t>
      </w:r>
      <w:r w:rsidR="0098095C" w:rsidRPr="00616511">
        <w:rPr>
          <w:rFonts w:ascii="Arial" w:hAnsi="Arial" w:cs="Arial"/>
          <w:sz w:val="24"/>
          <w:szCs w:val="24"/>
        </w:rPr>
        <w:t>)</w:t>
      </w:r>
      <w:r w:rsidR="000B1606" w:rsidRPr="00616511">
        <w:rPr>
          <w:rFonts w:ascii="Arial" w:hAnsi="Arial" w:cs="Arial"/>
          <w:sz w:val="24"/>
          <w:szCs w:val="24"/>
        </w:rPr>
        <w:t xml:space="preserve"> Lung injury scores in different treatment groups. </w:t>
      </w:r>
      <w:r w:rsidR="0098095C" w:rsidRPr="00616511">
        <w:rPr>
          <w:rFonts w:ascii="Arial" w:hAnsi="Arial" w:cs="Arial"/>
          <w:sz w:val="24"/>
          <w:szCs w:val="24"/>
        </w:rPr>
        <w:t>(</w:t>
      </w:r>
      <w:r w:rsidR="009808CA" w:rsidRPr="00616511">
        <w:rPr>
          <w:rFonts w:ascii="Arial" w:hAnsi="Arial" w:cs="Arial"/>
          <w:sz w:val="24"/>
          <w:szCs w:val="24"/>
        </w:rPr>
        <w:t>c</w:t>
      </w:r>
      <w:r w:rsidR="0098095C" w:rsidRPr="00616511">
        <w:rPr>
          <w:rFonts w:ascii="Arial" w:hAnsi="Arial" w:cs="Arial"/>
          <w:sz w:val="24"/>
          <w:szCs w:val="24"/>
        </w:rPr>
        <w:t>)</w:t>
      </w:r>
      <w:r w:rsidR="000B1606" w:rsidRPr="00616511">
        <w:rPr>
          <w:rFonts w:ascii="Arial" w:hAnsi="Arial" w:cs="Arial"/>
          <w:sz w:val="24"/>
          <w:szCs w:val="24"/>
        </w:rPr>
        <w:t xml:space="preserve"> Immunofluorescence section of lung tissue, blue signal from DAPI, yellow signal from Ly6G, green signal from NE. Mean fluorescence intensities (MFI) of Ly6G (</w:t>
      </w:r>
      <w:r w:rsidR="009808CA" w:rsidRPr="00616511">
        <w:rPr>
          <w:rFonts w:ascii="Arial" w:hAnsi="Arial" w:cs="Arial"/>
          <w:sz w:val="24"/>
          <w:szCs w:val="24"/>
        </w:rPr>
        <w:t>d</w:t>
      </w:r>
      <w:r w:rsidR="000B1606" w:rsidRPr="00616511">
        <w:rPr>
          <w:rFonts w:ascii="Arial" w:hAnsi="Arial" w:cs="Arial"/>
          <w:sz w:val="24"/>
          <w:szCs w:val="24"/>
        </w:rPr>
        <w:t>) and NE (</w:t>
      </w:r>
      <w:r w:rsidR="009808CA" w:rsidRPr="00616511">
        <w:rPr>
          <w:rFonts w:ascii="Arial" w:hAnsi="Arial" w:cs="Arial"/>
          <w:sz w:val="24"/>
          <w:szCs w:val="24"/>
        </w:rPr>
        <w:t>e</w:t>
      </w:r>
      <w:r w:rsidR="000B1606" w:rsidRPr="00616511">
        <w:rPr>
          <w:rFonts w:ascii="Arial" w:hAnsi="Arial" w:cs="Arial"/>
          <w:sz w:val="24"/>
          <w:szCs w:val="24"/>
        </w:rPr>
        <w:t xml:space="preserve">) in immunofluorescence image. </w:t>
      </w:r>
      <w:r w:rsidR="00E65813" w:rsidRPr="00616511">
        <w:rPr>
          <w:rFonts w:ascii="Arial" w:hAnsi="Arial" w:cs="Arial"/>
          <w:sz w:val="24"/>
          <w:szCs w:val="24"/>
        </w:rPr>
        <w:t xml:space="preserve">Data were expressed as mean ± </w:t>
      </w:r>
      <w:proofErr w:type="spellStart"/>
      <w:r w:rsidR="00E65813" w:rsidRPr="00616511">
        <w:rPr>
          <w:rFonts w:ascii="Arial" w:hAnsi="Arial" w:cs="Arial"/>
          <w:sz w:val="24"/>
          <w:szCs w:val="24"/>
        </w:rPr>
        <w:t>s.d.</w:t>
      </w:r>
      <w:proofErr w:type="spellEnd"/>
      <w:r w:rsidR="00E65813" w:rsidRPr="00616511">
        <w:rPr>
          <w:rFonts w:ascii="Arial" w:hAnsi="Arial" w:cs="Arial"/>
          <w:sz w:val="24"/>
          <w:szCs w:val="24"/>
        </w:rPr>
        <w:t xml:space="preserve"> and analyzed using a two-tailed Student's t-test. The values relative to the healthy groups, NS: not significant, *P &lt; 0.05, **P &lt; 0.01</w:t>
      </w:r>
      <w:r w:rsidR="00286771" w:rsidRPr="00616511">
        <w:rPr>
          <w:rFonts w:ascii="Arial" w:hAnsi="Arial" w:cs="Arial"/>
          <w:sz w:val="24"/>
          <w:szCs w:val="24"/>
        </w:rPr>
        <w:t>,</w:t>
      </w:r>
      <w:r w:rsidR="00E65813" w:rsidRPr="00616511">
        <w:rPr>
          <w:rFonts w:ascii="Arial" w:hAnsi="Arial" w:cs="Arial"/>
          <w:sz w:val="24"/>
          <w:szCs w:val="24"/>
        </w:rPr>
        <w:t xml:space="preserve"> ***P &lt; 0.001 (n = 3).</w:t>
      </w:r>
    </w:p>
    <w:p w14:paraId="58F5C0A2" w14:textId="011FE53B" w:rsidR="00B87C34" w:rsidRPr="00616511" w:rsidRDefault="00AE7219"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07C20C03" wp14:editId="3E521C72">
            <wp:extent cx="5267960" cy="1863090"/>
            <wp:effectExtent l="0" t="0" r="8890" b="3810"/>
            <wp:docPr id="20212853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5267960" cy="1863090"/>
                    </a:xfrm>
                    <a:prstGeom prst="rect">
                      <a:avLst/>
                    </a:prstGeom>
                    <a:noFill/>
                    <a:ln>
                      <a:noFill/>
                    </a:ln>
                  </pic:spPr>
                </pic:pic>
              </a:graphicData>
            </a:graphic>
          </wp:inline>
        </w:drawing>
      </w:r>
    </w:p>
    <w:p w14:paraId="79696AE7" w14:textId="627C231B" w:rsidR="00B87C34" w:rsidRPr="00616511" w:rsidRDefault="003956E7" w:rsidP="005715DC">
      <w:pPr>
        <w:rPr>
          <w:rFonts w:ascii="Arial" w:hAnsi="Arial" w:cs="Arial"/>
          <w:noProof/>
        </w:rPr>
      </w:pPr>
      <w:r w:rsidRPr="00616511">
        <w:rPr>
          <w:rFonts w:ascii="Arial" w:hAnsi="Arial" w:cs="Arial"/>
          <w:b/>
          <w:bCs/>
          <w:sz w:val="24"/>
          <w:szCs w:val="24"/>
        </w:rPr>
        <w:t>Figure</w:t>
      </w:r>
      <w:r w:rsidR="00B87C34" w:rsidRPr="00616511">
        <w:rPr>
          <w:rFonts w:ascii="Arial" w:hAnsi="Arial" w:cs="Arial"/>
          <w:b/>
          <w:bCs/>
          <w:sz w:val="24"/>
          <w:szCs w:val="24"/>
        </w:rPr>
        <w:t xml:space="preserve"> S</w:t>
      </w:r>
      <w:r w:rsidR="009F7768" w:rsidRPr="00616511">
        <w:rPr>
          <w:rFonts w:ascii="Arial" w:hAnsi="Arial" w:cs="Arial"/>
          <w:b/>
          <w:bCs/>
          <w:sz w:val="24"/>
          <w:szCs w:val="24"/>
        </w:rPr>
        <w:t>2</w:t>
      </w:r>
      <w:r w:rsidR="00B87C34" w:rsidRPr="00616511">
        <w:rPr>
          <w:rFonts w:ascii="Arial" w:hAnsi="Arial" w:cs="Arial"/>
          <w:b/>
          <w:bCs/>
          <w:sz w:val="24"/>
          <w:szCs w:val="24"/>
        </w:rPr>
        <w:t xml:space="preserve">. </w:t>
      </w:r>
      <w:r w:rsidR="008D6169" w:rsidRPr="00616511">
        <w:rPr>
          <w:rFonts w:ascii="Arial" w:hAnsi="Arial" w:cs="Arial"/>
          <w:sz w:val="24"/>
          <w:szCs w:val="24"/>
        </w:rPr>
        <w:t>(</w:t>
      </w:r>
      <w:r w:rsidR="009808CA" w:rsidRPr="00616511">
        <w:rPr>
          <w:rFonts w:ascii="Arial" w:hAnsi="Arial" w:cs="Arial"/>
          <w:sz w:val="24"/>
          <w:szCs w:val="24"/>
        </w:rPr>
        <w:t>a</w:t>
      </w:r>
      <w:r w:rsidR="008D6169" w:rsidRPr="00616511">
        <w:rPr>
          <w:rFonts w:ascii="Arial" w:hAnsi="Arial" w:cs="Arial"/>
          <w:sz w:val="24"/>
          <w:szCs w:val="24"/>
        </w:rPr>
        <w:t>)</w:t>
      </w:r>
      <w:r w:rsidR="00B87C34" w:rsidRPr="00616511">
        <w:rPr>
          <w:rFonts w:ascii="Arial" w:hAnsi="Arial" w:cs="Arial"/>
          <w:sz w:val="24"/>
          <w:szCs w:val="24"/>
        </w:rPr>
        <w:t xml:space="preserve"> Synthesis of the fluorescent signaling moiety </w:t>
      </w:r>
      <w:proofErr w:type="spellStart"/>
      <w:r w:rsidR="00B87C34" w:rsidRPr="00616511">
        <w:rPr>
          <w:rFonts w:ascii="Arial" w:hAnsi="Arial" w:cs="Arial"/>
          <w:sz w:val="24"/>
          <w:szCs w:val="24"/>
        </w:rPr>
        <w:t>CyOH</w:t>
      </w:r>
      <w:proofErr w:type="spellEnd"/>
      <w:r w:rsidR="00B87C34" w:rsidRPr="00616511">
        <w:rPr>
          <w:rFonts w:ascii="Arial" w:hAnsi="Arial" w:cs="Arial"/>
          <w:sz w:val="24"/>
          <w:szCs w:val="24"/>
        </w:rPr>
        <w:t xml:space="preserve">. </w:t>
      </w:r>
      <w:proofErr w:type="spellStart"/>
      <w:r w:rsidR="00B87C34" w:rsidRPr="00616511">
        <w:rPr>
          <w:rFonts w:ascii="Arial" w:hAnsi="Arial" w:cs="Arial"/>
          <w:sz w:val="24"/>
          <w:szCs w:val="24"/>
        </w:rPr>
        <w:t>i</w:t>
      </w:r>
      <w:proofErr w:type="spellEnd"/>
      <w:r w:rsidR="00B87C34" w:rsidRPr="00616511">
        <w:rPr>
          <w:rFonts w:ascii="Arial" w:hAnsi="Arial" w:cs="Arial"/>
          <w:sz w:val="24"/>
          <w:szCs w:val="24"/>
        </w:rPr>
        <w:t>, resorcinol, K</w:t>
      </w:r>
      <w:r w:rsidR="00B87C34" w:rsidRPr="00616511">
        <w:rPr>
          <w:rFonts w:ascii="Arial" w:hAnsi="Arial" w:cs="Arial"/>
          <w:sz w:val="24"/>
          <w:szCs w:val="24"/>
          <w:vertAlign w:val="subscript"/>
        </w:rPr>
        <w:t>2</w:t>
      </w:r>
      <w:r w:rsidR="00B87C34" w:rsidRPr="00616511">
        <w:rPr>
          <w:rFonts w:ascii="Arial" w:hAnsi="Arial" w:cs="Arial"/>
          <w:sz w:val="24"/>
          <w:szCs w:val="24"/>
        </w:rPr>
        <w:t>CO</w:t>
      </w:r>
      <w:r w:rsidR="00B87C34" w:rsidRPr="00616511">
        <w:rPr>
          <w:rFonts w:ascii="Arial" w:hAnsi="Arial" w:cs="Arial"/>
          <w:sz w:val="24"/>
          <w:szCs w:val="24"/>
          <w:vertAlign w:val="subscript"/>
        </w:rPr>
        <w:t>3</w:t>
      </w:r>
      <w:r w:rsidR="00B87C34" w:rsidRPr="00616511">
        <w:rPr>
          <w:rFonts w:ascii="Arial" w:hAnsi="Arial" w:cs="Arial"/>
          <w:sz w:val="24"/>
          <w:szCs w:val="24"/>
        </w:rPr>
        <w:t xml:space="preserve">, acetonitrile, 55 °C, 6 h. </w:t>
      </w:r>
      <w:r w:rsidR="008D6169" w:rsidRPr="00616511">
        <w:rPr>
          <w:rFonts w:ascii="Arial" w:hAnsi="Arial" w:cs="Arial"/>
          <w:sz w:val="24"/>
          <w:szCs w:val="24"/>
        </w:rPr>
        <w:t>(</w:t>
      </w:r>
      <w:r w:rsidR="009808CA" w:rsidRPr="00616511">
        <w:rPr>
          <w:rFonts w:ascii="Arial" w:hAnsi="Arial" w:cs="Arial"/>
          <w:sz w:val="24"/>
          <w:szCs w:val="24"/>
        </w:rPr>
        <w:t>b</w:t>
      </w:r>
      <w:r w:rsidR="008D6169" w:rsidRPr="00616511">
        <w:rPr>
          <w:rFonts w:ascii="Arial" w:hAnsi="Arial" w:cs="Arial"/>
          <w:sz w:val="24"/>
          <w:szCs w:val="24"/>
        </w:rPr>
        <w:t>)</w:t>
      </w:r>
      <w:r w:rsidR="00B87C34" w:rsidRPr="00616511">
        <w:rPr>
          <w:rFonts w:ascii="Arial" w:hAnsi="Arial" w:cs="Arial"/>
          <w:sz w:val="24"/>
          <w:szCs w:val="24"/>
        </w:rPr>
        <w:t xml:space="preserve"> Synthesis of NERP</w:t>
      </w:r>
      <w:r w:rsidR="0048777D" w:rsidRPr="00616511">
        <w:rPr>
          <w:rFonts w:ascii="Arial" w:hAnsi="Arial" w:cs="Arial"/>
          <w:sz w:val="24"/>
          <w:szCs w:val="24"/>
        </w:rPr>
        <w:t xml:space="preserve">. </w:t>
      </w:r>
      <w:r w:rsidR="00B87C34" w:rsidRPr="00616511">
        <w:rPr>
          <w:rFonts w:ascii="Arial" w:hAnsi="Arial" w:cs="Arial"/>
          <w:sz w:val="24"/>
          <w:szCs w:val="24"/>
        </w:rPr>
        <w:t>ii,</w:t>
      </w:r>
      <w:r w:rsidR="0048777D" w:rsidRPr="00616511">
        <w:rPr>
          <w:rFonts w:ascii="Arial" w:hAnsi="Arial" w:cs="Arial"/>
          <w:sz w:val="24"/>
          <w:szCs w:val="24"/>
        </w:rPr>
        <w:t xml:space="preserve"> </w:t>
      </w:r>
      <w:r w:rsidR="00B87C34" w:rsidRPr="00616511">
        <w:rPr>
          <w:rFonts w:ascii="Arial" w:hAnsi="Arial" w:cs="Arial"/>
          <w:sz w:val="24"/>
          <w:szCs w:val="24"/>
        </w:rPr>
        <w:t xml:space="preserve">PABA, N-ethoxycarbonyl-2-ethoxy-1,2- dihydroquinoline (EEDQ), dichloromethane, 6 h. iii, phosphorus tribromide, tetrahydrofuran, 0 °C, 2 h. iv, </w:t>
      </w:r>
      <w:proofErr w:type="spellStart"/>
      <w:r w:rsidR="00B87C34" w:rsidRPr="00616511">
        <w:rPr>
          <w:rFonts w:ascii="Arial" w:hAnsi="Arial" w:cs="Arial"/>
          <w:sz w:val="24"/>
          <w:szCs w:val="24"/>
        </w:rPr>
        <w:t>CyOH</w:t>
      </w:r>
      <w:proofErr w:type="spellEnd"/>
      <w:r w:rsidR="00B87C34" w:rsidRPr="00616511">
        <w:rPr>
          <w:rFonts w:ascii="Arial" w:hAnsi="Arial" w:cs="Arial"/>
          <w:sz w:val="24"/>
          <w:szCs w:val="24"/>
        </w:rPr>
        <w:t xml:space="preserve">, </w:t>
      </w:r>
      <w:proofErr w:type="gramStart"/>
      <w:r w:rsidR="00B87C34" w:rsidRPr="00616511">
        <w:rPr>
          <w:rFonts w:ascii="Arial" w:hAnsi="Arial" w:cs="Arial"/>
          <w:sz w:val="24"/>
          <w:szCs w:val="24"/>
        </w:rPr>
        <w:t>N,N</w:t>
      </w:r>
      <w:proofErr w:type="gramEnd"/>
      <w:r w:rsidR="00B87C34" w:rsidRPr="00616511">
        <w:rPr>
          <w:rFonts w:ascii="Arial" w:hAnsi="Arial" w:cs="Arial"/>
          <w:sz w:val="24"/>
          <w:szCs w:val="24"/>
        </w:rPr>
        <w:t>-diisopropylethylamine (DIPEA), acetonitrile, 55 °C, 7 h.</w:t>
      </w:r>
    </w:p>
    <w:p w14:paraId="0F3CDEE6" w14:textId="1000A977" w:rsidR="00A3006A" w:rsidRPr="00616511" w:rsidRDefault="00AE7219" w:rsidP="005715DC">
      <w:pPr>
        <w:rPr>
          <w:rFonts w:ascii="Arial" w:hAnsi="Arial" w:cs="Arial"/>
          <w:sz w:val="24"/>
          <w:szCs w:val="24"/>
        </w:rPr>
      </w:pPr>
      <w:r w:rsidRPr="00616511">
        <w:rPr>
          <w:rFonts w:ascii="Arial" w:hAnsi="Arial" w:cs="Arial"/>
          <w:noProof/>
          <w:sz w:val="24"/>
          <w:szCs w:val="24"/>
        </w:rPr>
        <w:drawing>
          <wp:inline distT="0" distB="0" distL="0" distR="0" wp14:anchorId="3A156DE5" wp14:editId="1A5B5ED7">
            <wp:extent cx="5267960" cy="1924050"/>
            <wp:effectExtent l="0" t="0" r="8890" b="0"/>
            <wp:docPr id="1532107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5267960" cy="1924050"/>
                    </a:xfrm>
                    <a:prstGeom prst="rect">
                      <a:avLst/>
                    </a:prstGeom>
                    <a:noFill/>
                    <a:ln>
                      <a:noFill/>
                    </a:ln>
                  </pic:spPr>
                </pic:pic>
              </a:graphicData>
            </a:graphic>
          </wp:inline>
        </w:drawing>
      </w:r>
    </w:p>
    <w:p w14:paraId="2F713C8C" w14:textId="046CE9F1" w:rsidR="00A3006A" w:rsidRPr="00616511" w:rsidRDefault="003956E7" w:rsidP="005715DC">
      <w:pPr>
        <w:rPr>
          <w:rFonts w:ascii="Arial" w:hAnsi="Arial" w:cs="Arial"/>
          <w:sz w:val="24"/>
          <w:szCs w:val="24"/>
        </w:rPr>
      </w:pPr>
      <w:r w:rsidRPr="00616511">
        <w:rPr>
          <w:rFonts w:ascii="Arial" w:hAnsi="Arial" w:cs="Arial"/>
          <w:b/>
          <w:bCs/>
          <w:sz w:val="24"/>
          <w:szCs w:val="24"/>
        </w:rPr>
        <w:t>Figure</w:t>
      </w:r>
      <w:r w:rsidR="00A3006A" w:rsidRPr="00616511">
        <w:rPr>
          <w:rFonts w:ascii="Arial" w:hAnsi="Arial" w:cs="Arial"/>
          <w:b/>
          <w:bCs/>
          <w:sz w:val="24"/>
          <w:szCs w:val="24"/>
        </w:rPr>
        <w:t xml:space="preserve"> S</w:t>
      </w:r>
      <w:r w:rsidR="009F7768" w:rsidRPr="00616511">
        <w:rPr>
          <w:rFonts w:ascii="Arial" w:hAnsi="Arial" w:cs="Arial"/>
          <w:b/>
          <w:bCs/>
          <w:sz w:val="24"/>
          <w:szCs w:val="24"/>
        </w:rPr>
        <w:t>3</w:t>
      </w:r>
      <w:r w:rsidR="003F6CB7" w:rsidRPr="00616511">
        <w:rPr>
          <w:rFonts w:ascii="Arial" w:hAnsi="Arial" w:cs="Arial"/>
          <w:b/>
          <w:bCs/>
          <w:sz w:val="24"/>
          <w:szCs w:val="24"/>
        </w:rPr>
        <w:t>.</w:t>
      </w:r>
      <w:r w:rsidR="003F6CB7" w:rsidRPr="00616511">
        <w:rPr>
          <w:rFonts w:ascii="Arial" w:hAnsi="Arial" w:cs="Arial"/>
          <w:sz w:val="24"/>
          <w:szCs w:val="24"/>
        </w:rPr>
        <w:t xml:space="preserve"> </w:t>
      </w:r>
      <w:r w:rsidR="008D6169" w:rsidRPr="00616511">
        <w:rPr>
          <w:rFonts w:ascii="Arial" w:hAnsi="Arial" w:cs="Arial"/>
          <w:sz w:val="24"/>
          <w:szCs w:val="24"/>
        </w:rPr>
        <w:t>(</w:t>
      </w:r>
      <w:r w:rsidR="009808CA" w:rsidRPr="00616511">
        <w:rPr>
          <w:rFonts w:ascii="Arial" w:hAnsi="Arial" w:cs="Arial"/>
          <w:sz w:val="24"/>
          <w:szCs w:val="24"/>
        </w:rPr>
        <w:t>a</w:t>
      </w:r>
      <w:r w:rsidR="008D6169" w:rsidRPr="00616511">
        <w:rPr>
          <w:rFonts w:ascii="Arial" w:hAnsi="Arial" w:cs="Arial"/>
          <w:sz w:val="24"/>
          <w:szCs w:val="24"/>
        </w:rPr>
        <w:t>)</w:t>
      </w:r>
      <w:r w:rsidR="003F6CB7" w:rsidRPr="00616511">
        <w:rPr>
          <w:rFonts w:ascii="Arial" w:hAnsi="Arial" w:cs="Arial"/>
          <w:sz w:val="24"/>
          <w:szCs w:val="24"/>
        </w:rPr>
        <w:t xml:space="preserve"> UV spectra of </w:t>
      </w:r>
      <w:proofErr w:type="spellStart"/>
      <w:r w:rsidR="003F6CB7" w:rsidRPr="00616511">
        <w:rPr>
          <w:rFonts w:ascii="Arial" w:hAnsi="Arial" w:cs="Arial"/>
          <w:sz w:val="24"/>
          <w:szCs w:val="24"/>
        </w:rPr>
        <w:t>CyOH</w:t>
      </w:r>
      <w:proofErr w:type="spellEnd"/>
      <w:r w:rsidR="003F6CB7" w:rsidRPr="00616511">
        <w:rPr>
          <w:rFonts w:ascii="Arial" w:hAnsi="Arial" w:cs="Arial"/>
          <w:sz w:val="24"/>
          <w:szCs w:val="24"/>
        </w:rPr>
        <w:t xml:space="preserve">. </w:t>
      </w:r>
      <w:r w:rsidR="008D6169" w:rsidRPr="00616511">
        <w:rPr>
          <w:rFonts w:ascii="Arial" w:hAnsi="Arial" w:cs="Arial"/>
          <w:sz w:val="24"/>
          <w:szCs w:val="24"/>
        </w:rPr>
        <w:t>(</w:t>
      </w:r>
      <w:r w:rsidR="009808CA" w:rsidRPr="00616511">
        <w:rPr>
          <w:rFonts w:ascii="Arial" w:hAnsi="Arial" w:cs="Arial"/>
          <w:sz w:val="24"/>
          <w:szCs w:val="24"/>
        </w:rPr>
        <w:t>b</w:t>
      </w:r>
      <w:r w:rsidR="008D6169" w:rsidRPr="00616511">
        <w:rPr>
          <w:rFonts w:ascii="Arial" w:hAnsi="Arial" w:cs="Arial"/>
          <w:sz w:val="24"/>
          <w:szCs w:val="24"/>
        </w:rPr>
        <w:t>)</w:t>
      </w:r>
      <w:r w:rsidR="003F6CB7" w:rsidRPr="00616511">
        <w:rPr>
          <w:rFonts w:ascii="Arial" w:hAnsi="Arial" w:cs="Arial"/>
          <w:sz w:val="24"/>
          <w:szCs w:val="24"/>
        </w:rPr>
        <w:t xml:space="preserve"> NIRF images of buffer</w:t>
      </w:r>
      <w:r w:rsidR="008175C2" w:rsidRPr="00616511">
        <w:rPr>
          <w:rFonts w:ascii="Arial" w:hAnsi="Arial" w:cs="Arial"/>
          <w:sz w:val="24"/>
          <w:szCs w:val="24"/>
        </w:rPr>
        <w:t xml:space="preserve"> (</w:t>
      </w:r>
      <w:r w:rsidR="008175C2" w:rsidRPr="00616511">
        <w:rPr>
          <w:rFonts w:ascii="Arial" w:hAnsi="Arial" w:cs="Arial"/>
          <w:color w:val="000000" w:themeColor="text1"/>
          <w:sz w:val="24"/>
          <w:szCs w:val="24"/>
        </w:rPr>
        <w:t>50 mM Tri-HCl, 1 mM NaCl, pH=7.5</w:t>
      </w:r>
      <w:r w:rsidR="008175C2" w:rsidRPr="00616511">
        <w:rPr>
          <w:rFonts w:ascii="Arial" w:hAnsi="Arial" w:cs="Arial"/>
          <w:sz w:val="24"/>
          <w:szCs w:val="24"/>
        </w:rPr>
        <w:t>)</w:t>
      </w:r>
      <w:r w:rsidR="003F6CB7" w:rsidRPr="00616511">
        <w:rPr>
          <w:rFonts w:ascii="Arial" w:hAnsi="Arial" w:cs="Arial"/>
          <w:sz w:val="24"/>
          <w:szCs w:val="24"/>
        </w:rPr>
        <w:t>, AAPV</w:t>
      </w:r>
      <w:r w:rsidR="008175C2" w:rsidRPr="00616511">
        <w:rPr>
          <w:rFonts w:ascii="Arial" w:hAnsi="Arial" w:cs="Arial"/>
          <w:sz w:val="24"/>
          <w:szCs w:val="24"/>
        </w:rPr>
        <w:t xml:space="preserve"> (100</w:t>
      </w:r>
      <w:bookmarkStart w:id="13" w:name="_Hlk171608984"/>
      <w:r w:rsidR="008175C2" w:rsidRPr="00616511">
        <w:rPr>
          <w:rFonts w:ascii="Arial" w:hAnsi="Arial" w:cs="Arial"/>
          <w:color w:val="000000" w:themeColor="text1"/>
          <w:sz w:val="24"/>
          <w:szCs w:val="24"/>
        </w:rPr>
        <w:t> </w:t>
      </w:r>
      <w:proofErr w:type="spellStart"/>
      <w:r w:rsidR="008175C2" w:rsidRPr="00616511">
        <w:rPr>
          <w:rFonts w:ascii="Arial" w:hAnsi="Arial" w:cs="Arial"/>
          <w:color w:val="000000" w:themeColor="text1"/>
          <w:sz w:val="24"/>
          <w:szCs w:val="24"/>
        </w:rPr>
        <w:t>μ</w:t>
      </w:r>
      <w:bookmarkEnd w:id="13"/>
      <w:r w:rsidR="008175C2" w:rsidRPr="00616511">
        <w:rPr>
          <w:rFonts w:ascii="Arial" w:hAnsi="Arial" w:cs="Arial"/>
          <w:sz w:val="24"/>
          <w:szCs w:val="24"/>
        </w:rPr>
        <w:t>g</w:t>
      </w:r>
      <w:proofErr w:type="spellEnd"/>
      <w:r w:rsidR="008175C2" w:rsidRPr="00616511">
        <w:rPr>
          <w:rFonts w:ascii="Arial" w:hAnsi="Arial" w:cs="Arial"/>
          <w:sz w:val="24"/>
          <w:szCs w:val="24"/>
        </w:rPr>
        <w:t>/mL)</w:t>
      </w:r>
      <w:r w:rsidR="003F6CB7" w:rsidRPr="00616511">
        <w:rPr>
          <w:rFonts w:ascii="Arial" w:hAnsi="Arial" w:cs="Arial"/>
          <w:sz w:val="24"/>
          <w:szCs w:val="24"/>
        </w:rPr>
        <w:t xml:space="preserve">, </w:t>
      </w:r>
      <w:proofErr w:type="spellStart"/>
      <w:r w:rsidR="003F6CB7" w:rsidRPr="00616511">
        <w:rPr>
          <w:rFonts w:ascii="Arial" w:hAnsi="Arial" w:cs="Arial"/>
          <w:sz w:val="24"/>
          <w:szCs w:val="24"/>
        </w:rPr>
        <w:t>CyOH</w:t>
      </w:r>
      <w:proofErr w:type="spellEnd"/>
      <w:r w:rsidR="008175C2" w:rsidRPr="00616511">
        <w:rPr>
          <w:rFonts w:ascii="Arial" w:hAnsi="Arial" w:cs="Arial"/>
          <w:sz w:val="24"/>
          <w:szCs w:val="24"/>
        </w:rPr>
        <w:t xml:space="preserve"> (100</w:t>
      </w:r>
      <w:r w:rsidR="008175C2" w:rsidRPr="00616511">
        <w:rPr>
          <w:rFonts w:ascii="Arial" w:hAnsi="Arial" w:cs="Arial"/>
          <w:color w:val="000000" w:themeColor="text1"/>
          <w:sz w:val="24"/>
          <w:szCs w:val="24"/>
        </w:rPr>
        <w:t> </w:t>
      </w:r>
      <w:proofErr w:type="spellStart"/>
      <w:r w:rsidR="008175C2" w:rsidRPr="00616511">
        <w:rPr>
          <w:rFonts w:ascii="Arial" w:hAnsi="Arial" w:cs="Arial"/>
          <w:color w:val="000000" w:themeColor="text1"/>
          <w:sz w:val="24"/>
          <w:szCs w:val="24"/>
        </w:rPr>
        <w:t>μM</w:t>
      </w:r>
      <w:proofErr w:type="spellEnd"/>
      <w:r w:rsidR="008175C2" w:rsidRPr="00616511">
        <w:rPr>
          <w:rFonts w:ascii="Arial" w:hAnsi="Arial" w:cs="Arial"/>
          <w:sz w:val="24"/>
          <w:szCs w:val="24"/>
        </w:rPr>
        <w:t>)</w:t>
      </w:r>
      <w:r w:rsidR="003F6CB7" w:rsidRPr="00616511">
        <w:rPr>
          <w:rFonts w:ascii="Arial" w:hAnsi="Arial" w:cs="Arial"/>
          <w:sz w:val="24"/>
          <w:szCs w:val="24"/>
        </w:rPr>
        <w:t>, and NERP</w:t>
      </w:r>
      <w:r w:rsidR="008175C2" w:rsidRPr="00616511">
        <w:rPr>
          <w:rFonts w:ascii="Arial" w:hAnsi="Arial" w:cs="Arial"/>
          <w:sz w:val="24"/>
          <w:szCs w:val="24"/>
        </w:rPr>
        <w:t xml:space="preserve"> (100</w:t>
      </w:r>
      <w:r w:rsidR="008175C2" w:rsidRPr="00616511">
        <w:rPr>
          <w:rFonts w:ascii="Arial" w:hAnsi="Arial" w:cs="Arial"/>
          <w:color w:val="000000" w:themeColor="text1"/>
          <w:sz w:val="24"/>
          <w:szCs w:val="24"/>
        </w:rPr>
        <w:t> </w:t>
      </w:r>
      <w:proofErr w:type="spellStart"/>
      <w:r w:rsidR="008175C2" w:rsidRPr="00616511">
        <w:rPr>
          <w:rFonts w:ascii="Arial" w:hAnsi="Arial" w:cs="Arial"/>
          <w:color w:val="000000" w:themeColor="text1"/>
          <w:sz w:val="24"/>
          <w:szCs w:val="24"/>
        </w:rPr>
        <w:t>μM</w:t>
      </w:r>
      <w:proofErr w:type="spellEnd"/>
      <w:r w:rsidR="008175C2" w:rsidRPr="00616511">
        <w:rPr>
          <w:rFonts w:ascii="Arial" w:hAnsi="Arial" w:cs="Arial"/>
          <w:sz w:val="24"/>
          <w:szCs w:val="24"/>
        </w:rPr>
        <w:t>)</w:t>
      </w:r>
      <w:r w:rsidR="003F6CB7" w:rsidRPr="00616511">
        <w:rPr>
          <w:rFonts w:ascii="Arial" w:hAnsi="Arial" w:cs="Arial"/>
          <w:sz w:val="24"/>
          <w:szCs w:val="24"/>
        </w:rPr>
        <w:t xml:space="preserve"> with and without the addition of NE.</w:t>
      </w:r>
      <w:r w:rsidR="008175C2" w:rsidRPr="00616511">
        <w:rPr>
          <w:rFonts w:ascii="Arial" w:hAnsi="Arial" w:cs="Arial"/>
        </w:rPr>
        <w:t xml:space="preserve"> </w:t>
      </w:r>
      <w:r w:rsidR="008175C2" w:rsidRPr="00616511">
        <w:rPr>
          <w:rFonts w:ascii="Arial" w:hAnsi="Arial" w:cs="Arial"/>
          <w:sz w:val="24"/>
          <w:szCs w:val="24"/>
        </w:rPr>
        <w:t>The mixed solution was incubated for 2 h at 37 </w:t>
      </w:r>
      <w:proofErr w:type="spellStart"/>
      <w:r w:rsidR="00290ABB" w:rsidRPr="00616511">
        <w:rPr>
          <w:rFonts w:ascii="Arial" w:hAnsi="Arial" w:cs="Arial"/>
          <w:sz w:val="24"/>
          <w:szCs w:val="24"/>
          <w:vertAlign w:val="superscript"/>
        </w:rPr>
        <w:t>o</w:t>
      </w:r>
      <w:r w:rsidR="00290ABB" w:rsidRPr="00616511">
        <w:rPr>
          <w:rFonts w:ascii="Arial" w:hAnsi="Arial" w:cs="Arial"/>
          <w:sz w:val="24"/>
          <w:szCs w:val="24"/>
        </w:rPr>
        <w:t>C</w:t>
      </w:r>
      <w:r w:rsidR="008175C2" w:rsidRPr="00616511">
        <w:rPr>
          <w:rFonts w:ascii="Arial" w:hAnsi="Arial" w:cs="Arial"/>
          <w:sz w:val="24"/>
          <w:szCs w:val="24"/>
        </w:rPr>
        <w:t>.</w:t>
      </w:r>
      <w:proofErr w:type="spellEnd"/>
      <w:r w:rsidR="008175C2" w:rsidRPr="00616511">
        <w:rPr>
          <w:rFonts w:ascii="Arial" w:hAnsi="Arial" w:cs="Arial"/>
          <w:sz w:val="24"/>
          <w:szCs w:val="24"/>
        </w:rPr>
        <w:t xml:space="preserve"> Ex= 690 nm, Em= 740 nm.</w:t>
      </w:r>
    </w:p>
    <w:p w14:paraId="5C67B027" w14:textId="0FDED067" w:rsidR="00124020" w:rsidRPr="00616511" w:rsidRDefault="00AE7219"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40104241" wp14:editId="13B17828">
            <wp:extent cx="5267960" cy="4285615"/>
            <wp:effectExtent l="0" t="0" r="8890" b="635"/>
            <wp:docPr id="742549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5267960" cy="4285615"/>
                    </a:xfrm>
                    <a:prstGeom prst="rect">
                      <a:avLst/>
                    </a:prstGeom>
                    <a:noFill/>
                    <a:ln>
                      <a:noFill/>
                    </a:ln>
                  </pic:spPr>
                </pic:pic>
              </a:graphicData>
            </a:graphic>
          </wp:inline>
        </w:drawing>
      </w:r>
    </w:p>
    <w:p w14:paraId="3275B53E" w14:textId="2A30E985" w:rsidR="00D7523B" w:rsidRPr="00616511" w:rsidRDefault="003956E7" w:rsidP="005715DC">
      <w:pPr>
        <w:rPr>
          <w:rFonts w:ascii="Arial" w:hAnsi="Arial" w:cs="Arial"/>
          <w:sz w:val="24"/>
          <w:szCs w:val="24"/>
        </w:rPr>
      </w:pPr>
      <w:r w:rsidRPr="00616511">
        <w:rPr>
          <w:rFonts w:ascii="Arial" w:hAnsi="Arial" w:cs="Arial"/>
          <w:b/>
          <w:bCs/>
          <w:sz w:val="24"/>
          <w:szCs w:val="24"/>
        </w:rPr>
        <w:t>Figure</w:t>
      </w:r>
      <w:r w:rsidR="00D7523B" w:rsidRPr="00616511">
        <w:rPr>
          <w:rFonts w:ascii="Arial" w:hAnsi="Arial" w:cs="Arial"/>
          <w:b/>
          <w:bCs/>
          <w:sz w:val="24"/>
          <w:szCs w:val="24"/>
        </w:rPr>
        <w:t>S</w:t>
      </w:r>
      <w:r w:rsidR="009F7768" w:rsidRPr="00616511">
        <w:rPr>
          <w:rFonts w:ascii="Arial" w:hAnsi="Arial" w:cs="Arial"/>
          <w:b/>
          <w:bCs/>
          <w:sz w:val="24"/>
          <w:szCs w:val="24"/>
        </w:rPr>
        <w:t>4</w:t>
      </w:r>
      <w:r w:rsidR="006136D8" w:rsidRPr="00616511">
        <w:rPr>
          <w:rFonts w:ascii="Arial" w:hAnsi="Arial" w:cs="Arial"/>
          <w:sz w:val="24"/>
          <w:szCs w:val="24"/>
        </w:rPr>
        <w:t>.</w:t>
      </w:r>
      <w:r w:rsidR="006917F8" w:rsidRPr="00616511">
        <w:rPr>
          <w:rFonts w:ascii="Arial" w:hAnsi="Arial" w:cs="Arial"/>
          <w:sz w:val="24"/>
          <w:szCs w:val="24"/>
        </w:rPr>
        <w:t xml:space="preserve"> </w:t>
      </w:r>
      <w:r w:rsidR="008175C2" w:rsidRPr="00616511">
        <w:rPr>
          <w:rFonts w:ascii="Arial" w:hAnsi="Arial" w:cs="Arial"/>
          <w:sz w:val="24"/>
          <w:szCs w:val="24"/>
        </w:rPr>
        <w:t>Confocal imaging of neutrophils</w:t>
      </w:r>
      <w:r w:rsidR="006136D8" w:rsidRPr="00616511">
        <w:rPr>
          <w:rFonts w:ascii="Arial" w:hAnsi="Arial" w:cs="Arial"/>
          <w:sz w:val="24"/>
          <w:szCs w:val="24"/>
        </w:rPr>
        <w:t xml:space="preserve"> (</w:t>
      </w:r>
      <w:r w:rsidR="009808CA" w:rsidRPr="00616511">
        <w:rPr>
          <w:rFonts w:ascii="Arial" w:hAnsi="Arial" w:cs="Arial"/>
          <w:sz w:val="24"/>
          <w:szCs w:val="24"/>
        </w:rPr>
        <w:t>a</w:t>
      </w:r>
      <w:r w:rsidR="006136D8" w:rsidRPr="00616511">
        <w:rPr>
          <w:rFonts w:ascii="Arial" w:hAnsi="Arial" w:cs="Arial"/>
          <w:sz w:val="24"/>
          <w:szCs w:val="24"/>
        </w:rPr>
        <w:t>)</w:t>
      </w:r>
      <w:r w:rsidR="008175C2" w:rsidRPr="00616511">
        <w:rPr>
          <w:rFonts w:ascii="Arial" w:hAnsi="Arial" w:cs="Arial"/>
          <w:sz w:val="24"/>
          <w:szCs w:val="24"/>
        </w:rPr>
        <w:t>, neutrophils and inhibitors (</w:t>
      </w:r>
      <w:proofErr w:type="spellStart"/>
      <w:r w:rsidR="008175C2" w:rsidRPr="00616511">
        <w:rPr>
          <w:rFonts w:ascii="Arial" w:hAnsi="Arial" w:cs="Arial"/>
          <w:sz w:val="24"/>
          <w:szCs w:val="24"/>
        </w:rPr>
        <w:t>sivelestat</w:t>
      </w:r>
      <w:proofErr w:type="spellEnd"/>
      <w:r w:rsidR="003846E3" w:rsidRPr="00616511">
        <w:rPr>
          <w:rFonts w:ascii="Arial" w:hAnsi="Arial" w:cs="Arial"/>
          <w:sz w:val="24"/>
          <w:szCs w:val="24"/>
        </w:rPr>
        <w:t>, 20</w:t>
      </w:r>
      <w:r w:rsidR="003846E3" w:rsidRPr="00616511">
        <w:rPr>
          <w:rFonts w:ascii="Arial" w:hAnsi="Arial" w:cs="Arial"/>
          <w:color w:val="000000" w:themeColor="text1"/>
          <w:sz w:val="24"/>
          <w:szCs w:val="24"/>
        </w:rPr>
        <w:t> </w:t>
      </w:r>
      <w:proofErr w:type="spellStart"/>
      <w:r w:rsidR="003846E3" w:rsidRPr="00616511">
        <w:rPr>
          <w:rFonts w:ascii="Arial" w:hAnsi="Arial" w:cs="Arial"/>
          <w:color w:val="000000" w:themeColor="text1"/>
          <w:sz w:val="24"/>
          <w:szCs w:val="24"/>
        </w:rPr>
        <w:t>μM</w:t>
      </w:r>
      <w:proofErr w:type="spellEnd"/>
      <w:r w:rsidR="008175C2" w:rsidRPr="00616511">
        <w:rPr>
          <w:rFonts w:ascii="Arial" w:hAnsi="Arial" w:cs="Arial"/>
          <w:sz w:val="24"/>
          <w:szCs w:val="24"/>
        </w:rPr>
        <w:t>)</w:t>
      </w:r>
      <w:r w:rsidR="009B02AF" w:rsidRPr="00616511">
        <w:rPr>
          <w:rFonts w:ascii="Arial" w:hAnsi="Arial" w:cs="Arial"/>
          <w:sz w:val="24"/>
          <w:szCs w:val="24"/>
        </w:rPr>
        <w:t xml:space="preserve"> and </w:t>
      </w:r>
      <w:r w:rsidR="008175C2" w:rsidRPr="00616511">
        <w:rPr>
          <w:rFonts w:ascii="Arial" w:hAnsi="Arial" w:cs="Arial"/>
          <w:sz w:val="24"/>
          <w:szCs w:val="24"/>
        </w:rPr>
        <w:t>MLE-12</w:t>
      </w:r>
      <w:r w:rsidR="006136D8" w:rsidRPr="00616511">
        <w:rPr>
          <w:rFonts w:ascii="Arial" w:hAnsi="Arial" w:cs="Arial"/>
          <w:sz w:val="24"/>
          <w:szCs w:val="24"/>
        </w:rPr>
        <w:t xml:space="preserve"> (</w:t>
      </w:r>
      <w:r w:rsidR="009808CA" w:rsidRPr="00616511">
        <w:rPr>
          <w:rFonts w:ascii="Arial" w:hAnsi="Arial" w:cs="Arial"/>
          <w:sz w:val="24"/>
          <w:szCs w:val="24"/>
        </w:rPr>
        <w:t>b</w:t>
      </w:r>
      <w:r w:rsidR="006136D8" w:rsidRPr="00616511">
        <w:rPr>
          <w:rFonts w:ascii="Arial" w:hAnsi="Arial" w:cs="Arial"/>
          <w:sz w:val="24"/>
          <w:szCs w:val="24"/>
        </w:rPr>
        <w:t>)</w:t>
      </w:r>
      <w:r w:rsidR="008175C2" w:rsidRPr="00616511">
        <w:rPr>
          <w:rFonts w:ascii="Arial" w:hAnsi="Arial" w:cs="Arial"/>
          <w:sz w:val="24"/>
          <w:szCs w:val="24"/>
        </w:rPr>
        <w:t xml:space="preserve"> cells after 2 h of co-incubation with </w:t>
      </w:r>
      <w:bookmarkStart w:id="14" w:name="_Hlk171606796"/>
      <w:r w:rsidR="008175C2" w:rsidRPr="00616511">
        <w:rPr>
          <w:rFonts w:ascii="Arial" w:hAnsi="Arial" w:cs="Arial"/>
          <w:sz w:val="24"/>
          <w:szCs w:val="24"/>
        </w:rPr>
        <w:t xml:space="preserve">PBS, </w:t>
      </w:r>
      <w:proofErr w:type="spellStart"/>
      <w:r w:rsidR="008175C2" w:rsidRPr="00616511">
        <w:rPr>
          <w:rFonts w:ascii="Arial" w:hAnsi="Arial" w:cs="Arial"/>
          <w:sz w:val="24"/>
          <w:szCs w:val="24"/>
        </w:rPr>
        <w:t>CyOH</w:t>
      </w:r>
      <w:proofErr w:type="spellEnd"/>
      <w:r w:rsidR="003846E3" w:rsidRPr="00616511">
        <w:rPr>
          <w:rFonts w:ascii="Arial" w:hAnsi="Arial" w:cs="Arial"/>
          <w:sz w:val="24"/>
          <w:szCs w:val="24"/>
        </w:rPr>
        <w:t xml:space="preserve"> (10</w:t>
      </w:r>
      <w:r w:rsidR="003846E3" w:rsidRPr="00616511">
        <w:rPr>
          <w:rFonts w:ascii="Arial" w:hAnsi="Arial" w:cs="Arial"/>
          <w:color w:val="000000" w:themeColor="text1"/>
          <w:sz w:val="24"/>
          <w:szCs w:val="24"/>
        </w:rPr>
        <w:t> </w:t>
      </w:r>
      <w:proofErr w:type="spellStart"/>
      <w:r w:rsidR="003846E3" w:rsidRPr="00616511">
        <w:rPr>
          <w:rFonts w:ascii="Arial" w:hAnsi="Arial" w:cs="Arial"/>
          <w:color w:val="000000" w:themeColor="text1"/>
          <w:sz w:val="24"/>
          <w:szCs w:val="24"/>
        </w:rPr>
        <w:t>μM</w:t>
      </w:r>
      <w:proofErr w:type="spellEnd"/>
      <w:r w:rsidR="003846E3" w:rsidRPr="00616511">
        <w:rPr>
          <w:rFonts w:ascii="Arial" w:hAnsi="Arial" w:cs="Arial"/>
          <w:sz w:val="24"/>
          <w:szCs w:val="24"/>
        </w:rPr>
        <w:t>)</w:t>
      </w:r>
      <w:r w:rsidR="008175C2" w:rsidRPr="00616511">
        <w:rPr>
          <w:rFonts w:ascii="Arial" w:hAnsi="Arial" w:cs="Arial"/>
          <w:sz w:val="24"/>
          <w:szCs w:val="24"/>
        </w:rPr>
        <w:t>, NERP</w:t>
      </w:r>
      <w:r w:rsidR="003846E3" w:rsidRPr="00616511">
        <w:rPr>
          <w:rFonts w:ascii="Arial" w:hAnsi="Arial" w:cs="Arial"/>
          <w:sz w:val="24"/>
          <w:szCs w:val="24"/>
        </w:rPr>
        <w:t xml:space="preserve"> (10</w:t>
      </w:r>
      <w:r w:rsidR="003846E3" w:rsidRPr="00616511">
        <w:rPr>
          <w:rFonts w:ascii="Arial" w:hAnsi="Arial" w:cs="Arial"/>
          <w:color w:val="000000" w:themeColor="text1"/>
          <w:sz w:val="24"/>
          <w:szCs w:val="24"/>
        </w:rPr>
        <w:t> </w:t>
      </w:r>
      <w:proofErr w:type="spellStart"/>
      <w:r w:rsidR="003846E3" w:rsidRPr="00616511">
        <w:rPr>
          <w:rFonts w:ascii="Arial" w:hAnsi="Arial" w:cs="Arial"/>
          <w:color w:val="000000" w:themeColor="text1"/>
          <w:sz w:val="24"/>
          <w:szCs w:val="24"/>
        </w:rPr>
        <w:t>μM</w:t>
      </w:r>
      <w:proofErr w:type="spellEnd"/>
      <w:r w:rsidR="003846E3" w:rsidRPr="00616511">
        <w:rPr>
          <w:rFonts w:ascii="Arial" w:hAnsi="Arial" w:cs="Arial"/>
          <w:sz w:val="24"/>
          <w:szCs w:val="24"/>
        </w:rPr>
        <w:t>)</w:t>
      </w:r>
      <w:r w:rsidR="008175C2" w:rsidRPr="00616511">
        <w:rPr>
          <w:rFonts w:ascii="Arial" w:hAnsi="Arial" w:cs="Arial"/>
          <w:sz w:val="24"/>
          <w:szCs w:val="24"/>
        </w:rPr>
        <w:t>, ATRP</w:t>
      </w:r>
      <w:r w:rsidR="008175C2" w:rsidRPr="00616511">
        <w:rPr>
          <w:rFonts w:ascii="Arial" w:hAnsi="Arial" w:cs="Arial"/>
          <w:sz w:val="24"/>
          <w:szCs w:val="24"/>
          <w:vertAlign w:val="subscript"/>
        </w:rPr>
        <w:t>H</w:t>
      </w:r>
      <w:r w:rsidR="003846E3" w:rsidRPr="00616511">
        <w:rPr>
          <w:rFonts w:ascii="Arial" w:hAnsi="Arial" w:cs="Arial"/>
          <w:sz w:val="24"/>
          <w:szCs w:val="24"/>
        </w:rPr>
        <w:t xml:space="preserve"> (10</w:t>
      </w:r>
      <w:r w:rsidR="003846E3" w:rsidRPr="00616511">
        <w:rPr>
          <w:rFonts w:ascii="Arial" w:hAnsi="Arial" w:cs="Arial"/>
          <w:color w:val="000000" w:themeColor="text1"/>
          <w:sz w:val="24"/>
          <w:szCs w:val="24"/>
        </w:rPr>
        <w:t> </w:t>
      </w:r>
      <w:proofErr w:type="spellStart"/>
      <w:r w:rsidR="003846E3" w:rsidRPr="00616511">
        <w:rPr>
          <w:rFonts w:ascii="Arial" w:hAnsi="Arial" w:cs="Arial"/>
          <w:color w:val="000000" w:themeColor="text1"/>
          <w:sz w:val="24"/>
          <w:szCs w:val="24"/>
        </w:rPr>
        <w:t>μM</w:t>
      </w:r>
      <w:proofErr w:type="spellEnd"/>
      <w:r w:rsidR="003846E3" w:rsidRPr="00616511">
        <w:rPr>
          <w:rFonts w:ascii="Arial" w:hAnsi="Arial" w:cs="Arial"/>
          <w:sz w:val="24"/>
          <w:szCs w:val="24"/>
        </w:rPr>
        <w:t>)</w:t>
      </w:r>
      <w:r w:rsidR="008175C2" w:rsidRPr="00616511">
        <w:rPr>
          <w:rFonts w:ascii="Arial" w:hAnsi="Arial" w:cs="Arial"/>
          <w:sz w:val="24"/>
          <w:szCs w:val="24"/>
        </w:rPr>
        <w:t xml:space="preserve">. Blue signals are from </w:t>
      </w:r>
      <w:proofErr w:type="spellStart"/>
      <w:r w:rsidR="008175C2" w:rsidRPr="00616511">
        <w:rPr>
          <w:rFonts w:ascii="Arial" w:hAnsi="Arial" w:cs="Arial"/>
          <w:sz w:val="24"/>
          <w:szCs w:val="24"/>
        </w:rPr>
        <w:t>hoe</w:t>
      </w:r>
      <w:r w:rsidR="00C612A4" w:rsidRPr="00616511">
        <w:rPr>
          <w:rFonts w:ascii="Arial" w:hAnsi="Arial" w:cs="Arial"/>
          <w:sz w:val="24"/>
          <w:szCs w:val="24"/>
        </w:rPr>
        <w:t>ch</w:t>
      </w:r>
      <w:r w:rsidR="008175C2" w:rsidRPr="00616511">
        <w:rPr>
          <w:rFonts w:ascii="Arial" w:hAnsi="Arial" w:cs="Arial"/>
          <w:sz w:val="24"/>
          <w:szCs w:val="24"/>
        </w:rPr>
        <w:t>st</w:t>
      </w:r>
      <w:proofErr w:type="spellEnd"/>
      <w:r w:rsidR="008175C2" w:rsidRPr="00616511">
        <w:rPr>
          <w:rFonts w:ascii="Arial" w:hAnsi="Arial" w:cs="Arial"/>
          <w:sz w:val="24"/>
          <w:szCs w:val="24"/>
        </w:rPr>
        <w:t xml:space="preserve"> and red signals are from </w:t>
      </w:r>
      <w:proofErr w:type="spellStart"/>
      <w:r w:rsidR="008175C2" w:rsidRPr="00616511">
        <w:rPr>
          <w:rFonts w:ascii="Arial" w:hAnsi="Arial" w:cs="Arial"/>
          <w:sz w:val="24"/>
          <w:szCs w:val="24"/>
        </w:rPr>
        <w:t>CyOH</w:t>
      </w:r>
      <w:proofErr w:type="spellEnd"/>
      <w:r w:rsidR="008175C2" w:rsidRPr="00616511">
        <w:rPr>
          <w:rFonts w:ascii="Arial" w:hAnsi="Arial" w:cs="Arial"/>
          <w:sz w:val="24"/>
          <w:szCs w:val="24"/>
        </w:rPr>
        <w:t xml:space="preserve"> and activated NERP</w:t>
      </w:r>
      <w:r w:rsidR="003846E3" w:rsidRPr="00616511">
        <w:rPr>
          <w:rFonts w:ascii="Arial" w:hAnsi="Arial" w:cs="Arial"/>
          <w:sz w:val="24"/>
          <w:szCs w:val="24"/>
        </w:rPr>
        <w:t xml:space="preserve"> and ATRP</w:t>
      </w:r>
      <w:r w:rsidR="003846E3" w:rsidRPr="00616511">
        <w:rPr>
          <w:rFonts w:ascii="Arial" w:hAnsi="Arial" w:cs="Arial"/>
          <w:sz w:val="24"/>
          <w:szCs w:val="24"/>
          <w:vertAlign w:val="subscript"/>
        </w:rPr>
        <w:t>H</w:t>
      </w:r>
      <w:r w:rsidR="008175C2" w:rsidRPr="00616511">
        <w:rPr>
          <w:rFonts w:ascii="Arial" w:hAnsi="Arial" w:cs="Arial"/>
          <w:sz w:val="24"/>
          <w:szCs w:val="24"/>
        </w:rPr>
        <w:t>.</w:t>
      </w:r>
      <w:bookmarkEnd w:id="14"/>
      <w:r w:rsidR="008175C2" w:rsidRPr="00616511">
        <w:rPr>
          <w:rFonts w:ascii="Arial" w:hAnsi="Arial" w:cs="Arial"/>
          <w:b/>
          <w:bCs/>
          <w:sz w:val="24"/>
          <w:szCs w:val="24"/>
        </w:rPr>
        <w:t xml:space="preserve"> </w:t>
      </w:r>
      <w:r w:rsidR="008175C2" w:rsidRPr="00616511">
        <w:rPr>
          <w:rFonts w:ascii="Arial" w:hAnsi="Arial" w:cs="Arial"/>
          <w:sz w:val="24"/>
          <w:szCs w:val="24"/>
        </w:rPr>
        <w:t xml:space="preserve">Scale bar: </w:t>
      </w:r>
      <w:r w:rsidR="00D63312" w:rsidRPr="00616511">
        <w:rPr>
          <w:rFonts w:ascii="Arial" w:hAnsi="Arial" w:cs="Arial"/>
          <w:sz w:val="24"/>
          <w:szCs w:val="24"/>
        </w:rPr>
        <w:t>2</w:t>
      </w:r>
      <w:r w:rsidR="008175C2" w:rsidRPr="00616511">
        <w:rPr>
          <w:rFonts w:ascii="Arial" w:hAnsi="Arial" w:cs="Arial"/>
          <w:sz w:val="24"/>
          <w:szCs w:val="24"/>
        </w:rPr>
        <w:t>0</w:t>
      </w:r>
      <w:r w:rsidR="006136D8" w:rsidRPr="00616511">
        <w:rPr>
          <w:rFonts w:ascii="Arial" w:hAnsi="Arial" w:cs="Arial"/>
          <w:sz w:val="24"/>
          <w:szCs w:val="24"/>
        </w:rPr>
        <w:t> </w:t>
      </w:r>
      <w:r w:rsidR="008175C2" w:rsidRPr="00616511">
        <w:rPr>
          <w:rFonts w:ascii="Arial" w:hAnsi="Arial" w:cs="Arial"/>
          <w:sz w:val="24"/>
          <w:szCs w:val="24"/>
        </w:rPr>
        <w:t>µm.</w:t>
      </w:r>
    </w:p>
    <w:p w14:paraId="151D0EF7" w14:textId="4C7EA677" w:rsidR="00D63312" w:rsidRPr="00616511" w:rsidRDefault="00AE7219"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188091F2" wp14:editId="4EEDCBD5">
            <wp:extent cx="5267960" cy="4285615"/>
            <wp:effectExtent l="0" t="0" r="8890" b="635"/>
            <wp:docPr id="12691180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5267960" cy="4285615"/>
                    </a:xfrm>
                    <a:prstGeom prst="rect">
                      <a:avLst/>
                    </a:prstGeom>
                    <a:noFill/>
                    <a:ln>
                      <a:noFill/>
                    </a:ln>
                  </pic:spPr>
                </pic:pic>
              </a:graphicData>
            </a:graphic>
          </wp:inline>
        </w:drawing>
      </w:r>
    </w:p>
    <w:p w14:paraId="2F41997C" w14:textId="56EBBF6B" w:rsidR="00D63312" w:rsidRPr="00616511" w:rsidRDefault="003956E7" w:rsidP="005715DC">
      <w:pPr>
        <w:rPr>
          <w:rFonts w:ascii="Arial" w:hAnsi="Arial" w:cs="Arial"/>
          <w:sz w:val="24"/>
          <w:szCs w:val="24"/>
        </w:rPr>
      </w:pPr>
      <w:r w:rsidRPr="00616511">
        <w:rPr>
          <w:rFonts w:ascii="Arial" w:hAnsi="Arial" w:cs="Arial"/>
          <w:b/>
          <w:bCs/>
          <w:sz w:val="24"/>
          <w:szCs w:val="24"/>
        </w:rPr>
        <w:t>Figure</w:t>
      </w:r>
      <w:r w:rsidR="00D63312" w:rsidRPr="00616511">
        <w:rPr>
          <w:rFonts w:ascii="Arial" w:hAnsi="Arial" w:cs="Arial"/>
          <w:b/>
          <w:bCs/>
          <w:sz w:val="24"/>
          <w:szCs w:val="24"/>
        </w:rPr>
        <w:t xml:space="preserve"> S</w:t>
      </w:r>
      <w:r w:rsidR="009F7768" w:rsidRPr="00616511">
        <w:rPr>
          <w:rFonts w:ascii="Arial" w:hAnsi="Arial" w:cs="Arial"/>
          <w:b/>
          <w:bCs/>
          <w:sz w:val="24"/>
          <w:szCs w:val="24"/>
        </w:rPr>
        <w:t>5</w:t>
      </w:r>
      <w:r w:rsidR="00D63312" w:rsidRPr="00616511">
        <w:rPr>
          <w:rFonts w:ascii="Arial" w:hAnsi="Arial" w:cs="Arial"/>
          <w:sz w:val="24"/>
          <w:szCs w:val="24"/>
        </w:rPr>
        <w:t>. Confocal imaging of RAW 264.7 (</w:t>
      </w:r>
      <w:r w:rsidR="009808CA" w:rsidRPr="00616511">
        <w:rPr>
          <w:rFonts w:ascii="Arial" w:hAnsi="Arial" w:cs="Arial"/>
          <w:sz w:val="24"/>
          <w:szCs w:val="24"/>
        </w:rPr>
        <w:t>a</w:t>
      </w:r>
      <w:r w:rsidR="00D63312" w:rsidRPr="00616511">
        <w:rPr>
          <w:rFonts w:ascii="Arial" w:hAnsi="Arial" w:cs="Arial"/>
          <w:sz w:val="24"/>
          <w:szCs w:val="24"/>
        </w:rPr>
        <w:t>), BMDC (</w:t>
      </w:r>
      <w:r w:rsidR="009808CA" w:rsidRPr="00616511">
        <w:rPr>
          <w:rFonts w:ascii="Arial" w:hAnsi="Arial" w:cs="Arial"/>
          <w:sz w:val="24"/>
          <w:szCs w:val="24"/>
        </w:rPr>
        <w:t>b</w:t>
      </w:r>
      <w:r w:rsidR="00D63312" w:rsidRPr="00616511">
        <w:rPr>
          <w:rFonts w:ascii="Arial" w:hAnsi="Arial" w:cs="Arial"/>
          <w:sz w:val="24"/>
          <w:szCs w:val="24"/>
        </w:rPr>
        <w:t xml:space="preserve">), </w:t>
      </w:r>
      <w:r w:rsidR="00EA67D2" w:rsidRPr="00616511">
        <w:rPr>
          <w:rFonts w:ascii="Arial" w:hAnsi="Arial" w:cs="Arial"/>
          <w:sz w:val="24"/>
          <w:szCs w:val="24"/>
        </w:rPr>
        <w:t>BMDM</w:t>
      </w:r>
      <w:r w:rsidR="00D63312" w:rsidRPr="00616511">
        <w:rPr>
          <w:rFonts w:ascii="Arial" w:hAnsi="Arial" w:cs="Arial"/>
          <w:sz w:val="24"/>
          <w:szCs w:val="24"/>
        </w:rPr>
        <w:t xml:space="preserve"> (</w:t>
      </w:r>
      <w:r w:rsidR="009808CA" w:rsidRPr="00616511">
        <w:rPr>
          <w:rFonts w:ascii="Arial" w:hAnsi="Arial" w:cs="Arial"/>
          <w:sz w:val="24"/>
          <w:szCs w:val="24"/>
        </w:rPr>
        <w:t>c</w:t>
      </w:r>
      <w:r w:rsidR="00D63312" w:rsidRPr="00616511">
        <w:rPr>
          <w:rFonts w:ascii="Arial" w:hAnsi="Arial" w:cs="Arial"/>
          <w:sz w:val="24"/>
          <w:szCs w:val="24"/>
        </w:rPr>
        <w:t>), CD3</w:t>
      </w:r>
      <w:r w:rsidR="00D63312" w:rsidRPr="00616511">
        <w:rPr>
          <w:rFonts w:ascii="Arial" w:hAnsi="Arial" w:cs="Arial"/>
          <w:sz w:val="24"/>
          <w:szCs w:val="24"/>
          <w:vertAlign w:val="superscript"/>
        </w:rPr>
        <w:t>+</w:t>
      </w:r>
      <w:r w:rsidR="00D63312" w:rsidRPr="00616511">
        <w:rPr>
          <w:rFonts w:ascii="Arial" w:hAnsi="Arial" w:cs="Arial"/>
          <w:sz w:val="24"/>
          <w:szCs w:val="24"/>
        </w:rPr>
        <w:t xml:space="preserve"> T (</w:t>
      </w:r>
      <w:r w:rsidR="009808CA" w:rsidRPr="00616511">
        <w:rPr>
          <w:rFonts w:ascii="Arial" w:hAnsi="Arial" w:cs="Arial"/>
          <w:sz w:val="24"/>
          <w:szCs w:val="24"/>
        </w:rPr>
        <w:t>d</w:t>
      </w:r>
      <w:r w:rsidR="00D63312" w:rsidRPr="00616511">
        <w:rPr>
          <w:rFonts w:ascii="Arial" w:hAnsi="Arial" w:cs="Arial"/>
          <w:sz w:val="24"/>
          <w:szCs w:val="24"/>
        </w:rPr>
        <w:t xml:space="preserve">) cells after 2 h of co-incubation with PBS, </w:t>
      </w:r>
      <w:proofErr w:type="spellStart"/>
      <w:r w:rsidR="00D63312" w:rsidRPr="00616511">
        <w:rPr>
          <w:rFonts w:ascii="Arial" w:hAnsi="Arial" w:cs="Arial"/>
          <w:sz w:val="24"/>
          <w:szCs w:val="24"/>
        </w:rPr>
        <w:t>CyOH</w:t>
      </w:r>
      <w:proofErr w:type="spellEnd"/>
      <w:r w:rsidR="00D63312" w:rsidRPr="00616511">
        <w:rPr>
          <w:rFonts w:ascii="Arial" w:hAnsi="Arial" w:cs="Arial"/>
          <w:sz w:val="24"/>
          <w:szCs w:val="24"/>
        </w:rPr>
        <w:t xml:space="preserve"> (10</w:t>
      </w:r>
      <w:r w:rsidR="00D63312" w:rsidRPr="00616511">
        <w:rPr>
          <w:rFonts w:ascii="Arial" w:hAnsi="Arial" w:cs="Arial"/>
          <w:color w:val="000000" w:themeColor="text1"/>
          <w:sz w:val="24"/>
          <w:szCs w:val="24"/>
        </w:rPr>
        <w:t> </w:t>
      </w:r>
      <w:proofErr w:type="spellStart"/>
      <w:r w:rsidR="00D63312" w:rsidRPr="00616511">
        <w:rPr>
          <w:rFonts w:ascii="Arial" w:hAnsi="Arial" w:cs="Arial"/>
          <w:color w:val="000000" w:themeColor="text1"/>
          <w:sz w:val="24"/>
          <w:szCs w:val="24"/>
        </w:rPr>
        <w:t>μM</w:t>
      </w:r>
      <w:proofErr w:type="spellEnd"/>
      <w:r w:rsidR="00D63312" w:rsidRPr="00616511">
        <w:rPr>
          <w:rFonts w:ascii="Arial" w:hAnsi="Arial" w:cs="Arial"/>
          <w:sz w:val="24"/>
          <w:szCs w:val="24"/>
        </w:rPr>
        <w:t>), NERP (10</w:t>
      </w:r>
      <w:r w:rsidR="00D63312" w:rsidRPr="00616511">
        <w:rPr>
          <w:rFonts w:ascii="Arial" w:hAnsi="Arial" w:cs="Arial"/>
          <w:color w:val="000000" w:themeColor="text1"/>
          <w:sz w:val="24"/>
          <w:szCs w:val="24"/>
        </w:rPr>
        <w:t> </w:t>
      </w:r>
      <w:proofErr w:type="spellStart"/>
      <w:r w:rsidR="00D63312" w:rsidRPr="00616511">
        <w:rPr>
          <w:rFonts w:ascii="Arial" w:hAnsi="Arial" w:cs="Arial"/>
          <w:color w:val="000000" w:themeColor="text1"/>
          <w:sz w:val="24"/>
          <w:szCs w:val="24"/>
        </w:rPr>
        <w:t>μM</w:t>
      </w:r>
      <w:proofErr w:type="spellEnd"/>
      <w:r w:rsidR="00D63312" w:rsidRPr="00616511">
        <w:rPr>
          <w:rFonts w:ascii="Arial" w:hAnsi="Arial" w:cs="Arial"/>
          <w:sz w:val="24"/>
          <w:szCs w:val="24"/>
        </w:rPr>
        <w:t>), ATRP</w:t>
      </w:r>
      <w:r w:rsidR="00D63312" w:rsidRPr="00616511">
        <w:rPr>
          <w:rFonts w:ascii="Arial" w:hAnsi="Arial" w:cs="Arial"/>
          <w:sz w:val="24"/>
          <w:szCs w:val="24"/>
          <w:vertAlign w:val="subscript"/>
        </w:rPr>
        <w:t>H</w:t>
      </w:r>
      <w:r w:rsidR="00D63312" w:rsidRPr="00616511">
        <w:rPr>
          <w:rFonts w:ascii="Arial" w:hAnsi="Arial" w:cs="Arial"/>
          <w:sz w:val="24"/>
          <w:szCs w:val="24"/>
        </w:rPr>
        <w:t xml:space="preserve"> (10</w:t>
      </w:r>
      <w:r w:rsidR="00D63312" w:rsidRPr="00616511">
        <w:rPr>
          <w:rFonts w:ascii="Arial" w:hAnsi="Arial" w:cs="Arial"/>
          <w:color w:val="000000" w:themeColor="text1"/>
          <w:sz w:val="24"/>
          <w:szCs w:val="24"/>
        </w:rPr>
        <w:t> </w:t>
      </w:r>
      <w:proofErr w:type="spellStart"/>
      <w:r w:rsidR="00D63312" w:rsidRPr="00616511">
        <w:rPr>
          <w:rFonts w:ascii="Arial" w:hAnsi="Arial" w:cs="Arial"/>
          <w:color w:val="000000" w:themeColor="text1"/>
          <w:sz w:val="24"/>
          <w:szCs w:val="24"/>
        </w:rPr>
        <w:t>μM</w:t>
      </w:r>
      <w:proofErr w:type="spellEnd"/>
      <w:r w:rsidR="00D63312" w:rsidRPr="00616511">
        <w:rPr>
          <w:rFonts w:ascii="Arial" w:hAnsi="Arial" w:cs="Arial"/>
          <w:sz w:val="24"/>
          <w:szCs w:val="24"/>
        </w:rPr>
        <w:t xml:space="preserve">). Blue signals are from </w:t>
      </w:r>
      <w:proofErr w:type="spellStart"/>
      <w:r w:rsidR="00D63312" w:rsidRPr="00616511">
        <w:rPr>
          <w:rFonts w:ascii="Arial" w:hAnsi="Arial" w:cs="Arial"/>
          <w:sz w:val="24"/>
          <w:szCs w:val="24"/>
        </w:rPr>
        <w:t>hoe</w:t>
      </w:r>
      <w:r w:rsidR="004A1441" w:rsidRPr="00616511">
        <w:rPr>
          <w:rFonts w:ascii="Arial" w:hAnsi="Arial" w:cs="Arial"/>
          <w:sz w:val="24"/>
          <w:szCs w:val="24"/>
        </w:rPr>
        <w:t>ch</w:t>
      </w:r>
      <w:r w:rsidR="00D63312" w:rsidRPr="00616511">
        <w:rPr>
          <w:rFonts w:ascii="Arial" w:hAnsi="Arial" w:cs="Arial"/>
          <w:sz w:val="24"/>
          <w:szCs w:val="24"/>
        </w:rPr>
        <w:t>st</w:t>
      </w:r>
      <w:proofErr w:type="spellEnd"/>
      <w:r w:rsidR="00D63312" w:rsidRPr="00616511">
        <w:rPr>
          <w:rFonts w:ascii="Arial" w:hAnsi="Arial" w:cs="Arial"/>
          <w:sz w:val="24"/>
          <w:szCs w:val="24"/>
        </w:rPr>
        <w:t xml:space="preserve"> and red signals are from </w:t>
      </w:r>
      <w:proofErr w:type="spellStart"/>
      <w:r w:rsidR="00D63312" w:rsidRPr="00616511">
        <w:rPr>
          <w:rFonts w:ascii="Arial" w:hAnsi="Arial" w:cs="Arial"/>
          <w:sz w:val="24"/>
          <w:szCs w:val="24"/>
        </w:rPr>
        <w:t>CyOH</w:t>
      </w:r>
      <w:proofErr w:type="spellEnd"/>
      <w:r w:rsidR="00D63312" w:rsidRPr="00616511">
        <w:rPr>
          <w:rFonts w:ascii="Arial" w:hAnsi="Arial" w:cs="Arial"/>
          <w:sz w:val="24"/>
          <w:szCs w:val="24"/>
        </w:rPr>
        <w:t xml:space="preserve"> and activated NERP and ATRP</w:t>
      </w:r>
      <w:r w:rsidR="00D63312" w:rsidRPr="00616511">
        <w:rPr>
          <w:rFonts w:ascii="Arial" w:hAnsi="Arial" w:cs="Arial"/>
          <w:sz w:val="24"/>
          <w:szCs w:val="24"/>
          <w:vertAlign w:val="subscript"/>
        </w:rPr>
        <w:t>H</w:t>
      </w:r>
      <w:r w:rsidR="00D63312" w:rsidRPr="00616511">
        <w:rPr>
          <w:rFonts w:ascii="Arial" w:hAnsi="Arial" w:cs="Arial"/>
          <w:sz w:val="24"/>
          <w:szCs w:val="24"/>
        </w:rPr>
        <w:t>.</w:t>
      </w:r>
      <w:r w:rsidR="00D63312" w:rsidRPr="00616511">
        <w:rPr>
          <w:rFonts w:ascii="Arial" w:hAnsi="Arial" w:cs="Arial"/>
          <w:b/>
          <w:bCs/>
          <w:sz w:val="24"/>
          <w:szCs w:val="24"/>
        </w:rPr>
        <w:t xml:space="preserve"> </w:t>
      </w:r>
      <w:r w:rsidR="00D63312" w:rsidRPr="00616511">
        <w:rPr>
          <w:rFonts w:ascii="Arial" w:hAnsi="Arial" w:cs="Arial"/>
          <w:sz w:val="24"/>
          <w:szCs w:val="24"/>
        </w:rPr>
        <w:t>Scale bar: 20 µm.</w:t>
      </w:r>
    </w:p>
    <w:p w14:paraId="63F3B9EC" w14:textId="1129BA8C" w:rsidR="00061668" w:rsidRPr="00616511" w:rsidRDefault="00AE7219" w:rsidP="005715DC">
      <w:pPr>
        <w:rPr>
          <w:rFonts w:ascii="Arial" w:hAnsi="Arial" w:cs="Arial"/>
          <w:sz w:val="24"/>
          <w:szCs w:val="24"/>
        </w:rPr>
      </w:pPr>
      <w:r w:rsidRPr="00616511">
        <w:rPr>
          <w:rFonts w:ascii="Arial" w:hAnsi="Arial" w:cs="Arial"/>
          <w:noProof/>
          <w:sz w:val="24"/>
          <w:szCs w:val="24"/>
        </w:rPr>
        <w:drawing>
          <wp:inline distT="0" distB="0" distL="0" distR="0" wp14:anchorId="3E3F9BD8" wp14:editId="4E7DE602">
            <wp:extent cx="5267960" cy="1630680"/>
            <wp:effectExtent l="0" t="0" r="8890" b="7620"/>
            <wp:docPr id="15355437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hqprint">
                      <a:extLst>
                        <a:ext uri="{28A0092B-C50C-407E-A947-70E740481C1C}">
                          <a14:useLocalDpi xmlns:a14="http://schemas.microsoft.com/office/drawing/2010/main"/>
                        </a:ext>
                      </a:extLst>
                    </a:blip>
                    <a:srcRect/>
                    <a:stretch>
                      <a:fillRect/>
                    </a:stretch>
                  </pic:blipFill>
                  <pic:spPr bwMode="auto">
                    <a:xfrm>
                      <a:off x="0" y="0"/>
                      <a:ext cx="5267960" cy="1630680"/>
                    </a:xfrm>
                    <a:prstGeom prst="rect">
                      <a:avLst/>
                    </a:prstGeom>
                    <a:noFill/>
                    <a:ln>
                      <a:noFill/>
                    </a:ln>
                  </pic:spPr>
                </pic:pic>
              </a:graphicData>
            </a:graphic>
          </wp:inline>
        </w:drawing>
      </w:r>
    </w:p>
    <w:p w14:paraId="1E036E0B" w14:textId="12DFE89A" w:rsidR="0082608F" w:rsidRPr="00616511" w:rsidRDefault="003956E7" w:rsidP="005715DC">
      <w:pPr>
        <w:rPr>
          <w:rFonts w:ascii="Arial" w:hAnsi="Arial" w:cs="Arial"/>
          <w:sz w:val="24"/>
          <w:szCs w:val="24"/>
        </w:rPr>
      </w:pPr>
      <w:r w:rsidRPr="00616511">
        <w:rPr>
          <w:rFonts w:ascii="Arial" w:hAnsi="Arial" w:cs="Arial"/>
          <w:b/>
          <w:bCs/>
          <w:sz w:val="24"/>
          <w:szCs w:val="24"/>
        </w:rPr>
        <w:t>Figure</w:t>
      </w:r>
      <w:r w:rsidR="00061668" w:rsidRPr="00616511">
        <w:rPr>
          <w:rFonts w:ascii="Arial" w:hAnsi="Arial" w:cs="Arial"/>
          <w:b/>
          <w:bCs/>
          <w:sz w:val="24"/>
          <w:szCs w:val="24"/>
        </w:rPr>
        <w:t xml:space="preserve"> S</w:t>
      </w:r>
      <w:r w:rsidR="009F7768" w:rsidRPr="00616511">
        <w:rPr>
          <w:rFonts w:ascii="Arial" w:hAnsi="Arial" w:cs="Arial"/>
          <w:b/>
          <w:bCs/>
          <w:sz w:val="24"/>
          <w:szCs w:val="24"/>
        </w:rPr>
        <w:t>6</w:t>
      </w:r>
      <w:r w:rsidR="0082608F" w:rsidRPr="00616511">
        <w:rPr>
          <w:rFonts w:ascii="Arial" w:hAnsi="Arial" w:cs="Arial"/>
          <w:b/>
          <w:bCs/>
          <w:sz w:val="24"/>
          <w:szCs w:val="24"/>
        </w:rPr>
        <w:t>.</w:t>
      </w:r>
      <w:r w:rsidR="0082608F" w:rsidRPr="00616511">
        <w:rPr>
          <w:rFonts w:ascii="Arial" w:hAnsi="Arial" w:cs="Arial"/>
          <w:sz w:val="24"/>
          <w:szCs w:val="24"/>
        </w:rPr>
        <w:t xml:space="preserve"> Synthesis of PEG- alkynyl (</w:t>
      </w:r>
      <w:r w:rsidR="009808CA" w:rsidRPr="00616511">
        <w:rPr>
          <w:rFonts w:ascii="Arial" w:hAnsi="Arial" w:cs="Arial"/>
          <w:sz w:val="24"/>
          <w:szCs w:val="24"/>
        </w:rPr>
        <w:t>a</w:t>
      </w:r>
      <w:r w:rsidR="0082608F" w:rsidRPr="00616511">
        <w:rPr>
          <w:rFonts w:ascii="Arial" w:hAnsi="Arial" w:cs="Arial"/>
          <w:sz w:val="24"/>
          <w:szCs w:val="24"/>
        </w:rPr>
        <w:t>)</w:t>
      </w:r>
      <w:r w:rsidR="000B3C8F" w:rsidRPr="00616511">
        <w:rPr>
          <w:rFonts w:ascii="Arial" w:hAnsi="Arial" w:cs="Arial"/>
          <w:sz w:val="24"/>
          <w:szCs w:val="24"/>
        </w:rPr>
        <w:t xml:space="preserve"> and</w:t>
      </w:r>
      <w:r w:rsidR="0082608F" w:rsidRPr="00616511">
        <w:rPr>
          <w:rFonts w:ascii="Arial" w:hAnsi="Arial" w:cs="Arial"/>
          <w:sz w:val="24"/>
          <w:szCs w:val="24"/>
        </w:rPr>
        <w:t xml:space="preserve"> </w:t>
      </w:r>
      <w:r w:rsidR="00B856D8" w:rsidRPr="00616511">
        <w:rPr>
          <w:rFonts w:ascii="Arial" w:hAnsi="Arial" w:cs="Arial"/>
          <w:sz w:val="24"/>
          <w:szCs w:val="24"/>
        </w:rPr>
        <w:t>AT</w:t>
      </w:r>
      <w:r w:rsidR="0082608F" w:rsidRPr="00616511">
        <w:rPr>
          <w:rFonts w:ascii="Arial" w:hAnsi="Arial" w:cs="Arial"/>
          <w:sz w:val="24"/>
          <w:szCs w:val="24"/>
        </w:rPr>
        <w:t>RP</w:t>
      </w:r>
      <w:r w:rsidR="00B856D8" w:rsidRPr="00616511">
        <w:rPr>
          <w:rFonts w:ascii="Arial" w:hAnsi="Arial" w:cs="Arial"/>
          <w:sz w:val="24"/>
          <w:szCs w:val="24"/>
          <w:vertAlign w:val="subscript"/>
        </w:rPr>
        <w:t>H</w:t>
      </w:r>
      <w:r w:rsidR="0082608F" w:rsidRPr="00616511">
        <w:rPr>
          <w:rFonts w:ascii="Arial" w:hAnsi="Arial" w:cs="Arial"/>
          <w:sz w:val="24"/>
          <w:szCs w:val="24"/>
        </w:rPr>
        <w:t xml:space="preserve"> (</w:t>
      </w:r>
      <w:r w:rsidR="009808CA" w:rsidRPr="00616511">
        <w:rPr>
          <w:rFonts w:ascii="Arial" w:hAnsi="Arial" w:cs="Arial"/>
          <w:sz w:val="24"/>
          <w:szCs w:val="24"/>
        </w:rPr>
        <w:t>b</w:t>
      </w:r>
      <w:r w:rsidR="0082608F" w:rsidRPr="00616511">
        <w:rPr>
          <w:rFonts w:ascii="Arial" w:hAnsi="Arial" w:cs="Arial"/>
          <w:sz w:val="24"/>
          <w:szCs w:val="24"/>
        </w:rPr>
        <w:t>)</w:t>
      </w:r>
      <w:r w:rsidR="000B3C8F" w:rsidRPr="00616511">
        <w:rPr>
          <w:rFonts w:ascii="Arial" w:hAnsi="Arial" w:cs="Arial"/>
          <w:sz w:val="24"/>
          <w:szCs w:val="24"/>
        </w:rPr>
        <w:t>.</w:t>
      </w:r>
      <w:r w:rsidR="0082608F" w:rsidRPr="00616511">
        <w:rPr>
          <w:rFonts w:ascii="Arial" w:hAnsi="Arial" w:cs="Arial"/>
          <w:sz w:val="24"/>
          <w:szCs w:val="24"/>
        </w:rPr>
        <w:t xml:space="preserve"> </w:t>
      </w:r>
      <w:proofErr w:type="spellStart"/>
      <w:r w:rsidR="002F4845" w:rsidRPr="00616511">
        <w:rPr>
          <w:rFonts w:ascii="Arial" w:hAnsi="Arial" w:cs="Arial"/>
          <w:sz w:val="24"/>
          <w:szCs w:val="24"/>
        </w:rPr>
        <w:t>i</w:t>
      </w:r>
      <w:proofErr w:type="spellEnd"/>
      <w:r w:rsidR="002F4845" w:rsidRPr="00616511">
        <w:rPr>
          <w:rFonts w:ascii="Arial" w:hAnsi="Arial" w:cs="Arial"/>
          <w:sz w:val="24"/>
          <w:szCs w:val="24"/>
        </w:rPr>
        <w:t>, propargyl bromide, sodium hydride, tetrahydrofuran, 12 h. ii, PEG</w:t>
      </w:r>
      <w:r w:rsidR="00961C70" w:rsidRPr="00616511">
        <w:rPr>
          <w:rFonts w:ascii="Arial" w:hAnsi="Arial" w:cs="Arial"/>
          <w:sz w:val="24"/>
          <w:szCs w:val="24"/>
          <w:vertAlign w:val="subscript"/>
        </w:rPr>
        <w:t>2k</w:t>
      </w:r>
      <w:r w:rsidR="002F4845" w:rsidRPr="00616511">
        <w:rPr>
          <w:rFonts w:ascii="Arial" w:hAnsi="Arial" w:cs="Arial"/>
          <w:sz w:val="24"/>
          <w:szCs w:val="24"/>
        </w:rPr>
        <w:t>-alkynyl, CuSO</w:t>
      </w:r>
      <w:r w:rsidR="002F4845" w:rsidRPr="00616511">
        <w:rPr>
          <w:rFonts w:ascii="Arial" w:hAnsi="Arial" w:cs="Arial"/>
          <w:sz w:val="24"/>
          <w:szCs w:val="24"/>
          <w:vertAlign w:val="subscript"/>
        </w:rPr>
        <w:t>4</w:t>
      </w:r>
      <w:r w:rsidR="002F4845" w:rsidRPr="00616511">
        <w:rPr>
          <w:rFonts w:ascii="Arial" w:hAnsi="Arial" w:cs="Arial"/>
          <w:sz w:val="24"/>
          <w:szCs w:val="24"/>
        </w:rPr>
        <w:t>·</w:t>
      </w:r>
      <w:r w:rsidR="002B20D3" w:rsidRPr="00616511">
        <w:rPr>
          <w:rFonts w:ascii="Arial" w:hAnsi="Arial" w:cs="Arial"/>
          <w:sz w:val="24"/>
          <w:szCs w:val="24"/>
        </w:rPr>
        <w:t>5</w:t>
      </w:r>
      <w:r w:rsidR="002F4845" w:rsidRPr="00616511">
        <w:rPr>
          <w:rFonts w:ascii="Arial" w:hAnsi="Arial" w:cs="Arial"/>
          <w:sz w:val="24"/>
          <w:szCs w:val="24"/>
        </w:rPr>
        <w:t>H</w:t>
      </w:r>
      <w:r w:rsidR="002F4845" w:rsidRPr="00616511">
        <w:rPr>
          <w:rFonts w:ascii="Arial" w:hAnsi="Arial" w:cs="Arial"/>
          <w:sz w:val="24"/>
          <w:szCs w:val="24"/>
          <w:vertAlign w:val="subscript"/>
        </w:rPr>
        <w:t>2</w:t>
      </w:r>
      <w:r w:rsidR="002F4845" w:rsidRPr="00616511">
        <w:rPr>
          <w:rFonts w:ascii="Arial" w:hAnsi="Arial" w:cs="Arial"/>
          <w:sz w:val="24"/>
          <w:szCs w:val="24"/>
        </w:rPr>
        <w:t>O, sodium ascorbate, DMSO/H2O (2:1), 12 h.</w:t>
      </w:r>
    </w:p>
    <w:p w14:paraId="406BB564" w14:textId="77777777" w:rsidR="000B3C8F" w:rsidRPr="00616511" w:rsidRDefault="000B3C8F"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37E73829" wp14:editId="3051D5A5">
            <wp:extent cx="5278414" cy="2108579"/>
            <wp:effectExtent l="0" t="0" r="0" b="6350"/>
            <wp:docPr id="18031114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291176" cy="2113677"/>
                    </a:xfrm>
                    <a:prstGeom prst="rect">
                      <a:avLst/>
                    </a:prstGeom>
                    <a:noFill/>
                    <a:ln>
                      <a:noFill/>
                    </a:ln>
                  </pic:spPr>
                </pic:pic>
              </a:graphicData>
            </a:graphic>
          </wp:inline>
        </w:drawing>
      </w:r>
    </w:p>
    <w:p w14:paraId="7F1A882E" w14:textId="37E57442" w:rsidR="000B3C8F" w:rsidRPr="00616511" w:rsidRDefault="003956E7" w:rsidP="005715DC">
      <w:pPr>
        <w:rPr>
          <w:rFonts w:ascii="Arial" w:hAnsi="Arial" w:cs="Arial"/>
          <w:b/>
          <w:bCs/>
          <w:sz w:val="24"/>
          <w:szCs w:val="24"/>
        </w:rPr>
      </w:pPr>
      <w:r w:rsidRPr="00616511">
        <w:rPr>
          <w:rFonts w:ascii="Arial" w:hAnsi="Arial" w:cs="Arial"/>
          <w:b/>
          <w:bCs/>
          <w:sz w:val="24"/>
          <w:szCs w:val="24"/>
        </w:rPr>
        <w:t>Figure</w:t>
      </w:r>
      <w:r w:rsidR="000B3C8F" w:rsidRPr="00616511">
        <w:rPr>
          <w:rFonts w:ascii="Arial" w:hAnsi="Arial" w:cs="Arial"/>
          <w:b/>
          <w:bCs/>
          <w:sz w:val="24"/>
          <w:szCs w:val="24"/>
        </w:rPr>
        <w:t xml:space="preserve"> S7. </w:t>
      </w:r>
      <w:r w:rsidR="000B3C8F" w:rsidRPr="00616511">
        <w:rPr>
          <w:rFonts w:ascii="Arial" w:hAnsi="Arial" w:cs="Arial"/>
          <w:sz w:val="24"/>
          <w:szCs w:val="24"/>
        </w:rPr>
        <w:t>MALDI-TOF spectra of excreted ATRP</w:t>
      </w:r>
      <w:r w:rsidR="000B3C8F" w:rsidRPr="00616511">
        <w:rPr>
          <w:rFonts w:ascii="Arial" w:hAnsi="Arial" w:cs="Arial"/>
          <w:sz w:val="24"/>
          <w:szCs w:val="24"/>
          <w:vertAlign w:val="subscript"/>
        </w:rPr>
        <w:t>H</w:t>
      </w:r>
      <w:r w:rsidR="000B3C8F" w:rsidRPr="00616511">
        <w:rPr>
          <w:rFonts w:ascii="Arial" w:hAnsi="Arial" w:cs="Arial"/>
          <w:sz w:val="24"/>
          <w:szCs w:val="24"/>
        </w:rPr>
        <w:t>.</w:t>
      </w:r>
    </w:p>
    <w:p w14:paraId="4DA6F0C5" w14:textId="0F0860AA" w:rsidR="000B3C8F" w:rsidRPr="00616511" w:rsidRDefault="000B3C8F" w:rsidP="005715DC">
      <w:pPr>
        <w:rPr>
          <w:rFonts w:ascii="Arial" w:hAnsi="Arial" w:cs="Arial"/>
          <w:sz w:val="24"/>
          <w:szCs w:val="24"/>
        </w:rPr>
      </w:pPr>
    </w:p>
    <w:p w14:paraId="3B8C472B" w14:textId="7820751E" w:rsidR="000B3C8F" w:rsidRPr="00616511" w:rsidRDefault="003956E7" w:rsidP="005715DC">
      <w:pPr>
        <w:rPr>
          <w:rFonts w:ascii="Arial" w:hAnsi="Arial" w:cs="Arial"/>
          <w:sz w:val="24"/>
          <w:szCs w:val="24"/>
        </w:rPr>
      </w:pPr>
      <w:r w:rsidRPr="00616511">
        <w:rPr>
          <w:rFonts w:ascii="Arial" w:hAnsi="Arial" w:cs="Arial"/>
          <w:b/>
          <w:bCs/>
          <w:sz w:val="24"/>
          <w:szCs w:val="24"/>
        </w:rPr>
        <w:t>Figure</w:t>
      </w:r>
      <w:r w:rsidR="000B3C8F" w:rsidRPr="00616511">
        <w:rPr>
          <w:rFonts w:ascii="Arial" w:hAnsi="Arial" w:cs="Arial"/>
          <w:b/>
          <w:bCs/>
          <w:sz w:val="24"/>
          <w:szCs w:val="24"/>
        </w:rPr>
        <w:t xml:space="preserve"> S8.</w:t>
      </w:r>
      <w:r w:rsidR="000B3C8F" w:rsidRPr="00616511">
        <w:rPr>
          <w:rFonts w:ascii="Arial" w:hAnsi="Arial" w:cs="Arial"/>
          <w:sz w:val="24"/>
          <w:szCs w:val="24"/>
        </w:rPr>
        <w:t xml:space="preserve"> UV</w:t>
      </w:r>
      <w:r w:rsidR="00AD4BBE" w:rsidRPr="00616511">
        <w:rPr>
          <w:rFonts w:ascii="Arial" w:hAnsi="Arial" w:cs="Arial"/>
          <w:sz w:val="24"/>
          <w:szCs w:val="24"/>
        </w:rPr>
        <w:t xml:space="preserve"> spectra (</w:t>
      </w:r>
      <w:r w:rsidR="009808CA" w:rsidRPr="00616511">
        <w:rPr>
          <w:rFonts w:ascii="Arial" w:hAnsi="Arial" w:cs="Arial"/>
          <w:sz w:val="24"/>
          <w:szCs w:val="24"/>
        </w:rPr>
        <w:t>a</w:t>
      </w:r>
      <w:r w:rsidR="00AD4BBE" w:rsidRPr="00616511">
        <w:rPr>
          <w:rFonts w:ascii="Arial" w:hAnsi="Arial" w:cs="Arial"/>
          <w:sz w:val="24"/>
          <w:szCs w:val="24"/>
        </w:rPr>
        <w:t xml:space="preserve">), </w:t>
      </w:r>
      <w:r w:rsidR="00CD4EE4" w:rsidRPr="00616511">
        <w:rPr>
          <w:rFonts w:ascii="Arial" w:hAnsi="Arial" w:cs="Arial"/>
          <w:sz w:val="24"/>
          <w:szCs w:val="24"/>
        </w:rPr>
        <w:t xml:space="preserve">fluorescence </w:t>
      </w:r>
      <w:r w:rsidR="000B3C8F" w:rsidRPr="00616511">
        <w:rPr>
          <w:rFonts w:ascii="Arial" w:hAnsi="Arial" w:cs="Arial"/>
          <w:sz w:val="24"/>
          <w:szCs w:val="24"/>
        </w:rPr>
        <w:t>spectra</w:t>
      </w:r>
      <w:r w:rsidR="00AD4BBE" w:rsidRPr="00616511">
        <w:rPr>
          <w:rFonts w:ascii="Arial" w:hAnsi="Arial" w:cs="Arial"/>
          <w:sz w:val="24"/>
          <w:szCs w:val="24"/>
        </w:rPr>
        <w:t xml:space="preserve"> (</w:t>
      </w:r>
      <w:r w:rsidR="009808CA" w:rsidRPr="00616511">
        <w:rPr>
          <w:rFonts w:ascii="Arial" w:hAnsi="Arial" w:cs="Arial"/>
          <w:sz w:val="24"/>
          <w:szCs w:val="24"/>
        </w:rPr>
        <w:t>b</w:t>
      </w:r>
      <w:r w:rsidR="00AD4BBE" w:rsidRPr="00616511">
        <w:rPr>
          <w:rFonts w:ascii="Arial" w:hAnsi="Arial" w:cs="Arial"/>
          <w:sz w:val="24"/>
          <w:szCs w:val="24"/>
        </w:rPr>
        <w:t>),</w:t>
      </w:r>
      <w:r w:rsidR="000B3C8F" w:rsidRPr="00616511">
        <w:rPr>
          <w:rFonts w:ascii="Arial" w:hAnsi="Arial" w:cs="Arial"/>
          <w:sz w:val="24"/>
          <w:szCs w:val="24"/>
        </w:rPr>
        <w:t xml:space="preserve"> </w:t>
      </w:r>
      <w:r w:rsidR="00AD4BBE" w:rsidRPr="00616511">
        <w:rPr>
          <w:rFonts w:ascii="Arial" w:hAnsi="Arial" w:cs="Arial"/>
          <w:sz w:val="24"/>
          <w:szCs w:val="24"/>
        </w:rPr>
        <w:t>HPLC spectra</w:t>
      </w:r>
      <w:r w:rsidR="00051619" w:rsidRPr="00616511">
        <w:rPr>
          <w:rFonts w:ascii="Arial" w:hAnsi="Arial" w:cs="Arial"/>
          <w:sz w:val="24"/>
          <w:szCs w:val="24"/>
        </w:rPr>
        <w:t xml:space="preserve"> (</w:t>
      </w:r>
      <w:r w:rsidR="009808CA" w:rsidRPr="00616511">
        <w:rPr>
          <w:rFonts w:ascii="Arial" w:hAnsi="Arial" w:cs="Arial"/>
          <w:sz w:val="24"/>
          <w:szCs w:val="24"/>
        </w:rPr>
        <w:t>c</w:t>
      </w:r>
      <w:r w:rsidR="00051619" w:rsidRPr="00616511">
        <w:rPr>
          <w:rFonts w:ascii="Arial" w:hAnsi="Arial" w:cs="Arial"/>
          <w:sz w:val="24"/>
          <w:szCs w:val="24"/>
        </w:rPr>
        <w:t>)</w:t>
      </w:r>
      <w:r w:rsidR="00AD4BBE" w:rsidRPr="00616511">
        <w:rPr>
          <w:rFonts w:ascii="Arial" w:hAnsi="Arial" w:cs="Arial"/>
          <w:sz w:val="24"/>
          <w:szCs w:val="24"/>
        </w:rPr>
        <w:t xml:space="preserve"> and NIRF images</w:t>
      </w:r>
      <w:r w:rsidR="00051619" w:rsidRPr="00616511">
        <w:rPr>
          <w:rFonts w:ascii="Arial" w:hAnsi="Arial" w:cs="Arial"/>
          <w:sz w:val="24"/>
          <w:szCs w:val="24"/>
        </w:rPr>
        <w:t xml:space="preserve"> (</w:t>
      </w:r>
      <w:r w:rsidR="009808CA" w:rsidRPr="00616511">
        <w:rPr>
          <w:rFonts w:ascii="Arial" w:hAnsi="Arial" w:cs="Arial"/>
          <w:sz w:val="24"/>
          <w:szCs w:val="24"/>
        </w:rPr>
        <w:t>d</w:t>
      </w:r>
      <w:r w:rsidR="00051619" w:rsidRPr="00616511">
        <w:rPr>
          <w:rFonts w:ascii="Arial" w:hAnsi="Arial" w:cs="Arial"/>
          <w:sz w:val="24"/>
          <w:szCs w:val="24"/>
        </w:rPr>
        <w:t>)</w:t>
      </w:r>
      <w:r w:rsidR="00AD4BBE" w:rsidRPr="00616511">
        <w:rPr>
          <w:rFonts w:ascii="Arial" w:hAnsi="Arial" w:cs="Arial"/>
          <w:sz w:val="24"/>
          <w:szCs w:val="24"/>
        </w:rPr>
        <w:t xml:space="preserve"> </w:t>
      </w:r>
      <w:r w:rsidR="000B3C8F" w:rsidRPr="00616511">
        <w:rPr>
          <w:rFonts w:ascii="Arial" w:hAnsi="Arial" w:cs="Arial"/>
          <w:sz w:val="24"/>
          <w:szCs w:val="24"/>
        </w:rPr>
        <w:t>of ATRP</w:t>
      </w:r>
      <w:r w:rsidR="000B3C8F" w:rsidRPr="00616511">
        <w:rPr>
          <w:rFonts w:ascii="Arial" w:hAnsi="Arial" w:cs="Arial"/>
          <w:sz w:val="24"/>
          <w:szCs w:val="24"/>
          <w:vertAlign w:val="subscript"/>
        </w:rPr>
        <w:t>H</w:t>
      </w:r>
      <w:r w:rsidR="00CD4EE4" w:rsidRPr="00616511">
        <w:rPr>
          <w:rFonts w:ascii="Arial" w:hAnsi="Arial" w:cs="Arial"/>
          <w:color w:val="000000" w:themeColor="text1"/>
          <w:sz w:val="24"/>
          <w:szCs w:val="24"/>
        </w:rPr>
        <w:t xml:space="preserve"> (100 </w:t>
      </w:r>
      <w:proofErr w:type="spellStart"/>
      <w:r w:rsidR="00CD4EE4" w:rsidRPr="00616511">
        <w:rPr>
          <w:rFonts w:ascii="Arial" w:hAnsi="Arial" w:cs="Arial"/>
          <w:color w:val="000000" w:themeColor="text1"/>
          <w:sz w:val="24"/>
          <w:szCs w:val="24"/>
        </w:rPr>
        <w:t>μM</w:t>
      </w:r>
      <w:proofErr w:type="spellEnd"/>
      <w:r w:rsidR="00CD4EE4" w:rsidRPr="00616511">
        <w:rPr>
          <w:rFonts w:ascii="Arial" w:hAnsi="Arial" w:cs="Arial"/>
          <w:color w:val="000000" w:themeColor="text1"/>
          <w:sz w:val="24"/>
          <w:szCs w:val="24"/>
        </w:rPr>
        <w:t>)</w:t>
      </w:r>
      <w:r w:rsidR="00CD4EE4" w:rsidRPr="00616511">
        <w:rPr>
          <w:rFonts w:ascii="Arial" w:hAnsi="Arial" w:cs="Arial"/>
          <w:sz w:val="24"/>
          <w:szCs w:val="24"/>
        </w:rPr>
        <w:t xml:space="preserve"> </w:t>
      </w:r>
      <w:r w:rsidR="00DC1463" w:rsidRPr="00616511">
        <w:rPr>
          <w:rFonts w:ascii="Arial" w:hAnsi="Arial" w:cs="Arial"/>
          <w:sz w:val="24"/>
          <w:szCs w:val="24"/>
        </w:rPr>
        <w:t>with and without the addition of NE (10</w:t>
      </w:r>
      <w:r w:rsidR="00DC1463" w:rsidRPr="00616511">
        <w:rPr>
          <w:rFonts w:ascii="Arial" w:hAnsi="Arial" w:cs="Arial"/>
          <w:color w:val="000000" w:themeColor="text1"/>
          <w:sz w:val="24"/>
          <w:szCs w:val="24"/>
        </w:rPr>
        <w:t> mM</w:t>
      </w:r>
      <w:r w:rsidR="00DC1463" w:rsidRPr="00616511">
        <w:rPr>
          <w:rFonts w:ascii="Arial" w:hAnsi="Arial" w:cs="Arial"/>
          <w:sz w:val="24"/>
          <w:szCs w:val="24"/>
        </w:rPr>
        <w:t>)</w:t>
      </w:r>
      <w:r w:rsidR="00DC1463" w:rsidRPr="00616511">
        <w:rPr>
          <w:rFonts w:ascii="Arial" w:hAnsi="Arial" w:cs="Arial"/>
          <w:color w:val="000000" w:themeColor="text1"/>
          <w:sz w:val="24"/>
          <w:szCs w:val="24"/>
        </w:rPr>
        <w:t xml:space="preserve"> in </w:t>
      </w:r>
      <w:bookmarkStart w:id="15" w:name="_Hlk179551535"/>
      <w:r w:rsidR="00DC1463" w:rsidRPr="00616511">
        <w:rPr>
          <w:rFonts w:ascii="Arial" w:hAnsi="Arial" w:cs="Arial"/>
          <w:color w:val="000000" w:themeColor="text1"/>
          <w:sz w:val="24"/>
          <w:szCs w:val="24"/>
        </w:rPr>
        <w:t>PBS</w:t>
      </w:r>
      <w:bookmarkEnd w:id="15"/>
      <w:r w:rsidR="00DC1463" w:rsidRPr="00616511">
        <w:rPr>
          <w:rFonts w:ascii="Arial" w:hAnsi="Arial" w:cs="Arial"/>
          <w:color w:val="000000" w:themeColor="text1"/>
          <w:sz w:val="24"/>
          <w:szCs w:val="24"/>
        </w:rPr>
        <w:t xml:space="preserve"> at 37 </w:t>
      </w:r>
      <w:proofErr w:type="spellStart"/>
      <w:r w:rsidR="00DC1463" w:rsidRPr="00616511">
        <w:rPr>
          <w:rFonts w:ascii="Arial" w:hAnsi="Arial" w:cs="Arial"/>
          <w:color w:val="000000"/>
          <w:sz w:val="24"/>
          <w:szCs w:val="24"/>
          <w:vertAlign w:val="superscript"/>
        </w:rPr>
        <w:t>o</w:t>
      </w:r>
      <w:r w:rsidR="00DC1463" w:rsidRPr="00616511">
        <w:rPr>
          <w:rFonts w:ascii="Arial" w:hAnsi="Arial" w:cs="Arial"/>
          <w:color w:val="000000"/>
          <w:sz w:val="24"/>
          <w:szCs w:val="24"/>
        </w:rPr>
        <w:t>C</w:t>
      </w:r>
      <w:proofErr w:type="spellEnd"/>
      <w:r w:rsidR="00DC1463" w:rsidRPr="00616511">
        <w:rPr>
          <w:rFonts w:ascii="Arial" w:hAnsi="Arial" w:cs="Arial"/>
          <w:color w:val="000000" w:themeColor="text1"/>
          <w:sz w:val="24"/>
          <w:szCs w:val="24"/>
        </w:rPr>
        <w:t xml:space="preserve"> for 2 h</w:t>
      </w:r>
      <w:r w:rsidR="00DC1463" w:rsidRPr="00616511">
        <w:rPr>
          <w:rFonts w:ascii="Arial" w:hAnsi="Arial" w:cs="Arial"/>
          <w:sz w:val="24"/>
          <w:szCs w:val="24"/>
        </w:rPr>
        <w:t>.</w:t>
      </w:r>
      <w:r w:rsidR="00DC1463" w:rsidRPr="00616511">
        <w:rPr>
          <w:rFonts w:ascii="Arial" w:hAnsi="Arial" w:cs="Arial"/>
        </w:rPr>
        <w:t xml:space="preserve"> </w:t>
      </w:r>
      <w:r w:rsidR="00DC1463" w:rsidRPr="00616511">
        <w:rPr>
          <w:rFonts w:ascii="Arial" w:hAnsi="Arial" w:cs="Arial"/>
          <w:sz w:val="24"/>
          <w:szCs w:val="24"/>
        </w:rPr>
        <w:t>Ex= 690 nm, Em= 740 nm.</w:t>
      </w:r>
    </w:p>
    <w:p w14:paraId="756BD055" w14:textId="114AAB09" w:rsidR="00532396" w:rsidRPr="00616511" w:rsidRDefault="00051619" w:rsidP="00AE7219">
      <w:pPr>
        <w:jc w:val="center"/>
        <w:rPr>
          <w:rFonts w:ascii="Arial" w:hAnsi="Arial" w:cs="Arial"/>
          <w:sz w:val="24"/>
          <w:szCs w:val="24"/>
        </w:rPr>
      </w:pPr>
      <w:r w:rsidRPr="00616511">
        <w:rPr>
          <w:rFonts w:ascii="Arial" w:hAnsi="Arial" w:cs="Arial"/>
          <w:noProof/>
          <w:sz w:val="24"/>
          <w:szCs w:val="24"/>
        </w:rPr>
        <w:drawing>
          <wp:inline distT="0" distB="0" distL="0" distR="0" wp14:anchorId="5F26ADAB" wp14:editId="0C944CC5">
            <wp:extent cx="2472690" cy="1726565"/>
            <wp:effectExtent l="0" t="0" r="3810" b="6985"/>
            <wp:docPr id="615202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hqprint">
                      <a:extLst>
                        <a:ext uri="{28A0092B-C50C-407E-A947-70E740481C1C}">
                          <a14:useLocalDpi xmlns:a14="http://schemas.microsoft.com/office/drawing/2010/main"/>
                        </a:ext>
                      </a:extLst>
                    </a:blip>
                    <a:srcRect/>
                    <a:stretch>
                      <a:fillRect/>
                    </a:stretch>
                  </pic:blipFill>
                  <pic:spPr bwMode="auto">
                    <a:xfrm>
                      <a:off x="0" y="0"/>
                      <a:ext cx="2472690" cy="1726565"/>
                    </a:xfrm>
                    <a:prstGeom prst="rect">
                      <a:avLst/>
                    </a:prstGeom>
                    <a:noFill/>
                    <a:ln>
                      <a:noFill/>
                    </a:ln>
                  </pic:spPr>
                </pic:pic>
              </a:graphicData>
            </a:graphic>
          </wp:inline>
        </w:drawing>
      </w:r>
    </w:p>
    <w:p w14:paraId="44244237" w14:textId="454F9394" w:rsidR="00532396" w:rsidRPr="00616511" w:rsidRDefault="003956E7" w:rsidP="005715DC">
      <w:pPr>
        <w:rPr>
          <w:rFonts w:ascii="Arial" w:hAnsi="Arial" w:cs="Arial"/>
          <w:sz w:val="24"/>
          <w:szCs w:val="24"/>
        </w:rPr>
      </w:pPr>
      <w:r w:rsidRPr="00616511">
        <w:rPr>
          <w:rFonts w:ascii="Arial" w:hAnsi="Arial" w:cs="Arial"/>
          <w:b/>
          <w:bCs/>
          <w:sz w:val="24"/>
          <w:szCs w:val="24"/>
        </w:rPr>
        <w:t>Figure</w:t>
      </w:r>
      <w:r w:rsidR="00532396" w:rsidRPr="00616511">
        <w:rPr>
          <w:rFonts w:ascii="Arial" w:hAnsi="Arial" w:cs="Arial"/>
          <w:b/>
          <w:bCs/>
          <w:sz w:val="24"/>
          <w:szCs w:val="24"/>
        </w:rPr>
        <w:t xml:space="preserve"> S9.</w:t>
      </w:r>
      <w:r w:rsidR="00532396" w:rsidRPr="00616511">
        <w:rPr>
          <w:rFonts w:ascii="Arial" w:hAnsi="Arial" w:cs="Arial"/>
          <w:sz w:val="24"/>
          <w:szCs w:val="24"/>
        </w:rPr>
        <w:t xml:space="preserve"> Cytotoxicity of ATRP</w:t>
      </w:r>
      <w:r w:rsidR="00532396" w:rsidRPr="00616511">
        <w:rPr>
          <w:rFonts w:ascii="Arial" w:hAnsi="Arial" w:cs="Arial"/>
          <w:sz w:val="24"/>
          <w:szCs w:val="24"/>
          <w:vertAlign w:val="subscript"/>
        </w:rPr>
        <w:t>H</w:t>
      </w:r>
      <w:r w:rsidR="00532396" w:rsidRPr="00616511">
        <w:rPr>
          <w:rFonts w:ascii="Arial" w:hAnsi="Arial" w:cs="Arial"/>
          <w:sz w:val="24"/>
          <w:szCs w:val="24"/>
        </w:rPr>
        <w:t xml:space="preserve"> to MLE-12 and RAW 264.7 cells.</w:t>
      </w:r>
      <w:r w:rsidR="00C764C7" w:rsidRPr="00616511">
        <w:rPr>
          <w:rFonts w:ascii="Arial" w:hAnsi="Arial" w:cs="Arial"/>
          <w:sz w:val="24"/>
          <w:szCs w:val="24"/>
        </w:rPr>
        <w:t xml:space="preserve"> 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520EAFB9" w14:textId="163A3EA9" w:rsidR="00532396" w:rsidRPr="00616511" w:rsidRDefault="00051619" w:rsidP="00AE7219">
      <w:pPr>
        <w:jc w:val="center"/>
        <w:rPr>
          <w:rFonts w:ascii="Arial" w:hAnsi="Arial" w:cs="Arial"/>
          <w:sz w:val="24"/>
          <w:szCs w:val="24"/>
        </w:rPr>
      </w:pPr>
      <w:r w:rsidRPr="00616511">
        <w:rPr>
          <w:rFonts w:ascii="Arial" w:hAnsi="Arial" w:cs="Arial"/>
          <w:noProof/>
          <w:sz w:val="24"/>
          <w:szCs w:val="24"/>
        </w:rPr>
        <w:drawing>
          <wp:inline distT="0" distB="0" distL="0" distR="0" wp14:anchorId="5F65128C" wp14:editId="004FB30B">
            <wp:extent cx="2528718" cy="1719072"/>
            <wp:effectExtent l="0" t="0" r="5080" b="0"/>
            <wp:docPr id="850859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2537733" cy="1725200"/>
                    </a:xfrm>
                    <a:prstGeom prst="rect">
                      <a:avLst/>
                    </a:prstGeom>
                    <a:noFill/>
                    <a:ln>
                      <a:noFill/>
                    </a:ln>
                  </pic:spPr>
                </pic:pic>
              </a:graphicData>
            </a:graphic>
          </wp:inline>
        </w:drawing>
      </w:r>
    </w:p>
    <w:p w14:paraId="46464DE7" w14:textId="7F1A624F" w:rsidR="00051619" w:rsidRPr="00616511" w:rsidRDefault="003956E7" w:rsidP="005715DC">
      <w:pPr>
        <w:rPr>
          <w:rFonts w:ascii="Arial" w:hAnsi="Arial" w:cs="Arial"/>
          <w:sz w:val="24"/>
          <w:szCs w:val="24"/>
        </w:rPr>
      </w:pPr>
      <w:r w:rsidRPr="00616511">
        <w:rPr>
          <w:rFonts w:ascii="Arial" w:hAnsi="Arial" w:cs="Arial"/>
          <w:b/>
          <w:bCs/>
          <w:sz w:val="24"/>
          <w:szCs w:val="24"/>
        </w:rPr>
        <w:t>Figure</w:t>
      </w:r>
      <w:r w:rsidR="00532396" w:rsidRPr="00616511">
        <w:rPr>
          <w:rFonts w:ascii="Arial" w:hAnsi="Arial" w:cs="Arial"/>
          <w:b/>
          <w:bCs/>
          <w:sz w:val="24"/>
          <w:szCs w:val="24"/>
        </w:rPr>
        <w:t xml:space="preserve"> S</w:t>
      </w:r>
      <w:r w:rsidR="00A4269E" w:rsidRPr="00616511">
        <w:rPr>
          <w:rFonts w:ascii="Arial" w:hAnsi="Arial" w:cs="Arial"/>
          <w:b/>
          <w:bCs/>
          <w:sz w:val="24"/>
          <w:szCs w:val="24"/>
        </w:rPr>
        <w:t>10</w:t>
      </w:r>
      <w:r w:rsidR="00532396" w:rsidRPr="00616511">
        <w:rPr>
          <w:rFonts w:ascii="Arial" w:hAnsi="Arial" w:cs="Arial"/>
          <w:b/>
          <w:bCs/>
          <w:sz w:val="24"/>
          <w:szCs w:val="24"/>
        </w:rPr>
        <w:t>.</w:t>
      </w:r>
      <w:r w:rsidR="00532396" w:rsidRPr="00616511">
        <w:rPr>
          <w:rFonts w:ascii="Arial" w:hAnsi="Arial" w:cs="Arial"/>
          <w:sz w:val="24"/>
          <w:szCs w:val="24"/>
        </w:rPr>
        <w:t xml:space="preserve"> </w:t>
      </w:r>
      <w:r w:rsidR="00A4269E" w:rsidRPr="00616511">
        <w:rPr>
          <w:rFonts w:ascii="Arial" w:hAnsi="Arial" w:cs="Arial"/>
          <w:sz w:val="24"/>
          <w:szCs w:val="24"/>
        </w:rPr>
        <w:t>Changes in plasma concentration of ATRP</w:t>
      </w:r>
      <w:r w:rsidR="00A4269E" w:rsidRPr="00616511">
        <w:rPr>
          <w:rFonts w:ascii="Arial" w:hAnsi="Arial" w:cs="Arial"/>
          <w:sz w:val="24"/>
          <w:szCs w:val="24"/>
          <w:vertAlign w:val="subscript"/>
        </w:rPr>
        <w:t>H</w:t>
      </w:r>
      <w:r w:rsidR="00A4269E" w:rsidRPr="00616511">
        <w:rPr>
          <w:rFonts w:ascii="Arial" w:hAnsi="Arial" w:cs="Arial"/>
          <w:sz w:val="24"/>
          <w:szCs w:val="24"/>
        </w:rPr>
        <w:t xml:space="preserve"> over time in mice after </w:t>
      </w:r>
      <w:r w:rsidR="00A4269E" w:rsidRPr="00616511">
        <w:rPr>
          <w:rFonts w:ascii="Arial" w:hAnsi="Arial" w:cs="Arial"/>
          <w:i/>
          <w:iCs/>
          <w:sz w:val="24"/>
          <w:szCs w:val="24"/>
        </w:rPr>
        <w:t>i.t.</w:t>
      </w:r>
      <w:r w:rsidR="00A4269E" w:rsidRPr="00616511">
        <w:rPr>
          <w:rFonts w:ascii="Arial" w:hAnsi="Arial" w:cs="Arial"/>
          <w:sz w:val="24"/>
          <w:szCs w:val="24"/>
        </w:rPr>
        <w:t xml:space="preserve"> injection, as determined by UV</w:t>
      </w:r>
      <w:r w:rsidR="00532396" w:rsidRPr="00616511">
        <w:rPr>
          <w:rFonts w:ascii="Arial" w:hAnsi="Arial" w:cs="Arial"/>
          <w:sz w:val="24"/>
          <w:szCs w:val="24"/>
        </w:rPr>
        <w:t>.</w:t>
      </w:r>
      <w:r w:rsidR="00A344E8" w:rsidRPr="00616511">
        <w:rPr>
          <w:rFonts w:ascii="Arial" w:hAnsi="Arial" w:cs="Arial"/>
          <w:sz w:val="24"/>
          <w:szCs w:val="24"/>
        </w:rPr>
        <w:t xml:space="preserve"> </w:t>
      </w:r>
      <w:r w:rsidR="00C764C7" w:rsidRPr="00616511">
        <w:rPr>
          <w:rFonts w:ascii="Arial" w:hAnsi="Arial" w:cs="Arial"/>
          <w:sz w:val="24"/>
          <w:szCs w:val="24"/>
        </w:rPr>
        <w:t xml:space="preserve">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6B157D54" w14:textId="5A3BE17D" w:rsidR="00A4269E" w:rsidRPr="00616511" w:rsidRDefault="00A4269E"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53651F69" wp14:editId="6612F50C">
            <wp:extent cx="5234152" cy="2081283"/>
            <wp:effectExtent l="0" t="0" r="5080" b="0"/>
            <wp:docPr id="6704578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5259529" cy="2091374"/>
                    </a:xfrm>
                    <a:prstGeom prst="rect">
                      <a:avLst/>
                    </a:prstGeom>
                    <a:noFill/>
                    <a:ln>
                      <a:noFill/>
                    </a:ln>
                  </pic:spPr>
                </pic:pic>
              </a:graphicData>
            </a:graphic>
          </wp:inline>
        </w:drawing>
      </w:r>
    </w:p>
    <w:p w14:paraId="3275F90D" w14:textId="06242A04" w:rsidR="00A4269E" w:rsidRPr="00616511" w:rsidRDefault="003956E7" w:rsidP="005715DC">
      <w:pPr>
        <w:rPr>
          <w:rFonts w:ascii="Arial" w:hAnsi="Arial" w:cs="Arial"/>
          <w:sz w:val="24"/>
          <w:szCs w:val="24"/>
        </w:rPr>
      </w:pPr>
      <w:r w:rsidRPr="00616511">
        <w:rPr>
          <w:rFonts w:ascii="Arial" w:hAnsi="Arial" w:cs="Arial"/>
          <w:b/>
          <w:bCs/>
          <w:sz w:val="24"/>
          <w:szCs w:val="24"/>
        </w:rPr>
        <w:t>Figure</w:t>
      </w:r>
      <w:r w:rsidR="00A4269E" w:rsidRPr="00616511">
        <w:rPr>
          <w:rFonts w:ascii="Arial" w:hAnsi="Arial" w:cs="Arial"/>
          <w:b/>
          <w:bCs/>
          <w:sz w:val="24"/>
          <w:szCs w:val="24"/>
        </w:rPr>
        <w:t xml:space="preserve"> S11.</w:t>
      </w:r>
      <w:r w:rsidR="00A4269E" w:rsidRPr="00616511">
        <w:rPr>
          <w:rFonts w:ascii="Arial" w:hAnsi="Arial" w:cs="Arial"/>
          <w:sz w:val="24"/>
          <w:szCs w:val="24"/>
        </w:rPr>
        <w:t xml:space="preserve"> MALDI-TOF spectra of excreted ATRP</w:t>
      </w:r>
      <w:r w:rsidR="00A4269E" w:rsidRPr="00616511">
        <w:rPr>
          <w:rFonts w:ascii="Arial" w:hAnsi="Arial" w:cs="Arial"/>
          <w:sz w:val="24"/>
          <w:szCs w:val="24"/>
          <w:vertAlign w:val="subscript"/>
        </w:rPr>
        <w:t>H</w:t>
      </w:r>
      <w:r w:rsidR="00A4269E" w:rsidRPr="00616511">
        <w:rPr>
          <w:rFonts w:ascii="Arial" w:hAnsi="Arial" w:cs="Arial"/>
          <w:sz w:val="24"/>
          <w:szCs w:val="24"/>
        </w:rPr>
        <w:t>.</w:t>
      </w:r>
    </w:p>
    <w:p w14:paraId="72E0332C" w14:textId="717E2624" w:rsidR="00A4269E" w:rsidRPr="00616511" w:rsidRDefault="00051619" w:rsidP="005715DC">
      <w:pPr>
        <w:rPr>
          <w:rFonts w:ascii="Arial" w:hAnsi="Arial" w:cs="Arial"/>
          <w:sz w:val="24"/>
          <w:szCs w:val="24"/>
        </w:rPr>
      </w:pPr>
      <w:r w:rsidRPr="00616511">
        <w:rPr>
          <w:rFonts w:ascii="Arial" w:hAnsi="Arial" w:cs="Arial"/>
          <w:noProof/>
          <w:sz w:val="24"/>
          <w:szCs w:val="24"/>
        </w:rPr>
        <w:drawing>
          <wp:inline distT="0" distB="0" distL="0" distR="0" wp14:anchorId="20E88A34" wp14:editId="57A813F8">
            <wp:extent cx="5202287" cy="1623975"/>
            <wp:effectExtent l="0" t="0" r="0" b="0"/>
            <wp:docPr id="11513512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hqprint">
                      <a:extLst>
                        <a:ext uri="{28A0092B-C50C-407E-A947-70E740481C1C}">
                          <a14:useLocalDpi xmlns:a14="http://schemas.microsoft.com/office/drawing/2010/main"/>
                        </a:ext>
                      </a:extLst>
                    </a:blip>
                    <a:srcRect/>
                    <a:stretch>
                      <a:fillRect/>
                    </a:stretch>
                  </pic:blipFill>
                  <pic:spPr bwMode="auto">
                    <a:xfrm>
                      <a:off x="0" y="0"/>
                      <a:ext cx="5230591" cy="1632811"/>
                    </a:xfrm>
                    <a:prstGeom prst="rect">
                      <a:avLst/>
                    </a:prstGeom>
                    <a:noFill/>
                    <a:ln>
                      <a:noFill/>
                    </a:ln>
                  </pic:spPr>
                </pic:pic>
              </a:graphicData>
            </a:graphic>
          </wp:inline>
        </w:drawing>
      </w:r>
    </w:p>
    <w:p w14:paraId="1E181BD1" w14:textId="425841C8" w:rsidR="00A4269E" w:rsidRPr="00616511" w:rsidRDefault="003956E7" w:rsidP="005715DC">
      <w:pPr>
        <w:rPr>
          <w:rFonts w:ascii="Arial" w:hAnsi="Arial" w:cs="Arial"/>
          <w:sz w:val="24"/>
          <w:szCs w:val="24"/>
        </w:rPr>
      </w:pPr>
      <w:r w:rsidRPr="00616511">
        <w:rPr>
          <w:rFonts w:ascii="Arial" w:hAnsi="Arial" w:cs="Arial"/>
          <w:b/>
          <w:bCs/>
          <w:sz w:val="24"/>
          <w:szCs w:val="24"/>
        </w:rPr>
        <w:t>Figure</w:t>
      </w:r>
      <w:r w:rsidR="00A4269E" w:rsidRPr="00616511">
        <w:rPr>
          <w:rFonts w:ascii="Arial" w:hAnsi="Arial" w:cs="Arial"/>
          <w:b/>
          <w:bCs/>
          <w:sz w:val="24"/>
          <w:szCs w:val="24"/>
        </w:rPr>
        <w:t xml:space="preserve"> S1</w:t>
      </w:r>
      <w:r w:rsidR="003573E1" w:rsidRPr="00616511">
        <w:rPr>
          <w:rFonts w:ascii="Arial" w:hAnsi="Arial" w:cs="Arial"/>
          <w:b/>
          <w:bCs/>
          <w:sz w:val="24"/>
          <w:szCs w:val="24"/>
        </w:rPr>
        <w:t>2</w:t>
      </w:r>
      <w:r w:rsidR="00A4269E" w:rsidRPr="00616511">
        <w:rPr>
          <w:rFonts w:ascii="Arial" w:hAnsi="Arial" w:cs="Arial"/>
          <w:b/>
          <w:bCs/>
          <w:sz w:val="24"/>
          <w:szCs w:val="24"/>
        </w:rPr>
        <w:t>.</w:t>
      </w:r>
      <w:r w:rsidR="00A4269E" w:rsidRPr="00616511">
        <w:rPr>
          <w:rFonts w:ascii="Arial" w:hAnsi="Arial" w:cs="Arial"/>
          <w:sz w:val="24"/>
          <w:szCs w:val="24"/>
        </w:rPr>
        <w:t xml:space="preserve"> Heart, liver, spleen, lung and kidney from healthy and </w:t>
      </w:r>
      <w:r w:rsidR="00A4269E" w:rsidRPr="00616511">
        <w:rPr>
          <w:rFonts w:ascii="Arial" w:hAnsi="Arial" w:cs="Arial"/>
          <w:i/>
          <w:iCs/>
          <w:sz w:val="24"/>
          <w:szCs w:val="24"/>
        </w:rPr>
        <w:t>i.t.</w:t>
      </w:r>
      <w:r w:rsidR="00A4269E" w:rsidRPr="00616511">
        <w:rPr>
          <w:rFonts w:ascii="Arial" w:hAnsi="Arial" w:cs="Arial"/>
          <w:sz w:val="24"/>
          <w:szCs w:val="24"/>
        </w:rPr>
        <w:t xml:space="preserve"> injected ATRP</w:t>
      </w:r>
      <w:r w:rsidR="00A4269E" w:rsidRPr="00616511">
        <w:rPr>
          <w:rFonts w:ascii="Arial" w:hAnsi="Arial" w:cs="Arial"/>
          <w:sz w:val="24"/>
          <w:szCs w:val="24"/>
          <w:vertAlign w:val="subscript"/>
        </w:rPr>
        <w:t>H</w:t>
      </w:r>
      <w:r w:rsidR="00A4269E" w:rsidRPr="00616511">
        <w:rPr>
          <w:rFonts w:ascii="Arial" w:hAnsi="Arial" w:cs="Arial"/>
          <w:sz w:val="24"/>
          <w:szCs w:val="24"/>
        </w:rPr>
        <w:t xml:space="preserve"> mice with Hematoxylin and eosin (H&amp;E) staining image. </w:t>
      </w:r>
    </w:p>
    <w:p w14:paraId="1DEFEC15" w14:textId="33AD8EC4" w:rsidR="00A4269E" w:rsidRPr="00616511" w:rsidRDefault="00AE7219"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1BB337AB" wp14:editId="4FB7C25C">
            <wp:extent cx="5267960" cy="4510405"/>
            <wp:effectExtent l="0" t="0" r="8890" b="4445"/>
            <wp:docPr id="13951793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5267960" cy="4510405"/>
                    </a:xfrm>
                    <a:prstGeom prst="rect">
                      <a:avLst/>
                    </a:prstGeom>
                    <a:noFill/>
                    <a:ln>
                      <a:noFill/>
                    </a:ln>
                  </pic:spPr>
                </pic:pic>
              </a:graphicData>
            </a:graphic>
          </wp:inline>
        </w:drawing>
      </w:r>
    </w:p>
    <w:p w14:paraId="1D51787F" w14:textId="2C4FB236" w:rsidR="00C764C7" w:rsidRPr="00616511" w:rsidRDefault="003956E7" w:rsidP="005715DC">
      <w:pPr>
        <w:rPr>
          <w:rFonts w:ascii="Arial" w:hAnsi="Arial" w:cs="Arial"/>
          <w:sz w:val="24"/>
          <w:szCs w:val="24"/>
        </w:rPr>
      </w:pPr>
      <w:r w:rsidRPr="00616511">
        <w:rPr>
          <w:rFonts w:ascii="Arial" w:hAnsi="Arial" w:cs="Arial"/>
          <w:b/>
          <w:bCs/>
          <w:sz w:val="24"/>
          <w:szCs w:val="24"/>
        </w:rPr>
        <w:t>Figure</w:t>
      </w:r>
      <w:r w:rsidR="00A4269E" w:rsidRPr="00616511">
        <w:rPr>
          <w:rFonts w:ascii="Arial" w:hAnsi="Arial" w:cs="Arial"/>
          <w:b/>
          <w:bCs/>
          <w:sz w:val="24"/>
          <w:szCs w:val="24"/>
        </w:rPr>
        <w:t xml:space="preserve"> S1</w:t>
      </w:r>
      <w:r w:rsidR="003573E1" w:rsidRPr="00616511">
        <w:rPr>
          <w:rFonts w:ascii="Arial" w:hAnsi="Arial" w:cs="Arial"/>
          <w:b/>
          <w:bCs/>
          <w:sz w:val="24"/>
          <w:szCs w:val="24"/>
        </w:rPr>
        <w:t>3</w:t>
      </w:r>
      <w:r w:rsidR="00A4269E" w:rsidRPr="00616511">
        <w:rPr>
          <w:rFonts w:ascii="Arial" w:hAnsi="Arial" w:cs="Arial"/>
          <w:b/>
          <w:bCs/>
          <w:sz w:val="24"/>
          <w:szCs w:val="24"/>
        </w:rPr>
        <w:t>.</w:t>
      </w:r>
      <w:r w:rsidR="00A4269E" w:rsidRPr="00616511">
        <w:rPr>
          <w:rFonts w:ascii="Arial" w:hAnsi="Arial" w:cs="Arial"/>
          <w:sz w:val="24"/>
          <w:szCs w:val="24"/>
        </w:rPr>
        <w:t xml:space="preserve"> NIRF images (</w:t>
      </w:r>
      <w:r w:rsidR="009808CA" w:rsidRPr="00616511">
        <w:rPr>
          <w:rFonts w:ascii="Arial" w:hAnsi="Arial" w:cs="Arial"/>
          <w:sz w:val="24"/>
          <w:szCs w:val="24"/>
        </w:rPr>
        <w:t>a</w:t>
      </w:r>
      <w:r w:rsidR="00A4269E" w:rsidRPr="00616511">
        <w:rPr>
          <w:rFonts w:ascii="Arial" w:hAnsi="Arial" w:cs="Arial"/>
          <w:sz w:val="24"/>
          <w:szCs w:val="24"/>
        </w:rPr>
        <w:t>) and intensity quantification (</w:t>
      </w:r>
      <w:r w:rsidR="009808CA" w:rsidRPr="00616511">
        <w:rPr>
          <w:rFonts w:ascii="Arial" w:hAnsi="Arial" w:cs="Arial"/>
          <w:sz w:val="24"/>
          <w:szCs w:val="24"/>
        </w:rPr>
        <w:t>b</w:t>
      </w:r>
      <w:r w:rsidR="00A4269E" w:rsidRPr="00616511">
        <w:rPr>
          <w:rFonts w:ascii="Arial" w:hAnsi="Arial" w:cs="Arial"/>
          <w:sz w:val="24"/>
          <w:szCs w:val="24"/>
        </w:rPr>
        <w:t xml:space="preserve">) of ex vivo organs after </w:t>
      </w:r>
      <w:r w:rsidR="00A4269E" w:rsidRPr="00616511">
        <w:rPr>
          <w:rFonts w:ascii="Arial" w:hAnsi="Arial" w:cs="Arial"/>
          <w:i/>
          <w:iCs/>
          <w:sz w:val="24"/>
          <w:szCs w:val="24"/>
        </w:rPr>
        <w:t>i.t.</w:t>
      </w:r>
      <w:r w:rsidR="00A4269E" w:rsidRPr="00616511">
        <w:rPr>
          <w:rFonts w:ascii="Arial" w:hAnsi="Arial" w:cs="Arial"/>
          <w:sz w:val="24"/>
          <w:szCs w:val="24"/>
        </w:rPr>
        <w:t xml:space="preserve"> injected ATRP</w:t>
      </w:r>
      <w:r w:rsidR="00A4269E" w:rsidRPr="00616511">
        <w:rPr>
          <w:rFonts w:ascii="Arial" w:hAnsi="Arial" w:cs="Arial"/>
          <w:sz w:val="24"/>
          <w:szCs w:val="24"/>
          <w:vertAlign w:val="subscript"/>
        </w:rPr>
        <w:t>H</w:t>
      </w:r>
      <w:r w:rsidR="00A4269E" w:rsidRPr="00616511">
        <w:rPr>
          <w:rFonts w:ascii="Arial" w:hAnsi="Arial" w:cs="Arial"/>
          <w:sz w:val="24"/>
          <w:szCs w:val="24"/>
        </w:rPr>
        <w:t xml:space="preserve"> 120 min. Ex= 690 nm, Em= 740 nm. </w:t>
      </w:r>
      <w:r w:rsidR="00051619" w:rsidRPr="00616511">
        <w:rPr>
          <w:rFonts w:ascii="Arial" w:hAnsi="Arial" w:cs="Arial"/>
          <w:sz w:val="24"/>
          <w:szCs w:val="24"/>
        </w:rPr>
        <w:t>(</w:t>
      </w:r>
      <w:r w:rsidR="00051619" w:rsidRPr="00616511">
        <w:rPr>
          <w:rFonts w:ascii="Arial" w:hAnsi="Arial" w:cs="Arial"/>
          <w:b/>
          <w:bCs/>
          <w:sz w:val="24"/>
          <w:szCs w:val="24"/>
        </w:rPr>
        <w:t>C</w:t>
      </w:r>
      <w:r w:rsidR="00051619" w:rsidRPr="00616511">
        <w:rPr>
          <w:rFonts w:ascii="Arial" w:hAnsi="Arial" w:cs="Arial"/>
          <w:sz w:val="24"/>
          <w:szCs w:val="24"/>
        </w:rPr>
        <w:t>)</w:t>
      </w:r>
      <w:r w:rsidR="00A4269E" w:rsidRPr="00616511">
        <w:rPr>
          <w:rFonts w:ascii="Arial" w:hAnsi="Arial" w:cs="Arial"/>
          <w:sz w:val="24"/>
          <w:szCs w:val="24"/>
        </w:rPr>
        <w:t xml:space="preserve"> Quantification of NIRF signaling in urine after</w:t>
      </w:r>
      <w:r w:rsidR="00A4269E" w:rsidRPr="00616511">
        <w:rPr>
          <w:rFonts w:ascii="Arial" w:hAnsi="Arial" w:cs="Arial"/>
          <w:i/>
          <w:iCs/>
          <w:sz w:val="24"/>
          <w:szCs w:val="24"/>
        </w:rPr>
        <w:t xml:space="preserve"> i.t.</w:t>
      </w:r>
      <w:r w:rsidR="00A4269E" w:rsidRPr="00616511">
        <w:rPr>
          <w:rFonts w:ascii="Arial" w:hAnsi="Arial" w:cs="Arial"/>
          <w:sz w:val="24"/>
          <w:szCs w:val="24"/>
        </w:rPr>
        <w:t xml:space="preserve"> injection of ATRP</w:t>
      </w:r>
      <w:r w:rsidR="00A4269E" w:rsidRPr="00616511">
        <w:rPr>
          <w:rFonts w:ascii="Arial" w:hAnsi="Arial" w:cs="Arial"/>
          <w:sz w:val="24"/>
          <w:szCs w:val="24"/>
          <w:vertAlign w:val="subscript"/>
        </w:rPr>
        <w:t>H</w:t>
      </w:r>
      <w:r w:rsidR="00A4269E" w:rsidRPr="00616511">
        <w:rPr>
          <w:rFonts w:ascii="Arial" w:hAnsi="Arial" w:cs="Arial"/>
          <w:sz w:val="24"/>
          <w:szCs w:val="24"/>
        </w:rPr>
        <w:t xml:space="preserve"> 12 h and 24 h.</w:t>
      </w:r>
      <w:r w:rsidR="00A344E8" w:rsidRPr="00616511">
        <w:rPr>
          <w:rFonts w:ascii="Arial" w:hAnsi="Arial" w:cs="Arial"/>
          <w:sz w:val="24"/>
          <w:szCs w:val="24"/>
        </w:rPr>
        <w:t xml:space="preserve"> </w:t>
      </w:r>
      <w:r w:rsidR="00C764C7" w:rsidRPr="00616511">
        <w:rPr>
          <w:rFonts w:ascii="Arial" w:hAnsi="Arial" w:cs="Arial"/>
          <w:sz w:val="24"/>
          <w:szCs w:val="24"/>
        </w:rPr>
        <w:t xml:space="preserve">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01B61233" w14:textId="1D74B1BF" w:rsidR="00A4269E" w:rsidRPr="00616511" w:rsidRDefault="00AE1E08" w:rsidP="00AE7219">
      <w:pPr>
        <w:jc w:val="center"/>
        <w:rPr>
          <w:rFonts w:ascii="Arial" w:hAnsi="Arial" w:cs="Arial"/>
          <w:sz w:val="24"/>
          <w:szCs w:val="24"/>
        </w:rPr>
      </w:pPr>
      <w:r w:rsidRPr="00616511">
        <w:rPr>
          <w:rFonts w:ascii="Arial" w:hAnsi="Arial" w:cs="Arial"/>
          <w:noProof/>
          <w:sz w:val="24"/>
          <w:szCs w:val="24"/>
        </w:rPr>
        <w:drawing>
          <wp:inline distT="0" distB="0" distL="0" distR="0" wp14:anchorId="18D6BAD7" wp14:editId="5EBB3A48">
            <wp:extent cx="2129051" cy="1479052"/>
            <wp:effectExtent l="0" t="0" r="5080" b="6985"/>
            <wp:docPr id="17964587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2142471" cy="1488375"/>
                    </a:xfrm>
                    <a:prstGeom prst="rect">
                      <a:avLst/>
                    </a:prstGeom>
                    <a:noFill/>
                    <a:ln>
                      <a:noFill/>
                    </a:ln>
                  </pic:spPr>
                </pic:pic>
              </a:graphicData>
            </a:graphic>
          </wp:inline>
        </w:drawing>
      </w:r>
    </w:p>
    <w:p w14:paraId="40E4D9B0" w14:textId="7A416FA8" w:rsidR="00A4269E" w:rsidRPr="00616511" w:rsidRDefault="003956E7" w:rsidP="005715DC">
      <w:pPr>
        <w:rPr>
          <w:rFonts w:ascii="Arial" w:hAnsi="Arial" w:cs="Arial"/>
          <w:sz w:val="24"/>
          <w:szCs w:val="28"/>
        </w:rPr>
      </w:pPr>
      <w:r w:rsidRPr="00616511">
        <w:rPr>
          <w:rFonts w:ascii="Arial" w:hAnsi="Arial" w:cs="Arial"/>
          <w:b/>
          <w:bCs/>
          <w:sz w:val="24"/>
          <w:szCs w:val="24"/>
        </w:rPr>
        <w:t>Figure</w:t>
      </w:r>
      <w:r w:rsidR="00A4269E" w:rsidRPr="00616511">
        <w:rPr>
          <w:rFonts w:ascii="Arial" w:hAnsi="Arial" w:cs="Arial"/>
          <w:b/>
          <w:bCs/>
          <w:sz w:val="24"/>
          <w:szCs w:val="24"/>
        </w:rPr>
        <w:t xml:space="preserve"> S1</w:t>
      </w:r>
      <w:r w:rsidR="003573E1" w:rsidRPr="00616511">
        <w:rPr>
          <w:rFonts w:ascii="Arial" w:hAnsi="Arial" w:cs="Arial"/>
          <w:b/>
          <w:bCs/>
          <w:sz w:val="24"/>
          <w:szCs w:val="24"/>
        </w:rPr>
        <w:t>4</w:t>
      </w:r>
      <w:r w:rsidR="00A4269E" w:rsidRPr="00616511">
        <w:rPr>
          <w:rFonts w:ascii="Arial" w:hAnsi="Arial" w:cs="Arial"/>
          <w:b/>
          <w:bCs/>
          <w:sz w:val="24"/>
          <w:szCs w:val="24"/>
        </w:rPr>
        <w:t>.</w:t>
      </w:r>
      <w:r w:rsidR="00A4269E" w:rsidRPr="00616511">
        <w:rPr>
          <w:rFonts w:ascii="Arial" w:hAnsi="Arial" w:cs="Arial"/>
          <w:sz w:val="24"/>
          <w:szCs w:val="24"/>
        </w:rPr>
        <w:t xml:space="preserve"> </w:t>
      </w:r>
      <w:r w:rsidR="00A4269E" w:rsidRPr="00616511">
        <w:rPr>
          <w:rFonts w:ascii="Arial" w:hAnsi="Arial" w:cs="Arial"/>
          <w:sz w:val="24"/>
          <w:szCs w:val="28"/>
        </w:rPr>
        <w:t xml:space="preserve">Correlation between </w:t>
      </w:r>
      <w:r w:rsidR="00A4269E" w:rsidRPr="00616511">
        <w:rPr>
          <w:rFonts w:ascii="Arial" w:hAnsi="Arial" w:cs="Arial"/>
          <w:sz w:val="24"/>
          <w:szCs w:val="24"/>
        </w:rPr>
        <w:t>lung tissue</w:t>
      </w:r>
      <w:r w:rsidR="00A4269E" w:rsidRPr="00616511">
        <w:rPr>
          <w:rFonts w:ascii="Arial" w:hAnsi="Arial" w:cs="Arial"/>
          <w:sz w:val="24"/>
          <w:szCs w:val="28"/>
        </w:rPr>
        <w:t xml:space="preserve"> </w:t>
      </w:r>
      <w:r w:rsidR="00A4269E" w:rsidRPr="00616511">
        <w:rPr>
          <w:rFonts w:ascii="Arial" w:hAnsi="Arial" w:cs="Arial"/>
          <w:sz w:val="24"/>
          <w:szCs w:val="24"/>
        </w:rPr>
        <w:t>NE</w:t>
      </w:r>
      <w:r w:rsidR="00A4269E" w:rsidRPr="00616511">
        <w:rPr>
          <w:rFonts w:ascii="Arial" w:hAnsi="Arial" w:cs="Arial"/>
          <w:sz w:val="24"/>
          <w:szCs w:val="24"/>
          <w:vertAlign w:val="superscript"/>
        </w:rPr>
        <w:t>+</w:t>
      </w:r>
      <w:r w:rsidR="00A4269E" w:rsidRPr="00616511">
        <w:rPr>
          <w:rFonts w:ascii="Arial" w:hAnsi="Arial" w:cs="Arial"/>
          <w:sz w:val="24"/>
          <w:szCs w:val="28"/>
        </w:rPr>
        <w:t xml:space="preserve"> cells content and urine NIRF signal after </w:t>
      </w:r>
      <w:r w:rsidR="00A4269E" w:rsidRPr="00616511">
        <w:rPr>
          <w:rFonts w:ascii="Arial" w:hAnsi="Arial" w:cs="Arial"/>
          <w:i/>
          <w:iCs/>
          <w:sz w:val="24"/>
          <w:szCs w:val="28"/>
        </w:rPr>
        <w:t>i.t.</w:t>
      </w:r>
      <w:r w:rsidR="00A4269E" w:rsidRPr="00616511">
        <w:rPr>
          <w:rFonts w:ascii="Arial" w:hAnsi="Arial" w:cs="Arial"/>
          <w:sz w:val="24"/>
          <w:szCs w:val="28"/>
        </w:rPr>
        <w:t xml:space="preserve"> injection of ATRP</w:t>
      </w:r>
      <w:r w:rsidR="00A4269E" w:rsidRPr="00616511">
        <w:rPr>
          <w:rFonts w:ascii="Arial" w:hAnsi="Arial" w:cs="Arial"/>
          <w:sz w:val="24"/>
          <w:szCs w:val="28"/>
          <w:vertAlign w:val="subscript"/>
        </w:rPr>
        <w:t>H</w:t>
      </w:r>
      <w:r w:rsidR="00A4269E" w:rsidRPr="00616511">
        <w:rPr>
          <w:rFonts w:ascii="Arial" w:hAnsi="Arial" w:cs="Arial"/>
          <w:sz w:val="24"/>
          <w:szCs w:val="28"/>
        </w:rPr>
        <w:t xml:space="preserve"> 12 h.</w:t>
      </w:r>
    </w:p>
    <w:p w14:paraId="26800065" w14:textId="57A9E66E" w:rsidR="00A4269E" w:rsidRPr="00616511" w:rsidRDefault="00AE7219"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294DFFBA" wp14:editId="5858B8ED">
            <wp:extent cx="5267960" cy="2204085"/>
            <wp:effectExtent l="0" t="0" r="8890" b="5715"/>
            <wp:docPr id="51476110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hqprint">
                      <a:extLst>
                        <a:ext uri="{28A0092B-C50C-407E-A947-70E740481C1C}">
                          <a14:useLocalDpi xmlns:a14="http://schemas.microsoft.com/office/drawing/2010/main"/>
                        </a:ext>
                      </a:extLst>
                    </a:blip>
                    <a:srcRect/>
                    <a:stretch>
                      <a:fillRect/>
                    </a:stretch>
                  </pic:blipFill>
                  <pic:spPr bwMode="auto">
                    <a:xfrm>
                      <a:off x="0" y="0"/>
                      <a:ext cx="5267960" cy="2204085"/>
                    </a:xfrm>
                    <a:prstGeom prst="rect">
                      <a:avLst/>
                    </a:prstGeom>
                    <a:noFill/>
                    <a:ln>
                      <a:noFill/>
                    </a:ln>
                  </pic:spPr>
                </pic:pic>
              </a:graphicData>
            </a:graphic>
          </wp:inline>
        </w:drawing>
      </w:r>
    </w:p>
    <w:p w14:paraId="179BE9CD" w14:textId="44B3266F" w:rsidR="00A4269E" w:rsidRPr="00616511" w:rsidRDefault="003956E7" w:rsidP="005715DC">
      <w:pPr>
        <w:rPr>
          <w:rFonts w:ascii="Arial" w:hAnsi="Arial" w:cs="Arial"/>
          <w:sz w:val="24"/>
          <w:szCs w:val="24"/>
        </w:rPr>
      </w:pPr>
      <w:r w:rsidRPr="00616511">
        <w:rPr>
          <w:rFonts w:ascii="Arial" w:hAnsi="Arial" w:cs="Arial"/>
          <w:b/>
          <w:bCs/>
          <w:sz w:val="24"/>
          <w:szCs w:val="24"/>
        </w:rPr>
        <w:t>Figure</w:t>
      </w:r>
      <w:r w:rsidR="00A4269E" w:rsidRPr="00616511">
        <w:rPr>
          <w:rFonts w:ascii="Arial" w:hAnsi="Arial" w:cs="Arial"/>
          <w:b/>
          <w:bCs/>
          <w:sz w:val="24"/>
          <w:szCs w:val="24"/>
        </w:rPr>
        <w:t xml:space="preserve"> S1</w:t>
      </w:r>
      <w:r w:rsidR="003573E1" w:rsidRPr="00616511">
        <w:rPr>
          <w:rFonts w:ascii="Arial" w:hAnsi="Arial" w:cs="Arial"/>
          <w:b/>
          <w:bCs/>
          <w:sz w:val="24"/>
          <w:szCs w:val="24"/>
        </w:rPr>
        <w:t>5</w:t>
      </w:r>
      <w:r w:rsidR="00A4269E" w:rsidRPr="00616511">
        <w:rPr>
          <w:rFonts w:ascii="Arial" w:hAnsi="Arial" w:cs="Arial"/>
          <w:b/>
          <w:bCs/>
          <w:sz w:val="24"/>
          <w:szCs w:val="24"/>
        </w:rPr>
        <w:t>.</w:t>
      </w:r>
      <w:r w:rsidR="00A4269E" w:rsidRPr="00616511">
        <w:rPr>
          <w:rFonts w:ascii="Arial" w:hAnsi="Arial" w:cs="Arial"/>
          <w:sz w:val="24"/>
          <w:szCs w:val="24"/>
        </w:rPr>
        <w:t xml:space="preserve"> </w:t>
      </w:r>
      <w:r w:rsidR="00A4269E" w:rsidRPr="00616511">
        <w:rPr>
          <w:rFonts w:ascii="Arial" w:hAnsi="Arial" w:cs="Arial"/>
          <w:sz w:val="24"/>
          <w:szCs w:val="28"/>
        </w:rPr>
        <w:t>ROC curves of in vivo lung (</w:t>
      </w:r>
      <w:r w:rsidR="009808CA" w:rsidRPr="00616511">
        <w:rPr>
          <w:rFonts w:ascii="Arial" w:hAnsi="Arial" w:cs="Arial"/>
          <w:sz w:val="24"/>
          <w:szCs w:val="28"/>
        </w:rPr>
        <w:t>a</w:t>
      </w:r>
      <w:r w:rsidR="00A4269E" w:rsidRPr="00616511">
        <w:rPr>
          <w:rFonts w:ascii="Arial" w:hAnsi="Arial" w:cs="Arial"/>
          <w:sz w:val="24"/>
          <w:szCs w:val="28"/>
        </w:rPr>
        <w:t>) and bladder (</w:t>
      </w:r>
      <w:r w:rsidR="009808CA" w:rsidRPr="00616511">
        <w:rPr>
          <w:rFonts w:ascii="Arial" w:hAnsi="Arial" w:cs="Arial"/>
          <w:sz w:val="24"/>
          <w:szCs w:val="28"/>
        </w:rPr>
        <w:t>b</w:t>
      </w:r>
      <w:r w:rsidR="00A4269E" w:rsidRPr="00616511">
        <w:rPr>
          <w:rFonts w:ascii="Arial" w:hAnsi="Arial" w:cs="Arial"/>
          <w:sz w:val="24"/>
          <w:szCs w:val="28"/>
        </w:rPr>
        <w:t xml:space="preserve">) NIRF signal at 45 min post-injection in differentiating between healthy and ALI mice. </w:t>
      </w:r>
    </w:p>
    <w:p w14:paraId="74E542D7" w14:textId="00B54483" w:rsidR="003573E1" w:rsidRPr="00616511" w:rsidRDefault="00AE7219" w:rsidP="005715DC">
      <w:pPr>
        <w:rPr>
          <w:rFonts w:ascii="Arial" w:hAnsi="Arial" w:cs="Arial"/>
          <w:sz w:val="24"/>
          <w:szCs w:val="24"/>
        </w:rPr>
      </w:pPr>
      <w:r w:rsidRPr="00616511">
        <w:rPr>
          <w:rFonts w:ascii="Arial" w:hAnsi="Arial" w:cs="Arial"/>
          <w:noProof/>
          <w:sz w:val="24"/>
          <w:szCs w:val="24"/>
        </w:rPr>
        <w:drawing>
          <wp:inline distT="0" distB="0" distL="0" distR="0" wp14:anchorId="69FFA525" wp14:editId="4DE4A9F3">
            <wp:extent cx="5267960" cy="5923280"/>
            <wp:effectExtent l="0" t="0" r="8890" b="1270"/>
            <wp:docPr id="601566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5267960" cy="5923280"/>
                    </a:xfrm>
                    <a:prstGeom prst="rect">
                      <a:avLst/>
                    </a:prstGeom>
                    <a:noFill/>
                    <a:ln>
                      <a:noFill/>
                    </a:ln>
                  </pic:spPr>
                </pic:pic>
              </a:graphicData>
            </a:graphic>
          </wp:inline>
        </w:drawing>
      </w:r>
    </w:p>
    <w:p w14:paraId="1A4216A9" w14:textId="047BF58B" w:rsidR="003573E1" w:rsidRPr="00616511" w:rsidRDefault="003956E7" w:rsidP="005715DC">
      <w:pPr>
        <w:rPr>
          <w:rFonts w:ascii="Arial" w:hAnsi="Arial" w:cs="Arial"/>
          <w:sz w:val="24"/>
          <w:szCs w:val="24"/>
        </w:rPr>
      </w:pPr>
      <w:r w:rsidRPr="00616511">
        <w:rPr>
          <w:rFonts w:ascii="Arial" w:hAnsi="Arial" w:cs="Arial"/>
          <w:b/>
          <w:bCs/>
          <w:sz w:val="24"/>
          <w:szCs w:val="24"/>
        </w:rPr>
        <w:lastRenderedPageBreak/>
        <w:t>Figure</w:t>
      </w:r>
      <w:r w:rsidR="003573E1" w:rsidRPr="00616511">
        <w:rPr>
          <w:rFonts w:ascii="Arial" w:hAnsi="Arial" w:cs="Arial"/>
          <w:b/>
          <w:bCs/>
          <w:sz w:val="24"/>
          <w:szCs w:val="24"/>
        </w:rPr>
        <w:t xml:space="preserve"> S16.</w:t>
      </w:r>
      <w:r w:rsidR="003573E1" w:rsidRPr="00616511">
        <w:rPr>
          <w:rFonts w:ascii="Arial" w:hAnsi="Arial" w:cs="Arial"/>
          <w:sz w:val="24"/>
          <w:szCs w:val="24"/>
        </w:rPr>
        <w:t xml:space="preserve"> </w:t>
      </w:r>
      <w:r w:rsidR="00AE1E08" w:rsidRPr="00616511">
        <w:rPr>
          <w:rFonts w:ascii="Arial" w:hAnsi="Arial" w:cs="Arial"/>
          <w:sz w:val="24"/>
          <w:szCs w:val="24"/>
        </w:rPr>
        <w:t>(</w:t>
      </w:r>
      <w:r w:rsidR="009808CA" w:rsidRPr="00616511">
        <w:rPr>
          <w:rFonts w:ascii="Arial" w:hAnsi="Arial" w:cs="Arial"/>
          <w:sz w:val="24"/>
          <w:szCs w:val="24"/>
        </w:rPr>
        <w:t>a</w:t>
      </w:r>
      <w:r w:rsidR="00AE1E08" w:rsidRPr="00616511">
        <w:rPr>
          <w:rFonts w:ascii="Arial" w:hAnsi="Arial" w:cs="Arial"/>
          <w:sz w:val="24"/>
          <w:szCs w:val="24"/>
        </w:rPr>
        <w:t>)</w:t>
      </w:r>
      <w:r w:rsidR="003573E1" w:rsidRPr="00616511">
        <w:rPr>
          <w:rFonts w:ascii="Arial" w:hAnsi="Arial" w:cs="Arial"/>
          <w:sz w:val="24"/>
          <w:szCs w:val="28"/>
        </w:rPr>
        <w:t xml:space="preserve"> NIRF images at 10, 20, 30, 60, 90 and 120 min after </w:t>
      </w:r>
      <w:r w:rsidR="003573E1" w:rsidRPr="00616511">
        <w:rPr>
          <w:rFonts w:ascii="Arial" w:hAnsi="Arial" w:cs="Arial"/>
          <w:i/>
          <w:iCs/>
          <w:sz w:val="24"/>
          <w:szCs w:val="28"/>
        </w:rPr>
        <w:t>i.t.</w:t>
      </w:r>
      <w:r w:rsidR="003573E1" w:rsidRPr="00616511">
        <w:rPr>
          <w:rFonts w:ascii="Arial" w:hAnsi="Arial" w:cs="Arial"/>
          <w:sz w:val="24"/>
          <w:szCs w:val="28"/>
        </w:rPr>
        <w:t xml:space="preserve"> injection of ATRP</w:t>
      </w:r>
      <w:r w:rsidR="003573E1" w:rsidRPr="00616511">
        <w:rPr>
          <w:rFonts w:ascii="Arial" w:hAnsi="Arial" w:cs="Arial"/>
          <w:sz w:val="24"/>
          <w:szCs w:val="28"/>
          <w:vertAlign w:val="subscript"/>
        </w:rPr>
        <w:t>H</w:t>
      </w:r>
      <w:r w:rsidR="003573E1" w:rsidRPr="00616511">
        <w:rPr>
          <w:rFonts w:ascii="Arial" w:hAnsi="Arial" w:cs="Arial"/>
          <w:sz w:val="24"/>
          <w:szCs w:val="28"/>
        </w:rPr>
        <w:t>. NIRF intensity of ventral lung (</w:t>
      </w:r>
      <w:r w:rsidR="009808CA" w:rsidRPr="00616511">
        <w:rPr>
          <w:rFonts w:ascii="Arial" w:hAnsi="Arial" w:cs="Arial"/>
          <w:sz w:val="24"/>
          <w:szCs w:val="28"/>
        </w:rPr>
        <w:t>b</w:t>
      </w:r>
      <w:r w:rsidR="003573E1" w:rsidRPr="00616511">
        <w:rPr>
          <w:rFonts w:ascii="Arial" w:hAnsi="Arial" w:cs="Arial"/>
          <w:sz w:val="24"/>
          <w:szCs w:val="28"/>
        </w:rPr>
        <w:t>) and bladder (</w:t>
      </w:r>
      <w:r w:rsidR="009808CA" w:rsidRPr="00616511">
        <w:rPr>
          <w:rFonts w:ascii="Arial" w:hAnsi="Arial" w:cs="Arial"/>
          <w:sz w:val="24"/>
          <w:szCs w:val="28"/>
        </w:rPr>
        <w:t>c</w:t>
      </w:r>
      <w:r w:rsidR="003573E1" w:rsidRPr="00616511">
        <w:rPr>
          <w:rFonts w:ascii="Arial" w:hAnsi="Arial" w:cs="Arial"/>
          <w:sz w:val="24"/>
          <w:szCs w:val="28"/>
        </w:rPr>
        <w:t>) in living mice with injection time.</w:t>
      </w:r>
      <w:r w:rsidR="00C764C7" w:rsidRPr="00616511">
        <w:rPr>
          <w:rFonts w:ascii="Arial" w:hAnsi="Arial" w:cs="Arial"/>
          <w:sz w:val="24"/>
          <w:szCs w:val="24"/>
        </w:rPr>
        <w:t xml:space="preserve"> 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746C223D" w14:textId="00CE57F3" w:rsidR="003573E1" w:rsidRPr="00616511" w:rsidRDefault="00AE7219" w:rsidP="005715DC">
      <w:pPr>
        <w:rPr>
          <w:rFonts w:ascii="Arial" w:hAnsi="Arial" w:cs="Arial"/>
          <w:sz w:val="24"/>
          <w:szCs w:val="24"/>
        </w:rPr>
      </w:pPr>
      <w:r w:rsidRPr="00616511">
        <w:rPr>
          <w:rFonts w:ascii="Arial" w:hAnsi="Arial" w:cs="Arial"/>
          <w:noProof/>
          <w:sz w:val="24"/>
          <w:szCs w:val="24"/>
        </w:rPr>
        <w:drawing>
          <wp:inline distT="0" distB="0" distL="0" distR="0" wp14:anchorId="06D0D303" wp14:editId="683B8185">
            <wp:extent cx="5267960" cy="3023235"/>
            <wp:effectExtent l="0" t="0" r="8890" b="5715"/>
            <wp:docPr id="30465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hqprint">
                      <a:extLst>
                        <a:ext uri="{28A0092B-C50C-407E-A947-70E740481C1C}">
                          <a14:useLocalDpi xmlns:a14="http://schemas.microsoft.com/office/drawing/2010/main"/>
                        </a:ext>
                      </a:extLst>
                    </a:blip>
                    <a:srcRect/>
                    <a:stretch>
                      <a:fillRect/>
                    </a:stretch>
                  </pic:blipFill>
                  <pic:spPr bwMode="auto">
                    <a:xfrm>
                      <a:off x="0" y="0"/>
                      <a:ext cx="5267960" cy="3023235"/>
                    </a:xfrm>
                    <a:prstGeom prst="rect">
                      <a:avLst/>
                    </a:prstGeom>
                    <a:noFill/>
                    <a:ln>
                      <a:noFill/>
                    </a:ln>
                  </pic:spPr>
                </pic:pic>
              </a:graphicData>
            </a:graphic>
          </wp:inline>
        </w:drawing>
      </w:r>
    </w:p>
    <w:p w14:paraId="736A7DFC" w14:textId="59951201" w:rsidR="003573E1" w:rsidRPr="00616511" w:rsidRDefault="003956E7" w:rsidP="005715DC">
      <w:pPr>
        <w:rPr>
          <w:rFonts w:ascii="Arial" w:hAnsi="Arial" w:cs="Arial"/>
          <w:sz w:val="24"/>
          <w:szCs w:val="24"/>
        </w:rPr>
      </w:pPr>
      <w:r w:rsidRPr="00616511">
        <w:rPr>
          <w:rFonts w:ascii="Arial" w:hAnsi="Arial" w:cs="Arial"/>
          <w:b/>
          <w:bCs/>
          <w:sz w:val="24"/>
          <w:szCs w:val="24"/>
        </w:rPr>
        <w:t>Figure</w:t>
      </w:r>
      <w:r w:rsidR="003573E1" w:rsidRPr="00616511">
        <w:rPr>
          <w:rFonts w:ascii="Arial" w:hAnsi="Arial" w:cs="Arial"/>
          <w:b/>
          <w:bCs/>
          <w:sz w:val="24"/>
          <w:szCs w:val="24"/>
        </w:rPr>
        <w:t xml:space="preserve"> S17.</w:t>
      </w:r>
      <w:r w:rsidR="003573E1" w:rsidRPr="00616511">
        <w:rPr>
          <w:rFonts w:ascii="Arial" w:hAnsi="Arial" w:cs="Arial"/>
          <w:sz w:val="24"/>
          <w:szCs w:val="24"/>
        </w:rPr>
        <w:t xml:space="preserve"> NIRF images (</w:t>
      </w:r>
      <w:r w:rsidR="009808CA" w:rsidRPr="00616511">
        <w:rPr>
          <w:rFonts w:ascii="Arial" w:hAnsi="Arial" w:cs="Arial"/>
          <w:sz w:val="24"/>
          <w:szCs w:val="24"/>
        </w:rPr>
        <w:t>a</w:t>
      </w:r>
      <w:r w:rsidR="003573E1" w:rsidRPr="00616511">
        <w:rPr>
          <w:rFonts w:ascii="Arial" w:hAnsi="Arial" w:cs="Arial"/>
          <w:sz w:val="24"/>
          <w:szCs w:val="24"/>
        </w:rPr>
        <w:t>) and intensity quantification (</w:t>
      </w:r>
      <w:r w:rsidR="009808CA" w:rsidRPr="00616511">
        <w:rPr>
          <w:rFonts w:ascii="Arial" w:hAnsi="Arial" w:cs="Arial"/>
          <w:sz w:val="24"/>
          <w:szCs w:val="24"/>
        </w:rPr>
        <w:t>b</w:t>
      </w:r>
      <w:r w:rsidR="003573E1" w:rsidRPr="00616511">
        <w:rPr>
          <w:rFonts w:ascii="Arial" w:hAnsi="Arial" w:cs="Arial"/>
          <w:sz w:val="24"/>
          <w:szCs w:val="24"/>
        </w:rPr>
        <w:t xml:space="preserve">) of ex vivo organs after </w:t>
      </w:r>
      <w:r w:rsidR="003573E1" w:rsidRPr="00616511">
        <w:rPr>
          <w:rFonts w:ascii="Arial" w:hAnsi="Arial" w:cs="Arial"/>
          <w:i/>
          <w:iCs/>
          <w:sz w:val="24"/>
          <w:szCs w:val="24"/>
        </w:rPr>
        <w:t>i.t.</w:t>
      </w:r>
      <w:r w:rsidR="003573E1" w:rsidRPr="00616511">
        <w:rPr>
          <w:rFonts w:ascii="Arial" w:hAnsi="Arial" w:cs="Arial"/>
          <w:sz w:val="24"/>
          <w:szCs w:val="24"/>
        </w:rPr>
        <w:t xml:space="preserve"> injected ATRP</w:t>
      </w:r>
      <w:r w:rsidR="003573E1" w:rsidRPr="00616511">
        <w:rPr>
          <w:rFonts w:ascii="Arial" w:hAnsi="Arial" w:cs="Arial"/>
          <w:sz w:val="24"/>
          <w:szCs w:val="24"/>
          <w:vertAlign w:val="subscript"/>
        </w:rPr>
        <w:t>H</w:t>
      </w:r>
      <w:r w:rsidR="003573E1" w:rsidRPr="00616511">
        <w:rPr>
          <w:rFonts w:ascii="Arial" w:hAnsi="Arial" w:cs="Arial"/>
          <w:sz w:val="24"/>
          <w:szCs w:val="24"/>
        </w:rPr>
        <w:t xml:space="preserve"> 120 min. Ex= 690 nm, Em= 740 nm.</w:t>
      </w:r>
      <w:r w:rsidR="00C764C7" w:rsidRPr="00616511">
        <w:rPr>
          <w:rFonts w:ascii="Arial" w:hAnsi="Arial" w:cs="Arial"/>
          <w:sz w:val="24"/>
          <w:szCs w:val="24"/>
        </w:rPr>
        <w:t xml:space="preserve"> 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57702841" w14:textId="3B250D8D" w:rsidR="003573E1" w:rsidRPr="00616511" w:rsidRDefault="00AE7219" w:rsidP="005715DC">
      <w:pPr>
        <w:rPr>
          <w:rFonts w:ascii="Arial" w:hAnsi="Arial" w:cs="Arial"/>
          <w:sz w:val="24"/>
          <w:szCs w:val="24"/>
        </w:rPr>
      </w:pPr>
      <w:r w:rsidRPr="00616511">
        <w:rPr>
          <w:rFonts w:ascii="Arial" w:hAnsi="Arial" w:cs="Arial"/>
          <w:noProof/>
          <w:sz w:val="24"/>
          <w:szCs w:val="24"/>
        </w:rPr>
        <w:drawing>
          <wp:inline distT="0" distB="0" distL="0" distR="0" wp14:anchorId="5FA40D70" wp14:editId="31AD8106">
            <wp:extent cx="5267960" cy="1863090"/>
            <wp:effectExtent l="0" t="0" r="8890" b="3810"/>
            <wp:docPr id="11081001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5267960" cy="1863090"/>
                    </a:xfrm>
                    <a:prstGeom prst="rect">
                      <a:avLst/>
                    </a:prstGeom>
                    <a:noFill/>
                    <a:ln>
                      <a:noFill/>
                    </a:ln>
                  </pic:spPr>
                </pic:pic>
              </a:graphicData>
            </a:graphic>
          </wp:inline>
        </w:drawing>
      </w:r>
    </w:p>
    <w:p w14:paraId="04C51B43" w14:textId="1D690769" w:rsidR="003573E1" w:rsidRPr="00616511" w:rsidRDefault="003956E7" w:rsidP="005715DC">
      <w:pPr>
        <w:rPr>
          <w:rFonts w:ascii="Arial" w:hAnsi="Arial" w:cs="Arial"/>
          <w:sz w:val="24"/>
          <w:szCs w:val="28"/>
        </w:rPr>
      </w:pPr>
      <w:r w:rsidRPr="00616511">
        <w:rPr>
          <w:rFonts w:ascii="Arial" w:hAnsi="Arial" w:cs="Arial"/>
          <w:b/>
          <w:bCs/>
          <w:sz w:val="24"/>
          <w:szCs w:val="24"/>
        </w:rPr>
        <w:t>Figure</w:t>
      </w:r>
      <w:r w:rsidR="003573E1" w:rsidRPr="00616511">
        <w:rPr>
          <w:rFonts w:ascii="Arial" w:hAnsi="Arial" w:cs="Arial"/>
          <w:b/>
          <w:bCs/>
          <w:sz w:val="24"/>
          <w:szCs w:val="24"/>
        </w:rPr>
        <w:t xml:space="preserve"> S18.</w:t>
      </w:r>
      <w:r w:rsidR="003573E1" w:rsidRPr="00616511">
        <w:rPr>
          <w:rFonts w:ascii="Arial" w:hAnsi="Arial" w:cs="Arial"/>
          <w:sz w:val="24"/>
          <w:szCs w:val="24"/>
        </w:rPr>
        <w:t xml:space="preserve"> </w:t>
      </w:r>
      <w:r w:rsidR="003573E1" w:rsidRPr="00616511">
        <w:rPr>
          <w:rFonts w:ascii="Arial" w:hAnsi="Arial" w:cs="Arial"/>
          <w:sz w:val="24"/>
          <w:szCs w:val="28"/>
        </w:rPr>
        <w:t>Representative flow cytometry plots of Ly6G</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CD11b</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cells as a percentage of CD45</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cells (</w:t>
      </w:r>
      <w:r w:rsidR="009808CA" w:rsidRPr="00616511">
        <w:rPr>
          <w:rFonts w:ascii="Arial" w:hAnsi="Arial" w:cs="Arial"/>
          <w:sz w:val="24"/>
          <w:szCs w:val="28"/>
        </w:rPr>
        <w:t>a</w:t>
      </w:r>
      <w:r w:rsidR="003573E1" w:rsidRPr="00616511">
        <w:rPr>
          <w:rFonts w:ascii="Arial" w:hAnsi="Arial" w:cs="Arial"/>
          <w:sz w:val="24"/>
          <w:szCs w:val="28"/>
        </w:rPr>
        <w:t>) and NE</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cells as a percentage of Ly6G</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CD11b</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CD45</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cells (</w:t>
      </w:r>
      <w:r w:rsidR="009808CA" w:rsidRPr="00616511">
        <w:rPr>
          <w:rFonts w:ascii="Arial" w:hAnsi="Arial" w:cs="Arial"/>
          <w:sz w:val="24"/>
          <w:szCs w:val="28"/>
        </w:rPr>
        <w:t>b</w:t>
      </w:r>
      <w:r w:rsidR="003573E1" w:rsidRPr="00616511">
        <w:rPr>
          <w:rFonts w:ascii="Arial" w:hAnsi="Arial" w:cs="Arial"/>
          <w:sz w:val="24"/>
          <w:szCs w:val="28"/>
        </w:rPr>
        <w:t>) in mouse lung tissue.</w:t>
      </w:r>
    </w:p>
    <w:p w14:paraId="003411A9" w14:textId="77777777" w:rsidR="00AE7219" w:rsidRPr="00616511" w:rsidRDefault="00AE7219" w:rsidP="005715DC">
      <w:pPr>
        <w:rPr>
          <w:rFonts w:ascii="Arial" w:hAnsi="Arial" w:cs="Arial"/>
          <w:sz w:val="24"/>
          <w:szCs w:val="24"/>
        </w:rPr>
      </w:pPr>
    </w:p>
    <w:p w14:paraId="18B37E0F" w14:textId="1019B630" w:rsidR="003573E1" w:rsidRPr="00616511" w:rsidRDefault="00AE1E08" w:rsidP="00AE7219">
      <w:pPr>
        <w:jc w:val="center"/>
        <w:rPr>
          <w:rFonts w:ascii="Arial" w:hAnsi="Arial" w:cs="Arial"/>
          <w:sz w:val="24"/>
          <w:szCs w:val="24"/>
        </w:rPr>
      </w:pPr>
      <w:r w:rsidRPr="00616511">
        <w:rPr>
          <w:rFonts w:ascii="Arial" w:hAnsi="Arial" w:cs="Arial"/>
          <w:noProof/>
          <w:sz w:val="24"/>
          <w:szCs w:val="24"/>
        </w:rPr>
        <w:lastRenderedPageBreak/>
        <w:drawing>
          <wp:inline distT="0" distB="0" distL="0" distR="0" wp14:anchorId="2DF3A1AB" wp14:editId="151DC223">
            <wp:extent cx="2708910" cy="1726565"/>
            <wp:effectExtent l="0" t="0" r="0" b="6985"/>
            <wp:docPr id="162325001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hqprint">
                      <a:extLst>
                        <a:ext uri="{28A0092B-C50C-407E-A947-70E740481C1C}">
                          <a14:useLocalDpi xmlns:a14="http://schemas.microsoft.com/office/drawing/2010/main"/>
                        </a:ext>
                      </a:extLst>
                    </a:blip>
                    <a:srcRect/>
                    <a:stretch>
                      <a:fillRect/>
                    </a:stretch>
                  </pic:blipFill>
                  <pic:spPr bwMode="auto">
                    <a:xfrm>
                      <a:off x="0" y="0"/>
                      <a:ext cx="2708910" cy="1726565"/>
                    </a:xfrm>
                    <a:prstGeom prst="rect">
                      <a:avLst/>
                    </a:prstGeom>
                    <a:noFill/>
                    <a:ln>
                      <a:noFill/>
                    </a:ln>
                  </pic:spPr>
                </pic:pic>
              </a:graphicData>
            </a:graphic>
          </wp:inline>
        </w:drawing>
      </w:r>
    </w:p>
    <w:p w14:paraId="38F7B913" w14:textId="06DB73EA" w:rsidR="003573E1" w:rsidRPr="00616511" w:rsidRDefault="003956E7" w:rsidP="005715DC">
      <w:pPr>
        <w:rPr>
          <w:rFonts w:ascii="Arial" w:hAnsi="Arial" w:cs="Arial"/>
          <w:sz w:val="24"/>
          <w:szCs w:val="24"/>
        </w:rPr>
      </w:pPr>
      <w:r w:rsidRPr="00616511">
        <w:rPr>
          <w:rFonts w:ascii="Arial" w:hAnsi="Arial" w:cs="Arial"/>
          <w:b/>
          <w:bCs/>
          <w:sz w:val="24"/>
          <w:szCs w:val="24"/>
        </w:rPr>
        <w:t>Figure</w:t>
      </w:r>
      <w:r w:rsidR="003573E1" w:rsidRPr="00616511">
        <w:rPr>
          <w:rFonts w:ascii="Arial" w:hAnsi="Arial" w:cs="Arial"/>
          <w:b/>
          <w:bCs/>
          <w:sz w:val="24"/>
          <w:szCs w:val="24"/>
        </w:rPr>
        <w:t xml:space="preserve"> S19.</w:t>
      </w:r>
      <w:r w:rsidR="003573E1" w:rsidRPr="00616511">
        <w:rPr>
          <w:rFonts w:ascii="Arial" w:hAnsi="Arial" w:cs="Arial"/>
          <w:sz w:val="24"/>
          <w:szCs w:val="24"/>
        </w:rPr>
        <w:t xml:space="preserve"> Cytokine content in lung tissue, including TNF-α, IL-6, GMZB and IL-2.</w:t>
      </w:r>
      <w:r w:rsidR="00C764C7" w:rsidRPr="00616511">
        <w:rPr>
          <w:rFonts w:ascii="Arial" w:hAnsi="Arial" w:cs="Arial"/>
          <w:sz w:val="24"/>
          <w:szCs w:val="24"/>
        </w:rPr>
        <w:t xml:space="preserve"> 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1283ED84" w14:textId="1A8EA35E" w:rsidR="003573E1" w:rsidRPr="00616511" w:rsidRDefault="003F261D" w:rsidP="005715DC">
      <w:pPr>
        <w:rPr>
          <w:rFonts w:ascii="Arial" w:hAnsi="Arial" w:cs="Arial"/>
          <w:sz w:val="24"/>
          <w:szCs w:val="24"/>
        </w:rPr>
      </w:pPr>
      <w:r w:rsidRPr="00616511">
        <w:rPr>
          <w:rFonts w:ascii="Arial" w:hAnsi="Arial" w:cs="Arial"/>
          <w:noProof/>
          <w:sz w:val="24"/>
          <w:szCs w:val="24"/>
        </w:rPr>
        <w:drawing>
          <wp:inline distT="0" distB="0" distL="0" distR="0" wp14:anchorId="527FA812" wp14:editId="0E09480D">
            <wp:extent cx="5267960" cy="4333240"/>
            <wp:effectExtent l="0" t="0" r="8890" b="0"/>
            <wp:docPr id="6239962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hqprint">
                      <a:extLst>
                        <a:ext uri="{28A0092B-C50C-407E-A947-70E740481C1C}">
                          <a14:useLocalDpi xmlns:a14="http://schemas.microsoft.com/office/drawing/2010/main"/>
                        </a:ext>
                      </a:extLst>
                    </a:blip>
                    <a:srcRect/>
                    <a:stretch>
                      <a:fillRect/>
                    </a:stretch>
                  </pic:blipFill>
                  <pic:spPr bwMode="auto">
                    <a:xfrm>
                      <a:off x="0" y="0"/>
                      <a:ext cx="5267960" cy="4333240"/>
                    </a:xfrm>
                    <a:prstGeom prst="rect">
                      <a:avLst/>
                    </a:prstGeom>
                    <a:noFill/>
                    <a:ln>
                      <a:noFill/>
                    </a:ln>
                  </pic:spPr>
                </pic:pic>
              </a:graphicData>
            </a:graphic>
          </wp:inline>
        </w:drawing>
      </w:r>
    </w:p>
    <w:p w14:paraId="6A3B8BBC" w14:textId="10486EBE" w:rsidR="003573E1" w:rsidRPr="00616511" w:rsidRDefault="003956E7" w:rsidP="005715DC">
      <w:pPr>
        <w:rPr>
          <w:rFonts w:ascii="Arial" w:hAnsi="Arial" w:cs="Arial"/>
          <w:sz w:val="24"/>
          <w:szCs w:val="24"/>
        </w:rPr>
      </w:pPr>
      <w:r w:rsidRPr="00616511">
        <w:rPr>
          <w:rFonts w:ascii="Arial" w:hAnsi="Arial" w:cs="Arial"/>
          <w:b/>
          <w:bCs/>
          <w:sz w:val="24"/>
          <w:szCs w:val="24"/>
        </w:rPr>
        <w:t>Figure</w:t>
      </w:r>
      <w:r w:rsidR="003573E1" w:rsidRPr="00616511">
        <w:rPr>
          <w:rFonts w:ascii="Arial" w:hAnsi="Arial" w:cs="Arial"/>
          <w:b/>
          <w:bCs/>
          <w:sz w:val="24"/>
          <w:szCs w:val="24"/>
        </w:rPr>
        <w:t xml:space="preserve"> S2</w:t>
      </w:r>
      <w:r w:rsidR="002F23D1" w:rsidRPr="00616511">
        <w:rPr>
          <w:rFonts w:ascii="Arial" w:hAnsi="Arial" w:cs="Arial"/>
          <w:b/>
          <w:bCs/>
          <w:sz w:val="24"/>
          <w:szCs w:val="24"/>
        </w:rPr>
        <w:t>0</w:t>
      </w:r>
      <w:r w:rsidR="003573E1" w:rsidRPr="00616511">
        <w:rPr>
          <w:rFonts w:ascii="Arial" w:hAnsi="Arial" w:cs="Arial"/>
          <w:b/>
          <w:bCs/>
          <w:sz w:val="24"/>
          <w:szCs w:val="24"/>
        </w:rPr>
        <w:t>.</w:t>
      </w:r>
      <w:r w:rsidR="003573E1" w:rsidRPr="00616511">
        <w:rPr>
          <w:rFonts w:ascii="Arial" w:hAnsi="Arial" w:cs="Arial"/>
          <w:sz w:val="24"/>
          <w:szCs w:val="24"/>
        </w:rPr>
        <w:t xml:space="preserve"> </w:t>
      </w:r>
      <w:r w:rsidR="00071B38" w:rsidRPr="00616511">
        <w:rPr>
          <w:rFonts w:ascii="Arial" w:hAnsi="Arial" w:cs="Arial"/>
          <w:sz w:val="24"/>
          <w:szCs w:val="24"/>
        </w:rPr>
        <w:t>(</w:t>
      </w:r>
      <w:r w:rsidR="009808CA" w:rsidRPr="00616511">
        <w:rPr>
          <w:rFonts w:ascii="Arial" w:hAnsi="Arial" w:cs="Arial"/>
          <w:sz w:val="24"/>
          <w:szCs w:val="24"/>
        </w:rPr>
        <w:t>a</w:t>
      </w:r>
      <w:r w:rsidR="00071B38" w:rsidRPr="00616511">
        <w:rPr>
          <w:rFonts w:ascii="Arial" w:hAnsi="Arial" w:cs="Arial"/>
          <w:sz w:val="24"/>
          <w:szCs w:val="24"/>
        </w:rPr>
        <w:t>)</w:t>
      </w:r>
      <w:r w:rsidR="003573E1" w:rsidRPr="00616511">
        <w:rPr>
          <w:rFonts w:ascii="Arial" w:hAnsi="Arial" w:cs="Arial"/>
          <w:sz w:val="24"/>
          <w:szCs w:val="28"/>
        </w:rPr>
        <w:t xml:space="preserve"> NIRF images at 10, 20, 30, 60, 90 and 120 min after </w:t>
      </w:r>
      <w:r w:rsidR="003573E1" w:rsidRPr="00616511">
        <w:rPr>
          <w:rFonts w:ascii="Arial" w:hAnsi="Arial" w:cs="Arial"/>
          <w:i/>
          <w:iCs/>
          <w:sz w:val="24"/>
          <w:szCs w:val="28"/>
        </w:rPr>
        <w:t>i.t.</w:t>
      </w:r>
      <w:r w:rsidR="003573E1" w:rsidRPr="00616511">
        <w:rPr>
          <w:rFonts w:ascii="Arial" w:hAnsi="Arial" w:cs="Arial"/>
          <w:sz w:val="24"/>
          <w:szCs w:val="28"/>
        </w:rPr>
        <w:t xml:space="preserve"> injection of ATRP</w:t>
      </w:r>
      <w:r w:rsidR="003573E1" w:rsidRPr="00616511">
        <w:rPr>
          <w:rFonts w:ascii="Arial" w:hAnsi="Arial" w:cs="Arial"/>
          <w:sz w:val="24"/>
          <w:szCs w:val="28"/>
          <w:vertAlign w:val="subscript"/>
        </w:rPr>
        <w:t>H</w:t>
      </w:r>
      <w:r w:rsidR="003573E1" w:rsidRPr="00616511">
        <w:rPr>
          <w:rFonts w:ascii="Arial" w:hAnsi="Arial" w:cs="Arial"/>
          <w:sz w:val="24"/>
          <w:szCs w:val="28"/>
        </w:rPr>
        <w:t>. NIRF intensity of ventral lung (</w:t>
      </w:r>
      <w:r w:rsidR="009808CA" w:rsidRPr="00616511">
        <w:rPr>
          <w:rFonts w:ascii="Arial" w:hAnsi="Arial" w:cs="Arial"/>
          <w:sz w:val="24"/>
          <w:szCs w:val="28"/>
        </w:rPr>
        <w:t>b</w:t>
      </w:r>
      <w:r w:rsidR="003573E1" w:rsidRPr="00616511">
        <w:rPr>
          <w:rFonts w:ascii="Arial" w:hAnsi="Arial" w:cs="Arial"/>
          <w:sz w:val="24"/>
          <w:szCs w:val="28"/>
        </w:rPr>
        <w:t>) and bladder (</w:t>
      </w:r>
      <w:r w:rsidR="009808CA" w:rsidRPr="00616511">
        <w:rPr>
          <w:rFonts w:ascii="Arial" w:hAnsi="Arial" w:cs="Arial"/>
          <w:sz w:val="24"/>
          <w:szCs w:val="28"/>
        </w:rPr>
        <w:t>c</w:t>
      </w:r>
      <w:r w:rsidR="003573E1" w:rsidRPr="00616511">
        <w:rPr>
          <w:rFonts w:ascii="Arial" w:hAnsi="Arial" w:cs="Arial"/>
          <w:sz w:val="24"/>
          <w:szCs w:val="28"/>
        </w:rPr>
        <w:t>) in living mice with injection time.</w:t>
      </w:r>
      <w:r w:rsidR="00C764C7" w:rsidRPr="00616511">
        <w:rPr>
          <w:rFonts w:ascii="Arial" w:hAnsi="Arial" w:cs="Arial"/>
          <w:sz w:val="24"/>
          <w:szCs w:val="24"/>
        </w:rPr>
        <w:t xml:space="preserve"> 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096CA0A3" w14:textId="1ADD94F1" w:rsidR="003573E1" w:rsidRPr="00616511" w:rsidRDefault="003F261D"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0C5D29A8" wp14:editId="5DC9492E">
            <wp:extent cx="5267960" cy="2606675"/>
            <wp:effectExtent l="0" t="0" r="8890" b="3175"/>
            <wp:docPr id="12188725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hqprint">
                      <a:extLst>
                        <a:ext uri="{28A0092B-C50C-407E-A947-70E740481C1C}">
                          <a14:useLocalDpi xmlns:a14="http://schemas.microsoft.com/office/drawing/2010/main"/>
                        </a:ext>
                      </a:extLst>
                    </a:blip>
                    <a:srcRect/>
                    <a:stretch>
                      <a:fillRect/>
                    </a:stretch>
                  </pic:blipFill>
                  <pic:spPr bwMode="auto">
                    <a:xfrm>
                      <a:off x="0" y="0"/>
                      <a:ext cx="5267960" cy="2606675"/>
                    </a:xfrm>
                    <a:prstGeom prst="rect">
                      <a:avLst/>
                    </a:prstGeom>
                    <a:noFill/>
                    <a:ln>
                      <a:noFill/>
                    </a:ln>
                  </pic:spPr>
                </pic:pic>
              </a:graphicData>
            </a:graphic>
          </wp:inline>
        </w:drawing>
      </w:r>
    </w:p>
    <w:p w14:paraId="275B51ED" w14:textId="3F4F957C" w:rsidR="003573E1" w:rsidRPr="00616511" w:rsidRDefault="003956E7" w:rsidP="005715DC">
      <w:pPr>
        <w:rPr>
          <w:rFonts w:ascii="Arial" w:hAnsi="Arial" w:cs="Arial"/>
          <w:sz w:val="24"/>
          <w:szCs w:val="24"/>
        </w:rPr>
      </w:pPr>
      <w:r w:rsidRPr="00616511">
        <w:rPr>
          <w:rFonts w:ascii="Arial" w:hAnsi="Arial" w:cs="Arial"/>
          <w:b/>
          <w:bCs/>
          <w:sz w:val="24"/>
          <w:szCs w:val="24"/>
        </w:rPr>
        <w:t>Figure</w:t>
      </w:r>
      <w:r w:rsidR="003573E1" w:rsidRPr="00616511">
        <w:rPr>
          <w:rFonts w:ascii="Arial" w:hAnsi="Arial" w:cs="Arial"/>
          <w:b/>
          <w:bCs/>
          <w:sz w:val="24"/>
          <w:szCs w:val="24"/>
        </w:rPr>
        <w:t xml:space="preserve"> S2</w:t>
      </w:r>
      <w:r w:rsidR="002F23D1" w:rsidRPr="00616511">
        <w:rPr>
          <w:rFonts w:ascii="Arial" w:hAnsi="Arial" w:cs="Arial"/>
          <w:b/>
          <w:bCs/>
          <w:sz w:val="24"/>
          <w:szCs w:val="24"/>
        </w:rPr>
        <w:t>1</w:t>
      </w:r>
      <w:r w:rsidR="003573E1" w:rsidRPr="00616511">
        <w:rPr>
          <w:rFonts w:ascii="Arial" w:hAnsi="Arial" w:cs="Arial"/>
          <w:b/>
          <w:bCs/>
          <w:sz w:val="24"/>
          <w:szCs w:val="24"/>
        </w:rPr>
        <w:t>.</w:t>
      </w:r>
      <w:r w:rsidR="003573E1" w:rsidRPr="00616511">
        <w:rPr>
          <w:rFonts w:ascii="Arial" w:hAnsi="Arial" w:cs="Arial"/>
          <w:sz w:val="24"/>
          <w:szCs w:val="24"/>
        </w:rPr>
        <w:t xml:space="preserve"> NIRF images (</w:t>
      </w:r>
      <w:r w:rsidR="009808CA" w:rsidRPr="00616511">
        <w:rPr>
          <w:rFonts w:ascii="Arial" w:hAnsi="Arial" w:cs="Arial"/>
          <w:sz w:val="24"/>
          <w:szCs w:val="24"/>
        </w:rPr>
        <w:t>a</w:t>
      </w:r>
      <w:r w:rsidR="003573E1" w:rsidRPr="00616511">
        <w:rPr>
          <w:rFonts w:ascii="Arial" w:hAnsi="Arial" w:cs="Arial"/>
          <w:sz w:val="24"/>
          <w:szCs w:val="24"/>
        </w:rPr>
        <w:t>) and intensity quantification (</w:t>
      </w:r>
      <w:r w:rsidR="009808CA" w:rsidRPr="00616511">
        <w:rPr>
          <w:rFonts w:ascii="Arial" w:hAnsi="Arial" w:cs="Arial"/>
          <w:sz w:val="24"/>
          <w:szCs w:val="24"/>
        </w:rPr>
        <w:t>b</w:t>
      </w:r>
      <w:r w:rsidR="003573E1" w:rsidRPr="00616511">
        <w:rPr>
          <w:rFonts w:ascii="Arial" w:hAnsi="Arial" w:cs="Arial"/>
          <w:sz w:val="24"/>
          <w:szCs w:val="24"/>
        </w:rPr>
        <w:t xml:space="preserve">) of ex vivo organs after </w:t>
      </w:r>
      <w:r w:rsidR="003573E1" w:rsidRPr="00616511">
        <w:rPr>
          <w:rFonts w:ascii="Arial" w:hAnsi="Arial" w:cs="Arial"/>
          <w:i/>
          <w:iCs/>
          <w:sz w:val="24"/>
          <w:szCs w:val="24"/>
        </w:rPr>
        <w:t>i.t.</w:t>
      </w:r>
      <w:r w:rsidR="003573E1" w:rsidRPr="00616511">
        <w:rPr>
          <w:rFonts w:ascii="Arial" w:hAnsi="Arial" w:cs="Arial"/>
          <w:sz w:val="24"/>
          <w:szCs w:val="24"/>
        </w:rPr>
        <w:t xml:space="preserve"> injected ATRP</w:t>
      </w:r>
      <w:r w:rsidR="003573E1" w:rsidRPr="00616511">
        <w:rPr>
          <w:rFonts w:ascii="Arial" w:hAnsi="Arial" w:cs="Arial"/>
          <w:sz w:val="24"/>
          <w:szCs w:val="24"/>
          <w:vertAlign w:val="subscript"/>
        </w:rPr>
        <w:t>H</w:t>
      </w:r>
      <w:r w:rsidR="003573E1" w:rsidRPr="00616511">
        <w:rPr>
          <w:rFonts w:ascii="Arial" w:hAnsi="Arial" w:cs="Arial"/>
          <w:sz w:val="24"/>
          <w:szCs w:val="24"/>
        </w:rPr>
        <w:t xml:space="preserve"> 120 min. Ex= 690 nm, Em= 740 nm.</w:t>
      </w:r>
      <w:r w:rsidR="00C764C7" w:rsidRPr="00616511">
        <w:rPr>
          <w:rFonts w:ascii="Arial" w:hAnsi="Arial" w:cs="Arial"/>
          <w:sz w:val="24"/>
          <w:szCs w:val="24"/>
        </w:rPr>
        <w:t xml:space="preserve"> 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7562BA3A" w14:textId="78C22F02" w:rsidR="003573E1" w:rsidRPr="00616511" w:rsidRDefault="003F261D" w:rsidP="005715DC">
      <w:pPr>
        <w:rPr>
          <w:rFonts w:ascii="Arial" w:hAnsi="Arial" w:cs="Arial"/>
          <w:sz w:val="24"/>
          <w:szCs w:val="24"/>
        </w:rPr>
      </w:pPr>
      <w:r w:rsidRPr="00616511">
        <w:rPr>
          <w:rFonts w:ascii="Arial" w:hAnsi="Arial" w:cs="Arial"/>
          <w:noProof/>
          <w:sz w:val="24"/>
          <w:szCs w:val="24"/>
        </w:rPr>
        <w:drawing>
          <wp:inline distT="0" distB="0" distL="0" distR="0" wp14:anchorId="49B7B565" wp14:editId="519BB706">
            <wp:extent cx="5267960" cy="2395220"/>
            <wp:effectExtent l="0" t="0" r="8890" b="5080"/>
            <wp:docPr id="16067728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hqprint">
                      <a:extLst>
                        <a:ext uri="{28A0092B-C50C-407E-A947-70E740481C1C}">
                          <a14:useLocalDpi xmlns:a14="http://schemas.microsoft.com/office/drawing/2010/main"/>
                        </a:ext>
                      </a:extLst>
                    </a:blip>
                    <a:srcRect/>
                    <a:stretch>
                      <a:fillRect/>
                    </a:stretch>
                  </pic:blipFill>
                  <pic:spPr bwMode="auto">
                    <a:xfrm>
                      <a:off x="0" y="0"/>
                      <a:ext cx="5267960" cy="2395220"/>
                    </a:xfrm>
                    <a:prstGeom prst="rect">
                      <a:avLst/>
                    </a:prstGeom>
                    <a:noFill/>
                    <a:ln>
                      <a:noFill/>
                    </a:ln>
                  </pic:spPr>
                </pic:pic>
              </a:graphicData>
            </a:graphic>
          </wp:inline>
        </w:drawing>
      </w:r>
    </w:p>
    <w:p w14:paraId="678F27B2" w14:textId="7B7416D4" w:rsidR="003573E1" w:rsidRPr="00616511" w:rsidRDefault="003956E7" w:rsidP="005715DC">
      <w:pPr>
        <w:rPr>
          <w:rFonts w:ascii="Arial" w:hAnsi="Arial" w:cs="Arial"/>
          <w:sz w:val="24"/>
          <w:szCs w:val="24"/>
        </w:rPr>
      </w:pPr>
      <w:r w:rsidRPr="00616511">
        <w:rPr>
          <w:rFonts w:ascii="Arial" w:hAnsi="Arial" w:cs="Arial"/>
          <w:b/>
          <w:bCs/>
          <w:sz w:val="24"/>
          <w:szCs w:val="24"/>
        </w:rPr>
        <w:t>Figure</w:t>
      </w:r>
      <w:r w:rsidR="003573E1" w:rsidRPr="00616511">
        <w:rPr>
          <w:rFonts w:ascii="Arial" w:hAnsi="Arial" w:cs="Arial"/>
          <w:b/>
          <w:bCs/>
          <w:sz w:val="24"/>
          <w:szCs w:val="24"/>
        </w:rPr>
        <w:t xml:space="preserve"> S2</w:t>
      </w:r>
      <w:r w:rsidR="002F23D1" w:rsidRPr="00616511">
        <w:rPr>
          <w:rFonts w:ascii="Arial" w:hAnsi="Arial" w:cs="Arial"/>
          <w:b/>
          <w:bCs/>
          <w:sz w:val="24"/>
          <w:szCs w:val="24"/>
        </w:rPr>
        <w:t>2</w:t>
      </w:r>
      <w:r w:rsidR="003573E1" w:rsidRPr="00616511">
        <w:rPr>
          <w:rFonts w:ascii="Arial" w:hAnsi="Arial" w:cs="Arial"/>
          <w:b/>
          <w:bCs/>
          <w:sz w:val="24"/>
          <w:szCs w:val="24"/>
        </w:rPr>
        <w:t>.</w:t>
      </w:r>
      <w:r w:rsidR="003573E1" w:rsidRPr="00616511">
        <w:rPr>
          <w:rFonts w:ascii="Arial" w:hAnsi="Arial" w:cs="Arial"/>
          <w:sz w:val="24"/>
          <w:szCs w:val="24"/>
        </w:rPr>
        <w:t xml:space="preserve"> </w:t>
      </w:r>
      <w:r w:rsidR="003573E1" w:rsidRPr="00616511">
        <w:rPr>
          <w:rFonts w:ascii="Arial" w:hAnsi="Arial" w:cs="Arial"/>
          <w:sz w:val="24"/>
          <w:szCs w:val="28"/>
        </w:rPr>
        <w:t>Representative flow cytometry plots of Ly6G</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CD11b</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cells as a percentage of CD45</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cells (</w:t>
      </w:r>
      <w:r w:rsidR="009808CA" w:rsidRPr="00616511">
        <w:rPr>
          <w:rFonts w:ascii="Arial" w:hAnsi="Arial" w:cs="Arial"/>
          <w:sz w:val="24"/>
          <w:szCs w:val="28"/>
        </w:rPr>
        <w:t>a</w:t>
      </w:r>
      <w:r w:rsidR="003573E1" w:rsidRPr="00616511">
        <w:rPr>
          <w:rFonts w:ascii="Arial" w:hAnsi="Arial" w:cs="Arial"/>
          <w:sz w:val="24"/>
          <w:szCs w:val="28"/>
        </w:rPr>
        <w:t>) and NE</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cells as a percentage of Ly6G</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CD11b</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CD45</w:t>
      </w:r>
      <w:r w:rsidR="003573E1" w:rsidRPr="00616511">
        <w:rPr>
          <w:rFonts w:ascii="Arial" w:hAnsi="Arial" w:cs="Arial"/>
          <w:sz w:val="24"/>
          <w:szCs w:val="28"/>
          <w:vertAlign w:val="superscript"/>
        </w:rPr>
        <w:t>+</w:t>
      </w:r>
      <w:r w:rsidR="003573E1" w:rsidRPr="00616511">
        <w:rPr>
          <w:rFonts w:ascii="Arial" w:hAnsi="Arial" w:cs="Arial"/>
          <w:sz w:val="24"/>
          <w:szCs w:val="28"/>
        </w:rPr>
        <w:t xml:space="preserve"> cells (</w:t>
      </w:r>
      <w:r w:rsidR="009808CA" w:rsidRPr="00616511">
        <w:rPr>
          <w:rFonts w:ascii="Arial" w:hAnsi="Arial" w:cs="Arial"/>
          <w:sz w:val="24"/>
          <w:szCs w:val="28"/>
        </w:rPr>
        <w:t>b</w:t>
      </w:r>
      <w:r w:rsidR="003573E1" w:rsidRPr="00616511">
        <w:rPr>
          <w:rFonts w:ascii="Arial" w:hAnsi="Arial" w:cs="Arial"/>
          <w:sz w:val="24"/>
          <w:szCs w:val="28"/>
        </w:rPr>
        <w:t>) in mouse lung tissue.</w:t>
      </w:r>
    </w:p>
    <w:p w14:paraId="79F2D5C4" w14:textId="66A2CEB6" w:rsidR="003573E1" w:rsidRPr="00616511" w:rsidRDefault="00592B79" w:rsidP="003F261D">
      <w:pPr>
        <w:jc w:val="center"/>
        <w:rPr>
          <w:rFonts w:ascii="Arial" w:hAnsi="Arial" w:cs="Arial"/>
          <w:sz w:val="24"/>
          <w:szCs w:val="24"/>
        </w:rPr>
      </w:pPr>
      <w:r w:rsidRPr="00616511">
        <w:rPr>
          <w:rFonts w:ascii="Arial" w:hAnsi="Arial" w:cs="Arial"/>
          <w:noProof/>
          <w:sz w:val="24"/>
          <w:szCs w:val="24"/>
        </w:rPr>
        <w:drawing>
          <wp:inline distT="0" distB="0" distL="0" distR="0" wp14:anchorId="106E3091" wp14:editId="1DCCB72B">
            <wp:extent cx="2706370" cy="1726565"/>
            <wp:effectExtent l="0" t="0" r="0" b="6985"/>
            <wp:docPr id="14183044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hqprint">
                      <a:extLst>
                        <a:ext uri="{28A0092B-C50C-407E-A947-70E740481C1C}">
                          <a14:useLocalDpi xmlns:a14="http://schemas.microsoft.com/office/drawing/2010/main"/>
                        </a:ext>
                      </a:extLst>
                    </a:blip>
                    <a:srcRect/>
                    <a:stretch>
                      <a:fillRect/>
                    </a:stretch>
                  </pic:blipFill>
                  <pic:spPr bwMode="auto">
                    <a:xfrm>
                      <a:off x="0" y="0"/>
                      <a:ext cx="2706370" cy="1726565"/>
                    </a:xfrm>
                    <a:prstGeom prst="rect">
                      <a:avLst/>
                    </a:prstGeom>
                    <a:noFill/>
                    <a:ln>
                      <a:noFill/>
                    </a:ln>
                  </pic:spPr>
                </pic:pic>
              </a:graphicData>
            </a:graphic>
          </wp:inline>
        </w:drawing>
      </w:r>
    </w:p>
    <w:p w14:paraId="2EB38E5C" w14:textId="3F3B001F" w:rsidR="008B77D0" w:rsidRPr="00616511" w:rsidRDefault="003956E7" w:rsidP="005715DC">
      <w:pPr>
        <w:rPr>
          <w:rFonts w:ascii="Arial" w:hAnsi="Arial" w:cs="Arial"/>
          <w:sz w:val="24"/>
          <w:szCs w:val="24"/>
        </w:rPr>
      </w:pPr>
      <w:r w:rsidRPr="00616511">
        <w:rPr>
          <w:rFonts w:ascii="Arial" w:hAnsi="Arial" w:cs="Arial"/>
          <w:b/>
          <w:bCs/>
          <w:sz w:val="24"/>
          <w:szCs w:val="24"/>
        </w:rPr>
        <w:t>Figure</w:t>
      </w:r>
      <w:r w:rsidR="003573E1" w:rsidRPr="00616511">
        <w:rPr>
          <w:rFonts w:ascii="Arial" w:hAnsi="Arial" w:cs="Arial"/>
          <w:b/>
          <w:bCs/>
          <w:sz w:val="24"/>
          <w:szCs w:val="24"/>
        </w:rPr>
        <w:t xml:space="preserve"> S2</w:t>
      </w:r>
      <w:r w:rsidR="002F23D1" w:rsidRPr="00616511">
        <w:rPr>
          <w:rFonts w:ascii="Arial" w:hAnsi="Arial" w:cs="Arial"/>
          <w:b/>
          <w:bCs/>
          <w:sz w:val="24"/>
          <w:szCs w:val="24"/>
        </w:rPr>
        <w:t>3</w:t>
      </w:r>
      <w:r w:rsidR="003573E1" w:rsidRPr="00616511">
        <w:rPr>
          <w:rFonts w:ascii="Arial" w:hAnsi="Arial" w:cs="Arial"/>
          <w:b/>
          <w:bCs/>
          <w:sz w:val="24"/>
          <w:szCs w:val="24"/>
        </w:rPr>
        <w:t>.</w:t>
      </w:r>
      <w:r w:rsidR="003573E1" w:rsidRPr="00616511">
        <w:rPr>
          <w:rFonts w:ascii="Arial" w:hAnsi="Arial" w:cs="Arial"/>
          <w:sz w:val="24"/>
          <w:szCs w:val="24"/>
        </w:rPr>
        <w:t xml:space="preserve"> Cytokine content in lung tissue, including TNF-α, IL-6, GMZB and IL-2.</w:t>
      </w:r>
      <w:r w:rsidR="00C764C7" w:rsidRPr="00616511">
        <w:rPr>
          <w:rFonts w:ascii="Arial" w:hAnsi="Arial" w:cs="Arial"/>
          <w:sz w:val="24"/>
          <w:szCs w:val="24"/>
        </w:rPr>
        <w:t xml:space="preserve"> Data were expressed as mean ± </w:t>
      </w:r>
      <w:proofErr w:type="spellStart"/>
      <w:r w:rsidR="00C764C7" w:rsidRPr="00616511">
        <w:rPr>
          <w:rFonts w:ascii="Arial" w:hAnsi="Arial" w:cs="Arial"/>
          <w:sz w:val="24"/>
          <w:szCs w:val="24"/>
        </w:rPr>
        <w:t>s.d.</w:t>
      </w:r>
      <w:proofErr w:type="spellEnd"/>
      <w:r w:rsidR="00C764C7" w:rsidRPr="00616511">
        <w:rPr>
          <w:rFonts w:ascii="Arial" w:hAnsi="Arial" w:cs="Arial"/>
          <w:sz w:val="24"/>
          <w:szCs w:val="24"/>
        </w:rPr>
        <w:t xml:space="preserve"> (n = 3).</w:t>
      </w:r>
    </w:p>
    <w:p w14:paraId="7B27E74C" w14:textId="3DBCD63A" w:rsidR="002F23D1" w:rsidRPr="00616511" w:rsidRDefault="003F261D" w:rsidP="00E41B51">
      <w:pPr>
        <w:jc w:val="center"/>
        <w:rPr>
          <w:rFonts w:ascii="Arial" w:hAnsi="Arial" w:cs="Arial"/>
          <w:sz w:val="24"/>
          <w:szCs w:val="24"/>
        </w:rPr>
      </w:pPr>
      <w:r w:rsidRPr="00616511">
        <w:rPr>
          <w:rFonts w:ascii="Arial" w:hAnsi="Arial" w:cs="Arial"/>
          <w:noProof/>
          <w:sz w:val="24"/>
          <w:szCs w:val="24"/>
        </w:rPr>
        <w:lastRenderedPageBreak/>
        <w:drawing>
          <wp:inline distT="0" distB="0" distL="0" distR="0" wp14:anchorId="19289B2B" wp14:editId="33A00AD7">
            <wp:extent cx="5035846" cy="3933496"/>
            <wp:effectExtent l="0" t="0" r="0" b="0"/>
            <wp:docPr id="2384130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hqprint">
                      <a:extLst>
                        <a:ext uri="{28A0092B-C50C-407E-A947-70E740481C1C}">
                          <a14:useLocalDpi xmlns:a14="http://schemas.microsoft.com/office/drawing/2010/main"/>
                        </a:ext>
                      </a:extLst>
                    </a:blip>
                    <a:srcRect/>
                    <a:stretch>
                      <a:fillRect/>
                    </a:stretch>
                  </pic:blipFill>
                  <pic:spPr bwMode="auto">
                    <a:xfrm>
                      <a:off x="0" y="0"/>
                      <a:ext cx="5039471" cy="3936327"/>
                    </a:xfrm>
                    <a:prstGeom prst="rect">
                      <a:avLst/>
                    </a:prstGeom>
                    <a:noFill/>
                    <a:ln>
                      <a:noFill/>
                    </a:ln>
                  </pic:spPr>
                </pic:pic>
              </a:graphicData>
            </a:graphic>
          </wp:inline>
        </w:drawing>
      </w:r>
    </w:p>
    <w:p w14:paraId="11663D6F" w14:textId="06D71640" w:rsidR="00532396" w:rsidRPr="00616511" w:rsidRDefault="003956E7" w:rsidP="005715DC">
      <w:pPr>
        <w:rPr>
          <w:rFonts w:ascii="Arial" w:hAnsi="Arial" w:cs="Arial"/>
          <w:sz w:val="24"/>
          <w:szCs w:val="24"/>
        </w:rPr>
      </w:pPr>
      <w:r w:rsidRPr="00616511">
        <w:rPr>
          <w:rFonts w:ascii="Arial" w:hAnsi="Arial" w:cs="Arial"/>
          <w:b/>
          <w:bCs/>
          <w:sz w:val="24"/>
          <w:szCs w:val="24"/>
        </w:rPr>
        <w:t>Figure</w:t>
      </w:r>
      <w:r w:rsidR="002F23D1" w:rsidRPr="00616511">
        <w:rPr>
          <w:rFonts w:ascii="Arial" w:hAnsi="Arial" w:cs="Arial"/>
          <w:b/>
          <w:bCs/>
          <w:sz w:val="24"/>
          <w:szCs w:val="24"/>
        </w:rPr>
        <w:t xml:space="preserve"> S24.</w:t>
      </w:r>
      <w:r w:rsidR="002F23D1" w:rsidRPr="00616511">
        <w:rPr>
          <w:rFonts w:ascii="Arial" w:hAnsi="Arial" w:cs="Arial"/>
          <w:sz w:val="24"/>
          <w:szCs w:val="24"/>
        </w:rPr>
        <w:t xml:space="preserve"> </w:t>
      </w:r>
      <w:r w:rsidR="00071B38" w:rsidRPr="00616511">
        <w:rPr>
          <w:rFonts w:ascii="Arial" w:hAnsi="Arial" w:cs="Arial"/>
          <w:sz w:val="24"/>
          <w:szCs w:val="24"/>
        </w:rPr>
        <w:t>(</w:t>
      </w:r>
      <w:r w:rsidR="009808CA" w:rsidRPr="00616511">
        <w:rPr>
          <w:rFonts w:ascii="Arial" w:hAnsi="Arial" w:cs="Arial"/>
          <w:sz w:val="24"/>
          <w:szCs w:val="24"/>
        </w:rPr>
        <w:t>a</w:t>
      </w:r>
      <w:r w:rsidR="00071B38" w:rsidRPr="00616511">
        <w:rPr>
          <w:rFonts w:ascii="Arial" w:hAnsi="Arial" w:cs="Arial"/>
          <w:sz w:val="24"/>
          <w:szCs w:val="24"/>
        </w:rPr>
        <w:t>)</w:t>
      </w:r>
      <w:r w:rsidR="002F23D1" w:rsidRPr="00616511">
        <w:rPr>
          <w:rFonts w:ascii="Arial" w:hAnsi="Arial" w:cs="Arial"/>
          <w:sz w:val="24"/>
          <w:szCs w:val="28"/>
        </w:rPr>
        <w:t xml:space="preserve"> NIRF images at 2, 10, 20, 30, 60, 90</w:t>
      </w:r>
      <w:r w:rsidR="002F23D1" w:rsidRPr="00616511">
        <w:rPr>
          <w:rFonts w:ascii="Arial" w:hAnsi="Arial" w:cs="Arial"/>
          <w:noProof/>
        </w:rPr>
        <w:t xml:space="preserve"> </w:t>
      </w:r>
      <w:r w:rsidR="002F23D1" w:rsidRPr="00616511">
        <w:rPr>
          <w:rFonts w:ascii="Arial" w:hAnsi="Arial" w:cs="Arial"/>
          <w:sz w:val="24"/>
          <w:szCs w:val="28"/>
        </w:rPr>
        <w:t xml:space="preserve">and 120 min after </w:t>
      </w:r>
      <w:r w:rsidR="002F23D1" w:rsidRPr="00616511">
        <w:rPr>
          <w:rFonts w:ascii="Arial" w:hAnsi="Arial" w:cs="Arial"/>
          <w:i/>
          <w:iCs/>
          <w:sz w:val="24"/>
          <w:szCs w:val="28"/>
        </w:rPr>
        <w:t>i.t.</w:t>
      </w:r>
      <w:r w:rsidR="002F23D1" w:rsidRPr="00616511">
        <w:rPr>
          <w:rFonts w:ascii="Arial" w:hAnsi="Arial" w:cs="Arial"/>
          <w:sz w:val="24"/>
          <w:szCs w:val="28"/>
        </w:rPr>
        <w:t xml:space="preserve"> injection of ATRP</w:t>
      </w:r>
      <w:r w:rsidR="002F23D1" w:rsidRPr="00616511">
        <w:rPr>
          <w:rFonts w:ascii="Arial" w:hAnsi="Arial" w:cs="Arial"/>
          <w:sz w:val="24"/>
          <w:szCs w:val="28"/>
          <w:vertAlign w:val="subscript"/>
        </w:rPr>
        <w:t>H</w:t>
      </w:r>
      <w:r w:rsidR="002F23D1" w:rsidRPr="00616511">
        <w:rPr>
          <w:rFonts w:ascii="Arial" w:hAnsi="Arial" w:cs="Arial"/>
          <w:sz w:val="24"/>
          <w:szCs w:val="28"/>
        </w:rPr>
        <w:t>. NIRF intensity of ventral lung (</w:t>
      </w:r>
      <w:r w:rsidR="009808CA" w:rsidRPr="00616511">
        <w:rPr>
          <w:rFonts w:ascii="Arial" w:hAnsi="Arial" w:cs="Arial"/>
          <w:sz w:val="24"/>
          <w:szCs w:val="28"/>
        </w:rPr>
        <w:t>b</w:t>
      </w:r>
      <w:r w:rsidR="002F23D1" w:rsidRPr="00616511">
        <w:rPr>
          <w:rFonts w:ascii="Arial" w:hAnsi="Arial" w:cs="Arial"/>
          <w:sz w:val="24"/>
          <w:szCs w:val="28"/>
        </w:rPr>
        <w:t>) and bladder (</w:t>
      </w:r>
      <w:r w:rsidR="009808CA" w:rsidRPr="00616511">
        <w:rPr>
          <w:rFonts w:ascii="Arial" w:hAnsi="Arial" w:cs="Arial"/>
          <w:sz w:val="24"/>
          <w:szCs w:val="28"/>
        </w:rPr>
        <w:t>c</w:t>
      </w:r>
      <w:r w:rsidR="002F23D1" w:rsidRPr="00616511">
        <w:rPr>
          <w:rFonts w:ascii="Arial" w:hAnsi="Arial" w:cs="Arial"/>
          <w:sz w:val="24"/>
          <w:szCs w:val="28"/>
        </w:rPr>
        <w:t>) in living mice with injection time.</w:t>
      </w:r>
      <w:r w:rsidR="008B77D0" w:rsidRPr="00616511">
        <w:rPr>
          <w:rFonts w:ascii="Arial" w:hAnsi="Arial" w:cs="Arial"/>
          <w:sz w:val="24"/>
          <w:szCs w:val="24"/>
        </w:rPr>
        <w:t xml:space="preserve"> Data were expressed as mean ± </w:t>
      </w:r>
      <w:proofErr w:type="spellStart"/>
      <w:r w:rsidR="008B77D0" w:rsidRPr="00616511">
        <w:rPr>
          <w:rFonts w:ascii="Arial" w:hAnsi="Arial" w:cs="Arial"/>
          <w:sz w:val="24"/>
          <w:szCs w:val="24"/>
        </w:rPr>
        <w:t>s.d.</w:t>
      </w:r>
      <w:proofErr w:type="spellEnd"/>
      <w:r w:rsidR="008B77D0" w:rsidRPr="00616511">
        <w:rPr>
          <w:rFonts w:ascii="Arial" w:hAnsi="Arial" w:cs="Arial"/>
          <w:sz w:val="24"/>
          <w:szCs w:val="24"/>
        </w:rPr>
        <w:t xml:space="preserve"> (n = 3).</w:t>
      </w:r>
    </w:p>
    <w:p w14:paraId="176B4E9B" w14:textId="3B43D732" w:rsidR="009F7768" w:rsidRPr="00616511" w:rsidRDefault="003F261D" w:rsidP="00E41B51">
      <w:pPr>
        <w:jc w:val="center"/>
        <w:rPr>
          <w:rFonts w:ascii="Arial" w:hAnsi="Arial" w:cs="Arial"/>
          <w:sz w:val="24"/>
          <w:szCs w:val="24"/>
        </w:rPr>
      </w:pPr>
      <w:r w:rsidRPr="00616511">
        <w:rPr>
          <w:rFonts w:ascii="Arial" w:hAnsi="Arial" w:cs="Arial"/>
          <w:noProof/>
          <w:sz w:val="24"/>
          <w:szCs w:val="24"/>
        </w:rPr>
        <w:drawing>
          <wp:inline distT="0" distB="0" distL="0" distR="0" wp14:anchorId="1351ED0E" wp14:editId="0811F2E6">
            <wp:extent cx="5110305" cy="3647314"/>
            <wp:effectExtent l="0" t="0" r="0" b="0"/>
            <wp:docPr id="15223608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hqprint">
                      <a:extLst>
                        <a:ext uri="{28A0092B-C50C-407E-A947-70E740481C1C}">
                          <a14:useLocalDpi xmlns:a14="http://schemas.microsoft.com/office/drawing/2010/main"/>
                        </a:ext>
                      </a:extLst>
                    </a:blip>
                    <a:srcRect/>
                    <a:stretch>
                      <a:fillRect/>
                    </a:stretch>
                  </pic:blipFill>
                  <pic:spPr bwMode="auto">
                    <a:xfrm>
                      <a:off x="0" y="0"/>
                      <a:ext cx="5113068" cy="3649286"/>
                    </a:xfrm>
                    <a:prstGeom prst="rect">
                      <a:avLst/>
                    </a:prstGeom>
                    <a:noFill/>
                    <a:ln>
                      <a:noFill/>
                    </a:ln>
                  </pic:spPr>
                </pic:pic>
              </a:graphicData>
            </a:graphic>
          </wp:inline>
        </w:drawing>
      </w:r>
    </w:p>
    <w:p w14:paraId="0AB35F83" w14:textId="3E43AC6B" w:rsidR="009F7768" w:rsidRPr="00616511" w:rsidRDefault="003956E7" w:rsidP="005715DC">
      <w:pPr>
        <w:rPr>
          <w:rFonts w:ascii="Arial" w:hAnsi="Arial" w:cs="Arial"/>
          <w:sz w:val="24"/>
          <w:szCs w:val="24"/>
        </w:rPr>
      </w:pPr>
      <w:r w:rsidRPr="00616511">
        <w:rPr>
          <w:rFonts w:ascii="Arial" w:hAnsi="Arial" w:cs="Arial"/>
          <w:b/>
          <w:bCs/>
          <w:sz w:val="24"/>
          <w:szCs w:val="24"/>
        </w:rPr>
        <w:t>Figure</w:t>
      </w:r>
      <w:r w:rsidR="009F7768" w:rsidRPr="00616511">
        <w:rPr>
          <w:rFonts w:ascii="Arial" w:hAnsi="Arial" w:cs="Arial"/>
          <w:b/>
          <w:bCs/>
          <w:sz w:val="24"/>
          <w:szCs w:val="24"/>
        </w:rPr>
        <w:t xml:space="preserve"> S</w:t>
      </w:r>
      <w:r w:rsidR="00C76994" w:rsidRPr="00616511">
        <w:rPr>
          <w:rFonts w:ascii="Arial" w:hAnsi="Arial" w:cs="Arial"/>
          <w:b/>
          <w:bCs/>
          <w:sz w:val="24"/>
          <w:szCs w:val="24"/>
        </w:rPr>
        <w:t>25</w:t>
      </w:r>
      <w:r w:rsidR="009F7768" w:rsidRPr="00616511">
        <w:rPr>
          <w:rFonts w:ascii="Arial" w:hAnsi="Arial" w:cs="Arial"/>
          <w:b/>
          <w:bCs/>
          <w:sz w:val="24"/>
          <w:szCs w:val="24"/>
        </w:rPr>
        <w:t>.</w:t>
      </w:r>
      <w:r w:rsidR="009F7768" w:rsidRPr="00616511">
        <w:rPr>
          <w:rFonts w:ascii="Arial" w:hAnsi="Arial" w:cs="Arial"/>
          <w:sz w:val="24"/>
          <w:szCs w:val="24"/>
        </w:rPr>
        <w:t xml:space="preserve"> Synthesis of NERPD</w:t>
      </w:r>
      <w:r w:rsidR="004707D8" w:rsidRPr="00616511">
        <w:rPr>
          <w:rFonts w:ascii="Arial" w:hAnsi="Arial" w:cs="Arial"/>
          <w:sz w:val="24"/>
          <w:szCs w:val="24"/>
        </w:rPr>
        <w:t>, ATRP</w:t>
      </w:r>
      <w:r w:rsidR="004707D8" w:rsidRPr="00616511">
        <w:rPr>
          <w:rFonts w:ascii="Arial" w:hAnsi="Arial" w:cs="Arial"/>
          <w:sz w:val="24"/>
          <w:szCs w:val="24"/>
          <w:vertAlign w:val="subscript"/>
        </w:rPr>
        <w:t>H</w:t>
      </w:r>
      <w:r w:rsidR="004707D8" w:rsidRPr="00616511">
        <w:rPr>
          <w:rFonts w:ascii="Arial" w:hAnsi="Arial" w:cs="Arial"/>
          <w:sz w:val="24"/>
          <w:szCs w:val="24"/>
        </w:rPr>
        <w:t xml:space="preserve"> and ATRP</w:t>
      </w:r>
      <w:r w:rsidR="004707D8" w:rsidRPr="00616511">
        <w:rPr>
          <w:rFonts w:ascii="Arial" w:hAnsi="Arial" w:cs="Arial"/>
          <w:sz w:val="24"/>
          <w:szCs w:val="24"/>
          <w:vertAlign w:val="subscript"/>
        </w:rPr>
        <w:t>L</w:t>
      </w:r>
      <w:r w:rsidR="009F7768" w:rsidRPr="00616511">
        <w:rPr>
          <w:rFonts w:ascii="Arial" w:hAnsi="Arial" w:cs="Arial"/>
          <w:sz w:val="24"/>
          <w:szCs w:val="24"/>
        </w:rPr>
        <w:t xml:space="preserve">. </w:t>
      </w:r>
      <w:proofErr w:type="spellStart"/>
      <w:r w:rsidR="009F7768" w:rsidRPr="00616511">
        <w:rPr>
          <w:rFonts w:ascii="Arial" w:hAnsi="Arial" w:cs="Arial"/>
          <w:sz w:val="24"/>
          <w:szCs w:val="24"/>
        </w:rPr>
        <w:t>i</w:t>
      </w:r>
      <w:proofErr w:type="spellEnd"/>
      <w:r w:rsidR="009F7768" w:rsidRPr="00616511">
        <w:rPr>
          <w:rFonts w:ascii="Arial" w:hAnsi="Arial" w:cs="Arial"/>
          <w:sz w:val="24"/>
          <w:szCs w:val="24"/>
        </w:rPr>
        <w:t>, DSPE-PEG</w:t>
      </w:r>
      <w:r w:rsidR="009F7768" w:rsidRPr="00616511">
        <w:rPr>
          <w:rFonts w:ascii="Arial" w:hAnsi="Arial" w:cs="Arial"/>
          <w:sz w:val="24"/>
          <w:szCs w:val="24"/>
          <w:vertAlign w:val="subscript"/>
        </w:rPr>
        <w:t>2k</w:t>
      </w:r>
      <w:r w:rsidR="009F7768" w:rsidRPr="00616511">
        <w:rPr>
          <w:rFonts w:ascii="Arial" w:hAnsi="Arial" w:cs="Arial"/>
          <w:sz w:val="24"/>
          <w:szCs w:val="24"/>
        </w:rPr>
        <w:t>-alkynyl, CuSO</w:t>
      </w:r>
      <w:r w:rsidR="009F7768" w:rsidRPr="00616511">
        <w:rPr>
          <w:rFonts w:ascii="Arial" w:hAnsi="Arial" w:cs="Arial"/>
          <w:sz w:val="24"/>
          <w:szCs w:val="24"/>
          <w:vertAlign w:val="subscript"/>
        </w:rPr>
        <w:t>4</w:t>
      </w:r>
      <w:r w:rsidR="009F7768" w:rsidRPr="00616511">
        <w:rPr>
          <w:rFonts w:ascii="Arial" w:hAnsi="Arial" w:cs="Arial"/>
          <w:sz w:val="24"/>
          <w:szCs w:val="24"/>
        </w:rPr>
        <w:t>·5H</w:t>
      </w:r>
      <w:r w:rsidR="009F7768" w:rsidRPr="00616511">
        <w:rPr>
          <w:rFonts w:ascii="Arial" w:hAnsi="Arial" w:cs="Arial"/>
          <w:sz w:val="24"/>
          <w:szCs w:val="24"/>
          <w:vertAlign w:val="subscript"/>
        </w:rPr>
        <w:t>2</w:t>
      </w:r>
      <w:r w:rsidR="009F7768" w:rsidRPr="00616511">
        <w:rPr>
          <w:rFonts w:ascii="Arial" w:hAnsi="Arial" w:cs="Arial"/>
          <w:sz w:val="24"/>
          <w:szCs w:val="24"/>
        </w:rPr>
        <w:t>O, sodium ascorbate, DMSO/H</w:t>
      </w:r>
      <w:r w:rsidR="009F7768" w:rsidRPr="00616511">
        <w:rPr>
          <w:rFonts w:ascii="Arial" w:hAnsi="Arial" w:cs="Arial"/>
          <w:sz w:val="24"/>
          <w:szCs w:val="24"/>
          <w:vertAlign w:val="subscript"/>
        </w:rPr>
        <w:t>2</w:t>
      </w:r>
      <w:r w:rsidR="009F7768" w:rsidRPr="00616511">
        <w:rPr>
          <w:rFonts w:ascii="Arial" w:hAnsi="Arial" w:cs="Arial"/>
          <w:sz w:val="24"/>
          <w:szCs w:val="24"/>
        </w:rPr>
        <w:t>O (2:1),12 h.</w:t>
      </w:r>
    </w:p>
    <w:p w14:paraId="6F95C80D" w14:textId="3C16DB47" w:rsidR="009F7768" w:rsidRPr="00616511" w:rsidRDefault="003F261D"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7656876D" wp14:editId="7339B642">
            <wp:extent cx="5267960" cy="4401185"/>
            <wp:effectExtent l="0" t="0" r="8890" b="0"/>
            <wp:docPr id="18050133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hqprint">
                      <a:extLst>
                        <a:ext uri="{28A0092B-C50C-407E-A947-70E740481C1C}">
                          <a14:useLocalDpi xmlns:a14="http://schemas.microsoft.com/office/drawing/2010/main"/>
                        </a:ext>
                      </a:extLst>
                    </a:blip>
                    <a:srcRect/>
                    <a:stretch>
                      <a:fillRect/>
                    </a:stretch>
                  </pic:blipFill>
                  <pic:spPr bwMode="auto">
                    <a:xfrm>
                      <a:off x="0" y="0"/>
                      <a:ext cx="5267960" cy="4401185"/>
                    </a:xfrm>
                    <a:prstGeom prst="rect">
                      <a:avLst/>
                    </a:prstGeom>
                    <a:noFill/>
                    <a:ln>
                      <a:noFill/>
                    </a:ln>
                  </pic:spPr>
                </pic:pic>
              </a:graphicData>
            </a:graphic>
          </wp:inline>
        </w:drawing>
      </w:r>
    </w:p>
    <w:p w14:paraId="20F24688" w14:textId="7F91B9AC" w:rsidR="008B77D0" w:rsidRPr="00616511" w:rsidRDefault="003956E7" w:rsidP="005715DC">
      <w:pPr>
        <w:rPr>
          <w:rFonts w:ascii="Arial" w:hAnsi="Arial" w:cs="Arial"/>
          <w:sz w:val="24"/>
          <w:szCs w:val="24"/>
        </w:rPr>
      </w:pPr>
      <w:r w:rsidRPr="00616511">
        <w:rPr>
          <w:rFonts w:ascii="Arial" w:hAnsi="Arial" w:cs="Arial"/>
          <w:b/>
          <w:bCs/>
          <w:sz w:val="24"/>
          <w:szCs w:val="24"/>
        </w:rPr>
        <w:t>Figure</w:t>
      </w:r>
      <w:r w:rsidR="00271E19" w:rsidRPr="00616511">
        <w:rPr>
          <w:rFonts w:ascii="Arial" w:hAnsi="Arial" w:cs="Arial"/>
          <w:b/>
          <w:bCs/>
          <w:sz w:val="24"/>
          <w:szCs w:val="24"/>
        </w:rPr>
        <w:t xml:space="preserve"> S26.</w:t>
      </w:r>
      <w:r w:rsidR="00271E19" w:rsidRPr="00616511">
        <w:rPr>
          <w:rFonts w:ascii="Arial" w:hAnsi="Arial" w:cs="Arial"/>
          <w:sz w:val="24"/>
          <w:szCs w:val="24"/>
        </w:rPr>
        <w:t xml:space="preserve"> </w:t>
      </w:r>
      <w:r w:rsidR="00071B38" w:rsidRPr="00616511">
        <w:rPr>
          <w:rFonts w:ascii="Arial" w:hAnsi="Arial" w:cs="Arial"/>
          <w:sz w:val="24"/>
          <w:szCs w:val="24"/>
        </w:rPr>
        <w:t>(</w:t>
      </w:r>
      <w:r w:rsidR="009808CA" w:rsidRPr="00616511">
        <w:rPr>
          <w:rFonts w:ascii="Arial" w:hAnsi="Arial" w:cs="Arial"/>
          <w:sz w:val="24"/>
          <w:szCs w:val="24"/>
        </w:rPr>
        <w:t>a</w:t>
      </w:r>
      <w:r w:rsidR="00071B38" w:rsidRPr="00616511">
        <w:rPr>
          <w:rFonts w:ascii="Arial" w:hAnsi="Arial" w:cs="Arial"/>
          <w:sz w:val="24"/>
          <w:szCs w:val="24"/>
        </w:rPr>
        <w:t>)</w:t>
      </w:r>
      <w:r w:rsidR="00271E19" w:rsidRPr="00616511">
        <w:rPr>
          <w:rFonts w:ascii="Arial" w:hAnsi="Arial" w:cs="Arial"/>
          <w:sz w:val="24"/>
          <w:szCs w:val="24"/>
        </w:rPr>
        <w:t xml:space="preserve"> </w:t>
      </w:r>
      <w:r w:rsidR="00271E19" w:rsidRPr="00616511">
        <w:rPr>
          <w:rFonts w:ascii="Arial" w:hAnsi="Arial" w:cs="Arial"/>
          <w:sz w:val="24"/>
          <w:szCs w:val="28"/>
        </w:rPr>
        <w:t xml:space="preserve">NIRF images at 0, 5, 10, 20, 30, 45, and 60 min after </w:t>
      </w:r>
      <w:proofErr w:type="spellStart"/>
      <w:r w:rsidR="00271E19" w:rsidRPr="00616511">
        <w:rPr>
          <w:rFonts w:ascii="Arial" w:hAnsi="Arial" w:cs="Arial"/>
          <w:i/>
          <w:iCs/>
          <w:sz w:val="24"/>
          <w:szCs w:val="28"/>
        </w:rPr>
        <w:t>i.v.</w:t>
      </w:r>
      <w:proofErr w:type="spellEnd"/>
      <w:r w:rsidR="00271E19" w:rsidRPr="00616511">
        <w:rPr>
          <w:rFonts w:ascii="Arial" w:hAnsi="Arial" w:cs="Arial"/>
          <w:sz w:val="24"/>
          <w:szCs w:val="28"/>
        </w:rPr>
        <w:t xml:space="preserve"> injection of NRPRD (4 </w:t>
      </w:r>
      <w:proofErr w:type="spellStart"/>
      <w:r w:rsidR="00271E19" w:rsidRPr="00616511">
        <w:rPr>
          <w:rFonts w:ascii="Arial" w:hAnsi="Arial" w:cs="Arial"/>
          <w:sz w:val="24"/>
          <w:szCs w:val="28"/>
        </w:rPr>
        <w:t>μmol</w:t>
      </w:r>
      <w:proofErr w:type="spellEnd"/>
      <w:r w:rsidR="00271E19" w:rsidRPr="00616511">
        <w:rPr>
          <w:rFonts w:ascii="Arial" w:hAnsi="Arial" w:cs="Arial"/>
          <w:sz w:val="24"/>
          <w:szCs w:val="28"/>
        </w:rPr>
        <w:t>/kg). NIRF intensity of ventral lung (</w:t>
      </w:r>
      <w:r w:rsidR="009808CA" w:rsidRPr="00616511">
        <w:rPr>
          <w:rFonts w:ascii="Arial" w:hAnsi="Arial" w:cs="Arial"/>
          <w:sz w:val="24"/>
          <w:szCs w:val="28"/>
        </w:rPr>
        <w:t>b</w:t>
      </w:r>
      <w:r w:rsidR="00271E19" w:rsidRPr="00616511">
        <w:rPr>
          <w:rFonts w:ascii="Arial" w:hAnsi="Arial" w:cs="Arial"/>
          <w:sz w:val="24"/>
          <w:szCs w:val="28"/>
        </w:rPr>
        <w:t>) and ventral bladder (</w:t>
      </w:r>
      <w:r w:rsidR="009808CA" w:rsidRPr="00616511">
        <w:rPr>
          <w:rFonts w:ascii="Arial" w:hAnsi="Arial" w:cs="Arial"/>
          <w:sz w:val="24"/>
          <w:szCs w:val="28"/>
        </w:rPr>
        <w:t>c</w:t>
      </w:r>
      <w:r w:rsidR="00271E19" w:rsidRPr="00616511">
        <w:rPr>
          <w:rFonts w:ascii="Arial" w:hAnsi="Arial" w:cs="Arial"/>
          <w:sz w:val="24"/>
          <w:szCs w:val="28"/>
        </w:rPr>
        <w:t>) in living mice with injection time.</w:t>
      </w:r>
      <w:r w:rsidR="00271E19" w:rsidRPr="00616511">
        <w:rPr>
          <w:rFonts w:ascii="Arial" w:hAnsi="Arial" w:cs="Arial"/>
          <w:sz w:val="24"/>
          <w:szCs w:val="24"/>
        </w:rPr>
        <w:t xml:space="preserve"> NIRF images (</w:t>
      </w:r>
      <w:r w:rsidR="009808CA" w:rsidRPr="00616511">
        <w:rPr>
          <w:rFonts w:ascii="Arial" w:hAnsi="Arial" w:cs="Arial"/>
          <w:sz w:val="24"/>
          <w:szCs w:val="24"/>
        </w:rPr>
        <w:t>d</w:t>
      </w:r>
      <w:r w:rsidR="00271E19" w:rsidRPr="00616511">
        <w:rPr>
          <w:rFonts w:ascii="Arial" w:hAnsi="Arial" w:cs="Arial"/>
          <w:sz w:val="24"/>
          <w:szCs w:val="24"/>
        </w:rPr>
        <w:t>) and intensity quantification (</w:t>
      </w:r>
      <w:r w:rsidR="009808CA" w:rsidRPr="00616511">
        <w:rPr>
          <w:rFonts w:ascii="Arial" w:hAnsi="Arial" w:cs="Arial"/>
          <w:sz w:val="24"/>
          <w:szCs w:val="24"/>
        </w:rPr>
        <w:t>e</w:t>
      </w:r>
      <w:r w:rsidR="00271E19" w:rsidRPr="00616511">
        <w:rPr>
          <w:rFonts w:ascii="Arial" w:hAnsi="Arial" w:cs="Arial"/>
          <w:sz w:val="24"/>
          <w:szCs w:val="24"/>
        </w:rPr>
        <w:t xml:space="preserve">) of ex vivo organs after </w:t>
      </w:r>
      <w:proofErr w:type="spellStart"/>
      <w:r w:rsidR="00271E19" w:rsidRPr="00616511">
        <w:rPr>
          <w:rFonts w:ascii="Arial" w:hAnsi="Arial" w:cs="Arial"/>
          <w:i/>
          <w:iCs/>
          <w:sz w:val="24"/>
          <w:szCs w:val="28"/>
        </w:rPr>
        <w:t>i.v.</w:t>
      </w:r>
      <w:proofErr w:type="spellEnd"/>
      <w:r w:rsidR="00271E19" w:rsidRPr="00616511">
        <w:rPr>
          <w:rFonts w:ascii="Arial" w:hAnsi="Arial" w:cs="Arial"/>
          <w:sz w:val="24"/>
          <w:szCs w:val="28"/>
        </w:rPr>
        <w:t xml:space="preserve"> injection NRPRD</w:t>
      </w:r>
      <w:r w:rsidR="00271E19" w:rsidRPr="00616511">
        <w:rPr>
          <w:rFonts w:ascii="Arial" w:hAnsi="Arial" w:cs="Arial"/>
          <w:sz w:val="24"/>
          <w:szCs w:val="24"/>
        </w:rPr>
        <w:t xml:space="preserve"> 60 min. Ex= 690 nm, Em= 740 nm.</w:t>
      </w:r>
      <w:r w:rsidR="008B77D0" w:rsidRPr="00616511">
        <w:rPr>
          <w:rFonts w:ascii="Arial" w:hAnsi="Arial" w:cs="Arial"/>
          <w:sz w:val="24"/>
          <w:szCs w:val="24"/>
        </w:rPr>
        <w:t xml:space="preserve"> Data were expressed as mean ± </w:t>
      </w:r>
      <w:proofErr w:type="spellStart"/>
      <w:r w:rsidR="008B77D0" w:rsidRPr="00616511">
        <w:rPr>
          <w:rFonts w:ascii="Arial" w:hAnsi="Arial" w:cs="Arial"/>
          <w:sz w:val="24"/>
          <w:szCs w:val="24"/>
        </w:rPr>
        <w:t>s.d.</w:t>
      </w:r>
      <w:proofErr w:type="spellEnd"/>
      <w:r w:rsidR="008B77D0" w:rsidRPr="00616511">
        <w:rPr>
          <w:rFonts w:ascii="Arial" w:hAnsi="Arial" w:cs="Arial"/>
          <w:sz w:val="24"/>
          <w:szCs w:val="24"/>
        </w:rPr>
        <w:t xml:space="preserve"> (n = 3).</w:t>
      </w:r>
    </w:p>
    <w:p w14:paraId="4367732F" w14:textId="27878792" w:rsidR="00271E19" w:rsidRPr="00616511" w:rsidRDefault="003F261D"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72EDE533" wp14:editId="4F93C6AD">
            <wp:extent cx="5267960" cy="4578985"/>
            <wp:effectExtent l="0" t="0" r="8890" b="0"/>
            <wp:docPr id="156652318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hqprint">
                      <a:extLst>
                        <a:ext uri="{28A0092B-C50C-407E-A947-70E740481C1C}">
                          <a14:useLocalDpi xmlns:a14="http://schemas.microsoft.com/office/drawing/2010/main"/>
                        </a:ext>
                      </a:extLst>
                    </a:blip>
                    <a:srcRect/>
                    <a:stretch>
                      <a:fillRect/>
                    </a:stretch>
                  </pic:blipFill>
                  <pic:spPr bwMode="auto">
                    <a:xfrm>
                      <a:off x="0" y="0"/>
                      <a:ext cx="5267960" cy="4578985"/>
                    </a:xfrm>
                    <a:prstGeom prst="rect">
                      <a:avLst/>
                    </a:prstGeom>
                    <a:noFill/>
                    <a:ln>
                      <a:noFill/>
                    </a:ln>
                  </pic:spPr>
                </pic:pic>
              </a:graphicData>
            </a:graphic>
          </wp:inline>
        </w:drawing>
      </w:r>
    </w:p>
    <w:p w14:paraId="57F80F37" w14:textId="1C2E9632" w:rsidR="00271E19" w:rsidRPr="00616511" w:rsidRDefault="003956E7" w:rsidP="005715DC">
      <w:pPr>
        <w:rPr>
          <w:rFonts w:ascii="Arial" w:hAnsi="Arial" w:cs="Arial"/>
          <w:sz w:val="24"/>
          <w:szCs w:val="24"/>
        </w:rPr>
      </w:pPr>
      <w:r w:rsidRPr="00616511">
        <w:rPr>
          <w:rFonts w:ascii="Arial" w:hAnsi="Arial" w:cs="Arial"/>
          <w:b/>
          <w:bCs/>
          <w:sz w:val="24"/>
          <w:szCs w:val="24"/>
        </w:rPr>
        <w:t>Figure</w:t>
      </w:r>
      <w:r w:rsidR="00271E19" w:rsidRPr="00616511">
        <w:rPr>
          <w:rFonts w:ascii="Arial" w:hAnsi="Arial" w:cs="Arial"/>
          <w:b/>
          <w:bCs/>
          <w:sz w:val="24"/>
          <w:szCs w:val="24"/>
        </w:rPr>
        <w:t xml:space="preserve"> S27.</w:t>
      </w:r>
      <w:r w:rsidR="00271E19" w:rsidRPr="00616511">
        <w:rPr>
          <w:rFonts w:ascii="Arial" w:hAnsi="Arial" w:cs="Arial"/>
          <w:sz w:val="24"/>
          <w:szCs w:val="24"/>
        </w:rPr>
        <w:t xml:space="preserve"> </w:t>
      </w:r>
      <w:r w:rsidR="00271E19" w:rsidRPr="00616511">
        <w:rPr>
          <w:rFonts w:ascii="Arial" w:hAnsi="Arial" w:cs="Arial"/>
          <w:sz w:val="24"/>
          <w:szCs w:val="28"/>
        </w:rPr>
        <w:t>Representative flow cytometry plots (</w:t>
      </w:r>
      <w:r w:rsidR="009808CA" w:rsidRPr="00616511">
        <w:rPr>
          <w:rFonts w:ascii="Arial" w:hAnsi="Arial" w:cs="Arial"/>
          <w:sz w:val="24"/>
          <w:szCs w:val="28"/>
        </w:rPr>
        <w:t>a</w:t>
      </w:r>
      <w:r w:rsidR="00271E19" w:rsidRPr="00616511">
        <w:rPr>
          <w:rFonts w:ascii="Arial" w:hAnsi="Arial" w:cs="Arial"/>
          <w:sz w:val="24"/>
          <w:szCs w:val="28"/>
        </w:rPr>
        <w:t>) and quantification of Ly6G</w:t>
      </w:r>
      <w:r w:rsidR="00271E19" w:rsidRPr="00616511">
        <w:rPr>
          <w:rFonts w:ascii="Arial" w:hAnsi="Arial" w:cs="Arial"/>
          <w:sz w:val="24"/>
          <w:szCs w:val="28"/>
          <w:vertAlign w:val="superscript"/>
        </w:rPr>
        <w:t>+</w:t>
      </w:r>
      <w:r w:rsidR="00271E19" w:rsidRPr="00616511">
        <w:rPr>
          <w:rFonts w:ascii="Arial" w:hAnsi="Arial" w:cs="Arial"/>
          <w:sz w:val="24"/>
          <w:szCs w:val="28"/>
        </w:rPr>
        <w:t xml:space="preserve"> (</w:t>
      </w:r>
      <w:r w:rsidR="009808CA" w:rsidRPr="00616511">
        <w:rPr>
          <w:rFonts w:ascii="Arial" w:hAnsi="Arial" w:cs="Arial"/>
          <w:sz w:val="24"/>
          <w:szCs w:val="28"/>
        </w:rPr>
        <w:t>b</w:t>
      </w:r>
      <w:r w:rsidR="00271E19" w:rsidRPr="00616511">
        <w:rPr>
          <w:rFonts w:ascii="Arial" w:hAnsi="Arial" w:cs="Arial"/>
          <w:sz w:val="24"/>
          <w:szCs w:val="28"/>
        </w:rPr>
        <w:t>) cells as a percentage of CD11b</w:t>
      </w:r>
      <w:r w:rsidR="00271E19" w:rsidRPr="00616511">
        <w:rPr>
          <w:rFonts w:ascii="Arial" w:hAnsi="Arial" w:cs="Arial"/>
          <w:sz w:val="24"/>
          <w:szCs w:val="28"/>
          <w:vertAlign w:val="superscript"/>
        </w:rPr>
        <w:t>+</w:t>
      </w:r>
      <w:r w:rsidR="00271E19" w:rsidRPr="00616511">
        <w:rPr>
          <w:rFonts w:ascii="Arial" w:hAnsi="Arial" w:cs="Arial"/>
          <w:sz w:val="24"/>
          <w:szCs w:val="28"/>
        </w:rPr>
        <w:t xml:space="preserve"> CD45</w:t>
      </w:r>
      <w:r w:rsidR="00271E19" w:rsidRPr="00616511">
        <w:rPr>
          <w:rFonts w:ascii="Arial" w:hAnsi="Arial" w:cs="Arial"/>
          <w:sz w:val="24"/>
          <w:szCs w:val="28"/>
          <w:vertAlign w:val="superscript"/>
        </w:rPr>
        <w:t>+</w:t>
      </w:r>
      <w:r w:rsidR="00271E19" w:rsidRPr="00616511">
        <w:rPr>
          <w:rFonts w:ascii="Arial" w:hAnsi="Arial" w:cs="Arial"/>
          <w:sz w:val="24"/>
          <w:szCs w:val="28"/>
        </w:rPr>
        <w:t xml:space="preserve"> cells in mouse lung tissue.</w:t>
      </w:r>
      <w:r w:rsidR="00271E19" w:rsidRPr="00616511">
        <w:rPr>
          <w:rFonts w:ascii="Arial" w:hAnsi="Arial" w:cs="Arial"/>
          <w:sz w:val="24"/>
          <w:szCs w:val="24"/>
        </w:rPr>
        <w:t xml:space="preserve"> </w:t>
      </w:r>
      <w:r w:rsidR="00271E19" w:rsidRPr="00616511">
        <w:rPr>
          <w:rFonts w:ascii="Arial" w:hAnsi="Arial" w:cs="Arial"/>
          <w:sz w:val="24"/>
          <w:szCs w:val="28"/>
        </w:rPr>
        <w:t>Representative flow cytometry plots (</w:t>
      </w:r>
      <w:r w:rsidR="009808CA" w:rsidRPr="00616511">
        <w:rPr>
          <w:rFonts w:ascii="Arial" w:hAnsi="Arial" w:cs="Arial"/>
          <w:sz w:val="24"/>
          <w:szCs w:val="28"/>
        </w:rPr>
        <w:t>c)</w:t>
      </w:r>
      <w:r w:rsidR="00271E19" w:rsidRPr="00616511">
        <w:rPr>
          <w:rFonts w:ascii="Arial" w:hAnsi="Arial" w:cs="Arial"/>
          <w:sz w:val="24"/>
          <w:szCs w:val="28"/>
        </w:rPr>
        <w:t xml:space="preserve"> </w:t>
      </w:r>
      <w:r w:rsidR="00271E19" w:rsidRPr="00616511">
        <w:rPr>
          <w:rFonts w:ascii="Arial" w:hAnsi="Arial" w:cs="Arial"/>
          <w:sz w:val="24"/>
          <w:szCs w:val="24"/>
        </w:rPr>
        <w:t>of Ly6G</w:t>
      </w:r>
      <w:r w:rsidR="00271E19" w:rsidRPr="00616511">
        <w:rPr>
          <w:rFonts w:ascii="Arial" w:hAnsi="Arial" w:cs="Arial"/>
          <w:sz w:val="24"/>
          <w:szCs w:val="24"/>
          <w:vertAlign w:val="superscript"/>
        </w:rPr>
        <w:t>+</w:t>
      </w:r>
      <w:r w:rsidR="00271E19" w:rsidRPr="00616511">
        <w:rPr>
          <w:rFonts w:ascii="Arial" w:hAnsi="Arial" w:cs="Arial"/>
          <w:sz w:val="24"/>
          <w:szCs w:val="24"/>
        </w:rPr>
        <w:t xml:space="preserve"> </w:t>
      </w:r>
      <w:proofErr w:type="spellStart"/>
      <w:r w:rsidR="00271E19" w:rsidRPr="00616511">
        <w:rPr>
          <w:rFonts w:ascii="Arial" w:hAnsi="Arial" w:cs="Arial"/>
          <w:sz w:val="24"/>
          <w:szCs w:val="24"/>
        </w:rPr>
        <w:t>CyOH</w:t>
      </w:r>
      <w:proofErr w:type="spellEnd"/>
      <w:r w:rsidR="00271E19" w:rsidRPr="00616511">
        <w:rPr>
          <w:rFonts w:ascii="Arial" w:hAnsi="Arial" w:cs="Arial"/>
          <w:sz w:val="24"/>
          <w:szCs w:val="24"/>
          <w:vertAlign w:val="superscript"/>
        </w:rPr>
        <w:t>+</w:t>
      </w:r>
      <w:r w:rsidR="00271E19" w:rsidRPr="00616511">
        <w:rPr>
          <w:rFonts w:ascii="Arial" w:hAnsi="Arial" w:cs="Arial"/>
          <w:sz w:val="24"/>
          <w:szCs w:val="24"/>
        </w:rPr>
        <w:t xml:space="preserve"> cells to CD11b</w:t>
      </w:r>
      <w:r w:rsidR="00271E19" w:rsidRPr="00616511">
        <w:rPr>
          <w:rFonts w:ascii="Arial" w:hAnsi="Arial" w:cs="Arial"/>
          <w:sz w:val="24"/>
          <w:szCs w:val="24"/>
          <w:vertAlign w:val="superscript"/>
        </w:rPr>
        <w:t>+</w:t>
      </w:r>
      <w:r w:rsidR="00271E19" w:rsidRPr="00616511">
        <w:rPr>
          <w:rFonts w:ascii="Arial" w:hAnsi="Arial" w:cs="Arial"/>
          <w:sz w:val="24"/>
          <w:szCs w:val="24"/>
        </w:rPr>
        <w:t xml:space="preserve"> CD45</w:t>
      </w:r>
      <w:r w:rsidR="00271E19" w:rsidRPr="00616511">
        <w:rPr>
          <w:rFonts w:ascii="Arial" w:hAnsi="Arial" w:cs="Arial"/>
          <w:sz w:val="24"/>
          <w:szCs w:val="24"/>
          <w:vertAlign w:val="superscript"/>
        </w:rPr>
        <w:t>+</w:t>
      </w:r>
      <w:r w:rsidR="00271E19" w:rsidRPr="00616511">
        <w:rPr>
          <w:rFonts w:ascii="Arial" w:hAnsi="Arial" w:cs="Arial"/>
          <w:sz w:val="24"/>
          <w:szCs w:val="24"/>
        </w:rPr>
        <w:t xml:space="preserve"> cells in the lungs of mice. H: healthy, A: ALI-12 h.</w:t>
      </w:r>
      <w:r w:rsidR="008B77D0" w:rsidRPr="00616511">
        <w:rPr>
          <w:rFonts w:ascii="Arial" w:hAnsi="Arial" w:cs="Arial"/>
          <w:sz w:val="24"/>
          <w:szCs w:val="24"/>
        </w:rPr>
        <w:t xml:space="preserve"> Data were expressed as mean ± </w:t>
      </w:r>
      <w:proofErr w:type="spellStart"/>
      <w:r w:rsidR="008B77D0" w:rsidRPr="00616511">
        <w:rPr>
          <w:rFonts w:ascii="Arial" w:hAnsi="Arial" w:cs="Arial"/>
          <w:sz w:val="24"/>
          <w:szCs w:val="24"/>
        </w:rPr>
        <w:t>s.d.</w:t>
      </w:r>
      <w:proofErr w:type="spellEnd"/>
      <w:r w:rsidR="008B77D0" w:rsidRPr="00616511">
        <w:rPr>
          <w:rFonts w:ascii="Arial" w:hAnsi="Arial" w:cs="Arial"/>
          <w:sz w:val="24"/>
          <w:szCs w:val="24"/>
        </w:rPr>
        <w:t xml:space="preserve"> and analyzed using a two-tailed Student's t-test. The values relative to the healthy groups, NS: not significant, *P &lt; 0.05, **P &lt; 0.01</w:t>
      </w:r>
      <w:r w:rsidR="00145C70" w:rsidRPr="00616511">
        <w:rPr>
          <w:rFonts w:ascii="Arial" w:hAnsi="Arial" w:cs="Arial"/>
          <w:sz w:val="24"/>
          <w:szCs w:val="24"/>
        </w:rPr>
        <w:t>,</w:t>
      </w:r>
      <w:r w:rsidR="008B77D0" w:rsidRPr="00616511">
        <w:rPr>
          <w:rFonts w:ascii="Arial" w:hAnsi="Arial" w:cs="Arial"/>
          <w:sz w:val="24"/>
          <w:szCs w:val="24"/>
        </w:rPr>
        <w:t xml:space="preserve"> ***P &lt; 0.001 (n = 3).</w:t>
      </w:r>
    </w:p>
    <w:p w14:paraId="2044277E" w14:textId="30E8A828" w:rsidR="00124020" w:rsidRPr="00616511" w:rsidRDefault="003F261D"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1BB440B1" wp14:editId="24F7C02A">
            <wp:extent cx="5267960" cy="3514090"/>
            <wp:effectExtent l="0" t="0" r="8890" b="0"/>
            <wp:docPr id="15193854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hqprint">
                      <a:extLst>
                        <a:ext uri="{28A0092B-C50C-407E-A947-70E740481C1C}">
                          <a14:useLocalDpi xmlns:a14="http://schemas.microsoft.com/office/drawing/2010/main"/>
                        </a:ext>
                      </a:extLst>
                    </a:blip>
                    <a:srcRect/>
                    <a:stretch>
                      <a:fillRect/>
                    </a:stretch>
                  </pic:blipFill>
                  <pic:spPr bwMode="auto">
                    <a:xfrm>
                      <a:off x="0" y="0"/>
                      <a:ext cx="5267960" cy="3514090"/>
                    </a:xfrm>
                    <a:prstGeom prst="rect">
                      <a:avLst/>
                    </a:prstGeom>
                    <a:noFill/>
                    <a:ln>
                      <a:noFill/>
                    </a:ln>
                  </pic:spPr>
                </pic:pic>
              </a:graphicData>
            </a:graphic>
          </wp:inline>
        </w:drawing>
      </w:r>
    </w:p>
    <w:p w14:paraId="4C1854A1" w14:textId="1C789903" w:rsidR="0062334F" w:rsidRPr="00616511" w:rsidRDefault="003956E7" w:rsidP="005715DC">
      <w:pPr>
        <w:rPr>
          <w:rFonts w:ascii="Arial" w:hAnsi="Arial" w:cs="Arial"/>
          <w:sz w:val="24"/>
          <w:szCs w:val="24"/>
        </w:rPr>
      </w:pPr>
      <w:r w:rsidRPr="00616511">
        <w:rPr>
          <w:rFonts w:ascii="Arial" w:hAnsi="Arial" w:cs="Arial"/>
          <w:b/>
          <w:bCs/>
          <w:sz w:val="24"/>
          <w:szCs w:val="24"/>
        </w:rPr>
        <w:t>Figure</w:t>
      </w:r>
      <w:r w:rsidR="00D7523B" w:rsidRPr="00616511">
        <w:rPr>
          <w:rFonts w:ascii="Arial" w:hAnsi="Arial" w:cs="Arial"/>
          <w:b/>
          <w:bCs/>
          <w:sz w:val="24"/>
          <w:szCs w:val="24"/>
        </w:rPr>
        <w:t xml:space="preserve"> S</w:t>
      </w:r>
      <w:r w:rsidR="00271E19" w:rsidRPr="00616511">
        <w:rPr>
          <w:rFonts w:ascii="Arial" w:hAnsi="Arial" w:cs="Arial"/>
          <w:b/>
          <w:bCs/>
          <w:sz w:val="24"/>
          <w:szCs w:val="24"/>
        </w:rPr>
        <w:t>28</w:t>
      </w:r>
      <w:r w:rsidR="008F0ED5" w:rsidRPr="00616511">
        <w:rPr>
          <w:rFonts w:ascii="Arial" w:hAnsi="Arial" w:cs="Arial"/>
          <w:b/>
          <w:bCs/>
          <w:sz w:val="24"/>
          <w:szCs w:val="24"/>
        </w:rPr>
        <w:t>.</w:t>
      </w:r>
      <w:r w:rsidR="00F63282" w:rsidRPr="00616511">
        <w:rPr>
          <w:rFonts w:ascii="Arial" w:hAnsi="Arial" w:cs="Arial"/>
          <w:b/>
          <w:bCs/>
          <w:sz w:val="24"/>
          <w:szCs w:val="24"/>
        </w:rPr>
        <w:t xml:space="preserve"> </w:t>
      </w:r>
      <w:r w:rsidR="004D7438" w:rsidRPr="00616511">
        <w:rPr>
          <w:rFonts w:ascii="Arial" w:hAnsi="Arial" w:cs="Arial"/>
          <w:sz w:val="24"/>
          <w:szCs w:val="24"/>
        </w:rPr>
        <w:t>(</w:t>
      </w:r>
      <w:r w:rsidR="009808CA" w:rsidRPr="00616511">
        <w:rPr>
          <w:rFonts w:ascii="Arial" w:hAnsi="Arial" w:cs="Arial"/>
          <w:sz w:val="24"/>
          <w:szCs w:val="24"/>
        </w:rPr>
        <w:t>a</w:t>
      </w:r>
      <w:r w:rsidR="004D7438" w:rsidRPr="00616511">
        <w:rPr>
          <w:rFonts w:ascii="Arial" w:hAnsi="Arial" w:cs="Arial"/>
          <w:sz w:val="24"/>
          <w:szCs w:val="24"/>
        </w:rPr>
        <w:t>)</w:t>
      </w:r>
      <w:r w:rsidR="00547FB4" w:rsidRPr="00616511">
        <w:rPr>
          <w:rFonts w:ascii="Arial" w:hAnsi="Arial" w:cs="Arial"/>
          <w:sz w:val="24"/>
          <w:szCs w:val="24"/>
        </w:rPr>
        <w:t xml:space="preserve"> </w:t>
      </w:r>
      <w:r w:rsidR="00F63282" w:rsidRPr="00616511">
        <w:rPr>
          <w:rFonts w:ascii="Arial" w:hAnsi="Arial" w:cs="Arial"/>
          <w:sz w:val="24"/>
          <w:szCs w:val="24"/>
        </w:rPr>
        <w:t xml:space="preserve">NIRF images and intensity quantification of ventral lung NIRF after </w:t>
      </w:r>
      <w:proofErr w:type="spellStart"/>
      <w:r w:rsidR="00F63282" w:rsidRPr="00616511">
        <w:rPr>
          <w:rFonts w:ascii="Arial" w:hAnsi="Arial" w:cs="Arial"/>
          <w:i/>
          <w:iCs/>
          <w:sz w:val="24"/>
          <w:szCs w:val="24"/>
        </w:rPr>
        <w:t>i.v.</w:t>
      </w:r>
      <w:proofErr w:type="spellEnd"/>
      <w:r w:rsidR="00F63282" w:rsidRPr="00616511">
        <w:rPr>
          <w:rFonts w:ascii="Arial" w:hAnsi="Arial" w:cs="Arial"/>
          <w:sz w:val="24"/>
          <w:szCs w:val="24"/>
        </w:rPr>
        <w:t xml:space="preserve"> injection AT</w:t>
      </w:r>
      <w:r w:rsidR="00632FFF" w:rsidRPr="00616511">
        <w:rPr>
          <w:rFonts w:ascii="Arial" w:hAnsi="Arial" w:cs="Arial"/>
          <w:sz w:val="24"/>
          <w:szCs w:val="24"/>
        </w:rPr>
        <w:t>R</w:t>
      </w:r>
      <w:r w:rsidR="00F63282" w:rsidRPr="00616511">
        <w:rPr>
          <w:rFonts w:ascii="Arial" w:hAnsi="Arial" w:cs="Arial"/>
          <w:sz w:val="24"/>
          <w:szCs w:val="24"/>
        </w:rPr>
        <w:t>P</w:t>
      </w:r>
      <w:r w:rsidR="00F63282" w:rsidRPr="00616511">
        <w:rPr>
          <w:rFonts w:ascii="Arial" w:hAnsi="Arial" w:cs="Arial"/>
          <w:sz w:val="24"/>
          <w:szCs w:val="24"/>
          <w:vertAlign w:val="subscript"/>
        </w:rPr>
        <w:t>L</w:t>
      </w:r>
      <w:r w:rsidR="00F63282" w:rsidRPr="00616511">
        <w:rPr>
          <w:rFonts w:ascii="Arial" w:hAnsi="Arial" w:cs="Arial"/>
          <w:sz w:val="24"/>
          <w:szCs w:val="24"/>
        </w:rPr>
        <w:t>s 10 min in healthy mice. NIRF images (</w:t>
      </w:r>
      <w:r w:rsidR="009808CA" w:rsidRPr="00616511">
        <w:rPr>
          <w:rFonts w:ascii="Arial" w:hAnsi="Arial" w:cs="Arial"/>
          <w:sz w:val="24"/>
          <w:szCs w:val="24"/>
        </w:rPr>
        <w:t>b</w:t>
      </w:r>
      <w:r w:rsidR="00F63282" w:rsidRPr="00616511">
        <w:rPr>
          <w:rFonts w:ascii="Arial" w:hAnsi="Arial" w:cs="Arial"/>
          <w:sz w:val="24"/>
          <w:szCs w:val="24"/>
        </w:rPr>
        <w:t>) and intensity quantification (</w:t>
      </w:r>
      <w:r w:rsidR="00547FB4" w:rsidRPr="00616511">
        <w:rPr>
          <w:rFonts w:ascii="Arial" w:hAnsi="Arial" w:cs="Arial"/>
          <w:sz w:val="24"/>
          <w:szCs w:val="24"/>
        </w:rPr>
        <w:t>c</w:t>
      </w:r>
      <w:r w:rsidR="00F63282" w:rsidRPr="00616511">
        <w:rPr>
          <w:rFonts w:ascii="Arial" w:hAnsi="Arial" w:cs="Arial"/>
          <w:sz w:val="24"/>
          <w:szCs w:val="24"/>
        </w:rPr>
        <w:t xml:space="preserve">) of ex vivo organs after </w:t>
      </w:r>
      <w:proofErr w:type="spellStart"/>
      <w:r w:rsidR="00F63282" w:rsidRPr="00616511">
        <w:rPr>
          <w:rFonts w:ascii="Arial" w:hAnsi="Arial" w:cs="Arial"/>
          <w:i/>
          <w:iCs/>
          <w:sz w:val="24"/>
          <w:szCs w:val="24"/>
        </w:rPr>
        <w:t>i.v.</w:t>
      </w:r>
      <w:proofErr w:type="spellEnd"/>
      <w:r w:rsidR="00F63282" w:rsidRPr="00616511">
        <w:rPr>
          <w:rFonts w:ascii="Arial" w:hAnsi="Arial" w:cs="Arial"/>
          <w:sz w:val="24"/>
          <w:szCs w:val="24"/>
        </w:rPr>
        <w:t xml:space="preserve"> injection AT</w:t>
      </w:r>
      <w:r w:rsidR="00632FFF" w:rsidRPr="00616511">
        <w:rPr>
          <w:rFonts w:ascii="Arial" w:hAnsi="Arial" w:cs="Arial"/>
          <w:sz w:val="24"/>
          <w:szCs w:val="24"/>
        </w:rPr>
        <w:t>R</w:t>
      </w:r>
      <w:r w:rsidR="00F63282" w:rsidRPr="00616511">
        <w:rPr>
          <w:rFonts w:ascii="Arial" w:hAnsi="Arial" w:cs="Arial"/>
          <w:sz w:val="24"/>
          <w:szCs w:val="24"/>
        </w:rPr>
        <w:t>P</w:t>
      </w:r>
      <w:r w:rsidR="00F63282" w:rsidRPr="00616511">
        <w:rPr>
          <w:rFonts w:ascii="Arial" w:hAnsi="Arial" w:cs="Arial"/>
          <w:sz w:val="24"/>
          <w:szCs w:val="24"/>
          <w:vertAlign w:val="subscript"/>
        </w:rPr>
        <w:t>L</w:t>
      </w:r>
      <w:r w:rsidR="00F63282" w:rsidRPr="00616511">
        <w:rPr>
          <w:rFonts w:ascii="Arial" w:hAnsi="Arial" w:cs="Arial"/>
          <w:sz w:val="24"/>
          <w:szCs w:val="24"/>
        </w:rPr>
        <w:t>s 60 min in healthy mice. Ex= 690 nm, Em= 740 nm.</w:t>
      </w:r>
      <w:r w:rsidR="00145C70" w:rsidRPr="00616511">
        <w:rPr>
          <w:rFonts w:ascii="Arial" w:hAnsi="Arial" w:cs="Arial"/>
          <w:sz w:val="24"/>
          <w:szCs w:val="24"/>
        </w:rPr>
        <w:t xml:space="preserve"> Data were expressed as mean ± </w:t>
      </w:r>
      <w:proofErr w:type="spellStart"/>
      <w:r w:rsidR="00145C70" w:rsidRPr="00616511">
        <w:rPr>
          <w:rFonts w:ascii="Arial" w:hAnsi="Arial" w:cs="Arial"/>
          <w:sz w:val="24"/>
          <w:szCs w:val="24"/>
        </w:rPr>
        <w:t>s.d.</w:t>
      </w:r>
      <w:proofErr w:type="spellEnd"/>
      <w:r w:rsidR="00145C70" w:rsidRPr="00616511">
        <w:rPr>
          <w:rFonts w:ascii="Arial" w:hAnsi="Arial" w:cs="Arial"/>
          <w:sz w:val="24"/>
          <w:szCs w:val="24"/>
        </w:rPr>
        <w:t xml:space="preserve"> </w:t>
      </w:r>
      <w:bookmarkStart w:id="16" w:name="_Hlk186444836"/>
      <w:r w:rsidR="00145C70" w:rsidRPr="00616511">
        <w:rPr>
          <w:rFonts w:ascii="Arial" w:hAnsi="Arial" w:cs="Arial"/>
          <w:sz w:val="24"/>
          <w:szCs w:val="24"/>
        </w:rPr>
        <w:t>(n = 3)</w:t>
      </w:r>
      <w:bookmarkEnd w:id="16"/>
      <w:r w:rsidR="00145C70" w:rsidRPr="00616511">
        <w:rPr>
          <w:rFonts w:ascii="Arial" w:hAnsi="Arial" w:cs="Arial"/>
          <w:sz w:val="24"/>
          <w:szCs w:val="24"/>
        </w:rPr>
        <w:t>.</w:t>
      </w:r>
    </w:p>
    <w:p w14:paraId="03E3817E" w14:textId="0D093C22" w:rsidR="00354570" w:rsidRPr="00616511" w:rsidRDefault="003F261D" w:rsidP="005715DC">
      <w:pPr>
        <w:rPr>
          <w:rFonts w:ascii="Arial" w:hAnsi="Arial" w:cs="Arial"/>
          <w:sz w:val="24"/>
          <w:szCs w:val="24"/>
        </w:rPr>
      </w:pPr>
      <w:r w:rsidRPr="00616511">
        <w:rPr>
          <w:rFonts w:ascii="Arial" w:hAnsi="Arial" w:cs="Arial"/>
          <w:noProof/>
          <w:sz w:val="24"/>
          <w:szCs w:val="24"/>
        </w:rPr>
        <w:drawing>
          <wp:inline distT="0" distB="0" distL="0" distR="0" wp14:anchorId="2F2FBFF4" wp14:editId="52EE8F2E">
            <wp:extent cx="5267960" cy="3268345"/>
            <wp:effectExtent l="0" t="0" r="8890" b="8255"/>
            <wp:docPr id="19119013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hqprint">
                      <a:extLst>
                        <a:ext uri="{28A0092B-C50C-407E-A947-70E740481C1C}">
                          <a14:useLocalDpi xmlns:a14="http://schemas.microsoft.com/office/drawing/2010/main"/>
                        </a:ext>
                      </a:extLst>
                    </a:blip>
                    <a:srcRect/>
                    <a:stretch>
                      <a:fillRect/>
                    </a:stretch>
                  </pic:blipFill>
                  <pic:spPr bwMode="auto">
                    <a:xfrm>
                      <a:off x="0" y="0"/>
                      <a:ext cx="5267960" cy="3268345"/>
                    </a:xfrm>
                    <a:prstGeom prst="rect">
                      <a:avLst/>
                    </a:prstGeom>
                    <a:noFill/>
                    <a:ln>
                      <a:noFill/>
                    </a:ln>
                  </pic:spPr>
                </pic:pic>
              </a:graphicData>
            </a:graphic>
          </wp:inline>
        </w:drawing>
      </w:r>
    </w:p>
    <w:p w14:paraId="5AB5022F" w14:textId="6465A226" w:rsidR="003C3B25" w:rsidRPr="00616511" w:rsidRDefault="003956E7" w:rsidP="005715DC">
      <w:pPr>
        <w:rPr>
          <w:rFonts w:ascii="Arial" w:hAnsi="Arial" w:cs="Arial"/>
          <w:sz w:val="24"/>
          <w:szCs w:val="24"/>
        </w:rPr>
      </w:pPr>
      <w:r w:rsidRPr="00616511">
        <w:rPr>
          <w:rFonts w:ascii="Arial" w:hAnsi="Arial" w:cs="Arial"/>
          <w:b/>
          <w:bCs/>
          <w:sz w:val="24"/>
          <w:szCs w:val="24"/>
        </w:rPr>
        <w:t>Figure</w:t>
      </w:r>
      <w:r w:rsidR="00C84E9A" w:rsidRPr="00616511">
        <w:rPr>
          <w:rFonts w:ascii="Arial" w:hAnsi="Arial" w:cs="Arial"/>
          <w:b/>
          <w:bCs/>
          <w:sz w:val="24"/>
          <w:szCs w:val="24"/>
        </w:rPr>
        <w:t xml:space="preserve"> S</w:t>
      </w:r>
      <w:r w:rsidR="00A303B3" w:rsidRPr="00616511">
        <w:rPr>
          <w:rFonts w:ascii="Arial" w:hAnsi="Arial" w:cs="Arial"/>
          <w:b/>
          <w:bCs/>
          <w:sz w:val="24"/>
          <w:szCs w:val="24"/>
        </w:rPr>
        <w:t>29</w:t>
      </w:r>
      <w:r w:rsidR="00F63282" w:rsidRPr="00616511">
        <w:rPr>
          <w:rFonts w:ascii="Arial" w:hAnsi="Arial" w:cs="Arial"/>
          <w:b/>
          <w:bCs/>
          <w:sz w:val="24"/>
          <w:szCs w:val="24"/>
        </w:rPr>
        <w:t>.</w:t>
      </w:r>
      <w:r w:rsidR="00C84E9A" w:rsidRPr="00616511">
        <w:rPr>
          <w:rFonts w:ascii="Arial" w:hAnsi="Arial" w:cs="Arial"/>
          <w:sz w:val="24"/>
          <w:szCs w:val="24"/>
        </w:rPr>
        <w:t xml:space="preserve"> </w:t>
      </w:r>
      <w:r w:rsidR="004D7438" w:rsidRPr="00616511">
        <w:rPr>
          <w:rFonts w:ascii="Arial" w:hAnsi="Arial" w:cs="Arial"/>
          <w:sz w:val="24"/>
          <w:szCs w:val="24"/>
        </w:rPr>
        <w:t>(</w:t>
      </w:r>
      <w:r w:rsidR="009808CA" w:rsidRPr="00616511">
        <w:rPr>
          <w:rFonts w:ascii="Arial" w:hAnsi="Arial" w:cs="Arial"/>
          <w:sz w:val="24"/>
          <w:szCs w:val="24"/>
        </w:rPr>
        <w:t>a</w:t>
      </w:r>
      <w:r w:rsidR="004D7438" w:rsidRPr="00616511">
        <w:rPr>
          <w:rFonts w:ascii="Arial" w:hAnsi="Arial" w:cs="Arial"/>
          <w:sz w:val="24"/>
          <w:szCs w:val="24"/>
        </w:rPr>
        <w:t>)</w:t>
      </w:r>
      <w:r w:rsidR="00A50348" w:rsidRPr="00616511">
        <w:rPr>
          <w:rFonts w:ascii="Arial" w:hAnsi="Arial" w:cs="Arial"/>
          <w:sz w:val="24"/>
          <w:szCs w:val="24"/>
        </w:rPr>
        <w:t xml:space="preserve"> </w:t>
      </w:r>
      <w:r w:rsidR="00C84E9A" w:rsidRPr="00616511">
        <w:rPr>
          <w:rFonts w:ascii="Arial" w:hAnsi="Arial" w:cs="Arial"/>
          <w:sz w:val="24"/>
          <w:szCs w:val="24"/>
        </w:rPr>
        <w:t>TEM</w:t>
      </w:r>
      <w:r w:rsidR="00F63282" w:rsidRPr="00616511">
        <w:rPr>
          <w:rFonts w:ascii="Arial" w:hAnsi="Arial" w:cs="Arial"/>
          <w:sz w:val="24"/>
          <w:szCs w:val="24"/>
        </w:rPr>
        <w:t xml:space="preserve"> images of</w:t>
      </w:r>
      <w:r w:rsidR="006917F8" w:rsidRPr="00616511">
        <w:rPr>
          <w:rFonts w:ascii="Arial" w:hAnsi="Arial" w:cs="Arial"/>
          <w:sz w:val="24"/>
          <w:szCs w:val="24"/>
        </w:rPr>
        <w:t xml:space="preserve"> </w:t>
      </w:r>
      <w:r w:rsidR="00F63282" w:rsidRPr="00616511">
        <w:rPr>
          <w:rFonts w:ascii="Arial" w:hAnsi="Arial" w:cs="Arial"/>
          <w:sz w:val="24"/>
          <w:szCs w:val="24"/>
        </w:rPr>
        <w:t>AT</w:t>
      </w:r>
      <w:r w:rsidR="007475FF" w:rsidRPr="00616511">
        <w:rPr>
          <w:rFonts w:ascii="Arial" w:hAnsi="Arial" w:cs="Arial"/>
          <w:sz w:val="24"/>
          <w:szCs w:val="24"/>
        </w:rPr>
        <w:t>R</w:t>
      </w:r>
      <w:r w:rsidR="00F63282" w:rsidRPr="00616511">
        <w:rPr>
          <w:rFonts w:ascii="Arial" w:hAnsi="Arial" w:cs="Arial"/>
          <w:sz w:val="24"/>
          <w:szCs w:val="24"/>
        </w:rPr>
        <w:t>P</w:t>
      </w:r>
      <w:r w:rsidR="00F63282" w:rsidRPr="00616511">
        <w:rPr>
          <w:rFonts w:ascii="Arial" w:hAnsi="Arial" w:cs="Arial"/>
          <w:sz w:val="24"/>
          <w:szCs w:val="24"/>
          <w:vertAlign w:val="subscript"/>
        </w:rPr>
        <w:t>L</w:t>
      </w:r>
      <w:r w:rsidR="003C3B25" w:rsidRPr="00616511">
        <w:rPr>
          <w:rFonts w:ascii="Arial" w:hAnsi="Arial" w:cs="Arial"/>
          <w:sz w:val="24"/>
          <w:szCs w:val="24"/>
        </w:rPr>
        <w:t xml:space="preserve">. </w:t>
      </w:r>
      <w:r w:rsidR="004D7438" w:rsidRPr="00616511">
        <w:rPr>
          <w:rFonts w:ascii="Arial" w:hAnsi="Arial" w:cs="Arial"/>
          <w:sz w:val="24"/>
          <w:szCs w:val="24"/>
        </w:rPr>
        <w:t>(</w:t>
      </w:r>
      <w:r w:rsidR="009808CA" w:rsidRPr="00616511">
        <w:rPr>
          <w:rFonts w:ascii="Arial" w:hAnsi="Arial" w:cs="Arial"/>
          <w:sz w:val="24"/>
          <w:szCs w:val="24"/>
        </w:rPr>
        <w:t>b</w:t>
      </w:r>
      <w:r w:rsidR="004D7438" w:rsidRPr="00616511">
        <w:rPr>
          <w:rFonts w:ascii="Arial" w:hAnsi="Arial" w:cs="Arial"/>
          <w:sz w:val="24"/>
          <w:szCs w:val="24"/>
        </w:rPr>
        <w:t>)</w:t>
      </w:r>
      <w:r w:rsidR="003C3B25" w:rsidRPr="00616511">
        <w:rPr>
          <w:rFonts w:ascii="Arial" w:hAnsi="Arial" w:cs="Arial"/>
          <w:sz w:val="24"/>
          <w:szCs w:val="24"/>
        </w:rPr>
        <w:t xml:space="preserve"> UV and fluorescence spectra of ATRP</w:t>
      </w:r>
      <w:r w:rsidR="003C3B25" w:rsidRPr="00616511">
        <w:rPr>
          <w:rFonts w:ascii="Arial" w:hAnsi="Arial" w:cs="Arial"/>
          <w:sz w:val="24"/>
          <w:szCs w:val="24"/>
          <w:vertAlign w:val="subscript"/>
        </w:rPr>
        <w:t>L</w:t>
      </w:r>
      <w:r w:rsidR="003C3B25" w:rsidRPr="00616511">
        <w:rPr>
          <w:rFonts w:ascii="Arial" w:hAnsi="Arial" w:cs="Arial"/>
          <w:sz w:val="24"/>
          <w:szCs w:val="24"/>
        </w:rPr>
        <w:t xml:space="preserve"> (100 </w:t>
      </w:r>
      <w:proofErr w:type="spellStart"/>
      <w:r w:rsidR="003C3B25" w:rsidRPr="00616511">
        <w:rPr>
          <w:rFonts w:ascii="Arial" w:hAnsi="Arial" w:cs="Arial"/>
          <w:sz w:val="24"/>
          <w:szCs w:val="24"/>
        </w:rPr>
        <w:t>μM</w:t>
      </w:r>
      <w:proofErr w:type="spellEnd"/>
      <w:r w:rsidR="003C3B25" w:rsidRPr="00616511">
        <w:rPr>
          <w:rFonts w:ascii="Arial" w:hAnsi="Arial" w:cs="Arial"/>
          <w:sz w:val="24"/>
          <w:szCs w:val="24"/>
        </w:rPr>
        <w:t>) after incubation with NE (100 </w:t>
      </w:r>
      <w:proofErr w:type="spellStart"/>
      <w:r w:rsidR="003C3B25" w:rsidRPr="00616511">
        <w:rPr>
          <w:rFonts w:ascii="Arial" w:hAnsi="Arial" w:cs="Arial"/>
          <w:sz w:val="24"/>
          <w:szCs w:val="24"/>
        </w:rPr>
        <w:t>mU</w:t>
      </w:r>
      <w:proofErr w:type="spellEnd"/>
      <w:r w:rsidR="003C3B25" w:rsidRPr="00616511">
        <w:rPr>
          <w:rFonts w:ascii="Arial" w:hAnsi="Arial" w:cs="Arial"/>
          <w:sz w:val="24"/>
          <w:szCs w:val="24"/>
        </w:rPr>
        <w:t>) in PBS at 37 </w:t>
      </w:r>
      <w:proofErr w:type="spellStart"/>
      <w:r w:rsidR="003C3B25" w:rsidRPr="00616511">
        <w:rPr>
          <w:rFonts w:ascii="Arial" w:hAnsi="Arial" w:cs="Arial"/>
          <w:sz w:val="24"/>
          <w:szCs w:val="24"/>
          <w:vertAlign w:val="superscript"/>
        </w:rPr>
        <w:t>o</w:t>
      </w:r>
      <w:r w:rsidR="003C3B25" w:rsidRPr="00616511">
        <w:rPr>
          <w:rFonts w:ascii="Arial" w:hAnsi="Arial" w:cs="Arial"/>
          <w:sz w:val="24"/>
          <w:szCs w:val="24"/>
        </w:rPr>
        <w:t>C</w:t>
      </w:r>
      <w:proofErr w:type="spellEnd"/>
      <w:r w:rsidR="003C3B25" w:rsidRPr="00616511">
        <w:rPr>
          <w:rFonts w:ascii="Arial" w:hAnsi="Arial" w:cs="Arial"/>
          <w:sz w:val="24"/>
          <w:szCs w:val="24"/>
        </w:rPr>
        <w:t xml:space="preserve"> for 2 h.</w:t>
      </w:r>
      <w:r w:rsidR="00A303B3" w:rsidRPr="00616511">
        <w:rPr>
          <w:rFonts w:ascii="Arial" w:hAnsi="Arial" w:cs="Arial"/>
          <w:sz w:val="24"/>
          <w:szCs w:val="24"/>
        </w:rPr>
        <w:t xml:space="preserve"> </w:t>
      </w:r>
      <w:r w:rsidR="003C3B25" w:rsidRPr="00616511">
        <w:rPr>
          <w:rFonts w:ascii="Arial" w:hAnsi="Arial" w:cs="Arial"/>
          <w:sz w:val="24"/>
          <w:szCs w:val="24"/>
        </w:rPr>
        <w:t>Ex= 690 nm, Em= 740 nm.</w:t>
      </w:r>
    </w:p>
    <w:p w14:paraId="22A42032" w14:textId="799FEF4B" w:rsidR="00124020" w:rsidRPr="00616511" w:rsidRDefault="00D84B00" w:rsidP="00D84B00">
      <w:pPr>
        <w:jc w:val="center"/>
        <w:rPr>
          <w:rFonts w:ascii="Arial" w:hAnsi="Arial" w:cs="Arial"/>
          <w:sz w:val="24"/>
          <w:szCs w:val="24"/>
        </w:rPr>
      </w:pPr>
      <w:r>
        <w:rPr>
          <w:rFonts w:ascii="Arial" w:hAnsi="Arial" w:cs="Arial"/>
          <w:noProof/>
          <w:sz w:val="24"/>
          <w:szCs w:val="24"/>
        </w:rPr>
        <w:lastRenderedPageBreak/>
        <w:drawing>
          <wp:inline distT="0" distB="0" distL="0" distR="0" wp14:anchorId="46D38347" wp14:editId="2CD3C30D">
            <wp:extent cx="4249298" cy="3240000"/>
            <wp:effectExtent l="0" t="0" r="0" b="0"/>
            <wp:docPr id="4300196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hqprint">
                      <a:extLst>
                        <a:ext uri="{28A0092B-C50C-407E-A947-70E740481C1C}">
                          <a14:useLocalDpi xmlns:a14="http://schemas.microsoft.com/office/drawing/2010/main"/>
                        </a:ext>
                      </a:extLst>
                    </a:blip>
                    <a:srcRect/>
                    <a:stretch>
                      <a:fillRect/>
                    </a:stretch>
                  </pic:blipFill>
                  <pic:spPr bwMode="auto">
                    <a:xfrm>
                      <a:off x="0" y="0"/>
                      <a:ext cx="4249298" cy="3240000"/>
                    </a:xfrm>
                    <a:prstGeom prst="rect">
                      <a:avLst/>
                    </a:prstGeom>
                    <a:noFill/>
                    <a:ln>
                      <a:noFill/>
                    </a:ln>
                  </pic:spPr>
                </pic:pic>
              </a:graphicData>
            </a:graphic>
          </wp:inline>
        </w:drawing>
      </w:r>
    </w:p>
    <w:p w14:paraId="72B5BA94" w14:textId="5E633089" w:rsidR="00F63282" w:rsidRPr="00616511" w:rsidRDefault="003956E7" w:rsidP="005715DC">
      <w:pPr>
        <w:rPr>
          <w:rFonts w:ascii="Arial" w:hAnsi="Arial" w:cs="Arial"/>
          <w:sz w:val="24"/>
          <w:szCs w:val="24"/>
        </w:rPr>
      </w:pPr>
      <w:r w:rsidRPr="00616511">
        <w:rPr>
          <w:rFonts w:ascii="Arial" w:hAnsi="Arial" w:cs="Arial"/>
          <w:b/>
          <w:bCs/>
          <w:sz w:val="24"/>
          <w:szCs w:val="24"/>
        </w:rPr>
        <w:t>Figure</w:t>
      </w:r>
      <w:r w:rsidR="00D7523B" w:rsidRPr="00616511">
        <w:rPr>
          <w:rFonts w:ascii="Arial" w:hAnsi="Arial" w:cs="Arial"/>
          <w:b/>
          <w:bCs/>
          <w:sz w:val="24"/>
          <w:szCs w:val="24"/>
        </w:rPr>
        <w:t xml:space="preserve"> S</w:t>
      </w:r>
      <w:r w:rsidR="00BC4256" w:rsidRPr="00616511">
        <w:rPr>
          <w:rFonts w:ascii="Arial" w:hAnsi="Arial" w:cs="Arial"/>
          <w:b/>
          <w:bCs/>
          <w:sz w:val="24"/>
          <w:szCs w:val="24"/>
        </w:rPr>
        <w:t>30</w:t>
      </w:r>
      <w:r w:rsidR="00F63282" w:rsidRPr="00616511">
        <w:rPr>
          <w:rFonts w:ascii="Arial" w:hAnsi="Arial" w:cs="Arial"/>
          <w:b/>
          <w:bCs/>
          <w:sz w:val="24"/>
          <w:szCs w:val="24"/>
        </w:rPr>
        <w:t>.</w:t>
      </w:r>
      <w:r w:rsidR="00BC4256" w:rsidRPr="00616511">
        <w:rPr>
          <w:rFonts w:ascii="Arial" w:hAnsi="Arial" w:cs="Arial"/>
          <w:sz w:val="24"/>
          <w:szCs w:val="28"/>
        </w:rPr>
        <w:t xml:space="preserve"> </w:t>
      </w:r>
      <w:r w:rsidR="00F63282" w:rsidRPr="00616511">
        <w:rPr>
          <w:rFonts w:ascii="Arial" w:hAnsi="Arial" w:cs="Arial"/>
          <w:sz w:val="24"/>
          <w:szCs w:val="28"/>
        </w:rPr>
        <w:t xml:space="preserve">NIRF images at 0, 5, 10, 20, 30, and 60 min after </w:t>
      </w:r>
      <w:proofErr w:type="spellStart"/>
      <w:r w:rsidR="00F63282" w:rsidRPr="00616511">
        <w:rPr>
          <w:rFonts w:ascii="Arial" w:hAnsi="Arial" w:cs="Arial"/>
          <w:i/>
          <w:iCs/>
          <w:sz w:val="24"/>
          <w:szCs w:val="28"/>
        </w:rPr>
        <w:t>i.v.</w:t>
      </w:r>
      <w:proofErr w:type="spellEnd"/>
      <w:r w:rsidR="00F63282" w:rsidRPr="00616511">
        <w:rPr>
          <w:rFonts w:ascii="Arial" w:hAnsi="Arial" w:cs="Arial"/>
          <w:sz w:val="24"/>
          <w:szCs w:val="28"/>
        </w:rPr>
        <w:t xml:space="preserve"> injection of ATRP</w:t>
      </w:r>
      <w:r w:rsidR="00F63282" w:rsidRPr="00616511">
        <w:rPr>
          <w:rFonts w:ascii="Arial" w:hAnsi="Arial" w:cs="Arial"/>
          <w:sz w:val="24"/>
          <w:szCs w:val="28"/>
          <w:vertAlign w:val="subscript"/>
        </w:rPr>
        <w:t>L</w:t>
      </w:r>
      <w:r w:rsidR="00F63282" w:rsidRPr="00616511">
        <w:rPr>
          <w:rFonts w:ascii="Arial" w:hAnsi="Arial" w:cs="Arial"/>
          <w:sz w:val="24"/>
          <w:szCs w:val="28"/>
        </w:rPr>
        <w:t>.</w:t>
      </w:r>
    </w:p>
    <w:p w14:paraId="18EA89E3" w14:textId="1FAA1E4D" w:rsidR="00124020" w:rsidRPr="00616511" w:rsidRDefault="003F261D" w:rsidP="005715DC">
      <w:pPr>
        <w:rPr>
          <w:rFonts w:ascii="Arial" w:hAnsi="Arial" w:cs="Arial"/>
          <w:noProof/>
        </w:rPr>
      </w:pPr>
      <w:r w:rsidRPr="00616511">
        <w:rPr>
          <w:rFonts w:ascii="Arial" w:hAnsi="Arial" w:cs="Arial"/>
          <w:noProof/>
        </w:rPr>
        <w:drawing>
          <wp:inline distT="0" distB="0" distL="0" distR="0" wp14:anchorId="2D537356" wp14:editId="51726684">
            <wp:extent cx="5267960" cy="3248025"/>
            <wp:effectExtent l="0" t="0" r="8890" b="9525"/>
            <wp:docPr id="87871258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hqprint">
                      <a:extLst>
                        <a:ext uri="{28A0092B-C50C-407E-A947-70E740481C1C}">
                          <a14:useLocalDpi xmlns:a14="http://schemas.microsoft.com/office/drawing/2010/main"/>
                        </a:ext>
                      </a:extLst>
                    </a:blip>
                    <a:srcRect/>
                    <a:stretch>
                      <a:fillRect/>
                    </a:stretch>
                  </pic:blipFill>
                  <pic:spPr bwMode="auto">
                    <a:xfrm>
                      <a:off x="0" y="0"/>
                      <a:ext cx="5267960" cy="3248025"/>
                    </a:xfrm>
                    <a:prstGeom prst="rect">
                      <a:avLst/>
                    </a:prstGeom>
                    <a:noFill/>
                    <a:ln>
                      <a:noFill/>
                    </a:ln>
                  </pic:spPr>
                </pic:pic>
              </a:graphicData>
            </a:graphic>
          </wp:inline>
        </w:drawing>
      </w:r>
    </w:p>
    <w:p w14:paraId="52902577" w14:textId="2D660307" w:rsidR="00307A84" w:rsidRPr="00616511" w:rsidRDefault="003956E7" w:rsidP="005715DC">
      <w:pPr>
        <w:rPr>
          <w:rFonts w:ascii="Arial" w:hAnsi="Arial" w:cs="Arial"/>
          <w:sz w:val="24"/>
          <w:szCs w:val="24"/>
        </w:rPr>
      </w:pPr>
      <w:r w:rsidRPr="00616511">
        <w:rPr>
          <w:rFonts w:ascii="Arial" w:hAnsi="Arial" w:cs="Arial"/>
          <w:b/>
          <w:bCs/>
          <w:sz w:val="24"/>
          <w:szCs w:val="24"/>
        </w:rPr>
        <w:t>Figure</w:t>
      </w:r>
      <w:r w:rsidR="00307A84" w:rsidRPr="00616511">
        <w:rPr>
          <w:rFonts w:ascii="Arial" w:hAnsi="Arial" w:cs="Arial"/>
          <w:b/>
          <w:bCs/>
          <w:sz w:val="24"/>
          <w:szCs w:val="24"/>
        </w:rPr>
        <w:t xml:space="preserve"> S31.</w:t>
      </w:r>
      <w:r w:rsidR="00307A84" w:rsidRPr="00616511">
        <w:rPr>
          <w:rFonts w:ascii="Arial" w:hAnsi="Arial" w:cs="Arial"/>
          <w:sz w:val="24"/>
          <w:szCs w:val="24"/>
        </w:rPr>
        <w:t xml:space="preserve"> </w:t>
      </w:r>
      <w:r w:rsidR="004D7438" w:rsidRPr="00616511">
        <w:rPr>
          <w:rFonts w:ascii="Arial" w:hAnsi="Arial" w:cs="Arial"/>
          <w:sz w:val="24"/>
          <w:szCs w:val="24"/>
        </w:rPr>
        <w:t>(</w:t>
      </w:r>
      <w:r w:rsidR="009808CA" w:rsidRPr="00616511">
        <w:rPr>
          <w:rFonts w:ascii="Arial" w:hAnsi="Arial" w:cs="Arial"/>
          <w:sz w:val="24"/>
          <w:szCs w:val="24"/>
        </w:rPr>
        <w:t>a</w:t>
      </w:r>
      <w:r w:rsidR="004D7438" w:rsidRPr="00616511">
        <w:rPr>
          <w:rFonts w:ascii="Arial" w:hAnsi="Arial" w:cs="Arial"/>
          <w:sz w:val="24"/>
          <w:szCs w:val="24"/>
        </w:rPr>
        <w:t>)</w:t>
      </w:r>
      <w:r w:rsidR="00307A84" w:rsidRPr="00616511">
        <w:rPr>
          <w:rFonts w:ascii="Arial" w:hAnsi="Arial" w:cs="Arial"/>
          <w:sz w:val="24"/>
          <w:szCs w:val="24"/>
        </w:rPr>
        <w:t xml:space="preserve"> TEM images of ATRP</w:t>
      </w:r>
      <w:r w:rsidR="00307A84" w:rsidRPr="00616511">
        <w:rPr>
          <w:rFonts w:ascii="Arial" w:hAnsi="Arial" w:cs="Arial"/>
          <w:sz w:val="24"/>
          <w:szCs w:val="24"/>
          <w:vertAlign w:val="subscript"/>
        </w:rPr>
        <w:t>M</w:t>
      </w:r>
      <w:r w:rsidR="00307A84" w:rsidRPr="00616511">
        <w:rPr>
          <w:rFonts w:ascii="Arial" w:hAnsi="Arial" w:cs="Arial"/>
          <w:sz w:val="24"/>
          <w:szCs w:val="24"/>
        </w:rPr>
        <w:t xml:space="preserve">. </w:t>
      </w:r>
      <w:r w:rsidR="004D7438" w:rsidRPr="00616511">
        <w:rPr>
          <w:rFonts w:ascii="Arial" w:hAnsi="Arial" w:cs="Arial"/>
          <w:sz w:val="24"/>
          <w:szCs w:val="24"/>
        </w:rPr>
        <w:t>(</w:t>
      </w:r>
      <w:r w:rsidR="009808CA" w:rsidRPr="00616511">
        <w:rPr>
          <w:rFonts w:ascii="Arial" w:hAnsi="Arial" w:cs="Arial"/>
          <w:sz w:val="24"/>
          <w:szCs w:val="24"/>
        </w:rPr>
        <w:t>b</w:t>
      </w:r>
      <w:r w:rsidR="004D7438" w:rsidRPr="00616511">
        <w:rPr>
          <w:rFonts w:ascii="Arial" w:hAnsi="Arial" w:cs="Arial"/>
          <w:sz w:val="24"/>
          <w:szCs w:val="24"/>
        </w:rPr>
        <w:t>)</w:t>
      </w:r>
      <w:r w:rsidR="00307A84" w:rsidRPr="00616511">
        <w:rPr>
          <w:rFonts w:ascii="Arial" w:hAnsi="Arial" w:cs="Arial"/>
          <w:sz w:val="24"/>
          <w:szCs w:val="24"/>
        </w:rPr>
        <w:t xml:space="preserve"> UV and fluorescence spectra of ATRP</w:t>
      </w:r>
      <w:r w:rsidR="00307A84" w:rsidRPr="00616511">
        <w:rPr>
          <w:rFonts w:ascii="Arial" w:hAnsi="Arial" w:cs="Arial"/>
          <w:sz w:val="24"/>
          <w:szCs w:val="24"/>
          <w:vertAlign w:val="subscript"/>
        </w:rPr>
        <w:t>M</w:t>
      </w:r>
      <w:r w:rsidR="00307A84" w:rsidRPr="00616511">
        <w:rPr>
          <w:rFonts w:ascii="Arial" w:hAnsi="Arial" w:cs="Arial"/>
          <w:sz w:val="24"/>
          <w:szCs w:val="24"/>
        </w:rPr>
        <w:t xml:space="preserve"> (200 </w:t>
      </w:r>
      <w:proofErr w:type="spellStart"/>
      <w:r w:rsidR="00307A84" w:rsidRPr="00616511">
        <w:rPr>
          <w:rFonts w:ascii="Arial" w:hAnsi="Arial" w:cs="Arial"/>
          <w:sz w:val="24"/>
          <w:szCs w:val="24"/>
        </w:rPr>
        <w:t>μM</w:t>
      </w:r>
      <w:proofErr w:type="spellEnd"/>
      <w:r w:rsidR="00307A84" w:rsidRPr="00616511">
        <w:rPr>
          <w:rFonts w:ascii="Arial" w:hAnsi="Arial" w:cs="Arial"/>
          <w:sz w:val="24"/>
          <w:szCs w:val="24"/>
        </w:rPr>
        <w:t>) after incubation with NE (100 </w:t>
      </w:r>
      <w:proofErr w:type="spellStart"/>
      <w:r w:rsidR="00307A84" w:rsidRPr="00616511">
        <w:rPr>
          <w:rFonts w:ascii="Arial" w:hAnsi="Arial" w:cs="Arial"/>
          <w:sz w:val="24"/>
          <w:szCs w:val="24"/>
        </w:rPr>
        <w:t>mU</w:t>
      </w:r>
      <w:proofErr w:type="spellEnd"/>
      <w:r w:rsidR="00307A84" w:rsidRPr="00616511">
        <w:rPr>
          <w:rFonts w:ascii="Arial" w:hAnsi="Arial" w:cs="Arial"/>
          <w:sz w:val="24"/>
          <w:szCs w:val="24"/>
        </w:rPr>
        <w:t>) in PBS at 37 </w:t>
      </w:r>
      <w:proofErr w:type="spellStart"/>
      <w:r w:rsidR="00307A84" w:rsidRPr="00616511">
        <w:rPr>
          <w:rFonts w:ascii="Arial" w:hAnsi="Arial" w:cs="Arial"/>
          <w:sz w:val="24"/>
          <w:szCs w:val="24"/>
          <w:vertAlign w:val="superscript"/>
        </w:rPr>
        <w:t>o</w:t>
      </w:r>
      <w:r w:rsidR="00307A84" w:rsidRPr="00616511">
        <w:rPr>
          <w:rFonts w:ascii="Arial" w:hAnsi="Arial" w:cs="Arial"/>
          <w:sz w:val="24"/>
          <w:szCs w:val="24"/>
        </w:rPr>
        <w:t>C</w:t>
      </w:r>
      <w:proofErr w:type="spellEnd"/>
      <w:r w:rsidR="00307A84" w:rsidRPr="00616511">
        <w:rPr>
          <w:rFonts w:ascii="Arial" w:hAnsi="Arial" w:cs="Arial"/>
          <w:sz w:val="24"/>
          <w:szCs w:val="24"/>
        </w:rPr>
        <w:t xml:space="preserve"> for 2 h. Ex= 690 nm, Em= 740 nm.</w:t>
      </w:r>
    </w:p>
    <w:p w14:paraId="784FDF5B" w14:textId="69D0418D" w:rsidR="0062334F" w:rsidRPr="00616511" w:rsidRDefault="00D84B00" w:rsidP="00D84B00">
      <w:pPr>
        <w:jc w:val="center"/>
        <w:rPr>
          <w:rFonts w:ascii="Arial" w:hAnsi="Arial" w:cs="Arial"/>
          <w:sz w:val="24"/>
          <w:szCs w:val="24"/>
        </w:rPr>
      </w:pPr>
      <w:r>
        <w:rPr>
          <w:rFonts w:ascii="Arial" w:hAnsi="Arial" w:cs="Arial"/>
          <w:noProof/>
          <w:sz w:val="24"/>
          <w:szCs w:val="24"/>
        </w:rPr>
        <w:lastRenderedPageBreak/>
        <w:drawing>
          <wp:inline distT="0" distB="0" distL="0" distR="0" wp14:anchorId="1B9FF74C" wp14:editId="3AA4703B">
            <wp:extent cx="4256702" cy="3240000"/>
            <wp:effectExtent l="0" t="0" r="0" b="0"/>
            <wp:docPr id="11479620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hqprint">
                      <a:extLst>
                        <a:ext uri="{28A0092B-C50C-407E-A947-70E740481C1C}">
                          <a14:useLocalDpi xmlns:a14="http://schemas.microsoft.com/office/drawing/2010/main"/>
                        </a:ext>
                      </a:extLst>
                    </a:blip>
                    <a:srcRect/>
                    <a:stretch>
                      <a:fillRect/>
                    </a:stretch>
                  </pic:blipFill>
                  <pic:spPr bwMode="auto">
                    <a:xfrm>
                      <a:off x="0" y="0"/>
                      <a:ext cx="4256702" cy="3240000"/>
                    </a:xfrm>
                    <a:prstGeom prst="rect">
                      <a:avLst/>
                    </a:prstGeom>
                    <a:noFill/>
                    <a:ln>
                      <a:noFill/>
                    </a:ln>
                  </pic:spPr>
                </pic:pic>
              </a:graphicData>
            </a:graphic>
          </wp:inline>
        </w:drawing>
      </w:r>
    </w:p>
    <w:p w14:paraId="2E38D3BA" w14:textId="1399A238" w:rsidR="00307A84" w:rsidRPr="00616511" w:rsidRDefault="003956E7" w:rsidP="005715DC">
      <w:pPr>
        <w:rPr>
          <w:rFonts w:ascii="Arial" w:hAnsi="Arial" w:cs="Arial"/>
          <w:sz w:val="24"/>
          <w:szCs w:val="24"/>
        </w:rPr>
      </w:pPr>
      <w:r w:rsidRPr="00616511">
        <w:rPr>
          <w:rFonts w:ascii="Arial" w:hAnsi="Arial" w:cs="Arial"/>
          <w:b/>
          <w:bCs/>
          <w:sz w:val="24"/>
          <w:szCs w:val="24"/>
        </w:rPr>
        <w:t>Figure</w:t>
      </w:r>
      <w:r w:rsidR="00307A84" w:rsidRPr="00616511">
        <w:rPr>
          <w:rFonts w:ascii="Arial" w:hAnsi="Arial" w:cs="Arial"/>
          <w:b/>
          <w:bCs/>
          <w:sz w:val="24"/>
          <w:szCs w:val="24"/>
        </w:rPr>
        <w:t xml:space="preserve"> S32.</w:t>
      </w:r>
      <w:r w:rsidR="00307A84" w:rsidRPr="00616511">
        <w:rPr>
          <w:rFonts w:ascii="Arial" w:hAnsi="Arial" w:cs="Arial"/>
          <w:sz w:val="24"/>
          <w:szCs w:val="28"/>
        </w:rPr>
        <w:t xml:space="preserve"> NIRF images at 0, 5, 10, 20, 30, and 60 min after </w:t>
      </w:r>
      <w:proofErr w:type="spellStart"/>
      <w:r w:rsidR="00307A84" w:rsidRPr="00616511">
        <w:rPr>
          <w:rFonts w:ascii="Arial" w:hAnsi="Arial" w:cs="Arial"/>
          <w:i/>
          <w:iCs/>
          <w:sz w:val="24"/>
          <w:szCs w:val="28"/>
        </w:rPr>
        <w:t>i.v.</w:t>
      </w:r>
      <w:proofErr w:type="spellEnd"/>
      <w:r w:rsidR="00307A84" w:rsidRPr="00616511">
        <w:rPr>
          <w:rFonts w:ascii="Arial" w:hAnsi="Arial" w:cs="Arial"/>
          <w:sz w:val="24"/>
          <w:szCs w:val="28"/>
        </w:rPr>
        <w:t xml:space="preserve"> injection of ATRP</w:t>
      </w:r>
      <w:r w:rsidR="00307A84" w:rsidRPr="00616511">
        <w:rPr>
          <w:rFonts w:ascii="Arial" w:hAnsi="Arial" w:cs="Arial"/>
          <w:sz w:val="24"/>
          <w:szCs w:val="28"/>
          <w:vertAlign w:val="subscript"/>
        </w:rPr>
        <w:t>M</w:t>
      </w:r>
      <w:r w:rsidR="00307A84" w:rsidRPr="00616511">
        <w:rPr>
          <w:rFonts w:ascii="Arial" w:hAnsi="Arial" w:cs="Arial"/>
          <w:sz w:val="24"/>
          <w:szCs w:val="28"/>
        </w:rPr>
        <w:t>.</w:t>
      </w:r>
    </w:p>
    <w:p w14:paraId="7445E342" w14:textId="24D01EC9" w:rsidR="006136D8" w:rsidRPr="00616511" w:rsidRDefault="009B17F4" w:rsidP="005715DC">
      <w:pPr>
        <w:rPr>
          <w:rFonts w:ascii="Arial" w:hAnsi="Arial" w:cs="Arial"/>
          <w:sz w:val="24"/>
          <w:szCs w:val="24"/>
        </w:rPr>
      </w:pPr>
      <w:r w:rsidRPr="00616511">
        <w:rPr>
          <w:rFonts w:ascii="Arial" w:hAnsi="Arial" w:cs="Arial"/>
          <w:noProof/>
          <w:sz w:val="24"/>
          <w:szCs w:val="24"/>
        </w:rPr>
        <w:drawing>
          <wp:inline distT="0" distB="0" distL="0" distR="0" wp14:anchorId="39E141C3" wp14:editId="491EB8CD">
            <wp:extent cx="3684905" cy="2879725"/>
            <wp:effectExtent l="0" t="0" r="0" b="0"/>
            <wp:docPr id="19507900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hqprint">
                      <a:extLst>
                        <a:ext uri="{28A0092B-C50C-407E-A947-70E740481C1C}">
                          <a14:useLocalDpi xmlns:a14="http://schemas.microsoft.com/office/drawing/2010/main"/>
                        </a:ext>
                      </a:extLst>
                    </a:blip>
                    <a:srcRect/>
                    <a:stretch>
                      <a:fillRect/>
                    </a:stretch>
                  </pic:blipFill>
                  <pic:spPr bwMode="auto">
                    <a:xfrm>
                      <a:off x="0" y="0"/>
                      <a:ext cx="3684905" cy="2879725"/>
                    </a:xfrm>
                    <a:prstGeom prst="rect">
                      <a:avLst/>
                    </a:prstGeom>
                    <a:noFill/>
                    <a:ln>
                      <a:noFill/>
                    </a:ln>
                  </pic:spPr>
                </pic:pic>
              </a:graphicData>
            </a:graphic>
          </wp:inline>
        </w:drawing>
      </w:r>
    </w:p>
    <w:p w14:paraId="382C4766" w14:textId="689E06C3" w:rsidR="006136D8" w:rsidRPr="00616511" w:rsidRDefault="006136D8" w:rsidP="005715DC">
      <w:pPr>
        <w:rPr>
          <w:rFonts w:ascii="Arial" w:hAnsi="Arial" w:cs="Arial"/>
          <w:sz w:val="24"/>
          <w:szCs w:val="24"/>
        </w:rPr>
      </w:pPr>
      <w:r w:rsidRPr="00616511">
        <w:rPr>
          <w:rFonts w:ascii="Arial" w:hAnsi="Arial" w:cs="Arial"/>
          <w:b/>
          <w:bCs/>
          <w:sz w:val="24"/>
          <w:szCs w:val="24"/>
        </w:rPr>
        <w:t>Table S1</w:t>
      </w:r>
      <w:r w:rsidR="0075607E" w:rsidRPr="00616511">
        <w:rPr>
          <w:rFonts w:ascii="Arial" w:hAnsi="Arial" w:cs="Arial"/>
          <w:b/>
          <w:bCs/>
          <w:sz w:val="24"/>
          <w:szCs w:val="24"/>
        </w:rPr>
        <w:t>.</w:t>
      </w:r>
      <w:r w:rsidR="0075607E" w:rsidRPr="00616511">
        <w:rPr>
          <w:rFonts w:ascii="Arial" w:hAnsi="Arial" w:cs="Arial"/>
          <w:sz w:val="24"/>
          <w:szCs w:val="24"/>
        </w:rPr>
        <w:t xml:space="preserve"> Size and Zeta potential.</w:t>
      </w:r>
    </w:p>
    <w:p w14:paraId="51C22DD3" w14:textId="6089DDC8" w:rsidR="00883CFF" w:rsidRPr="00616511" w:rsidRDefault="009B17F4" w:rsidP="005715DC">
      <w:pPr>
        <w:rPr>
          <w:rFonts w:ascii="Arial" w:hAnsi="Arial" w:cs="Arial"/>
          <w:sz w:val="24"/>
          <w:szCs w:val="24"/>
        </w:rPr>
      </w:pPr>
      <w:r w:rsidRPr="00616511">
        <w:rPr>
          <w:rFonts w:ascii="Arial" w:hAnsi="Arial" w:cs="Arial"/>
          <w:noProof/>
          <w:sz w:val="24"/>
          <w:szCs w:val="24"/>
        </w:rPr>
        <w:lastRenderedPageBreak/>
        <w:drawing>
          <wp:inline distT="0" distB="0" distL="0" distR="0" wp14:anchorId="5A64F417" wp14:editId="0F97AEEF">
            <wp:extent cx="4337230" cy="2160000"/>
            <wp:effectExtent l="0" t="0" r="6350" b="0"/>
            <wp:docPr id="13630331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hqprint">
                      <a:extLst>
                        <a:ext uri="{28A0092B-C50C-407E-A947-70E740481C1C}">
                          <a14:useLocalDpi xmlns:a14="http://schemas.microsoft.com/office/drawing/2010/main"/>
                        </a:ext>
                      </a:extLst>
                    </a:blip>
                    <a:srcRect/>
                    <a:stretch>
                      <a:fillRect/>
                    </a:stretch>
                  </pic:blipFill>
                  <pic:spPr bwMode="auto">
                    <a:xfrm>
                      <a:off x="0" y="0"/>
                      <a:ext cx="4337230" cy="2160000"/>
                    </a:xfrm>
                    <a:prstGeom prst="rect">
                      <a:avLst/>
                    </a:prstGeom>
                    <a:noFill/>
                    <a:ln>
                      <a:noFill/>
                    </a:ln>
                  </pic:spPr>
                </pic:pic>
              </a:graphicData>
            </a:graphic>
          </wp:inline>
        </w:drawing>
      </w:r>
    </w:p>
    <w:p w14:paraId="2164D9A9" w14:textId="02DC421D" w:rsidR="00883CFF" w:rsidRPr="00616511" w:rsidRDefault="00883CFF" w:rsidP="005715DC">
      <w:pPr>
        <w:rPr>
          <w:rFonts w:ascii="Arial" w:hAnsi="Arial" w:cs="Arial"/>
          <w:sz w:val="24"/>
          <w:szCs w:val="24"/>
        </w:rPr>
      </w:pPr>
      <w:r w:rsidRPr="00616511">
        <w:rPr>
          <w:rFonts w:ascii="Arial" w:hAnsi="Arial" w:cs="Arial"/>
          <w:b/>
          <w:bCs/>
          <w:sz w:val="24"/>
          <w:szCs w:val="24"/>
        </w:rPr>
        <w:t>Table S2.</w:t>
      </w:r>
      <w:r w:rsidRPr="00616511">
        <w:rPr>
          <w:rFonts w:ascii="Arial" w:hAnsi="Arial" w:cs="Arial"/>
          <w:sz w:val="24"/>
          <w:szCs w:val="24"/>
        </w:rPr>
        <w:t xml:space="preserve"> </w:t>
      </w:r>
      <w:r w:rsidR="00063F23" w:rsidRPr="00616511">
        <w:rPr>
          <w:rFonts w:ascii="Arial" w:hAnsi="Arial" w:cs="Arial"/>
          <w:sz w:val="24"/>
          <w:szCs w:val="24"/>
        </w:rPr>
        <w:t>HPLC condition for the enzymatic analysis.</w:t>
      </w:r>
    </w:p>
    <w:p w14:paraId="34FEF25A" w14:textId="310224DC" w:rsidR="00883CFF" w:rsidRPr="00616511" w:rsidRDefault="00303D45" w:rsidP="005715DC">
      <w:pPr>
        <w:rPr>
          <w:rFonts w:ascii="Arial" w:hAnsi="Arial" w:cs="Arial"/>
          <w:sz w:val="24"/>
          <w:szCs w:val="24"/>
        </w:rPr>
      </w:pPr>
      <w:r w:rsidRPr="00616511">
        <w:rPr>
          <w:rFonts w:ascii="Arial" w:hAnsi="Arial" w:cs="Arial"/>
          <w:noProof/>
          <w:sz w:val="24"/>
          <w:szCs w:val="24"/>
        </w:rPr>
        <w:drawing>
          <wp:inline distT="0" distB="0" distL="0" distR="0" wp14:anchorId="2D9BC437" wp14:editId="5A9E8D18">
            <wp:extent cx="4337230" cy="2160000"/>
            <wp:effectExtent l="0" t="0" r="6350" b="0"/>
            <wp:docPr id="183040409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hqprint">
                      <a:extLst>
                        <a:ext uri="{28A0092B-C50C-407E-A947-70E740481C1C}">
                          <a14:useLocalDpi xmlns:a14="http://schemas.microsoft.com/office/drawing/2010/main"/>
                        </a:ext>
                      </a:extLst>
                    </a:blip>
                    <a:srcRect/>
                    <a:stretch>
                      <a:fillRect/>
                    </a:stretch>
                  </pic:blipFill>
                  <pic:spPr bwMode="auto">
                    <a:xfrm>
                      <a:off x="0" y="0"/>
                      <a:ext cx="4337230" cy="2160000"/>
                    </a:xfrm>
                    <a:prstGeom prst="rect">
                      <a:avLst/>
                    </a:prstGeom>
                    <a:noFill/>
                    <a:ln>
                      <a:noFill/>
                    </a:ln>
                  </pic:spPr>
                </pic:pic>
              </a:graphicData>
            </a:graphic>
          </wp:inline>
        </w:drawing>
      </w:r>
    </w:p>
    <w:p w14:paraId="0B83EAEF" w14:textId="4271DED4" w:rsidR="009B0D08" w:rsidRPr="00616511" w:rsidRDefault="00063F23" w:rsidP="005715DC">
      <w:pPr>
        <w:rPr>
          <w:rFonts w:ascii="Arial" w:hAnsi="Arial" w:cs="Arial"/>
          <w:sz w:val="24"/>
          <w:szCs w:val="24"/>
        </w:rPr>
      </w:pPr>
      <w:r w:rsidRPr="00616511">
        <w:rPr>
          <w:rFonts w:ascii="Arial" w:hAnsi="Arial" w:cs="Arial"/>
          <w:b/>
          <w:bCs/>
          <w:sz w:val="24"/>
          <w:szCs w:val="24"/>
        </w:rPr>
        <w:t xml:space="preserve">Table S3. </w:t>
      </w:r>
      <w:r w:rsidR="00883CFF" w:rsidRPr="00616511">
        <w:rPr>
          <w:rFonts w:ascii="Arial" w:hAnsi="Arial" w:cs="Arial"/>
          <w:sz w:val="24"/>
          <w:szCs w:val="24"/>
        </w:rPr>
        <w:t xml:space="preserve">HPLC condition for the purification of </w:t>
      </w:r>
      <w:r w:rsidRPr="00616511">
        <w:rPr>
          <w:rFonts w:ascii="Arial" w:hAnsi="Arial" w:cs="Arial"/>
          <w:sz w:val="24"/>
          <w:szCs w:val="24"/>
        </w:rPr>
        <w:t>NE</w:t>
      </w:r>
      <w:r w:rsidR="00E44F91" w:rsidRPr="00616511">
        <w:rPr>
          <w:rFonts w:ascii="Arial" w:hAnsi="Arial" w:cs="Arial"/>
          <w:sz w:val="24"/>
          <w:szCs w:val="24"/>
        </w:rPr>
        <w:t>RP</w:t>
      </w:r>
      <w:r w:rsidRPr="00616511">
        <w:rPr>
          <w:rFonts w:ascii="Arial" w:hAnsi="Arial" w:cs="Arial"/>
          <w:sz w:val="24"/>
          <w:szCs w:val="24"/>
        </w:rPr>
        <w:t>.</w:t>
      </w:r>
    </w:p>
    <w:tbl>
      <w:tblPr>
        <w:tblpPr w:leftFromText="180" w:rightFromText="180" w:vertAnchor="page" w:horzAnchor="margin" w:tblpY="2051"/>
        <w:tblW w:w="8354" w:type="dxa"/>
        <w:tblLayout w:type="fixed"/>
        <w:tblCellMar>
          <w:left w:w="0" w:type="dxa"/>
          <w:right w:w="0" w:type="dxa"/>
        </w:tblCellMar>
        <w:tblLook w:val="0420" w:firstRow="1" w:lastRow="0" w:firstColumn="0" w:lastColumn="0" w:noHBand="0" w:noVBand="1"/>
      </w:tblPr>
      <w:tblGrid>
        <w:gridCol w:w="1408"/>
        <w:gridCol w:w="1276"/>
        <w:gridCol w:w="992"/>
        <w:gridCol w:w="1276"/>
        <w:gridCol w:w="850"/>
        <w:gridCol w:w="1418"/>
        <w:gridCol w:w="1134"/>
      </w:tblGrid>
      <w:tr w:rsidR="00E01692" w:rsidRPr="00616511" w14:paraId="17E7AFAC" w14:textId="77777777" w:rsidTr="00646C52">
        <w:trPr>
          <w:trHeight w:val="113"/>
        </w:trPr>
        <w:tc>
          <w:tcPr>
            <w:tcW w:w="1408" w:type="dxa"/>
            <w:tcBorders>
              <w:top w:val="single" w:sz="18" w:space="0" w:color="000000"/>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25834073" w14:textId="77777777" w:rsidR="00DB631D" w:rsidRPr="00616511" w:rsidRDefault="00DB631D" w:rsidP="005715DC">
            <w:pPr>
              <w:rPr>
                <w:rFonts w:ascii="Arial" w:hAnsi="Arial" w:cs="Arial"/>
                <w:sz w:val="13"/>
                <w:szCs w:val="13"/>
              </w:rPr>
            </w:pPr>
            <w:r w:rsidRPr="00616511">
              <w:rPr>
                <w:rFonts w:ascii="Arial" w:hAnsi="Arial" w:cs="Arial"/>
                <w:b/>
                <w:bCs/>
                <w:sz w:val="13"/>
                <w:szCs w:val="13"/>
              </w:rPr>
              <w:lastRenderedPageBreak/>
              <w:t>Models</w:t>
            </w:r>
          </w:p>
        </w:tc>
        <w:tc>
          <w:tcPr>
            <w:tcW w:w="1276" w:type="dxa"/>
            <w:tcBorders>
              <w:top w:val="single" w:sz="18" w:space="0" w:color="000000"/>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374C4B6D" w14:textId="77777777" w:rsidR="00DB631D" w:rsidRPr="00616511" w:rsidRDefault="00DB631D" w:rsidP="005715DC">
            <w:pPr>
              <w:rPr>
                <w:rFonts w:ascii="Arial" w:hAnsi="Arial" w:cs="Arial"/>
                <w:sz w:val="13"/>
                <w:szCs w:val="13"/>
              </w:rPr>
            </w:pPr>
            <w:r w:rsidRPr="00616511">
              <w:rPr>
                <w:rFonts w:ascii="Arial" w:hAnsi="Arial" w:cs="Arial"/>
                <w:b/>
                <w:bCs/>
                <w:sz w:val="13"/>
                <w:szCs w:val="13"/>
              </w:rPr>
              <w:t>Imaging characteristics</w:t>
            </w:r>
          </w:p>
        </w:tc>
        <w:tc>
          <w:tcPr>
            <w:tcW w:w="992" w:type="dxa"/>
            <w:tcBorders>
              <w:top w:val="single" w:sz="18" w:space="0" w:color="000000"/>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04F671AA" w14:textId="190CD358" w:rsidR="00DB631D" w:rsidRPr="00616511" w:rsidRDefault="00296BAE" w:rsidP="005715DC">
            <w:pPr>
              <w:rPr>
                <w:rFonts w:ascii="Arial" w:hAnsi="Arial" w:cs="Arial"/>
                <w:sz w:val="13"/>
                <w:szCs w:val="13"/>
              </w:rPr>
            </w:pPr>
            <w:r w:rsidRPr="00616511">
              <w:rPr>
                <w:rFonts w:ascii="Arial" w:hAnsi="Arial" w:cs="Arial"/>
                <w:b/>
                <w:bCs/>
                <w:sz w:val="13"/>
                <w:szCs w:val="13"/>
              </w:rPr>
              <w:t>Activatable detection</w:t>
            </w:r>
          </w:p>
        </w:tc>
        <w:tc>
          <w:tcPr>
            <w:tcW w:w="1276" w:type="dxa"/>
            <w:tcBorders>
              <w:top w:val="single" w:sz="18" w:space="0" w:color="000000"/>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7D732ACB" w14:textId="77777777" w:rsidR="00DB631D" w:rsidRPr="00616511" w:rsidRDefault="00DB631D" w:rsidP="005715DC">
            <w:pPr>
              <w:rPr>
                <w:rFonts w:ascii="Arial" w:hAnsi="Arial" w:cs="Arial"/>
                <w:sz w:val="13"/>
                <w:szCs w:val="13"/>
              </w:rPr>
            </w:pPr>
            <w:r w:rsidRPr="00616511">
              <w:rPr>
                <w:rFonts w:ascii="Arial" w:hAnsi="Arial" w:cs="Arial"/>
                <w:b/>
                <w:bCs/>
                <w:sz w:val="13"/>
                <w:szCs w:val="13"/>
              </w:rPr>
              <w:t>Induction method</w:t>
            </w:r>
          </w:p>
        </w:tc>
        <w:tc>
          <w:tcPr>
            <w:tcW w:w="850" w:type="dxa"/>
            <w:tcBorders>
              <w:top w:val="single" w:sz="18" w:space="0" w:color="000000"/>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463DBC1C" w14:textId="77777777" w:rsidR="00DB631D" w:rsidRPr="00616511" w:rsidRDefault="00DB631D" w:rsidP="005715DC">
            <w:pPr>
              <w:rPr>
                <w:rFonts w:ascii="Arial" w:hAnsi="Arial" w:cs="Arial"/>
                <w:sz w:val="13"/>
                <w:szCs w:val="13"/>
              </w:rPr>
            </w:pPr>
            <w:r w:rsidRPr="00616511">
              <w:rPr>
                <w:rFonts w:ascii="Arial" w:hAnsi="Arial" w:cs="Arial"/>
                <w:b/>
                <w:bCs/>
                <w:sz w:val="13"/>
                <w:szCs w:val="13"/>
              </w:rPr>
              <w:t>Assay time</w:t>
            </w:r>
          </w:p>
        </w:tc>
        <w:tc>
          <w:tcPr>
            <w:tcW w:w="1418" w:type="dxa"/>
            <w:tcBorders>
              <w:top w:val="single" w:sz="18" w:space="0" w:color="000000"/>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49665C82" w14:textId="77777777" w:rsidR="00DB631D" w:rsidRPr="00616511" w:rsidRDefault="00DB631D" w:rsidP="005715DC">
            <w:pPr>
              <w:rPr>
                <w:rFonts w:ascii="Arial" w:hAnsi="Arial" w:cs="Arial"/>
                <w:sz w:val="13"/>
                <w:szCs w:val="13"/>
              </w:rPr>
            </w:pPr>
            <w:r w:rsidRPr="00616511">
              <w:rPr>
                <w:rFonts w:ascii="Arial" w:hAnsi="Arial" w:cs="Arial"/>
                <w:b/>
                <w:bCs/>
                <w:sz w:val="13"/>
                <w:szCs w:val="13"/>
              </w:rPr>
              <w:t>Probe</w:t>
            </w:r>
          </w:p>
        </w:tc>
        <w:tc>
          <w:tcPr>
            <w:tcW w:w="1134" w:type="dxa"/>
            <w:tcBorders>
              <w:top w:val="single" w:sz="18" w:space="0" w:color="000000"/>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76F7B500" w14:textId="77777777" w:rsidR="00DB631D" w:rsidRPr="00616511" w:rsidRDefault="00DB631D" w:rsidP="005715DC">
            <w:pPr>
              <w:rPr>
                <w:rFonts w:ascii="Arial" w:hAnsi="Arial" w:cs="Arial"/>
                <w:sz w:val="13"/>
                <w:szCs w:val="13"/>
              </w:rPr>
            </w:pPr>
            <w:r w:rsidRPr="00616511">
              <w:rPr>
                <w:rFonts w:ascii="Arial" w:hAnsi="Arial" w:cs="Arial"/>
                <w:b/>
                <w:bCs/>
                <w:sz w:val="13"/>
                <w:szCs w:val="13"/>
              </w:rPr>
              <w:t>Reference</w:t>
            </w:r>
          </w:p>
        </w:tc>
      </w:tr>
      <w:tr w:rsidR="00E01692" w:rsidRPr="00616511" w14:paraId="73E7D0A7" w14:textId="77777777" w:rsidTr="00646C52">
        <w:trPr>
          <w:trHeight w:val="113"/>
        </w:trPr>
        <w:tc>
          <w:tcPr>
            <w:tcW w:w="1408" w:type="dxa"/>
            <w:tcBorders>
              <w:top w:val="single" w:sz="1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E4B17E7" w14:textId="77777777" w:rsidR="00DB631D" w:rsidRPr="00616511" w:rsidRDefault="00DB631D" w:rsidP="005715DC">
            <w:pPr>
              <w:rPr>
                <w:rFonts w:ascii="Arial" w:hAnsi="Arial" w:cs="Arial"/>
                <w:sz w:val="13"/>
                <w:szCs w:val="13"/>
              </w:rPr>
            </w:pPr>
            <w:r w:rsidRPr="00616511">
              <w:rPr>
                <w:rFonts w:ascii="Arial" w:hAnsi="Arial" w:cs="Arial"/>
                <w:sz w:val="13"/>
                <w:szCs w:val="13"/>
              </w:rPr>
              <w:t>Magnetic resonance imaging (MRI)</w:t>
            </w:r>
          </w:p>
        </w:tc>
        <w:tc>
          <w:tcPr>
            <w:tcW w:w="1276" w:type="dxa"/>
            <w:tcBorders>
              <w:top w:val="single" w:sz="1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E4E4F65" w14:textId="77777777" w:rsidR="00E46D07" w:rsidRPr="00616511" w:rsidRDefault="00DB631D" w:rsidP="005715DC">
            <w:pPr>
              <w:rPr>
                <w:rFonts w:ascii="Arial" w:hAnsi="Arial" w:cs="Arial"/>
                <w:sz w:val="13"/>
                <w:szCs w:val="13"/>
              </w:rPr>
            </w:pPr>
            <w:r w:rsidRPr="00616511">
              <w:rPr>
                <w:rFonts w:ascii="Arial" w:hAnsi="Arial" w:cs="Arial"/>
                <w:sz w:val="13"/>
                <w:szCs w:val="13"/>
              </w:rPr>
              <w:t xml:space="preserve">Non-intrusive, </w:t>
            </w:r>
          </w:p>
          <w:p w14:paraId="11E0B829" w14:textId="2189CB70" w:rsidR="00DB631D" w:rsidRPr="00616511" w:rsidRDefault="00DB631D" w:rsidP="005715DC">
            <w:pPr>
              <w:rPr>
                <w:rFonts w:ascii="Arial" w:hAnsi="Arial" w:cs="Arial"/>
                <w:sz w:val="13"/>
                <w:szCs w:val="13"/>
              </w:rPr>
            </w:pPr>
            <w:r w:rsidRPr="00616511">
              <w:rPr>
                <w:rFonts w:ascii="Arial" w:hAnsi="Arial" w:cs="Arial"/>
                <w:sz w:val="13"/>
                <w:szCs w:val="13"/>
              </w:rPr>
              <w:t>in situ</w:t>
            </w:r>
          </w:p>
        </w:tc>
        <w:tc>
          <w:tcPr>
            <w:tcW w:w="992" w:type="dxa"/>
            <w:tcBorders>
              <w:top w:val="single" w:sz="1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505BC0E" w14:textId="77777777" w:rsidR="00DB631D" w:rsidRPr="00616511" w:rsidRDefault="00DB631D" w:rsidP="005715DC">
            <w:pPr>
              <w:rPr>
                <w:rFonts w:ascii="Arial" w:hAnsi="Arial" w:cs="Arial"/>
                <w:sz w:val="13"/>
                <w:szCs w:val="13"/>
              </w:rPr>
            </w:pPr>
            <w:r w:rsidRPr="00616511">
              <w:rPr>
                <w:rFonts w:ascii="Arial" w:hAnsi="Arial" w:cs="Arial"/>
                <w:sz w:val="13"/>
                <w:szCs w:val="13"/>
              </w:rPr>
              <w:t>No</w:t>
            </w:r>
          </w:p>
        </w:tc>
        <w:tc>
          <w:tcPr>
            <w:tcW w:w="1276" w:type="dxa"/>
            <w:tcBorders>
              <w:top w:val="single" w:sz="1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80C6A01"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50 </w:t>
            </w:r>
            <w:proofErr w:type="spellStart"/>
            <w:r w:rsidRPr="00616511">
              <w:rPr>
                <w:rFonts w:ascii="Arial" w:hAnsi="Arial" w:cs="Arial"/>
                <w:sz w:val="13"/>
                <w:szCs w:val="13"/>
              </w:rPr>
              <w:t>μg</w:t>
            </w:r>
            <w:proofErr w:type="spellEnd"/>
            <w:r w:rsidRPr="00616511">
              <w:rPr>
                <w:rFonts w:ascii="Arial" w:hAnsi="Arial" w:cs="Arial"/>
                <w:sz w:val="13"/>
                <w:szCs w:val="13"/>
              </w:rPr>
              <w:t>, Intratracheal instillation (</w:t>
            </w:r>
            <w:r w:rsidRPr="00616511">
              <w:rPr>
                <w:rFonts w:ascii="Arial" w:hAnsi="Arial" w:cs="Arial"/>
                <w:i/>
                <w:iCs/>
                <w:sz w:val="13"/>
                <w:szCs w:val="13"/>
              </w:rPr>
              <w:t>i.t.</w:t>
            </w:r>
            <w:r w:rsidRPr="00616511">
              <w:rPr>
                <w:rFonts w:ascii="Arial" w:hAnsi="Arial" w:cs="Arial"/>
                <w:sz w:val="13"/>
                <w:szCs w:val="13"/>
              </w:rPr>
              <w:t>)</w:t>
            </w:r>
          </w:p>
        </w:tc>
        <w:tc>
          <w:tcPr>
            <w:tcW w:w="850" w:type="dxa"/>
            <w:tcBorders>
              <w:top w:val="single" w:sz="1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F4BB18F" w14:textId="77777777" w:rsidR="00DB631D" w:rsidRPr="00616511" w:rsidRDefault="00DB631D" w:rsidP="005715DC">
            <w:pPr>
              <w:rPr>
                <w:rFonts w:ascii="Arial" w:hAnsi="Arial" w:cs="Arial"/>
                <w:sz w:val="13"/>
                <w:szCs w:val="13"/>
              </w:rPr>
            </w:pPr>
            <w:r w:rsidRPr="00616511">
              <w:rPr>
                <w:rFonts w:ascii="Arial" w:hAnsi="Arial" w:cs="Arial"/>
                <w:sz w:val="13"/>
                <w:szCs w:val="13"/>
              </w:rPr>
              <w:t>4 h</w:t>
            </w:r>
          </w:p>
        </w:tc>
        <w:tc>
          <w:tcPr>
            <w:tcW w:w="1418" w:type="dxa"/>
            <w:tcBorders>
              <w:top w:val="single" w:sz="18" w:space="0" w:color="000000"/>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5FE3A79D" w14:textId="77777777" w:rsidR="00E46D07" w:rsidRPr="00616511" w:rsidRDefault="00DB631D" w:rsidP="005715DC">
            <w:pPr>
              <w:rPr>
                <w:rFonts w:ascii="Arial" w:hAnsi="Arial" w:cs="Arial"/>
                <w:sz w:val="13"/>
                <w:szCs w:val="13"/>
              </w:rPr>
            </w:pPr>
            <w:r w:rsidRPr="00616511">
              <w:rPr>
                <w:rFonts w:ascii="Arial" w:hAnsi="Arial" w:cs="Arial"/>
                <w:sz w:val="13"/>
                <w:szCs w:val="13"/>
                <w:vertAlign w:val="superscript"/>
              </w:rPr>
              <w:t>3</w:t>
            </w:r>
            <w:r w:rsidRPr="00616511">
              <w:rPr>
                <w:rFonts w:ascii="Arial" w:hAnsi="Arial" w:cs="Arial"/>
                <w:sz w:val="13"/>
                <w:szCs w:val="13"/>
              </w:rPr>
              <w:t xml:space="preserve">He gaseous </w:t>
            </w:r>
          </w:p>
          <w:p w14:paraId="65E784E7" w14:textId="6207CA2A" w:rsidR="00DB631D" w:rsidRPr="00616511" w:rsidRDefault="00DB631D" w:rsidP="005715DC">
            <w:pPr>
              <w:rPr>
                <w:rFonts w:ascii="Arial" w:hAnsi="Arial" w:cs="Arial"/>
                <w:sz w:val="13"/>
                <w:szCs w:val="13"/>
              </w:rPr>
            </w:pPr>
            <w:r w:rsidRPr="00616511">
              <w:rPr>
                <w:rFonts w:ascii="Arial" w:hAnsi="Arial" w:cs="Arial"/>
                <w:sz w:val="13"/>
                <w:szCs w:val="13"/>
              </w:rPr>
              <w:t>contrast agent</w:t>
            </w:r>
          </w:p>
        </w:tc>
        <w:tc>
          <w:tcPr>
            <w:tcW w:w="1134" w:type="dxa"/>
            <w:tcBorders>
              <w:top w:val="single" w:sz="18" w:space="0" w:color="000000"/>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DE27678" w14:textId="77777777" w:rsidR="00DB631D" w:rsidRPr="00616511" w:rsidRDefault="00DB631D" w:rsidP="005715DC">
            <w:pPr>
              <w:rPr>
                <w:rFonts w:ascii="Arial" w:hAnsi="Arial" w:cs="Arial"/>
                <w:sz w:val="13"/>
                <w:szCs w:val="13"/>
              </w:rPr>
            </w:pPr>
            <w:r w:rsidRPr="00616511">
              <w:rPr>
                <w:rFonts w:ascii="Arial" w:hAnsi="Arial" w:cs="Arial"/>
                <w:sz w:val="13"/>
                <w:szCs w:val="13"/>
              </w:rPr>
              <w:t>Am. J. Respir. Cell Mol. Biol. 2011, 44, 648</w:t>
            </w:r>
          </w:p>
        </w:tc>
      </w:tr>
      <w:tr w:rsidR="00E01692" w:rsidRPr="00616511" w14:paraId="0869C778" w14:textId="77777777" w:rsidTr="00646C52">
        <w:trPr>
          <w:trHeight w:val="113"/>
        </w:trPr>
        <w:tc>
          <w:tcPr>
            <w:tcW w:w="1408"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F3C88A3" w14:textId="77777777" w:rsidR="00DB631D" w:rsidRPr="00616511" w:rsidRDefault="00DB631D" w:rsidP="005715DC">
            <w:pPr>
              <w:rPr>
                <w:rFonts w:ascii="Arial" w:hAnsi="Arial" w:cs="Arial"/>
                <w:sz w:val="13"/>
                <w:szCs w:val="13"/>
              </w:rPr>
            </w:pPr>
            <w:r w:rsidRPr="00616511">
              <w:rPr>
                <w:rFonts w:ascii="Arial" w:hAnsi="Arial" w:cs="Arial"/>
                <w:sz w:val="13"/>
                <w:szCs w:val="13"/>
              </w:rPr>
              <w:t>Ultrasound (US)</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788B154" w14:textId="77777777" w:rsidR="00E46D07" w:rsidRPr="00616511" w:rsidRDefault="00DB631D" w:rsidP="005715DC">
            <w:pPr>
              <w:rPr>
                <w:rFonts w:ascii="Arial" w:hAnsi="Arial" w:cs="Arial"/>
                <w:sz w:val="13"/>
                <w:szCs w:val="13"/>
              </w:rPr>
            </w:pPr>
            <w:r w:rsidRPr="00616511">
              <w:rPr>
                <w:rFonts w:ascii="Arial" w:hAnsi="Arial" w:cs="Arial"/>
                <w:sz w:val="13"/>
                <w:szCs w:val="13"/>
              </w:rPr>
              <w:t xml:space="preserve">Non-intrusive, </w:t>
            </w:r>
          </w:p>
          <w:p w14:paraId="70529354" w14:textId="5D48A903" w:rsidR="00DB631D" w:rsidRPr="00616511" w:rsidRDefault="00DB631D" w:rsidP="005715DC">
            <w:pPr>
              <w:rPr>
                <w:rFonts w:ascii="Arial" w:hAnsi="Arial" w:cs="Arial"/>
                <w:sz w:val="13"/>
                <w:szCs w:val="13"/>
              </w:rPr>
            </w:pPr>
            <w:r w:rsidRPr="00616511">
              <w:rPr>
                <w:rFonts w:ascii="Arial" w:hAnsi="Arial" w:cs="Arial"/>
                <w:sz w:val="13"/>
                <w:szCs w:val="13"/>
              </w:rPr>
              <w:t>in situ</w:t>
            </w: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AEAED9C" w14:textId="77777777" w:rsidR="00DB631D" w:rsidRPr="00616511" w:rsidRDefault="00DB631D" w:rsidP="005715DC">
            <w:pPr>
              <w:rPr>
                <w:rFonts w:ascii="Arial" w:hAnsi="Arial" w:cs="Arial"/>
                <w:sz w:val="13"/>
                <w:szCs w:val="13"/>
              </w:rPr>
            </w:pPr>
            <w:r w:rsidRPr="00616511">
              <w:rPr>
                <w:rFonts w:ascii="Arial" w:hAnsi="Arial" w:cs="Arial"/>
                <w:sz w:val="13"/>
                <w:szCs w:val="13"/>
              </w:rPr>
              <w:t>No</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1AA4953"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6 mg/kg, </w:t>
            </w:r>
            <w:r w:rsidRPr="00616511">
              <w:rPr>
                <w:rFonts w:ascii="Arial" w:hAnsi="Arial" w:cs="Arial"/>
                <w:i/>
                <w:iCs/>
                <w:sz w:val="13"/>
                <w:szCs w:val="13"/>
              </w:rPr>
              <w:t>i.t.</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CCBABD9" w14:textId="77777777" w:rsidR="00DB631D" w:rsidRPr="00616511" w:rsidRDefault="00DB631D" w:rsidP="005715DC">
            <w:pPr>
              <w:rPr>
                <w:rFonts w:ascii="Arial" w:hAnsi="Arial" w:cs="Arial"/>
                <w:sz w:val="13"/>
                <w:szCs w:val="13"/>
              </w:rPr>
            </w:pPr>
            <w:r w:rsidRPr="00616511">
              <w:rPr>
                <w:rFonts w:ascii="Arial" w:hAnsi="Arial" w:cs="Arial"/>
                <w:sz w:val="13"/>
                <w:szCs w:val="13"/>
              </w:rPr>
              <w:t>2 h</w:t>
            </w:r>
          </w:p>
        </w:tc>
        <w:tc>
          <w:tcPr>
            <w:tcW w:w="1418"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3C8C949A" w14:textId="77777777" w:rsidR="00DB631D" w:rsidRPr="00616511" w:rsidRDefault="00DB631D" w:rsidP="005715DC">
            <w:pPr>
              <w:rPr>
                <w:rFonts w:ascii="Arial" w:hAnsi="Arial" w:cs="Arial"/>
                <w:sz w:val="13"/>
                <w:szCs w:val="13"/>
              </w:rPr>
            </w:pPr>
            <w:r w:rsidRPr="00616511">
              <w:rPr>
                <w:rFonts w:ascii="Arial" w:hAnsi="Arial" w:cs="Arial"/>
                <w:sz w:val="13"/>
                <w:szCs w:val="13"/>
              </w:rPr>
              <w:t>N.A.</w:t>
            </w:r>
          </w:p>
        </w:tc>
        <w:tc>
          <w:tcPr>
            <w:tcW w:w="1134"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82D9994"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J. </w:t>
            </w:r>
            <w:proofErr w:type="spellStart"/>
            <w:r w:rsidRPr="00616511">
              <w:rPr>
                <w:rFonts w:ascii="Arial" w:hAnsi="Arial" w:cs="Arial"/>
                <w:sz w:val="13"/>
                <w:szCs w:val="13"/>
              </w:rPr>
              <w:t>Thorac</w:t>
            </w:r>
            <w:proofErr w:type="spellEnd"/>
            <w:r w:rsidRPr="00616511">
              <w:rPr>
                <w:rFonts w:ascii="Arial" w:hAnsi="Arial" w:cs="Arial"/>
                <w:sz w:val="13"/>
                <w:szCs w:val="13"/>
              </w:rPr>
              <w:t>. Dis. 2016, 8, 1443</w:t>
            </w:r>
          </w:p>
        </w:tc>
      </w:tr>
      <w:tr w:rsidR="00E01692" w:rsidRPr="00616511" w14:paraId="68117A09" w14:textId="77777777" w:rsidTr="00646C52">
        <w:trPr>
          <w:trHeight w:val="113"/>
        </w:trPr>
        <w:tc>
          <w:tcPr>
            <w:tcW w:w="1408"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5D15EE14" w14:textId="77777777" w:rsidR="00DB631D" w:rsidRPr="00616511" w:rsidRDefault="00DB631D" w:rsidP="005715DC">
            <w:pPr>
              <w:rPr>
                <w:rFonts w:ascii="Arial" w:hAnsi="Arial" w:cs="Arial"/>
                <w:sz w:val="13"/>
                <w:szCs w:val="13"/>
              </w:rPr>
            </w:pPr>
            <w:r w:rsidRPr="00616511">
              <w:rPr>
                <w:rFonts w:ascii="Arial" w:hAnsi="Arial" w:cs="Arial"/>
                <w:sz w:val="13"/>
                <w:szCs w:val="13"/>
              </w:rPr>
              <w:t>Positron emission tomography /computed Tomography (PET/CT)</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563D990D" w14:textId="77777777" w:rsidR="00E46D07" w:rsidRPr="00616511" w:rsidRDefault="00DB631D" w:rsidP="005715DC">
            <w:pPr>
              <w:rPr>
                <w:rFonts w:ascii="Arial" w:hAnsi="Arial" w:cs="Arial"/>
                <w:sz w:val="13"/>
                <w:szCs w:val="13"/>
              </w:rPr>
            </w:pPr>
            <w:r w:rsidRPr="00616511">
              <w:rPr>
                <w:rFonts w:ascii="Arial" w:hAnsi="Arial" w:cs="Arial"/>
                <w:sz w:val="13"/>
                <w:szCs w:val="13"/>
              </w:rPr>
              <w:t>Non-intrusive, radioactive,</w:t>
            </w:r>
          </w:p>
          <w:p w14:paraId="2D5B6AE8" w14:textId="3BA223A1" w:rsidR="00DB631D" w:rsidRPr="00616511" w:rsidRDefault="00DB631D" w:rsidP="005715DC">
            <w:pPr>
              <w:rPr>
                <w:rFonts w:ascii="Arial" w:hAnsi="Arial" w:cs="Arial"/>
                <w:sz w:val="13"/>
                <w:szCs w:val="13"/>
              </w:rPr>
            </w:pPr>
            <w:r w:rsidRPr="00616511">
              <w:rPr>
                <w:rFonts w:ascii="Arial" w:hAnsi="Arial" w:cs="Arial"/>
                <w:sz w:val="13"/>
                <w:szCs w:val="13"/>
              </w:rPr>
              <w:t xml:space="preserve"> in situ</w:t>
            </w: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27210081" w14:textId="77777777" w:rsidR="00DB631D" w:rsidRPr="00616511" w:rsidRDefault="00DB631D" w:rsidP="005715DC">
            <w:pPr>
              <w:rPr>
                <w:rFonts w:ascii="Arial" w:hAnsi="Arial" w:cs="Arial"/>
                <w:sz w:val="13"/>
                <w:szCs w:val="13"/>
              </w:rPr>
            </w:pPr>
            <w:r w:rsidRPr="00616511">
              <w:rPr>
                <w:rFonts w:ascii="Arial" w:hAnsi="Arial" w:cs="Arial"/>
                <w:sz w:val="13"/>
                <w:szCs w:val="13"/>
              </w:rPr>
              <w:t>No</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381D0D83"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2.5 mg/kg, </w:t>
            </w:r>
            <w:r w:rsidRPr="00616511">
              <w:rPr>
                <w:rFonts w:ascii="Arial" w:hAnsi="Arial" w:cs="Arial"/>
                <w:i/>
                <w:iCs/>
                <w:sz w:val="13"/>
                <w:szCs w:val="13"/>
              </w:rPr>
              <w:t>i.t.</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4D9C1A5A" w14:textId="77777777" w:rsidR="00DB631D" w:rsidRPr="00616511" w:rsidRDefault="00DB631D" w:rsidP="005715DC">
            <w:pPr>
              <w:rPr>
                <w:rFonts w:ascii="Arial" w:hAnsi="Arial" w:cs="Arial"/>
                <w:sz w:val="13"/>
                <w:szCs w:val="13"/>
              </w:rPr>
            </w:pPr>
            <w:r w:rsidRPr="00616511">
              <w:rPr>
                <w:rFonts w:ascii="Arial" w:hAnsi="Arial" w:cs="Arial"/>
                <w:sz w:val="13"/>
                <w:szCs w:val="13"/>
              </w:rPr>
              <w:t>2 d</w:t>
            </w:r>
          </w:p>
        </w:tc>
        <w:tc>
          <w:tcPr>
            <w:tcW w:w="1418" w:type="dxa"/>
            <w:tcBorders>
              <w:top w:val="single" w:sz="8" w:space="0" w:color="FFFFFF"/>
              <w:left w:val="single" w:sz="8" w:space="0" w:color="FFFFFF"/>
              <w:bottom w:val="single" w:sz="8" w:space="0" w:color="FFFFFF"/>
              <w:right w:val="single" w:sz="8" w:space="0" w:color="FFFFFF"/>
            </w:tcBorders>
            <w:shd w:val="clear" w:color="auto" w:fill="auto"/>
            <w:tcMar>
              <w:top w:w="18" w:type="dxa"/>
              <w:left w:w="18" w:type="dxa"/>
              <w:bottom w:w="0" w:type="dxa"/>
              <w:right w:w="18" w:type="dxa"/>
            </w:tcMar>
            <w:vAlign w:val="center"/>
            <w:hideMark/>
          </w:tcPr>
          <w:p w14:paraId="78ABDEA3" w14:textId="77777777" w:rsidR="00DB631D" w:rsidRPr="00616511" w:rsidRDefault="00DB631D" w:rsidP="005715DC">
            <w:pPr>
              <w:rPr>
                <w:rFonts w:ascii="Arial" w:hAnsi="Arial" w:cs="Arial"/>
                <w:sz w:val="13"/>
                <w:szCs w:val="13"/>
              </w:rPr>
            </w:pPr>
            <w:r w:rsidRPr="00616511">
              <w:rPr>
                <w:rFonts w:ascii="Arial" w:hAnsi="Arial" w:cs="Arial"/>
                <w:sz w:val="13"/>
                <w:szCs w:val="13"/>
              </w:rPr>
              <w:t>2-deoxy-2-[</w:t>
            </w:r>
            <w:r w:rsidRPr="00616511">
              <w:rPr>
                <w:rFonts w:ascii="Arial" w:hAnsi="Arial" w:cs="Arial"/>
                <w:sz w:val="13"/>
                <w:szCs w:val="13"/>
                <w:vertAlign w:val="superscript"/>
              </w:rPr>
              <w:t>18</w:t>
            </w:r>
            <w:r w:rsidRPr="00616511">
              <w:rPr>
                <w:rFonts w:ascii="Arial" w:hAnsi="Arial" w:cs="Arial"/>
                <w:sz w:val="13"/>
                <w:szCs w:val="13"/>
              </w:rPr>
              <w:t xml:space="preserve">F] </w:t>
            </w:r>
            <w:proofErr w:type="spellStart"/>
            <w:r w:rsidRPr="00616511">
              <w:rPr>
                <w:rFonts w:ascii="Arial" w:hAnsi="Arial" w:cs="Arial"/>
                <w:sz w:val="13"/>
                <w:szCs w:val="13"/>
              </w:rPr>
              <w:t>fuoro</w:t>
            </w:r>
            <w:proofErr w:type="spellEnd"/>
            <w:r w:rsidRPr="00616511">
              <w:rPr>
                <w:rFonts w:ascii="Arial" w:hAnsi="Arial" w:cs="Arial"/>
                <w:sz w:val="13"/>
                <w:szCs w:val="13"/>
              </w:rPr>
              <w:t>-D-glucose</w:t>
            </w:r>
          </w:p>
          <w:p w14:paraId="7488FB4A" w14:textId="77777777" w:rsidR="00DB631D" w:rsidRPr="00616511" w:rsidRDefault="00DB631D" w:rsidP="005715DC">
            <w:pPr>
              <w:rPr>
                <w:rFonts w:ascii="Arial" w:hAnsi="Arial" w:cs="Arial"/>
                <w:sz w:val="13"/>
                <w:szCs w:val="13"/>
              </w:rPr>
            </w:pPr>
            <w:proofErr w:type="gramStart"/>
            <w:r w:rsidRPr="00616511">
              <w:rPr>
                <w:rFonts w:ascii="Arial" w:hAnsi="Arial" w:cs="Arial"/>
                <w:sz w:val="13"/>
                <w:szCs w:val="13"/>
              </w:rPr>
              <w:t>( 7</w:t>
            </w:r>
            <w:proofErr w:type="gramEnd"/>
            <w:r w:rsidRPr="00616511">
              <w:rPr>
                <w:rFonts w:ascii="Arial" w:hAnsi="Arial" w:cs="Arial"/>
                <w:sz w:val="13"/>
                <w:szCs w:val="13"/>
              </w:rPr>
              <w:t xml:space="preserve">.52±0.03 MBq), </w:t>
            </w:r>
            <w:r w:rsidRPr="00616511">
              <w:rPr>
                <w:rFonts w:ascii="Arial" w:hAnsi="Arial" w:cs="Arial"/>
                <w:i/>
                <w:iCs/>
                <w:sz w:val="13"/>
                <w:szCs w:val="13"/>
              </w:rPr>
              <w:t>i.t.</w:t>
            </w:r>
          </w:p>
        </w:tc>
        <w:tc>
          <w:tcPr>
            <w:tcW w:w="1134"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461D2B43" w14:textId="77777777" w:rsidR="00DB631D" w:rsidRPr="00616511" w:rsidRDefault="00DB631D" w:rsidP="005715DC">
            <w:pPr>
              <w:rPr>
                <w:rFonts w:ascii="Arial" w:hAnsi="Arial" w:cs="Arial"/>
                <w:sz w:val="13"/>
                <w:szCs w:val="13"/>
              </w:rPr>
            </w:pPr>
            <w:r w:rsidRPr="00616511">
              <w:rPr>
                <w:rFonts w:ascii="Arial" w:hAnsi="Arial" w:cs="Arial"/>
                <w:sz w:val="13"/>
                <w:szCs w:val="13"/>
              </w:rPr>
              <w:t>Mol. Imaging Biol. 2023, 25, 681</w:t>
            </w:r>
          </w:p>
        </w:tc>
      </w:tr>
      <w:tr w:rsidR="00E01692" w:rsidRPr="00616511" w14:paraId="7DEACA08" w14:textId="77777777" w:rsidTr="00646C52">
        <w:trPr>
          <w:trHeight w:val="113"/>
        </w:trPr>
        <w:tc>
          <w:tcPr>
            <w:tcW w:w="1408"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01839D2A" w14:textId="77777777" w:rsidR="00DB631D" w:rsidRPr="00616511" w:rsidRDefault="00DB631D" w:rsidP="005715DC">
            <w:pPr>
              <w:rPr>
                <w:rFonts w:ascii="Arial" w:hAnsi="Arial" w:cs="Arial"/>
                <w:sz w:val="13"/>
                <w:szCs w:val="13"/>
              </w:rPr>
            </w:pPr>
            <w:r w:rsidRPr="00616511">
              <w:rPr>
                <w:rFonts w:ascii="Arial" w:hAnsi="Arial" w:cs="Arial"/>
                <w:sz w:val="13"/>
                <w:szCs w:val="13"/>
              </w:rPr>
              <w:t>Near-Infrared I (NIR-I) fluorescence imaging</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31310B55" w14:textId="77777777" w:rsidR="00DB631D" w:rsidRPr="00616511" w:rsidRDefault="00DB631D" w:rsidP="005715DC">
            <w:pPr>
              <w:rPr>
                <w:rFonts w:ascii="Arial" w:hAnsi="Arial" w:cs="Arial"/>
                <w:sz w:val="13"/>
                <w:szCs w:val="13"/>
              </w:rPr>
            </w:pPr>
            <w:r w:rsidRPr="00616511">
              <w:rPr>
                <w:rFonts w:ascii="Arial" w:hAnsi="Arial" w:cs="Arial"/>
                <w:sz w:val="13"/>
                <w:szCs w:val="13"/>
              </w:rPr>
              <w:t>Non-intrusive, in situ</w:t>
            </w: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418C82C3" w14:textId="77777777" w:rsidR="00DB631D" w:rsidRPr="00616511" w:rsidRDefault="00DB631D" w:rsidP="005715DC">
            <w:pPr>
              <w:rPr>
                <w:rFonts w:ascii="Arial" w:hAnsi="Arial" w:cs="Arial"/>
                <w:sz w:val="13"/>
                <w:szCs w:val="13"/>
              </w:rPr>
            </w:pPr>
            <w:r w:rsidRPr="00616511">
              <w:rPr>
                <w:rFonts w:ascii="Arial" w:hAnsi="Arial" w:cs="Arial"/>
                <w:sz w:val="13"/>
                <w:szCs w:val="13"/>
              </w:rPr>
              <w:t>Yes</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468151BD" w14:textId="77777777" w:rsidR="00DB631D" w:rsidRPr="00616511" w:rsidRDefault="00DB631D" w:rsidP="005715DC">
            <w:pPr>
              <w:rPr>
                <w:rFonts w:ascii="Arial" w:hAnsi="Arial" w:cs="Arial"/>
                <w:sz w:val="13"/>
                <w:szCs w:val="13"/>
              </w:rPr>
            </w:pPr>
            <w:r w:rsidRPr="00616511">
              <w:rPr>
                <w:rFonts w:ascii="Arial" w:hAnsi="Arial" w:cs="Arial"/>
                <w:sz w:val="13"/>
                <w:szCs w:val="13"/>
              </w:rPr>
              <w:t>5 mg/kg, intravenous injection (</w:t>
            </w:r>
            <w:proofErr w:type="spellStart"/>
            <w:r w:rsidRPr="00616511">
              <w:rPr>
                <w:rFonts w:ascii="Arial" w:hAnsi="Arial" w:cs="Arial"/>
                <w:i/>
                <w:iCs/>
                <w:sz w:val="13"/>
                <w:szCs w:val="13"/>
              </w:rPr>
              <w:t>i.v.</w:t>
            </w:r>
            <w:proofErr w:type="spellEnd"/>
            <w:r w:rsidRPr="00616511">
              <w:rPr>
                <w:rFonts w:ascii="Arial" w:hAnsi="Arial" w:cs="Arial"/>
                <w:sz w:val="13"/>
                <w:szCs w:val="13"/>
              </w:rPr>
              <w:t>)</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6A298830" w14:textId="77777777" w:rsidR="00DB631D" w:rsidRPr="00616511" w:rsidRDefault="00DB631D" w:rsidP="005715DC">
            <w:pPr>
              <w:rPr>
                <w:rFonts w:ascii="Arial" w:hAnsi="Arial" w:cs="Arial"/>
                <w:sz w:val="13"/>
                <w:szCs w:val="13"/>
              </w:rPr>
            </w:pPr>
            <w:r w:rsidRPr="00616511">
              <w:rPr>
                <w:rFonts w:ascii="Arial" w:hAnsi="Arial" w:cs="Arial"/>
                <w:sz w:val="13"/>
                <w:szCs w:val="13"/>
              </w:rPr>
              <w:t>48 h</w:t>
            </w:r>
          </w:p>
        </w:tc>
        <w:tc>
          <w:tcPr>
            <w:tcW w:w="1418"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565A930C" w14:textId="77777777" w:rsidR="00DB631D" w:rsidRPr="00616511" w:rsidRDefault="00DB631D" w:rsidP="005715DC">
            <w:pPr>
              <w:rPr>
                <w:rFonts w:ascii="Arial" w:hAnsi="Arial" w:cs="Arial"/>
                <w:sz w:val="13"/>
                <w:szCs w:val="13"/>
              </w:rPr>
            </w:pPr>
            <w:r w:rsidRPr="00616511">
              <w:rPr>
                <w:rFonts w:ascii="Arial" w:hAnsi="Arial" w:cs="Arial"/>
                <w:sz w:val="13"/>
                <w:szCs w:val="13"/>
                <w:lang w:val="fr-FR"/>
              </w:rPr>
              <w:t xml:space="preserve">NE-sensitive </w:t>
            </w:r>
            <w:r w:rsidRPr="00616511">
              <w:rPr>
                <w:rFonts w:ascii="Arial" w:hAnsi="Arial" w:cs="Arial"/>
                <w:sz w:val="13"/>
                <w:szCs w:val="13"/>
              </w:rPr>
              <w:t>small-molecule-based NIR fluorogenic probe</w:t>
            </w:r>
          </w:p>
          <w:p w14:paraId="6BC805A1"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(10 </w:t>
            </w:r>
            <w:r w:rsidRPr="00616511">
              <w:rPr>
                <w:rFonts w:ascii="Arial" w:hAnsi="Arial" w:cs="Arial"/>
                <w:sz w:val="13"/>
                <w:szCs w:val="13"/>
                <w:lang w:val="el-GR"/>
              </w:rPr>
              <w:t>μ</w:t>
            </w:r>
            <w:r w:rsidRPr="00616511">
              <w:rPr>
                <w:rFonts w:ascii="Arial" w:hAnsi="Arial" w:cs="Arial"/>
                <w:sz w:val="13"/>
                <w:szCs w:val="13"/>
              </w:rPr>
              <w:t xml:space="preserve">M), </w:t>
            </w:r>
            <w:r w:rsidRPr="00616511">
              <w:rPr>
                <w:rFonts w:ascii="Arial" w:hAnsi="Arial" w:cs="Arial"/>
                <w:i/>
                <w:iCs/>
                <w:sz w:val="13"/>
                <w:szCs w:val="13"/>
              </w:rPr>
              <w:t>i.t.</w:t>
            </w:r>
          </w:p>
        </w:tc>
        <w:tc>
          <w:tcPr>
            <w:tcW w:w="1134"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738CDC42" w14:textId="77777777" w:rsidR="00DB631D" w:rsidRPr="00616511" w:rsidRDefault="00DB631D" w:rsidP="005715DC">
            <w:pPr>
              <w:rPr>
                <w:rFonts w:ascii="Arial" w:hAnsi="Arial" w:cs="Arial"/>
                <w:sz w:val="13"/>
                <w:szCs w:val="13"/>
              </w:rPr>
            </w:pPr>
            <w:r w:rsidRPr="00616511">
              <w:rPr>
                <w:rFonts w:ascii="Arial" w:hAnsi="Arial" w:cs="Arial"/>
                <w:sz w:val="13"/>
                <w:szCs w:val="13"/>
              </w:rPr>
              <w:t>Anal. Chem. 2019, 91, 3877</w:t>
            </w:r>
          </w:p>
        </w:tc>
      </w:tr>
      <w:tr w:rsidR="00E01692" w:rsidRPr="00616511" w14:paraId="4EE05EE0" w14:textId="77777777" w:rsidTr="00646C52">
        <w:trPr>
          <w:trHeight w:val="113"/>
        </w:trPr>
        <w:tc>
          <w:tcPr>
            <w:tcW w:w="1408"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33559110" w14:textId="77777777" w:rsidR="00DB631D" w:rsidRPr="00616511" w:rsidRDefault="00DB631D" w:rsidP="005715DC">
            <w:pPr>
              <w:rPr>
                <w:rFonts w:ascii="Arial" w:hAnsi="Arial" w:cs="Arial"/>
                <w:sz w:val="13"/>
                <w:szCs w:val="13"/>
              </w:rPr>
            </w:pPr>
            <w:r w:rsidRPr="00616511">
              <w:rPr>
                <w:rFonts w:ascii="Arial" w:hAnsi="Arial" w:cs="Arial"/>
                <w:sz w:val="13"/>
                <w:szCs w:val="13"/>
              </w:rPr>
              <w:t>Electron paramagnetic resonance (EPR)</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024E6769" w14:textId="77777777" w:rsidR="00E46D07" w:rsidRPr="00616511" w:rsidRDefault="00DB631D" w:rsidP="005715DC">
            <w:pPr>
              <w:rPr>
                <w:rFonts w:ascii="Arial" w:hAnsi="Arial" w:cs="Arial"/>
                <w:sz w:val="13"/>
                <w:szCs w:val="13"/>
              </w:rPr>
            </w:pPr>
            <w:r w:rsidRPr="00616511">
              <w:rPr>
                <w:rFonts w:ascii="Arial" w:hAnsi="Arial" w:cs="Arial"/>
                <w:sz w:val="13"/>
                <w:szCs w:val="13"/>
              </w:rPr>
              <w:t xml:space="preserve">Intrusive, </w:t>
            </w:r>
          </w:p>
          <w:p w14:paraId="74AAEBE6" w14:textId="3C5E2216" w:rsidR="00DB631D" w:rsidRPr="00616511" w:rsidRDefault="00DB631D" w:rsidP="005715DC">
            <w:pPr>
              <w:rPr>
                <w:rFonts w:ascii="Arial" w:hAnsi="Arial" w:cs="Arial"/>
                <w:sz w:val="13"/>
                <w:szCs w:val="13"/>
              </w:rPr>
            </w:pPr>
            <w:r w:rsidRPr="00616511">
              <w:rPr>
                <w:rFonts w:ascii="Arial" w:hAnsi="Arial" w:cs="Arial"/>
                <w:sz w:val="13"/>
                <w:szCs w:val="13"/>
              </w:rPr>
              <w:t>ex vivo</w:t>
            </w: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5C28D5A2" w14:textId="77777777" w:rsidR="00DB631D" w:rsidRPr="00616511" w:rsidRDefault="00DB631D" w:rsidP="005715DC">
            <w:pPr>
              <w:rPr>
                <w:rFonts w:ascii="Arial" w:hAnsi="Arial" w:cs="Arial"/>
                <w:sz w:val="13"/>
                <w:szCs w:val="13"/>
              </w:rPr>
            </w:pPr>
            <w:r w:rsidRPr="00616511">
              <w:rPr>
                <w:rFonts w:ascii="Arial" w:hAnsi="Arial" w:cs="Arial"/>
                <w:sz w:val="13"/>
                <w:szCs w:val="13"/>
              </w:rPr>
              <w:t>Yes</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25988417" w14:textId="1C14A486" w:rsidR="00DB631D" w:rsidRPr="00616511" w:rsidRDefault="00DB631D" w:rsidP="005715DC">
            <w:pPr>
              <w:rPr>
                <w:rFonts w:ascii="Arial" w:hAnsi="Arial" w:cs="Arial"/>
                <w:sz w:val="13"/>
                <w:szCs w:val="13"/>
              </w:rPr>
            </w:pPr>
            <w:r w:rsidRPr="00616511">
              <w:rPr>
                <w:rFonts w:ascii="Arial" w:hAnsi="Arial" w:cs="Arial"/>
                <w:sz w:val="13"/>
                <w:szCs w:val="13"/>
              </w:rPr>
              <w:t>10 mg/kg, intraperitoneal injection (</w:t>
            </w:r>
            <w:proofErr w:type="spellStart"/>
            <w:r w:rsidRPr="00616511">
              <w:rPr>
                <w:rFonts w:ascii="Arial" w:hAnsi="Arial" w:cs="Arial"/>
                <w:i/>
                <w:iCs/>
                <w:sz w:val="13"/>
                <w:szCs w:val="13"/>
              </w:rPr>
              <w:t>i.p.</w:t>
            </w:r>
            <w:proofErr w:type="spellEnd"/>
            <w:r w:rsidRPr="00616511">
              <w:rPr>
                <w:rFonts w:ascii="Arial" w:hAnsi="Arial" w:cs="Arial"/>
                <w:sz w:val="13"/>
                <w:szCs w:val="13"/>
              </w:rPr>
              <w:t>)</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671030D5" w14:textId="77777777" w:rsidR="00DB631D" w:rsidRPr="00616511" w:rsidRDefault="00DB631D" w:rsidP="005715DC">
            <w:pPr>
              <w:rPr>
                <w:rFonts w:ascii="Arial" w:hAnsi="Arial" w:cs="Arial"/>
                <w:sz w:val="13"/>
                <w:szCs w:val="13"/>
              </w:rPr>
            </w:pPr>
            <w:r w:rsidRPr="00616511">
              <w:rPr>
                <w:rFonts w:ascii="Arial" w:hAnsi="Arial" w:cs="Arial"/>
                <w:sz w:val="13"/>
                <w:szCs w:val="13"/>
              </w:rPr>
              <w:t>24 h</w:t>
            </w:r>
          </w:p>
        </w:tc>
        <w:tc>
          <w:tcPr>
            <w:tcW w:w="1418"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2BFA4CB9" w14:textId="77777777" w:rsidR="00E46D07" w:rsidRPr="00616511" w:rsidRDefault="00DB631D" w:rsidP="005715DC">
            <w:pPr>
              <w:rPr>
                <w:rFonts w:ascii="Arial" w:hAnsi="Arial" w:cs="Arial"/>
                <w:sz w:val="13"/>
                <w:szCs w:val="13"/>
              </w:rPr>
            </w:pPr>
            <w:r w:rsidRPr="00616511">
              <w:rPr>
                <w:rFonts w:ascii="Arial" w:hAnsi="Arial" w:cs="Arial"/>
                <w:sz w:val="13"/>
                <w:szCs w:val="13"/>
                <w:lang w:val="fr-FR"/>
              </w:rPr>
              <w:t>Superoxide-sensitive EPR signal enhancement probe</w:t>
            </w:r>
            <w:r w:rsidR="00E46D07" w:rsidRPr="00616511">
              <w:rPr>
                <w:rFonts w:ascii="Arial" w:hAnsi="Arial" w:cs="Arial"/>
                <w:sz w:val="13"/>
                <w:szCs w:val="13"/>
              </w:rPr>
              <w:t xml:space="preserve"> </w:t>
            </w:r>
          </w:p>
          <w:p w14:paraId="51E7128C" w14:textId="2391D08C" w:rsidR="00DB631D" w:rsidRPr="00616511" w:rsidRDefault="00DB631D" w:rsidP="005715DC">
            <w:pPr>
              <w:rPr>
                <w:rFonts w:ascii="Arial" w:hAnsi="Arial" w:cs="Arial"/>
                <w:sz w:val="13"/>
                <w:szCs w:val="13"/>
              </w:rPr>
            </w:pPr>
            <w:r w:rsidRPr="00616511">
              <w:rPr>
                <w:rFonts w:ascii="Arial" w:hAnsi="Arial" w:cs="Arial"/>
                <w:sz w:val="13"/>
                <w:szCs w:val="13"/>
                <w:lang w:val="fr-FR"/>
              </w:rPr>
              <w:t>(</w:t>
            </w:r>
            <w:r w:rsidRPr="00616511">
              <w:rPr>
                <w:rFonts w:ascii="Arial" w:hAnsi="Arial" w:cs="Arial"/>
                <w:sz w:val="13"/>
                <w:szCs w:val="13"/>
              </w:rPr>
              <w:t xml:space="preserve">9 mg/kg), </w:t>
            </w:r>
            <w:proofErr w:type="spellStart"/>
            <w:r w:rsidRPr="00616511">
              <w:rPr>
                <w:rFonts w:ascii="Arial" w:hAnsi="Arial" w:cs="Arial"/>
                <w:i/>
                <w:iCs/>
                <w:sz w:val="13"/>
                <w:szCs w:val="13"/>
              </w:rPr>
              <w:t>i.p.</w:t>
            </w:r>
            <w:proofErr w:type="spellEnd"/>
          </w:p>
        </w:tc>
        <w:tc>
          <w:tcPr>
            <w:tcW w:w="1134" w:type="dxa"/>
            <w:tcBorders>
              <w:top w:val="single" w:sz="8" w:space="0" w:color="FFFFFF"/>
              <w:left w:val="single" w:sz="8" w:space="0" w:color="FFFFFF"/>
              <w:bottom w:val="single" w:sz="8" w:space="0" w:color="FFFFFF"/>
              <w:right w:val="single" w:sz="8" w:space="0" w:color="FFFFFF"/>
            </w:tcBorders>
            <w:shd w:val="clear" w:color="auto" w:fill="auto"/>
            <w:tcMar>
              <w:top w:w="87" w:type="dxa"/>
              <w:left w:w="174" w:type="dxa"/>
              <w:bottom w:w="87" w:type="dxa"/>
              <w:right w:w="174" w:type="dxa"/>
            </w:tcMar>
            <w:vAlign w:val="center"/>
            <w:hideMark/>
          </w:tcPr>
          <w:p w14:paraId="28BF5303" w14:textId="77777777" w:rsidR="00DB631D" w:rsidRPr="00616511" w:rsidRDefault="00DB631D" w:rsidP="005715DC">
            <w:pPr>
              <w:rPr>
                <w:rFonts w:ascii="Arial" w:hAnsi="Arial" w:cs="Arial"/>
                <w:sz w:val="13"/>
                <w:szCs w:val="13"/>
              </w:rPr>
            </w:pPr>
            <w:r w:rsidRPr="00616511">
              <w:rPr>
                <w:rFonts w:ascii="Arial" w:hAnsi="Arial" w:cs="Arial"/>
                <w:sz w:val="13"/>
                <w:szCs w:val="13"/>
              </w:rPr>
              <w:t>Mol. Imaging Biol. 2024, 26, 495</w:t>
            </w:r>
          </w:p>
        </w:tc>
      </w:tr>
      <w:tr w:rsidR="00E01692" w:rsidRPr="00616511" w14:paraId="0602CE4D" w14:textId="77777777" w:rsidTr="00646C52">
        <w:trPr>
          <w:trHeight w:val="113"/>
        </w:trPr>
        <w:tc>
          <w:tcPr>
            <w:tcW w:w="1408"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10A4877A" w14:textId="77777777" w:rsidR="00DB631D" w:rsidRPr="00616511" w:rsidRDefault="00DB631D" w:rsidP="005715DC">
            <w:pPr>
              <w:rPr>
                <w:rFonts w:ascii="Arial" w:hAnsi="Arial" w:cs="Arial"/>
                <w:sz w:val="13"/>
                <w:szCs w:val="13"/>
              </w:rPr>
            </w:pPr>
            <w:r w:rsidRPr="00616511">
              <w:rPr>
                <w:rFonts w:ascii="Arial" w:hAnsi="Arial" w:cs="Arial"/>
                <w:sz w:val="13"/>
                <w:szCs w:val="13"/>
              </w:rPr>
              <w:t>Magnetic particle imaging (MPI)</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51753C2" w14:textId="77777777" w:rsidR="00E46D07" w:rsidRPr="00616511" w:rsidRDefault="00DB631D" w:rsidP="005715DC">
            <w:pPr>
              <w:rPr>
                <w:rFonts w:ascii="Arial" w:hAnsi="Arial" w:cs="Arial"/>
                <w:sz w:val="13"/>
                <w:szCs w:val="13"/>
              </w:rPr>
            </w:pPr>
            <w:r w:rsidRPr="00616511">
              <w:rPr>
                <w:rFonts w:ascii="Arial" w:hAnsi="Arial" w:cs="Arial"/>
                <w:sz w:val="13"/>
                <w:szCs w:val="13"/>
              </w:rPr>
              <w:t xml:space="preserve">Non-intrusive, </w:t>
            </w:r>
          </w:p>
          <w:p w14:paraId="12EE0D78" w14:textId="14E1CA37" w:rsidR="00DB631D" w:rsidRPr="00616511" w:rsidRDefault="00DB631D" w:rsidP="005715DC">
            <w:pPr>
              <w:rPr>
                <w:rFonts w:ascii="Arial" w:hAnsi="Arial" w:cs="Arial"/>
                <w:sz w:val="13"/>
                <w:szCs w:val="13"/>
              </w:rPr>
            </w:pPr>
            <w:r w:rsidRPr="00616511">
              <w:rPr>
                <w:rFonts w:ascii="Arial" w:hAnsi="Arial" w:cs="Arial"/>
                <w:sz w:val="13"/>
                <w:szCs w:val="13"/>
              </w:rPr>
              <w:t>in situ</w:t>
            </w: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51876645" w14:textId="77777777" w:rsidR="00DB631D" w:rsidRPr="00616511" w:rsidRDefault="00DB631D" w:rsidP="005715DC">
            <w:pPr>
              <w:rPr>
                <w:rFonts w:ascii="Arial" w:hAnsi="Arial" w:cs="Arial"/>
                <w:sz w:val="13"/>
                <w:szCs w:val="13"/>
              </w:rPr>
            </w:pPr>
            <w:r w:rsidRPr="00616511">
              <w:rPr>
                <w:rFonts w:ascii="Arial" w:hAnsi="Arial" w:cs="Arial"/>
                <w:sz w:val="13"/>
                <w:szCs w:val="13"/>
              </w:rPr>
              <w:t>No</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526B4F50"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250 </w:t>
            </w:r>
            <w:proofErr w:type="spellStart"/>
            <w:r w:rsidRPr="00616511">
              <w:rPr>
                <w:rFonts w:ascii="Arial" w:hAnsi="Arial" w:cs="Arial"/>
                <w:sz w:val="13"/>
                <w:szCs w:val="13"/>
              </w:rPr>
              <w:t>μg</w:t>
            </w:r>
            <w:proofErr w:type="spellEnd"/>
            <w:r w:rsidRPr="00616511">
              <w:rPr>
                <w:rFonts w:ascii="Arial" w:hAnsi="Arial" w:cs="Arial"/>
                <w:sz w:val="13"/>
                <w:szCs w:val="13"/>
              </w:rPr>
              <w:t xml:space="preserve">, </w:t>
            </w:r>
            <w:r w:rsidRPr="00616511">
              <w:rPr>
                <w:rFonts w:ascii="Arial" w:hAnsi="Arial" w:cs="Arial"/>
                <w:i/>
                <w:iCs/>
                <w:sz w:val="13"/>
                <w:szCs w:val="13"/>
              </w:rPr>
              <w:t>i.t.</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79CE9FA1" w14:textId="77777777" w:rsidR="00DB631D" w:rsidRPr="00616511" w:rsidRDefault="00DB631D" w:rsidP="005715DC">
            <w:pPr>
              <w:rPr>
                <w:rFonts w:ascii="Arial" w:hAnsi="Arial" w:cs="Arial"/>
                <w:sz w:val="13"/>
                <w:szCs w:val="13"/>
              </w:rPr>
            </w:pPr>
            <w:r w:rsidRPr="00616511">
              <w:rPr>
                <w:rFonts w:ascii="Arial" w:hAnsi="Arial" w:cs="Arial"/>
                <w:sz w:val="13"/>
                <w:szCs w:val="13"/>
              </w:rPr>
              <w:t>6 h</w:t>
            </w:r>
          </w:p>
        </w:tc>
        <w:tc>
          <w:tcPr>
            <w:tcW w:w="1418" w:type="dxa"/>
            <w:tcBorders>
              <w:top w:val="single" w:sz="8" w:space="0" w:color="FFFFFF"/>
              <w:left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center"/>
            <w:hideMark/>
          </w:tcPr>
          <w:p w14:paraId="5F223EE1" w14:textId="3FD32045" w:rsidR="00E46D07" w:rsidRPr="00616511" w:rsidRDefault="00DB631D" w:rsidP="005715DC">
            <w:pPr>
              <w:rPr>
                <w:rFonts w:ascii="Arial" w:hAnsi="Arial" w:cs="Arial"/>
                <w:sz w:val="13"/>
                <w:szCs w:val="13"/>
              </w:rPr>
            </w:pPr>
            <w:r w:rsidRPr="00616511">
              <w:rPr>
                <w:rFonts w:ascii="Arial" w:hAnsi="Arial" w:cs="Arial"/>
                <w:sz w:val="13"/>
                <w:szCs w:val="13"/>
              </w:rPr>
              <w:t>Small-sized vascular cell adhesion molecule-1-targeted magnetic particle imaging nanoprobe</w:t>
            </w:r>
          </w:p>
          <w:p w14:paraId="46EB528A" w14:textId="713025AD" w:rsidR="00DB631D" w:rsidRPr="00616511" w:rsidRDefault="00DB631D" w:rsidP="005715DC">
            <w:pPr>
              <w:rPr>
                <w:rFonts w:ascii="Arial" w:hAnsi="Arial" w:cs="Arial"/>
                <w:sz w:val="13"/>
                <w:szCs w:val="13"/>
              </w:rPr>
            </w:pPr>
            <w:r w:rsidRPr="00616511">
              <w:rPr>
                <w:rFonts w:ascii="Arial" w:hAnsi="Arial" w:cs="Arial"/>
                <w:sz w:val="13"/>
                <w:szCs w:val="13"/>
              </w:rPr>
              <w:t xml:space="preserve">(3.07 mg/kg), </w:t>
            </w:r>
            <w:r w:rsidRPr="00616511">
              <w:rPr>
                <w:rFonts w:ascii="Arial" w:hAnsi="Arial" w:cs="Arial"/>
                <w:i/>
                <w:iCs/>
                <w:sz w:val="13"/>
                <w:szCs w:val="13"/>
              </w:rPr>
              <w:t>i.t.</w:t>
            </w:r>
          </w:p>
        </w:tc>
        <w:tc>
          <w:tcPr>
            <w:tcW w:w="1134"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CCA3FEA"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Eur. J. </w:t>
            </w:r>
            <w:proofErr w:type="spellStart"/>
            <w:r w:rsidRPr="00616511">
              <w:rPr>
                <w:rFonts w:ascii="Arial" w:hAnsi="Arial" w:cs="Arial"/>
                <w:sz w:val="13"/>
                <w:szCs w:val="13"/>
              </w:rPr>
              <w:t>Nucl</w:t>
            </w:r>
            <w:proofErr w:type="spellEnd"/>
            <w:r w:rsidRPr="00616511">
              <w:rPr>
                <w:rFonts w:ascii="Arial" w:hAnsi="Arial" w:cs="Arial"/>
                <w:sz w:val="13"/>
                <w:szCs w:val="13"/>
              </w:rPr>
              <w:t>. Med. Mol. Imaging 2024, 51, 1233</w:t>
            </w:r>
          </w:p>
        </w:tc>
      </w:tr>
      <w:tr w:rsidR="00E01692" w:rsidRPr="00616511" w14:paraId="7D1BB4AE" w14:textId="77777777" w:rsidTr="00646C52">
        <w:trPr>
          <w:trHeight w:val="113"/>
        </w:trPr>
        <w:tc>
          <w:tcPr>
            <w:tcW w:w="1408"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4B10EBB" w14:textId="77777777" w:rsidR="00DB631D" w:rsidRPr="00616511" w:rsidRDefault="00DB631D" w:rsidP="005715DC">
            <w:pPr>
              <w:rPr>
                <w:rFonts w:ascii="Arial" w:hAnsi="Arial" w:cs="Arial"/>
                <w:sz w:val="13"/>
                <w:szCs w:val="13"/>
              </w:rPr>
            </w:pPr>
            <w:r w:rsidRPr="00616511">
              <w:rPr>
                <w:rFonts w:ascii="Arial" w:hAnsi="Arial" w:cs="Arial"/>
                <w:sz w:val="13"/>
                <w:szCs w:val="13"/>
              </w:rPr>
              <w:t>NIR-I fluorescence resonance energy transfer (FRET) imaging</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799949A" w14:textId="77777777" w:rsidR="00E46D07" w:rsidRPr="00616511" w:rsidRDefault="00DB631D" w:rsidP="005715DC">
            <w:pPr>
              <w:rPr>
                <w:rFonts w:ascii="Arial" w:hAnsi="Arial" w:cs="Arial"/>
                <w:sz w:val="13"/>
                <w:szCs w:val="13"/>
              </w:rPr>
            </w:pPr>
            <w:r w:rsidRPr="00616511">
              <w:rPr>
                <w:rFonts w:ascii="Arial" w:hAnsi="Arial" w:cs="Arial"/>
                <w:sz w:val="13"/>
                <w:szCs w:val="13"/>
              </w:rPr>
              <w:t xml:space="preserve">Non-intrusive, </w:t>
            </w:r>
          </w:p>
          <w:p w14:paraId="078EDC9A" w14:textId="5AF517A9" w:rsidR="00DB631D" w:rsidRPr="00616511" w:rsidRDefault="00DB631D" w:rsidP="005715DC">
            <w:pPr>
              <w:rPr>
                <w:rFonts w:ascii="Arial" w:hAnsi="Arial" w:cs="Arial"/>
                <w:sz w:val="13"/>
                <w:szCs w:val="13"/>
              </w:rPr>
            </w:pPr>
            <w:r w:rsidRPr="00616511">
              <w:rPr>
                <w:rFonts w:ascii="Arial" w:hAnsi="Arial" w:cs="Arial"/>
                <w:sz w:val="13"/>
                <w:szCs w:val="13"/>
              </w:rPr>
              <w:t>in situ</w:t>
            </w: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0EB1AA0F" w14:textId="77777777" w:rsidR="00DB631D" w:rsidRPr="00616511" w:rsidRDefault="00DB631D" w:rsidP="005715DC">
            <w:pPr>
              <w:rPr>
                <w:rFonts w:ascii="Arial" w:hAnsi="Arial" w:cs="Arial"/>
                <w:sz w:val="13"/>
                <w:szCs w:val="13"/>
              </w:rPr>
            </w:pPr>
            <w:r w:rsidRPr="00616511">
              <w:rPr>
                <w:rFonts w:ascii="Arial" w:hAnsi="Arial" w:cs="Arial"/>
                <w:sz w:val="13"/>
                <w:szCs w:val="13"/>
              </w:rPr>
              <w:t>Yes</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50D5B812" w14:textId="77777777" w:rsidR="00DB631D" w:rsidRPr="00616511" w:rsidRDefault="00DB631D" w:rsidP="005715DC">
            <w:pPr>
              <w:rPr>
                <w:rFonts w:ascii="Arial" w:hAnsi="Arial" w:cs="Arial"/>
                <w:sz w:val="13"/>
                <w:szCs w:val="13"/>
              </w:rPr>
            </w:pPr>
            <w:r w:rsidRPr="00616511">
              <w:rPr>
                <w:rFonts w:ascii="Arial" w:hAnsi="Arial" w:cs="Arial"/>
                <w:sz w:val="13"/>
                <w:szCs w:val="13"/>
              </w:rPr>
              <w:t>25 ug, nasal drip</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2037457" w14:textId="77777777" w:rsidR="00DB631D" w:rsidRPr="00616511" w:rsidRDefault="00DB631D" w:rsidP="005715DC">
            <w:pPr>
              <w:rPr>
                <w:rFonts w:ascii="Arial" w:hAnsi="Arial" w:cs="Arial"/>
                <w:sz w:val="13"/>
                <w:szCs w:val="13"/>
              </w:rPr>
            </w:pPr>
            <w:r w:rsidRPr="00616511">
              <w:rPr>
                <w:rFonts w:ascii="Arial" w:hAnsi="Arial" w:cs="Arial"/>
                <w:sz w:val="13"/>
                <w:szCs w:val="13"/>
              </w:rPr>
              <w:t>4 h</w:t>
            </w:r>
          </w:p>
        </w:tc>
        <w:tc>
          <w:tcPr>
            <w:tcW w:w="1418"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992F35D" w14:textId="77777777" w:rsidR="00DB631D" w:rsidRPr="00616511" w:rsidRDefault="00DB631D" w:rsidP="005715DC">
            <w:pPr>
              <w:rPr>
                <w:rFonts w:ascii="Arial" w:hAnsi="Arial" w:cs="Arial"/>
                <w:sz w:val="13"/>
                <w:szCs w:val="13"/>
              </w:rPr>
            </w:pPr>
            <w:r w:rsidRPr="00616511">
              <w:rPr>
                <w:rFonts w:ascii="Arial" w:hAnsi="Arial" w:cs="Arial"/>
                <w:sz w:val="13"/>
                <w:szCs w:val="13"/>
              </w:rPr>
              <w:t>NIR-FRET matrix metalloproteinases2-based probe (25ug), nasal drip</w:t>
            </w:r>
          </w:p>
        </w:tc>
        <w:tc>
          <w:tcPr>
            <w:tcW w:w="1134"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58F14BF" w14:textId="77777777" w:rsidR="00DB631D" w:rsidRPr="00616511" w:rsidRDefault="00DB631D" w:rsidP="005715DC">
            <w:pPr>
              <w:rPr>
                <w:rFonts w:ascii="Arial" w:hAnsi="Arial" w:cs="Arial"/>
                <w:sz w:val="13"/>
                <w:szCs w:val="13"/>
              </w:rPr>
            </w:pPr>
            <w:r w:rsidRPr="00616511">
              <w:rPr>
                <w:rFonts w:ascii="Arial" w:hAnsi="Arial" w:cs="Arial"/>
                <w:sz w:val="13"/>
                <w:szCs w:val="13"/>
                <w:lang w:val="sv-SE"/>
              </w:rPr>
              <w:t>ACS Omega 2024, 9, 3609</w:t>
            </w:r>
          </w:p>
        </w:tc>
      </w:tr>
      <w:tr w:rsidR="00E01692" w:rsidRPr="00616511" w14:paraId="5D3452ED" w14:textId="77777777" w:rsidTr="00646C52">
        <w:trPr>
          <w:trHeight w:val="113"/>
        </w:trPr>
        <w:tc>
          <w:tcPr>
            <w:tcW w:w="1408"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AEF7A7D" w14:textId="77777777" w:rsidR="00DB631D" w:rsidRPr="00616511" w:rsidRDefault="00DB631D" w:rsidP="005715DC">
            <w:pPr>
              <w:rPr>
                <w:rFonts w:ascii="Arial" w:hAnsi="Arial" w:cs="Arial"/>
                <w:sz w:val="13"/>
                <w:szCs w:val="13"/>
              </w:rPr>
            </w:pPr>
            <w:r w:rsidRPr="00616511">
              <w:rPr>
                <w:rFonts w:ascii="Arial" w:hAnsi="Arial" w:cs="Arial"/>
                <w:sz w:val="13"/>
                <w:szCs w:val="13"/>
              </w:rPr>
              <w:t>NIR-I fluorescence imaging</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403AC9E1" w14:textId="77777777" w:rsidR="00DB631D" w:rsidRPr="00616511" w:rsidRDefault="00DB631D" w:rsidP="005715DC">
            <w:pPr>
              <w:rPr>
                <w:rFonts w:ascii="Arial" w:hAnsi="Arial" w:cs="Arial"/>
                <w:sz w:val="13"/>
                <w:szCs w:val="13"/>
              </w:rPr>
            </w:pPr>
            <w:r w:rsidRPr="00616511">
              <w:rPr>
                <w:rFonts w:ascii="Arial" w:hAnsi="Arial" w:cs="Arial"/>
                <w:sz w:val="13"/>
                <w:szCs w:val="13"/>
              </w:rPr>
              <w:t>Intrusive, ex vivo</w:t>
            </w:r>
          </w:p>
        </w:tc>
        <w:tc>
          <w:tcPr>
            <w:tcW w:w="99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A5F869F" w14:textId="77777777" w:rsidR="00DB631D" w:rsidRPr="00616511" w:rsidRDefault="00DB631D" w:rsidP="005715DC">
            <w:pPr>
              <w:rPr>
                <w:rFonts w:ascii="Arial" w:hAnsi="Arial" w:cs="Arial"/>
                <w:sz w:val="13"/>
                <w:szCs w:val="13"/>
              </w:rPr>
            </w:pPr>
            <w:r w:rsidRPr="00616511">
              <w:rPr>
                <w:rFonts w:ascii="Arial" w:hAnsi="Arial" w:cs="Arial"/>
                <w:sz w:val="13"/>
                <w:szCs w:val="13"/>
              </w:rPr>
              <w:t>Yes</w:t>
            </w:r>
          </w:p>
        </w:tc>
        <w:tc>
          <w:tcPr>
            <w:tcW w:w="1276"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DBC38FC" w14:textId="77777777" w:rsidR="00DB631D" w:rsidRPr="00616511" w:rsidRDefault="00DB631D" w:rsidP="005715DC">
            <w:pPr>
              <w:rPr>
                <w:rFonts w:ascii="Arial" w:hAnsi="Arial" w:cs="Arial"/>
                <w:sz w:val="13"/>
                <w:szCs w:val="13"/>
              </w:rPr>
            </w:pPr>
            <w:r w:rsidRPr="00616511">
              <w:rPr>
                <w:rFonts w:ascii="Arial" w:hAnsi="Arial" w:cs="Arial"/>
                <w:sz w:val="13"/>
                <w:szCs w:val="13"/>
              </w:rPr>
              <w:t>Exposed to a real-ambient atmosphere</w:t>
            </w:r>
          </w:p>
          <w:p w14:paraId="28E2F05E" w14:textId="77777777" w:rsidR="00DB631D" w:rsidRPr="00616511" w:rsidRDefault="00DB631D" w:rsidP="005715DC">
            <w:pPr>
              <w:rPr>
                <w:rFonts w:ascii="Arial" w:hAnsi="Arial" w:cs="Arial"/>
                <w:sz w:val="13"/>
                <w:szCs w:val="13"/>
              </w:rPr>
            </w:pPr>
            <w:r w:rsidRPr="00616511">
              <w:rPr>
                <w:rFonts w:ascii="Arial" w:hAnsi="Arial" w:cs="Arial"/>
                <w:sz w:val="13"/>
                <w:szCs w:val="13"/>
              </w:rPr>
              <w:t>whole-body PM2.5 inhalation system</w:t>
            </w:r>
          </w:p>
        </w:tc>
        <w:tc>
          <w:tcPr>
            <w:tcW w:w="850"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52C114E" w14:textId="77777777" w:rsidR="00DB631D" w:rsidRPr="00616511" w:rsidRDefault="00DB631D" w:rsidP="005715DC">
            <w:pPr>
              <w:rPr>
                <w:rFonts w:ascii="Arial" w:hAnsi="Arial" w:cs="Arial"/>
                <w:sz w:val="13"/>
                <w:szCs w:val="13"/>
              </w:rPr>
            </w:pPr>
            <w:r w:rsidRPr="00616511">
              <w:rPr>
                <w:rFonts w:ascii="Arial" w:hAnsi="Arial" w:cs="Arial"/>
                <w:sz w:val="13"/>
                <w:szCs w:val="13"/>
              </w:rPr>
              <w:t>3 months</w:t>
            </w:r>
          </w:p>
        </w:tc>
        <w:tc>
          <w:tcPr>
            <w:tcW w:w="1418"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26A097EF" w14:textId="77777777" w:rsidR="00DB631D" w:rsidRPr="00616511" w:rsidRDefault="00DB631D" w:rsidP="005715DC">
            <w:pPr>
              <w:rPr>
                <w:rFonts w:ascii="Arial" w:hAnsi="Arial" w:cs="Arial"/>
                <w:sz w:val="13"/>
                <w:szCs w:val="13"/>
              </w:rPr>
            </w:pPr>
            <w:r w:rsidRPr="00616511">
              <w:rPr>
                <w:rFonts w:ascii="Arial" w:hAnsi="Arial" w:cs="Arial"/>
                <w:sz w:val="13"/>
                <w:szCs w:val="13"/>
              </w:rPr>
              <w:t>H</w:t>
            </w:r>
            <w:r w:rsidRPr="00616511">
              <w:rPr>
                <w:rFonts w:ascii="Arial" w:hAnsi="Arial" w:cs="Arial"/>
                <w:sz w:val="13"/>
                <w:szCs w:val="13"/>
                <w:vertAlign w:val="subscript"/>
              </w:rPr>
              <w:t>2</w:t>
            </w:r>
            <w:r w:rsidRPr="00616511">
              <w:rPr>
                <w:rFonts w:ascii="Arial" w:hAnsi="Arial" w:cs="Arial"/>
                <w:sz w:val="13"/>
                <w:szCs w:val="13"/>
              </w:rPr>
              <w:t>O</w:t>
            </w:r>
            <w:r w:rsidRPr="00616511">
              <w:rPr>
                <w:rFonts w:ascii="Arial" w:hAnsi="Arial" w:cs="Arial"/>
                <w:sz w:val="13"/>
                <w:szCs w:val="13"/>
                <w:vertAlign w:val="subscript"/>
              </w:rPr>
              <w:t>2</w:t>
            </w:r>
            <w:r w:rsidRPr="00616511">
              <w:rPr>
                <w:rFonts w:ascii="Arial" w:hAnsi="Arial" w:cs="Arial"/>
                <w:sz w:val="13"/>
                <w:szCs w:val="13"/>
              </w:rPr>
              <w:t xml:space="preserve"> sensing fluorescent probe</w:t>
            </w:r>
          </w:p>
          <w:p w14:paraId="79F160F2"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Staining </w:t>
            </w:r>
            <w:r w:rsidRPr="00616511">
              <w:rPr>
                <w:rFonts w:ascii="Arial" w:hAnsi="Arial" w:cs="Arial"/>
                <w:sz w:val="13"/>
                <w:szCs w:val="13"/>
                <w:lang w:val="pt-BR"/>
              </w:rPr>
              <w:t>(20 μM)</w:t>
            </w:r>
          </w:p>
        </w:tc>
        <w:tc>
          <w:tcPr>
            <w:tcW w:w="1134"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vAlign w:val="center"/>
            <w:hideMark/>
          </w:tcPr>
          <w:p w14:paraId="3C211BCD" w14:textId="77777777" w:rsidR="00DB631D" w:rsidRPr="00616511" w:rsidRDefault="00DB631D" w:rsidP="005715DC">
            <w:pPr>
              <w:rPr>
                <w:rFonts w:ascii="Arial" w:hAnsi="Arial" w:cs="Arial"/>
                <w:sz w:val="13"/>
                <w:szCs w:val="13"/>
              </w:rPr>
            </w:pPr>
            <w:r w:rsidRPr="00616511">
              <w:rPr>
                <w:rFonts w:ascii="Arial" w:hAnsi="Arial" w:cs="Arial"/>
                <w:sz w:val="13"/>
                <w:szCs w:val="13"/>
              </w:rPr>
              <w:t>Anal. Chem. 2024, 96, 10488</w:t>
            </w:r>
          </w:p>
        </w:tc>
      </w:tr>
      <w:tr w:rsidR="00E01692" w:rsidRPr="00616511" w14:paraId="1AC53615" w14:textId="77777777" w:rsidTr="00646C52">
        <w:trPr>
          <w:trHeight w:val="113"/>
        </w:trPr>
        <w:tc>
          <w:tcPr>
            <w:tcW w:w="1408" w:type="dxa"/>
            <w:tcBorders>
              <w:top w:val="single" w:sz="8" w:space="0" w:color="FFFFFF"/>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600FFD75" w14:textId="77777777" w:rsidR="00DB631D" w:rsidRPr="00616511" w:rsidRDefault="00DB631D" w:rsidP="005715DC">
            <w:pPr>
              <w:rPr>
                <w:rFonts w:ascii="Arial" w:hAnsi="Arial" w:cs="Arial"/>
                <w:sz w:val="13"/>
                <w:szCs w:val="13"/>
              </w:rPr>
            </w:pPr>
            <w:r w:rsidRPr="00616511">
              <w:rPr>
                <w:rFonts w:ascii="Arial" w:hAnsi="Arial" w:cs="Arial"/>
                <w:sz w:val="13"/>
                <w:szCs w:val="13"/>
              </w:rPr>
              <w:t>NIR-I fluorescence imaging</w:t>
            </w:r>
          </w:p>
        </w:tc>
        <w:tc>
          <w:tcPr>
            <w:tcW w:w="1276" w:type="dxa"/>
            <w:tcBorders>
              <w:top w:val="single" w:sz="8" w:space="0" w:color="FFFFFF"/>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107B8447" w14:textId="77777777" w:rsidR="00646C52" w:rsidRPr="00616511" w:rsidRDefault="00DB631D" w:rsidP="005715DC">
            <w:pPr>
              <w:rPr>
                <w:rFonts w:ascii="Arial" w:hAnsi="Arial" w:cs="Arial"/>
                <w:sz w:val="13"/>
                <w:szCs w:val="13"/>
              </w:rPr>
            </w:pPr>
            <w:r w:rsidRPr="00616511">
              <w:rPr>
                <w:rFonts w:ascii="Arial" w:hAnsi="Arial" w:cs="Arial"/>
                <w:sz w:val="13"/>
                <w:szCs w:val="13"/>
              </w:rPr>
              <w:t xml:space="preserve">Non-intrusive, </w:t>
            </w:r>
          </w:p>
          <w:p w14:paraId="607B639E" w14:textId="23B27692" w:rsidR="00DB631D" w:rsidRPr="00616511" w:rsidRDefault="00DB631D" w:rsidP="005715DC">
            <w:pPr>
              <w:rPr>
                <w:rFonts w:ascii="Arial" w:hAnsi="Arial" w:cs="Arial"/>
                <w:sz w:val="13"/>
                <w:szCs w:val="13"/>
              </w:rPr>
            </w:pPr>
            <w:r w:rsidRPr="00616511">
              <w:rPr>
                <w:rFonts w:ascii="Arial" w:hAnsi="Arial" w:cs="Arial"/>
                <w:sz w:val="13"/>
                <w:szCs w:val="13"/>
              </w:rPr>
              <w:t>in situ, urinalysis</w:t>
            </w:r>
          </w:p>
        </w:tc>
        <w:tc>
          <w:tcPr>
            <w:tcW w:w="992" w:type="dxa"/>
            <w:tcBorders>
              <w:top w:val="single" w:sz="8" w:space="0" w:color="FFFFFF"/>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78A996BC" w14:textId="77777777" w:rsidR="00DB631D" w:rsidRPr="00616511" w:rsidRDefault="00DB631D" w:rsidP="005715DC">
            <w:pPr>
              <w:rPr>
                <w:rFonts w:ascii="Arial" w:hAnsi="Arial" w:cs="Arial"/>
                <w:sz w:val="13"/>
                <w:szCs w:val="13"/>
              </w:rPr>
            </w:pPr>
            <w:r w:rsidRPr="00616511">
              <w:rPr>
                <w:rFonts w:ascii="Arial" w:hAnsi="Arial" w:cs="Arial"/>
                <w:sz w:val="13"/>
                <w:szCs w:val="13"/>
              </w:rPr>
              <w:t>Yes</w:t>
            </w:r>
          </w:p>
        </w:tc>
        <w:tc>
          <w:tcPr>
            <w:tcW w:w="1276" w:type="dxa"/>
            <w:tcBorders>
              <w:top w:val="single" w:sz="8" w:space="0" w:color="FFFFFF"/>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1D08B18B" w14:textId="77777777" w:rsidR="00DB631D" w:rsidRPr="00616511" w:rsidRDefault="00DB631D" w:rsidP="005715DC">
            <w:pPr>
              <w:rPr>
                <w:rFonts w:ascii="Arial" w:hAnsi="Arial" w:cs="Arial"/>
                <w:sz w:val="13"/>
                <w:szCs w:val="13"/>
              </w:rPr>
            </w:pPr>
            <w:r w:rsidRPr="00616511">
              <w:rPr>
                <w:rFonts w:ascii="Arial" w:hAnsi="Arial" w:cs="Arial"/>
                <w:sz w:val="13"/>
                <w:szCs w:val="13"/>
              </w:rPr>
              <w:t xml:space="preserve">8 mg/kg, </w:t>
            </w:r>
            <w:r w:rsidRPr="00616511">
              <w:rPr>
                <w:rFonts w:ascii="Arial" w:hAnsi="Arial" w:cs="Arial"/>
                <w:i/>
                <w:iCs/>
                <w:sz w:val="13"/>
                <w:szCs w:val="13"/>
              </w:rPr>
              <w:t>i.t.</w:t>
            </w:r>
          </w:p>
        </w:tc>
        <w:tc>
          <w:tcPr>
            <w:tcW w:w="850" w:type="dxa"/>
            <w:tcBorders>
              <w:top w:val="single" w:sz="8" w:space="0" w:color="FFFFFF"/>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718FF616" w14:textId="77777777" w:rsidR="00DB631D" w:rsidRPr="00616511" w:rsidRDefault="00DB631D" w:rsidP="005715DC">
            <w:pPr>
              <w:rPr>
                <w:rFonts w:ascii="Arial" w:hAnsi="Arial" w:cs="Arial"/>
                <w:sz w:val="13"/>
                <w:szCs w:val="13"/>
              </w:rPr>
            </w:pPr>
            <w:r w:rsidRPr="00616511">
              <w:rPr>
                <w:rFonts w:ascii="Arial" w:hAnsi="Arial" w:cs="Arial"/>
                <w:sz w:val="13"/>
                <w:szCs w:val="13"/>
              </w:rPr>
              <w:t>3 h</w:t>
            </w:r>
          </w:p>
        </w:tc>
        <w:tc>
          <w:tcPr>
            <w:tcW w:w="1418" w:type="dxa"/>
            <w:tcBorders>
              <w:top w:val="single" w:sz="8" w:space="0" w:color="FFFFFF"/>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3AE0ACF8" w14:textId="77777777" w:rsidR="00DB631D" w:rsidRPr="00616511" w:rsidRDefault="00DB631D" w:rsidP="005715DC">
            <w:pPr>
              <w:rPr>
                <w:rFonts w:ascii="Arial" w:hAnsi="Arial" w:cs="Arial"/>
                <w:sz w:val="13"/>
                <w:szCs w:val="13"/>
              </w:rPr>
            </w:pPr>
            <w:r w:rsidRPr="00616511">
              <w:rPr>
                <w:rFonts w:ascii="Arial" w:hAnsi="Arial" w:cs="Arial"/>
                <w:sz w:val="13"/>
                <w:szCs w:val="13"/>
                <w:lang w:val="fr-FR"/>
              </w:rPr>
              <w:t>NE-responsive probe</w:t>
            </w:r>
          </w:p>
          <w:p w14:paraId="58586D0D" w14:textId="6A227010" w:rsidR="00DB631D" w:rsidRPr="00616511" w:rsidRDefault="00DB631D" w:rsidP="005715DC">
            <w:pPr>
              <w:rPr>
                <w:rFonts w:ascii="Arial" w:hAnsi="Arial" w:cs="Arial"/>
                <w:sz w:val="13"/>
                <w:szCs w:val="13"/>
              </w:rPr>
            </w:pPr>
            <w:r w:rsidRPr="00616511">
              <w:rPr>
                <w:rFonts w:ascii="Arial" w:hAnsi="Arial" w:cs="Arial"/>
                <w:sz w:val="13"/>
                <w:szCs w:val="13"/>
              </w:rPr>
              <w:t xml:space="preserve">(2 </w:t>
            </w:r>
            <w:r w:rsidRPr="00616511">
              <w:rPr>
                <w:rFonts w:ascii="Arial" w:hAnsi="Arial" w:cs="Arial"/>
                <w:sz w:val="13"/>
                <w:szCs w:val="13"/>
                <w:lang w:val="el-GR"/>
              </w:rPr>
              <w:t>μ</w:t>
            </w:r>
            <w:r w:rsidR="00191D89" w:rsidRPr="00616511">
              <w:rPr>
                <w:rFonts w:ascii="Arial" w:hAnsi="Arial" w:cs="Arial"/>
                <w:sz w:val="13"/>
                <w:szCs w:val="13"/>
              </w:rPr>
              <w:t>mol</w:t>
            </w:r>
            <w:r w:rsidRPr="00616511">
              <w:rPr>
                <w:rFonts w:ascii="Arial" w:hAnsi="Arial" w:cs="Arial"/>
                <w:sz w:val="13"/>
                <w:szCs w:val="13"/>
              </w:rPr>
              <w:t xml:space="preserve">/kg), </w:t>
            </w:r>
            <w:r w:rsidRPr="00616511">
              <w:rPr>
                <w:rFonts w:ascii="Arial" w:hAnsi="Arial" w:cs="Arial"/>
                <w:i/>
                <w:iCs/>
                <w:sz w:val="13"/>
                <w:szCs w:val="13"/>
              </w:rPr>
              <w:t>i.t.</w:t>
            </w:r>
          </w:p>
        </w:tc>
        <w:tc>
          <w:tcPr>
            <w:tcW w:w="1134" w:type="dxa"/>
            <w:tcBorders>
              <w:top w:val="single" w:sz="8" w:space="0" w:color="FFFFFF"/>
              <w:left w:val="single" w:sz="8" w:space="0" w:color="FFFFFF"/>
              <w:bottom w:val="single" w:sz="18" w:space="0" w:color="000000"/>
              <w:right w:val="single" w:sz="8" w:space="0" w:color="FFFFFF"/>
            </w:tcBorders>
            <w:shd w:val="clear" w:color="auto" w:fill="auto"/>
            <w:tcMar>
              <w:top w:w="72" w:type="dxa"/>
              <w:left w:w="144" w:type="dxa"/>
              <w:bottom w:w="72" w:type="dxa"/>
              <w:right w:w="144" w:type="dxa"/>
            </w:tcMar>
            <w:vAlign w:val="center"/>
            <w:hideMark/>
          </w:tcPr>
          <w:p w14:paraId="535C6616" w14:textId="77777777" w:rsidR="00DB631D" w:rsidRPr="00616511" w:rsidRDefault="00DB631D" w:rsidP="005715DC">
            <w:pPr>
              <w:rPr>
                <w:rFonts w:ascii="Arial" w:hAnsi="Arial" w:cs="Arial"/>
                <w:sz w:val="13"/>
                <w:szCs w:val="13"/>
              </w:rPr>
            </w:pPr>
            <w:r w:rsidRPr="00616511">
              <w:rPr>
                <w:rFonts w:ascii="Arial" w:hAnsi="Arial" w:cs="Arial"/>
                <w:sz w:val="13"/>
                <w:szCs w:val="13"/>
              </w:rPr>
              <w:t>ours</w:t>
            </w:r>
          </w:p>
        </w:tc>
      </w:tr>
    </w:tbl>
    <w:p w14:paraId="34DE5B8D" w14:textId="77777777" w:rsidR="009B0D08" w:rsidRPr="00616511" w:rsidRDefault="009B0D08" w:rsidP="005715DC">
      <w:pPr>
        <w:rPr>
          <w:rFonts w:ascii="Arial" w:hAnsi="Arial" w:cs="Arial"/>
          <w:b/>
          <w:bCs/>
          <w:sz w:val="24"/>
          <w:szCs w:val="24"/>
        </w:rPr>
      </w:pPr>
    </w:p>
    <w:p w14:paraId="0E492935" w14:textId="77777777" w:rsidR="009B0D08" w:rsidRPr="00616511" w:rsidRDefault="009B0D08" w:rsidP="005715DC">
      <w:pPr>
        <w:rPr>
          <w:rFonts w:ascii="Arial" w:hAnsi="Arial" w:cs="Arial"/>
          <w:b/>
          <w:bCs/>
          <w:sz w:val="24"/>
          <w:szCs w:val="24"/>
        </w:rPr>
      </w:pPr>
    </w:p>
    <w:p w14:paraId="54B76810" w14:textId="12C3CB95" w:rsidR="00646C52" w:rsidRPr="00616511" w:rsidRDefault="00646C52" w:rsidP="005715DC">
      <w:pPr>
        <w:rPr>
          <w:rFonts w:ascii="Arial" w:hAnsi="Arial" w:cs="Arial"/>
          <w:sz w:val="24"/>
          <w:szCs w:val="24"/>
        </w:rPr>
      </w:pPr>
      <w:r w:rsidRPr="00616511">
        <w:rPr>
          <w:rFonts w:ascii="Arial" w:hAnsi="Arial" w:cs="Arial"/>
          <w:b/>
          <w:bCs/>
          <w:sz w:val="24"/>
          <w:szCs w:val="24"/>
        </w:rPr>
        <w:t xml:space="preserve">Table S4. </w:t>
      </w:r>
      <w:r w:rsidR="00FC1769" w:rsidRPr="00616511">
        <w:rPr>
          <w:rFonts w:ascii="Arial" w:hAnsi="Arial" w:cs="Arial"/>
          <w:sz w:val="24"/>
          <w:szCs w:val="24"/>
        </w:rPr>
        <w:t>Detection of ALI</w:t>
      </w:r>
    </w:p>
    <w:p w14:paraId="57515317" w14:textId="77777777" w:rsidR="009B0D08" w:rsidRPr="00616511" w:rsidRDefault="009B0D08" w:rsidP="005715DC">
      <w:pPr>
        <w:rPr>
          <w:rFonts w:ascii="Arial" w:hAnsi="Arial" w:cs="Arial"/>
          <w:b/>
          <w:bCs/>
          <w:sz w:val="24"/>
          <w:szCs w:val="24"/>
        </w:rPr>
      </w:pPr>
    </w:p>
    <w:p w14:paraId="64519557" w14:textId="77777777" w:rsidR="009B0D08" w:rsidRPr="00616511" w:rsidRDefault="009B0D08" w:rsidP="005715DC">
      <w:pPr>
        <w:rPr>
          <w:rFonts w:ascii="Arial" w:hAnsi="Arial" w:cs="Arial"/>
          <w:b/>
          <w:bCs/>
          <w:sz w:val="24"/>
          <w:szCs w:val="24"/>
        </w:rPr>
      </w:pPr>
    </w:p>
    <w:p w14:paraId="763AB017" w14:textId="77777777" w:rsidR="009B0D08" w:rsidRPr="00616511" w:rsidRDefault="009B0D08" w:rsidP="005715DC">
      <w:pPr>
        <w:rPr>
          <w:rFonts w:ascii="Arial" w:hAnsi="Arial" w:cs="Arial"/>
          <w:b/>
          <w:bCs/>
          <w:sz w:val="24"/>
          <w:szCs w:val="24"/>
        </w:rPr>
      </w:pPr>
    </w:p>
    <w:p w14:paraId="583A0336" w14:textId="77777777" w:rsidR="009B0D08" w:rsidRPr="00616511" w:rsidRDefault="009B0D08" w:rsidP="005715DC">
      <w:pPr>
        <w:rPr>
          <w:rFonts w:ascii="Arial" w:hAnsi="Arial" w:cs="Arial"/>
          <w:b/>
          <w:bCs/>
          <w:sz w:val="24"/>
          <w:szCs w:val="24"/>
        </w:rPr>
      </w:pPr>
    </w:p>
    <w:p w14:paraId="723D950E" w14:textId="387BD033" w:rsidR="009B0D08" w:rsidRPr="00616511" w:rsidRDefault="009B0D08" w:rsidP="005715DC">
      <w:pPr>
        <w:rPr>
          <w:rFonts w:ascii="Arial" w:hAnsi="Arial" w:cs="Arial"/>
          <w:b/>
          <w:bCs/>
          <w:sz w:val="24"/>
          <w:szCs w:val="24"/>
        </w:rPr>
      </w:pPr>
    </w:p>
    <w:p w14:paraId="01C1B957" w14:textId="77777777" w:rsidR="009B0D08" w:rsidRPr="00616511" w:rsidRDefault="009B0D08" w:rsidP="005715DC">
      <w:pPr>
        <w:rPr>
          <w:rFonts w:ascii="Arial" w:hAnsi="Arial" w:cs="Arial"/>
          <w:b/>
          <w:bCs/>
          <w:sz w:val="24"/>
          <w:szCs w:val="24"/>
        </w:rPr>
      </w:pPr>
    </w:p>
    <w:p w14:paraId="33B3BAF8" w14:textId="77777777" w:rsidR="009B0D08" w:rsidRPr="00616511" w:rsidRDefault="009B0D08" w:rsidP="005715DC">
      <w:pPr>
        <w:rPr>
          <w:rFonts w:ascii="Arial" w:hAnsi="Arial" w:cs="Arial"/>
          <w:b/>
          <w:bCs/>
          <w:sz w:val="24"/>
          <w:szCs w:val="24"/>
        </w:rPr>
      </w:pPr>
    </w:p>
    <w:p w14:paraId="735A303D" w14:textId="77777777" w:rsidR="009B0D08" w:rsidRPr="00616511" w:rsidRDefault="009B0D08" w:rsidP="005715DC">
      <w:pPr>
        <w:rPr>
          <w:rFonts w:ascii="Arial" w:hAnsi="Arial" w:cs="Arial"/>
          <w:b/>
          <w:bCs/>
          <w:sz w:val="24"/>
          <w:szCs w:val="24"/>
        </w:rPr>
      </w:pPr>
    </w:p>
    <w:p w14:paraId="33A37B30" w14:textId="77777777" w:rsidR="009B0D08" w:rsidRPr="00616511" w:rsidRDefault="009B0D08" w:rsidP="005715DC">
      <w:pPr>
        <w:rPr>
          <w:rFonts w:ascii="Arial" w:hAnsi="Arial" w:cs="Arial"/>
          <w:b/>
          <w:bCs/>
          <w:sz w:val="24"/>
          <w:szCs w:val="24"/>
        </w:rPr>
      </w:pPr>
    </w:p>
    <w:p w14:paraId="6ABC4387" w14:textId="77777777" w:rsidR="009B0D08" w:rsidRPr="00616511" w:rsidRDefault="009B0D08" w:rsidP="005715DC">
      <w:pPr>
        <w:rPr>
          <w:rFonts w:ascii="Arial" w:hAnsi="Arial" w:cs="Arial"/>
          <w:b/>
          <w:bCs/>
          <w:sz w:val="24"/>
          <w:szCs w:val="24"/>
        </w:rPr>
      </w:pPr>
    </w:p>
    <w:p w14:paraId="292A5AFD" w14:textId="77777777" w:rsidR="009B0D08" w:rsidRPr="00616511" w:rsidRDefault="009B0D08" w:rsidP="005715DC">
      <w:pPr>
        <w:rPr>
          <w:rFonts w:ascii="Arial" w:hAnsi="Arial" w:cs="Arial"/>
          <w:b/>
          <w:bCs/>
          <w:sz w:val="24"/>
          <w:szCs w:val="24"/>
        </w:rPr>
      </w:pPr>
    </w:p>
    <w:p w14:paraId="3FACD60A" w14:textId="77777777" w:rsidR="009B0D08" w:rsidRPr="00616511" w:rsidRDefault="009B0D08" w:rsidP="005715DC">
      <w:pPr>
        <w:rPr>
          <w:rFonts w:ascii="Arial" w:hAnsi="Arial" w:cs="Arial"/>
          <w:b/>
          <w:bCs/>
          <w:sz w:val="24"/>
          <w:szCs w:val="24"/>
        </w:rPr>
      </w:pPr>
    </w:p>
    <w:p w14:paraId="66FF9FCC" w14:textId="77777777" w:rsidR="00FC1769" w:rsidRPr="00616511" w:rsidRDefault="00FC1769" w:rsidP="005715DC">
      <w:pPr>
        <w:rPr>
          <w:rFonts w:ascii="Arial" w:hAnsi="Arial" w:cs="Arial"/>
          <w:b/>
          <w:bCs/>
          <w:sz w:val="24"/>
          <w:szCs w:val="24"/>
        </w:rPr>
      </w:pPr>
    </w:p>
    <w:p w14:paraId="28ACFB60" w14:textId="77777777" w:rsidR="00FC1769" w:rsidRPr="00616511" w:rsidRDefault="00FC1769" w:rsidP="005715DC">
      <w:pPr>
        <w:rPr>
          <w:rFonts w:ascii="Arial" w:hAnsi="Arial" w:cs="Arial"/>
          <w:b/>
          <w:bCs/>
          <w:sz w:val="24"/>
          <w:szCs w:val="24"/>
        </w:rPr>
      </w:pPr>
    </w:p>
    <w:p w14:paraId="50DEC9EA" w14:textId="77777777" w:rsidR="009B0D08" w:rsidRPr="00616511" w:rsidRDefault="009B0D08" w:rsidP="005715DC">
      <w:pPr>
        <w:rPr>
          <w:rFonts w:ascii="Arial" w:hAnsi="Arial" w:cs="Arial"/>
          <w:b/>
          <w:bCs/>
          <w:sz w:val="24"/>
          <w:szCs w:val="24"/>
        </w:rPr>
      </w:pPr>
    </w:p>
    <w:p w14:paraId="0C651E2F" w14:textId="240F66C4" w:rsidR="009B0D08" w:rsidRPr="00616511" w:rsidRDefault="009B0D08" w:rsidP="005715DC">
      <w:pPr>
        <w:rPr>
          <w:rFonts w:ascii="Arial" w:hAnsi="Arial" w:cs="Arial"/>
          <w:b/>
          <w:bCs/>
          <w:color w:val="000000"/>
          <w:sz w:val="28"/>
          <w:szCs w:val="28"/>
        </w:rPr>
      </w:pPr>
      <w:r w:rsidRPr="00616511">
        <w:rPr>
          <w:rFonts w:ascii="Arial" w:hAnsi="Arial" w:cs="Arial"/>
          <w:b/>
          <w:bCs/>
          <w:color w:val="000000"/>
          <w:sz w:val="28"/>
          <w:szCs w:val="28"/>
          <w:vertAlign w:val="superscript"/>
        </w:rPr>
        <w:lastRenderedPageBreak/>
        <w:t>1</w:t>
      </w:r>
      <w:r w:rsidRPr="00616511">
        <w:rPr>
          <w:rFonts w:ascii="Arial" w:hAnsi="Arial" w:cs="Arial"/>
          <w:b/>
          <w:bCs/>
          <w:color w:val="000000"/>
          <w:sz w:val="28"/>
          <w:szCs w:val="28"/>
        </w:rPr>
        <w:t>H NMR</w:t>
      </w:r>
    </w:p>
    <w:p w14:paraId="0C2307BD" w14:textId="4C860B1B" w:rsidR="009B0D08" w:rsidRPr="00616511" w:rsidRDefault="00303D45" w:rsidP="005715DC">
      <w:pPr>
        <w:rPr>
          <w:rFonts w:ascii="Arial" w:hAnsi="Arial" w:cs="Arial"/>
          <w:b/>
          <w:bCs/>
          <w:sz w:val="24"/>
          <w:szCs w:val="24"/>
        </w:rPr>
      </w:pPr>
      <w:r w:rsidRPr="00616511">
        <w:rPr>
          <w:rFonts w:ascii="Arial" w:hAnsi="Arial" w:cs="Arial"/>
          <w:noProof/>
          <w:sz w:val="24"/>
          <w:szCs w:val="24"/>
        </w:rPr>
        <w:drawing>
          <wp:inline distT="0" distB="0" distL="0" distR="0" wp14:anchorId="1F673300" wp14:editId="648B99F7">
            <wp:extent cx="4930093" cy="3514299"/>
            <wp:effectExtent l="0" t="0" r="4445" b="0"/>
            <wp:docPr id="121523660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hqprint">
                      <a:extLst>
                        <a:ext uri="{28A0092B-C50C-407E-A947-70E740481C1C}">
                          <a14:useLocalDpi xmlns:a14="http://schemas.microsoft.com/office/drawing/2010/main"/>
                        </a:ext>
                      </a:extLst>
                    </a:blip>
                    <a:srcRect/>
                    <a:stretch>
                      <a:fillRect/>
                    </a:stretch>
                  </pic:blipFill>
                  <pic:spPr bwMode="auto">
                    <a:xfrm>
                      <a:off x="0" y="0"/>
                      <a:ext cx="4935654" cy="3518263"/>
                    </a:xfrm>
                    <a:prstGeom prst="rect">
                      <a:avLst/>
                    </a:prstGeom>
                    <a:noFill/>
                    <a:ln>
                      <a:noFill/>
                    </a:ln>
                  </pic:spPr>
                </pic:pic>
              </a:graphicData>
            </a:graphic>
          </wp:inline>
        </w:drawing>
      </w:r>
    </w:p>
    <w:p w14:paraId="36ECA0A6" w14:textId="7D844D9C" w:rsidR="009B0D08" w:rsidRPr="00616511" w:rsidRDefault="009B0D08" w:rsidP="005715DC">
      <w:pPr>
        <w:rPr>
          <w:rFonts w:ascii="Arial" w:hAnsi="Arial" w:cs="Arial"/>
          <w:b/>
          <w:bCs/>
          <w:sz w:val="24"/>
          <w:szCs w:val="24"/>
        </w:rPr>
      </w:pPr>
      <w:r w:rsidRPr="00616511">
        <w:rPr>
          <w:rFonts w:ascii="Arial" w:hAnsi="Arial" w:cs="Arial"/>
          <w:sz w:val="24"/>
          <w:szCs w:val="24"/>
          <w:vertAlign w:val="superscript"/>
        </w:rPr>
        <w:t>1</w:t>
      </w:r>
      <w:r w:rsidRPr="00616511">
        <w:rPr>
          <w:rFonts w:ascii="Arial" w:hAnsi="Arial" w:cs="Arial"/>
          <w:sz w:val="24"/>
          <w:szCs w:val="24"/>
        </w:rPr>
        <w:t xml:space="preserve">H NMR spectrum of </w:t>
      </w:r>
      <w:proofErr w:type="spellStart"/>
      <w:r w:rsidRPr="00616511">
        <w:rPr>
          <w:rFonts w:ascii="Arial" w:hAnsi="Arial" w:cs="Arial"/>
          <w:sz w:val="24"/>
          <w:szCs w:val="24"/>
        </w:rPr>
        <w:t>CyOH</w:t>
      </w:r>
      <w:proofErr w:type="spellEnd"/>
      <w:r w:rsidRPr="00616511">
        <w:rPr>
          <w:rFonts w:ascii="Arial" w:hAnsi="Arial" w:cs="Arial"/>
          <w:sz w:val="24"/>
          <w:szCs w:val="24"/>
        </w:rPr>
        <w:t xml:space="preserve"> in </w:t>
      </w:r>
      <w:proofErr w:type="spellStart"/>
      <w:r w:rsidRPr="00616511">
        <w:rPr>
          <w:rFonts w:ascii="Arial" w:hAnsi="Arial" w:cs="Arial"/>
          <w:sz w:val="24"/>
          <w:szCs w:val="24"/>
        </w:rPr>
        <w:t>MeOD</w:t>
      </w:r>
      <w:proofErr w:type="spellEnd"/>
      <w:r w:rsidRPr="00616511">
        <w:rPr>
          <w:rFonts w:ascii="Arial" w:hAnsi="Arial" w:cs="Arial"/>
          <w:sz w:val="24"/>
          <w:szCs w:val="24"/>
        </w:rPr>
        <w:t>.</w:t>
      </w:r>
    </w:p>
    <w:p w14:paraId="2EDBC29E" w14:textId="07C9DE98" w:rsidR="009B0D08" w:rsidRPr="00616511" w:rsidRDefault="00303D45" w:rsidP="005715DC">
      <w:pPr>
        <w:rPr>
          <w:rFonts w:ascii="Arial" w:hAnsi="Arial" w:cs="Arial"/>
          <w:b/>
          <w:bCs/>
          <w:sz w:val="24"/>
          <w:szCs w:val="24"/>
        </w:rPr>
      </w:pPr>
      <w:r w:rsidRPr="00616511">
        <w:rPr>
          <w:rFonts w:ascii="Arial" w:hAnsi="Arial" w:cs="Arial"/>
          <w:noProof/>
        </w:rPr>
        <w:drawing>
          <wp:inline distT="0" distB="0" distL="0" distR="0" wp14:anchorId="64EF6DBC" wp14:editId="17243ED8">
            <wp:extent cx="4930186" cy="3446060"/>
            <wp:effectExtent l="0" t="0" r="3810" b="2540"/>
            <wp:docPr id="166309241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959374" cy="3466461"/>
                    </a:xfrm>
                    <a:prstGeom prst="rect">
                      <a:avLst/>
                    </a:prstGeom>
                    <a:noFill/>
                    <a:ln>
                      <a:noFill/>
                    </a:ln>
                  </pic:spPr>
                </pic:pic>
              </a:graphicData>
            </a:graphic>
          </wp:inline>
        </w:drawing>
      </w:r>
    </w:p>
    <w:p w14:paraId="3FC5F7B9" w14:textId="3D94F732" w:rsidR="009B0D08" w:rsidRPr="00616511" w:rsidRDefault="009B0D08" w:rsidP="005715DC">
      <w:pPr>
        <w:rPr>
          <w:rFonts w:ascii="Arial" w:hAnsi="Arial" w:cs="Arial"/>
          <w:b/>
          <w:bCs/>
          <w:sz w:val="24"/>
          <w:szCs w:val="24"/>
        </w:rPr>
      </w:pPr>
      <w:r w:rsidRPr="00616511">
        <w:rPr>
          <w:rFonts w:ascii="Arial" w:hAnsi="Arial" w:cs="Arial"/>
          <w:sz w:val="24"/>
          <w:szCs w:val="24"/>
          <w:vertAlign w:val="superscript"/>
        </w:rPr>
        <w:t>1</w:t>
      </w:r>
      <w:r w:rsidRPr="00616511">
        <w:rPr>
          <w:rFonts w:ascii="Arial" w:hAnsi="Arial" w:cs="Arial"/>
          <w:sz w:val="24"/>
          <w:szCs w:val="24"/>
        </w:rPr>
        <w:t xml:space="preserve">H NMR spectrum of AAPV in </w:t>
      </w:r>
      <w:proofErr w:type="spellStart"/>
      <w:r w:rsidRPr="00616511">
        <w:rPr>
          <w:rFonts w:ascii="Arial" w:hAnsi="Arial" w:cs="Arial"/>
          <w:sz w:val="24"/>
          <w:szCs w:val="24"/>
        </w:rPr>
        <w:t>MeOD</w:t>
      </w:r>
      <w:proofErr w:type="spellEnd"/>
      <w:r w:rsidRPr="00616511">
        <w:rPr>
          <w:rFonts w:ascii="Arial" w:hAnsi="Arial" w:cs="Arial"/>
          <w:sz w:val="24"/>
          <w:szCs w:val="24"/>
        </w:rPr>
        <w:t>.</w:t>
      </w:r>
    </w:p>
    <w:p w14:paraId="28BD4342" w14:textId="106291D2" w:rsidR="009B0D08" w:rsidRPr="00616511" w:rsidRDefault="00303D45" w:rsidP="005715DC">
      <w:pPr>
        <w:rPr>
          <w:rFonts w:ascii="Arial" w:hAnsi="Arial" w:cs="Arial"/>
          <w:sz w:val="24"/>
          <w:szCs w:val="24"/>
        </w:rPr>
      </w:pPr>
      <w:r w:rsidRPr="00616511">
        <w:rPr>
          <w:rFonts w:ascii="Arial" w:hAnsi="Arial" w:cs="Arial"/>
          <w:noProof/>
        </w:rPr>
        <w:lastRenderedPageBreak/>
        <w:drawing>
          <wp:inline distT="0" distB="0" distL="0" distR="0" wp14:anchorId="62BD470D" wp14:editId="3C90B95F">
            <wp:extent cx="4770120" cy="3459480"/>
            <wp:effectExtent l="0" t="0" r="0" b="7620"/>
            <wp:docPr id="14068535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hqprint">
                      <a:extLst>
                        <a:ext uri="{28A0092B-C50C-407E-A947-70E740481C1C}">
                          <a14:useLocalDpi xmlns:a14="http://schemas.microsoft.com/office/drawing/2010/main"/>
                        </a:ext>
                      </a:extLst>
                    </a:blip>
                    <a:srcRect/>
                    <a:stretch>
                      <a:fillRect/>
                    </a:stretch>
                  </pic:blipFill>
                  <pic:spPr bwMode="auto">
                    <a:xfrm>
                      <a:off x="0" y="0"/>
                      <a:ext cx="4770120" cy="3459480"/>
                    </a:xfrm>
                    <a:prstGeom prst="rect">
                      <a:avLst/>
                    </a:prstGeom>
                    <a:noFill/>
                    <a:ln>
                      <a:noFill/>
                    </a:ln>
                  </pic:spPr>
                </pic:pic>
              </a:graphicData>
            </a:graphic>
          </wp:inline>
        </w:drawing>
      </w:r>
    </w:p>
    <w:p w14:paraId="7FCA06A7" w14:textId="04284757" w:rsidR="009B0D08" w:rsidRPr="00616511" w:rsidRDefault="009B0D08" w:rsidP="005715DC">
      <w:pPr>
        <w:rPr>
          <w:rFonts w:ascii="Arial" w:hAnsi="Arial" w:cs="Arial"/>
          <w:b/>
          <w:bCs/>
          <w:sz w:val="24"/>
          <w:szCs w:val="24"/>
        </w:rPr>
      </w:pPr>
      <w:r w:rsidRPr="00616511">
        <w:rPr>
          <w:rFonts w:ascii="Arial" w:hAnsi="Arial" w:cs="Arial"/>
          <w:sz w:val="24"/>
          <w:szCs w:val="24"/>
          <w:vertAlign w:val="superscript"/>
        </w:rPr>
        <w:t>1</w:t>
      </w:r>
      <w:r w:rsidRPr="00616511">
        <w:rPr>
          <w:rFonts w:ascii="Arial" w:hAnsi="Arial" w:cs="Arial"/>
          <w:sz w:val="24"/>
          <w:szCs w:val="24"/>
        </w:rPr>
        <w:t xml:space="preserve">H NMR spectrum of AAPV-PABA in </w:t>
      </w:r>
      <w:proofErr w:type="spellStart"/>
      <w:r w:rsidRPr="00616511">
        <w:rPr>
          <w:rFonts w:ascii="Arial" w:hAnsi="Arial" w:cs="Arial"/>
          <w:sz w:val="24"/>
          <w:szCs w:val="24"/>
        </w:rPr>
        <w:t>MeOD</w:t>
      </w:r>
      <w:proofErr w:type="spellEnd"/>
      <w:r w:rsidRPr="00616511">
        <w:rPr>
          <w:rFonts w:ascii="Arial" w:hAnsi="Arial" w:cs="Arial"/>
          <w:sz w:val="24"/>
          <w:szCs w:val="24"/>
        </w:rPr>
        <w:t>.</w:t>
      </w:r>
    </w:p>
    <w:p w14:paraId="046E200B" w14:textId="38F7308B" w:rsidR="009B0D08" w:rsidRPr="00616511" w:rsidRDefault="00303D45" w:rsidP="005715DC">
      <w:pPr>
        <w:rPr>
          <w:rFonts w:ascii="Arial" w:hAnsi="Arial" w:cs="Arial"/>
          <w:sz w:val="24"/>
          <w:szCs w:val="24"/>
        </w:rPr>
      </w:pPr>
      <w:r w:rsidRPr="00616511">
        <w:rPr>
          <w:rFonts w:ascii="Arial" w:hAnsi="Arial" w:cs="Arial"/>
          <w:noProof/>
        </w:rPr>
        <w:drawing>
          <wp:inline distT="0" distB="0" distL="0" distR="0" wp14:anchorId="3C2A928C" wp14:editId="0234BF04">
            <wp:extent cx="4623792" cy="3364174"/>
            <wp:effectExtent l="0" t="0" r="5715" b="8255"/>
            <wp:docPr id="59241610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hqprint">
                      <a:extLst>
                        <a:ext uri="{28A0092B-C50C-407E-A947-70E740481C1C}">
                          <a14:useLocalDpi xmlns:a14="http://schemas.microsoft.com/office/drawing/2010/main"/>
                        </a:ext>
                      </a:extLst>
                    </a:blip>
                    <a:srcRect/>
                    <a:stretch>
                      <a:fillRect/>
                    </a:stretch>
                  </pic:blipFill>
                  <pic:spPr bwMode="auto">
                    <a:xfrm>
                      <a:off x="0" y="0"/>
                      <a:ext cx="4628220" cy="3367396"/>
                    </a:xfrm>
                    <a:prstGeom prst="rect">
                      <a:avLst/>
                    </a:prstGeom>
                    <a:noFill/>
                    <a:ln>
                      <a:noFill/>
                    </a:ln>
                  </pic:spPr>
                </pic:pic>
              </a:graphicData>
            </a:graphic>
          </wp:inline>
        </w:drawing>
      </w:r>
    </w:p>
    <w:p w14:paraId="0FD004B7" w14:textId="1EE52B65" w:rsidR="009B0D08" w:rsidRPr="00616511" w:rsidRDefault="009B0D08" w:rsidP="005715DC">
      <w:pPr>
        <w:rPr>
          <w:rFonts w:ascii="Arial" w:hAnsi="Arial" w:cs="Arial"/>
          <w:sz w:val="24"/>
          <w:szCs w:val="24"/>
        </w:rPr>
      </w:pPr>
      <w:r w:rsidRPr="00616511">
        <w:rPr>
          <w:rFonts w:ascii="Arial" w:hAnsi="Arial" w:cs="Arial"/>
          <w:sz w:val="24"/>
          <w:szCs w:val="24"/>
          <w:vertAlign w:val="superscript"/>
        </w:rPr>
        <w:t>1</w:t>
      </w:r>
      <w:r w:rsidRPr="00616511">
        <w:rPr>
          <w:rFonts w:ascii="Arial" w:hAnsi="Arial" w:cs="Arial"/>
          <w:sz w:val="24"/>
          <w:szCs w:val="24"/>
        </w:rPr>
        <w:t xml:space="preserve">H NMR spectrum of </w:t>
      </w:r>
      <w:r w:rsidR="00142C10" w:rsidRPr="00616511">
        <w:rPr>
          <w:rFonts w:ascii="Arial" w:hAnsi="Arial" w:cs="Arial"/>
          <w:sz w:val="24"/>
          <w:szCs w:val="24"/>
        </w:rPr>
        <w:t>NERP</w:t>
      </w:r>
      <w:r w:rsidRPr="00616511">
        <w:rPr>
          <w:rFonts w:ascii="Arial" w:hAnsi="Arial" w:cs="Arial"/>
          <w:sz w:val="24"/>
          <w:szCs w:val="24"/>
        </w:rPr>
        <w:t xml:space="preserve"> in </w:t>
      </w:r>
      <w:proofErr w:type="spellStart"/>
      <w:r w:rsidRPr="00616511">
        <w:rPr>
          <w:rFonts w:ascii="Arial" w:hAnsi="Arial" w:cs="Arial"/>
          <w:sz w:val="24"/>
          <w:szCs w:val="24"/>
        </w:rPr>
        <w:t>MeOD</w:t>
      </w:r>
      <w:proofErr w:type="spellEnd"/>
      <w:r w:rsidRPr="00616511">
        <w:rPr>
          <w:rFonts w:ascii="Arial" w:hAnsi="Arial" w:cs="Arial"/>
          <w:sz w:val="24"/>
          <w:szCs w:val="24"/>
        </w:rPr>
        <w:t>.</w:t>
      </w:r>
    </w:p>
    <w:p w14:paraId="192E9E41" w14:textId="0DD664A7" w:rsidR="002913A4" w:rsidRPr="00616511" w:rsidRDefault="00303D45" w:rsidP="005715DC">
      <w:pPr>
        <w:rPr>
          <w:rFonts w:ascii="Arial" w:hAnsi="Arial" w:cs="Arial"/>
          <w:sz w:val="24"/>
          <w:szCs w:val="24"/>
        </w:rPr>
      </w:pPr>
      <w:r w:rsidRPr="00616511">
        <w:rPr>
          <w:rFonts w:ascii="Arial" w:hAnsi="Arial" w:cs="Arial"/>
          <w:noProof/>
        </w:rPr>
        <w:lastRenderedPageBreak/>
        <w:drawing>
          <wp:inline distT="0" distB="0" distL="0" distR="0" wp14:anchorId="646A23D0" wp14:editId="21317A7D">
            <wp:extent cx="4903085" cy="3425588"/>
            <wp:effectExtent l="0" t="0" r="0" b="3810"/>
            <wp:docPr id="104307701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hqprint">
                      <a:extLst>
                        <a:ext uri="{28A0092B-C50C-407E-A947-70E740481C1C}">
                          <a14:useLocalDpi xmlns:a14="http://schemas.microsoft.com/office/drawing/2010/main"/>
                        </a:ext>
                      </a:extLst>
                    </a:blip>
                    <a:srcRect/>
                    <a:stretch>
                      <a:fillRect/>
                    </a:stretch>
                  </pic:blipFill>
                  <pic:spPr bwMode="auto">
                    <a:xfrm>
                      <a:off x="0" y="0"/>
                      <a:ext cx="4908105" cy="3429095"/>
                    </a:xfrm>
                    <a:prstGeom prst="rect">
                      <a:avLst/>
                    </a:prstGeom>
                    <a:noFill/>
                    <a:ln>
                      <a:noFill/>
                    </a:ln>
                  </pic:spPr>
                </pic:pic>
              </a:graphicData>
            </a:graphic>
          </wp:inline>
        </w:drawing>
      </w:r>
    </w:p>
    <w:p w14:paraId="104A9B25" w14:textId="6F315202" w:rsidR="002913A4" w:rsidRPr="00616511" w:rsidRDefault="002913A4" w:rsidP="005715DC">
      <w:pPr>
        <w:rPr>
          <w:rFonts w:ascii="Arial" w:hAnsi="Arial" w:cs="Arial"/>
          <w:sz w:val="24"/>
          <w:szCs w:val="24"/>
        </w:rPr>
      </w:pPr>
      <w:r w:rsidRPr="00616511">
        <w:rPr>
          <w:rFonts w:ascii="Arial" w:hAnsi="Arial" w:cs="Arial"/>
          <w:sz w:val="24"/>
          <w:szCs w:val="24"/>
          <w:vertAlign w:val="superscript"/>
        </w:rPr>
        <w:t>1</w:t>
      </w:r>
      <w:r w:rsidRPr="00616511">
        <w:rPr>
          <w:rFonts w:ascii="Arial" w:hAnsi="Arial" w:cs="Arial"/>
          <w:sz w:val="24"/>
          <w:szCs w:val="24"/>
        </w:rPr>
        <w:t>H NMR spectrum of PEG-alkynyl in CDCl</w:t>
      </w:r>
      <w:r w:rsidRPr="00616511">
        <w:rPr>
          <w:rFonts w:ascii="Arial" w:hAnsi="Arial" w:cs="Arial"/>
          <w:sz w:val="24"/>
          <w:szCs w:val="24"/>
          <w:vertAlign w:val="subscript"/>
        </w:rPr>
        <w:t>3</w:t>
      </w:r>
      <w:r w:rsidRPr="00616511">
        <w:rPr>
          <w:rFonts w:ascii="Arial" w:hAnsi="Arial" w:cs="Arial"/>
          <w:sz w:val="24"/>
          <w:szCs w:val="24"/>
        </w:rPr>
        <w:t>.</w:t>
      </w:r>
    </w:p>
    <w:p w14:paraId="76FAE171" w14:textId="77777777" w:rsidR="007734A1" w:rsidRPr="00616511" w:rsidRDefault="007734A1" w:rsidP="005715DC">
      <w:pPr>
        <w:rPr>
          <w:rFonts w:ascii="Arial" w:hAnsi="Arial" w:cs="Arial"/>
          <w:sz w:val="24"/>
          <w:szCs w:val="24"/>
        </w:rPr>
      </w:pPr>
    </w:p>
    <w:p w14:paraId="6585AE04" w14:textId="77777777" w:rsidR="007734A1" w:rsidRPr="00616511" w:rsidRDefault="007734A1" w:rsidP="005715DC">
      <w:pPr>
        <w:rPr>
          <w:rFonts w:ascii="Arial" w:hAnsi="Arial" w:cs="Arial"/>
          <w:sz w:val="24"/>
          <w:szCs w:val="24"/>
        </w:rPr>
      </w:pPr>
    </w:p>
    <w:p w14:paraId="2CFBD46C" w14:textId="77777777" w:rsidR="007734A1" w:rsidRPr="00616511" w:rsidRDefault="007734A1" w:rsidP="005715DC">
      <w:pPr>
        <w:rPr>
          <w:rFonts w:ascii="Arial" w:hAnsi="Arial" w:cs="Arial"/>
          <w:sz w:val="24"/>
          <w:szCs w:val="24"/>
        </w:rPr>
      </w:pPr>
    </w:p>
    <w:p w14:paraId="28D6F5A0" w14:textId="77777777" w:rsidR="007734A1" w:rsidRPr="00616511" w:rsidRDefault="007734A1" w:rsidP="005715DC">
      <w:pPr>
        <w:rPr>
          <w:rFonts w:ascii="Arial" w:hAnsi="Arial" w:cs="Arial"/>
          <w:sz w:val="24"/>
          <w:szCs w:val="24"/>
        </w:rPr>
      </w:pPr>
    </w:p>
    <w:p w14:paraId="7B05167F" w14:textId="77777777" w:rsidR="007734A1" w:rsidRPr="00616511" w:rsidRDefault="007734A1" w:rsidP="005715DC">
      <w:pPr>
        <w:rPr>
          <w:rFonts w:ascii="Arial" w:hAnsi="Arial" w:cs="Arial"/>
          <w:sz w:val="24"/>
          <w:szCs w:val="24"/>
        </w:rPr>
      </w:pPr>
    </w:p>
    <w:p w14:paraId="7A11DECC" w14:textId="77777777" w:rsidR="007734A1" w:rsidRPr="00616511" w:rsidRDefault="007734A1" w:rsidP="005715DC">
      <w:pPr>
        <w:rPr>
          <w:rFonts w:ascii="Arial" w:hAnsi="Arial" w:cs="Arial"/>
          <w:sz w:val="24"/>
          <w:szCs w:val="24"/>
        </w:rPr>
      </w:pPr>
    </w:p>
    <w:p w14:paraId="1E2CB3E0" w14:textId="77777777" w:rsidR="007734A1" w:rsidRPr="00616511" w:rsidRDefault="007734A1" w:rsidP="005715DC">
      <w:pPr>
        <w:rPr>
          <w:rFonts w:ascii="Arial" w:hAnsi="Arial" w:cs="Arial"/>
          <w:sz w:val="24"/>
          <w:szCs w:val="24"/>
        </w:rPr>
      </w:pPr>
    </w:p>
    <w:p w14:paraId="1A8CB6C1" w14:textId="77777777" w:rsidR="007734A1" w:rsidRPr="00616511" w:rsidRDefault="007734A1" w:rsidP="005715DC">
      <w:pPr>
        <w:rPr>
          <w:rFonts w:ascii="Arial" w:hAnsi="Arial" w:cs="Arial"/>
          <w:sz w:val="24"/>
          <w:szCs w:val="24"/>
        </w:rPr>
      </w:pPr>
    </w:p>
    <w:p w14:paraId="2C9DF10E" w14:textId="77777777" w:rsidR="007734A1" w:rsidRPr="00616511" w:rsidRDefault="007734A1" w:rsidP="005715DC">
      <w:pPr>
        <w:rPr>
          <w:rFonts w:ascii="Arial" w:hAnsi="Arial" w:cs="Arial"/>
          <w:sz w:val="24"/>
          <w:szCs w:val="24"/>
        </w:rPr>
      </w:pPr>
    </w:p>
    <w:p w14:paraId="156047FA" w14:textId="77777777" w:rsidR="007734A1" w:rsidRPr="00616511" w:rsidRDefault="007734A1" w:rsidP="005715DC">
      <w:pPr>
        <w:rPr>
          <w:rFonts w:ascii="Arial" w:hAnsi="Arial" w:cs="Arial"/>
          <w:sz w:val="24"/>
          <w:szCs w:val="24"/>
        </w:rPr>
      </w:pPr>
    </w:p>
    <w:p w14:paraId="45B28938" w14:textId="77777777" w:rsidR="007734A1" w:rsidRPr="00616511" w:rsidRDefault="007734A1" w:rsidP="005715DC">
      <w:pPr>
        <w:rPr>
          <w:rFonts w:ascii="Arial" w:hAnsi="Arial" w:cs="Arial"/>
          <w:sz w:val="24"/>
          <w:szCs w:val="24"/>
        </w:rPr>
      </w:pPr>
    </w:p>
    <w:p w14:paraId="591E0A90" w14:textId="77777777" w:rsidR="007734A1" w:rsidRPr="00616511" w:rsidRDefault="007734A1" w:rsidP="005715DC">
      <w:pPr>
        <w:rPr>
          <w:rFonts w:ascii="Arial" w:hAnsi="Arial" w:cs="Arial"/>
          <w:sz w:val="24"/>
          <w:szCs w:val="24"/>
        </w:rPr>
      </w:pPr>
    </w:p>
    <w:p w14:paraId="30F721C9" w14:textId="77777777" w:rsidR="007734A1" w:rsidRPr="00616511" w:rsidRDefault="007734A1" w:rsidP="005715DC">
      <w:pPr>
        <w:rPr>
          <w:rFonts w:ascii="Arial" w:hAnsi="Arial" w:cs="Arial"/>
          <w:sz w:val="24"/>
          <w:szCs w:val="24"/>
        </w:rPr>
      </w:pPr>
    </w:p>
    <w:p w14:paraId="5F0B4A13" w14:textId="77777777" w:rsidR="007734A1" w:rsidRPr="00616511" w:rsidRDefault="007734A1" w:rsidP="005715DC">
      <w:pPr>
        <w:rPr>
          <w:rFonts w:ascii="Arial" w:hAnsi="Arial" w:cs="Arial"/>
          <w:sz w:val="24"/>
          <w:szCs w:val="24"/>
        </w:rPr>
      </w:pPr>
    </w:p>
    <w:p w14:paraId="72FE29B5" w14:textId="77777777" w:rsidR="007734A1" w:rsidRPr="00616511" w:rsidRDefault="007734A1" w:rsidP="005715DC">
      <w:pPr>
        <w:rPr>
          <w:rFonts w:ascii="Arial" w:hAnsi="Arial" w:cs="Arial"/>
          <w:sz w:val="24"/>
          <w:szCs w:val="24"/>
        </w:rPr>
      </w:pPr>
    </w:p>
    <w:p w14:paraId="6DF92D60" w14:textId="77777777" w:rsidR="007734A1" w:rsidRPr="00616511" w:rsidRDefault="007734A1" w:rsidP="005715DC">
      <w:pPr>
        <w:rPr>
          <w:rFonts w:ascii="Arial" w:hAnsi="Arial" w:cs="Arial"/>
          <w:sz w:val="24"/>
          <w:szCs w:val="24"/>
        </w:rPr>
      </w:pPr>
    </w:p>
    <w:p w14:paraId="640B5A2F" w14:textId="77777777" w:rsidR="007734A1" w:rsidRPr="00616511" w:rsidRDefault="007734A1" w:rsidP="005715DC">
      <w:pPr>
        <w:rPr>
          <w:rFonts w:ascii="Arial" w:hAnsi="Arial" w:cs="Arial"/>
          <w:sz w:val="24"/>
          <w:szCs w:val="24"/>
        </w:rPr>
      </w:pPr>
    </w:p>
    <w:p w14:paraId="7C9CDE25" w14:textId="77777777" w:rsidR="007734A1" w:rsidRPr="00616511" w:rsidRDefault="007734A1" w:rsidP="005715DC">
      <w:pPr>
        <w:rPr>
          <w:rFonts w:ascii="Arial" w:hAnsi="Arial" w:cs="Arial"/>
          <w:sz w:val="24"/>
          <w:szCs w:val="24"/>
        </w:rPr>
      </w:pPr>
    </w:p>
    <w:p w14:paraId="7C57A44E" w14:textId="77777777" w:rsidR="007734A1" w:rsidRPr="00616511" w:rsidRDefault="007734A1" w:rsidP="005715DC">
      <w:pPr>
        <w:rPr>
          <w:rFonts w:ascii="Arial" w:hAnsi="Arial" w:cs="Arial"/>
          <w:sz w:val="24"/>
          <w:szCs w:val="24"/>
        </w:rPr>
      </w:pPr>
    </w:p>
    <w:p w14:paraId="08E6C67B" w14:textId="4A3E3AF3" w:rsidR="007734A1" w:rsidRPr="00616511" w:rsidRDefault="007734A1" w:rsidP="005715DC">
      <w:pPr>
        <w:rPr>
          <w:rFonts w:ascii="Arial" w:hAnsi="Arial" w:cs="Arial"/>
          <w:sz w:val="24"/>
          <w:szCs w:val="24"/>
        </w:rPr>
      </w:pPr>
    </w:p>
    <w:p w14:paraId="4B8C07CA" w14:textId="77777777" w:rsidR="00303D45" w:rsidRPr="00616511" w:rsidRDefault="00303D45" w:rsidP="005715DC">
      <w:pPr>
        <w:rPr>
          <w:rFonts w:ascii="Arial" w:hAnsi="Arial" w:cs="Arial"/>
          <w:sz w:val="24"/>
          <w:szCs w:val="24"/>
        </w:rPr>
      </w:pPr>
    </w:p>
    <w:p w14:paraId="4B1742A5" w14:textId="77777777" w:rsidR="00303D45" w:rsidRPr="00616511" w:rsidRDefault="00303D45" w:rsidP="005715DC">
      <w:pPr>
        <w:rPr>
          <w:rFonts w:ascii="Arial" w:hAnsi="Arial" w:cs="Arial"/>
          <w:sz w:val="24"/>
          <w:szCs w:val="24"/>
        </w:rPr>
      </w:pPr>
    </w:p>
    <w:p w14:paraId="6DB0C005" w14:textId="77777777" w:rsidR="00303D45" w:rsidRPr="00616511" w:rsidRDefault="00303D45" w:rsidP="005715DC">
      <w:pPr>
        <w:rPr>
          <w:rFonts w:ascii="Arial" w:hAnsi="Arial" w:cs="Arial"/>
          <w:sz w:val="24"/>
          <w:szCs w:val="24"/>
        </w:rPr>
      </w:pPr>
    </w:p>
    <w:p w14:paraId="2C40C165" w14:textId="77777777" w:rsidR="007734A1" w:rsidRPr="00616511" w:rsidRDefault="007734A1" w:rsidP="005715DC">
      <w:pPr>
        <w:rPr>
          <w:rFonts w:ascii="Arial" w:hAnsi="Arial" w:cs="Arial"/>
          <w:sz w:val="24"/>
          <w:szCs w:val="24"/>
        </w:rPr>
      </w:pPr>
    </w:p>
    <w:p w14:paraId="04867B39" w14:textId="77777777" w:rsidR="007734A1" w:rsidRPr="00616511" w:rsidRDefault="007734A1" w:rsidP="005715DC">
      <w:pPr>
        <w:rPr>
          <w:rFonts w:ascii="Arial" w:hAnsi="Arial" w:cs="Arial"/>
          <w:sz w:val="24"/>
          <w:szCs w:val="24"/>
        </w:rPr>
      </w:pPr>
    </w:p>
    <w:p w14:paraId="3A51953B" w14:textId="0B273A70" w:rsidR="009B0D08" w:rsidRPr="00616511" w:rsidRDefault="00BB439E" w:rsidP="005715DC">
      <w:pPr>
        <w:rPr>
          <w:rFonts w:ascii="Arial" w:hAnsi="Arial" w:cs="Arial"/>
          <w:sz w:val="24"/>
          <w:szCs w:val="24"/>
        </w:rPr>
      </w:pPr>
      <w:r w:rsidRPr="00616511">
        <w:rPr>
          <w:rFonts w:ascii="Arial" w:hAnsi="Arial" w:cs="Arial"/>
          <w:b/>
          <w:bCs/>
          <w:color w:val="000000"/>
          <w:sz w:val="28"/>
          <w:szCs w:val="28"/>
        </w:rPr>
        <w:lastRenderedPageBreak/>
        <w:t xml:space="preserve">ESI-MS </w:t>
      </w:r>
      <w:r w:rsidR="009B0D08" w:rsidRPr="00616511">
        <w:rPr>
          <w:rFonts w:ascii="Arial" w:hAnsi="Arial" w:cs="Arial"/>
          <w:noProof/>
          <w:sz w:val="24"/>
          <w:szCs w:val="24"/>
        </w:rPr>
        <w:drawing>
          <wp:inline distT="0" distB="0" distL="0" distR="0" wp14:anchorId="7906719C" wp14:editId="39843D53">
            <wp:extent cx="5267325" cy="1217295"/>
            <wp:effectExtent l="0" t="0" r="9525" b="1905"/>
            <wp:docPr id="8686109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267325" cy="1217295"/>
                    </a:xfrm>
                    <a:prstGeom prst="rect">
                      <a:avLst/>
                    </a:prstGeom>
                    <a:noFill/>
                    <a:ln>
                      <a:noFill/>
                    </a:ln>
                  </pic:spPr>
                </pic:pic>
              </a:graphicData>
            </a:graphic>
          </wp:inline>
        </w:drawing>
      </w:r>
    </w:p>
    <w:p w14:paraId="66D6CD7A" w14:textId="00185C52" w:rsidR="009B0D08" w:rsidRPr="00616511" w:rsidRDefault="009B0D08" w:rsidP="005715DC">
      <w:pPr>
        <w:rPr>
          <w:rFonts w:ascii="Arial" w:hAnsi="Arial" w:cs="Arial"/>
          <w:sz w:val="24"/>
          <w:szCs w:val="24"/>
        </w:rPr>
      </w:pPr>
      <w:r w:rsidRPr="00616511">
        <w:rPr>
          <w:rFonts w:ascii="Arial" w:hAnsi="Arial" w:cs="Arial"/>
          <w:sz w:val="24"/>
          <w:szCs w:val="24"/>
        </w:rPr>
        <w:t xml:space="preserve">ESI-MS spectrum of </w:t>
      </w:r>
      <w:proofErr w:type="spellStart"/>
      <w:r w:rsidRPr="00616511">
        <w:rPr>
          <w:rFonts w:ascii="Arial" w:hAnsi="Arial" w:cs="Arial"/>
          <w:sz w:val="24"/>
          <w:szCs w:val="24"/>
        </w:rPr>
        <w:t>CyOH</w:t>
      </w:r>
      <w:proofErr w:type="spellEnd"/>
      <w:r w:rsidRPr="00616511">
        <w:rPr>
          <w:rFonts w:ascii="Arial" w:hAnsi="Arial" w:cs="Arial"/>
          <w:sz w:val="24"/>
          <w:szCs w:val="24"/>
        </w:rPr>
        <w:t>.</w:t>
      </w:r>
    </w:p>
    <w:p w14:paraId="5995A161" w14:textId="77777777" w:rsidR="009B0D08" w:rsidRPr="00616511" w:rsidRDefault="009B0D08" w:rsidP="005715DC">
      <w:pPr>
        <w:rPr>
          <w:rFonts w:ascii="Arial" w:hAnsi="Arial" w:cs="Arial"/>
          <w:sz w:val="24"/>
          <w:szCs w:val="24"/>
        </w:rPr>
      </w:pPr>
      <w:r w:rsidRPr="00616511">
        <w:rPr>
          <w:rFonts w:ascii="Arial" w:hAnsi="Arial" w:cs="Arial"/>
          <w:noProof/>
          <w:sz w:val="24"/>
          <w:szCs w:val="24"/>
        </w:rPr>
        <w:drawing>
          <wp:inline distT="0" distB="0" distL="0" distR="0" wp14:anchorId="702769E7" wp14:editId="6F3403D7">
            <wp:extent cx="5262245" cy="1363345"/>
            <wp:effectExtent l="0" t="0" r="0" b="8255"/>
            <wp:docPr id="20027192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262245" cy="1363345"/>
                    </a:xfrm>
                    <a:prstGeom prst="rect">
                      <a:avLst/>
                    </a:prstGeom>
                    <a:noFill/>
                    <a:ln>
                      <a:noFill/>
                    </a:ln>
                  </pic:spPr>
                </pic:pic>
              </a:graphicData>
            </a:graphic>
          </wp:inline>
        </w:drawing>
      </w:r>
    </w:p>
    <w:p w14:paraId="5C5CDAD5" w14:textId="419A6A64" w:rsidR="009B0D08" w:rsidRPr="00616511" w:rsidRDefault="009B0D08" w:rsidP="005715DC">
      <w:pPr>
        <w:rPr>
          <w:rFonts w:ascii="Arial" w:hAnsi="Arial" w:cs="Arial"/>
          <w:b/>
          <w:bCs/>
          <w:sz w:val="24"/>
          <w:szCs w:val="24"/>
        </w:rPr>
      </w:pPr>
      <w:r w:rsidRPr="00616511">
        <w:rPr>
          <w:rFonts w:ascii="Arial" w:hAnsi="Arial" w:cs="Arial"/>
          <w:sz w:val="24"/>
          <w:szCs w:val="24"/>
        </w:rPr>
        <w:t>ESI-MS spectrum of AAPV.</w:t>
      </w:r>
    </w:p>
    <w:p w14:paraId="7143F9FD" w14:textId="77777777" w:rsidR="009B0D08" w:rsidRPr="00616511" w:rsidRDefault="009B0D08" w:rsidP="005715DC">
      <w:pPr>
        <w:rPr>
          <w:rFonts w:ascii="Arial" w:hAnsi="Arial" w:cs="Arial"/>
          <w:sz w:val="24"/>
          <w:szCs w:val="24"/>
        </w:rPr>
      </w:pPr>
      <w:r w:rsidRPr="00616511">
        <w:rPr>
          <w:rFonts w:ascii="Arial" w:hAnsi="Arial" w:cs="Arial"/>
          <w:noProof/>
          <w:sz w:val="24"/>
          <w:szCs w:val="24"/>
        </w:rPr>
        <w:drawing>
          <wp:inline distT="0" distB="0" distL="0" distR="0" wp14:anchorId="06AAE317" wp14:editId="1828C5AC">
            <wp:extent cx="5267325" cy="1357630"/>
            <wp:effectExtent l="0" t="0" r="9525" b="0"/>
            <wp:docPr id="12675209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267325" cy="1357630"/>
                    </a:xfrm>
                    <a:prstGeom prst="rect">
                      <a:avLst/>
                    </a:prstGeom>
                    <a:noFill/>
                    <a:ln>
                      <a:noFill/>
                    </a:ln>
                  </pic:spPr>
                </pic:pic>
              </a:graphicData>
            </a:graphic>
          </wp:inline>
        </w:drawing>
      </w:r>
    </w:p>
    <w:p w14:paraId="57DA4C3B" w14:textId="5BF0456F" w:rsidR="009B0D08" w:rsidRPr="00616511" w:rsidRDefault="009B0D08" w:rsidP="005715DC">
      <w:pPr>
        <w:rPr>
          <w:rFonts w:ascii="Arial" w:hAnsi="Arial" w:cs="Arial"/>
          <w:b/>
          <w:bCs/>
          <w:sz w:val="24"/>
          <w:szCs w:val="24"/>
        </w:rPr>
      </w:pPr>
      <w:r w:rsidRPr="00616511">
        <w:rPr>
          <w:rFonts w:ascii="Arial" w:hAnsi="Arial" w:cs="Arial"/>
          <w:sz w:val="24"/>
          <w:szCs w:val="24"/>
        </w:rPr>
        <w:t>ESI-MS spectrum of AAPV-PABA.</w:t>
      </w:r>
    </w:p>
    <w:p w14:paraId="6CAB4DDF" w14:textId="77777777" w:rsidR="009B0D08" w:rsidRPr="00616511" w:rsidRDefault="009B0D08" w:rsidP="005715DC">
      <w:pPr>
        <w:rPr>
          <w:rFonts w:ascii="Arial" w:hAnsi="Arial" w:cs="Arial"/>
          <w:sz w:val="24"/>
          <w:szCs w:val="24"/>
        </w:rPr>
      </w:pPr>
      <w:r w:rsidRPr="00616511">
        <w:rPr>
          <w:rFonts w:ascii="Arial" w:hAnsi="Arial" w:cs="Arial"/>
          <w:noProof/>
          <w:sz w:val="24"/>
          <w:szCs w:val="24"/>
        </w:rPr>
        <w:drawing>
          <wp:inline distT="0" distB="0" distL="0" distR="0" wp14:anchorId="19177FDF" wp14:editId="43EDE2F6">
            <wp:extent cx="5267325" cy="1379855"/>
            <wp:effectExtent l="0" t="0" r="9525" b="0"/>
            <wp:docPr id="19449348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267325" cy="1379855"/>
                    </a:xfrm>
                    <a:prstGeom prst="rect">
                      <a:avLst/>
                    </a:prstGeom>
                    <a:noFill/>
                    <a:ln>
                      <a:noFill/>
                    </a:ln>
                  </pic:spPr>
                </pic:pic>
              </a:graphicData>
            </a:graphic>
          </wp:inline>
        </w:drawing>
      </w:r>
    </w:p>
    <w:p w14:paraId="02D74712" w14:textId="50A5F803" w:rsidR="009B0D08" w:rsidRPr="00616511" w:rsidRDefault="009B0D08" w:rsidP="005715DC">
      <w:pPr>
        <w:rPr>
          <w:rFonts w:ascii="Arial" w:hAnsi="Arial" w:cs="Arial"/>
          <w:b/>
          <w:bCs/>
          <w:sz w:val="24"/>
          <w:szCs w:val="24"/>
        </w:rPr>
      </w:pPr>
      <w:r w:rsidRPr="00616511">
        <w:rPr>
          <w:rFonts w:ascii="Arial" w:hAnsi="Arial" w:cs="Arial"/>
          <w:sz w:val="24"/>
          <w:szCs w:val="24"/>
        </w:rPr>
        <w:t xml:space="preserve">ESI-MS spectrum of </w:t>
      </w:r>
      <w:r w:rsidR="00142C10" w:rsidRPr="00616511">
        <w:rPr>
          <w:rFonts w:ascii="Arial" w:hAnsi="Arial" w:cs="Arial"/>
          <w:sz w:val="24"/>
          <w:szCs w:val="24"/>
        </w:rPr>
        <w:t>NERP</w:t>
      </w:r>
      <w:r w:rsidRPr="00616511">
        <w:rPr>
          <w:rFonts w:ascii="Arial" w:hAnsi="Arial" w:cs="Arial"/>
          <w:sz w:val="24"/>
          <w:szCs w:val="24"/>
        </w:rPr>
        <w:t>.</w:t>
      </w:r>
    </w:p>
    <w:p w14:paraId="40C7F2D7" w14:textId="77777777" w:rsidR="00A629B2" w:rsidRPr="00616511" w:rsidRDefault="00A629B2" w:rsidP="005715DC">
      <w:pPr>
        <w:rPr>
          <w:rFonts w:ascii="Arial" w:hAnsi="Arial" w:cs="Arial"/>
          <w:sz w:val="24"/>
          <w:szCs w:val="24"/>
        </w:rPr>
      </w:pPr>
    </w:p>
    <w:sectPr w:rsidR="00A629B2" w:rsidRPr="00616511">
      <w:footerReference w:type="default" r:id="rId5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7652FC" w14:textId="77777777" w:rsidR="004124B8" w:rsidRDefault="004124B8" w:rsidP="006A49B6">
      <w:pPr>
        <w:rPr>
          <w:rFonts w:hint="eastAsia"/>
        </w:rPr>
      </w:pPr>
      <w:r>
        <w:separator/>
      </w:r>
    </w:p>
  </w:endnote>
  <w:endnote w:type="continuationSeparator" w:id="0">
    <w:p w14:paraId="47BAB365" w14:textId="77777777" w:rsidR="004124B8" w:rsidRDefault="004124B8" w:rsidP="006A49B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8507640"/>
      <w:docPartObj>
        <w:docPartGallery w:val="Page Numbers (Bottom of Page)"/>
        <w:docPartUnique/>
      </w:docPartObj>
    </w:sdtPr>
    <w:sdtContent>
      <w:p w14:paraId="10AB2021" w14:textId="77777777" w:rsidR="00780485" w:rsidRDefault="00780485" w:rsidP="00780485">
        <w:pPr>
          <w:pStyle w:val="a5"/>
          <w:jc w:val="center"/>
          <w:rPr>
            <w:rFonts w:hint="eastAsia"/>
          </w:rPr>
        </w:pPr>
        <w:r w:rsidRPr="00625EC3">
          <w:rPr>
            <w:rFonts w:ascii="Arial" w:hAnsi="Arial" w:cs="Arial"/>
            <w:sz w:val="21"/>
            <w:szCs w:val="21"/>
          </w:rPr>
          <w:fldChar w:fldCharType="begin"/>
        </w:r>
        <w:r w:rsidRPr="00625EC3">
          <w:rPr>
            <w:rFonts w:ascii="Arial" w:hAnsi="Arial" w:cs="Arial" w:hint="eastAsia"/>
            <w:sz w:val="21"/>
            <w:szCs w:val="21"/>
          </w:rPr>
          <w:instrText>PAGE   \* MERGEFORMAT</w:instrText>
        </w:r>
        <w:r w:rsidRPr="00625EC3">
          <w:rPr>
            <w:rFonts w:ascii="Arial" w:hAnsi="Arial" w:cs="Arial"/>
            <w:sz w:val="21"/>
            <w:szCs w:val="21"/>
          </w:rPr>
          <w:fldChar w:fldCharType="separate"/>
        </w:r>
        <w:r>
          <w:rPr>
            <w:rFonts w:ascii="Arial" w:hAnsi="Arial" w:cs="Arial"/>
            <w:szCs w:val="21"/>
          </w:rPr>
          <w:t>1</w:t>
        </w:r>
        <w:r w:rsidRPr="00625EC3">
          <w:rPr>
            <w:rFonts w:ascii="Arial" w:hAnsi="Arial" w:cs="Arial"/>
            <w:sz w:val="21"/>
            <w:szCs w:val="21"/>
          </w:rPr>
          <w:fldChar w:fldCharType="end"/>
        </w:r>
      </w:p>
    </w:sdtContent>
  </w:sdt>
  <w:p w14:paraId="1698AB6E" w14:textId="77777777" w:rsidR="00780485" w:rsidRDefault="00780485">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E457EB" w14:textId="77777777" w:rsidR="004124B8" w:rsidRDefault="004124B8" w:rsidP="006A49B6">
      <w:pPr>
        <w:rPr>
          <w:rFonts w:hint="eastAsia"/>
        </w:rPr>
      </w:pPr>
      <w:r>
        <w:separator/>
      </w:r>
    </w:p>
  </w:footnote>
  <w:footnote w:type="continuationSeparator" w:id="0">
    <w:p w14:paraId="536050AC" w14:textId="77777777" w:rsidR="004124B8" w:rsidRDefault="004124B8" w:rsidP="006A49B6">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6C2D12"/>
    <w:multiLevelType w:val="hybridMultilevel"/>
    <w:tmpl w:val="D1183ACE"/>
    <w:lvl w:ilvl="0" w:tplc="F4F277A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1192493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2073"/>
    <w:rsid w:val="00005132"/>
    <w:rsid w:val="00005A6D"/>
    <w:rsid w:val="000129A5"/>
    <w:rsid w:val="0002438C"/>
    <w:rsid w:val="00032592"/>
    <w:rsid w:val="00035115"/>
    <w:rsid w:val="00043CAE"/>
    <w:rsid w:val="00046270"/>
    <w:rsid w:val="00051619"/>
    <w:rsid w:val="000551B9"/>
    <w:rsid w:val="000604D6"/>
    <w:rsid w:val="00061668"/>
    <w:rsid w:val="0006202B"/>
    <w:rsid w:val="00062DBC"/>
    <w:rsid w:val="00063F23"/>
    <w:rsid w:val="00065303"/>
    <w:rsid w:val="00071B38"/>
    <w:rsid w:val="00076F1A"/>
    <w:rsid w:val="0008621D"/>
    <w:rsid w:val="00093E87"/>
    <w:rsid w:val="000A4639"/>
    <w:rsid w:val="000B1606"/>
    <w:rsid w:val="000B3125"/>
    <w:rsid w:val="000B3C8F"/>
    <w:rsid w:val="000B42CE"/>
    <w:rsid w:val="000B7801"/>
    <w:rsid w:val="000C1422"/>
    <w:rsid w:val="000C36CE"/>
    <w:rsid w:val="000C5477"/>
    <w:rsid w:val="000C5824"/>
    <w:rsid w:val="000D23FD"/>
    <w:rsid w:val="000D659E"/>
    <w:rsid w:val="000D6AA6"/>
    <w:rsid w:val="000F4DFD"/>
    <w:rsid w:val="00105F0F"/>
    <w:rsid w:val="0010691C"/>
    <w:rsid w:val="00113822"/>
    <w:rsid w:val="00113FA5"/>
    <w:rsid w:val="00115841"/>
    <w:rsid w:val="00123241"/>
    <w:rsid w:val="00124020"/>
    <w:rsid w:val="00130BDC"/>
    <w:rsid w:val="001413F3"/>
    <w:rsid w:val="00142C10"/>
    <w:rsid w:val="00145C70"/>
    <w:rsid w:val="00146809"/>
    <w:rsid w:val="001822EF"/>
    <w:rsid w:val="00184ABB"/>
    <w:rsid w:val="00185BE4"/>
    <w:rsid w:val="00186692"/>
    <w:rsid w:val="00191D89"/>
    <w:rsid w:val="001A155D"/>
    <w:rsid w:val="001B14D7"/>
    <w:rsid w:val="001C2791"/>
    <w:rsid w:val="001C2D6A"/>
    <w:rsid w:val="001D4CD7"/>
    <w:rsid w:val="001E53CC"/>
    <w:rsid w:val="001F4C27"/>
    <w:rsid w:val="001F5A50"/>
    <w:rsid w:val="001F5F30"/>
    <w:rsid w:val="001F62B4"/>
    <w:rsid w:val="002111B9"/>
    <w:rsid w:val="00213768"/>
    <w:rsid w:val="00214C09"/>
    <w:rsid w:val="00214E7F"/>
    <w:rsid w:val="00231ACF"/>
    <w:rsid w:val="00236CA4"/>
    <w:rsid w:val="0023758C"/>
    <w:rsid w:val="002438E7"/>
    <w:rsid w:val="00244B12"/>
    <w:rsid w:val="00246DC5"/>
    <w:rsid w:val="00251C47"/>
    <w:rsid w:val="00251D9C"/>
    <w:rsid w:val="002665D9"/>
    <w:rsid w:val="002712D6"/>
    <w:rsid w:val="00271477"/>
    <w:rsid w:val="0027153B"/>
    <w:rsid w:val="00271E19"/>
    <w:rsid w:val="00282FD7"/>
    <w:rsid w:val="00283657"/>
    <w:rsid w:val="0028649A"/>
    <w:rsid w:val="00286771"/>
    <w:rsid w:val="00290ABB"/>
    <w:rsid w:val="002913A4"/>
    <w:rsid w:val="00292ED1"/>
    <w:rsid w:val="00296BAE"/>
    <w:rsid w:val="002A0628"/>
    <w:rsid w:val="002A6B4A"/>
    <w:rsid w:val="002B20D3"/>
    <w:rsid w:val="002B45B4"/>
    <w:rsid w:val="002B5A31"/>
    <w:rsid w:val="002B6BBD"/>
    <w:rsid w:val="002D1C58"/>
    <w:rsid w:val="002D28D8"/>
    <w:rsid w:val="002D33AA"/>
    <w:rsid w:val="002D3966"/>
    <w:rsid w:val="002E3562"/>
    <w:rsid w:val="002F23D1"/>
    <w:rsid w:val="002F4845"/>
    <w:rsid w:val="00303D45"/>
    <w:rsid w:val="00307A84"/>
    <w:rsid w:val="00312E0A"/>
    <w:rsid w:val="00315953"/>
    <w:rsid w:val="0031656E"/>
    <w:rsid w:val="003239AA"/>
    <w:rsid w:val="00325021"/>
    <w:rsid w:val="003301DA"/>
    <w:rsid w:val="00331AAE"/>
    <w:rsid w:val="003332E0"/>
    <w:rsid w:val="00340798"/>
    <w:rsid w:val="00346824"/>
    <w:rsid w:val="0035429B"/>
    <w:rsid w:val="00354570"/>
    <w:rsid w:val="003573E1"/>
    <w:rsid w:val="003616A9"/>
    <w:rsid w:val="00363D4A"/>
    <w:rsid w:val="0036448B"/>
    <w:rsid w:val="00370932"/>
    <w:rsid w:val="00376558"/>
    <w:rsid w:val="00382341"/>
    <w:rsid w:val="003826D6"/>
    <w:rsid w:val="003846E3"/>
    <w:rsid w:val="0039528B"/>
    <w:rsid w:val="003956E7"/>
    <w:rsid w:val="003A0F3D"/>
    <w:rsid w:val="003A28FB"/>
    <w:rsid w:val="003B2A9A"/>
    <w:rsid w:val="003B6784"/>
    <w:rsid w:val="003B760F"/>
    <w:rsid w:val="003C01A5"/>
    <w:rsid w:val="003C396D"/>
    <w:rsid w:val="003C3B25"/>
    <w:rsid w:val="003D1851"/>
    <w:rsid w:val="003D3EF2"/>
    <w:rsid w:val="003D652A"/>
    <w:rsid w:val="003D7400"/>
    <w:rsid w:val="003F261D"/>
    <w:rsid w:val="003F2B54"/>
    <w:rsid w:val="003F32BB"/>
    <w:rsid w:val="003F62C5"/>
    <w:rsid w:val="003F6CB7"/>
    <w:rsid w:val="00401D48"/>
    <w:rsid w:val="0040419D"/>
    <w:rsid w:val="004124B8"/>
    <w:rsid w:val="00417719"/>
    <w:rsid w:val="00417B36"/>
    <w:rsid w:val="0042651A"/>
    <w:rsid w:val="004274B0"/>
    <w:rsid w:val="00431AA5"/>
    <w:rsid w:val="00442790"/>
    <w:rsid w:val="0046349F"/>
    <w:rsid w:val="004707D8"/>
    <w:rsid w:val="004747A2"/>
    <w:rsid w:val="0048777D"/>
    <w:rsid w:val="004A1441"/>
    <w:rsid w:val="004B24F9"/>
    <w:rsid w:val="004B4A24"/>
    <w:rsid w:val="004D3A8C"/>
    <w:rsid w:val="004D7438"/>
    <w:rsid w:val="004E2834"/>
    <w:rsid w:val="004E3C5A"/>
    <w:rsid w:val="004F03EC"/>
    <w:rsid w:val="004F146E"/>
    <w:rsid w:val="0050002A"/>
    <w:rsid w:val="005027CF"/>
    <w:rsid w:val="00506614"/>
    <w:rsid w:val="0051147D"/>
    <w:rsid w:val="00515B2C"/>
    <w:rsid w:val="00524361"/>
    <w:rsid w:val="00524416"/>
    <w:rsid w:val="005315CC"/>
    <w:rsid w:val="00532396"/>
    <w:rsid w:val="00536E31"/>
    <w:rsid w:val="00542073"/>
    <w:rsid w:val="00542095"/>
    <w:rsid w:val="00547FB4"/>
    <w:rsid w:val="0055342A"/>
    <w:rsid w:val="00562923"/>
    <w:rsid w:val="00570149"/>
    <w:rsid w:val="005715DC"/>
    <w:rsid w:val="00574206"/>
    <w:rsid w:val="00585233"/>
    <w:rsid w:val="00587B1F"/>
    <w:rsid w:val="00592B79"/>
    <w:rsid w:val="005A3B8C"/>
    <w:rsid w:val="005A48B9"/>
    <w:rsid w:val="005A6479"/>
    <w:rsid w:val="005C44B6"/>
    <w:rsid w:val="005C6083"/>
    <w:rsid w:val="005C67C4"/>
    <w:rsid w:val="005D330B"/>
    <w:rsid w:val="005D3751"/>
    <w:rsid w:val="005E039B"/>
    <w:rsid w:val="005E38BA"/>
    <w:rsid w:val="005E38F9"/>
    <w:rsid w:val="005E6799"/>
    <w:rsid w:val="005F25E9"/>
    <w:rsid w:val="006136D8"/>
    <w:rsid w:val="00616511"/>
    <w:rsid w:val="00621D3E"/>
    <w:rsid w:val="0062334F"/>
    <w:rsid w:val="0063071B"/>
    <w:rsid w:val="00632FFF"/>
    <w:rsid w:val="006409CB"/>
    <w:rsid w:val="00646C52"/>
    <w:rsid w:val="00653766"/>
    <w:rsid w:val="00655B93"/>
    <w:rsid w:val="0065626B"/>
    <w:rsid w:val="006617ED"/>
    <w:rsid w:val="00664533"/>
    <w:rsid w:val="00677482"/>
    <w:rsid w:val="006917F8"/>
    <w:rsid w:val="00691950"/>
    <w:rsid w:val="006A49B6"/>
    <w:rsid w:val="006A4D0C"/>
    <w:rsid w:val="006A5760"/>
    <w:rsid w:val="006A6DE6"/>
    <w:rsid w:val="006B1912"/>
    <w:rsid w:val="006B59DB"/>
    <w:rsid w:val="006C0AE9"/>
    <w:rsid w:val="006C79D1"/>
    <w:rsid w:val="006D3BA4"/>
    <w:rsid w:val="006D4C7A"/>
    <w:rsid w:val="006E6083"/>
    <w:rsid w:val="006E77E0"/>
    <w:rsid w:val="00706ACB"/>
    <w:rsid w:val="00714866"/>
    <w:rsid w:val="0071504C"/>
    <w:rsid w:val="007152AD"/>
    <w:rsid w:val="00734201"/>
    <w:rsid w:val="0073554A"/>
    <w:rsid w:val="00737B9F"/>
    <w:rsid w:val="007475FF"/>
    <w:rsid w:val="0075607E"/>
    <w:rsid w:val="00757F7D"/>
    <w:rsid w:val="007609EE"/>
    <w:rsid w:val="007662C0"/>
    <w:rsid w:val="007734A1"/>
    <w:rsid w:val="007740D1"/>
    <w:rsid w:val="00780485"/>
    <w:rsid w:val="007830A9"/>
    <w:rsid w:val="00783AE1"/>
    <w:rsid w:val="00784236"/>
    <w:rsid w:val="007860F8"/>
    <w:rsid w:val="00794DC1"/>
    <w:rsid w:val="007B476A"/>
    <w:rsid w:val="007B7965"/>
    <w:rsid w:val="007B7CB6"/>
    <w:rsid w:val="007C4F1D"/>
    <w:rsid w:val="007D0158"/>
    <w:rsid w:val="007E047A"/>
    <w:rsid w:val="007E0E77"/>
    <w:rsid w:val="007E595C"/>
    <w:rsid w:val="00805488"/>
    <w:rsid w:val="00807011"/>
    <w:rsid w:val="0081671F"/>
    <w:rsid w:val="008175C2"/>
    <w:rsid w:val="0082608F"/>
    <w:rsid w:val="00826F69"/>
    <w:rsid w:val="00847650"/>
    <w:rsid w:val="00847E3F"/>
    <w:rsid w:val="00856A5A"/>
    <w:rsid w:val="00864D16"/>
    <w:rsid w:val="00871D18"/>
    <w:rsid w:val="008758B2"/>
    <w:rsid w:val="00883CFF"/>
    <w:rsid w:val="00885EE6"/>
    <w:rsid w:val="00891038"/>
    <w:rsid w:val="008935FA"/>
    <w:rsid w:val="008A4BBE"/>
    <w:rsid w:val="008B2ACE"/>
    <w:rsid w:val="008B4D19"/>
    <w:rsid w:val="008B77D0"/>
    <w:rsid w:val="008C1C7B"/>
    <w:rsid w:val="008D26E7"/>
    <w:rsid w:val="008D6169"/>
    <w:rsid w:val="008F0ED5"/>
    <w:rsid w:val="008F6455"/>
    <w:rsid w:val="008F751E"/>
    <w:rsid w:val="00900EFF"/>
    <w:rsid w:val="00917E5F"/>
    <w:rsid w:val="0092258D"/>
    <w:rsid w:val="0092280A"/>
    <w:rsid w:val="009231B1"/>
    <w:rsid w:val="00923F00"/>
    <w:rsid w:val="00924A84"/>
    <w:rsid w:val="00924CA8"/>
    <w:rsid w:val="00927BD1"/>
    <w:rsid w:val="00936F15"/>
    <w:rsid w:val="00942F9E"/>
    <w:rsid w:val="009447C6"/>
    <w:rsid w:val="009501BF"/>
    <w:rsid w:val="009539C7"/>
    <w:rsid w:val="00961C70"/>
    <w:rsid w:val="009675CD"/>
    <w:rsid w:val="00967AE8"/>
    <w:rsid w:val="009702E7"/>
    <w:rsid w:val="00974FC1"/>
    <w:rsid w:val="00976F2B"/>
    <w:rsid w:val="009808CA"/>
    <w:rsid w:val="0098095C"/>
    <w:rsid w:val="00982E5F"/>
    <w:rsid w:val="009925AF"/>
    <w:rsid w:val="009954E9"/>
    <w:rsid w:val="009A26EC"/>
    <w:rsid w:val="009A42A5"/>
    <w:rsid w:val="009B02AF"/>
    <w:rsid w:val="009B0AB1"/>
    <w:rsid w:val="009B0D08"/>
    <w:rsid w:val="009B17F4"/>
    <w:rsid w:val="009B524B"/>
    <w:rsid w:val="009B5420"/>
    <w:rsid w:val="009D769D"/>
    <w:rsid w:val="009E1F33"/>
    <w:rsid w:val="009E78BA"/>
    <w:rsid w:val="009F0631"/>
    <w:rsid w:val="009F2107"/>
    <w:rsid w:val="009F2494"/>
    <w:rsid w:val="009F7768"/>
    <w:rsid w:val="00A0181E"/>
    <w:rsid w:val="00A018B7"/>
    <w:rsid w:val="00A04AFB"/>
    <w:rsid w:val="00A04CA3"/>
    <w:rsid w:val="00A05ABC"/>
    <w:rsid w:val="00A14977"/>
    <w:rsid w:val="00A27858"/>
    <w:rsid w:val="00A3006A"/>
    <w:rsid w:val="00A303B3"/>
    <w:rsid w:val="00A344E8"/>
    <w:rsid w:val="00A41EF7"/>
    <w:rsid w:val="00A4269E"/>
    <w:rsid w:val="00A44430"/>
    <w:rsid w:val="00A50348"/>
    <w:rsid w:val="00A521EF"/>
    <w:rsid w:val="00A54F7B"/>
    <w:rsid w:val="00A6026A"/>
    <w:rsid w:val="00A62041"/>
    <w:rsid w:val="00A629B2"/>
    <w:rsid w:val="00A6568F"/>
    <w:rsid w:val="00A76F60"/>
    <w:rsid w:val="00A83CDC"/>
    <w:rsid w:val="00A9323D"/>
    <w:rsid w:val="00A95C8E"/>
    <w:rsid w:val="00A963A4"/>
    <w:rsid w:val="00AA7C4E"/>
    <w:rsid w:val="00AB4A89"/>
    <w:rsid w:val="00AB4B7B"/>
    <w:rsid w:val="00AC29BB"/>
    <w:rsid w:val="00AC5DC8"/>
    <w:rsid w:val="00AD1EB5"/>
    <w:rsid w:val="00AD3FAA"/>
    <w:rsid w:val="00AD4BBE"/>
    <w:rsid w:val="00AE0DE8"/>
    <w:rsid w:val="00AE1E08"/>
    <w:rsid w:val="00AE7219"/>
    <w:rsid w:val="00AF6BA8"/>
    <w:rsid w:val="00AF7934"/>
    <w:rsid w:val="00B04596"/>
    <w:rsid w:val="00B07060"/>
    <w:rsid w:val="00B34FD5"/>
    <w:rsid w:val="00B415AC"/>
    <w:rsid w:val="00B4451B"/>
    <w:rsid w:val="00B448B3"/>
    <w:rsid w:val="00B458E5"/>
    <w:rsid w:val="00B472EA"/>
    <w:rsid w:val="00B55C56"/>
    <w:rsid w:val="00B56CEB"/>
    <w:rsid w:val="00B642DE"/>
    <w:rsid w:val="00B654F2"/>
    <w:rsid w:val="00B66359"/>
    <w:rsid w:val="00B774F8"/>
    <w:rsid w:val="00B82E85"/>
    <w:rsid w:val="00B856D8"/>
    <w:rsid w:val="00B85AB7"/>
    <w:rsid w:val="00B85AFE"/>
    <w:rsid w:val="00B86AA3"/>
    <w:rsid w:val="00B87C34"/>
    <w:rsid w:val="00B91CDF"/>
    <w:rsid w:val="00B93905"/>
    <w:rsid w:val="00BB439E"/>
    <w:rsid w:val="00BB68C3"/>
    <w:rsid w:val="00BB6CCE"/>
    <w:rsid w:val="00BB7A96"/>
    <w:rsid w:val="00BC4256"/>
    <w:rsid w:val="00BD6A3B"/>
    <w:rsid w:val="00BE5DCB"/>
    <w:rsid w:val="00BF104A"/>
    <w:rsid w:val="00C03DD8"/>
    <w:rsid w:val="00C06B0F"/>
    <w:rsid w:val="00C07200"/>
    <w:rsid w:val="00C13D55"/>
    <w:rsid w:val="00C15DD0"/>
    <w:rsid w:val="00C166EB"/>
    <w:rsid w:val="00C26F2F"/>
    <w:rsid w:val="00C27E67"/>
    <w:rsid w:val="00C3362D"/>
    <w:rsid w:val="00C33AB2"/>
    <w:rsid w:val="00C40861"/>
    <w:rsid w:val="00C461CB"/>
    <w:rsid w:val="00C50E69"/>
    <w:rsid w:val="00C52DCC"/>
    <w:rsid w:val="00C57CBF"/>
    <w:rsid w:val="00C60E5E"/>
    <w:rsid w:val="00C612A4"/>
    <w:rsid w:val="00C74C9A"/>
    <w:rsid w:val="00C764C7"/>
    <w:rsid w:val="00C76994"/>
    <w:rsid w:val="00C802CF"/>
    <w:rsid w:val="00C82BE9"/>
    <w:rsid w:val="00C84E9A"/>
    <w:rsid w:val="00C87F31"/>
    <w:rsid w:val="00C90B5E"/>
    <w:rsid w:val="00C97882"/>
    <w:rsid w:val="00CA19D4"/>
    <w:rsid w:val="00CA5DB5"/>
    <w:rsid w:val="00CB2F23"/>
    <w:rsid w:val="00CB6E0B"/>
    <w:rsid w:val="00CD4EE4"/>
    <w:rsid w:val="00CE64F5"/>
    <w:rsid w:val="00CE66C7"/>
    <w:rsid w:val="00CF0E6D"/>
    <w:rsid w:val="00D05C95"/>
    <w:rsid w:val="00D16B1C"/>
    <w:rsid w:val="00D56EEC"/>
    <w:rsid w:val="00D63312"/>
    <w:rsid w:val="00D66F0F"/>
    <w:rsid w:val="00D7236A"/>
    <w:rsid w:val="00D7523B"/>
    <w:rsid w:val="00D84B00"/>
    <w:rsid w:val="00D84CEC"/>
    <w:rsid w:val="00DA19BC"/>
    <w:rsid w:val="00DA2D24"/>
    <w:rsid w:val="00DA4AA5"/>
    <w:rsid w:val="00DB631D"/>
    <w:rsid w:val="00DC1463"/>
    <w:rsid w:val="00DC4FD3"/>
    <w:rsid w:val="00DC76C3"/>
    <w:rsid w:val="00DD10E1"/>
    <w:rsid w:val="00DD248E"/>
    <w:rsid w:val="00DD607B"/>
    <w:rsid w:val="00E01692"/>
    <w:rsid w:val="00E06C0F"/>
    <w:rsid w:val="00E149AF"/>
    <w:rsid w:val="00E23AB3"/>
    <w:rsid w:val="00E32F91"/>
    <w:rsid w:val="00E41B51"/>
    <w:rsid w:val="00E44F91"/>
    <w:rsid w:val="00E46D07"/>
    <w:rsid w:val="00E50D33"/>
    <w:rsid w:val="00E561C0"/>
    <w:rsid w:val="00E65813"/>
    <w:rsid w:val="00E717DD"/>
    <w:rsid w:val="00E7379F"/>
    <w:rsid w:val="00E83254"/>
    <w:rsid w:val="00E83BF6"/>
    <w:rsid w:val="00E86DDE"/>
    <w:rsid w:val="00E960CE"/>
    <w:rsid w:val="00E96789"/>
    <w:rsid w:val="00EA67D2"/>
    <w:rsid w:val="00EB0C39"/>
    <w:rsid w:val="00EB1A8B"/>
    <w:rsid w:val="00EB2453"/>
    <w:rsid w:val="00EC1CE3"/>
    <w:rsid w:val="00EC4140"/>
    <w:rsid w:val="00EE271C"/>
    <w:rsid w:val="00EE6B7D"/>
    <w:rsid w:val="00EF0BA3"/>
    <w:rsid w:val="00F04254"/>
    <w:rsid w:val="00F042B2"/>
    <w:rsid w:val="00F166F3"/>
    <w:rsid w:val="00F20367"/>
    <w:rsid w:val="00F35094"/>
    <w:rsid w:val="00F41BE1"/>
    <w:rsid w:val="00F43C2A"/>
    <w:rsid w:val="00F5066D"/>
    <w:rsid w:val="00F56A78"/>
    <w:rsid w:val="00F60D6F"/>
    <w:rsid w:val="00F624CE"/>
    <w:rsid w:val="00F6315E"/>
    <w:rsid w:val="00F63282"/>
    <w:rsid w:val="00F67B44"/>
    <w:rsid w:val="00F73333"/>
    <w:rsid w:val="00F84353"/>
    <w:rsid w:val="00F8503B"/>
    <w:rsid w:val="00F866A2"/>
    <w:rsid w:val="00F97F48"/>
    <w:rsid w:val="00FA6DC1"/>
    <w:rsid w:val="00FB6F3C"/>
    <w:rsid w:val="00FC088B"/>
    <w:rsid w:val="00FC1769"/>
    <w:rsid w:val="00FD410D"/>
    <w:rsid w:val="00FD4A92"/>
    <w:rsid w:val="00FD6EB3"/>
    <w:rsid w:val="00FE0D7B"/>
    <w:rsid w:val="00FE6F5F"/>
    <w:rsid w:val="00FF3ED4"/>
    <w:rsid w:val="00FF4275"/>
    <w:rsid w:val="00FF4A48"/>
    <w:rsid w:val="00FF60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3AB8832"/>
  <w15:chartTrackingRefBased/>
  <w15:docId w15:val="{0804B10A-D0B1-4903-8920-19D101039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8935FA"/>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0"/>
    <w:uiPriority w:val="9"/>
    <w:semiHidden/>
    <w:unhideWhenUsed/>
    <w:qFormat/>
    <w:rsid w:val="00115841"/>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A49B6"/>
    <w:pPr>
      <w:tabs>
        <w:tab w:val="center" w:pos="4153"/>
        <w:tab w:val="right" w:pos="8306"/>
      </w:tabs>
      <w:snapToGrid w:val="0"/>
      <w:jc w:val="center"/>
    </w:pPr>
    <w:rPr>
      <w:sz w:val="18"/>
      <w:szCs w:val="18"/>
    </w:rPr>
  </w:style>
  <w:style w:type="character" w:customStyle="1" w:styleId="a4">
    <w:name w:val="页眉 字符"/>
    <w:basedOn w:val="a0"/>
    <w:link w:val="a3"/>
    <w:uiPriority w:val="99"/>
    <w:rsid w:val="006A49B6"/>
    <w:rPr>
      <w:sz w:val="18"/>
      <w:szCs w:val="18"/>
    </w:rPr>
  </w:style>
  <w:style w:type="paragraph" w:styleId="a5">
    <w:name w:val="footer"/>
    <w:basedOn w:val="a"/>
    <w:link w:val="a6"/>
    <w:uiPriority w:val="99"/>
    <w:unhideWhenUsed/>
    <w:rsid w:val="006A49B6"/>
    <w:pPr>
      <w:tabs>
        <w:tab w:val="center" w:pos="4153"/>
        <w:tab w:val="right" w:pos="8306"/>
      </w:tabs>
      <w:snapToGrid w:val="0"/>
      <w:jc w:val="left"/>
    </w:pPr>
    <w:rPr>
      <w:sz w:val="18"/>
      <w:szCs w:val="18"/>
    </w:rPr>
  </w:style>
  <w:style w:type="character" w:customStyle="1" w:styleId="a6">
    <w:name w:val="页脚 字符"/>
    <w:basedOn w:val="a0"/>
    <w:link w:val="a5"/>
    <w:uiPriority w:val="99"/>
    <w:rsid w:val="006A49B6"/>
    <w:rPr>
      <w:sz w:val="18"/>
      <w:szCs w:val="18"/>
    </w:rPr>
  </w:style>
  <w:style w:type="paragraph" w:customStyle="1" w:styleId="Dedication">
    <w:name w:val="Dedication"/>
    <w:basedOn w:val="a"/>
    <w:autoRedefine/>
    <w:rsid w:val="000B7801"/>
    <w:pPr>
      <w:widowControl/>
      <w:spacing w:line="360" w:lineRule="auto"/>
    </w:pPr>
    <w:rPr>
      <w:rFonts w:ascii="Arial" w:hAnsi="Arial" w:cs="Arial"/>
      <w:bCs/>
      <w:kern w:val="0"/>
      <w:sz w:val="24"/>
      <w:szCs w:val="24"/>
      <w14:ligatures w14:val="none"/>
    </w:rPr>
  </w:style>
  <w:style w:type="character" w:customStyle="1" w:styleId="10">
    <w:name w:val="标题 1 字符"/>
    <w:basedOn w:val="a0"/>
    <w:link w:val="1"/>
    <w:uiPriority w:val="9"/>
    <w:rsid w:val="008935FA"/>
    <w:rPr>
      <w:rFonts w:ascii="宋体" w:eastAsia="宋体" w:hAnsi="宋体" w:cs="宋体"/>
      <w:b/>
      <w:bCs/>
      <w:kern w:val="36"/>
      <w:sz w:val="48"/>
      <w:szCs w:val="48"/>
    </w:rPr>
  </w:style>
  <w:style w:type="character" w:styleId="a7">
    <w:name w:val="annotation reference"/>
    <w:basedOn w:val="a0"/>
    <w:uiPriority w:val="99"/>
    <w:semiHidden/>
    <w:unhideWhenUsed/>
    <w:rsid w:val="008935FA"/>
    <w:rPr>
      <w:sz w:val="21"/>
      <w:szCs w:val="21"/>
    </w:rPr>
  </w:style>
  <w:style w:type="paragraph" w:styleId="a8">
    <w:name w:val="annotation text"/>
    <w:basedOn w:val="a"/>
    <w:link w:val="a9"/>
    <w:uiPriority w:val="99"/>
    <w:unhideWhenUsed/>
    <w:rsid w:val="008935FA"/>
    <w:pPr>
      <w:jc w:val="left"/>
    </w:pPr>
  </w:style>
  <w:style w:type="character" w:customStyle="1" w:styleId="a9">
    <w:name w:val="批注文字 字符"/>
    <w:basedOn w:val="a0"/>
    <w:link w:val="a8"/>
    <w:uiPriority w:val="99"/>
    <w:rsid w:val="008935FA"/>
  </w:style>
  <w:style w:type="paragraph" w:styleId="aa">
    <w:name w:val="annotation subject"/>
    <w:basedOn w:val="a8"/>
    <w:next w:val="a8"/>
    <w:link w:val="ab"/>
    <w:uiPriority w:val="99"/>
    <w:semiHidden/>
    <w:unhideWhenUsed/>
    <w:rsid w:val="008935FA"/>
    <w:rPr>
      <w:b/>
      <w:bCs/>
    </w:rPr>
  </w:style>
  <w:style w:type="character" w:customStyle="1" w:styleId="ab">
    <w:name w:val="批注主题 字符"/>
    <w:basedOn w:val="a9"/>
    <w:link w:val="aa"/>
    <w:uiPriority w:val="99"/>
    <w:semiHidden/>
    <w:rsid w:val="008935FA"/>
    <w:rPr>
      <w:b/>
      <w:bCs/>
    </w:rPr>
  </w:style>
  <w:style w:type="character" w:styleId="ac">
    <w:name w:val="Emphasis"/>
    <w:basedOn w:val="a0"/>
    <w:uiPriority w:val="20"/>
    <w:qFormat/>
    <w:rsid w:val="008935FA"/>
    <w:rPr>
      <w:i/>
      <w:iCs/>
    </w:rPr>
  </w:style>
  <w:style w:type="paragraph" w:customStyle="1" w:styleId="MainText">
    <w:name w:val="Main Text"/>
    <w:basedOn w:val="a"/>
    <w:link w:val="MainTextChar"/>
    <w:rsid w:val="008935FA"/>
    <w:pPr>
      <w:widowControl/>
      <w:spacing w:line="480" w:lineRule="auto"/>
      <w:jc w:val="left"/>
    </w:pPr>
    <w:rPr>
      <w:rFonts w:ascii="Times New Roman" w:eastAsia="MS Mincho" w:hAnsi="Times New Roman" w:cs="Times New Roman"/>
      <w:kern w:val="0"/>
      <w:sz w:val="24"/>
      <w:szCs w:val="24"/>
      <w:lang w:eastAsia="ja-JP"/>
      <w14:ligatures w14:val="none"/>
    </w:rPr>
  </w:style>
  <w:style w:type="character" w:customStyle="1" w:styleId="MainTextChar">
    <w:name w:val="Main Text Char"/>
    <w:link w:val="MainText"/>
    <w:rsid w:val="008935FA"/>
    <w:rPr>
      <w:rFonts w:ascii="Times New Roman" w:eastAsia="MS Mincho" w:hAnsi="Times New Roman" w:cs="Times New Roman"/>
      <w:kern w:val="0"/>
      <w:sz w:val="24"/>
      <w:szCs w:val="24"/>
      <w:lang w:eastAsia="ja-JP"/>
      <w14:ligatures w14:val="none"/>
    </w:rPr>
  </w:style>
  <w:style w:type="paragraph" w:styleId="ad">
    <w:name w:val="List Paragraph"/>
    <w:basedOn w:val="a"/>
    <w:uiPriority w:val="34"/>
    <w:qFormat/>
    <w:rsid w:val="008935FA"/>
    <w:pPr>
      <w:ind w:firstLineChars="200" w:firstLine="420"/>
    </w:pPr>
  </w:style>
  <w:style w:type="character" w:customStyle="1" w:styleId="20">
    <w:name w:val="标题 2 字符"/>
    <w:basedOn w:val="a0"/>
    <w:link w:val="2"/>
    <w:uiPriority w:val="9"/>
    <w:semiHidden/>
    <w:rsid w:val="00115841"/>
    <w:rPr>
      <w:rFonts w:asciiTheme="majorHAnsi" w:eastAsiaTheme="majorEastAsia" w:hAnsiTheme="majorHAnsi" w:cstheme="majorBidi"/>
      <w:b/>
      <w:bCs/>
      <w:sz w:val="32"/>
      <w:szCs w:val="32"/>
    </w:rPr>
  </w:style>
  <w:style w:type="paragraph" w:styleId="ae">
    <w:name w:val="Revision"/>
    <w:hidden/>
    <w:uiPriority w:val="99"/>
    <w:semiHidden/>
    <w:rsid w:val="00B856D8"/>
  </w:style>
  <w:style w:type="paragraph" w:styleId="af">
    <w:name w:val="Normal (Web)"/>
    <w:basedOn w:val="a"/>
    <w:uiPriority w:val="99"/>
    <w:semiHidden/>
    <w:unhideWhenUsed/>
    <w:rsid w:val="00B87C34"/>
    <w:pPr>
      <w:widowControl/>
      <w:spacing w:before="100" w:beforeAutospacing="1" w:after="100" w:afterAutospacing="1"/>
      <w:jc w:val="left"/>
    </w:pPr>
    <w:rPr>
      <w:rFonts w:ascii="宋体" w:eastAsia="宋体" w:hAnsi="宋体" w:cs="宋体"/>
      <w:kern w:val="0"/>
      <w:sz w:val="24"/>
      <w:szCs w:val="24"/>
      <w14:ligatures w14:val="none"/>
    </w:rPr>
  </w:style>
  <w:style w:type="paragraph" w:customStyle="1" w:styleId="Paragraph">
    <w:name w:val="Paragraph"/>
    <w:basedOn w:val="a"/>
    <w:rsid w:val="00214E7F"/>
    <w:pPr>
      <w:widowControl/>
      <w:spacing w:before="120"/>
      <w:ind w:firstLine="720"/>
      <w:jc w:val="left"/>
    </w:pPr>
    <w:rPr>
      <w:rFonts w:ascii="Times New Roman" w:eastAsia="Times New Roman" w:hAnsi="Times New Roman" w:cs="Times New Roman"/>
      <w:kern w:val="0"/>
      <w:sz w:val="24"/>
      <w:szCs w:val="24"/>
      <w:lang w:eastAsia="en-US"/>
      <w14:ligatures w14:val="none"/>
    </w:rPr>
  </w:style>
  <w:style w:type="paragraph" w:customStyle="1" w:styleId="Head">
    <w:name w:val="Head"/>
    <w:basedOn w:val="a"/>
    <w:rsid w:val="00214E7F"/>
    <w:pPr>
      <w:keepNext/>
      <w:widowControl/>
      <w:spacing w:before="120" w:after="120"/>
      <w:jc w:val="center"/>
      <w:outlineLvl w:val="0"/>
    </w:pPr>
    <w:rPr>
      <w:rFonts w:ascii="Times New Roman" w:eastAsia="Times New Roman" w:hAnsi="Times New Roman" w:cs="Times New Roman"/>
      <w:b/>
      <w:bCs/>
      <w:kern w:val="28"/>
      <w:sz w:val="28"/>
      <w:szCs w:val="28"/>
      <w:lang w:eastAsia="en-US"/>
      <w14:ligatures w14:val="none"/>
    </w:rPr>
  </w:style>
  <w:style w:type="paragraph" w:customStyle="1" w:styleId="Teaser">
    <w:name w:val="Teaser"/>
    <w:basedOn w:val="a"/>
    <w:rsid w:val="00214E7F"/>
    <w:pPr>
      <w:widowControl/>
      <w:spacing w:before="120"/>
      <w:jc w:val="left"/>
    </w:pPr>
    <w:rPr>
      <w:rFonts w:ascii="Times New Roman" w:eastAsia="Times New Roman" w:hAnsi="Times New Roman" w:cs="Times New Roman"/>
      <w:kern w:val="0"/>
      <w:sz w:val="24"/>
      <w:szCs w:val="24"/>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3717726">
      <w:bodyDiv w:val="1"/>
      <w:marLeft w:val="0"/>
      <w:marRight w:val="0"/>
      <w:marTop w:val="0"/>
      <w:marBottom w:val="0"/>
      <w:divBdr>
        <w:top w:val="none" w:sz="0" w:space="0" w:color="auto"/>
        <w:left w:val="none" w:sz="0" w:space="0" w:color="auto"/>
        <w:bottom w:val="none" w:sz="0" w:space="0" w:color="auto"/>
        <w:right w:val="none" w:sz="0" w:space="0" w:color="auto"/>
      </w:divBdr>
      <w:divsChild>
        <w:div w:id="728304840">
          <w:marLeft w:val="0"/>
          <w:marRight w:val="0"/>
          <w:marTop w:val="0"/>
          <w:marBottom w:val="0"/>
          <w:divBdr>
            <w:top w:val="none" w:sz="0" w:space="0" w:color="auto"/>
            <w:left w:val="none" w:sz="0" w:space="0" w:color="auto"/>
            <w:bottom w:val="none" w:sz="0" w:space="0" w:color="auto"/>
            <w:right w:val="none" w:sz="0" w:space="0" w:color="auto"/>
          </w:divBdr>
          <w:divsChild>
            <w:div w:id="1766728841">
              <w:marLeft w:val="0"/>
              <w:marRight w:val="0"/>
              <w:marTop w:val="0"/>
              <w:marBottom w:val="0"/>
              <w:divBdr>
                <w:top w:val="none" w:sz="0" w:space="0" w:color="auto"/>
                <w:left w:val="none" w:sz="0" w:space="0" w:color="auto"/>
                <w:bottom w:val="none" w:sz="0" w:space="0" w:color="auto"/>
                <w:right w:val="none" w:sz="0" w:space="0" w:color="auto"/>
              </w:divBdr>
              <w:divsChild>
                <w:div w:id="66807491">
                  <w:marLeft w:val="0"/>
                  <w:marRight w:val="0"/>
                  <w:marTop w:val="0"/>
                  <w:marBottom w:val="0"/>
                  <w:divBdr>
                    <w:top w:val="none" w:sz="0" w:space="0" w:color="auto"/>
                    <w:left w:val="none" w:sz="0" w:space="0" w:color="auto"/>
                    <w:bottom w:val="none" w:sz="0" w:space="0" w:color="auto"/>
                    <w:right w:val="none" w:sz="0" w:space="0" w:color="auto"/>
                  </w:divBdr>
                  <w:divsChild>
                    <w:div w:id="180972732">
                      <w:marLeft w:val="0"/>
                      <w:marRight w:val="0"/>
                      <w:marTop w:val="0"/>
                      <w:marBottom w:val="0"/>
                      <w:divBdr>
                        <w:top w:val="none" w:sz="0" w:space="0" w:color="auto"/>
                        <w:left w:val="none" w:sz="0" w:space="0" w:color="auto"/>
                        <w:bottom w:val="none" w:sz="0" w:space="0" w:color="auto"/>
                        <w:right w:val="none" w:sz="0" w:space="0" w:color="auto"/>
                      </w:divBdr>
                      <w:divsChild>
                        <w:div w:id="201005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115666">
          <w:marLeft w:val="0"/>
          <w:marRight w:val="0"/>
          <w:marTop w:val="0"/>
          <w:marBottom w:val="0"/>
          <w:divBdr>
            <w:top w:val="none" w:sz="0" w:space="0" w:color="auto"/>
            <w:left w:val="none" w:sz="0" w:space="0" w:color="auto"/>
            <w:bottom w:val="none" w:sz="0" w:space="0" w:color="auto"/>
            <w:right w:val="none" w:sz="0" w:space="0" w:color="auto"/>
          </w:divBdr>
          <w:divsChild>
            <w:div w:id="1766656023">
              <w:marLeft w:val="0"/>
              <w:marRight w:val="0"/>
              <w:marTop w:val="0"/>
              <w:marBottom w:val="0"/>
              <w:divBdr>
                <w:top w:val="none" w:sz="0" w:space="0" w:color="auto"/>
                <w:left w:val="none" w:sz="0" w:space="0" w:color="auto"/>
                <w:bottom w:val="none" w:sz="0" w:space="0" w:color="auto"/>
                <w:right w:val="none" w:sz="0" w:space="0" w:color="auto"/>
              </w:divBdr>
              <w:divsChild>
                <w:div w:id="1615861267">
                  <w:marLeft w:val="0"/>
                  <w:marRight w:val="0"/>
                  <w:marTop w:val="0"/>
                  <w:marBottom w:val="0"/>
                  <w:divBdr>
                    <w:top w:val="none" w:sz="0" w:space="0" w:color="auto"/>
                    <w:left w:val="none" w:sz="0" w:space="0" w:color="auto"/>
                    <w:bottom w:val="none" w:sz="0" w:space="0" w:color="auto"/>
                    <w:right w:val="none" w:sz="0" w:space="0" w:color="auto"/>
                  </w:divBdr>
                  <w:divsChild>
                    <w:div w:id="1990361036">
                      <w:marLeft w:val="0"/>
                      <w:marRight w:val="0"/>
                      <w:marTop w:val="0"/>
                      <w:marBottom w:val="0"/>
                      <w:divBdr>
                        <w:top w:val="none" w:sz="0" w:space="0" w:color="auto"/>
                        <w:left w:val="none" w:sz="0" w:space="0" w:color="auto"/>
                        <w:bottom w:val="none" w:sz="0" w:space="0" w:color="auto"/>
                        <w:right w:val="none" w:sz="0" w:space="0" w:color="auto"/>
                      </w:divBdr>
                      <w:divsChild>
                        <w:div w:id="1787888683">
                          <w:marLeft w:val="0"/>
                          <w:marRight w:val="0"/>
                          <w:marTop w:val="0"/>
                          <w:marBottom w:val="0"/>
                          <w:divBdr>
                            <w:top w:val="none" w:sz="0" w:space="0" w:color="auto"/>
                            <w:left w:val="none" w:sz="0" w:space="0" w:color="auto"/>
                            <w:bottom w:val="none" w:sz="0" w:space="0" w:color="auto"/>
                            <w:right w:val="none" w:sz="0" w:space="0" w:color="auto"/>
                          </w:divBdr>
                          <w:divsChild>
                            <w:div w:id="1693919528">
                              <w:marLeft w:val="0"/>
                              <w:marRight w:val="0"/>
                              <w:marTop w:val="0"/>
                              <w:marBottom w:val="0"/>
                              <w:divBdr>
                                <w:top w:val="none" w:sz="0" w:space="0" w:color="auto"/>
                                <w:left w:val="none" w:sz="0" w:space="0" w:color="auto"/>
                                <w:bottom w:val="none" w:sz="0" w:space="0" w:color="auto"/>
                                <w:right w:val="none" w:sz="0" w:space="0" w:color="auto"/>
                              </w:divBdr>
                              <w:divsChild>
                                <w:div w:id="616059078">
                                  <w:marLeft w:val="0"/>
                                  <w:marRight w:val="0"/>
                                  <w:marTop w:val="0"/>
                                  <w:marBottom w:val="0"/>
                                  <w:divBdr>
                                    <w:top w:val="none" w:sz="0" w:space="0" w:color="auto"/>
                                    <w:left w:val="none" w:sz="0" w:space="0" w:color="auto"/>
                                    <w:bottom w:val="none" w:sz="0" w:space="0" w:color="auto"/>
                                    <w:right w:val="none" w:sz="0" w:space="0" w:color="auto"/>
                                  </w:divBdr>
                                  <w:divsChild>
                                    <w:div w:id="145837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0769777">
      <w:bodyDiv w:val="1"/>
      <w:marLeft w:val="0"/>
      <w:marRight w:val="0"/>
      <w:marTop w:val="0"/>
      <w:marBottom w:val="0"/>
      <w:divBdr>
        <w:top w:val="none" w:sz="0" w:space="0" w:color="auto"/>
        <w:left w:val="none" w:sz="0" w:space="0" w:color="auto"/>
        <w:bottom w:val="none" w:sz="0" w:space="0" w:color="auto"/>
        <w:right w:val="none" w:sz="0" w:space="0" w:color="auto"/>
      </w:divBdr>
    </w:div>
    <w:div w:id="833373918">
      <w:bodyDiv w:val="1"/>
      <w:marLeft w:val="0"/>
      <w:marRight w:val="0"/>
      <w:marTop w:val="0"/>
      <w:marBottom w:val="0"/>
      <w:divBdr>
        <w:top w:val="none" w:sz="0" w:space="0" w:color="auto"/>
        <w:left w:val="none" w:sz="0" w:space="0" w:color="auto"/>
        <w:bottom w:val="none" w:sz="0" w:space="0" w:color="auto"/>
        <w:right w:val="none" w:sz="0" w:space="0" w:color="auto"/>
      </w:divBdr>
    </w:div>
    <w:div w:id="887031646">
      <w:bodyDiv w:val="1"/>
      <w:marLeft w:val="0"/>
      <w:marRight w:val="0"/>
      <w:marTop w:val="0"/>
      <w:marBottom w:val="0"/>
      <w:divBdr>
        <w:top w:val="none" w:sz="0" w:space="0" w:color="auto"/>
        <w:left w:val="none" w:sz="0" w:space="0" w:color="auto"/>
        <w:bottom w:val="none" w:sz="0" w:space="0" w:color="auto"/>
        <w:right w:val="none" w:sz="0" w:space="0" w:color="auto"/>
      </w:divBdr>
    </w:div>
    <w:div w:id="1135760033">
      <w:bodyDiv w:val="1"/>
      <w:marLeft w:val="0"/>
      <w:marRight w:val="0"/>
      <w:marTop w:val="0"/>
      <w:marBottom w:val="0"/>
      <w:divBdr>
        <w:top w:val="none" w:sz="0" w:space="0" w:color="auto"/>
        <w:left w:val="none" w:sz="0" w:space="0" w:color="auto"/>
        <w:bottom w:val="none" w:sz="0" w:space="0" w:color="auto"/>
        <w:right w:val="none" w:sz="0" w:space="0" w:color="auto"/>
      </w:divBdr>
      <w:divsChild>
        <w:div w:id="380788074">
          <w:marLeft w:val="0"/>
          <w:marRight w:val="0"/>
          <w:marTop w:val="0"/>
          <w:marBottom w:val="0"/>
          <w:divBdr>
            <w:top w:val="none" w:sz="0" w:space="0" w:color="auto"/>
            <w:left w:val="none" w:sz="0" w:space="0" w:color="auto"/>
            <w:bottom w:val="none" w:sz="0" w:space="0" w:color="auto"/>
            <w:right w:val="none" w:sz="0" w:space="0" w:color="auto"/>
          </w:divBdr>
          <w:divsChild>
            <w:div w:id="1604610112">
              <w:marLeft w:val="0"/>
              <w:marRight w:val="0"/>
              <w:marTop w:val="0"/>
              <w:marBottom w:val="0"/>
              <w:divBdr>
                <w:top w:val="none" w:sz="0" w:space="0" w:color="auto"/>
                <w:left w:val="none" w:sz="0" w:space="0" w:color="auto"/>
                <w:bottom w:val="none" w:sz="0" w:space="0" w:color="auto"/>
                <w:right w:val="none" w:sz="0" w:space="0" w:color="auto"/>
              </w:divBdr>
              <w:divsChild>
                <w:div w:id="423109360">
                  <w:marLeft w:val="0"/>
                  <w:marRight w:val="0"/>
                  <w:marTop w:val="0"/>
                  <w:marBottom w:val="0"/>
                  <w:divBdr>
                    <w:top w:val="none" w:sz="0" w:space="0" w:color="auto"/>
                    <w:left w:val="none" w:sz="0" w:space="0" w:color="auto"/>
                    <w:bottom w:val="none" w:sz="0" w:space="0" w:color="auto"/>
                    <w:right w:val="none" w:sz="0" w:space="0" w:color="auto"/>
                  </w:divBdr>
                  <w:divsChild>
                    <w:div w:id="803935507">
                      <w:marLeft w:val="0"/>
                      <w:marRight w:val="0"/>
                      <w:marTop w:val="0"/>
                      <w:marBottom w:val="0"/>
                      <w:divBdr>
                        <w:top w:val="none" w:sz="0" w:space="0" w:color="auto"/>
                        <w:left w:val="none" w:sz="0" w:space="0" w:color="auto"/>
                        <w:bottom w:val="none" w:sz="0" w:space="0" w:color="auto"/>
                        <w:right w:val="none" w:sz="0" w:space="0" w:color="auto"/>
                      </w:divBdr>
                      <w:divsChild>
                        <w:div w:id="175165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72206">
          <w:marLeft w:val="0"/>
          <w:marRight w:val="0"/>
          <w:marTop w:val="0"/>
          <w:marBottom w:val="0"/>
          <w:divBdr>
            <w:top w:val="none" w:sz="0" w:space="0" w:color="auto"/>
            <w:left w:val="none" w:sz="0" w:space="0" w:color="auto"/>
            <w:bottom w:val="none" w:sz="0" w:space="0" w:color="auto"/>
            <w:right w:val="none" w:sz="0" w:space="0" w:color="auto"/>
          </w:divBdr>
          <w:divsChild>
            <w:div w:id="2000762854">
              <w:marLeft w:val="0"/>
              <w:marRight w:val="0"/>
              <w:marTop w:val="0"/>
              <w:marBottom w:val="0"/>
              <w:divBdr>
                <w:top w:val="none" w:sz="0" w:space="0" w:color="auto"/>
                <w:left w:val="none" w:sz="0" w:space="0" w:color="auto"/>
                <w:bottom w:val="none" w:sz="0" w:space="0" w:color="auto"/>
                <w:right w:val="none" w:sz="0" w:space="0" w:color="auto"/>
              </w:divBdr>
              <w:divsChild>
                <w:div w:id="1296259852">
                  <w:marLeft w:val="0"/>
                  <w:marRight w:val="0"/>
                  <w:marTop w:val="0"/>
                  <w:marBottom w:val="0"/>
                  <w:divBdr>
                    <w:top w:val="none" w:sz="0" w:space="0" w:color="auto"/>
                    <w:left w:val="none" w:sz="0" w:space="0" w:color="auto"/>
                    <w:bottom w:val="none" w:sz="0" w:space="0" w:color="auto"/>
                    <w:right w:val="none" w:sz="0" w:space="0" w:color="auto"/>
                  </w:divBdr>
                  <w:divsChild>
                    <w:div w:id="2103447989">
                      <w:marLeft w:val="0"/>
                      <w:marRight w:val="0"/>
                      <w:marTop w:val="0"/>
                      <w:marBottom w:val="0"/>
                      <w:divBdr>
                        <w:top w:val="none" w:sz="0" w:space="0" w:color="auto"/>
                        <w:left w:val="none" w:sz="0" w:space="0" w:color="auto"/>
                        <w:bottom w:val="none" w:sz="0" w:space="0" w:color="auto"/>
                        <w:right w:val="none" w:sz="0" w:space="0" w:color="auto"/>
                      </w:divBdr>
                      <w:divsChild>
                        <w:div w:id="703792762">
                          <w:marLeft w:val="0"/>
                          <w:marRight w:val="0"/>
                          <w:marTop w:val="0"/>
                          <w:marBottom w:val="0"/>
                          <w:divBdr>
                            <w:top w:val="none" w:sz="0" w:space="0" w:color="auto"/>
                            <w:left w:val="none" w:sz="0" w:space="0" w:color="auto"/>
                            <w:bottom w:val="none" w:sz="0" w:space="0" w:color="auto"/>
                            <w:right w:val="none" w:sz="0" w:space="0" w:color="auto"/>
                          </w:divBdr>
                          <w:divsChild>
                            <w:div w:id="1959683627">
                              <w:marLeft w:val="0"/>
                              <w:marRight w:val="0"/>
                              <w:marTop w:val="0"/>
                              <w:marBottom w:val="0"/>
                              <w:divBdr>
                                <w:top w:val="none" w:sz="0" w:space="0" w:color="auto"/>
                                <w:left w:val="none" w:sz="0" w:space="0" w:color="auto"/>
                                <w:bottom w:val="none" w:sz="0" w:space="0" w:color="auto"/>
                                <w:right w:val="none" w:sz="0" w:space="0" w:color="auto"/>
                              </w:divBdr>
                              <w:divsChild>
                                <w:div w:id="1796756709">
                                  <w:marLeft w:val="0"/>
                                  <w:marRight w:val="0"/>
                                  <w:marTop w:val="0"/>
                                  <w:marBottom w:val="0"/>
                                  <w:divBdr>
                                    <w:top w:val="none" w:sz="0" w:space="0" w:color="auto"/>
                                    <w:left w:val="none" w:sz="0" w:space="0" w:color="auto"/>
                                    <w:bottom w:val="none" w:sz="0" w:space="0" w:color="auto"/>
                                    <w:right w:val="none" w:sz="0" w:space="0" w:color="auto"/>
                                  </w:divBdr>
                                  <w:divsChild>
                                    <w:div w:id="136821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1147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076F5B-F8EA-486A-A539-6585B05D1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4544</TotalTime>
  <Pages>32</Pages>
  <Words>4783</Words>
  <Characters>27268</Characters>
  <Application>Microsoft Office Word</Application>
  <DocSecurity>0</DocSecurity>
  <Lines>227</Lines>
  <Paragraphs>63</Paragraphs>
  <ScaleCrop>false</ScaleCrop>
  <Company/>
  <LinksUpToDate>false</LinksUpToDate>
  <CharactersWithSpaces>31988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zhen li</dc:creator>
  <cp:keywords/>
  <dc:description/>
  <cp:lastModifiedBy>zhen li</cp:lastModifiedBy>
  <cp:revision>31</cp:revision>
  <dcterms:created xsi:type="dcterms:W3CDTF">2024-11-16T15:08:00Z</dcterms:created>
  <dcterms:modified xsi:type="dcterms:W3CDTF">2025-03-19T12:33:00Z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7febd04870c4094461f19909c9575311d5931947e728b87f125133b43c9d7b8e</vt:lpwstr>
  </property>
</Properties>
</file>