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8806E" w14:textId="77777777" w:rsidR="007D2B95" w:rsidRPr="007D2B95" w:rsidRDefault="007D2B95" w:rsidP="007D2B95">
      <w:pPr>
        <w:rPr>
          <w:b/>
        </w:rPr>
      </w:pPr>
      <w:r w:rsidRPr="007D2B95">
        <w:rPr>
          <w:b/>
        </w:rPr>
        <w:t>Table 3</w:t>
      </w:r>
      <w:r w:rsidRPr="007D2B95">
        <w:t xml:space="preserve">: </w:t>
      </w:r>
      <w:r w:rsidRPr="007D2B95">
        <w:rPr>
          <w:b/>
        </w:rPr>
        <w:t xml:space="preserve">Antimicrobial Sensitivity of </w:t>
      </w:r>
      <w:r w:rsidRPr="007D2B95">
        <w:rPr>
          <w:b/>
          <w:i/>
          <w:iCs/>
        </w:rPr>
        <w:t>Ganoderma lucidum</w:t>
      </w:r>
      <w:r w:rsidRPr="007D2B95">
        <w:rPr>
          <w:b/>
        </w:rPr>
        <w:t xml:space="preserve"> Extracts Against Bacterial and Fungal Pathogens</w:t>
      </w:r>
    </w:p>
    <w:p w14:paraId="33B3EEFA" w14:textId="77777777" w:rsidR="007D2B95" w:rsidRPr="007D2B95" w:rsidRDefault="007D2B95" w:rsidP="007D2B95">
      <w:pPr>
        <w:rPr>
          <w:b/>
        </w:rPr>
      </w:pPr>
    </w:p>
    <w:p w14:paraId="18E3BFC5" w14:textId="170E1F23" w:rsidR="007D2B95" w:rsidRPr="007D2B95" w:rsidRDefault="007D2B95" w:rsidP="007D2B95">
      <w:r w:rsidRPr="007D2B95">
        <w:drawing>
          <wp:inline distT="0" distB="0" distL="0" distR="0" wp14:anchorId="4CF157E4" wp14:editId="69F92BB1">
            <wp:extent cx="4657725" cy="3171825"/>
            <wp:effectExtent l="0" t="0" r="9525" b="9525"/>
            <wp:docPr id="18436260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09EF6" w14:textId="77777777" w:rsidR="007D2B95" w:rsidRPr="007D2B95" w:rsidRDefault="007D2B95" w:rsidP="007D2B95">
      <w:pPr>
        <w:rPr>
          <w:lang w:val="zh-CN"/>
        </w:rPr>
      </w:pPr>
    </w:p>
    <w:p w14:paraId="370CF7AB" w14:textId="7A96658F" w:rsidR="007D2B95" w:rsidRPr="007D2B95" w:rsidRDefault="007D2B95" w:rsidP="007D2B95">
      <w:pPr>
        <w:rPr>
          <w:lang w:val="zh-CN"/>
        </w:rPr>
      </w:pPr>
      <w:r w:rsidRPr="007D2B95">
        <w:drawing>
          <wp:inline distT="0" distB="0" distL="0" distR="0" wp14:anchorId="61C598EC" wp14:editId="1CCB3485">
            <wp:extent cx="3524250" cy="685800"/>
            <wp:effectExtent l="0" t="0" r="0" b="0"/>
            <wp:docPr id="16823585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639D6" w14:textId="77777777" w:rsidR="007D2B95" w:rsidRPr="007D2B95" w:rsidRDefault="007D2B95" w:rsidP="007D2B95">
      <w:pPr>
        <w:rPr>
          <w:lang w:val="zh-CN"/>
        </w:rPr>
      </w:pPr>
    </w:p>
    <w:p w14:paraId="7B974197" w14:textId="77777777" w:rsidR="00AC0449" w:rsidRDefault="00AC0449"/>
    <w:p w14:paraId="594D8FE6" w14:textId="77777777" w:rsidR="007D2B95" w:rsidRDefault="007D2B95"/>
    <w:p w14:paraId="11ED5253" w14:textId="77777777" w:rsidR="007D2B95" w:rsidRDefault="007D2B95"/>
    <w:p w14:paraId="26D659F6" w14:textId="77777777" w:rsidR="007D2B95" w:rsidRDefault="007D2B95"/>
    <w:p w14:paraId="009752B8" w14:textId="77777777" w:rsidR="007D2B95" w:rsidRDefault="007D2B95"/>
    <w:p w14:paraId="4C27F19D" w14:textId="77777777" w:rsidR="007D2B95" w:rsidRDefault="007D2B95"/>
    <w:p w14:paraId="74CBFD99" w14:textId="77777777" w:rsidR="007D2B95" w:rsidRDefault="007D2B95"/>
    <w:p w14:paraId="59311E9E" w14:textId="77777777" w:rsidR="007D2B95" w:rsidRDefault="007D2B95"/>
    <w:p w14:paraId="0F9FF465" w14:textId="77777777" w:rsidR="007D2B95" w:rsidRDefault="007D2B95"/>
    <w:p w14:paraId="012C8D14" w14:textId="77777777" w:rsidR="007D2B95" w:rsidRDefault="007D2B95"/>
    <w:p w14:paraId="28D75A7C" w14:textId="527E83C5" w:rsidR="007D2B95" w:rsidRPr="007D2B95" w:rsidRDefault="007D2B95">
      <w:pPr>
        <w:rPr>
          <w:bCs/>
        </w:rPr>
      </w:pPr>
      <w:r w:rsidRPr="007D2B95">
        <w:rPr>
          <w:bCs/>
        </w:rPr>
        <w:lastRenderedPageBreak/>
        <w:t xml:space="preserve">Table 4: Zone of Inhibition of Methanol Extract of different concentrations against some test organisms. Error bars represented the standard errors of the means (±SEM) </w:t>
      </w:r>
    </w:p>
    <w:p w14:paraId="0605A3F5" w14:textId="2F6DC284" w:rsidR="007D2B95" w:rsidRDefault="007D2B95" w:rsidP="007D2B95">
      <w:r w:rsidRPr="007D2B95">
        <w:drawing>
          <wp:inline distT="0" distB="0" distL="0" distR="0" wp14:anchorId="44F2F580" wp14:editId="5E720974">
            <wp:extent cx="4924425" cy="3009900"/>
            <wp:effectExtent l="0" t="0" r="9525" b="0"/>
            <wp:docPr id="1623907970" name="Picture 8" descr="A graph showing the amount of methanol extrac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907970" name="Picture 8" descr="A graph showing the amount of methanol extrac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7403F" w14:textId="77777777" w:rsidR="007D2B95" w:rsidRDefault="007D2B95" w:rsidP="007D2B95"/>
    <w:p w14:paraId="2B306356" w14:textId="77777777" w:rsidR="007D2B95" w:rsidRDefault="007D2B95" w:rsidP="007D2B95"/>
    <w:p w14:paraId="6CC6008F" w14:textId="3D50A4D0" w:rsidR="007D2B95" w:rsidRPr="007D2B95" w:rsidRDefault="007D2B95" w:rsidP="007D2B95">
      <w:r w:rsidRPr="007D2B95">
        <w:rPr>
          <w:bCs/>
        </w:rPr>
        <w:t>Table 5: Zone of Inhibition of Aqueous Extract of different concentrations against some test organisms. Error bars represented the standard errors of the means (±SEM).</w:t>
      </w:r>
    </w:p>
    <w:p w14:paraId="553BFEB4" w14:textId="7C3CC878" w:rsidR="007D2B95" w:rsidRPr="007D2B95" w:rsidRDefault="007D2B95" w:rsidP="007D2B95">
      <w:r w:rsidRPr="007D2B95">
        <w:drawing>
          <wp:inline distT="0" distB="0" distL="0" distR="0" wp14:anchorId="37C119C0" wp14:editId="57E18FAA">
            <wp:extent cx="5495925" cy="3076575"/>
            <wp:effectExtent l="0" t="0" r="9525" b="9525"/>
            <wp:docPr id="1781301244" name="Picture 7" descr="A diagram of water extrac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301244" name="Picture 7" descr="A diagram of water extrac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626D4" w14:textId="77777777" w:rsidR="007D2B95" w:rsidRDefault="007D2B95"/>
    <w:sectPr w:rsidR="007D2B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B95"/>
    <w:rsid w:val="00732981"/>
    <w:rsid w:val="007D2B95"/>
    <w:rsid w:val="00AC0449"/>
    <w:rsid w:val="00AD604E"/>
    <w:rsid w:val="00DD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8FB8B"/>
  <w15:chartTrackingRefBased/>
  <w15:docId w15:val="{AB2476E8-49BE-44BC-B921-5441222CF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2B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B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B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B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B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B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B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B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B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B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B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B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B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B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B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B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B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B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B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2B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B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2B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B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2B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B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2B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B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B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B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6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</Words>
  <Characters>396</Characters>
  <Application>Microsoft Office Word</Application>
  <DocSecurity>0</DocSecurity>
  <Lines>3</Lines>
  <Paragraphs>1</Paragraphs>
  <ScaleCrop>false</ScaleCrop>
  <Company>Springer Nature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2025-03-25T06:21:00Z</dcterms:created>
  <dcterms:modified xsi:type="dcterms:W3CDTF">2025-03-25T06:22:00Z</dcterms:modified>
</cp:coreProperties>
</file>