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78B3" w14:textId="4EB5BD9F" w:rsidR="004154DE" w:rsidRDefault="004154DE" w:rsidP="004154DE">
      <w:pPr>
        <w:pStyle w:val="Lgende"/>
        <w:jc w:val="center"/>
        <w:rPr>
          <w:rFonts w:ascii="Century Schoolbook" w:hAnsi="Century Schoolbook"/>
          <w:color w:val="000000" w:themeColor="text1"/>
          <w:sz w:val="20"/>
          <w:szCs w:val="20"/>
          <w:lang w:val="en-US"/>
        </w:rPr>
      </w:pPr>
      <w:bookmarkStart w:id="0" w:name="_Toc168062952"/>
      <w:r>
        <w:rPr>
          <w:rFonts w:ascii="Century Schoolbook" w:hAnsi="Century Schoolbook"/>
          <w:color w:val="000000" w:themeColor="text1"/>
          <w:sz w:val="20"/>
          <w:szCs w:val="20"/>
          <w:lang w:val="en-US"/>
        </w:rPr>
        <w:t>ANNEXE 1</w:t>
      </w:r>
    </w:p>
    <w:p w14:paraId="621230AF" w14:textId="7A9E8A6D" w:rsidR="004154DE" w:rsidRDefault="004154DE" w:rsidP="004154DE">
      <w:pPr>
        <w:pStyle w:val="Lgende"/>
        <w:jc w:val="center"/>
        <w:rPr>
          <w:rFonts w:ascii="Century Schoolbook" w:hAnsi="Century Schoolbook"/>
          <w:color w:val="000000" w:themeColor="text1"/>
          <w:sz w:val="20"/>
          <w:szCs w:val="20"/>
          <w:lang w:val="en-US"/>
        </w:rPr>
      </w:pPr>
      <w:r>
        <w:rPr>
          <w:rFonts w:ascii="Century Schoolbook" w:hAnsi="Century Schoolbook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65123085" wp14:editId="2D3860B8">
            <wp:extent cx="5760720" cy="2163445"/>
            <wp:effectExtent l="0" t="0" r="5080" b="0"/>
            <wp:docPr id="1189223994" name="Image 1" descr="Une image contenant capture d’écran, Tracé, lign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23994" name="Image 1" descr="Une image contenant capture d’écran, Tracé, ligne, text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9238" w14:textId="046A3C78" w:rsidR="004154DE" w:rsidRPr="006746FA" w:rsidRDefault="004154DE" w:rsidP="004154DE">
      <w:pPr>
        <w:pStyle w:val="Lgende"/>
        <w:jc w:val="center"/>
        <w:rPr>
          <w:rFonts w:ascii="Century Schoolbook" w:hAnsi="Century Schoolbook"/>
          <w:color w:val="000000" w:themeColor="text1"/>
          <w:sz w:val="20"/>
          <w:szCs w:val="20"/>
          <w:lang w:val="en-US"/>
        </w:rPr>
      </w:pPr>
      <w:r w:rsidRPr="006746FA">
        <w:rPr>
          <w:rFonts w:ascii="Century Schoolbook" w:hAnsi="Century Schoolbook"/>
          <w:color w:val="000000" w:themeColor="text1"/>
          <w:sz w:val="20"/>
          <w:szCs w:val="20"/>
          <w:lang w:val="en-US"/>
        </w:rPr>
        <w:t>Example of time-synchronized curves for two different conditions: the -AP condition on the left, for which additional force was manually applied to the mass by the operator: +N condition on the right, for which additional force was applied by dropping the mass.</w:t>
      </w:r>
      <w:bookmarkEnd w:id="0"/>
    </w:p>
    <w:p w14:paraId="42148E8A" w14:textId="77777777" w:rsidR="00C76826" w:rsidRDefault="00C76826"/>
    <w:sectPr w:rsidR="00C7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DE"/>
    <w:rsid w:val="00300922"/>
    <w:rsid w:val="00330725"/>
    <w:rsid w:val="004154DE"/>
    <w:rsid w:val="00625F90"/>
    <w:rsid w:val="00796154"/>
    <w:rsid w:val="00956EA2"/>
    <w:rsid w:val="009E2D17"/>
    <w:rsid w:val="00C25D51"/>
    <w:rsid w:val="00C76826"/>
    <w:rsid w:val="00D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2EF62"/>
  <w15:chartTrackingRefBased/>
  <w15:docId w15:val="{E672A058-88C8-5B4F-A488-23C7B6E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5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5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5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5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5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5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5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5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54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54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54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54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54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54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5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54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5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54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54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54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54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54DE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4154DE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Chevallier</dc:creator>
  <cp:keywords/>
  <dc:description/>
  <cp:lastModifiedBy>Thomas Chevallier</cp:lastModifiedBy>
  <cp:revision>1</cp:revision>
  <dcterms:created xsi:type="dcterms:W3CDTF">2025-03-18T08:36:00Z</dcterms:created>
  <dcterms:modified xsi:type="dcterms:W3CDTF">2025-03-18T08:38:00Z</dcterms:modified>
</cp:coreProperties>
</file>