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4A2" w:rsidRPr="00F2031E" w:rsidRDefault="00F644A2" w:rsidP="002F5C30">
      <w:pPr>
        <w:jc w:val="both"/>
        <w:rPr>
          <w:rFonts w:cstheme="minorHAnsi"/>
          <w:noProof/>
          <w:sz w:val="24"/>
          <w:szCs w:val="24"/>
        </w:rPr>
      </w:pPr>
      <w:r w:rsidRPr="00F2031E">
        <w:rPr>
          <w:rFonts w:cstheme="minorHAnsi"/>
          <w:noProof/>
          <w:sz w:val="24"/>
          <w:szCs w:val="24"/>
        </w:rPr>
        <w:drawing>
          <wp:inline distT="0" distB="0" distL="0" distR="0">
            <wp:extent cx="3428999" cy="2743200"/>
            <wp:effectExtent l="19050" t="0" r="19051" b="0"/>
            <wp:docPr id="3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644A2" w:rsidRPr="00F2031E" w:rsidRDefault="00F644A2" w:rsidP="002F5C30">
      <w:pPr>
        <w:jc w:val="both"/>
        <w:rPr>
          <w:rFonts w:cstheme="minorHAnsi"/>
          <w:noProof/>
          <w:sz w:val="24"/>
          <w:szCs w:val="24"/>
        </w:rPr>
      </w:pPr>
    </w:p>
    <w:p w:rsidR="00F644A2" w:rsidRPr="00F2031E" w:rsidRDefault="00F644A2" w:rsidP="002F5C30">
      <w:pPr>
        <w:jc w:val="both"/>
        <w:rPr>
          <w:rFonts w:cstheme="minorHAnsi"/>
          <w:noProof/>
          <w:sz w:val="24"/>
          <w:szCs w:val="24"/>
          <w:lang w:val="en-US"/>
        </w:rPr>
      </w:pPr>
      <w:r w:rsidRPr="00F2031E">
        <w:rPr>
          <w:rFonts w:cstheme="minorHAnsi"/>
          <w:b/>
          <w:noProof/>
          <w:sz w:val="24"/>
          <w:szCs w:val="24"/>
          <w:lang w:val="en-US"/>
        </w:rPr>
        <w:t>S</w:t>
      </w:r>
      <w:r w:rsidR="00FC5F05" w:rsidRPr="00F2031E">
        <w:rPr>
          <w:rFonts w:cstheme="minorHAnsi"/>
          <w:b/>
          <w:noProof/>
          <w:sz w:val="24"/>
          <w:szCs w:val="24"/>
          <w:lang w:val="en-US"/>
        </w:rPr>
        <w:t>Figure 1.</w:t>
      </w:r>
      <w:r w:rsidRPr="00F2031E">
        <w:rPr>
          <w:rFonts w:cstheme="minorHAnsi"/>
          <w:noProof/>
          <w:sz w:val="24"/>
          <w:szCs w:val="24"/>
          <w:lang w:val="en-US"/>
        </w:rPr>
        <w:t xml:space="preserve"> Number of MITE families </w:t>
      </w:r>
      <w:r w:rsidR="000F74E9">
        <w:rPr>
          <w:rFonts w:cstheme="minorHAnsi"/>
          <w:noProof/>
          <w:sz w:val="24"/>
          <w:szCs w:val="24"/>
          <w:lang w:val="en-US"/>
        </w:rPr>
        <w:t>with</w:t>
      </w:r>
      <w:r w:rsidR="000F74E9" w:rsidRPr="00F2031E">
        <w:rPr>
          <w:rFonts w:cstheme="minorHAnsi"/>
          <w:noProof/>
          <w:sz w:val="24"/>
          <w:szCs w:val="24"/>
          <w:lang w:val="en-US"/>
        </w:rPr>
        <w:t xml:space="preserve"> </w:t>
      </w:r>
      <w:r w:rsidRPr="00F2031E">
        <w:rPr>
          <w:rFonts w:cstheme="minorHAnsi"/>
          <w:noProof/>
          <w:sz w:val="24"/>
          <w:szCs w:val="24"/>
          <w:lang w:val="en-US"/>
        </w:rPr>
        <w:t xml:space="preserve">the highest </w:t>
      </w:r>
      <w:r w:rsidR="000F74E9">
        <w:rPr>
          <w:rFonts w:cstheme="minorHAnsi"/>
          <w:noProof/>
          <w:sz w:val="24"/>
          <w:szCs w:val="24"/>
          <w:lang w:val="en-US"/>
        </w:rPr>
        <w:t>share</w:t>
      </w:r>
      <w:r w:rsidR="000F74E9" w:rsidRPr="00F2031E">
        <w:rPr>
          <w:rFonts w:cstheme="minorHAnsi"/>
          <w:noProof/>
          <w:sz w:val="24"/>
          <w:szCs w:val="24"/>
          <w:lang w:val="en-US"/>
        </w:rPr>
        <w:t xml:space="preserve"> </w:t>
      </w:r>
      <w:r w:rsidRPr="00F2031E">
        <w:rPr>
          <w:rFonts w:cstheme="minorHAnsi"/>
          <w:noProof/>
          <w:sz w:val="24"/>
          <w:szCs w:val="24"/>
          <w:lang w:val="en-US"/>
        </w:rPr>
        <w:t xml:space="preserve">of </w:t>
      </w:r>
      <w:r w:rsidR="000F74E9">
        <w:rPr>
          <w:rFonts w:cstheme="minorHAnsi"/>
          <w:noProof/>
          <w:sz w:val="24"/>
          <w:szCs w:val="24"/>
          <w:lang w:val="en-US"/>
        </w:rPr>
        <w:t xml:space="preserve">MITE-enriched </w:t>
      </w:r>
      <w:r w:rsidRPr="00F2031E">
        <w:rPr>
          <w:rFonts w:cstheme="minorHAnsi"/>
          <w:noProof/>
          <w:sz w:val="24"/>
          <w:szCs w:val="24"/>
          <w:lang w:val="en-US"/>
        </w:rPr>
        <w:t>k-mer</w:t>
      </w:r>
      <w:r w:rsidR="000F74E9">
        <w:rPr>
          <w:rFonts w:cstheme="minorHAnsi"/>
          <w:noProof/>
          <w:sz w:val="24"/>
          <w:szCs w:val="24"/>
          <w:lang w:val="en-US"/>
        </w:rPr>
        <w:t>s</w:t>
      </w:r>
      <w:r w:rsidRPr="00F2031E">
        <w:rPr>
          <w:rFonts w:cstheme="minorHAnsi"/>
          <w:noProof/>
          <w:sz w:val="24"/>
          <w:szCs w:val="24"/>
          <w:lang w:val="en-US"/>
        </w:rPr>
        <w:t>.</w:t>
      </w:r>
    </w:p>
    <w:p w:rsidR="00F644A2" w:rsidRPr="00F2031E" w:rsidRDefault="00F644A2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912BB0" w:rsidRPr="00F2031E" w:rsidRDefault="00912BB0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912BB0" w:rsidRPr="00F2031E" w:rsidRDefault="00912BB0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E764E5" w:rsidRPr="00F2031E" w:rsidRDefault="00E764E5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F644A2" w:rsidRPr="00F2031E" w:rsidRDefault="00F644A2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39662D" w:rsidRPr="00F2031E" w:rsidRDefault="0039662D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39662D" w:rsidRPr="00F2031E" w:rsidRDefault="0039662D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812FEF" w:rsidRPr="00F2031E" w:rsidRDefault="00812FEF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E764E5" w:rsidRPr="00F2031E" w:rsidRDefault="00E764E5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764E5" w:rsidRPr="00F2031E" w:rsidRDefault="00E764E5" w:rsidP="002F5C30">
      <w:pPr>
        <w:jc w:val="both"/>
        <w:rPr>
          <w:rFonts w:cstheme="minorHAnsi"/>
          <w:sz w:val="24"/>
          <w:szCs w:val="24"/>
          <w:lang w:val="en-US"/>
        </w:rPr>
      </w:pPr>
      <w:r w:rsidRPr="00F2031E">
        <w:rPr>
          <w:rFonts w:cstheme="minorHAnsi"/>
          <w:noProof/>
          <w:sz w:val="24"/>
          <w:szCs w:val="24"/>
        </w:rPr>
        <w:lastRenderedPageBreak/>
        <w:drawing>
          <wp:inline distT="0" distB="0" distL="0" distR="0">
            <wp:extent cx="4693896" cy="3437681"/>
            <wp:effectExtent l="19050" t="0" r="0" b="0"/>
            <wp:docPr id="16" name="Obraz 1" descr="PCA_all_samples_color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A_all_samples_colors.tiff"/>
                    <pic:cNvPicPr/>
                  </pic:nvPicPr>
                  <pic:blipFill>
                    <a:blip r:embed="rId10" cstate="print"/>
                    <a:srcRect t="7187"/>
                    <a:stretch>
                      <a:fillRect/>
                    </a:stretch>
                  </pic:blipFill>
                  <pic:spPr>
                    <a:xfrm>
                      <a:off x="0" y="0"/>
                      <a:ext cx="4693896" cy="3437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E5" w:rsidRPr="00F2031E" w:rsidRDefault="00FF7467" w:rsidP="002F5C30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2</w:t>
      </w:r>
      <w:r w:rsidR="00E764E5" w:rsidRPr="00F2031E">
        <w:rPr>
          <w:rFonts w:cstheme="minorHAnsi"/>
          <w:b/>
          <w:sz w:val="24"/>
          <w:szCs w:val="24"/>
          <w:lang w:val="en-US"/>
        </w:rPr>
        <w:t xml:space="preserve">. </w:t>
      </w:r>
      <w:r w:rsidR="00E764E5" w:rsidRPr="00F2031E">
        <w:rPr>
          <w:rFonts w:cstheme="minorHAnsi"/>
          <w:sz w:val="24"/>
          <w:szCs w:val="24"/>
          <w:lang w:val="en-US"/>
        </w:rPr>
        <w:t xml:space="preserve">Principle Component Analysis (PCA) of normalized expression in </w:t>
      </w:r>
      <w:r w:rsidR="000F74E9">
        <w:rPr>
          <w:rFonts w:cstheme="minorHAnsi"/>
          <w:sz w:val="24"/>
          <w:szCs w:val="24"/>
          <w:lang w:val="en-US"/>
        </w:rPr>
        <w:t xml:space="preserve">DH1 </w:t>
      </w:r>
      <w:r w:rsidR="00E764E5" w:rsidRPr="00F2031E">
        <w:rPr>
          <w:rFonts w:cstheme="minorHAnsi"/>
          <w:sz w:val="24"/>
          <w:szCs w:val="24"/>
          <w:lang w:val="en-US"/>
        </w:rPr>
        <w:t xml:space="preserve">plants </w:t>
      </w:r>
      <w:r w:rsidR="000F74E9" w:rsidRPr="00F2031E">
        <w:rPr>
          <w:rFonts w:cstheme="minorHAnsi"/>
          <w:sz w:val="24"/>
          <w:szCs w:val="24"/>
          <w:lang w:val="en-US"/>
        </w:rPr>
        <w:t>grow</w:t>
      </w:r>
      <w:r w:rsidR="000F74E9">
        <w:rPr>
          <w:rFonts w:cstheme="minorHAnsi"/>
          <w:sz w:val="24"/>
          <w:szCs w:val="24"/>
          <w:lang w:val="en-US"/>
        </w:rPr>
        <w:t>n</w:t>
      </w:r>
      <w:r w:rsidR="000F74E9" w:rsidRPr="00F2031E">
        <w:rPr>
          <w:rFonts w:cstheme="minorHAnsi"/>
          <w:sz w:val="24"/>
          <w:szCs w:val="24"/>
          <w:lang w:val="en-US"/>
        </w:rPr>
        <w:t xml:space="preserve"> </w:t>
      </w:r>
      <w:r w:rsidR="00E764E5" w:rsidRPr="00F2031E">
        <w:rPr>
          <w:rFonts w:cstheme="minorHAnsi"/>
          <w:sz w:val="24"/>
          <w:szCs w:val="24"/>
          <w:lang w:val="en-US"/>
        </w:rPr>
        <w:t>in the control, cold, heat and salt stress.</w:t>
      </w:r>
    </w:p>
    <w:p w:rsidR="00E764E5" w:rsidRPr="00F2031E" w:rsidRDefault="00E764E5" w:rsidP="002F5C30">
      <w:pPr>
        <w:jc w:val="both"/>
        <w:rPr>
          <w:rFonts w:cstheme="minorHAnsi"/>
          <w:b/>
          <w:sz w:val="24"/>
          <w:szCs w:val="24"/>
          <w:lang w:val="en-US"/>
        </w:rPr>
      </w:pPr>
    </w:p>
    <w:p w:rsidR="0039662D" w:rsidRPr="00F2031E" w:rsidRDefault="0039662D" w:rsidP="002F5C30">
      <w:pPr>
        <w:jc w:val="both"/>
        <w:rPr>
          <w:rFonts w:cstheme="minorHAnsi"/>
          <w:noProof/>
          <w:sz w:val="24"/>
          <w:szCs w:val="24"/>
          <w:lang w:val="en-US"/>
        </w:rPr>
      </w:pPr>
    </w:p>
    <w:p w:rsidR="005351E0" w:rsidRPr="00F2031E" w:rsidRDefault="00067B44" w:rsidP="002F5C30">
      <w:pPr>
        <w:jc w:val="both"/>
        <w:rPr>
          <w:rFonts w:cstheme="minorHAnsi"/>
          <w:sz w:val="24"/>
          <w:szCs w:val="24"/>
          <w:lang w:val="en-GB"/>
        </w:rPr>
      </w:pPr>
      <w:r w:rsidRPr="00F2031E">
        <w:rPr>
          <w:rFonts w:cstheme="minorHAnsi"/>
          <w:noProof/>
          <w:sz w:val="24"/>
          <w:szCs w:val="24"/>
        </w:rPr>
        <w:lastRenderedPageBreak/>
        <w:drawing>
          <wp:inline distT="0" distB="0" distL="0" distR="0">
            <wp:extent cx="5760720" cy="4183380"/>
            <wp:effectExtent l="19050" t="0" r="0" b="0"/>
            <wp:docPr id="22" name="Obraz 2" descr="ath00906@2x_20241114_104549_carotenoid_biosynthe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h00906@2x_20241114_104549_carotenoid_biosynthesis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843" w:rsidRPr="00F2031E" w:rsidRDefault="00E64843" w:rsidP="002F5C30">
      <w:pPr>
        <w:pStyle w:val="Nagwek1"/>
        <w:shd w:val="clear" w:color="auto" w:fill="FFFFFF"/>
        <w:spacing w:before="0" w:beforeAutospacing="0" w:after="0" w:afterAutospacing="0" w:line="450" w:lineRule="atLeast"/>
        <w:jc w:val="both"/>
        <w:rPr>
          <w:rFonts w:asciiTheme="minorHAnsi" w:hAnsiTheme="minorHAnsi" w:cstheme="minorHAnsi"/>
          <w:b w:val="0"/>
          <w:bCs w:val="0"/>
          <w:sz w:val="24"/>
          <w:szCs w:val="24"/>
          <w:lang w:val="en-US"/>
        </w:rPr>
      </w:pPr>
      <w:proofErr w:type="spellStart"/>
      <w:r w:rsidRPr="00F2031E">
        <w:rPr>
          <w:rFonts w:asciiTheme="minorHAnsi" w:hAnsiTheme="minorHAnsi" w:cstheme="minorHAnsi"/>
          <w:sz w:val="24"/>
          <w:szCs w:val="24"/>
          <w:lang w:val="en-US"/>
        </w:rPr>
        <w:t>SFigure</w:t>
      </w:r>
      <w:proofErr w:type="spellEnd"/>
      <w:r w:rsidRPr="00F2031E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5600BD" w:rsidRPr="00F2031E">
        <w:rPr>
          <w:rFonts w:asciiTheme="minorHAnsi" w:hAnsiTheme="minorHAnsi" w:cstheme="minorHAnsi"/>
          <w:sz w:val="24"/>
          <w:szCs w:val="24"/>
          <w:lang w:val="en-US"/>
        </w:rPr>
        <w:t>3</w:t>
      </w:r>
      <w:r w:rsidR="00067B44" w:rsidRPr="00F2031E">
        <w:rPr>
          <w:rFonts w:asciiTheme="minorHAnsi" w:hAnsiTheme="minorHAnsi" w:cstheme="minorHAnsi"/>
          <w:sz w:val="24"/>
          <w:szCs w:val="24"/>
          <w:lang w:val="en-US"/>
        </w:rPr>
        <w:t xml:space="preserve">. </w:t>
      </w:r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>Carotenoid biosynthesis pathway (ath00906). Carrot genes with experimentally identified LHY binding sites in their promoters</w:t>
      </w:r>
      <w:r w:rsidR="00067B44" w:rsidRPr="00F2031E">
        <w:rPr>
          <w:rFonts w:asciiTheme="minorHAnsi" w:hAnsiTheme="minorHAnsi" w:cstheme="minorHAnsi"/>
          <w:b w:val="0"/>
          <w:bCs w:val="0"/>
          <w:sz w:val="24"/>
          <w:szCs w:val="24"/>
          <w:lang w:val="en-US"/>
        </w:rPr>
        <w:t xml:space="preserve"> </w:t>
      </w:r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are shown in red. </w:t>
      </w:r>
      <w:hyperlink r:id="rId12" w:tgtFrame="_blank" w:history="1">
        <w:r w:rsidR="00067B44" w:rsidRPr="00F2031E">
          <w:rPr>
            <w:rFonts w:asciiTheme="minorHAnsi" w:hAnsiTheme="minorHAnsi" w:cstheme="minorHAnsi"/>
            <w:b w:val="0"/>
            <w:sz w:val="24"/>
            <w:szCs w:val="24"/>
            <w:lang w:val="en-US"/>
          </w:rPr>
          <w:t>M00372</w:t>
        </w:r>
      </w:hyperlink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> </w:t>
      </w:r>
      <w:proofErr w:type="spellStart"/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>Abscisic</w:t>
      </w:r>
      <w:proofErr w:type="spellEnd"/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acid biosynthesis module is highlighted </w:t>
      </w:r>
      <w:r w:rsidR="000F74E9">
        <w:rPr>
          <w:rFonts w:asciiTheme="minorHAnsi" w:hAnsiTheme="minorHAnsi" w:cstheme="minorHAnsi"/>
          <w:b w:val="0"/>
          <w:sz w:val="24"/>
          <w:szCs w:val="24"/>
          <w:lang w:val="en-US"/>
        </w:rPr>
        <w:t>by</w:t>
      </w:r>
      <w:r w:rsidR="000F74E9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</w:t>
      </w:r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>red</w:t>
      </w:r>
      <w:r w:rsidR="000F74E9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arrows</w:t>
      </w:r>
      <w:r w:rsidR="00067B44" w:rsidRPr="00F2031E">
        <w:rPr>
          <w:rFonts w:asciiTheme="minorHAnsi" w:hAnsiTheme="minorHAnsi" w:cstheme="minorHAnsi"/>
          <w:b w:val="0"/>
          <w:sz w:val="24"/>
          <w:szCs w:val="24"/>
          <w:lang w:val="en-US"/>
        </w:rPr>
        <w:t>.</w:t>
      </w:r>
      <w:r w:rsidR="00067B44" w:rsidRPr="00F2031E">
        <w:rPr>
          <w:rFonts w:asciiTheme="minorHAnsi" w:hAnsiTheme="minorHAnsi" w:cstheme="minorHAnsi"/>
          <w:b w:val="0"/>
          <w:bCs w:val="0"/>
          <w:sz w:val="24"/>
          <w:szCs w:val="24"/>
          <w:lang w:val="en-US"/>
        </w:rPr>
        <w:t xml:space="preserve"> </w:t>
      </w:r>
    </w:p>
    <w:p w:rsidR="00067B44" w:rsidRPr="00F2031E" w:rsidRDefault="00067B44" w:rsidP="002F5C30">
      <w:pPr>
        <w:jc w:val="both"/>
        <w:rPr>
          <w:rFonts w:cstheme="minorHAnsi"/>
          <w:sz w:val="24"/>
          <w:szCs w:val="24"/>
          <w:lang w:val="en-GB"/>
        </w:rPr>
      </w:pPr>
    </w:p>
    <w:p w:rsidR="00F4782D" w:rsidRPr="00F2031E" w:rsidRDefault="00F4782D" w:rsidP="002F5C30">
      <w:pPr>
        <w:jc w:val="both"/>
        <w:rPr>
          <w:rFonts w:cstheme="minorHAnsi"/>
          <w:sz w:val="24"/>
          <w:szCs w:val="24"/>
          <w:lang w:val="en-GB"/>
        </w:rPr>
      </w:pPr>
    </w:p>
    <w:p w:rsidR="00F4782D" w:rsidRPr="00F2031E" w:rsidRDefault="00F4782D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9A4B3A" w:rsidRPr="00F2031E" w:rsidRDefault="009A4B3A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5D669A" w:rsidRPr="00F2031E" w:rsidRDefault="005D669A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5D669A" w:rsidRPr="00F2031E" w:rsidRDefault="005D669A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287790" w:rsidRPr="00F2031E" w:rsidRDefault="00287790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E953DE" w:rsidRPr="00F2031E" w:rsidRDefault="00E953DE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E953DE" w:rsidRPr="00F2031E" w:rsidRDefault="001E72E7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2856230"/>
            <wp:effectExtent l="19050" t="0" r="0" b="0"/>
            <wp:docPr id="2" name="Obraz 1" descr="SFig-GO_MF_CC_allDAP_promo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-GO_MF_CC_allDAP_promoters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3DE" w:rsidRPr="00F2031E" w:rsidRDefault="00E953DE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E953DE" w:rsidRPr="00F2031E" w:rsidRDefault="00550EAA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="004B60A4" w:rsidRPr="00F2031E">
        <w:rPr>
          <w:rFonts w:cstheme="minorHAnsi"/>
          <w:b/>
          <w:bCs/>
          <w:sz w:val="24"/>
          <w:szCs w:val="24"/>
          <w:lang w:val="en-US"/>
        </w:rPr>
        <w:t xml:space="preserve"> 4</w:t>
      </w:r>
      <w:r w:rsidR="001E72E7" w:rsidRPr="00F2031E">
        <w:rPr>
          <w:rFonts w:cstheme="minorHAnsi"/>
          <w:b/>
          <w:bCs/>
          <w:sz w:val="24"/>
          <w:szCs w:val="24"/>
          <w:lang w:val="en-US"/>
        </w:rPr>
        <w:t xml:space="preserve">. </w:t>
      </w:r>
      <w:r w:rsidR="001E72E7" w:rsidRPr="00F2031E">
        <w:rPr>
          <w:rFonts w:cstheme="minorHAnsi"/>
          <w:bCs/>
          <w:sz w:val="24"/>
          <w:szCs w:val="24"/>
          <w:lang w:val="en-US"/>
        </w:rPr>
        <w:t>Top 20</w:t>
      </w:r>
      <w:r w:rsidR="00E953DE" w:rsidRPr="00F2031E">
        <w:rPr>
          <w:rFonts w:cstheme="minorHAnsi"/>
          <w:bCs/>
          <w:sz w:val="24"/>
          <w:szCs w:val="24"/>
          <w:lang w:val="en-US"/>
        </w:rPr>
        <w:t xml:space="preserve"> GO </w:t>
      </w:r>
      <w:r w:rsidR="001E72E7" w:rsidRPr="00F2031E">
        <w:rPr>
          <w:rFonts w:cstheme="minorHAnsi"/>
          <w:bCs/>
          <w:sz w:val="24"/>
          <w:szCs w:val="24"/>
          <w:lang w:val="en-US"/>
        </w:rPr>
        <w:t>terms in cellular component (a) and molecular function (b) categories</w:t>
      </w:r>
      <w:r w:rsidR="00E953DE" w:rsidRPr="00F2031E">
        <w:rPr>
          <w:rFonts w:cstheme="minorHAnsi"/>
          <w:bCs/>
          <w:sz w:val="24"/>
          <w:szCs w:val="24"/>
          <w:lang w:val="en-US"/>
        </w:rPr>
        <w:t xml:space="preserve"> for genes to which LHY binds in the promoter region.</w:t>
      </w:r>
    </w:p>
    <w:p w:rsidR="00616D51" w:rsidRPr="00F2031E" w:rsidRDefault="00306621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2914045"/>
            <wp:effectExtent l="19050" t="0" r="0" b="0"/>
            <wp:docPr id="6" name="Obraz 5" descr="DEGs_intersections_17.08.24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6" descr="DEGs_intersections_17.08.24.tiff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B51" w:rsidRPr="00F2031E" w:rsidRDefault="004B60A4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bCs/>
          <w:sz w:val="24"/>
          <w:szCs w:val="24"/>
          <w:lang w:val="en-US"/>
        </w:rPr>
        <w:t xml:space="preserve"> 5</w:t>
      </w:r>
      <w:r w:rsidR="00F13B51" w:rsidRPr="00F2031E">
        <w:rPr>
          <w:rFonts w:cstheme="minorHAnsi"/>
          <w:b/>
          <w:bCs/>
          <w:sz w:val="24"/>
          <w:szCs w:val="24"/>
          <w:lang w:val="en-US"/>
        </w:rPr>
        <w:t>.</w:t>
      </w:r>
      <w:r w:rsidR="00306621" w:rsidRPr="00F2031E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306621" w:rsidRPr="00F2031E">
        <w:rPr>
          <w:rFonts w:cstheme="minorHAnsi"/>
          <w:bCs/>
          <w:sz w:val="24"/>
          <w:szCs w:val="24"/>
          <w:lang w:val="en-US"/>
        </w:rPr>
        <w:t>S</w:t>
      </w:r>
      <w:r w:rsidR="00F13B51" w:rsidRPr="00F2031E">
        <w:rPr>
          <w:rFonts w:cstheme="minorHAnsi"/>
          <w:bCs/>
          <w:sz w:val="24"/>
          <w:szCs w:val="24"/>
          <w:lang w:val="en-US"/>
        </w:rPr>
        <w:t>ummary o</w:t>
      </w:r>
      <w:r w:rsidR="000F74E9">
        <w:rPr>
          <w:rFonts w:cstheme="minorHAnsi"/>
          <w:bCs/>
          <w:sz w:val="24"/>
          <w:szCs w:val="24"/>
          <w:lang w:val="en-US"/>
        </w:rPr>
        <w:t>f</w:t>
      </w:r>
      <w:r w:rsidR="00F13B51" w:rsidRPr="00F2031E">
        <w:rPr>
          <w:rFonts w:cstheme="minorHAnsi"/>
          <w:bCs/>
          <w:sz w:val="24"/>
          <w:szCs w:val="24"/>
          <w:lang w:val="en-US"/>
        </w:rPr>
        <w:t xml:space="preserve"> carrot </w:t>
      </w:r>
      <w:proofErr w:type="spellStart"/>
      <w:r w:rsidR="00F13B51" w:rsidRPr="00F2031E">
        <w:rPr>
          <w:rFonts w:cstheme="minorHAnsi"/>
          <w:bCs/>
          <w:sz w:val="24"/>
          <w:szCs w:val="24"/>
          <w:lang w:val="en-US"/>
        </w:rPr>
        <w:t>upregulated</w:t>
      </w:r>
      <w:proofErr w:type="spellEnd"/>
      <w:r w:rsidR="00F13B51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306621" w:rsidRPr="00F2031E">
        <w:rPr>
          <w:rFonts w:cstheme="minorHAnsi"/>
          <w:bCs/>
          <w:sz w:val="24"/>
          <w:szCs w:val="24"/>
          <w:lang w:val="en-US"/>
        </w:rPr>
        <w:t xml:space="preserve">(dark </w:t>
      </w:r>
      <w:r w:rsidR="000F74E9">
        <w:rPr>
          <w:rFonts w:cstheme="minorHAnsi"/>
          <w:bCs/>
          <w:sz w:val="24"/>
          <w:szCs w:val="24"/>
          <w:lang w:val="en-US"/>
        </w:rPr>
        <w:t>shade</w:t>
      </w:r>
      <w:r w:rsidR="00306621" w:rsidRPr="00F2031E">
        <w:rPr>
          <w:rFonts w:cstheme="minorHAnsi"/>
          <w:bCs/>
          <w:sz w:val="24"/>
          <w:szCs w:val="24"/>
          <w:lang w:val="en-US"/>
        </w:rPr>
        <w:t xml:space="preserve">) and </w:t>
      </w:r>
      <w:proofErr w:type="spellStart"/>
      <w:r w:rsidR="00306621" w:rsidRPr="00F2031E">
        <w:rPr>
          <w:rFonts w:cstheme="minorHAnsi"/>
          <w:bCs/>
          <w:sz w:val="24"/>
          <w:szCs w:val="24"/>
          <w:lang w:val="en-US"/>
        </w:rPr>
        <w:t>do</w:t>
      </w:r>
      <w:r w:rsidR="00F13B51" w:rsidRPr="00F2031E">
        <w:rPr>
          <w:rFonts w:cstheme="minorHAnsi"/>
          <w:bCs/>
          <w:sz w:val="24"/>
          <w:szCs w:val="24"/>
          <w:lang w:val="en-US"/>
        </w:rPr>
        <w:t>wnregulated</w:t>
      </w:r>
      <w:proofErr w:type="spellEnd"/>
      <w:r w:rsidR="00306621" w:rsidRPr="00F2031E">
        <w:rPr>
          <w:rFonts w:cstheme="minorHAnsi"/>
          <w:bCs/>
          <w:sz w:val="24"/>
          <w:szCs w:val="24"/>
          <w:lang w:val="en-US"/>
        </w:rPr>
        <w:t xml:space="preserve"> (pale </w:t>
      </w:r>
      <w:r w:rsidR="000F74E9">
        <w:rPr>
          <w:rFonts w:cstheme="minorHAnsi"/>
          <w:bCs/>
          <w:sz w:val="24"/>
          <w:szCs w:val="24"/>
          <w:lang w:val="en-US"/>
        </w:rPr>
        <w:t>shade</w:t>
      </w:r>
      <w:r w:rsidR="00306621" w:rsidRPr="00F2031E">
        <w:rPr>
          <w:rFonts w:cstheme="minorHAnsi"/>
          <w:bCs/>
          <w:sz w:val="24"/>
          <w:szCs w:val="24"/>
          <w:lang w:val="en-US"/>
        </w:rPr>
        <w:t>)</w:t>
      </w:r>
      <w:r w:rsidR="00F13B51" w:rsidRPr="00F2031E">
        <w:rPr>
          <w:rFonts w:cstheme="minorHAnsi"/>
          <w:bCs/>
          <w:sz w:val="24"/>
          <w:szCs w:val="24"/>
          <w:lang w:val="en-US"/>
        </w:rPr>
        <w:t xml:space="preserve"> genes under </w:t>
      </w:r>
      <w:r w:rsidR="000F74E9" w:rsidRPr="00F2031E">
        <w:rPr>
          <w:rFonts w:cstheme="minorHAnsi"/>
          <w:bCs/>
          <w:sz w:val="24"/>
          <w:szCs w:val="24"/>
          <w:lang w:val="en-US"/>
        </w:rPr>
        <w:t>salt (magenta)</w:t>
      </w:r>
      <w:r w:rsidR="000F74E9">
        <w:rPr>
          <w:rFonts w:cstheme="minorHAnsi"/>
          <w:bCs/>
          <w:sz w:val="24"/>
          <w:szCs w:val="24"/>
          <w:lang w:val="en-US"/>
        </w:rPr>
        <w:t>,</w:t>
      </w:r>
      <w:r w:rsidR="000F74E9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F13B51" w:rsidRPr="00F2031E">
        <w:rPr>
          <w:rFonts w:cstheme="minorHAnsi"/>
          <w:bCs/>
          <w:sz w:val="24"/>
          <w:szCs w:val="24"/>
          <w:lang w:val="en-US"/>
        </w:rPr>
        <w:t>cold</w:t>
      </w:r>
      <w:r w:rsidR="00306621" w:rsidRPr="00F2031E">
        <w:rPr>
          <w:rFonts w:cstheme="minorHAnsi"/>
          <w:bCs/>
          <w:sz w:val="24"/>
          <w:szCs w:val="24"/>
          <w:lang w:val="en-US"/>
        </w:rPr>
        <w:t xml:space="preserve"> (blue)</w:t>
      </w:r>
      <w:r w:rsidR="00F13B51" w:rsidRPr="00F2031E">
        <w:rPr>
          <w:rFonts w:cstheme="minorHAnsi"/>
          <w:bCs/>
          <w:sz w:val="24"/>
          <w:szCs w:val="24"/>
          <w:lang w:val="en-US"/>
        </w:rPr>
        <w:t xml:space="preserve">, </w:t>
      </w:r>
      <w:r w:rsidR="000F74E9" w:rsidRPr="00F2031E">
        <w:rPr>
          <w:rFonts w:cstheme="minorHAnsi"/>
          <w:bCs/>
          <w:sz w:val="24"/>
          <w:szCs w:val="24"/>
          <w:lang w:val="en-US"/>
        </w:rPr>
        <w:t xml:space="preserve">and </w:t>
      </w:r>
      <w:r w:rsidR="00F13B51" w:rsidRPr="00F2031E">
        <w:rPr>
          <w:rFonts w:cstheme="minorHAnsi"/>
          <w:bCs/>
          <w:sz w:val="24"/>
          <w:szCs w:val="24"/>
          <w:lang w:val="en-US"/>
        </w:rPr>
        <w:t>heat</w:t>
      </w:r>
      <w:r w:rsidR="00306621" w:rsidRPr="00F2031E">
        <w:rPr>
          <w:rFonts w:cstheme="minorHAnsi"/>
          <w:bCs/>
          <w:sz w:val="24"/>
          <w:szCs w:val="24"/>
          <w:lang w:val="en-US"/>
        </w:rPr>
        <w:t xml:space="preserve"> (red)</w:t>
      </w:r>
      <w:r w:rsidR="00F13B51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Pr="00F2031E">
        <w:rPr>
          <w:rFonts w:cstheme="minorHAnsi"/>
          <w:bCs/>
          <w:sz w:val="24"/>
          <w:szCs w:val="24"/>
          <w:lang w:val="en-US"/>
        </w:rPr>
        <w:t>stress</w:t>
      </w:r>
      <w:r w:rsidR="00F13B51" w:rsidRPr="00F2031E">
        <w:rPr>
          <w:rFonts w:cstheme="minorHAnsi"/>
          <w:bCs/>
          <w:sz w:val="24"/>
          <w:szCs w:val="24"/>
          <w:lang w:val="en-US"/>
        </w:rPr>
        <w:t>.</w:t>
      </w:r>
    </w:p>
    <w:p w:rsidR="00C20AE8" w:rsidRPr="00F2031E" w:rsidRDefault="00C20AE8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C34850" w:rsidRDefault="00616D51" w:rsidP="002F5C30">
      <w:pPr>
        <w:jc w:val="both"/>
        <w:rPr>
          <w:rFonts w:cstheme="minorHAnsi"/>
          <w:b/>
          <w:bCs/>
          <w:noProof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3286125"/>
            <wp:effectExtent l="19050" t="0" r="0" b="0"/>
            <wp:docPr id="8" name="Obraz 7" descr="KEGG_DEGs_22.11.2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GG_DEGs_22.11.24.tif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510AAC"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="00510AAC" w:rsidRPr="00F2031E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864E9C" w:rsidRPr="00F2031E">
        <w:rPr>
          <w:rFonts w:cstheme="minorHAnsi"/>
          <w:b/>
          <w:bCs/>
          <w:sz w:val="24"/>
          <w:szCs w:val="24"/>
          <w:lang w:val="en-US"/>
        </w:rPr>
        <w:t>6</w:t>
      </w:r>
      <w:r w:rsidRPr="00F2031E">
        <w:rPr>
          <w:rFonts w:cstheme="minorHAnsi"/>
          <w:b/>
          <w:bCs/>
          <w:sz w:val="24"/>
          <w:szCs w:val="24"/>
          <w:lang w:val="en-US"/>
        </w:rPr>
        <w:t xml:space="preserve">. </w:t>
      </w:r>
      <w:r w:rsidRPr="00C34850">
        <w:rPr>
          <w:rFonts w:cstheme="minorHAnsi"/>
          <w:bCs/>
          <w:sz w:val="24"/>
          <w:szCs w:val="24"/>
          <w:lang w:val="en-US"/>
        </w:rPr>
        <w:t>Fraction of DEGs in top 20 KEGG pathways to which LHY binds in the promoter</w:t>
      </w:r>
      <w:r w:rsidRPr="00F2031E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Pr="00C34850">
        <w:rPr>
          <w:rFonts w:cstheme="minorHAnsi"/>
          <w:bCs/>
          <w:sz w:val="24"/>
          <w:szCs w:val="24"/>
          <w:lang w:val="en-US"/>
        </w:rPr>
        <w:t>region.</w:t>
      </w:r>
      <w:r w:rsidRPr="00F2031E">
        <w:rPr>
          <w:rFonts w:cstheme="minorHAnsi"/>
          <w:b/>
          <w:bCs/>
          <w:noProof/>
          <w:sz w:val="24"/>
          <w:szCs w:val="24"/>
          <w:lang w:val="en-US"/>
        </w:rPr>
        <w:t xml:space="preserve"> </w:t>
      </w:r>
    </w:p>
    <w:p w:rsidR="00616D51" w:rsidRPr="00C34850" w:rsidRDefault="00616D51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3286125"/>
            <wp:effectExtent l="19050" t="0" r="0" b="0"/>
            <wp:docPr id="7" name="Obraz 5" descr="GO_DEGs_22.11.2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_DEGs_22.11.24.tif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3DE" w:rsidRPr="00F2031E" w:rsidRDefault="00E953DE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616D51" w:rsidRPr="00C34850" w:rsidRDefault="00510AAC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864E9C" w:rsidRPr="00F2031E">
        <w:rPr>
          <w:rFonts w:cstheme="minorHAnsi"/>
          <w:b/>
          <w:bCs/>
          <w:sz w:val="24"/>
          <w:szCs w:val="24"/>
          <w:lang w:val="en-US"/>
        </w:rPr>
        <w:t>7</w:t>
      </w:r>
      <w:r w:rsidR="00616D51" w:rsidRPr="00F2031E">
        <w:rPr>
          <w:rFonts w:cstheme="minorHAnsi"/>
          <w:b/>
          <w:bCs/>
          <w:sz w:val="24"/>
          <w:szCs w:val="24"/>
          <w:lang w:val="en-US"/>
        </w:rPr>
        <w:t xml:space="preserve">. </w:t>
      </w:r>
      <w:r w:rsidR="00616D51" w:rsidRPr="00C34850">
        <w:rPr>
          <w:rFonts w:cstheme="minorHAnsi"/>
          <w:bCs/>
          <w:sz w:val="24"/>
          <w:szCs w:val="24"/>
          <w:lang w:val="en-US"/>
        </w:rPr>
        <w:t>Fraction of DEGs in top 20 GO terms in biological function category to which LHY binds in the promoter region.</w:t>
      </w:r>
    </w:p>
    <w:p w:rsidR="00E953DE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760720" cy="5760720"/>
            <wp:effectExtent l="19050" t="0" r="0" b="0"/>
            <wp:docPr id="13" name="Obraz 12" descr="FigureS_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_circos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550EAA" w:rsidRPr="00F2031E" w:rsidRDefault="005F420A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bCs/>
          <w:sz w:val="24"/>
          <w:szCs w:val="24"/>
          <w:lang w:val="en-US"/>
        </w:rPr>
        <w:t xml:space="preserve"> 8</w:t>
      </w:r>
      <w:r w:rsidR="00550EAA" w:rsidRPr="00F2031E">
        <w:rPr>
          <w:rFonts w:cstheme="minorHAnsi"/>
          <w:b/>
          <w:bCs/>
          <w:sz w:val="24"/>
          <w:szCs w:val="24"/>
          <w:lang w:val="en-US"/>
        </w:rPr>
        <w:t xml:space="preserve">. 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Genomic distribution </w:t>
      </w:r>
      <w:r w:rsidR="00773200">
        <w:rPr>
          <w:rFonts w:cstheme="minorHAnsi"/>
          <w:bCs/>
          <w:sz w:val="24"/>
          <w:szCs w:val="24"/>
          <w:lang w:val="en-US"/>
        </w:rPr>
        <w:t xml:space="preserve">of </w:t>
      </w:r>
      <w:r w:rsidR="002F5C30" w:rsidRPr="00F2031E">
        <w:rPr>
          <w:rFonts w:cstheme="minorHAnsi"/>
          <w:bCs/>
          <w:sz w:val="24"/>
          <w:szCs w:val="24"/>
          <w:lang w:val="en-US"/>
        </w:rPr>
        <w:t>genes</w:t>
      </w:r>
      <w:r w:rsidR="00773200">
        <w:rPr>
          <w:rFonts w:cstheme="minorHAnsi"/>
          <w:bCs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bCs/>
          <w:sz w:val="24"/>
          <w:szCs w:val="24"/>
          <w:lang w:val="en-US"/>
        </w:rPr>
        <w:t>(a)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, </w:t>
      </w:r>
      <w:proofErr w:type="spellStart"/>
      <w:r w:rsidR="002F5C30" w:rsidRPr="00F2031E">
        <w:rPr>
          <w:rFonts w:cstheme="minorHAnsi"/>
          <w:bCs/>
          <w:sz w:val="24"/>
          <w:szCs w:val="24"/>
          <w:lang w:val="en-US"/>
        </w:rPr>
        <w:t>DcLHY</w:t>
      </w:r>
      <w:proofErr w:type="spellEnd"/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binding sites</w:t>
      </w:r>
      <w:r w:rsidR="00773200">
        <w:rPr>
          <w:rFonts w:cstheme="minorHAnsi"/>
          <w:bCs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bCs/>
          <w:sz w:val="24"/>
          <w:szCs w:val="24"/>
          <w:lang w:val="en-US"/>
        </w:rPr>
        <w:t>(b)</w:t>
      </w:r>
      <w:r w:rsidR="002F5C30" w:rsidRPr="00F2031E">
        <w:rPr>
          <w:rFonts w:cstheme="minorHAnsi"/>
          <w:bCs/>
          <w:sz w:val="24"/>
          <w:szCs w:val="24"/>
          <w:lang w:val="en-US"/>
        </w:rPr>
        <w:t>, MITEs</w:t>
      </w:r>
      <w:r w:rsidR="00773200">
        <w:rPr>
          <w:rFonts w:cstheme="minorHAnsi"/>
          <w:bCs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bCs/>
          <w:sz w:val="24"/>
          <w:szCs w:val="24"/>
          <w:lang w:val="en-US"/>
        </w:rPr>
        <w:t>(c)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, and </w:t>
      </w:r>
      <w:r w:rsidR="0061395A" w:rsidRPr="0061395A">
        <w:rPr>
          <w:rFonts w:cstheme="minorHAnsi"/>
          <w:bCs/>
          <w:i/>
          <w:sz w:val="24"/>
          <w:szCs w:val="24"/>
          <w:lang w:val="en-US"/>
        </w:rPr>
        <w:t>Dc</w:t>
      </w:r>
      <w:r w:rsidR="0061395A">
        <w:rPr>
          <w:rFonts w:cstheme="minorHAnsi"/>
          <w:bCs/>
          <w:i/>
          <w:sz w:val="24"/>
          <w:szCs w:val="24"/>
          <w:lang w:val="en-US"/>
        </w:rPr>
        <w:t>Tourist</w:t>
      </w:r>
      <w:r w:rsidR="002F5C30" w:rsidRPr="00C34850">
        <w:rPr>
          <w:rFonts w:cstheme="minorHAnsi"/>
          <w:bCs/>
          <w:i/>
          <w:sz w:val="24"/>
          <w:szCs w:val="24"/>
          <w:lang w:val="en-US"/>
        </w:rPr>
        <w:t>_15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bCs/>
          <w:sz w:val="24"/>
          <w:szCs w:val="24"/>
          <w:lang w:val="en-US"/>
        </w:rPr>
        <w:t xml:space="preserve">copies (d) 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in the carrot genome. </w:t>
      </w: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287790" w:rsidRPr="00F2031E" w:rsidRDefault="00287790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140887" w:rsidRPr="00F2031E" w:rsidRDefault="00140887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140887" w:rsidRPr="00F2031E" w:rsidRDefault="00140887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760720" cy="4352925"/>
            <wp:effectExtent l="19050" t="0" r="0" b="0"/>
            <wp:docPr id="14" name="Obraz 5" descr="SFigureT13_T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T13_T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550EAA" w:rsidRPr="00F2031E" w:rsidRDefault="00510AAC" w:rsidP="002F5C30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</w:t>
      </w:r>
      <w:r w:rsidR="006E653F" w:rsidRPr="00F2031E">
        <w:rPr>
          <w:rFonts w:cstheme="minorHAnsi"/>
          <w:b/>
          <w:sz w:val="24"/>
          <w:szCs w:val="24"/>
          <w:lang w:val="en-US"/>
        </w:rPr>
        <w:t>9</w:t>
      </w:r>
      <w:r w:rsidR="00E64843" w:rsidRPr="00F2031E">
        <w:rPr>
          <w:rFonts w:cstheme="minorHAnsi"/>
          <w:b/>
          <w:sz w:val="24"/>
          <w:szCs w:val="24"/>
          <w:lang w:val="en-US"/>
        </w:rPr>
        <w:t>.</w:t>
      </w:r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sz w:val="24"/>
          <w:szCs w:val="24"/>
          <w:lang w:val="en-US"/>
        </w:rPr>
        <w:t>Characteri</w:t>
      </w:r>
      <w:r w:rsidR="00773200">
        <w:rPr>
          <w:rFonts w:cstheme="minorHAnsi"/>
          <w:sz w:val="24"/>
          <w:szCs w:val="24"/>
          <w:lang w:val="en-US"/>
        </w:rPr>
        <w:t>stics</w:t>
      </w:r>
      <w:r w:rsidR="00773200" w:rsidRPr="00F2031E">
        <w:rPr>
          <w:rFonts w:cstheme="minorHAnsi"/>
          <w:sz w:val="24"/>
          <w:szCs w:val="24"/>
          <w:lang w:val="en-US"/>
        </w:rPr>
        <w:t xml:space="preserve"> </w:t>
      </w:r>
      <w:r w:rsidR="00550EAA" w:rsidRPr="00F2031E">
        <w:rPr>
          <w:rFonts w:cstheme="minorHAnsi"/>
          <w:sz w:val="24"/>
          <w:szCs w:val="24"/>
          <w:lang w:val="en-US"/>
        </w:rPr>
        <w:t xml:space="preserve">of </w:t>
      </w:r>
      <w:r w:rsidR="00773200">
        <w:rPr>
          <w:rFonts w:cstheme="minorHAnsi"/>
          <w:i/>
          <w:sz w:val="24"/>
          <w:szCs w:val="24"/>
          <w:lang w:val="en-US"/>
        </w:rPr>
        <w:t>DcT</w:t>
      </w:r>
      <w:r w:rsidR="00550EAA" w:rsidRPr="00C34850">
        <w:rPr>
          <w:rFonts w:cstheme="minorHAnsi"/>
          <w:i/>
          <w:sz w:val="24"/>
          <w:szCs w:val="24"/>
          <w:lang w:val="en-US"/>
        </w:rPr>
        <w:t>ourist_15</w:t>
      </w:r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773200">
        <w:rPr>
          <w:rFonts w:cstheme="minorHAnsi"/>
          <w:sz w:val="24"/>
          <w:szCs w:val="24"/>
          <w:lang w:val="en-US"/>
        </w:rPr>
        <w:t xml:space="preserve">and </w:t>
      </w:r>
      <w:r w:rsidR="00773200">
        <w:rPr>
          <w:rFonts w:cstheme="minorHAnsi"/>
          <w:i/>
          <w:sz w:val="24"/>
          <w:szCs w:val="24"/>
          <w:lang w:val="en-US"/>
        </w:rPr>
        <w:t>DcTo</w:t>
      </w:r>
      <w:r w:rsidR="00773200" w:rsidRPr="00C34850">
        <w:rPr>
          <w:rFonts w:cstheme="minorHAnsi"/>
          <w:i/>
          <w:sz w:val="24"/>
          <w:szCs w:val="24"/>
          <w:lang w:val="en-US"/>
        </w:rPr>
        <w:t>urist_13.2</w:t>
      </w:r>
      <w:r w:rsidR="00773200">
        <w:rPr>
          <w:rFonts w:cstheme="minorHAnsi"/>
          <w:i/>
          <w:sz w:val="24"/>
          <w:szCs w:val="24"/>
          <w:lang w:val="en-US"/>
        </w:rPr>
        <w:t xml:space="preserve"> </w:t>
      </w:r>
      <w:r w:rsidR="00550EAA" w:rsidRPr="00F2031E">
        <w:rPr>
          <w:rFonts w:cstheme="minorHAnsi"/>
          <w:sz w:val="24"/>
          <w:szCs w:val="24"/>
          <w:lang w:val="en-US"/>
        </w:rPr>
        <w:t>famil</w:t>
      </w:r>
      <w:r w:rsidR="00773200">
        <w:rPr>
          <w:rFonts w:cstheme="minorHAnsi"/>
          <w:sz w:val="24"/>
          <w:szCs w:val="24"/>
          <w:lang w:val="en-US"/>
        </w:rPr>
        <w:t>ies</w:t>
      </w:r>
      <w:r w:rsidR="00550EAA" w:rsidRPr="00F2031E">
        <w:rPr>
          <w:rFonts w:cstheme="minorHAnsi"/>
          <w:sz w:val="24"/>
          <w:szCs w:val="24"/>
          <w:lang w:val="en-US"/>
        </w:rPr>
        <w:t xml:space="preserve"> in the carrot genome. (a) Box plot showing </w:t>
      </w:r>
      <w:r w:rsidR="00773200">
        <w:rPr>
          <w:rFonts w:cstheme="minorHAnsi"/>
          <w:sz w:val="24"/>
          <w:szCs w:val="24"/>
          <w:lang w:val="en-US"/>
        </w:rPr>
        <w:t>copy length distribution</w:t>
      </w:r>
      <w:r w:rsidR="00550EAA" w:rsidRPr="00F2031E">
        <w:rPr>
          <w:rFonts w:cstheme="minorHAnsi"/>
          <w:sz w:val="24"/>
          <w:szCs w:val="24"/>
          <w:lang w:val="en-US"/>
        </w:rPr>
        <w:t xml:space="preserve">; (b) NJ tree of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Tourist_15</w:t>
      </w:r>
      <w:r w:rsidR="00550EAA" w:rsidRPr="00F2031E">
        <w:rPr>
          <w:rFonts w:cstheme="minorHAnsi"/>
          <w:sz w:val="24"/>
          <w:szCs w:val="24"/>
          <w:lang w:val="en-US"/>
        </w:rPr>
        <w:t xml:space="preserve">; (c) NJ tree of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Tourist_13.2</w:t>
      </w:r>
      <w:r w:rsidR="00550EAA" w:rsidRPr="00F2031E">
        <w:rPr>
          <w:rFonts w:cstheme="minorHAnsi"/>
          <w:sz w:val="24"/>
          <w:szCs w:val="24"/>
          <w:lang w:val="en-US"/>
        </w:rPr>
        <w:t xml:space="preserve">. Branches representing copies located in regions bound by </w:t>
      </w:r>
      <w:proofErr w:type="spellStart"/>
      <w:r w:rsidR="00550EAA" w:rsidRPr="00F2031E">
        <w:rPr>
          <w:rFonts w:cstheme="minorHAnsi"/>
          <w:sz w:val="24"/>
          <w:szCs w:val="24"/>
          <w:lang w:val="en-US"/>
        </w:rPr>
        <w:t>DcLHY</w:t>
      </w:r>
      <w:proofErr w:type="spellEnd"/>
      <w:r w:rsidR="00550EAA" w:rsidRPr="00F2031E">
        <w:rPr>
          <w:rFonts w:cstheme="minorHAnsi"/>
          <w:sz w:val="24"/>
          <w:szCs w:val="24"/>
          <w:lang w:val="en-US"/>
        </w:rPr>
        <w:t xml:space="preserve"> are highlighted in orange </w:t>
      </w:r>
      <w:r w:rsidR="00773200" w:rsidRPr="00F2031E">
        <w:rPr>
          <w:rFonts w:cstheme="minorHAnsi"/>
          <w:sz w:val="24"/>
          <w:szCs w:val="24"/>
          <w:lang w:val="en-US"/>
        </w:rPr>
        <w:t xml:space="preserve">and blue </w:t>
      </w:r>
      <w:r w:rsidR="00550EAA" w:rsidRPr="00F2031E">
        <w:rPr>
          <w:rFonts w:cstheme="minorHAnsi"/>
          <w:sz w:val="24"/>
          <w:szCs w:val="24"/>
          <w:lang w:val="en-US"/>
        </w:rPr>
        <w:t xml:space="preserve">for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Tourist_15</w:t>
      </w:r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773200">
        <w:rPr>
          <w:rFonts w:cstheme="minorHAnsi"/>
          <w:sz w:val="24"/>
          <w:szCs w:val="24"/>
          <w:lang w:val="en-US"/>
        </w:rPr>
        <w:t>and</w:t>
      </w:r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Tourist_13.2</w:t>
      </w:r>
      <w:r w:rsidR="00773200">
        <w:rPr>
          <w:rFonts w:cstheme="minorHAnsi"/>
          <w:sz w:val="24"/>
          <w:szCs w:val="24"/>
          <w:lang w:val="en-US"/>
        </w:rPr>
        <w:t>, respectively</w:t>
      </w:r>
      <w:r w:rsidR="00550EAA" w:rsidRPr="00F2031E">
        <w:rPr>
          <w:rFonts w:cstheme="minorHAnsi"/>
          <w:sz w:val="24"/>
          <w:szCs w:val="24"/>
          <w:lang w:val="en-US"/>
        </w:rPr>
        <w:t xml:space="preserve">; (d) Distribution of </w:t>
      </w:r>
      <w:proofErr w:type="spellStart"/>
      <w:r w:rsidR="00550EAA" w:rsidRPr="00F2031E">
        <w:rPr>
          <w:rFonts w:cstheme="minorHAnsi"/>
          <w:sz w:val="24"/>
          <w:szCs w:val="24"/>
          <w:lang w:val="en-US"/>
        </w:rPr>
        <w:t>pairwise</w:t>
      </w:r>
      <w:proofErr w:type="spellEnd"/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773200" w:rsidRPr="00F2031E">
        <w:rPr>
          <w:rFonts w:cstheme="minorHAnsi"/>
          <w:sz w:val="24"/>
          <w:szCs w:val="24"/>
          <w:lang w:val="en-US"/>
        </w:rPr>
        <w:t xml:space="preserve">genetic </w:t>
      </w:r>
      <w:r w:rsidR="00550EAA" w:rsidRPr="00F2031E">
        <w:rPr>
          <w:rFonts w:cstheme="minorHAnsi"/>
          <w:sz w:val="24"/>
          <w:szCs w:val="24"/>
          <w:lang w:val="en-US"/>
        </w:rPr>
        <w:t>distances</w:t>
      </w:r>
      <w:r w:rsidR="00773200">
        <w:rPr>
          <w:rFonts w:cstheme="minorHAnsi"/>
          <w:sz w:val="24"/>
          <w:szCs w:val="24"/>
          <w:lang w:val="en-US"/>
        </w:rPr>
        <w:t xml:space="preserve"> between copies</w:t>
      </w:r>
      <w:r w:rsidR="00550EAA" w:rsidRPr="00F2031E">
        <w:rPr>
          <w:rFonts w:cstheme="minorHAnsi"/>
          <w:sz w:val="24"/>
          <w:szCs w:val="24"/>
          <w:lang w:val="en-US"/>
        </w:rPr>
        <w:t xml:space="preserve">; (e) Age </w:t>
      </w:r>
      <w:r w:rsidR="00773200">
        <w:rPr>
          <w:rFonts w:cstheme="minorHAnsi"/>
          <w:sz w:val="24"/>
          <w:szCs w:val="24"/>
          <w:lang w:val="en-US"/>
        </w:rPr>
        <w:t>distribution</w:t>
      </w:r>
      <w:r w:rsidR="00550EAA" w:rsidRPr="00F2031E">
        <w:rPr>
          <w:rFonts w:cstheme="minorHAnsi"/>
          <w:sz w:val="24"/>
          <w:szCs w:val="24"/>
          <w:lang w:val="en-US"/>
        </w:rPr>
        <w:t xml:space="preserve"> calculated based on distance</w:t>
      </w:r>
      <w:r w:rsidR="00773200">
        <w:rPr>
          <w:rFonts w:cstheme="minorHAnsi"/>
          <w:sz w:val="24"/>
          <w:szCs w:val="24"/>
          <w:lang w:val="en-US"/>
        </w:rPr>
        <w:t>s</w:t>
      </w:r>
      <w:r w:rsidR="00550EAA" w:rsidRPr="00F2031E">
        <w:rPr>
          <w:rFonts w:cstheme="minorHAnsi"/>
          <w:sz w:val="24"/>
          <w:szCs w:val="24"/>
          <w:lang w:val="en-US"/>
        </w:rPr>
        <w:t xml:space="preserve"> from the consensus sequence</w:t>
      </w:r>
      <w:r w:rsidR="00773200">
        <w:rPr>
          <w:rFonts w:cstheme="minorHAnsi"/>
          <w:sz w:val="24"/>
          <w:szCs w:val="24"/>
          <w:lang w:val="en-US"/>
        </w:rPr>
        <w:t>s</w:t>
      </w:r>
      <w:r w:rsidR="00550EAA" w:rsidRPr="00F2031E">
        <w:rPr>
          <w:rFonts w:cstheme="minorHAnsi"/>
          <w:sz w:val="24"/>
          <w:szCs w:val="24"/>
          <w:lang w:val="en-US"/>
        </w:rPr>
        <w:t>.</w:t>
      </w:r>
    </w:p>
    <w:p w:rsidR="00550EAA" w:rsidRPr="00F2031E" w:rsidRDefault="00550EAA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F60F00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607050" cy="2311400"/>
            <wp:effectExtent l="19050" t="0" r="12700" b="0"/>
            <wp:docPr id="17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550EAA" w:rsidRPr="00F2031E" w:rsidRDefault="008D7C2E" w:rsidP="002F5C30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bCs/>
          <w:sz w:val="24"/>
          <w:szCs w:val="24"/>
          <w:lang w:val="en-US"/>
        </w:rPr>
        <w:t xml:space="preserve"> 10</w:t>
      </w:r>
      <w:r w:rsidR="00550EAA" w:rsidRPr="00F2031E">
        <w:rPr>
          <w:rFonts w:cstheme="minorHAnsi"/>
          <w:b/>
          <w:bCs/>
          <w:sz w:val="24"/>
          <w:szCs w:val="24"/>
          <w:lang w:val="en-US"/>
        </w:rPr>
        <w:t xml:space="preserve">. </w:t>
      </w:r>
      <w:r w:rsidR="00773200">
        <w:rPr>
          <w:rFonts w:cstheme="minorHAnsi"/>
          <w:bCs/>
          <w:sz w:val="24"/>
          <w:szCs w:val="24"/>
          <w:lang w:val="en-US"/>
        </w:rPr>
        <w:t>L</w:t>
      </w:r>
      <w:r w:rsidR="00550EAA" w:rsidRPr="00F2031E">
        <w:rPr>
          <w:rFonts w:cstheme="minorHAnsi"/>
          <w:bCs/>
          <w:sz w:val="24"/>
          <w:szCs w:val="24"/>
          <w:lang w:val="en-US"/>
        </w:rPr>
        <w:t>ocalization of carrot MITE</w:t>
      </w:r>
      <w:r w:rsidR="00773200">
        <w:rPr>
          <w:rFonts w:cstheme="minorHAnsi"/>
          <w:bCs/>
          <w:sz w:val="24"/>
          <w:szCs w:val="24"/>
          <w:lang w:val="en-US"/>
        </w:rPr>
        <w:t>s</w:t>
      </w:r>
      <w:r w:rsidR="00921DF6">
        <w:rPr>
          <w:rFonts w:cstheme="minorHAnsi"/>
          <w:bCs/>
          <w:sz w:val="24"/>
          <w:szCs w:val="24"/>
          <w:lang w:val="en-US"/>
        </w:rPr>
        <w:t xml:space="preserve"> in the genomic context</w:t>
      </w:r>
      <w:r w:rsidR="00550EAA" w:rsidRPr="00F2031E">
        <w:rPr>
          <w:rFonts w:cstheme="minorHAnsi"/>
          <w:bCs/>
          <w:sz w:val="24"/>
          <w:szCs w:val="24"/>
          <w:lang w:val="en-US"/>
        </w:rPr>
        <w:t xml:space="preserve">, all 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Tourist</w:t>
      </w:r>
      <w:r w:rsidR="00550EAA" w:rsidRPr="00F2031E">
        <w:rPr>
          <w:rFonts w:cstheme="minorHAnsi"/>
          <w:bCs/>
          <w:sz w:val="24"/>
          <w:szCs w:val="24"/>
          <w:lang w:val="en-US"/>
        </w:rPr>
        <w:t xml:space="preserve"> elements and two 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Tourist</w:t>
      </w:r>
      <w:r w:rsidR="00550EAA" w:rsidRPr="00F2031E">
        <w:rPr>
          <w:rFonts w:cstheme="minorHAnsi"/>
          <w:bCs/>
          <w:sz w:val="24"/>
          <w:szCs w:val="24"/>
          <w:lang w:val="en-US"/>
        </w:rPr>
        <w:t xml:space="preserve"> families,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Tourist_15</w:t>
      </w:r>
      <w:r w:rsidR="00550EAA" w:rsidRPr="00F2031E">
        <w:rPr>
          <w:rFonts w:cstheme="minorHAnsi"/>
          <w:bCs/>
          <w:sz w:val="24"/>
          <w:szCs w:val="24"/>
          <w:lang w:val="en-US"/>
        </w:rPr>
        <w:t xml:space="preserve"> and </w:t>
      </w:r>
      <w:r w:rsidR="00773200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Tourist</w:t>
      </w:r>
      <w:r w:rsidR="00773200">
        <w:rPr>
          <w:rFonts w:cstheme="minorHAnsi"/>
          <w:bCs/>
          <w:i/>
          <w:sz w:val="24"/>
          <w:szCs w:val="24"/>
          <w:lang w:val="en-US"/>
        </w:rPr>
        <w:t>_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13</w:t>
      </w:r>
      <w:r w:rsidR="00773200">
        <w:rPr>
          <w:rFonts w:cstheme="minorHAnsi"/>
          <w:bCs/>
          <w:i/>
          <w:sz w:val="24"/>
          <w:szCs w:val="24"/>
          <w:lang w:val="en-US"/>
        </w:rPr>
        <w:t>.</w:t>
      </w:r>
      <w:r w:rsidR="00550EAA" w:rsidRPr="00C34850">
        <w:rPr>
          <w:rFonts w:cstheme="minorHAnsi"/>
          <w:bCs/>
          <w:i/>
          <w:sz w:val="24"/>
          <w:szCs w:val="24"/>
          <w:lang w:val="en-US"/>
        </w:rPr>
        <w:t>2</w:t>
      </w:r>
      <w:r w:rsidR="00550EAA" w:rsidRPr="00F2031E">
        <w:rPr>
          <w:rFonts w:cstheme="minorHAnsi"/>
          <w:bCs/>
          <w:sz w:val="24"/>
          <w:szCs w:val="24"/>
          <w:lang w:val="en-US"/>
        </w:rPr>
        <w:t xml:space="preserve">. Upstream and downstream regions are within 2kb of the nearest genes, while </w:t>
      </w:r>
      <w:proofErr w:type="spellStart"/>
      <w:r w:rsidR="00550EAA" w:rsidRPr="00F2031E">
        <w:rPr>
          <w:rFonts w:cstheme="minorHAnsi"/>
          <w:bCs/>
          <w:sz w:val="24"/>
          <w:szCs w:val="24"/>
          <w:lang w:val="en-US"/>
        </w:rPr>
        <w:t>genic</w:t>
      </w:r>
      <w:proofErr w:type="spellEnd"/>
      <w:r w:rsidR="00550EAA" w:rsidRPr="00F2031E">
        <w:rPr>
          <w:rFonts w:cstheme="minorHAnsi"/>
          <w:bCs/>
          <w:sz w:val="24"/>
          <w:szCs w:val="24"/>
          <w:lang w:val="en-US"/>
        </w:rPr>
        <w:t xml:space="preserve"> regions include both </w:t>
      </w:r>
      <w:proofErr w:type="spellStart"/>
      <w:r w:rsidR="00550EAA" w:rsidRPr="00F2031E">
        <w:rPr>
          <w:rFonts w:cstheme="minorHAnsi"/>
          <w:bCs/>
          <w:sz w:val="24"/>
          <w:szCs w:val="24"/>
          <w:lang w:val="en-US"/>
        </w:rPr>
        <w:t>introns</w:t>
      </w:r>
      <w:proofErr w:type="spellEnd"/>
      <w:r w:rsidR="00550EAA" w:rsidRPr="00F2031E">
        <w:rPr>
          <w:rFonts w:cstheme="minorHAnsi"/>
          <w:bCs/>
          <w:sz w:val="24"/>
          <w:szCs w:val="24"/>
          <w:lang w:val="en-US"/>
        </w:rPr>
        <w:t xml:space="preserve"> and </w:t>
      </w:r>
      <w:proofErr w:type="spellStart"/>
      <w:r w:rsidR="00550EAA" w:rsidRPr="00F2031E">
        <w:rPr>
          <w:rFonts w:cstheme="minorHAnsi"/>
          <w:bCs/>
          <w:sz w:val="24"/>
          <w:szCs w:val="24"/>
          <w:lang w:val="en-US"/>
        </w:rPr>
        <w:t>cds</w:t>
      </w:r>
      <w:proofErr w:type="spellEnd"/>
      <w:r w:rsidR="00550EAA" w:rsidRPr="00F2031E">
        <w:rPr>
          <w:rFonts w:cstheme="minorHAnsi"/>
          <w:bCs/>
          <w:sz w:val="24"/>
          <w:szCs w:val="24"/>
          <w:lang w:val="en-US"/>
        </w:rPr>
        <w:t>.</w:t>
      </w: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3275965"/>
            <wp:effectExtent l="0" t="0" r="0" b="0"/>
            <wp:docPr id="18" name="Obraz 11" descr="SFigure_T13_T15_tree_P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_T13_T15_tree_PCR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EAA" w:rsidRPr="00F2031E" w:rsidRDefault="008D7C2E" w:rsidP="002F5C30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11</w:t>
      </w:r>
      <w:r w:rsidR="00E64843" w:rsidRPr="00F2031E">
        <w:rPr>
          <w:rFonts w:cstheme="minorHAnsi"/>
          <w:b/>
          <w:sz w:val="24"/>
          <w:szCs w:val="24"/>
          <w:lang w:val="en-US"/>
        </w:rPr>
        <w:t>.</w:t>
      </w:r>
      <w:r w:rsidR="00550EAA" w:rsidRPr="00F2031E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="00550EAA" w:rsidRPr="00F2031E">
        <w:rPr>
          <w:rFonts w:cstheme="minorHAnsi"/>
          <w:sz w:val="24"/>
          <w:szCs w:val="24"/>
          <w:lang w:val="en-US"/>
        </w:rPr>
        <w:t xml:space="preserve">Localization of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Tourist_15</w:t>
      </w:r>
      <w:r w:rsidR="00550EAA" w:rsidRPr="00F2031E">
        <w:rPr>
          <w:rFonts w:cstheme="minorHAnsi"/>
          <w:sz w:val="24"/>
          <w:szCs w:val="24"/>
          <w:lang w:val="en-US"/>
        </w:rPr>
        <w:t xml:space="preserve"> (a) and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="00550EAA" w:rsidRPr="00C34850">
        <w:rPr>
          <w:rFonts w:cstheme="minorHAnsi"/>
          <w:i/>
          <w:sz w:val="24"/>
          <w:szCs w:val="24"/>
          <w:lang w:val="en-US"/>
        </w:rPr>
        <w:t>Tourist_13.2</w:t>
      </w:r>
      <w:r w:rsidR="00550EAA" w:rsidRPr="00F2031E">
        <w:rPr>
          <w:rFonts w:cstheme="minorHAnsi"/>
          <w:sz w:val="24"/>
          <w:szCs w:val="24"/>
          <w:lang w:val="en-US"/>
        </w:rPr>
        <w:t xml:space="preserve"> </w:t>
      </w:r>
      <w:r w:rsidR="00921DF6">
        <w:rPr>
          <w:rFonts w:cstheme="minorHAnsi"/>
          <w:sz w:val="24"/>
          <w:szCs w:val="24"/>
          <w:lang w:val="en-US"/>
        </w:rPr>
        <w:t xml:space="preserve">(b) </w:t>
      </w:r>
      <w:r w:rsidR="00550EAA" w:rsidRPr="00F2031E">
        <w:rPr>
          <w:rFonts w:cstheme="minorHAnsi"/>
          <w:sz w:val="24"/>
          <w:szCs w:val="24"/>
          <w:lang w:val="en-US"/>
        </w:rPr>
        <w:t xml:space="preserve">copies on a NJ tree, that were </w:t>
      </w:r>
      <w:proofErr w:type="spellStart"/>
      <w:r w:rsidR="00550EAA" w:rsidRPr="00F2031E">
        <w:rPr>
          <w:rFonts w:cstheme="minorHAnsi"/>
          <w:sz w:val="24"/>
          <w:szCs w:val="24"/>
          <w:lang w:val="en-US"/>
        </w:rPr>
        <w:t>monomorphic</w:t>
      </w:r>
      <w:proofErr w:type="spellEnd"/>
      <w:r w:rsidR="00550EAA" w:rsidRPr="00F2031E">
        <w:rPr>
          <w:rFonts w:cstheme="minorHAnsi"/>
          <w:sz w:val="24"/>
          <w:szCs w:val="24"/>
          <w:lang w:val="en-US"/>
        </w:rPr>
        <w:t xml:space="preserve"> (yellow) and polymorphic (green)</w:t>
      </w:r>
      <w:r w:rsidR="00921DF6">
        <w:rPr>
          <w:rFonts w:cstheme="minorHAnsi"/>
          <w:sz w:val="24"/>
          <w:szCs w:val="24"/>
          <w:lang w:val="en-US"/>
        </w:rPr>
        <w:t>, as assayed by PCR</w:t>
      </w:r>
      <w:r w:rsidR="00550EAA" w:rsidRPr="00F2031E">
        <w:rPr>
          <w:rFonts w:cstheme="minorHAnsi"/>
          <w:sz w:val="24"/>
          <w:szCs w:val="24"/>
          <w:lang w:val="en-US"/>
        </w:rPr>
        <w:t xml:space="preserve">. </w:t>
      </w: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C33D7A" w:rsidRPr="00F2031E" w:rsidRDefault="00377D18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760720" cy="2862580"/>
            <wp:effectExtent l="19050" t="0" r="0" b="0"/>
            <wp:docPr id="10" name="Obraz 0" descr="Figure_DAP_T15_promoters_MF_KE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DAP_T15_promoters_MF_KEGG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D18" w:rsidRPr="00F2031E" w:rsidRDefault="00377D18" w:rsidP="00377D18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</w:t>
      </w:r>
      <w:r w:rsidR="000A3803" w:rsidRPr="00F2031E">
        <w:rPr>
          <w:rFonts w:cstheme="minorHAnsi"/>
          <w:b/>
          <w:sz w:val="24"/>
          <w:szCs w:val="24"/>
          <w:lang w:val="en-US"/>
        </w:rPr>
        <w:t>12</w:t>
      </w:r>
      <w:r w:rsidR="00E64843" w:rsidRPr="00F2031E">
        <w:rPr>
          <w:rFonts w:cstheme="minorHAnsi"/>
          <w:b/>
          <w:sz w:val="24"/>
          <w:szCs w:val="24"/>
          <w:lang w:val="en-US"/>
        </w:rPr>
        <w:t>.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bCs/>
          <w:sz w:val="24"/>
          <w:szCs w:val="24"/>
          <w:lang w:val="en-US"/>
        </w:rPr>
        <w:t xml:space="preserve">Top 20 GO terms assigned to molecular function (MF) (a) and KEGG terms </w:t>
      </w:r>
      <w:r w:rsidR="00921DF6" w:rsidRPr="00F2031E">
        <w:rPr>
          <w:rFonts w:cstheme="minorHAnsi"/>
          <w:bCs/>
          <w:sz w:val="24"/>
          <w:szCs w:val="24"/>
          <w:lang w:val="en-US"/>
        </w:rPr>
        <w:t xml:space="preserve">(b) </w:t>
      </w:r>
      <w:r w:rsidRPr="00F2031E">
        <w:rPr>
          <w:rFonts w:cstheme="minorHAnsi"/>
          <w:bCs/>
          <w:sz w:val="24"/>
          <w:szCs w:val="24"/>
          <w:lang w:val="en-US"/>
        </w:rPr>
        <w:t xml:space="preserve">for genes with </w:t>
      </w:r>
      <w:proofErr w:type="spellStart"/>
      <w:r w:rsidR="00921DF6">
        <w:rPr>
          <w:rFonts w:cstheme="minorHAnsi"/>
          <w:bCs/>
          <w:sz w:val="24"/>
          <w:szCs w:val="24"/>
          <w:lang w:val="en-US"/>
        </w:rPr>
        <w:t>Dc</w:t>
      </w:r>
      <w:r w:rsidRPr="00F2031E">
        <w:rPr>
          <w:rFonts w:cstheme="minorHAnsi"/>
          <w:bCs/>
          <w:sz w:val="24"/>
          <w:szCs w:val="24"/>
          <w:lang w:val="en-US"/>
        </w:rPr>
        <w:t>LHY</w:t>
      </w:r>
      <w:proofErr w:type="spellEnd"/>
      <w:r w:rsidRPr="00F2031E">
        <w:rPr>
          <w:rFonts w:cstheme="minorHAnsi"/>
          <w:bCs/>
          <w:sz w:val="24"/>
          <w:szCs w:val="24"/>
          <w:lang w:val="en-US"/>
        </w:rPr>
        <w:t xml:space="preserve"> bind</w:t>
      </w:r>
      <w:r w:rsidR="00921DF6">
        <w:rPr>
          <w:rFonts w:cstheme="minorHAnsi"/>
          <w:bCs/>
          <w:sz w:val="24"/>
          <w:szCs w:val="24"/>
          <w:lang w:val="en-US"/>
        </w:rPr>
        <w:t>ing</w:t>
      </w:r>
      <w:r w:rsidRPr="00F2031E">
        <w:rPr>
          <w:rFonts w:cstheme="minorHAnsi"/>
          <w:bCs/>
          <w:sz w:val="24"/>
          <w:szCs w:val="24"/>
          <w:lang w:val="en-US"/>
        </w:rPr>
        <w:t xml:space="preserve"> sites in their promoter</w:t>
      </w:r>
      <w:r w:rsidR="00921DF6">
        <w:rPr>
          <w:rFonts w:cstheme="minorHAnsi"/>
          <w:bCs/>
          <w:sz w:val="24"/>
          <w:szCs w:val="24"/>
          <w:lang w:val="en-US"/>
        </w:rPr>
        <w:t>s</w:t>
      </w:r>
      <w:r w:rsidRPr="00F2031E">
        <w:rPr>
          <w:rFonts w:cstheme="minorHAnsi"/>
          <w:bCs/>
          <w:sz w:val="24"/>
          <w:szCs w:val="24"/>
          <w:lang w:val="en-US"/>
        </w:rPr>
        <w:t xml:space="preserve"> overlapping with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Pr="00C34850">
        <w:rPr>
          <w:rFonts w:cstheme="minorHAnsi"/>
          <w:bCs/>
          <w:i/>
          <w:sz w:val="24"/>
          <w:szCs w:val="24"/>
          <w:lang w:val="en-US"/>
        </w:rPr>
        <w:t>Tourist_15</w:t>
      </w:r>
      <w:r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921DF6">
        <w:rPr>
          <w:rFonts w:cstheme="minorHAnsi"/>
          <w:bCs/>
          <w:sz w:val="24"/>
          <w:szCs w:val="24"/>
          <w:lang w:val="en-US"/>
        </w:rPr>
        <w:t>copies</w:t>
      </w:r>
      <w:r w:rsidRPr="00F2031E">
        <w:rPr>
          <w:rFonts w:cstheme="minorHAnsi"/>
          <w:bCs/>
          <w:sz w:val="24"/>
          <w:szCs w:val="24"/>
          <w:lang w:val="en-US"/>
        </w:rPr>
        <w:t>.</w:t>
      </w:r>
    </w:p>
    <w:p w:rsidR="00377D18" w:rsidRPr="00F2031E" w:rsidRDefault="00377D18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377D18" w:rsidRPr="00F2031E" w:rsidRDefault="00377D18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</w:p>
    <w:p w:rsidR="00550EAA" w:rsidRPr="00F2031E" w:rsidRDefault="00550EAA" w:rsidP="002F5C30">
      <w:pPr>
        <w:jc w:val="both"/>
        <w:rPr>
          <w:rFonts w:cstheme="minorHAnsi"/>
          <w:b/>
          <w:bCs/>
          <w:sz w:val="24"/>
          <w:szCs w:val="24"/>
          <w:lang w:val="en-US"/>
        </w:rPr>
      </w:pPr>
      <w:r w:rsidRPr="00F2031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5760720" cy="2846705"/>
            <wp:effectExtent l="19050" t="0" r="0" b="0"/>
            <wp:docPr id="20" name="Obraz 10" descr="SFigure_DAP_T15_promoters_BP_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_DAP_T15_promoters_BP_CC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EAA" w:rsidRPr="00F2031E" w:rsidRDefault="00550EAA" w:rsidP="00217EC6">
      <w:pPr>
        <w:jc w:val="both"/>
        <w:rPr>
          <w:rFonts w:cstheme="minorHAnsi"/>
          <w:bCs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="000A3803" w:rsidRPr="00F2031E">
        <w:rPr>
          <w:rFonts w:cstheme="minorHAnsi"/>
          <w:b/>
          <w:sz w:val="24"/>
          <w:szCs w:val="24"/>
          <w:lang w:val="en-US"/>
        </w:rPr>
        <w:t xml:space="preserve"> 13</w:t>
      </w:r>
      <w:r w:rsidR="00E64843" w:rsidRPr="00F2031E">
        <w:rPr>
          <w:rFonts w:cstheme="minorHAnsi"/>
          <w:b/>
          <w:sz w:val="24"/>
          <w:szCs w:val="24"/>
          <w:lang w:val="en-US"/>
        </w:rPr>
        <w:t>.</w:t>
      </w:r>
      <w:r w:rsidR="00DC05B5" w:rsidRPr="00F2031E">
        <w:rPr>
          <w:rFonts w:cstheme="minorHAnsi"/>
          <w:sz w:val="24"/>
          <w:szCs w:val="24"/>
          <w:lang w:val="en-US"/>
        </w:rPr>
        <w:t xml:space="preserve"> 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Top 20 GO terms in </w:t>
      </w:r>
      <w:r w:rsidR="00217EC6" w:rsidRPr="00F2031E">
        <w:rPr>
          <w:rFonts w:cstheme="minorHAnsi"/>
          <w:bCs/>
          <w:sz w:val="24"/>
          <w:szCs w:val="24"/>
          <w:lang w:val="en-US"/>
        </w:rPr>
        <w:t>biological process</w:t>
      </w:r>
      <w:r w:rsidR="00921DF6">
        <w:rPr>
          <w:rFonts w:cstheme="minorHAnsi"/>
          <w:bCs/>
          <w:sz w:val="24"/>
          <w:szCs w:val="24"/>
          <w:lang w:val="en-US"/>
        </w:rPr>
        <w:t xml:space="preserve"> (BP)</w:t>
      </w:r>
      <w:r w:rsidR="00217EC6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921DF6" w:rsidRPr="00F2031E">
        <w:rPr>
          <w:rFonts w:cstheme="minorHAnsi"/>
          <w:bCs/>
          <w:sz w:val="24"/>
          <w:szCs w:val="24"/>
          <w:lang w:val="en-US"/>
        </w:rPr>
        <w:t xml:space="preserve">(a) 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and cellular component </w:t>
      </w:r>
      <w:r w:rsidR="00921DF6">
        <w:rPr>
          <w:rFonts w:cstheme="minorHAnsi"/>
          <w:bCs/>
          <w:sz w:val="24"/>
          <w:szCs w:val="24"/>
          <w:lang w:val="en-US"/>
        </w:rPr>
        <w:t xml:space="preserve">(CC) </w:t>
      </w:r>
      <w:r w:rsidR="00921DF6" w:rsidRPr="00F2031E">
        <w:rPr>
          <w:rFonts w:cstheme="minorHAnsi"/>
          <w:bCs/>
          <w:sz w:val="24"/>
          <w:szCs w:val="24"/>
          <w:lang w:val="en-US"/>
        </w:rPr>
        <w:t xml:space="preserve">(b) </w:t>
      </w:r>
      <w:r w:rsidR="002F5C30" w:rsidRPr="00F2031E">
        <w:rPr>
          <w:rFonts w:cstheme="minorHAnsi"/>
          <w:bCs/>
          <w:sz w:val="24"/>
          <w:szCs w:val="24"/>
          <w:lang w:val="en-US"/>
        </w:rPr>
        <w:t>categories of genes with LHY bind</w:t>
      </w:r>
      <w:r w:rsidR="00921DF6">
        <w:rPr>
          <w:rFonts w:cstheme="minorHAnsi"/>
          <w:bCs/>
          <w:sz w:val="24"/>
          <w:szCs w:val="24"/>
          <w:lang w:val="en-US"/>
        </w:rPr>
        <w:t xml:space="preserve">ing </w:t>
      </w:r>
      <w:r w:rsidR="002F5C30" w:rsidRPr="00F2031E">
        <w:rPr>
          <w:rFonts w:cstheme="minorHAnsi"/>
          <w:bCs/>
          <w:sz w:val="24"/>
          <w:szCs w:val="24"/>
          <w:lang w:val="en-US"/>
        </w:rPr>
        <w:t>s</w:t>
      </w:r>
      <w:r w:rsidR="00921DF6">
        <w:rPr>
          <w:rFonts w:cstheme="minorHAnsi"/>
          <w:bCs/>
          <w:sz w:val="24"/>
          <w:szCs w:val="24"/>
          <w:lang w:val="en-US"/>
        </w:rPr>
        <w:t>ites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in the</w:t>
      </w:r>
      <w:r w:rsidR="00921DF6">
        <w:rPr>
          <w:rFonts w:cstheme="minorHAnsi"/>
          <w:bCs/>
          <w:sz w:val="24"/>
          <w:szCs w:val="24"/>
          <w:lang w:val="en-US"/>
        </w:rPr>
        <w:t>ir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promoter</w:t>
      </w:r>
      <w:r w:rsidR="00921DF6">
        <w:rPr>
          <w:rFonts w:cstheme="minorHAnsi"/>
          <w:bCs/>
          <w:sz w:val="24"/>
          <w:szCs w:val="24"/>
          <w:lang w:val="en-US"/>
        </w:rPr>
        <w:t>s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overlapping </w:t>
      </w:r>
      <w:r w:rsidR="00921DF6">
        <w:rPr>
          <w:rFonts w:cstheme="minorHAnsi"/>
          <w:bCs/>
          <w:sz w:val="24"/>
          <w:szCs w:val="24"/>
          <w:lang w:val="en-US"/>
        </w:rPr>
        <w:t xml:space="preserve">with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="002F5C30" w:rsidRPr="00C34850">
        <w:rPr>
          <w:rFonts w:cstheme="minorHAnsi"/>
          <w:bCs/>
          <w:i/>
          <w:sz w:val="24"/>
          <w:szCs w:val="24"/>
          <w:lang w:val="en-US"/>
        </w:rPr>
        <w:t>Tourist_15</w:t>
      </w:r>
      <w:r w:rsidR="002F5C30"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921DF6">
        <w:rPr>
          <w:rFonts w:cstheme="minorHAnsi"/>
          <w:bCs/>
          <w:sz w:val="24"/>
          <w:szCs w:val="24"/>
          <w:lang w:val="en-US"/>
        </w:rPr>
        <w:t>copies</w:t>
      </w:r>
      <w:r w:rsidR="002F5C30" w:rsidRPr="00F2031E">
        <w:rPr>
          <w:rFonts w:cstheme="minorHAnsi"/>
          <w:bCs/>
          <w:sz w:val="24"/>
          <w:szCs w:val="24"/>
          <w:lang w:val="en-US"/>
        </w:rPr>
        <w:t>.</w:t>
      </w:r>
    </w:p>
    <w:p w:rsidR="00376548" w:rsidRPr="00F2031E" w:rsidRDefault="00C33D7A" w:rsidP="00217EC6">
      <w:pPr>
        <w:jc w:val="both"/>
        <w:rPr>
          <w:rFonts w:cstheme="minorHAnsi"/>
          <w:bCs/>
          <w:sz w:val="24"/>
          <w:szCs w:val="24"/>
          <w:lang w:val="en-US"/>
        </w:rPr>
      </w:pPr>
      <w:r w:rsidRPr="00F2031E">
        <w:rPr>
          <w:rFonts w:cstheme="minorHAnsi"/>
          <w:bCs/>
          <w:noProof/>
          <w:sz w:val="24"/>
          <w:szCs w:val="24"/>
        </w:rPr>
        <w:lastRenderedPageBreak/>
        <w:drawing>
          <wp:inline distT="0" distB="0" distL="0" distR="0">
            <wp:extent cx="5760720" cy="6927215"/>
            <wp:effectExtent l="19050" t="0" r="0" b="0"/>
            <wp:docPr id="4" name="Obraz 15" descr="cyst_meth_colors_DAP_T15_ath00270@2x_20241219_230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st_meth_colors_DAP_T15_ath00270@2x_20241219_23063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2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D7A" w:rsidRPr="00F2031E" w:rsidRDefault="009B59A2" w:rsidP="00C33D7A">
      <w:pPr>
        <w:spacing w:line="360" w:lineRule="auto"/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</w:t>
      </w:r>
      <w:r w:rsidR="00C33D7A" w:rsidRPr="00F2031E">
        <w:rPr>
          <w:rFonts w:cstheme="minorHAnsi"/>
          <w:b/>
          <w:sz w:val="24"/>
          <w:szCs w:val="24"/>
          <w:lang w:val="en-US"/>
        </w:rPr>
        <w:t>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14</w:t>
      </w:r>
      <w:r w:rsidR="00C33D7A" w:rsidRPr="00F2031E">
        <w:rPr>
          <w:rFonts w:cstheme="minorHAnsi"/>
          <w:b/>
          <w:sz w:val="24"/>
          <w:szCs w:val="24"/>
          <w:lang w:val="en-US"/>
        </w:rPr>
        <w:t>.</w:t>
      </w:r>
      <w:r w:rsidR="00C33D7A" w:rsidRPr="00F2031E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C33D7A" w:rsidRPr="00F2031E">
        <w:rPr>
          <w:rFonts w:cstheme="minorHAnsi"/>
          <w:sz w:val="24"/>
          <w:szCs w:val="24"/>
          <w:lang w:val="en-US"/>
        </w:rPr>
        <w:t>Cysteine</w:t>
      </w:r>
      <w:proofErr w:type="spellEnd"/>
      <w:r w:rsidR="00C33D7A" w:rsidRPr="00F2031E">
        <w:rPr>
          <w:rFonts w:cstheme="minorHAnsi"/>
          <w:sz w:val="24"/>
          <w:szCs w:val="24"/>
          <w:lang w:val="en-US"/>
        </w:rPr>
        <w:t xml:space="preserve"> and </w:t>
      </w:r>
      <w:proofErr w:type="spellStart"/>
      <w:r w:rsidR="00C33D7A" w:rsidRPr="00F2031E">
        <w:rPr>
          <w:rFonts w:cstheme="minorHAnsi"/>
          <w:sz w:val="24"/>
          <w:szCs w:val="24"/>
          <w:lang w:val="en-US"/>
        </w:rPr>
        <w:t>methionine</w:t>
      </w:r>
      <w:proofErr w:type="spellEnd"/>
      <w:r w:rsidR="00C33D7A" w:rsidRPr="00F2031E">
        <w:rPr>
          <w:rFonts w:cstheme="minorHAnsi"/>
          <w:sz w:val="24"/>
          <w:szCs w:val="24"/>
          <w:lang w:val="en-US"/>
        </w:rPr>
        <w:t xml:space="preserve"> metabolism pathway (ath00270). Carrot genes with experimentally identified </w:t>
      </w:r>
      <w:proofErr w:type="spellStart"/>
      <w:r w:rsidR="00921DF6">
        <w:rPr>
          <w:rFonts w:cstheme="minorHAnsi"/>
          <w:sz w:val="24"/>
          <w:szCs w:val="24"/>
          <w:lang w:val="en-US"/>
        </w:rPr>
        <w:t>Dc</w:t>
      </w:r>
      <w:r w:rsidR="00C33D7A" w:rsidRPr="00F2031E">
        <w:rPr>
          <w:rFonts w:cstheme="minorHAnsi"/>
          <w:sz w:val="24"/>
          <w:szCs w:val="24"/>
          <w:lang w:val="en-US"/>
        </w:rPr>
        <w:t>LHY</w:t>
      </w:r>
      <w:proofErr w:type="spellEnd"/>
      <w:r w:rsidR="00C33D7A" w:rsidRPr="00F2031E">
        <w:rPr>
          <w:rFonts w:cstheme="minorHAnsi"/>
          <w:sz w:val="24"/>
          <w:szCs w:val="24"/>
          <w:lang w:val="en-US"/>
        </w:rPr>
        <w:t xml:space="preserve"> binding sites in their promoters are shown in yellow, genes that </w:t>
      </w:r>
      <w:r w:rsidR="00921DF6">
        <w:rPr>
          <w:rFonts w:cstheme="minorHAnsi"/>
          <w:sz w:val="24"/>
          <w:szCs w:val="24"/>
          <w:lang w:val="en-US"/>
        </w:rPr>
        <w:t>are also</w:t>
      </w:r>
      <w:r w:rsidR="00921DF6" w:rsidRPr="00F2031E">
        <w:rPr>
          <w:rFonts w:cstheme="minorHAnsi"/>
          <w:sz w:val="24"/>
          <w:szCs w:val="24"/>
          <w:lang w:val="en-US"/>
        </w:rPr>
        <w:t xml:space="preserve"> </w:t>
      </w:r>
      <w:r w:rsidR="00921DF6">
        <w:rPr>
          <w:rFonts w:cstheme="minorHAnsi"/>
          <w:sz w:val="24"/>
          <w:szCs w:val="24"/>
          <w:lang w:val="en-US"/>
        </w:rPr>
        <w:t>associated with</w:t>
      </w:r>
      <w:r w:rsidR="00C33D7A" w:rsidRPr="00F2031E">
        <w:rPr>
          <w:rFonts w:cstheme="minorHAnsi"/>
          <w:sz w:val="24"/>
          <w:szCs w:val="24"/>
          <w:lang w:val="en-US"/>
        </w:rPr>
        <w:t xml:space="preserve">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="00C33D7A" w:rsidRPr="00C34850">
        <w:rPr>
          <w:rFonts w:cstheme="minorHAnsi"/>
          <w:i/>
          <w:sz w:val="24"/>
          <w:szCs w:val="24"/>
          <w:lang w:val="en-US"/>
        </w:rPr>
        <w:t>Tourist_15</w:t>
      </w:r>
      <w:r w:rsidR="00C33D7A" w:rsidRPr="00F2031E">
        <w:rPr>
          <w:rFonts w:cstheme="minorHAnsi"/>
          <w:sz w:val="24"/>
          <w:szCs w:val="24"/>
          <w:lang w:val="en-US"/>
        </w:rPr>
        <w:t xml:space="preserve"> insertions are shown in red, genes </w:t>
      </w:r>
      <w:r w:rsidR="00921DF6">
        <w:rPr>
          <w:rFonts w:cstheme="minorHAnsi"/>
          <w:sz w:val="24"/>
          <w:szCs w:val="24"/>
          <w:lang w:val="en-US"/>
        </w:rPr>
        <w:t>associated with</w:t>
      </w:r>
      <w:r w:rsidR="00C33D7A" w:rsidRPr="00F2031E">
        <w:rPr>
          <w:rFonts w:cstheme="minorHAnsi"/>
          <w:sz w:val="24"/>
          <w:szCs w:val="24"/>
          <w:lang w:val="en-US"/>
        </w:rPr>
        <w:t xml:space="preserve"> </w:t>
      </w:r>
      <w:r w:rsidR="00921DF6">
        <w:rPr>
          <w:rFonts w:cstheme="minorHAnsi"/>
          <w:i/>
          <w:sz w:val="24"/>
          <w:szCs w:val="24"/>
          <w:lang w:val="en-US"/>
        </w:rPr>
        <w:t>Dc</w:t>
      </w:r>
      <w:r w:rsidR="00C33D7A" w:rsidRPr="00C34850">
        <w:rPr>
          <w:rFonts w:cstheme="minorHAnsi"/>
          <w:i/>
          <w:sz w:val="24"/>
          <w:szCs w:val="24"/>
          <w:lang w:val="en-US"/>
        </w:rPr>
        <w:t>Tourist_15</w:t>
      </w:r>
      <w:r w:rsidR="00C33D7A" w:rsidRPr="00F2031E">
        <w:rPr>
          <w:rFonts w:cstheme="minorHAnsi"/>
          <w:sz w:val="24"/>
          <w:szCs w:val="24"/>
          <w:lang w:val="en-US"/>
        </w:rPr>
        <w:t xml:space="preserve"> </w:t>
      </w:r>
      <w:r w:rsidR="00921DF6">
        <w:rPr>
          <w:rFonts w:cstheme="minorHAnsi"/>
          <w:sz w:val="24"/>
          <w:szCs w:val="24"/>
          <w:lang w:val="en-US"/>
        </w:rPr>
        <w:t>involved in</w:t>
      </w:r>
      <w:r w:rsidR="00C33D7A" w:rsidRPr="00F2031E">
        <w:rPr>
          <w:rFonts w:cstheme="minorHAnsi"/>
          <w:sz w:val="24"/>
          <w:szCs w:val="24"/>
          <w:lang w:val="en-US"/>
        </w:rPr>
        <w:t xml:space="preserve"> sulfur metabolism are shown in purple. M00021 </w:t>
      </w:r>
      <w:proofErr w:type="spellStart"/>
      <w:r w:rsidR="00C33D7A" w:rsidRPr="00F2031E">
        <w:rPr>
          <w:rFonts w:cstheme="minorHAnsi"/>
          <w:sz w:val="24"/>
          <w:szCs w:val="24"/>
          <w:lang w:val="en-US"/>
        </w:rPr>
        <w:t>Cysteine</w:t>
      </w:r>
      <w:proofErr w:type="spellEnd"/>
      <w:r w:rsidR="00C33D7A" w:rsidRPr="00F2031E">
        <w:rPr>
          <w:rFonts w:cstheme="minorHAnsi"/>
          <w:sz w:val="24"/>
          <w:szCs w:val="24"/>
          <w:lang w:val="en-US"/>
        </w:rPr>
        <w:t xml:space="preserve"> biosynthesis module is highlighted </w:t>
      </w:r>
      <w:r w:rsidR="00921DF6">
        <w:rPr>
          <w:rFonts w:cstheme="minorHAnsi"/>
          <w:sz w:val="24"/>
          <w:szCs w:val="24"/>
          <w:lang w:val="en-US"/>
        </w:rPr>
        <w:t>by</w:t>
      </w:r>
      <w:r w:rsidR="00921DF6" w:rsidRPr="00F2031E">
        <w:rPr>
          <w:rFonts w:cstheme="minorHAnsi"/>
          <w:sz w:val="24"/>
          <w:szCs w:val="24"/>
          <w:lang w:val="en-US"/>
        </w:rPr>
        <w:t xml:space="preserve"> </w:t>
      </w:r>
      <w:r w:rsidR="00C33D7A" w:rsidRPr="00F2031E">
        <w:rPr>
          <w:rFonts w:cstheme="minorHAnsi"/>
          <w:sz w:val="24"/>
          <w:szCs w:val="24"/>
          <w:lang w:val="en-US"/>
        </w:rPr>
        <w:t>red</w:t>
      </w:r>
      <w:r w:rsidR="00921DF6">
        <w:rPr>
          <w:rFonts w:cstheme="minorHAnsi"/>
          <w:sz w:val="24"/>
          <w:szCs w:val="24"/>
          <w:lang w:val="en-US"/>
        </w:rPr>
        <w:t xml:space="preserve"> arrows</w:t>
      </w:r>
      <w:r w:rsidR="00C33D7A" w:rsidRPr="00F2031E">
        <w:rPr>
          <w:rFonts w:cstheme="minorHAnsi"/>
          <w:sz w:val="24"/>
          <w:szCs w:val="24"/>
          <w:lang w:val="en-US"/>
        </w:rPr>
        <w:t>.</w:t>
      </w:r>
    </w:p>
    <w:p w:rsidR="00C33D7A" w:rsidRPr="00F2031E" w:rsidRDefault="00C33D7A" w:rsidP="00217EC6">
      <w:pPr>
        <w:jc w:val="both"/>
        <w:rPr>
          <w:rFonts w:cstheme="minorHAnsi"/>
          <w:bCs/>
          <w:sz w:val="24"/>
          <w:szCs w:val="24"/>
          <w:lang w:val="en-US"/>
        </w:rPr>
      </w:pPr>
    </w:p>
    <w:p w:rsidR="00376548" w:rsidRPr="00F2031E" w:rsidRDefault="005354E8" w:rsidP="00217EC6">
      <w:pPr>
        <w:jc w:val="both"/>
        <w:rPr>
          <w:rFonts w:cstheme="minorHAnsi"/>
          <w:bCs/>
          <w:sz w:val="24"/>
          <w:szCs w:val="24"/>
          <w:lang w:val="en-US"/>
        </w:rPr>
      </w:pPr>
      <w:r w:rsidRPr="00F2031E">
        <w:rPr>
          <w:rFonts w:cstheme="minorHAnsi"/>
          <w:bCs/>
          <w:noProof/>
          <w:sz w:val="24"/>
          <w:szCs w:val="24"/>
        </w:rPr>
        <w:lastRenderedPageBreak/>
        <w:drawing>
          <wp:inline distT="0" distB="0" distL="0" distR="0">
            <wp:extent cx="5760720" cy="7578725"/>
            <wp:effectExtent l="19050" t="0" r="0" b="0"/>
            <wp:docPr id="1" name="Obraz 0" descr="SFigure_cysteine_sulfur_T15_IGV_D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_cysteine_sulfur_T15_IGV_DAP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7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548" w:rsidRPr="00F2031E" w:rsidRDefault="00376548" w:rsidP="00217EC6">
      <w:pPr>
        <w:jc w:val="both"/>
        <w:rPr>
          <w:rFonts w:cstheme="minorHAnsi"/>
          <w:bCs/>
          <w:sz w:val="24"/>
          <w:szCs w:val="24"/>
          <w:lang w:val="en-US"/>
        </w:rPr>
      </w:pPr>
      <w:r w:rsidRPr="00F2031E">
        <w:rPr>
          <w:rFonts w:cstheme="minorHAnsi"/>
          <w:bCs/>
          <w:sz w:val="24"/>
          <w:szCs w:val="24"/>
          <w:lang w:val="en-US"/>
        </w:rPr>
        <w:t xml:space="preserve"> </w:t>
      </w:r>
      <w:proofErr w:type="spellStart"/>
      <w:r w:rsidRPr="00F2031E">
        <w:rPr>
          <w:rFonts w:cstheme="minorHAnsi"/>
          <w:b/>
          <w:bCs/>
          <w:sz w:val="24"/>
          <w:szCs w:val="24"/>
          <w:lang w:val="en-US"/>
        </w:rPr>
        <w:t>SFigure</w:t>
      </w:r>
      <w:proofErr w:type="spellEnd"/>
      <w:r w:rsidR="009B59A2" w:rsidRPr="00F2031E">
        <w:rPr>
          <w:rFonts w:cstheme="minorHAnsi"/>
          <w:b/>
          <w:bCs/>
          <w:sz w:val="24"/>
          <w:szCs w:val="24"/>
          <w:lang w:val="en-US"/>
        </w:rPr>
        <w:t xml:space="preserve"> 15.</w:t>
      </w:r>
      <w:r w:rsidRPr="00F2031E">
        <w:rPr>
          <w:rFonts w:cstheme="minorHAnsi"/>
          <w:bCs/>
          <w:sz w:val="24"/>
          <w:szCs w:val="24"/>
          <w:lang w:val="en-US"/>
        </w:rPr>
        <w:t xml:space="preserve"> </w:t>
      </w:r>
      <w:r w:rsidR="005354E8" w:rsidRPr="00F2031E">
        <w:rPr>
          <w:rFonts w:cstheme="minorHAnsi"/>
          <w:sz w:val="24"/>
          <w:szCs w:val="24"/>
          <w:lang w:val="en-US"/>
        </w:rPr>
        <w:t xml:space="preserve">Carrot genes involved in </w:t>
      </w:r>
      <w:proofErr w:type="spellStart"/>
      <w:r w:rsidR="005354E8" w:rsidRPr="00F2031E">
        <w:rPr>
          <w:rFonts w:cstheme="minorHAnsi"/>
          <w:sz w:val="24"/>
          <w:szCs w:val="24"/>
          <w:lang w:val="en-US"/>
        </w:rPr>
        <w:t>cysteine</w:t>
      </w:r>
      <w:proofErr w:type="spellEnd"/>
      <w:r w:rsidR="005354E8" w:rsidRPr="00F2031E">
        <w:rPr>
          <w:rFonts w:cstheme="minorHAnsi"/>
          <w:sz w:val="24"/>
          <w:szCs w:val="24"/>
          <w:lang w:val="en-US"/>
        </w:rPr>
        <w:t xml:space="preserve"> and </w:t>
      </w:r>
      <w:proofErr w:type="spellStart"/>
      <w:r w:rsidR="005354E8" w:rsidRPr="00F2031E">
        <w:rPr>
          <w:rFonts w:cstheme="minorHAnsi"/>
          <w:sz w:val="24"/>
          <w:szCs w:val="24"/>
          <w:lang w:val="en-US"/>
        </w:rPr>
        <w:t>methionine</w:t>
      </w:r>
      <w:proofErr w:type="spellEnd"/>
      <w:r w:rsidR="005354E8" w:rsidRPr="00F2031E">
        <w:rPr>
          <w:rFonts w:cstheme="minorHAnsi"/>
          <w:sz w:val="24"/>
          <w:szCs w:val="24"/>
          <w:lang w:val="en-US"/>
        </w:rPr>
        <w:t xml:space="preserve"> metabolism, with </w:t>
      </w:r>
      <w:r w:rsidR="00E37B55">
        <w:rPr>
          <w:rFonts w:cstheme="minorHAnsi"/>
          <w:i/>
          <w:sz w:val="24"/>
          <w:szCs w:val="24"/>
          <w:lang w:val="en-US"/>
        </w:rPr>
        <w:t>Dc</w:t>
      </w:r>
      <w:r w:rsidR="005354E8" w:rsidRPr="00C34850">
        <w:rPr>
          <w:rFonts w:cstheme="minorHAnsi"/>
          <w:i/>
          <w:sz w:val="24"/>
          <w:szCs w:val="24"/>
          <w:lang w:val="en-US"/>
        </w:rPr>
        <w:t>Tourist_15</w:t>
      </w:r>
      <w:r w:rsidR="005354E8" w:rsidRPr="00F2031E">
        <w:rPr>
          <w:rFonts w:cstheme="minorHAnsi"/>
          <w:sz w:val="24"/>
          <w:szCs w:val="24"/>
          <w:lang w:val="en-US"/>
        </w:rPr>
        <w:t xml:space="preserve"> insertion</w:t>
      </w:r>
      <w:r w:rsidR="00E37B55">
        <w:rPr>
          <w:rFonts w:cstheme="minorHAnsi"/>
          <w:sz w:val="24"/>
          <w:szCs w:val="24"/>
          <w:lang w:val="en-US"/>
        </w:rPr>
        <w:t>s</w:t>
      </w:r>
      <w:r w:rsidR="005354E8" w:rsidRPr="00F2031E">
        <w:rPr>
          <w:rFonts w:cstheme="minorHAnsi"/>
          <w:sz w:val="24"/>
          <w:szCs w:val="24"/>
          <w:lang w:val="en-US"/>
        </w:rPr>
        <w:t xml:space="preserve"> in promoter</w:t>
      </w:r>
      <w:r w:rsidR="00E37B55">
        <w:rPr>
          <w:rFonts w:cstheme="minorHAnsi"/>
          <w:sz w:val="24"/>
          <w:szCs w:val="24"/>
          <w:lang w:val="en-US"/>
        </w:rPr>
        <w:t>s</w:t>
      </w:r>
      <w:r w:rsidR="005354E8" w:rsidRPr="00F2031E">
        <w:rPr>
          <w:rFonts w:cstheme="minorHAnsi"/>
          <w:sz w:val="24"/>
          <w:szCs w:val="24"/>
          <w:lang w:val="en-US"/>
        </w:rPr>
        <w:t xml:space="preserve">. Yellow tracks show </w:t>
      </w:r>
      <w:r w:rsidR="00E37B55" w:rsidRPr="00F2031E">
        <w:rPr>
          <w:rFonts w:cstheme="minorHAnsi"/>
          <w:sz w:val="24"/>
          <w:szCs w:val="24"/>
          <w:lang w:val="en-US"/>
        </w:rPr>
        <w:t>DAP</w:t>
      </w:r>
      <w:r w:rsidR="00E37B55">
        <w:rPr>
          <w:rFonts w:cstheme="minorHAnsi"/>
          <w:sz w:val="24"/>
          <w:szCs w:val="24"/>
          <w:lang w:val="en-US"/>
        </w:rPr>
        <w:t>-</w:t>
      </w:r>
      <w:proofErr w:type="spellStart"/>
      <w:r w:rsidR="00E37B55" w:rsidRPr="00F2031E">
        <w:rPr>
          <w:rFonts w:cstheme="minorHAnsi"/>
          <w:sz w:val="24"/>
          <w:szCs w:val="24"/>
          <w:lang w:val="en-US"/>
        </w:rPr>
        <w:t>seq</w:t>
      </w:r>
      <w:proofErr w:type="spellEnd"/>
      <w:r w:rsidR="00E37B55" w:rsidRPr="00F2031E">
        <w:rPr>
          <w:rFonts w:cstheme="minorHAnsi"/>
          <w:sz w:val="24"/>
          <w:szCs w:val="24"/>
          <w:lang w:val="en-US"/>
        </w:rPr>
        <w:t xml:space="preserve"> </w:t>
      </w:r>
      <w:r w:rsidR="005354E8" w:rsidRPr="00F2031E">
        <w:rPr>
          <w:rFonts w:cstheme="minorHAnsi"/>
          <w:sz w:val="24"/>
          <w:szCs w:val="24"/>
          <w:lang w:val="en-US"/>
        </w:rPr>
        <w:t xml:space="preserve">coverage </w:t>
      </w:r>
      <w:r w:rsidR="00E37B55">
        <w:rPr>
          <w:rFonts w:cstheme="minorHAnsi"/>
          <w:sz w:val="24"/>
          <w:szCs w:val="24"/>
          <w:lang w:val="en-US"/>
        </w:rPr>
        <w:t>(</w:t>
      </w:r>
      <w:r w:rsidR="005354E8" w:rsidRPr="00F2031E">
        <w:rPr>
          <w:rFonts w:cstheme="minorHAnsi"/>
          <w:sz w:val="24"/>
          <w:szCs w:val="24"/>
          <w:lang w:val="en-US"/>
        </w:rPr>
        <w:t>two technical replicates</w:t>
      </w:r>
      <w:r w:rsidR="00E37B55">
        <w:rPr>
          <w:rFonts w:cstheme="minorHAnsi"/>
          <w:sz w:val="24"/>
          <w:szCs w:val="24"/>
          <w:lang w:val="en-US"/>
        </w:rPr>
        <w:t>)</w:t>
      </w:r>
      <w:r w:rsidR="005354E8" w:rsidRPr="00F2031E">
        <w:rPr>
          <w:rFonts w:cstheme="minorHAnsi"/>
          <w:sz w:val="24"/>
          <w:szCs w:val="24"/>
          <w:lang w:val="en-US"/>
        </w:rPr>
        <w:t xml:space="preserve">. </w:t>
      </w:r>
      <w:r w:rsidR="00E37B55">
        <w:rPr>
          <w:rFonts w:cstheme="minorHAnsi"/>
          <w:i/>
          <w:sz w:val="24"/>
          <w:szCs w:val="24"/>
          <w:lang w:val="en-US"/>
        </w:rPr>
        <w:t>Dc</w:t>
      </w:r>
      <w:r w:rsidR="005354E8" w:rsidRPr="00C34850">
        <w:rPr>
          <w:rFonts w:cstheme="minorHAnsi"/>
          <w:i/>
          <w:sz w:val="24"/>
          <w:szCs w:val="24"/>
          <w:lang w:val="en-US"/>
        </w:rPr>
        <w:t>Tourist_15</w:t>
      </w:r>
      <w:r w:rsidR="005354E8" w:rsidRPr="00F2031E">
        <w:rPr>
          <w:rFonts w:cstheme="minorHAnsi"/>
          <w:sz w:val="24"/>
          <w:szCs w:val="24"/>
          <w:lang w:val="en-US"/>
        </w:rPr>
        <w:t xml:space="preserve"> insertion</w:t>
      </w:r>
      <w:r w:rsidR="00E37B55">
        <w:rPr>
          <w:rFonts w:cstheme="minorHAnsi"/>
          <w:sz w:val="24"/>
          <w:szCs w:val="24"/>
          <w:lang w:val="en-US"/>
        </w:rPr>
        <w:t>s</w:t>
      </w:r>
      <w:r w:rsidR="005354E8" w:rsidRPr="00F2031E">
        <w:rPr>
          <w:rFonts w:cstheme="minorHAnsi"/>
          <w:sz w:val="24"/>
          <w:szCs w:val="24"/>
          <w:lang w:val="en-US"/>
        </w:rPr>
        <w:t xml:space="preserve"> </w:t>
      </w:r>
      <w:r w:rsidR="00E37B55">
        <w:rPr>
          <w:rFonts w:cstheme="minorHAnsi"/>
          <w:sz w:val="24"/>
          <w:szCs w:val="24"/>
          <w:lang w:val="en-US"/>
        </w:rPr>
        <w:t>are</w:t>
      </w:r>
      <w:r w:rsidR="00E37B55" w:rsidRPr="00F2031E">
        <w:rPr>
          <w:rFonts w:cstheme="minorHAnsi"/>
          <w:sz w:val="24"/>
          <w:szCs w:val="24"/>
          <w:lang w:val="en-US"/>
        </w:rPr>
        <w:t xml:space="preserve"> </w:t>
      </w:r>
      <w:r w:rsidR="00E37B55">
        <w:rPr>
          <w:rFonts w:cstheme="minorHAnsi"/>
          <w:sz w:val="24"/>
          <w:szCs w:val="24"/>
          <w:lang w:val="en-US"/>
        </w:rPr>
        <w:t>highlighted</w:t>
      </w:r>
      <w:r w:rsidR="00E37B55" w:rsidRPr="00F2031E">
        <w:rPr>
          <w:rFonts w:cstheme="minorHAnsi"/>
          <w:sz w:val="24"/>
          <w:szCs w:val="24"/>
          <w:lang w:val="en-US"/>
        </w:rPr>
        <w:t xml:space="preserve"> </w:t>
      </w:r>
      <w:r w:rsidR="005354E8" w:rsidRPr="00F2031E">
        <w:rPr>
          <w:rFonts w:cstheme="minorHAnsi"/>
          <w:sz w:val="24"/>
          <w:szCs w:val="24"/>
          <w:lang w:val="en-US"/>
        </w:rPr>
        <w:t>by red frame</w:t>
      </w:r>
      <w:r w:rsidR="00E37B55">
        <w:rPr>
          <w:rFonts w:cstheme="minorHAnsi"/>
          <w:sz w:val="24"/>
          <w:szCs w:val="24"/>
          <w:lang w:val="en-US"/>
        </w:rPr>
        <w:t>s</w:t>
      </w:r>
      <w:r w:rsidR="005354E8" w:rsidRPr="00F2031E">
        <w:rPr>
          <w:rFonts w:cstheme="minorHAnsi"/>
          <w:sz w:val="24"/>
          <w:szCs w:val="24"/>
          <w:lang w:val="en-US"/>
        </w:rPr>
        <w:t>.</w:t>
      </w:r>
    </w:p>
    <w:p w:rsidR="00376548" w:rsidRPr="00F2031E" w:rsidRDefault="00376548" w:rsidP="00217EC6">
      <w:pPr>
        <w:jc w:val="both"/>
        <w:rPr>
          <w:rFonts w:cstheme="minorHAnsi"/>
          <w:bCs/>
          <w:sz w:val="24"/>
          <w:szCs w:val="24"/>
          <w:lang w:val="en-US"/>
        </w:rPr>
      </w:pPr>
    </w:p>
    <w:p w:rsidR="00376548" w:rsidRPr="00F2031E" w:rsidRDefault="00376548" w:rsidP="00217EC6">
      <w:pPr>
        <w:jc w:val="both"/>
        <w:rPr>
          <w:rFonts w:cstheme="minorHAnsi"/>
          <w:bCs/>
          <w:sz w:val="24"/>
          <w:szCs w:val="24"/>
          <w:lang w:val="en-US"/>
        </w:rPr>
      </w:pPr>
    </w:p>
    <w:p w:rsidR="00376548" w:rsidRPr="00F2031E" w:rsidRDefault="00376548" w:rsidP="00217EC6">
      <w:pPr>
        <w:jc w:val="both"/>
        <w:rPr>
          <w:rFonts w:cstheme="minorHAnsi"/>
          <w:bCs/>
          <w:sz w:val="24"/>
          <w:szCs w:val="24"/>
          <w:lang w:val="en-US"/>
        </w:rPr>
      </w:pPr>
    </w:p>
    <w:p w:rsidR="00780358" w:rsidRPr="00F2031E" w:rsidRDefault="00585B2F" w:rsidP="002F5C30">
      <w:pPr>
        <w:jc w:val="both"/>
        <w:rPr>
          <w:rFonts w:cstheme="minorHAnsi"/>
          <w:sz w:val="24"/>
          <w:szCs w:val="24"/>
          <w:lang w:val="en-US"/>
        </w:rPr>
      </w:pPr>
      <w:r w:rsidRPr="00F2031E">
        <w:rPr>
          <w:rFonts w:cstheme="minorHAnsi"/>
          <w:noProof/>
          <w:sz w:val="24"/>
          <w:szCs w:val="24"/>
        </w:rPr>
        <w:drawing>
          <wp:inline distT="0" distB="0" distL="0" distR="0">
            <wp:extent cx="5734050" cy="3219450"/>
            <wp:effectExtent l="19050" t="0" r="19050" b="0"/>
            <wp:docPr id="19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5130F9" w:rsidRPr="00F2031E" w:rsidRDefault="00780358" w:rsidP="002F5C30">
      <w:pPr>
        <w:pStyle w:val="NormalnyWeb"/>
        <w:jc w:val="both"/>
        <w:rPr>
          <w:rFonts w:asciiTheme="minorHAnsi" w:hAnsiTheme="minorHAnsi" w:cstheme="minorHAnsi"/>
          <w:lang w:val="en-US"/>
        </w:rPr>
      </w:pPr>
      <w:proofErr w:type="spellStart"/>
      <w:r w:rsidRPr="00F2031E">
        <w:rPr>
          <w:rFonts w:asciiTheme="minorHAnsi" w:eastAsiaTheme="minorEastAsia" w:hAnsiTheme="minorHAnsi" w:cstheme="minorHAnsi"/>
          <w:b/>
          <w:lang w:val="en-US"/>
        </w:rPr>
        <w:t>SFigure</w:t>
      </w:r>
      <w:proofErr w:type="spellEnd"/>
      <w:r w:rsidR="009B59A2" w:rsidRPr="00F2031E">
        <w:rPr>
          <w:rFonts w:asciiTheme="minorHAnsi" w:eastAsiaTheme="minorEastAsia" w:hAnsiTheme="minorHAnsi" w:cstheme="minorHAnsi"/>
          <w:b/>
          <w:lang w:val="en-US"/>
        </w:rPr>
        <w:t xml:space="preserve"> 16</w:t>
      </w:r>
      <w:r w:rsidR="00962A71" w:rsidRPr="00F2031E">
        <w:rPr>
          <w:rFonts w:asciiTheme="minorHAnsi" w:eastAsiaTheme="minorEastAsia" w:hAnsiTheme="minorHAnsi" w:cstheme="minorHAnsi"/>
          <w:b/>
          <w:lang w:val="en-US"/>
        </w:rPr>
        <w:t>.</w:t>
      </w:r>
      <w:r w:rsidR="00962A71" w:rsidRPr="00F2031E">
        <w:rPr>
          <w:rFonts w:asciiTheme="minorHAnsi" w:eastAsiaTheme="minorEastAsia" w:hAnsiTheme="minorHAnsi" w:cstheme="minorHAnsi"/>
          <w:lang w:val="en-US"/>
        </w:rPr>
        <w:t xml:space="preserve"> </w:t>
      </w:r>
      <w:proofErr w:type="spellStart"/>
      <w:r w:rsidRPr="00F2031E">
        <w:rPr>
          <w:rFonts w:asciiTheme="minorHAnsi" w:hAnsiTheme="minorHAnsi" w:cstheme="minorHAnsi"/>
          <w:lang w:val="en-US"/>
        </w:rPr>
        <w:t>PC</w:t>
      </w:r>
      <w:r w:rsidR="002F5C30" w:rsidRPr="00F2031E">
        <w:rPr>
          <w:rFonts w:asciiTheme="minorHAnsi" w:hAnsiTheme="minorHAnsi" w:cstheme="minorHAnsi"/>
          <w:lang w:val="en-US"/>
        </w:rPr>
        <w:t>oA</w:t>
      </w:r>
      <w:proofErr w:type="spellEnd"/>
      <w:r w:rsidR="002F5C30" w:rsidRPr="00F2031E">
        <w:rPr>
          <w:rFonts w:asciiTheme="minorHAnsi" w:hAnsiTheme="minorHAnsi" w:cstheme="minorHAnsi"/>
          <w:lang w:val="en-US"/>
        </w:rPr>
        <w:t xml:space="preserve"> plot showing relationships among </w:t>
      </w:r>
      <w:r w:rsidR="00E37B55">
        <w:rPr>
          <w:rFonts w:asciiTheme="minorHAnsi" w:hAnsiTheme="minorHAnsi" w:cstheme="minorHAnsi"/>
          <w:lang w:val="en-US"/>
        </w:rPr>
        <w:t>the ten</w:t>
      </w:r>
      <w:r w:rsidR="002F5C30" w:rsidRPr="00F2031E">
        <w:rPr>
          <w:rFonts w:asciiTheme="minorHAnsi" w:hAnsiTheme="minorHAnsi" w:cstheme="minorHAnsi"/>
          <w:lang w:val="en-US"/>
        </w:rPr>
        <w:t xml:space="preserve"> carrot breeding lines evaluated using </w:t>
      </w:r>
      <w:proofErr w:type="spellStart"/>
      <w:r w:rsidR="0061395A" w:rsidRPr="0061395A">
        <w:rPr>
          <w:rFonts w:asciiTheme="minorHAnsi" w:hAnsiTheme="minorHAnsi" w:cstheme="minorHAnsi"/>
          <w:i/>
          <w:lang w:val="en-US"/>
        </w:rPr>
        <w:t>DcS</w:t>
      </w:r>
      <w:proofErr w:type="spellEnd"/>
      <w:r w:rsidR="00E37B55">
        <w:rPr>
          <w:rFonts w:asciiTheme="minorHAnsi" w:hAnsiTheme="minorHAnsi" w:cstheme="minorHAnsi"/>
          <w:lang w:val="en-US"/>
        </w:rPr>
        <w:t>-</w:t>
      </w:r>
      <w:r w:rsidR="002F5C30" w:rsidRPr="00F2031E">
        <w:rPr>
          <w:rFonts w:asciiTheme="minorHAnsi" w:hAnsiTheme="minorHAnsi" w:cstheme="minorHAnsi"/>
          <w:lang w:val="en-US"/>
        </w:rPr>
        <w:t>ILP markers (Stelmach et al. 2017).</w:t>
      </w:r>
    </w:p>
    <w:p w:rsidR="005130F9" w:rsidRPr="00F2031E" w:rsidRDefault="005130F9">
      <w:pPr>
        <w:rPr>
          <w:rFonts w:eastAsia="Times New Roman" w:cstheme="minorHAnsi"/>
          <w:sz w:val="24"/>
          <w:szCs w:val="24"/>
          <w:lang w:val="en-US"/>
        </w:rPr>
      </w:pPr>
      <w:r w:rsidRPr="00F2031E">
        <w:rPr>
          <w:rFonts w:cstheme="minorHAnsi"/>
          <w:sz w:val="24"/>
          <w:szCs w:val="24"/>
          <w:lang w:val="en-US"/>
        </w:rPr>
        <w:br w:type="page"/>
      </w:r>
    </w:p>
    <w:p w:rsidR="005130F9" w:rsidRPr="00F2031E" w:rsidRDefault="005130F9" w:rsidP="002F5C30">
      <w:pPr>
        <w:pStyle w:val="NormalnyWeb"/>
        <w:jc w:val="both"/>
        <w:rPr>
          <w:rFonts w:asciiTheme="minorHAnsi" w:hAnsiTheme="minorHAnsi" w:cstheme="minorHAnsi"/>
          <w:lang w:val="en-US"/>
        </w:rPr>
      </w:pPr>
      <w:r w:rsidRPr="00F2031E">
        <w:rPr>
          <w:rFonts w:asciiTheme="minorHAnsi" w:hAnsiTheme="minorHAnsi" w:cstheme="minorHAnsi"/>
          <w:noProof/>
        </w:rPr>
        <w:lastRenderedPageBreak/>
        <w:drawing>
          <wp:inline distT="0" distB="0" distL="0" distR="0">
            <wp:extent cx="5760720" cy="6413500"/>
            <wp:effectExtent l="0" t="0" r="0" b="0"/>
            <wp:docPr id="28" name="Obraz 8" descr="SFigure – LROH_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 – LROH_PI.tif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1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0F9" w:rsidRPr="00F2031E" w:rsidRDefault="005130F9" w:rsidP="005130F9">
      <w:pPr>
        <w:spacing w:line="360" w:lineRule="auto"/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="009B59A2" w:rsidRPr="00F2031E">
        <w:rPr>
          <w:rFonts w:cstheme="minorHAnsi"/>
          <w:b/>
          <w:sz w:val="24"/>
          <w:szCs w:val="24"/>
          <w:lang w:val="en-US"/>
        </w:rPr>
        <w:t xml:space="preserve"> 17</w:t>
      </w:r>
      <w:r w:rsidR="00333468" w:rsidRPr="00F2031E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Pr="00F2031E">
        <w:rPr>
          <w:rFonts w:cstheme="minorHAnsi"/>
          <w:sz w:val="24"/>
          <w:szCs w:val="24"/>
          <w:lang w:val="en-US"/>
        </w:rPr>
        <w:t>Homozygosity</w:t>
      </w:r>
      <w:proofErr w:type="spellEnd"/>
      <w:r w:rsidRPr="00F2031E">
        <w:rPr>
          <w:rFonts w:cstheme="minorHAnsi"/>
          <w:sz w:val="24"/>
          <w:szCs w:val="24"/>
          <w:lang w:val="en-US"/>
        </w:rPr>
        <w:t xml:space="preserve"> of plants </w:t>
      </w:r>
      <w:r w:rsidR="00E37B55">
        <w:rPr>
          <w:rFonts w:cstheme="minorHAnsi"/>
          <w:sz w:val="24"/>
          <w:szCs w:val="24"/>
          <w:lang w:val="en-US"/>
        </w:rPr>
        <w:t>from</w:t>
      </w:r>
      <w:r w:rsidRPr="00F2031E">
        <w:rPr>
          <w:rFonts w:cstheme="minorHAnsi"/>
          <w:sz w:val="24"/>
          <w:szCs w:val="24"/>
          <w:lang w:val="en-US"/>
        </w:rPr>
        <w:t xml:space="preserve"> two carrot breeding lines </w:t>
      </w:r>
      <w:r w:rsidR="00EC13BF" w:rsidRPr="00F2031E">
        <w:rPr>
          <w:rFonts w:cstheme="minorHAnsi"/>
          <w:sz w:val="24"/>
          <w:szCs w:val="24"/>
          <w:lang w:val="en-US"/>
        </w:rPr>
        <w:t>493B</w:t>
      </w:r>
      <w:r w:rsidR="00E37B55">
        <w:rPr>
          <w:rFonts w:cstheme="minorHAnsi"/>
          <w:sz w:val="24"/>
          <w:szCs w:val="24"/>
          <w:lang w:val="en-US"/>
        </w:rPr>
        <w:t xml:space="preserve"> (BL1) and</w:t>
      </w:r>
      <w:r w:rsidR="00EC13BF" w:rsidRPr="00F2031E">
        <w:rPr>
          <w:rFonts w:cstheme="minorHAnsi"/>
          <w:sz w:val="24"/>
          <w:szCs w:val="24"/>
          <w:lang w:val="en-US"/>
        </w:rPr>
        <w:t xml:space="preserve"> </w:t>
      </w:r>
      <w:r w:rsidR="00E37B55" w:rsidRPr="00F2031E">
        <w:rPr>
          <w:rFonts w:cstheme="minorHAnsi"/>
          <w:sz w:val="24"/>
          <w:szCs w:val="24"/>
          <w:lang w:val="en-US"/>
        </w:rPr>
        <w:t>N</w:t>
      </w:r>
      <w:r w:rsidR="00E37B55">
        <w:rPr>
          <w:rFonts w:cstheme="minorHAnsi"/>
          <w:sz w:val="24"/>
          <w:szCs w:val="24"/>
          <w:lang w:val="en-US"/>
        </w:rPr>
        <w:t>h</w:t>
      </w:r>
      <w:r w:rsidR="00E37B55" w:rsidRPr="00F2031E">
        <w:rPr>
          <w:rFonts w:cstheme="minorHAnsi"/>
          <w:sz w:val="24"/>
          <w:szCs w:val="24"/>
          <w:lang w:val="en-US"/>
        </w:rPr>
        <w:t xml:space="preserve">2168B </w:t>
      </w:r>
      <w:r w:rsidR="00E37B55">
        <w:rPr>
          <w:rFonts w:cstheme="minorHAnsi"/>
          <w:sz w:val="24"/>
          <w:szCs w:val="24"/>
          <w:lang w:val="en-US"/>
        </w:rPr>
        <w:t xml:space="preserve">(BL2) </w:t>
      </w:r>
      <w:r w:rsidRPr="00F2031E">
        <w:rPr>
          <w:rFonts w:cstheme="minorHAnsi"/>
          <w:sz w:val="24"/>
          <w:szCs w:val="24"/>
          <w:lang w:val="en-US"/>
        </w:rPr>
        <w:t xml:space="preserve">and the </w:t>
      </w:r>
      <w:r w:rsidR="00E37B55">
        <w:rPr>
          <w:rFonts w:cstheme="minorHAnsi"/>
          <w:sz w:val="24"/>
          <w:szCs w:val="24"/>
          <w:lang w:val="en-US"/>
        </w:rPr>
        <w:t xml:space="preserve">reference </w:t>
      </w:r>
      <w:r w:rsidR="00E37B55" w:rsidRPr="00F2031E">
        <w:rPr>
          <w:rFonts w:cstheme="minorHAnsi"/>
          <w:sz w:val="24"/>
          <w:szCs w:val="24"/>
          <w:lang w:val="en-US"/>
        </w:rPr>
        <w:t xml:space="preserve">line </w:t>
      </w:r>
      <w:r w:rsidRPr="00F2031E">
        <w:rPr>
          <w:rFonts w:cstheme="minorHAnsi"/>
          <w:sz w:val="24"/>
          <w:szCs w:val="24"/>
          <w:lang w:val="en-US"/>
        </w:rPr>
        <w:t>DH1</w:t>
      </w:r>
      <w:r w:rsidR="00E37B55">
        <w:rPr>
          <w:rFonts w:cstheme="minorHAnsi"/>
          <w:sz w:val="24"/>
          <w:szCs w:val="24"/>
          <w:lang w:val="en-US"/>
        </w:rPr>
        <w:t>.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E37B55">
        <w:rPr>
          <w:rFonts w:cstheme="minorHAnsi"/>
          <w:sz w:val="24"/>
          <w:szCs w:val="24"/>
          <w:lang w:val="en-US"/>
        </w:rPr>
        <w:t>N</w:t>
      </w:r>
      <w:r w:rsidRPr="00F2031E">
        <w:rPr>
          <w:rFonts w:cstheme="minorHAnsi"/>
          <w:sz w:val="24"/>
          <w:szCs w:val="24"/>
          <w:lang w:val="en-US"/>
        </w:rPr>
        <w:t xml:space="preserve">umber and proportion of </w:t>
      </w:r>
      <w:r w:rsidR="00E37B55">
        <w:rPr>
          <w:rFonts w:cstheme="minorHAnsi"/>
          <w:sz w:val="24"/>
          <w:szCs w:val="24"/>
          <w:lang w:val="en-US"/>
        </w:rPr>
        <w:t xml:space="preserve">runs of </w:t>
      </w:r>
      <w:proofErr w:type="spellStart"/>
      <w:r w:rsidR="00E37B55">
        <w:rPr>
          <w:rFonts w:cstheme="minorHAnsi"/>
          <w:sz w:val="24"/>
          <w:szCs w:val="24"/>
          <w:lang w:val="en-US"/>
        </w:rPr>
        <w:t>homozygosity</w:t>
      </w:r>
      <w:proofErr w:type="spellEnd"/>
      <w:r w:rsidR="00E37B55">
        <w:rPr>
          <w:rFonts w:cstheme="minorHAnsi"/>
          <w:sz w:val="24"/>
          <w:szCs w:val="24"/>
          <w:lang w:val="en-US"/>
        </w:rPr>
        <w:t xml:space="preserve"> (</w:t>
      </w:r>
      <w:r w:rsidRPr="00F2031E">
        <w:rPr>
          <w:rFonts w:cstheme="minorHAnsi"/>
          <w:sz w:val="24"/>
          <w:szCs w:val="24"/>
          <w:lang w:val="en-US"/>
        </w:rPr>
        <w:t>ROH</w:t>
      </w:r>
      <w:r w:rsidR="00E37B55">
        <w:rPr>
          <w:rFonts w:cstheme="minorHAnsi"/>
          <w:sz w:val="24"/>
          <w:szCs w:val="24"/>
          <w:lang w:val="en-US"/>
        </w:rPr>
        <w:t>)</w:t>
      </w:r>
      <w:r w:rsidRPr="00F2031E">
        <w:rPr>
          <w:rFonts w:cstheme="minorHAnsi"/>
          <w:sz w:val="24"/>
          <w:szCs w:val="24"/>
          <w:lang w:val="en-US"/>
        </w:rPr>
        <w:t xml:space="preserve"> in the genome</w:t>
      </w:r>
      <w:r w:rsidR="00E37B55">
        <w:rPr>
          <w:rFonts w:cstheme="minorHAnsi"/>
          <w:sz w:val="24"/>
          <w:szCs w:val="24"/>
          <w:lang w:val="en-US"/>
        </w:rPr>
        <w:t xml:space="preserve"> </w:t>
      </w:r>
      <w:r w:rsidR="00E37B55" w:rsidRPr="00F2031E">
        <w:rPr>
          <w:rFonts w:cstheme="minorHAnsi"/>
          <w:sz w:val="24"/>
          <w:szCs w:val="24"/>
          <w:lang w:val="en-US"/>
        </w:rPr>
        <w:t>(a)</w:t>
      </w:r>
      <w:r w:rsidRPr="00F2031E">
        <w:rPr>
          <w:rFonts w:cstheme="minorHAnsi"/>
          <w:sz w:val="24"/>
          <w:szCs w:val="24"/>
          <w:lang w:val="en-US"/>
        </w:rPr>
        <w:t>, ROH-based inbreeding coefficient</w:t>
      </w:r>
      <w:r w:rsidR="00E37B55">
        <w:rPr>
          <w:rFonts w:cstheme="minorHAnsi"/>
          <w:sz w:val="24"/>
          <w:szCs w:val="24"/>
          <w:lang w:val="en-US"/>
        </w:rPr>
        <w:t xml:space="preserve"> </w:t>
      </w:r>
      <w:r w:rsidR="00E37B55" w:rsidRPr="00F2031E">
        <w:rPr>
          <w:rFonts w:cstheme="minorHAnsi"/>
          <w:sz w:val="24"/>
          <w:szCs w:val="24"/>
          <w:lang w:val="en-US"/>
        </w:rPr>
        <w:t>(b)</w:t>
      </w:r>
      <w:r w:rsidRPr="00F2031E">
        <w:rPr>
          <w:rFonts w:cstheme="minorHAnsi"/>
          <w:sz w:val="24"/>
          <w:szCs w:val="24"/>
          <w:lang w:val="en-US"/>
        </w:rPr>
        <w:t xml:space="preserve">, and nucleotide diversity </w:t>
      </w:r>
      <w:r w:rsidR="00E37B55" w:rsidRPr="00F2031E">
        <w:rPr>
          <w:rFonts w:cstheme="minorHAnsi"/>
          <w:sz w:val="24"/>
          <w:szCs w:val="24"/>
          <w:lang w:val="en-US"/>
        </w:rPr>
        <w:t xml:space="preserve">(c) </w:t>
      </w:r>
      <w:r w:rsidR="00E37B55">
        <w:rPr>
          <w:rFonts w:cstheme="minorHAnsi"/>
          <w:sz w:val="24"/>
          <w:szCs w:val="24"/>
          <w:lang w:val="en-US"/>
        </w:rPr>
        <w:t>based on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E37B55">
        <w:rPr>
          <w:rFonts w:cstheme="minorHAnsi"/>
          <w:sz w:val="24"/>
          <w:szCs w:val="24"/>
          <w:lang w:val="en-US"/>
        </w:rPr>
        <w:t xml:space="preserve">SNPs called from </w:t>
      </w:r>
      <w:proofErr w:type="spellStart"/>
      <w:r w:rsidRPr="00F2031E">
        <w:rPr>
          <w:rFonts w:cstheme="minorHAnsi"/>
          <w:sz w:val="24"/>
          <w:szCs w:val="24"/>
          <w:lang w:val="en-US"/>
        </w:rPr>
        <w:t>RNAseq</w:t>
      </w:r>
      <w:proofErr w:type="spellEnd"/>
      <w:r w:rsidR="00E37B55">
        <w:rPr>
          <w:rFonts w:cstheme="minorHAnsi"/>
          <w:sz w:val="24"/>
          <w:szCs w:val="24"/>
          <w:lang w:val="en-US"/>
        </w:rPr>
        <w:t xml:space="preserve"> reads</w:t>
      </w:r>
      <w:r w:rsidRPr="00F2031E">
        <w:rPr>
          <w:rFonts w:cstheme="minorHAnsi"/>
          <w:sz w:val="24"/>
          <w:szCs w:val="24"/>
          <w:lang w:val="en-US"/>
        </w:rPr>
        <w:t>.</w:t>
      </w:r>
    </w:p>
    <w:p w:rsidR="005130F9" w:rsidRPr="00F2031E" w:rsidRDefault="005130F9" w:rsidP="002F5C30">
      <w:pPr>
        <w:pStyle w:val="NormalnyWeb"/>
        <w:jc w:val="both"/>
        <w:rPr>
          <w:rFonts w:asciiTheme="minorHAnsi" w:hAnsiTheme="minorHAnsi" w:cstheme="minorHAnsi"/>
          <w:lang w:val="en-US"/>
        </w:rPr>
      </w:pPr>
    </w:p>
    <w:p w:rsidR="00780358" w:rsidRPr="00F2031E" w:rsidRDefault="00DC05B5" w:rsidP="002F5C30">
      <w:pPr>
        <w:jc w:val="both"/>
        <w:rPr>
          <w:rFonts w:cstheme="minorHAnsi"/>
          <w:sz w:val="24"/>
          <w:szCs w:val="24"/>
          <w:lang w:val="en-US"/>
        </w:rPr>
      </w:pPr>
      <w:r w:rsidRPr="00F2031E">
        <w:rPr>
          <w:rFonts w:cstheme="minorHAnsi"/>
          <w:noProof/>
          <w:sz w:val="24"/>
          <w:szCs w:val="24"/>
        </w:rPr>
        <w:lastRenderedPageBreak/>
        <w:drawing>
          <wp:inline distT="0" distB="0" distL="0" distR="0">
            <wp:extent cx="5760720" cy="4397375"/>
            <wp:effectExtent l="19050" t="0" r="0" b="0"/>
            <wp:docPr id="23" name="Obraz 8" descr="S figure – LROH_ch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 figure – LROH_chr.bmp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5B5" w:rsidRPr="00F2031E" w:rsidRDefault="00510AAC" w:rsidP="002F5C30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cstheme="minorHAnsi"/>
          <w:b/>
          <w:sz w:val="24"/>
          <w:szCs w:val="24"/>
          <w:lang w:val="en-US"/>
        </w:rPr>
        <w:t xml:space="preserve"> 1</w:t>
      </w:r>
      <w:r w:rsidR="009B59A2" w:rsidRPr="00F2031E">
        <w:rPr>
          <w:rFonts w:cstheme="minorHAnsi"/>
          <w:b/>
          <w:sz w:val="24"/>
          <w:szCs w:val="24"/>
          <w:lang w:val="en-US"/>
        </w:rPr>
        <w:t>8</w:t>
      </w:r>
      <w:r w:rsidR="00333468" w:rsidRPr="00F2031E">
        <w:rPr>
          <w:rFonts w:cstheme="minorHAnsi"/>
          <w:b/>
          <w:sz w:val="24"/>
          <w:szCs w:val="24"/>
          <w:lang w:val="en-US"/>
        </w:rPr>
        <w:t>.</w:t>
      </w:r>
      <w:r w:rsidR="00DC05B5" w:rsidRPr="00F2031E">
        <w:rPr>
          <w:rFonts w:cstheme="minorHAnsi"/>
          <w:b/>
          <w:sz w:val="24"/>
          <w:szCs w:val="24"/>
          <w:lang w:val="en-US"/>
        </w:rPr>
        <w:t xml:space="preserve"> </w:t>
      </w:r>
      <w:r w:rsidR="00DC05B5" w:rsidRPr="00F2031E">
        <w:rPr>
          <w:rFonts w:cstheme="minorHAnsi"/>
          <w:sz w:val="24"/>
          <w:szCs w:val="24"/>
          <w:lang w:val="en-US"/>
        </w:rPr>
        <w:t xml:space="preserve">Distribution of long runs of </w:t>
      </w:r>
      <w:proofErr w:type="spellStart"/>
      <w:r w:rsidR="00DC05B5" w:rsidRPr="00F2031E">
        <w:rPr>
          <w:rFonts w:cstheme="minorHAnsi"/>
          <w:sz w:val="24"/>
          <w:szCs w:val="24"/>
          <w:lang w:val="en-US"/>
        </w:rPr>
        <w:t>homozygosity</w:t>
      </w:r>
      <w:proofErr w:type="spellEnd"/>
      <w:r w:rsidR="00DC05B5" w:rsidRPr="00F2031E">
        <w:rPr>
          <w:rFonts w:cstheme="minorHAnsi"/>
          <w:sz w:val="24"/>
          <w:szCs w:val="24"/>
          <w:lang w:val="en-US"/>
        </w:rPr>
        <w:t xml:space="preserve"> (LROH) detected from </w:t>
      </w:r>
      <w:proofErr w:type="spellStart"/>
      <w:r w:rsidR="00DC05B5" w:rsidRPr="00F2031E">
        <w:rPr>
          <w:rFonts w:cstheme="minorHAnsi"/>
          <w:sz w:val="24"/>
          <w:szCs w:val="24"/>
          <w:lang w:val="en-US"/>
        </w:rPr>
        <w:t>RNAseq</w:t>
      </w:r>
      <w:proofErr w:type="spellEnd"/>
      <w:r w:rsidR="00DC05B5" w:rsidRPr="00F2031E">
        <w:rPr>
          <w:rFonts w:cstheme="minorHAnsi"/>
          <w:sz w:val="24"/>
          <w:szCs w:val="24"/>
          <w:lang w:val="en-US"/>
        </w:rPr>
        <w:t xml:space="preserve"> </w:t>
      </w:r>
      <w:r w:rsidR="00E37B55">
        <w:rPr>
          <w:rFonts w:cstheme="minorHAnsi"/>
          <w:sz w:val="24"/>
          <w:szCs w:val="24"/>
          <w:lang w:val="en-US"/>
        </w:rPr>
        <w:t>reads</w:t>
      </w:r>
      <w:r w:rsidR="00E37B55" w:rsidRPr="00F2031E">
        <w:rPr>
          <w:rFonts w:cstheme="minorHAnsi"/>
          <w:sz w:val="24"/>
          <w:szCs w:val="24"/>
          <w:lang w:val="en-US"/>
        </w:rPr>
        <w:t xml:space="preserve"> </w:t>
      </w:r>
      <w:r w:rsidR="00DC05B5" w:rsidRPr="00F2031E">
        <w:rPr>
          <w:rFonts w:cstheme="minorHAnsi"/>
          <w:sz w:val="24"/>
          <w:szCs w:val="24"/>
          <w:lang w:val="en-US"/>
        </w:rPr>
        <w:t xml:space="preserve">across chromosomes in two carrot breeding lines </w:t>
      </w:r>
      <w:r w:rsidR="00EC13BF" w:rsidRPr="00F2031E">
        <w:rPr>
          <w:rFonts w:cstheme="minorHAnsi"/>
          <w:sz w:val="24"/>
          <w:szCs w:val="24"/>
          <w:lang w:val="en-US"/>
        </w:rPr>
        <w:t>493B (BL1</w:t>
      </w:r>
      <w:r w:rsidR="00E37B55">
        <w:rPr>
          <w:rFonts w:cstheme="minorHAnsi"/>
          <w:sz w:val="24"/>
          <w:szCs w:val="24"/>
          <w:lang w:val="en-US"/>
        </w:rPr>
        <w:t xml:space="preserve"> - red</w:t>
      </w:r>
      <w:r w:rsidR="00EC13BF" w:rsidRPr="00F2031E">
        <w:rPr>
          <w:rFonts w:cstheme="minorHAnsi"/>
          <w:sz w:val="24"/>
          <w:szCs w:val="24"/>
          <w:lang w:val="en-US"/>
        </w:rPr>
        <w:t>), NH2168B (BL2</w:t>
      </w:r>
      <w:r w:rsidR="00E37B55">
        <w:rPr>
          <w:rFonts w:cstheme="minorHAnsi"/>
          <w:sz w:val="24"/>
          <w:szCs w:val="24"/>
          <w:lang w:val="en-US"/>
        </w:rPr>
        <w:t xml:space="preserve"> - green</w:t>
      </w:r>
      <w:r w:rsidR="00EC13BF" w:rsidRPr="00F2031E">
        <w:rPr>
          <w:rFonts w:cstheme="minorHAnsi"/>
          <w:sz w:val="24"/>
          <w:szCs w:val="24"/>
          <w:lang w:val="en-US"/>
        </w:rPr>
        <w:t xml:space="preserve">) </w:t>
      </w:r>
      <w:r w:rsidR="00DC05B5" w:rsidRPr="00F2031E">
        <w:rPr>
          <w:rFonts w:cstheme="minorHAnsi"/>
          <w:sz w:val="24"/>
          <w:szCs w:val="24"/>
          <w:lang w:val="en-US"/>
        </w:rPr>
        <w:t xml:space="preserve">and </w:t>
      </w:r>
      <w:r w:rsidR="00E37B55">
        <w:rPr>
          <w:rFonts w:cstheme="minorHAnsi"/>
          <w:sz w:val="24"/>
          <w:szCs w:val="24"/>
          <w:lang w:val="en-US"/>
        </w:rPr>
        <w:t xml:space="preserve">the reference line </w:t>
      </w:r>
      <w:r w:rsidR="00DC05B5" w:rsidRPr="00F2031E">
        <w:rPr>
          <w:rFonts w:cstheme="minorHAnsi"/>
          <w:sz w:val="24"/>
          <w:szCs w:val="24"/>
          <w:lang w:val="en-US"/>
        </w:rPr>
        <w:t>DH1</w:t>
      </w:r>
      <w:r w:rsidR="00E37B55">
        <w:rPr>
          <w:rFonts w:cstheme="minorHAnsi"/>
          <w:sz w:val="24"/>
          <w:szCs w:val="24"/>
          <w:lang w:val="en-US"/>
        </w:rPr>
        <w:t xml:space="preserve"> (blue)</w:t>
      </w:r>
      <w:r w:rsidR="00DC05B5" w:rsidRPr="00F2031E">
        <w:rPr>
          <w:rFonts w:cstheme="minorHAnsi"/>
          <w:sz w:val="24"/>
          <w:szCs w:val="24"/>
          <w:lang w:val="en-US"/>
        </w:rPr>
        <w:t>.</w:t>
      </w:r>
    </w:p>
    <w:p w:rsidR="00780358" w:rsidRPr="00F2031E" w:rsidRDefault="00780358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7D0696" w:rsidRPr="00F2031E" w:rsidRDefault="007C08FF" w:rsidP="002F5C30">
      <w:pPr>
        <w:jc w:val="both"/>
        <w:rPr>
          <w:rFonts w:cstheme="minorHAnsi"/>
          <w:sz w:val="24"/>
          <w:szCs w:val="24"/>
          <w:lang w:val="en-US"/>
        </w:rPr>
      </w:pPr>
      <w:r w:rsidRPr="00F2031E">
        <w:rPr>
          <w:rFonts w:cstheme="minorHAnsi"/>
          <w:noProof/>
          <w:sz w:val="24"/>
          <w:szCs w:val="24"/>
        </w:rPr>
        <w:drawing>
          <wp:inline distT="0" distB="0" distL="0" distR="0">
            <wp:extent cx="5760720" cy="1898015"/>
            <wp:effectExtent l="19050" t="0" r="0" b="0"/>
            <wp:docPr id="11" name="Obraz 10" descr="SFig_MITE_REL_RNAseq_PCA_13.02.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_MITE_REL_RNAseq_PCA_13.02.2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0B3" w:rsidRPr="00F2031E" w:rsidRDefault="009B59A2" w:rsidP="005F10B3">
      <w:pPr>
        <w:pStyle w:val="NormalnyWeb"/>
        <w:jc w:val="both"/>
        <w:rPr>
          <w:rFonts w:asciiTheme="minorHAnsi" w:hAnsiTheme="minorHAnsi" w:cstheme="minorHAnsi"/>
          <w:noProof/>
          <w:lang w:val="en-US"/>
        </w:rPr>
      </w:pPr>
      <w:proofErr w:type="spellStart"/>
      <w:r w:rsidRPr="00F2031E">
        <w:rPr>
          <w:rFonts w:asciiTheme="minorHAnsi" w:eastAsia="+mn-ea" w:hAnsiTheme="minorHAnsi" w:cstheme="minorHAnsi"/>
          <w:b/>
          <w:lang w:val="en-US"/>
        </w:rPr>
        <w:t>SFigure</w:t>
      </w:r>
      <w:proofErr w:type="spellEnd"/>
      <w:r w:rsidRPr="00F2031E">
        <w:rPr>
          <w:rFonts w:asciiTheme="minorHAnsi" w:eastAsia="+mn-ea" w:hAnsiTheme="minorHAnsi" w:cstheme="minorHAnsi"/>
          <w:b/>
          <w:lang w:val="en-US"/>
        </w:rPr>
        <w:t xml:space="preserve"> 19</w:t>
      </w:r>
      <w:r w:rsidR="00333468" w:rsidRPr="00F2031E">
        <w:rPr>
          <w:rFonts w:asciiTheme="minorHAnsi" w:eastAsia="+mn-ea" w:hAnsiTheme="minorHAnsi" w:cstheme="minorHAnsi"/>
          <w:b/>
          <w:lang w:val="en-US"/>
        </w:rPr>
        <w:t xml:space="preserve">. </w:t>
      </w:r>
      <w:r w:rsidR="00E213F2" w:rsidRPr="00F2031E">
        <w:rPr>
          <w:rFonts w:asciiTheme="minorHAnsi" w:hAnsiTheme="minorHAnsi" w:cstheme="minorHAnsi"/>
          <w:lang w:val="en-US"/>
        </w:rPr>
        <w:t xml:space="preserve">PCA on normalized expression of carrot genes in DH1 and two breeding lines grown under heat stress and </w:t>
      </w:r>
      <w:r w:rsidR="00E37B55">
        <w:rPr>
          <w:rFonts w:asciiTheme="minorHAnsi" w:hAnsiTheme="minorHAnsi" w:cstheme="minorHAnsi"/>
          <w:lang w:val="en-US"/>
        </w:rPr>
        <w:t xml:space="preserve">in </w:t>
      </w:r>
      <w:r w:rsidR="00E213F2" w:rsidRPr="00F2031E">
        <w:rPr>
          <w:rFonts w:asciiTheme="minorHAnsi" w:hAnsiTheme="minorHAnsi" w:cstheme="minorHAnsi"/>
          <w:lang w:val="en-US"/>
        </w:rPr>
        <w:t xml:space="preserve">control conditions containing MITE insertions in </w:t>
      </w:r>
      <w:r w:rsidR="00E37B55">
        <w:rPr>
          <w:rFonts w:asciiTheme="minorHAnsi" w:hAnsiTheme="minorHAnsi" w:cstheme="minorHAnsi"/>
          <w:lang w:val="en-US"/>
        </w:rPr>
        <w:t xml:space="preserve">the </w:t>
      </w:r>
      <w:r w:rsidR="00E213F2" w:rsidRPr="00F2031E">
        <w:rPr>
          <w:rFonts w:asciiTheme="minorHAnsi" w:hAnsiTheme="minorHAnsi" w:cstheme="minorHAnsi"/>
          <w:lang w:val="en-US"/>
        </w:rPr>
        <w:t xml:space="preserve">DH1 </w:t>
      </w:r>
      <w:r w:rsidR="00E37B55">
        <w:rPr>
          <w:rFonts w:asciiTheme="minorHAnsi" w:hAnsiTheme="minorHAnsi" w:cstheme="minorHAnsi"/>
          <w:lang w:val="en-US"/>
        </w:rPr>
        <w:t xml:space="preserve">reference genome </w:t>
      </w:r>
      <w:r w:rsidR="00E37B55" w:rsidRPr="00F2031E">
        <w:rPr>
          <w:rFonts w:asciiTheme="minorHAnsi" w:hAnsiTheme="minorHAnsi" w:cstheme="minorHAnsi"/>
          <w:lang w:val="en-US"/>
        </w:rPr>
        <w:t>(a)</w:t>
      </w:r>
      <w:r w:rsidR="00E213F2" w:rsidRPr="00F2031E">
        <w:rPr>
          <w:rFonts w:asciiTheme="minorHAnsi" w:hAnsiTheme="minorHAnsi" w:cstheme="minorHAnsi"/>
          <w:lang w:val="en-US"/>
        </w:rPr>
        <w:t xml:space="preserve">; </w:t>
      </w:r>
      <w:r w:rsidR="00954716">
        <w:rPr>
          <w:rFonts w:asciiTheme="minorHAnsi" w:hAnsiTheme="minorHAnsi" w:cstheme="minorHAnsi"/>
          <w:lang w:val="en-US"/>
        </w:rPr>
        <w:t xml:space="preserve">reference </w:t>
      </w:r>
      <w:r w:rsidR="00E213F2" w:rsidRPr="00C34850">
        <w:rPr>
          <w:rFonts w:asciiTheme="minorHAnsi" w:hAnsiTheme="minorHAnsi" w:cstheme="minorHAnsi"/>
          <w:i/>
          <w:lang w:val="en-US"/>
        </w:rPr>
        <w:t>Tourist</w:t>
      </w:r>
      <w:r w:rsidR="00954716">
        <w:rPr>
          <w:rFonts w:asciiTheme="minorHAnsi" w:hAnsiTheme="minorHAnsi" w:cstheme="minorHAnsi"/>
          <w:lang w:val="en-US"/>
        </w:rPr>
        <w:t xml:space="preserve"> </w:t>
      </w:r>
      <w:r w:rsidR="00E213F2" w:rsidRPr="00F2031E">
        <w:rPr>
          <w:rFonts w:asciiTheme="minorHAnsi" w:hAnsiTheme="minorHAnsi" w:cstheme="minorHAnsi"/>
          <w:lang w:val="en-US"/>
        </w:rPr>
        <w:t xml:space="preserve">insertions </w:t>
      </w:r>
      <w:r w:rsidR="00E37B55" w:rsidRPr="00F2031E">
        <w:rPr>
          <w:rFonts w:asciiTheme="minorHAnsi" w:hAnsiTheme="minorHAnsi" w:cstheme="minorHAnsi"/>
          <w:lang w:val="en-US"/>
        </w:rPr>
        <w:t>(b)</w:t>
      </w:r>
      <w:r w:rsidR="00E213F2" w:rsidRPr="00F2031E">
        <w:rPr>
          <w:rFonts w:asciiTheme="minorHAnsi" w:hAnsiTheme="minorHAnsi" w:cstheme="minorHAnsi"/>
          <w:lang w:val="en-US"/>
        </w:rPr>
        <w:t xml:space="preserve">; </w:t>
      </w:r>
      <w:r w:rsidR="00954716">
        <w:rPr>
          <w:rFonts w:asciiTheme="minorHAnsi" w:hAnsiTheme="minorHAnsi" w:cstheme="minorHAnsi"/>
          <w:lang w:val="en-US"/>
        </w:rPr>
        <w:t xml:space="preserve">reference </w:t>
      </w:r>
      <w:r w:rsidR="0061395A" w:rsidRPr="0061395A">
        <w:rPr>
          <w:rFonts w:asciiTheme="minorHAnsi" w:hAnsiTheme="minorHAnsi" w:cstheme="minorHAnsi"/>
          <w:i/>
          <w:lang w:val="en-US"/>
        </w:rPr>
        <w:t>Dc</w:t>
      </w:r>
      <w:r w:rsidR="00E213F2" w:rsidRPr="00C34850">
        <w:rPr>
          <w:rFonts w:asciiTheme="minorHAnsi" w:hAnsiTheme="minorHAnsi" w:cstheme="minorHAnsi"/>
          <w:i/>
          <w:lang w:val="en-US"/>
        </w:rPr>
        <w:t>Tourist_15</w:t>
      </w:r>
      <w:r w:rsidR="00E213F2" w:rsidRPr="00F2031E">
        <w:rPr>
          <w:rFonts w:asciiTheme="minorHAnsi" w:hAnsiTheme="minorHAnsi" w:cstheme="minorHAnsi"/>
          <w:lang w:val="en-US"/>
        </w:rPr>
        <w:t xml:space="preserve"> insertion</w:t>
      </w:r>
      <w:r w:rsidR="005F10B3" w:rsidRPr="00F2031E">
        <w:rPr>
          <w:rFonts w:asciiTheme="minorHAnsi" w:hAnsiTheme="minorHAnsi" w:cstheme="minorHAnsi"/>
          <w:lang w:val="en-US"/>
        </w:rPr>
        <w:t>s</w:t>
      </w:r>
      <w:r w:rsidR="00E213F2" w:rsidRPr="00F2031E">
        <w:rPr>
          <w:rFonts w:asciiTheme="minorHAnsi" w:hAnsiTheme="minorHAnsi" w:cstheme="minorHAnsi"/>
          <w:lang w:val="en-US"/>
        </w:rPr>
        <w:t xml:space="preserve"> </w:t>
      </w:r>
      <w:r w:rsidR="00954716" w:rsidRPr="00F2031E">
        <w:rPr>
          <w:rFonts w:asciiTheme="minorHAnsi" w:hAnsiTheme="minorHAnsi" w:cstheme="minorHAnsi"/>
          <w:lang w:val="en-US"/>
        </w:rPr>
        <w:t>(c)</w:t>
      </w:r>
      <w:r w:rsidR="00954716">
        <w:rPr>
          <w:rFonts w:asciiTheme="minorHAnsi" w:hAnsiTheme="minorHAnsi" w:cstheme="minorHAnsi"/>
          <w:lang w:val="en-US"/>
        </w:rPr>
        <w:t>;</w:t>
      </w:r>
      <w:r w:rsidR="005F10B3" w:rsidRPr="00F2031E">
        <w:rPr>
          <w:rFonts w:asciiTheme="minorHAnsi" w:hAnsiTheme="minorHAnsi" w:cstheme="minorHAnsi"/>
          <w:lang w:val="en-US"/>
        </w:rPr>
        <w:t xml:space="preserve"> and</w:t>
      </w:r>
      <w:r w:rsidR="00E213F2" w:rsidRPr="00F2031E">
        <w:rPr>
          <w:rFonts w:asciiTheme="minorHAnsi" w:hAnsiTheme="minorHAnsi" w:cstheme="minorHAnsi"/>
          <w:lang w:val="en-US"/>
        </w:rPr>
        <w:t xml:space="preserve"> </w:t>
      </w:r>
      <w:r w:rsidR="0061395A" w:rsidRPr="0061395A">
        <w:rPr>
          <w:rFonts w:asciiTheme="minorHAnsi" w:hAnsiTheme="minorHAnsi" w:cstheme="minorHAnsi"/>
          <w:i/>
          <w:lang w:val="en-US"/>
        </w:rPr>
        <w:t>Tourist</w:t>
      </w:r>
      <w:r w:rsidR="005F10B3" w:rsidRPr="00F2031E">
        <w:rPr>
          <w:rFonts w:asciiTheme="minorHAnsi" w:hAnsiTheme="minorHAnsi" w:cstheme="minorHAnsi"/>
          <w:lang w:val="en-US"/>
        </w:rPr>
        <w:t xml:space="preserve"> insertions</w:t>
      </w:r>
      <w:r w:rsidR="00954716">
        <w:rPr>
          <w:rFonts w:asciiTheme="minorHAnsi" w:hAnsiTheme="minorHAnsi" w:cstheme="minorHAnsi"/>
          <w:lang w:val="en-US"/>
        </w:rPr>
        <w:t xml:space="preserve"> shared among the three lines </w:t>
      </w:r>
      <w:r w:rsidR="00954716" w:rsidRPr="00F2031E">
        <w:rPr>
          <w:rFonts w:asciiTheme="minorHAnsi" w:hAnsiTheme="minorHAnsi" w:cstheme="minorHAnsi"/>
          <w:lang w:val="en-US"/>
        </w:rPr>
        <w:t>(d)</w:t>
      </w:r>
      <w:r w:rsidR="005F10B3" w:rsidRPr="00F2031E">
        <w:rPr>
          <w:rFonts w:asciiTheme="minorHAnsi" w:hAnsiTheme="minorHAnsi" w:cstheme="minorHAnsi"/>
          <w:noProof/>
          <w:lang w:val="en-US"/>
        </w:rPr>
        <w:t>.</w:t>
      </w:r>
    </w:p>
    <w:p w:rsidR="005F10B3" w:rsidRPr="00F2031E" w:rsidRDefault="005F10B3" w:rsidP="005F10B3">
      <w:pPr>
        <w:pStyle w:val="NormalnyWeb"/>
        <w:jc w:val="both"/>
        <w:rPr>
          <w:rFonts w:asciiTheme="minorHAnsi" w:hAnsiTheme="minorHAnsi" w:cstheme="minorHAnsi"/>
          <w:noProof/>
          <w:lang w:val="en-US"/>
        </w:rPr>
      </w:pPr>
    </w:p>
    <w:p w:rsidR="005F10B3" w:rsidRPr="00F2031E" w:rsidRDefault="005F10B3" w:rsidP="005F10B3">
      <w:pPr>
        <w:pStyle w:val="NormalnyWeb"/>
        <w:jc w:val="both"/>
        <w:rPr>
          <w:rFonts w:asciiTheme="minorHAnsi" w:hAnsiTheme="minorHAnsi" w:cstheme="minorHAnsi"/>
          <w:noProof/>
          <w:lang w:val="en-US"/>
        </w:rPr>
      </w:pPr>
    </w:p>
    <w:p w:rsidR="00D47965" w:rsidRPr="00F2031E" w:rsidRDefault="00412425" w:rsidP="005F10B3">
      <w:pPr>
        <w:pStyle w:val="NormalnyWeb"/>
        <w:jc w:val="both"/>
        <w:rPr>
          <w:rFonts w:asciiTheme="minorHAnsi" w:hAnsiTheme="minorHAnsi" w:cstheme="minorHAnsi"/>
          <w:lang w:val="en-US"/>
        </w:rPr>
      </w:pPr>
      <w:r w:rsidRPr="00F2031E">
        <w:rPr>
          <w:rFonts w:asciiTheme="minorHAnsi" w:hAnsiTheme="minorHAnsi" w:cstheme="minorHAnsi"/>
          <w:noProof/>
        </w:rPr>
        <w:drawing>
          <wp:inline distT="0" distB="0" distL="0" distR="0">
            <wp:extent cx="5760720" cy="2101215"/>
            <wp:effectExtent l="0" t="0" r="0" b="0"/>
            <wp:docPr id="5" name="Obraz 4" descr="SFigure20_18.02.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20_18.02.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212" w:rsidRPr="00F2031E" w:rsidRDefault="00711212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4D6CF7" w:rsidRPr="00F2031E" w:rsidRDefault="002F2D90" w:rsidP="004D6CF7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eastAsia="+mn-ea"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eastAsia="+mn-ea" w:cstheme="minorHAnsi"/>
          <w:b/>
          <w:sz w:val="24"/>
          <w:szCs w:val="24"/>
          <w:lang w:val="en-US"/>
        </w:rPr>
        <w:t xml:space="preserve"> 20</w:t>
      </w:r>
      <w:r w:rsidR="00333468" w:rsidRPr="00F2031E">
        <w:rPr>
          <w:rFonts w:eastAsia="+mn-ea" w:cstheme="minorHAnsi"/>
          <w:b/>
          <w:sz w:val="24"/>
          <w:szCs w:val="24"/>
          <w:lang w:val="en-US"/>
        </w:rPr>
        <w:t>.</w:t>
      </w:r>
      <w:r w:rsidR="004D6CF7" w:rsidRPr="00F2031E">
        <w:rPr>
          <w:rFonts w:eastAsia="+mn-ea" w:cstheme="minorHAnsi"/>
          <w:b/>
          <w:sz w:val="24"/>
          <w:szCs w:val="24"/>
          <w:lang w:val="en-US"/>
        </w:rPr>
        <w:t xml:space="preserve"> </w:t>
      </w:r>
      <w:r w:rsidR="004D6CF7" w:rsidRPr="00F2031E">
        <w:rPr>
          <w:rFonts w:cstheme="minorHAnsi"/>
          <w:sz w:val="24"/>
          <w:szCs w:val="24"/>
          <w:lang w:val="en-US"/>
        </w:rPr>
        <w:t xml:space="preserve">Contribution of top 10 genes to grouping in the PCA plot </w:t>
      </w:r>
      <w:r w:rsidR="004B1B9F" w:rsidRPr="00F2031E">
        <w:rPr>
          <w:rFonts w:cstheme="minorHAnsi"/>
          <w:sz w:val="24"/>
          <w:szCs w:val="24"/>
          <w:lang w:val="en-US"/>
        </w:rPr>
        <w:t>obtained</w:t>
      </w:r>
      <w:r w:rsidR="004D6CF7" w:rsidRPr="00F2031E">
        <w:rPr>
          <w:rFonts w:cstheme="minorHAnsi"/>
          <w:sz w:val="24"/>
          <w:szCs w:val="24"/>
          <w:lang w:val="en-US"/>
        </w:rPr>
        <w:t xml:space="preserve"> based on normalized expression of carrot genes in DH1 and two breeding lines grown under heat stress and </w:t>
      </w:r>
      <w:r w:rsidR="00954716">
        <w:rPr>
          <w:rFonts w:cstheme="minorHAnsi"/>
          <w:sz w:val="24"/>
          <w:szCs w:val="24"/>
          <w:lang w:val="en-US"/>
        </w:rPr>
        <w:t xml:space="preserve">in </w:t>
      </w:r>
      <w:r w:rsidR="004D6CF7" w:rsidRPr="00F2031E">
        <w:rPr>
          <w:rFonts w:cstheme="minorHAnsi"/>
          <w:sz w:val="24"/>
          <w:szCs w:val="24"/>
          <w:lang w:val="en-US"/>
        </w:rPr>
        <w:t>control conditions containing</w:t>
      </w:r>
      <w:r w:rsidR="00954716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i/>
          <w:sz w:val="24"/>
          <w:szCs w:val="24"/>
          <w:lang w:val="en-US"/>
        </w:rPr>
        <w:t>Dc</w:t>
      </w:r>
      <w:r w:rsidR="004D6CF7" w:rsidRPr="00F2031E">
        <w:rPr>
          <w:rFonts w:cstheme="minorHAnsi"/>
          <w:i/>
          <w:sz w:val="24"/>
          <w:szCs w:val="24"/>
          <w:lang w:val="en-US"/>
        </w:rPr>
        <w:t>Tourist_15</w:t>
      </w:r>
      <w:r w:rsidR="004D6CF7" w:rsidRPr="00F2031E">
        <w:rPr>
          <w:rFonts w:cstheme="minorHAnsi"/>
          <w:sz w:val="24"/>
          <w:szCs w:val="24"/>
          <w:lang w:val="en-US"/>
        </w:rPr>
        <w:t xml:space="preserve"> insertion</w:t>
      </w:r>
      <w:r w:rsidR="00954716">
        <w:rPr>
          <w:rFonts w:cstheme="minorHAnsi"/>
          <w:sz w:val="24"/>
          <w:szCs w:val="24"/>
          <w:lang w:val="en-US"/>
        </w:rPr>
        <w:t xml:space="preserve">s shared among the three lines </w:t>
      </w:r>
      <w:r w:rsidR="00954716" w:rsidRPr="00F2031E">
        <w:rPr>
          <w:rFonts w:cstheme="minorHAnsi"/>
          <w:sz w:val="24"/>
          <w:szCs w:val="24"/>
          <w:lang w:val="en-US"/>
        </w:rPr>
        <w:t>(a)</w:t>
      </w:r>
      <w:r w:rsidR="004D6CF7" w:rsidRPr="00F2031E">
        <w:rPr>
          <w:rFonts w:cstheme="minorHAnsi"/>
          <w:sz w:val="24"/>
          <w:szCs w:val="24"/>
          <w:lang w:val="en-US"/>
        </w:rPr>
        <w:t xml:space="preserve">; </w:t>
      </w:r>
      <w:r w:rsidR="00954716">
        <w:rPr>
          <w:rFonts w:cstheme="minorHAnsi"/>
          <w:i/>
          <w:sz w:val="24"/>
          <w:szCs w:val="24"/>
          <w:lang w:val="en-US"/>
        </w:rPr>
        <w:t>Dc</w:t>
      </w:r>
      <w:r w:rsidR="004D6CF7" w:rsidRPr="00F2031E">
        <w:rPr>
          <w:rFonts w:cstheme="minorHAnsi"/>
          <w:i/>
          <w:sz w:val="24"/>
          <w:szCs w:val="24"/>
          <w:lang w:val="en-US"/>
        </w:rPr>
        <w:t>Tourist_15</w:t>
      </w:r>
      <w:r w:rsidR="004D6CF7" w:rsidRPr="00F2031E">
        <w:rPr>
          <w:rFonts w:cstheme="minorHAnsi"/>
          <w:sz w:val="24"/>
          <w:szCs w:val="24"/>
          <w:lang w:val="en-US"/>
        </w:rPr>
        <w:t xml:space="preserve"> insertion</w:t>
      </w:r>
      <w:r w:rsidR="00954716">
        <w:rPr>
          <w:rFonts w:cstheme="minorHAnsi"/>
          <w:sz w:val="24"/>
          <w:szCs w:val="24"/>
          <w:lang w:val="en-US"/>
        </w:rPr>
        <w:t>s</w:t>
      </w:r>
      <w:r w:rsidR="004D6CF7"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present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="004D6CF7" w:rsidRPr="00F2031E">
        <w:rPr>
          <w:rFonts w:cstheme="minorHAnsi"/>
          <w:sz w:val="24"/>
          <w:szCs w:val="24"/>
          <w:lang w:val="en-US"/>
        </w:rPr>
        <w:t xml:space="preserve">in DH1 and </w:t>
      </w:r>
      <w:r w:rsidR="00EC13BF" w:rsidRPr="00F2031E">
        <w:rPr>
          <w:rFonts w:cstheme="minorHAnsi"/>
          <w:sz w:val="24"/>
          <w:szCs w:val="24"/>
          <w:lang w:val="en-US"/>
        </w:rPr>
        <w:t>493B</w:t>
      </w:r>
      <w:r w:rsidR="004D6CF7"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and</w:t>
      </w:r>
      <w:r w:rsidR="004D6CF7" w:rsidRPr="00F2031E">
        <w:rPr>
          <w:rFonts w:cstheme="minorHAnsi"/>
          <w:sz w:val="24"/>
          <w:szCs w:val="24"/>
          <w:lang w:val="en-US"/>
        </w:rPr>
        <w:t xml:space="preserve"> absent in </w:t>
      </w:r>
      <w:r w:rsidR="00954716" w:rsidRPr="00F2031E">
        <w:rPr>
          <w:rFonts w:cstheme="minorHAnsi"/>
          <w:sz w:val="24"/>
          <w:szCs w:val="24"/>
          <w:lang w:val="en-US"/>
        </w:rPr>
        <w:t>N</w:t>
      </w:r>
      <w:r w:rsidR="00954716">
        <w:rPr>
          <w:rFonts w:cstheme="minorHAnsi"/>
          <w:sz w:val="24"/>
          <w:szCs w:val="24"/>
          <w:lang w:val="en-US"/>
        </w:rPr>
        <w:t>h</w:t>
      </w:r>
      <w:r w:rsidR="00954716" w:rsidRPr="00F2031E">
        <w:rPr>
          <w:rFonts w:cstheme="minorHAnsi"/>
          <w:sz w:val="24"/>
          <w:szCs w:val="24"/>
          <w:lang w:val="en-US"/>
        </w:rPr>
        <w:t>2168B</w:t>
      </w:r>
      <w:r w:rsidR="00954716">
        <w:rPr>
          <w:rFonts w:cstheme="minorHAnsi"/>
          <w:sz w:val="24"/>
          <w:szCs w:val="24"/>
          <w:lang w:val="en-US"/>
        </w:rPr>
        <w:t xml:space="preserve"> </w:t>
      </w:r>
      <w:r w:rsidR="00954716" w:rsidRPr="00F2031E">
        <w:rPr>
          <w:rFonts w:cstheme="minorHAnsi"/>
          <w:sz w:val="24"/>
          <w:szCs w:val="24"/>
          <w:lang w:val="en-US"/>
        </w:rPr>
        <w:t>(b)</w:t>
      </w:r>
      <w:r w:rsidR="004D6CF7" w:rsidRPr="00F2031E">
        <w:rPr>
          <w:rFonts w:cstheme="minorHAnsi"/>
          <w:sz w:val="24"/>
          <w:szCs w:val="24"/>
          <w:lang w:val="en-US"/>
        </w:rPr>
        <w:t xml:space="preserve">; </w:t>
      </w:r>
      <w:r w:rsidR="00954716">
        <w:rPr>
          <w:rFonts w:cstheme="minorHAnsi"/>
          <w:i/>
          <w:sz w:val="24"/>
          <w:szCs w:val="24"/>
          <w:lang w:val="en-US"/>
        </w:rPr>
        <w:t>Dc</w:t>
      </w:r>
      <w:r w:rsidR="004D6CF7" w:rsidRPr="00F2031E">
        <w:rPr>
          <w:rFonts w:cstheme="minorHAnsi"/>
          <w:i/>
          <w:sz w:val="24"/>
          <w:szCs w:val="24"/>
          <w:lang w:val="en-US"/>
        </w:rPr>
        <w:t>Tourist_15</w:t>
      </w:r>
      <w:r w:rsidR="004D6CF7" w:rsidRPr="00F2031E">
        <w:rPr>
          <w:rFonts w:cstheme="minorHAnsi"/>
          <w:sz w:val="24"/>
          <w:szCs w:val="24"/>
          <w:lang w:val="en-US"/>
        </w:rPr>
        <w:t xml:space="preserve"> insertion</w:t>
      </w:r>
      <w:r w:rsidR="00954716">
        <w:rPr>
          <w:rFonts w:cstheme="minorHAnsi"/>
          <w:sz w:val="24"/>
          <w:szCs w:val="24"/>
          <w:lang w:val="en-US"/>
        </w:rPr>
        <w:t>s</w:t>
      </w:r>
      <w:r w:rsidR="004D6CF7"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present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="004D6CF7" w:rsidRPr="00F2031E">
        <w:rPr>
          <w:rFonts w:cstheme="minorHAnsi"/>
          <w:sz w:val="24"/>
          <w:szCs w:val="24"/>
          <w:lang w:val="en-US"/>
        </w:rPr>
        <w:t xml:space="preserve">in DH1 </w:t>
      </w:r>
      <w:r w:rsidR="004B1B9F" w:rsidRPr="00F2031E">
        <w:rPr>
          <w:rFonts w:cstheme="minorHAnsi"/>
          <w:sz w:val="24"/>
          <w:szCs w:val="24"/>
          <w:lang w:val="en-US"/>
        </w:rPr>
        <w:t xml:space="preserve">and </w:t>
      </w:r>
      <w:r w:rsidR="00954716" w:rsidRPr="00F2031E">
        <w:rPr>
          <w:rFonts w:cstheme="minorHAnsi"/>
          <w:sz w:val="24"/>
          <w:szCs w:val="24"/>
          <w:lang w:val="en-US"/>
        </w:rPr>
        <w:t>N</w:t>
      </w:r>
      <w:r w:rsidR="00954716">
        <w:rPr>
          <w:rFonts w:cstheme="minorHAnsi"/>
          <w:sz w:val="24"/>
          <w:szCs w:val="24"/>
          <w:lang w:val="en-US"/>
        </w:rPr>
        <w:t>h</w:t>
      </w:r>
      <w:r w:rsidR="00954716" w:rsidRPr="00F2031E">
        <w:rPr>
          <w:rFonts w:cstheme="minorHAnsi"/>
          <w:sz w:val="24"/>
          <w:szCs w:val="24"/>
          <w:lang w:val="en-US"/>
        </w:rPr>
        <w:t xml:space="preserve">2168B </w:t>
      </w:r>
      <w:r w:rsidR="00954716">
        <w:rPr>
          <w:rFonts w:cstheme="minorHAnsi"/>
          <w:sz w:val="24"/>
          <w:szCs w:val="24"/>
          <w:lang w:val="en-US"/>
        </w:rPr>
        <w:t>and</w:t>
      </w:r>
      <w:r w:rsidR="004B1B9F" w:rsidRPr="00F2031E">
        <w:rPr>
          <w:rFonts w:cstheme="minorHAnsi"/>
          <w:sz w:val="24"/>
          <w:szCs w:val="24"/>
          <w:lang w:val="en-US"/>
        </w:rPr>
        <w:t xml:space="preserve"> absent in 493B</w:t>
      </w:r>
      <w:r w:rsidR="00954716">
        <w:rPr>
          <w:rFonts w:cstheme="minorHAnsi"/>
          <w:sz w:val="24"/>
          <w:szCs w:val="24"/>
          <w:lang w:val="en-US"/>
        </w:rPr>
        <w:t xml:space="preserve"> </w:t>
      </w:r>
      <w:r w:rsidR="00954716" w:rsidRPr="00F2031E">
        <w:rPr>
          <w:rFonts w:cstheme="minorHAnsi"/>
          <w:sz w:val="24"/>
          <w:szCs w:val="24"/>
          <w:lang w:val="en-US"/>
        </w:rPr>
        <w:t>(c)</w:t>
      </w:r>
      <w:r w:rsidR="004D6CF7" w:rsidRPr="00F2031E">
        <w:rPr>
          <w:rFonts w:cstheme="minorHAnsi"/>
          <w:sz w:val="24"/>
          <w:szCs w:val="24"/>
          <w:lang w:val="en-US"/>
        </w:rPr>
        <w:t>.</w:t>
      </w:r>
    </w:p>
    <w:p w:rsidR="00954716" w:rsidRDefault="00954716">
      <w:pPr>
        <w:rPr>
          <w:rFonts w:eastAsia="Times New Roman" w:cstheme="minorHAnsi"/>
          <w:sz w:val="24"/>
          <w:szCs w:val="24"/>
          <w:lang w:val="en-US"/>
        </w:rPr>
      </w:pPr>
      <w:r>
        <w:rPr>
          <w:rFonts w:cstheme="minorHAnsi"/>
          <w:lang w:val="en-US"/>
        </w:rPr>
        <w:br w:type="page"/>
      </w:r>
    </w:p>
    <w:p w:rsidR="006751D8" w:rsidRPr="00F2031E" w:rsidRDefault="006751D8" w:rsidP="002F5C30">
      <w:pPr>
        <w:jc w:val="both"/>
        <w:rPr>
          <w:rFonts w:cstheme="minorHAnsi"/>
          <w:sz w:val="24"/>
          <w:szCs w:val="24"/>
          <w:lang w:val="en-US"/>
        </w:rPr>
      </w:pPr>
      <w:r w:rsidRPr="00F2031E">
        <w:rPr>
          <w:rFonts w:cstheme="minorHAnsi"/>
          <w:noProof/>
          <w:sz w:val="24"/>
          <w:szCs w:val="24"/>
        </w:rPr>
        <w:lastRenderedPageBreak/>
        <w:drawing>
          <wp:inline distT="0" distB="0" distL="0" distR="0">
            <wp:extent cx="5760720" cy="3063483"/>
            <wp:effectExtent l="19050" t="0" r="0" b="0"/>
            <wp:docPr id="12" name="Obraz 3" descr="gene.DCv3_Chr5.21955_DH1_BL1-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gene.DCv3_Chr5.21955_DH1_BL1-1.png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51D8" w:rsidRPr="00F2031E" w:rsidRDefault="006751D8" w:rsidP="002F5C30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eastAsia="+mn-ea"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eastAsia="+mn-ea" w:cstheme="minorHAnsi"/>
          <w:b/>
          <w:sz w:val="24"/>
          <w:szCs w:val="24"/>
          <w:lang w:val="en-US"/>
        </w:rPr>
        <w:t xml:space="preserve"> </w:t>
      </w:r>
      <w:r w:rsidR="005130F9" w:rsidRPr="00F2031E">
        <w:rPr>
          <w:rFonts w:eastAsia="+mn-ea" w:cstheme="minorHAnsi"/>
          <w:b/>
          <w:sz w:val="24"/>
          <w:szCs w:val="24"/>
          <w:lang w:val="en-US"/>
        </w:rPr>
        <w:t>2</w:t>
      </w:r>
      <w:r w:rsidR="002F2D90" w:rsidRPr="00F2031E">
        <w:rPr>
          <w:rFonts w:eastAsia="+mn-ea" w:cstheme="minorHAnsi"/>
          <w:b/>
          <w:sz w:val="24"/>
          <w:szCs w:val="24"/>
          <w:lang w:val="en-US"/>
        </w:rPr>
        <w:t>1</w:t>
      </w:r>
      <w:r w:rsidR="00333468" w:rsidRPr="00F2031E">
        <w:rPr>
          <w:rFonts w:eastAsia="+mn-ea" w:cstheme="minorHAnsi"/>
          <w:b/>
          <w:sz w:val="24"/>
          <w:szCs w:val="24"/>
          <w:lang w:val="en-US"/>
        </w:rPr>
        <w:t>.</w:t>
      </w:r>
      <w:r w:rsidRPr="00F2031E">
        <w:rPr>
          <w:rFonts w:cstheme="minorHAnsi"/>
          <w:sz w:val="24"/>
          <w:szCs w:val="24"/>
          <w:lang w:val="en-US"/>
        </w:rPr>
        <w:t xml:space="preserve"> DCAR_521955 </w:t>
      </w:r>
      <w:r w:rsidR="00954716">
        <w:rPr>
          <w:rFonts w:cstheme="minorHAnsi"/>
          <w:sz w:val="24"/>
          <w:szCs w:val="24"/>
          <w:lang w:val="en-US"/>
        </w:rPr>
        <w:t xml:space="preserve">gene, </w:t>
      </w:r>
      <w:r w:rsidRPr="00F2031E">
        <w:rPr>
          <w:rFonts w:cstheme="minorHAnsi"/>
          <w:sz w:val="24"/>
          <w:szCs w:val="24"/>
          <w:lang w:val="en-US"/>
        </w:rPr>
        <w:t xml:space="preserve">with </w:t>
      </w:r>
      <w:r w:rsidR="00954716">
        <w:rPr>
          <w:rFonts w:cstheme="minorHAnsi"/>
          <w:sz w:val="24"/>
          <w:szCs w:val="24"/>
          <w:lang w:val="en-US"/>
        </w:rPr>
        <w:t>a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i/>
          <w:sz w:val="24"/>
          <w:szCs w:val="24"/>
          <w:lang w:val="en-US"/>
        </w:rPr>
        <w:t>Dc</w:t>
      </w:r>
      <w:r w:rsidRPr="00C34850">
        <w:rPr>
          <w:rFonts w:cstheme="minorHAnsi"/>
          <w:i/>
          <w:sz w:val="24"/>
          <w:szCs w:val="24"/>
          <w:lang w:val="en-US"/>
        </w:rPr>
        <w:t>Tourist_15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 xml:space="preserve">copy </w:t>
      </w:r>
      <w:r w:rsidRPr="00F2031E">
        <w:rPr>
          <w:rFonts w:cstheme="minorHAnsi"/>
          <w:sz w:val="24"/>
          <w:szCs w:val="24"/>
          <w:lang w:val="en-US"/>
        </w:rPr>
        <w:t>in the promoter</w:t>
      </w:r>
      <w:r w:rsidR="00954716">
        <w:rPr>
          <w:rFonts w:cstheme="minorHAnsi"/>
          <w:sz w:val="24"/>
          <w:szCs w:val="24"/>
          <w:lang w:val="en-US"/>
        </w:rPr>
        <w:t>,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showing</w:t>
      </w:r>
      <w:r w:rsidRPr="00F2031E">
        <w:rPr>
          <w:rFonts w:cstheme="minorHAnsi"/>
          <w:sz w:val="24"/>
          <w:szCs w:val="24"/>
          <w:lang w:val="en-US"/>
        </w:rPr>
        <w:t xml:space="preserve"> lower expression </w:t>
      </w:r>
      <w:r w:rsidR="00954716">
        <w:rPr>
          <w:rFonts w:cstheme="minorHAnsi"/>
          <w:sz w:val="24"/>
          <w:szCs w:val="24"/>
          <w:lang w:val="en-US"/>
        </w:rPr>
        <w:t xml:space="preserve">as </w:t>
      </w:r>
      <w:r w:rsidRPr="00F2031E">
        <w:rPr>
          <w:rFonts w:cstheme="minorHAnsi"/>
          <w:sz w:val="24"/>
          <w:szCs w:val="24"/>
          <w:lang w:val="en-US"/>
        </w:rPr>
        <w:t xml:space="preserve">compared to the </w:t>
      </w:r>
      <w:r w:rsidR="00954716">
        <w:rPr>
          <w:rFonts w:cstheme="minorHAnsi"/>
          <w:sz w:val="24"/>
          <w:szCs w:val="24"/>
          <w:lang w:val="en-US"/>
        </w:rPr>
        <w:t>variant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without insertion and a slight </w:t>
      </w:r>
      <w:proofErr w:type="spellStart"/>
      <w:r w:rsidR="00954716">
        <w:rPr>
          <w:rFonts w:cstheme="minorHAnsi"/>
          <w:sz w:val="24"/>
          <w:szCs w:val="24"/>
          <w:lang w:val="en-US"/>
        </w:rPr>
        <w:t>upregulation</w:t>
      </w:r>
      <w:proofErr w:type="spellEnd"/>
      <w:r w:rsidRPr="00F2031E">
        <w:rPr>
          <w:rFonts w:cstheme="minorHAnsi"/>
          <w:sz w:val="24"/>
          <w:szCs w:val="24"/>
          <w:lang w:val="en-US"/>
        </w:rPr>
        <w:t xml:space="preserve"> under heat. Red, blue</w:t>
      </w:r>
      <w:r w:rsidR="00954716">
        <w:rPr>
          <w:rFonts w:cstheme="minorHAnsi"/>
          <w:sz w:val="24"/>
          <w:szCs w:val="24"/>
          <w:lang w:val="en-US"/>
        </w:rPr>
        <w:t>,</w:t>
      </w:r>
      <w:r w:rsidRPr="00F2031E">
        <w:rPr>
          <w:rFonts w:cstheme="minorHAnsi"/>
          <w:sz w:val="24"/>
          <w:szCs w:val="24"/>
          <w:lang w:val="en-US"/>
        </w:rPr>
        <w:t xml:space="preserve"> and green tracks show expression </w:t>
      </w:r>
      <w:r w:rsidR="00954716">
        <w:rPr>
          <w:rFonts w:cstheme="minorHAnsi"/>
          <w:sz w:val="24"/>
          <w:szCs w:val="24"/>
          <w:lang w:val="en-US"/>
        </w:rPr>
        <w:t xml:space="preserve">levels </w:t>
      </w:r>
      <w:r w:rsidRPr="00F2031E">
        <w:rPr>
          <w:rFonts w:cstheme="minorHAnsi"/>
          <w:sz w:val="24"/>
          <w:szCs w:val="24"/>
          <w:lang w:val="en-US"/>
        </w:rPr>
        <w:t xml:space="preserve">in DH1, </w:t>
      </w:r>
      <w:r w:rsidR="00EC13BF" w:rsidRPr="00F2031E">
        <w:rPr>
          <w:rFonts w:cstheme="minorHAnsi"/>
          <w:sz w:val="24"/>
          <w:szCs w:val="24"/>
          <w:lang w:val="en-US"/>
        </w:rPr>
        <w:t xml:space="preserve">493B (BL1) and </w:t>
      </w:r>
      <w:r w:rsidR="00954716" w:rsidRPr="00F2031E">
        <w:rPr>
          <w:rFonts w:cstheme="minorHAnsi"/>
          <w:sz w:val="24"/>
          <w:szCs w:val="24"/>
          <w:lang w:val="en-US"/>
        </w:rPr>
        <w:t>N</w:t>
      </w:r>
      <w:r w:rsidR="00954716">
        <w:rPr>
          <w:rFonts w:cstheme="minorHAnsi"/>
          <w:sz w:val="24"/>
          <w:szCs w:val="24"/>
          <w:lang w:val="en-US"/>
        </w:rPr>
        <w:t>h</w:t>
      </w:r>
      <w:r w:rsidR="00954716" w:rsidRPr="00F2031E">
        <w:rPr>
          <w:rFonts w:cstheme="minorHAnsi"/>
          <w:sz w:val="24"/>
          <w:szCs w:val="24"/>
          <w:lang w:val="en-US"/>
        </w:rPr>
        <w:t xml:space="preserve">2168B </w:t>
      </w:r>
      <w:r w:rsidR="00EC13BF" w:rsidRPr="00F2031E">
        <w:rPr>
          <w:rFonts w:cstheme="minorHAnsi"/>
          <w:sz w:val="24"/>
          <w:szCs w:val="24"/>
          <w:lang w:val="en-US"/>
        </w:rPr>
        <w:t>(BL2)</w:t>
      </w:r>
      <w:r w:rsidR="00954716">
        <w:rPr>
          <w:rFonts w:cstheme="minorHAnsi"/>
          <w:sz w:val="24"/>
          <w:szCs w:val="24"/>
          <w:lang w:val="en-US"/>
        </w:rPr>
        <w:t>, respectively,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in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control (pale) and </w:t>
      </w:r>
      <w:r w:rsidR="00954716">
        <w:rPr>
          <w:rFonts w:cstheme="minorHAnsi"/>
          <w:sz w:val="24"/>
          <w:szCs w:val="24"/>
          <w:lang w:val="en-US"/>
        </w:rPr>
        <w:t>heat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(dark). Yellow tracks show genome coverage by </w:t>
      </w:r>
      <w:proofErr w:type="spellStart"/>
      <w:r w:rsidRPr="00F2031E">
        <w:rPr>
          <w:rFonts w:cstheme="minorHAnsi"/>
          <w:sz w:val="24"/>
          <w:szCs w:val="24"/>
          <w:lang w:val="en-US"/>
        </w:rPr>
        <w:t>DAPseq</w:t>
      </w:r>
      <w:proofErr w:type="spellEnd"/>
      <w:r w:rsidRPr="00F2031E">
        <w:rPr>
          <w:rFonts w:cstheme="minorHAnsi"/>
          <w:sz w:val="24"/>
          <w:szCs w:val="24"/>
          <w:lang w:val="en-US"/>
        </w:rPr>
        <w:t xml:space="preserve"> reads </w:t>
      </w:r>
      <w:r w:rsidR="00954716">
        <w:rPr>
          <w:rFonts w:cstheme="minorHAnsi"/>
          <w:sz w:val="24"/>
          <w:szCs w:val="24"/>
          <w:lang w:val="en-US"/>
        </w:rPr>
        <w:t>(</w:t>
      </w:r>
      <w:r w:rsidRPr="00F2031E">
        <w:rPr>
          <w:rFonts w:cstheme="minorHAnsi"/>
          <w:sz w:val="24"/>
          <w:szCs w:val="24"/>
          <w:lang w:val="en-US"/>
        </w:rPr>
        <w:t>two technical replicates</w:t>
      </w:r>
      <w:r w:rsidR="00954716">
        <w:rPr>
          <w:rFonts w:cstheme="minorHAnsi"/>
          <w:sz w:val="24"/>
          <w:szCs w:val="24"/>
          <w:lang w:val="en-US"/>
        </w:rPr>
        <w:t>)</w:t>
      </w:r>
      <w:r w:rsidRPr="00F2031E">
        <w:rPr>
          <w:rFonts w:cstheme="minorHAnsi"/>
          <w:sz w:val="24"/>
          <w:szCs w:val="24"/>
          <w:lang w:val="en-US"/>
        </w:rPr>
        <w:t xml:space="preserve">.  </w:t>
      </w:r>
    </w:p>
    <w:p w:rsidR="006751D8" w:rsidRPr="00F2031E" w:rsidRDefault="006751D8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836E10" w:rsidRPr="00F2031E" w:rsidRDefault="00836E10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6751D8" w:rsidRPr="00F2031E" w:rsidRDefault="006751D8" w:rsidP="002F5C30">
      <w:pPr>
        <w:jc w:val="both"/>
        <w:rPr>
          <w:rFonts w:cstheme="minorHAnsi"/>
          <w:sz w:val="24"/>
          <w:szCs w:val="24"/>
        </w:rPr>
      </w:pPr>
      <w:r w:rsidRPr="00F2031E">
        <w:rPr>
          <w:rFonts w:cstheme="minorHAnsi"/>
          <w:noProof/>
          <w:sz w:val="24"/>
          <w:szCs w:val="24"/>
        </w:rPr>
        <w:drawing>
          <wp:inline distT="0" distB="0" distL="0" distR="0">
            <wp:extent cx="5760720" cy="3063483"/>
            <wp:effectExtent l="19050" t="0" r="0" b="0"/>
            <wp:docPr id="21" name="Obraz 5" descr="gene.DCv3_Chr5.18578_DH1_BL1-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gene.DCv3_Chr5.18578_DH1_BL1-3.png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51D8" w:rsidRPr="00F2031E" w:rsidRDefault="006751D8" w:rsidP="006751D8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eastAsia="+mn-ea"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eastAsia="+mn-ea" w:cstheme="minorHAnsi"/>
          <w:b/>
          <w:sz w:val="24"/>
          <w:szCs w:val="24"/>
          <w:lang w:val="en-US"/>
        </w:rPr>
        <w:t xml:space="preserve"> 2</w:t>
      </w:r>
      <w:r w:rsidR="002F2D90" w:rsidRPr="00F2031E">
        <w:rPr>
          <w:rFonts w:eastAsia="+mn-ea" w:cstheme="minorHAnsi"/>
          <w:b/>
          <w:sz w:val="24"/>
          <w:szCs w:val="24"/>
          <w:lang w:val="en-US"/>
        </w:rPr>
        <w:t>2</w:t>
      </w:r>
      <w:r w:rsidR="00333468" w:rsidRPr="00F2031E">
        <w:rPr>
          <w:rFonts w:eastAsia="+mn-ea" w:cstheme="minorHAnsi"/>
          <w:b/>
          <w:sz w:val="24"/>
          <w:szCs w:val="24"/>
          <w:lang w:val="en-US"/>
        </w:rPr>
        <w:t>.</w:t>
      </w:r>
      <w:r w:rsidRPr="00F2031E">
        <w:rPr>
          <w:rFonts w:cstheme="minorHAnsi"/>
          <w:sz w:val="24"/>
          <w:szCs w:val="24"/>
          <w:lang w:val="en-US"/>
        </w:rPr>
        <w:t xml:space="preserve"> DCAR_518578 </w:t>
      </w:r>
      <w:r w:rsidR="00954716">
        <w:rPr>
          <w:rFonts w:cstheme="minorHAnsi"/>
          <w:sz w:val="24"/>
          <w:szCs w:val="24"/>
          <w:lang w:val="en-US"/>
        </w:rPr>
        <w:t xml:space="preserve">gene, </w:t>
      </w:r>
      <w:r w:rsidRPr="00F2031E">
        <w:rPr>
          <w:rFonts w:cstheme="minorHAnsi"/>
          <w:sz w:val="24"/>
          <w:szCs w:val="24"/>
          <w:lang w:val="en-US"/>
        </w:rPr>
        <w:t xml:space="preserve">with </w:t>
      </w:r>
      <w:r w:rsidR="009D30BF">
        <w:rPr>
          <w:rFonts w:cstheme="minorHAnsi"/>
          <w:sz w:val="24"/>
          <w:szCs w:val="24"/>
          <w:lang w:val="en-US"/>
        </w:rPr>
        <w:t>a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D30BF">
        <w:rPr>
          <w:rFonts w:cstheme="minorHAnsi"/>
          <w:i/>
          <w:sz w:val="24"/>
          <w:szCs w:val="24"/>
          <w:lang w:val="en-US"/>
        </w:rPr>
        <w:t>Dc</w:t>
      </w:r>
      <w:r w:rsidRPr="00C34850">
        <w:rPr>
          <w:rFonts w:cstheme="minorHAnsi"/>
          <w:i/>
          <w:sz w:val="24"/>
          <w:szCs w:val="24"/>
          <w:lang w:val="en-US"/>
        </w:rPr>
        <w:t>Tourist_15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D30BF">
        <w:rPr>
          <w:rFonts w:cstheme="minorHAnsi"/>
          <w:sz w:val="24"/>
          <w:szCs w:val="24"/>
          <w:lang w:val="en-US"/>
        </w:rPr>
        <w:t xml:space="preserve">copy inserted </w:t>
      </w:r>
      <w:r w:rsidR="009D30BF" w:rsidRPr="00F2031E">
        <w:rPr>
          <w:rFonts w:cstheme="minorHAnsi"/>
          <w:sz w:val="24"/>
          <w:szCs w:val="24"/>
          <w:lang w:val="en-US"/>
        </w:rPr>
        <w:t>downstream</w:t>
      </w:r>
      <w:r w:rsidR="009D30BF">
        <w:rPr>
          <w:rFonts w:cstheme="minorHAnsi"/>
          <w:sz w:val="24"/>
          <w:szCs w:val="24"/>
          <w:lang w:val="en-US"/>
        </w:rPr>
        <w:t>,</w:t>
      </w:r>
      <w:r w:rsidR="009D30BF"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not expressed in </w:t>
      </w:r>
      <w:r w:rsidR="009D30BF">
        <w:rPr>
          <w:rFonts w:cstheme="minorHAnsi"/>
          <w:sz w:val="24"/>
          <w:szCs w:val="24"/>
          <w:lang w:val="en-US"/>
        </w:rPr>
        <w:t xml:space="preserve">the variant </w:t>
      </w:r>
      <w:r w:rsidRPr="00F2031E">
        <w:rPr>
          <w:rFonts w:cstheme="minorHAnsi"/>
          <w:sz w:val="24"/>
          <w:szCs w:val="24"/>
          <w:lang w:val="en-US"/>
        </w:rPr>
        <w:t xml:space="preserve">without insertion and </w:t>
      </w:r>
      <w:proofErr w:type="spellStart"/>
      <w:r w:rsidR="009D30BF">
        <w:rPr>
          <w:rFonts w:cstheme="minorHAnsi"/>
          <w:sz w:val="24"/>
          <w:szCs w:val="24"/>
          <w:lang w:val="en-US"/>
        </w:rPr>
        <w:t>upregulated</w:t>
      </w:r>
      <w:proofErr w:type="spellEnd"/>
      <w:r w:rsidR="009D30BF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under heat. </w:t>
      </w:r>
      <w:r w:rsidR="00954716" w:rsidRPr="00F2031E">
        <w:rPr>
          <w:rFonts w:cstheme="minorHAnsi"/>
          <w:sz w:val="24"/>
          <w:szCs w:val="24"/>
          <w:lang w:val="en-US"/>
        </w:rPr>
        <w:t>Red, blue</w:t>
      </w:r>
      <w:r w:rsidR="00954716">
        <w:rPr>
          <w:rFonts w:cstheme="minorHAnsi"/>
          <w:sz w:val="24"/>
          <w:szCs w:val="24"/>
          <w:lang w:val="en-US"/>
        </w:rPr>
        <w:t>,</w:t>
      </w:r>
      <w:r w:rsidR="00954716" w:rsidRPr="00F2031E">
        <w:rPr>
          <w:rFonts w:cstheme="minorHAnsi"/>
          <w:sz w:val="24"/>
          <w:szCs w:val="24"/>
          <w:lang w:val="en-US"/>
        </w:rPr>
        <w:t xml:space="preserve"> and green </w:t>
      </w:r>
      <w:r w:rsidR="00954716" w:rsidRPr="00F2031E">
        <w:rPr>
          <w:rFonts w:cstheme="minorHAnsi"/>
          <w:sz w:val="24"/>
          <w:szCs w:val="24"/>
          <w:lang w:val="en-US"/>
        </w:rPr>
        <w:lastRenderedPageBreak/>
        <w:t xml:space="preserve">tracks show expression </w:t>
      </w:r>
      <w:r w:rsidR="00954716">
        <w:rPr>
          <w:rFonts w:cstheme="minorHAnsi"/>
          <w:sz w:val="24"/>
          <w:szCs w:val="24"/>
          <w:lang w:val="en-US"/>
        </w:rPr>
        <w:t xml:space="preserve">levels </w:t>
      </w:r>
      <w:r w:rsidR="00954716" w:rsidRPr="00F2031E">
        <w:rPr>
          <w:rFonts w:cstheme="minorHAnsi"/>
          <w:sz w:val="24"/>
          <w:szCs w:val="24"/>
          <w:lang w:val="en-US"/>
        </w:rPr>
        <w:t>in DH1, 493B (BL1) and N</w:t>
      </w:r>
      <w:r w:rsidR="00954716">
        <w:rPr>
          <w:rFonts w:cstheme="minorHAnsi"/>
          <w:sz w:val="24"/>
          <w:szCs w:val="24"/>
          <w:lang w:val="en-US"/>
        </w:rPr>
        <w:t>h</w:t>
      </w:r>
      <w:r w:rsidR="00954716" w:rsidRPr="00F2031E">
        <w:rPr>
          <w:rFonts w:cstheme="minorHAnsi"/>
          <w:sz w:val="24"/>
          <w:szCs w:val="24"/>
          <w:lang w:val="en-US"/>
        </w:rPr>
        <w:t>2168B (BL2)</w:t>
      </w:r>
      <w:r w:rsidR="00954716">
        <w:rPr>
          <w:rFonts w:cstheme="minorHAnsi"/>
          <w:sz w:val="24"/>
          <w:szCs w:val="24"/>
          <w:lang w:val="en-US"/>
        </w:rPr>
        <w:t>, respectively,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in</w:t>
      </w:r>
      <w:r w:rsidR="00954716" w:rsidRPr="00F2031E">
        <w:rPr>
          <w:rFonts w:cstheme="minorHAnsi"/>
          <w:sz w:val="24"/>
          <w:szCs w:val="24"/>
          <w:lang w:val="en-US"/>
        </w:rPr>
        <w:t xml:space="preserve"> control (pale) and </w:t>
      </w:r>
      <w:r w:rsidR="00954716">
        <w:rPr>
          <w:rFonts w:cstheme="minorHAnsi"/>
          <w:sz w:val="24"/>
          <w:szCs w:val="24"/>
          <w:lang w:val="en-US"/>
        </w:rPr>
        <w:t>heat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(dark). Yellow tracks show genome coverage by </w:t>
      </w:r>
      <w:proofErr w:type="spellStart"/>
      <w:r w:rsidR="00954716" w:rsidRPr="00F2031E">
        <w:rPr>
          <w:rFonts w:cstheme="minorHAnsi"/>
          <w:sz w:val="24"/>
          <w:szCs w:val="24"/>
          <w:lang w:val="en-US"/>
        </w:rPr>
        <w:t>DAPseq</w:t>
      </w:r>
      <w:proofErr w:type="spellEnd"/>
      <w:r w:rsidR="00954716" w:rsidRPr="00F2031E">
        <w:rPr>
          <w:rFonts w:cstheme="minorHAnsi"/>
          <w:sz w:val="24"/>
          <w:szCs w:val="24"/>
          <w:lang w:val="en-US"/>
        </w:rPr>
        <w:t xml:space="preserve"> reads </w:t>
      </w:r>
      <w:r w:rsidR="00954716">
        <w:rPr>
          <w:rFonts w:cstheme="minorHAnsi"/>
          <w:sz w:val="24"/>
          <w:szCs w:val="24"/>
          <w:lang w:val="en-US"/>
        </w:rPr>
        <w:t>(</w:t>
      </w:r>
      <w:r w:rsidR="00954716" w:rsidRPr="00F2031E">
        <w:rPr>
          <w:rFonts w:cstheme="minorHAnsi"/>
          <w:sz w:val="24"/>
          <w:szCs w:val="24"/>
          <w:lang w:val="en-US"/>
        </w:rPr>
        <w:t>two technical replicates</w:t>
      </w:r>
      <w:r w:rsidR="00954716">
        <w:rPr>
          <w:rFonts w:cstheme="minorHAnsi"/>
          <w:sz w:val="24"/>
          <w:szCs w:val="24"/>
          <w:lang w:val="en-US"/>
        </w:rPr>
        <w:t>)</w:t>
      </w:r>
      <w:r w:rsidR="00954716" w:rsidRPr="00F2031E">
        <w:rPr>
          <w:rFonts w:cstheme="minorHAnsi"/>
          <w:sz w:val="24"/>
          <w:szCs w:val="24"/>
          <w:lang w:val="en-US"/>
        </w:rPr>
        <w:t>.</w:t>
      </w:r>
      <w:r w:rsidRPr="00F2031E">
        <w:rPr>
          <w:rFonts w:cstheme="minorHAnsi"/>
          <w:sz w:val="24"/>
          <w:szCs w:val="24"/>
          <w:lang w:val="en-US"/>
        </w:rPr>
        <w:t xml:space="preserve">  </w:t>
      </w:r>
    </w:p>
    <w:p w:rsidR="00836E10" w:rsidRPr="00F2031E" w:rsidRDefault="00836E10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6751D8" w:rsidRPr="00F2031E" w:rsidRDefault="006751D8" w:rsidP="002F5C30">
      <w:pPr>
        <w:jc w:val="both"/>
        <w:rPr>
          <w:rFonts w:cstheme="minorHAnsi"/>
          <w:sz w:val="24"/>
          <w:szCs w:val="24"/>
        </w:rPr>
      </w:pPr>
      <w:r w:rsidRPr="00F2031E">
        <w:rPr>
          <w:rFonts w:cstheme="minorHAnsi"/>
          <w:noProof/>
          <w:sz w:val="24"/>
          <w:szCs w:val="24"/>
        </w:rPr>
        <w:drawing>
          <wp:inline distT="0" distB="0" distL="0" distR="0">
            <wp:extent cx="5760720" cy="3063483"/>
            <wp:effectExtent l="19050" t="0" r="0" b="0"/>
            <wp:docPr id="24" name="Obraz 6" descr="gene.DCv3_Chr5.20595_DH1_BL1-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gene.DCv3_Chr5.20595_DH1_BL1-2.png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51D8" w:rsidRPr="0088561E" w:rsidRDefault="006751D8" w:rsidP="006751D8">
      <w:pPr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F2031E">
        <w:rPr>
          <w:rFonts w:eastAsia="+mn-ea" w:cstheme="minorHAnsi"/>
          <w:b/>
          <w:sz w:val="24"/>
          <w:szCs w:val="24"/>
          <w:lang w:val="en-US"/>
        </w:rPr>
        <w:t>SFigure</w:t>
      </w:r>
      <w:proofErr w:type="spellEnd"/>
      <w:r w:rsidRPr="00F2031E">
        <w:rPr>
          <w:rFonts w:eastAsia="+mn-ea" w:cstheme="minorHAnsi"/>
          <w:b/>
          <w:sz w:val="24"/>
          <w:szCs w:val="24"/>
          <w:lang w:val="en-US"/>
        </w:rPr>
        <w:t xml:space="preserve"> 2</w:t>
      </w:r>
      <w:r w:rsidR="00333468" w:rsidRPr="00F2031E">
        <w:rPr>
          <w:rFonts w:eastAsia="+mn-ea" w:cstheme="minorHAnsi"/>
          <w:b/>
          <w:sz w:val="24"/>
          <w:szCs w:val="24"/>
          <w:lang w:val="en-US"/>
        </w:rPr>
        <w:t>3.</w:t>
      </w:r>
      <w:r w:rsidRPr="00F2031E">
        <w:rPr>
          <w:rFonts w:cstheme="minorHAnsi"/>
          <w:sz w:val="24"/>
          <w:szCs w:val="24"/>
          <w:lang w:val="en-US"/>
        </w:rPr>
        <w:t xml:space="preserve"> DCAR_</w:t>
      </w:r>
      <w:r w:rsidR="00F74184" w:rsidRPr="00F2031E">
        <w:rPr>
          <w:rFonts w:cstheme="minorHAnsi"/>
          <w:sz w:val="24"/>
          <w:szCs w:val="24"/>
          <w:lang w:val="en-US"/>
        </w:rPr>
        <w:t>520595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D30BF">
        <w:rPr>
          <w:rFonts w:cstheme="minorHAnsi"/>
          <w:sz w:val="24"/>
          <w:szCs w:val="24"/>
          <w:lang w:val="en-US"/>
        </w:rPr>
        <w:t xml:space="preserve">gene, </w:t>
      </w:r>
      <w:r w:rsidRPr="00F2031E">
        <w:rPr>
          <w:rFonts w:cstheme="minorHAnsi"/>
          <w:sz w:val="24"/>
          <w:szCs w:val="24"/>
          <w:lang w:val="en-US"/>
        </w:rPr>
        <w:t xml:space="preserve">with </w:t>
      </w:r>
      <w:r w:rsidR="009D30BF">
        <w:rPr>
          <w:rFonts w:cstheme="minorHAnsi"/>
          <w:sz w:val="24"/>
          <w:szCs w:val="24"/>
          <w:lang w:val="en-US"/>
        </w:rPr>
        <w:t xml:space="preserve">a </w:t>
      </w:r>
      <w:r w:rsidR="009D30BF">
        <w:rPr>
          <w:rFonts w:cstheme="minorHAnsi"/>
          <w:i/>
          <w:sz w:val="24"/>
          <w:szCs w:val="24"/>
          <w:lang w:val="en-US"/>
        </w:rPr>
        <w:t>Dc</w:t>
      </w:r>
      <w:r w:rsidRPr="00C34850">
        <w:rPr>
          <w:rFonts w:cstheme="minorHAnsi"/>
          <w:i/>
          <w:sz w:val="24"/>
          <w:szCs w:val="24"/>
          <w:lang w:val="en-US"/>
        </w:rPr>
        <w:t>Tourist_15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D30BF">
        <w:rPr>
          <w:rFonts w:cstheme="minorHAnsi"/>
          <w:sz w:val="24"/>
          <w:szCs w:val="24"/>
          <w:lang w:val="en-US"/>
        </w:rPr>
        <w:t>copy inserted</w:t>
      </w:r>
      <w:r w:rsidRPr="00F2031E">
        <w:rPr>
          <w:rFonts w:cstheme="minorHAnsi"/>
          <w:sz w:val="24"/>
          <w:szCs w:val="24"/>
          <w:lang w:val="en-US"/>
        </w:rPr>
        <w:t xml:space="preserve"> downstream, </w:t>
      </w:r>
      <w:r w:rsidR="009D30BF">
        <w:rPr>
          <w:rFonts w:cstheme="minorHAnsi"/>
          <w:sz w:val="24"/>
          <w:szCs w:val="24"/>
          <w:lang w:val="en-US"/>
        </w:rPr>
        <w:t xml:space="preserve">silenced </w:t>
      </w:r>
      <w:bookmarkStart w:id="0" w:name="_GoBack"/>
      <w:bookmarkEnd w:id="0"/>
      <w:r w:rsidRPr="00F2031E">
        <w:rPr>
          <w:rFonts w:cstheme="minorHAnsi"/>
          <w:sz w:val="24"/>
          <w:szCs w:val="24"/>
          <w:lang w:val="en-US"/>
        </w:rPr>
        <w:t xml:space="preserve">in </w:t>
      </w:r>
      <w:r w:rsidR="009D30BF">
        <w:rPr>
          <w:rFonts w:cstheme="minorHAnsi"/>
          <w:sz w:val="24"/>
          <w:szCs w:val="24"/>
          <w:lang w:val="en-US"/>
        </w:rPr>
        <w:t>the variant</w:t>
      </w:r>
      <w:r w:rsidRPr="00F2031E">
        <w:rPr>
          <w:rFonts w:cstheme="minorHAnsi"/>
          <w:sz w:val="24"/>
          <w:szCs w:val="24"/>
          <w:lang w:val="en-US"/>
        </w:rPr>
        <w:t xml:space="preserve"> </w:t>
      </w:r>
      <w:r w:rsidR="009D30BF">
        <w:rPr>
          <w:rFonts w:cstheme="minorHAnsi"/>
          <w:sz w:val="24"/>
          <w:szCs w:val="24"/>
          <w:lang w:val="en-US"/>
        </w:rPr>
        <w:t>carrying the</w:t>
      </w:r>
      <w:r w:rsidR="009D30BF" w:rsidRPr="00F2031E">
        <w:rPr>
          <w:rFonts w:cstheme="minorHAnsi"/>
          <w:sz w:val="24"/>
          <w:szCs w:val="24"/>
          <w:lang w:val="en-US"/>
        </w:rPr>
        <w:t xml:space="preserve"> </w:t>
      </w:r>
      <w:r w:rsidRPr="00F2031E">
        <w:rPr>
          <w:rFonts w:cstheme="minorHAnsi"/>
          <w:sz w:val="24"/>
          <w:szCs w:val="24"/>
          <w:lang w:val="en-US"/>
        </w:rPr>
        <w:t xml:space="preserve">insertion. </w:t>
      </w:r>
      <w:r w:rsidR="00954716" w:rsidRPr="00F2031E">
        <w:rPr>
          <w:rFonts w:cstheme="minorHAnsi"/>
          <w:sz w:val="24"/>
          <w:szCs w:val="24"/>
          <w:lang w:val="en-US"/>
        </w:rPr>
        <w:t>Red, blue</w:t>
      </w:r>
      <w:r w:rsidR="00954716">
        <w:rPr>
          <w:rFonts w:cstheme="minorHAnsi"/>
          <w:sz w:val="24"/>
          <w:szCs w:val="24"/>
          <w:lang w:val="en-US"/>
        </w:rPr>
        <w:t>,</w:t>
      </w:r>
      <w:r w:rsidR="00954716" w:rsidRPr="00F2031E">
        <w:rPr>
          <w:rFonts w:cstheme="minorHAnsi"/>
          <w:sz w:val="24"/>
          <w:szCs w:val="24"/>
          <w:lang w:val="en-US"/>
        </w:rPr>
        <w:t xml:space="preserve"> and green tracks show expression </w:t>
      </w:r>
      <w:r w:rsidR="00954716">
        <w:rPr>
          <w:rFonts w:cstheme="minorHAnsi"/>
          <w:sz w:val="24"/>
          <w:szCs w:val="24"/>
          <w:lang w:val="en-US"/>
        </w:rPr>
        <w:t xml:space="preserve">levels </w:t>
      </w:r>
      <w:r w:rsidR="00954716" w:rsidRPr="00F2031E">
        <w:rPr>
          <w:rFonts w:cstheme="minorHAnsi"/>
          <w:sz w:val="24"/>
          <w:szCs w:val="24"/>
          <w:lang w:val="en-US"/>
        </w:rPr>
        <w:t>in DH1, 493B (BL1) and N</w:t>
      </w:r>
      <w:r w:rsidR="00954716">
        <w:rPr>
          <w:rFonts w:cstheme="minorHAnsi"/>
          <w:sz w:val="24"/>
          <w:szCs w:val="24"/>
          <w:lang w:val="en-US"/>
        </w:rPr>
        <w:t>h</w:t>
      </w:r>
      <w:r w:rsidR="00954716" w:rsidRPr="00F2031E">
        <w:rPr>
          <w:rFonts w:cstheme="minorHAnsi"/>
          <w:sz w:val="24"/>
          <w:szCs w:val="24"/>
          <w:lang w:val="en-US"/>
        </w:rPr>
        <w:t>2168B (BL2)</w:t>
      </w:r>
      <w:r w:rsidR="00954716">
        <w:rPr>
          <w:rFonts w:cstheme="minorHAnsi"/>
          <w:sz w:val="24"/>
          <w:szCs w:val="24"/>
          <w:lang w:val="en-US"/>
        </w:rPr>
        <w:t>, respectively,</w:t>
      </w:r>
      <w:r w:rsidR="00954716" w:rsidRPr="00F2031E">
        <w:rPr>
          <w:rFonts w:cstheme="minorHAnsi"/>
          <w:sz w:val="24"/>
          <w:szCs w:val="24"/>
          <w:lang w:val="en-US"/>
        </w:rPr>
        <w:t xml:space="preserve"> </w:t>
      </w:r>
      <w:r w:rsidR="00954716">
        <w:rPr>
          <w:rFonts w:cstheme="minorHAnsi"/>
          <w:sz w:val="24"/>
          <w:szCs w:val="24"/>
          <w:lang w:val="en-US"/>
        </w:rPr>
        <w:t>in</w:t>
      </w:r>
      <w:r w:rsidR="00954716" w:rsidRPr="00F2031E">
        <w:rPr>
          <w:rFonts w:cstheme="minorHAnsi"/>
          <w:sz w:val="24"/>
          <w:szCs w:val="24"/>
          <w:lang w:val="en-US"/>
        </w:rPr>
        <w:t xml:space="preserve"> control (pale) and </w:t>
      </w:r>
      <w:r w:rsidR="00954716">
        <w:rPr>
          <w:rFonts w:cstheme="minorHAnsi"/>
          <w:sz w:val="24"/>
          <w:szCs w:val="24"/>
          <w:lang w:val="en-US"/>
        </w:rPr>
        <w:t>heat</w:t>
      </w:r>
      <w:r w:rsidR="00954716" w:rsidRPr="00F2031E">
        <w:rPr>
          <w:rFonts w:cstheme="minorHAnsi"/>
          <w:sz w:val="24"/>
          <w:szCs w:val="24"/>
          <w:lang w:val="en-US"/>
        </w:rPr>
        <w:t xml:space="preserve"> (dark). Yellow tracks show genome coverage by </w:t>
      </w:r>
      <w:proofErr w:type="spellStart"/>
      <w:r w:rsidR="00954716" w:rsidRPr="00F2031E">
        <w:rPr>
          <w:rFonts w:cstheme="minorHAnsi"/>
          <w:sz w:val="24"/>
          <w:szCs w:val="24"/>
          <w:lang w:val="en-US"/>
        </w:rPr>
        <w:t>DAPseq</w:t>
      </w:r>
      <w:proofErr w:type="spellEnd"/>
      <w:r w:rsidR="00954716" w:rsidRPr="00F2031E">
        <w:rPr>
          <w:rFonts w:cstheme="minorHAnsi"/>
          <w:sz w:val="24"/>
          <w:szCs w:val="24"/>
          <w:lang w:val="en-US"/>
        </w:rPr>
        <w:t xml:space="preserve"> reads </w:t>
      </w:r>
      <w:r w:rsidR="00954716">
        <w:rPr>
          <w:rFonts w:cstheme="minorHAnsi"/>
          <w:sz w:val="24"/>
          <w:szCs w:val="24"/>
          <w:lang w:val="en-US"/>
        </w:rPr>
        <w:t>(</w:t>
      </w:r>
      <w:r w:rsidR="00954716" w:rsidRPr="00F2031E">
        <w:rPr>
          <w:rFonts w:cstheme="minorHAnsi"/>
          <w:sz w:val="24"/>
          <w:szCs w:val="24"/>
          <w:lang w:val="en-US"/>
        </w:rPr>
        <w:t>two technical replicates</w:t>
      </w:r>
      <w:r w:rsidR="00954716">
        <w:rPr>
          <w:rFonts w:cstheme="minorHAnsi"/>
          <w:sz w:val="24"/>
          <w:szCs w:val="24"/>
          <w:lang w:val="en-US"/>
        </w:rPr>
        <w:t>)</w:t>
      </w:r>
      <w:r w:rsidR="00954716" w:rsidRPr="00F2031E">
        <w:rPr>
          <w:rFonts w:cstheme="minorHAnsi"/>
          <w:sz w:val="24"/>
          <w:szCs w:val="24"/>
          <w:lang w:val="en-US"/>
        </w:rPr>
        <w:t>.</w:t>
      </w:r>
      <w:r w:rsidRPr="0088561E">
        <w:rPr>
          <w:rFonts w:cstheme="minorHAnsi"/>
          <w:sz w:val="24"/>
          <w:szCs w:val="24"/>
          <w:lang w:val="en-US"/>
        </w:rPr>
        <w:t xml:space="preserve">  </w:t>
      </w:r>
    </w:p>
    <w:p w:rsidR="006751D8" w:rsidRPr="0088561E" w:rsidRDefault="006751D8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062C8E" w:rsidRPr="0088561E" w:rsidRDefault="00062C8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751CDE" w:rsidRPr="0088561E" w:rsidRDefault="00751CDE" w:rsidP="002F5C30">
      <w:pPr>
        <w:jc w:val="both"/>
        <w:rPr>
          <w:rFonts w:cstheme="minorHAnsi"/>
          <w:sz w:val="24"/>
          <w:szCs w:val="24"/>
          <w:lang w:val="en-US"/>
        </w:rPr>
      </w:pPr>
    </w:p>
    <w:p w:rsidR="00751CDE" w:rsidRPr="0088561E" w:rsidRDefault="00751CDE" w:rsidP="002F5C30">
      <w:pPr>
        <w:jc w:val="both"/>
        <w:rPr>
          <w:rFonts w:cstheme="minorHAnsi"/>
          <w:sz w:val="24"/>
          <w:szCs w:val="24"/>
          <w:lang w:val="en-US"/>
        </w:rPr>
      </w:pPr>
    </w:p>
    <w:sectPr w:rsidR="00751CDE" w:rsidRPr="0088561E" w:rsidSect="004D29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779350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793500" w16cid:durableId="2B7ECB70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75655"/>
    <w:multiLevelType w:val="multilevel"/>
    <w:tmpl w:val="6504A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r.dr h.in Grzebelus Dariusz">
    <w15:presenceInfo w15:providerId="AD" w15:userId="S-1-5-21-2541066144-3069928646-2696409523-216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trackRevisions/>
  <w:defaultTabStop w:val="708"/>
  <w:hyphenationZone w:val="425"/>
  <w:characterSpacingControl w:val="doNotCompress"/>
  <w:compat>
    <w:useFELayout/>
  </w:compat>
  <w:rsids>
    <w:rsidRoot w:val="007F0B3D"/>
    <w:rsid w:val="000164B3"/>
    <w:rsid w:val="00042427"/>
    <w:rsid w:val="00062C8E"/>
    <w:rsid w:val="00067B44"/>
    <w:rsid w:val="000878F4"/>
    <w:rsid w:val="0009161E"/>
    <w:rsid w:val="00093D8E"/>
    <w:rsid w:val="000A3803"/>
    <w:rsid w:val="000D0BF7"/>
    <w:rsid w:val="000D277A"/>
    <w:rsid w:val="000D3FD2"/>
    <w:rsid w:val="000F74E9"/>
    <w:rsid w:val="0010090D"/>
    <w:rsid w:val="00140887"/>
    <w:rsid w:val="00147585"/>
    <w:rsid w:val="00154118"/>
    <w:rsid w:val="001817CF"/>
    <w:rsid w:val="001818AC"/>
    <w:rsid w:val="001A6ECF"/>
    <w:rsid w:val="001E4117"/>
    <w:rsid w:val="001E72E7"/>
    <w:rsid w:val="002046D2"/>
    <w:rsid w:val="00206469"/>
    <w:rsid w:val="00211855"/>
    <w:rsid w:val="00216F92"/>
    <w:rsid w:val="00217EC6"/>
    <w:rsid w:val="002315D2"/>
    <w:rsid w:val="00255AC2"/>
    <w:rsid w:val="0027642D"/>
    <w:rsid w:val="00287790"/>
    <w:rsid w:val="002A5075"/>
    <w:rsid w:val="002C7480"/>
    <w:rsid w:val="002F2D90"/>
    <w:rsid w:val="002F5C30"/>
    <w:rsid w:val="002F75AF"/>
    <w:rsid w:val="00306621"/>
    <w:rsid w:val="00333468"/>
    <w:rsid w:val="00336037"/>
    <w:rsid w:val="00336812"/>
    <w:rsid w:val="003411DE"/>
    <w:rsid w:val="00343B1A"/>
    <w:rsid w:val="00350EB1"/>
    <w:rsid w:val="00356B1F"/>
    <w:rsid w:val="00376548"/>
    <w:rsid w:val="00377D18"/>
    <w:rsid w:val="00385052"/>
    <w:rsid w:val="00391142"/>
    <w:rsid w:val="0039662D"/>
    <w:rsid w:val="003D0871"/>
    <w:rsid w:val="003D629B"/>
    <w:rsid w:val="003F2219"/>
    <w:rsid w:val="0040102B"/>
    <w:rsid w:val="0040317F"/>
    <w:rsid w:val="004068B4"/>
    <w:rsid w:val="00412425"/>
    <w:rsid w:val="00423944"/>
    <w:rsid w:val="00441ECB"/>
    <w:rsid w:val="004544DA"/>
    <w:rsid w:val="0048560D"/>
    <w:rsid w:val="00490479"/>
    <w:rsid w:val="004B1B9F"/>
    <w:rsid w:val="004B60A4"/>
    <w:rsid w:val="004C5670"/>
    <w:rsid w:val="004D299B"/>
    <w:rsid w:val="004D6CF7"/>
    <w:rsid w:val="0050546F"/>
    <w:rsid w:val="00510AAC"/>
    <w:rsid w:val="005130F9"/>
    <w:rsid w:val="005351E0"/>
    <w:rsid w:val="005354E8"/>
    <w:rsid w:val="00550EAA"/>
    <w:rsid w:val="005523B6"/>
    <w:rsid w:val="005600BD"/>
    <w:rsid w:val="0056491E"/>
    <w:rsid w:val="00566ABB"/>
    <w:rsid w:val="00572F02"/>
    <w:rsid w:val="00574D9B"/>
    <w:rsid w:val="00577FC1"/>
    <w:rsid w:val="00585B2F"/>
    <w:rsid w:val="005A6E91"/>
    <w:rsid w:val="005C5071"/>
    <w:rsid w:val="005D669A"/>
    <w:rsid w:val="005F10B3"/>
    <w:rsid w:val="005F420A"/>
    <w:rsid w:val="006105F0"/>
    <w:rsid w:val="0061395A"/>
    <w:rsid w:val="00616D51"/>
    <w:rsid w:val="00617ACE"/>
    <w:rsid w:val="006751D8"/>
    <w:rsid w:val="00683263"/>
    <w:rsid w:val="006A06DB"/>
    <w:rsid w:val="006E653F"/>
    <w:rsid w:val="006F5F09"/>
    <w:rsid w:val="007075AC"/>
    <w:rsid w:val="00711212"/>
    <w:rsid w:val="007360D4"/>
    <w:rsid w:val="00740CF1"/>
    <w:rsid w:val="00751689"/>
    <w:rsid w:val="00751CDE"/>
    <w:rsid w:val="00773200"/>
    <w:rsid w:val="00780358"/>
    <w:rsid w:val="00790E57"/>
    <w:rsid w:val="00793573"/>
    <w:rsid w:val="00797527"/>
    <w:rsid w:val="007C08FF"/>
    <w:rsid w:val="007D0696"/>
    <w:rsid w:val="007D79F2"/>
    <w:rsid w:val="007E3CE6"/>
    <w:rsid w:val="007F0B3D"/>
    <w:rsid w:val="00812FEF"/>
    <w:rsid w:val="00836E10"/>
    <w:rsid w:val="00844C7A"/>
    <w:rsid w:val="00864E9C"/>
    <w:rsid w:val="00874A99"/>
    <w:rsid w:val="00877DD1"/>
    <w:rsid w:val="008816B3"/>
    <w:rsid w:val="0088561E"/>
    <w:rsid w:val="00887B83"/>
    <w:rsid w:val="00897ADB"/>
    <w:rsid w:val="008C1B22"/>
    <w:rsid w:val="008D48DE"/>
    <w:rsid w:val="008D7C2E"/>
    <w:rsid w:val="00912BB0"/>
    <w:rsid w:val="00921DF6"/>
    <w:rsid w:val="00925920"/>
    <w:rsid w:val="00952ACD"/>
    <w:rsid w:val="00954716"/>
    <w:rsid w:val="00962A71"/>
    <w:rsid w:val="00966AAF"/>
    <w:rsid w:val="009A4B3A"/>
    <w:rsid w:val="009B3945"/>
    <w:rsid w:val="009B59A2"/>
    <w:rsid w:val="009D30BF"/>
    <w:rsid w:val="009E01C5"/>
    <w:rsid w:val="00A36F49"/>
    <w:rsid w:val="00A76C6F"/>
    <w:rsid w:val="00AA5AA0"/>
    <w:rsid w:val="00AB4B03"/>
    <w:rsid w:val="00AF3073"/>
    <w:rsid w:val="00B35709"/>
    <w:rsid w:val="00B70076"/>
    <w:rsid w:val="00B72EB2"/>
    <w:rsid w:val="00B868F2"/>
    <w:rsid w:val="00B87777"/>
    <w:rsid w:val="00B877C1"/>
    <w:rsid w:val="00BC7A1F"/>
    <w:rsid w:val="00BD2C04"/>
    <w:rsid w:val="00C03314"/>
    <w:rsid w:val="00C0517B"/>
    <w:rsid w:val="00C13248"/>
    <w:rsid w:val="00C20AE8"/>
    <w:rsid w:val="00C21B97"/>
    <w:rsid w:val="00C2408F"/>
    <w:rsid w:val="00C33D7A"/>
    <w:rsid w:val="00C34850"/>
    <w:rsid w:val="00C50A81"/>
    <w:rsid w:val="00C701B6"/>
    <w:rsid w:val="00CA16A7"/>
    <w:rsid w:val="00CA4718"/>
    <w:rsid w:val="00CF7762"/>
    <w:rsid w:val="00D229AA"/>
    <w:rsid w:val="00D22DC7"/>
    <w:rsid w:val="00D2332D"/>
    <w:rsid w:val="00D24E6C"/>
    <w:rsid w:val="00D4179B"/>
    <w:rsid w:val="00D47965"/>
    <w:rsid w:val="00D55887"/>
    <w:rsid w:val="00D857B1"/>
    <w:rsid w:val="00D96ADC"/>
    <w:rsid w:val="00DC05B5"/>
    <w:rsid w:val="00DF2B81"/>
    <w:rsid w:val="00E039D9"/>
    <w:rsid w:val="00E10ED5"/>
    <w:rsid w:val="00E213F2"/>
    <w:rsid w:val="00E26884"/>
    <w:rsid w:val="00E278C2"/>
    <w:rsid w:val="00E37B55"/>
    <w:rsid w:val="00E64843"/>
    <w:rsid w:val="00E70D7C"/>
    <w:rsid w:val="00E763A1"/>
    <w:rsid w:val="00E764E5"/>
    <w:rsid w:val="00E93E11"/>
    <w:rsid w:val="00E953DE"/>
    <w:rsid w:val="00EC13BF"/>
    <w:rsid w:val="00ED1A2F"/>
    <w:rsid w:val="00EF42B8"/>
    <w:rsid w:val="00F13B51"/>
    <w:rsid w:val="00F2031E"/>
    <w:rsid w:val="00F4782D"/>
    <w:rsid w:val="00F51DB5"/>
    <w:rsid w:val="00F60F00"/>
    <w:rsid w:val="00F644A2"/>
    <w:rsid w:val="00F71FBF"/>
    <w:rsid w:val="00F74184"/>
    <w:rsid w:val="00FC077C"/>
    <w:rsid w:val="00FC3862"/>
    <w:rsid w:val="00FC4643"/>
    <w:rsid w:val="00FC5F05"/>
    <w:rsid w:val="00FF3904"/>
    <w:rsid w:val="00FF7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299B"/>
  </w:style>
  <w:style w:type="paragraph" w:styleId="Nagwek1">
    <w:name w:val="heading 1"/>
    <w:basedOn w:val="Normalny"/>
    <w:link w:val="Nagwek1Znak"/>
    <w:uiPriority w:val="9"/>
    <w:qFormat/>
    <w:rsid w:val="00C132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558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36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6037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13248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C132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010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0102B"/>
    <w:rPr>
      <w:rFonts w:ascii="Courier New" w:eastAsia="Times New Roman" w:hAnsi="Courier New" w:cs="Courier New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40102B"/>
    <w:rPr>
      <w:rFonts w:ascii="Courier New" w:eastAsia="Times New Roman" w:hAnsi="Courier New" w:cs="Courier New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E70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D558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D55887"/>
    <w:rPr>
      <w:i/>
      <w:iCs/>
    </w:rPr>
  </w:style>
  <w:style w:type="paragraph" w:styleId="Legenda">
    <w:name w:val="caption"/>
    <w:aliases w:val="Table"/>
    <w:basedOn w:val="Normalny"/>
    <w:next w:val="Normalny"/>
    <w:unhideWhenUsed/>
    <w:qFormat/>
    <w:rsid w:val="005351E0"/>
    <w:pPr>
      <w:spacing w:line="240" w:lineRule="auto"/>
    </w:pPr>
    <w:rPr>
      <w:rFonts w:eastAsiaTheme="minorHAnsi"/>
      <w:i/>
      <w:iCs/>
      <w:color w:val="1F497D" w:themeColor="text2"/>
      <w:sz w:val="18"/>
      <w:szCs w:val="18"/>
      <w:lang w:eastAsia="en-US"/>
    </w:rPr>
  </w:style>
  <w:style w:type="character" w:styleId="Pogrubienie">
    <w:name w:val="Strong"/>
    <w:basedOn w:val="Domylnaczcionkaakapitu"/>
    <w:uiPriority w:val="22"/>
    <w:qFormat/>
    <w:rsid w:val="00C03314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1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1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1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1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1DF6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4.tiff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genome.jp/module/ath_M00372" TargetMode="External"/><Relationship Id="rId17" Type="http://schemas.openxmlformats.org/officeDocument/2006/relationships/image" Target="media/image7.png"/><Relationship Id="rId25" Type="http://schemas.openxmlformats.org/officeDocument/2006/relationships/chart" Target="charts/chart3.xm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20" Type="http://schemas.openxmlformats.org/officeDocument/2006/relationships/image" Target="media/image9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24" Type="http://schemas.openxmlformats.org/officeDocument/2006/relationships/image" Target="media/image13.png"/><Relationship Id="rId32" Type="http://schemas.openxmlformats.org/officeDocument/2006/relationships/image" Target="media/image20.png"/><Relationship Id="rId37" Type="http://schemas.microsoft.com/office/2011/relationships/people" Target="people.xml"/><Relationship Id="rId5" Type="http://schemas.openxmlformats.org/officeDocument/2006/relationships/numbering" Target="numbering.xml"/><Relationship Id="rId15" Type="http://schemas.openxmlformats.org/officeDocument/2006/relationships/image" Target="media/image5.tiff"/><Relationship Id="rId23" Type="http://schemas.openxmlformats.org/officeDocument/2006/relationships/image" Target="media/image12.png"/><Relationship Id="rId28" Type="http://schemas.openxmlformats.org/officeDocument/2006/relationships/image" Target="media/image16.png"/><Relationship Id="rId36" Type="http://schemas.microsoft.com/office/2011/relationships/commentsExtended" Target="commentsExtended.xml"/><Relationship Id="rId10" Type="http://schemas.openxmlformats.org/officeDocument/2006/relationships/image" Target="media/image1.tiff"/><Relationship Id="rId19" Type="http://schemas.openxmlformats.org/officeDocument/2006/relationships/chart" Target="charts/chart2.xml"/><Relationship Id="rId31" Type="http://schemas.openxmlformats.org/officeDocument/2006/relationships/image" Target="media/image19.png"/><Relationship Id="rId4" Type="http://schemas.openxmlformats.org/officeDocument/2006/relationships/customXml" Target="../customXml/item4.xml"/><Relationship Id="rId9" Type="http://schemas.openxmlformats.org/officeDocument/2006/relationships/chart" Target="charts/chart1.xml"/><Relationship Id="rId14" Type="http://schemas.openxmlformats.org/officeDocument/2006/relationships/image" Target="media/image4.tiff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microsoft.com/office/2016/09/relationships/commentsIds" Target="commentsId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CN_kmer_ww\v3_TF_MITE_21_new_db\summary_28.11.22\sprawozdanie_Table_1_stats_filtered_3_by_freq_lesser_02.11.2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NCN_summary_2022\kmer_DAP_results_Tables_STables_T15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1.NCN_20\Emilia_DATA_2023\E_Data_mgr_final\GeneAlEx_ILP_amp_final_no_missing_13.12.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pieChart>
        <c:varyColors val="1"/>
        <c:ser>
          <c:idx val="0"/>
          <c:order val="0"/>
          <c:dLbls>
            <c:spPr>
              <a:noFill/>
              <a:ln>
                <a:noFill/>
              </a:ln>
              <a:effectLst/>
            </c:spPr>
            <c:showVal val="1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tomtom_hits_count_per_kmer!$U$2:$U$6</c:f>
              <c:strCache>
                <c:ptCount val="5"/>
                <c:pt idx="0">
                  <c:v>Tourist</c:v>
                </c:pt>
                <c:pt idx="1">
                  <c:v>Stowaway</c:v>
                </c:pt>
                <c:pt idx="2">
                  <c:v>UC</c:v>
                </c:pt>
                <c:pt idx="3">
                  <c:v>Mutator</c:v>
                </c:pt>
                <c:pt idx="4">
                  <c:v>hAT</c:v>
                </c:pt>
              </c:strCache>
            </c:strRef>
          </c:cat>
          <c:val>
            <c:numRef>
              <c:f>tomtom_hits_count_per_kmer!$V$2:$V$6</c:f>
              <c:numCache>
                <c:formatCode>General</c:formatCode>
                <c:ptCount val="5"/>
                <c:pt idx="0">
                  <c:v>112</c:v>
                </c:pt>
                <c:pt idx="1">
                  <c:v>126</c:v>
                </c:pt>
                <c:pt idx="2">
                  <c:v>115</c:v>
                </c:pt>
                <c:pt idx="3">
                  <c:v>219</c:v>
                </c:pt>
                <c:pt idx="4">
                  <c:v>127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A9D-4FD6-B014-00702B7B5D6D}"/>
            </c:ext>
          </c:extLst>
        </c:ser>
        <c:firstSliceAng val="0"/>
      </c:pieChart>
    </c:plotArea>
    <c:legend>
      <c:legendPos val="r"/>
    </c:legend>
    <c:plotVisOnly val="1"/>
    <c:dispBlanksAs val="zero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pl-PL"/>
  <c:chart>
    <c:plotArea>
      <c:layout/>
      <c:barChart>
        <c:barDir val="col"/>
        <c:grouping val="clustered"/>
        <c:ser>
          <c:idx val="0"/>
          <c:order val="0"/>
          <c:tx>
            <c:strRef>
              <c:f>genomic_localization_MITE_T15!$I$4</c:f>
              <c:strCache>
                <c:ptCount val="1"/>
                <c:pt idx="0">
                  <c:v>upstream</c:v>
                </c:pt>
              </c:strCache>
            </c:strRef>
          </c:tx>
          <c:spPr>
            <a:solidFill>
              <a:srgbClr val="FF0000"/>
            </a:solidFill>
          </c:spPr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genomic_localization_MITE_T15!$J$3:$M$3</c:f>
              <c:strCache>
                <c:ptCount val="4"/>
                <c:pt idx="0">
                  <c:v>MITEs</c:v>
                </c:pt>
                <c:pt idx="1">
                  <c:v>Tourist</c:v>
                </c:pt>
                <c:pt idx="2">
                  <c:v>Toutist_15</c:v>
                </c:pt>
                <c:pt idx="3">
                  <c:v>Tourist_13_2</c:v>
                </c:pt>
              </c:strCache>
            </c:strRef>
          </c:cat>
          <c:val>
            <c:numRef>
              <c:f>genomic_localization_MITE_T15!$J$4:$M$4</c:f>
              <c:numCache>
                <c:formatCode>0%</c:formatCode>
                <c:ptCount val="4"/>
                <c:pt idx="0">
                  <c:v>0.28013659647125783</c:v>
                </c:pt>
                <c:pt idx="1">
                  <c:v>0.29940771183367904</c:v>
                </c:pt>
                <c:pt idx="2">
                  <c:v>0.42199248120301047</c:v>
                </c:pt>
                <c:pt idx="3">
                  <c:v>0.34250000000000008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6E7-45DC-BF8A-D38B0CE1F0B0}"/>
            </c:ext>
          </c:extLst>
        </c:ser>
        <c:ser>
          <c:idx val="1"/>
          <c:order val="1"/>
          <c:tx>
            <c:strRef>
              <c:f>genomic_localization_MITE_T15!$I$5</c:f>
              <c:strCache>
                <c:ptCount val="1"/>
                <c:pt idx="0">
                  <c:v>genic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genomic_localization_MITE_T15!$J$3:$M$3</c:f>
              <c:strCache>
                <c:ptCount val="4"/>
                <c:pt idx="0">
                  <c:v>MITEs</c:v>
                </c:pt>
                <c:pt idx="1">
                  <c:v>Tourist</c:v>
                </c:pt>
                <c:pt idx="2">
                  <c:v>Toutist_15</c:v>
                </c:pt>
                <c:pt idx="3">
                  <c:v>Tourist_13_2</c:v>
                </c:pt>
              </c:strCache>
            </c:strRef>
          </c:cat>
          <c:val>
            <c:numRef>
              <c:f>genomic_localization_MITE_T15!$J$5:$M$5</c:f>
              <c:numCache>
                <c:formatCode>0%</c:formatCode>
                <c:ptCount val="4"/>
                <c:pt idx="0">
                  <c:v>0.15005691519635744</c:v>
                </c:pt>
                <c:pt idx="1">
                  <c:v>0.14492928804545083</c:v>
                </c:pt>
                <c:pt idx="2">
                  <c:v>7.2368421052632637E-2</c:v>
                </c:pt>
                <c:pt idx="3">
                  <c:v>5.9166666666666923E-2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6E7-45DC-BF8A-D38B0CE1F0B0}"/>
            </c:ext>
          </c:extLst>
        </c:ser>
        <c:ser>
          <c:idx val="2"/>
          <c:order val="2"/>
          <c:tx>
            <c:strRef>
              <c:f>genomic_localization_MITE_T15!$I$6</c:f>
              <c:strCache>
                <c:ptCount val="1"/>
                <c:pt idx="0">
                  <c:v>downstream</c:v>
                </c:pt>
              </c:strCache>
            </c:strRef>
          </c:tx>
          <c:spPr>
            <a:solidFill>
              <a:srgbClr val="FFFF00"/>
            </a:solidFill>
          </c:spPr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genomic_localization_MITE_T15!$J$3:$M$3</c:f>
              <c:strCache>
                <c:ptCount val="4"/>
                <c:pt idx="0">
                  <c:v>MITEs</c:v>
                </c:pt>
                <c:pt idx="1">
                  <c:v>Tourist</c:v>
                </c:pt>
                <c:pt idx="2">
                  <c:v>Toutist_15</c:v>
                </c:pt>
                <c:pt idx="3">
                  <c:v>Tourist_13_2</c:v>
                </c:pt>
              </c:strCache>
            </c:strRef>
          </c:cat>
          <c:val>
            <c:numRef>
              <c:f>genomic_localization_MITE_T15!$J$6:$M$6</c:f>
              <c:numCache>
                <c:formatCode>0%</c:formatCode>
                <c:ptCount val="4"/>
                <c:pt idx="0">
                  <c:v>0.18366533864541948</c:v>
                </c:pt>
                <c:pt idx="1">
                  <c:v>0.20705910794149776</c:v>
                </c:pt>
                <c:pt idx="2">
                  <c:v>0.18327067669172933</c:v>
                </c:pt>
                <c:pt idx="3">
                  <c:v>0.20666666666666669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6E7-45DC-BF8A-D38B0CE1F0B0}"/>
            </c:ext>
          </c:extLst>
        </c:ser>
        <c:ser>
          <c:idx val="3"/>
          <c:order val="3"/>
          <c:tx>
            <c:strRef>
              <c:f>genomic_localization_MITE_T15!$I$7</c:f>
              <c:strCache>
                <c:ptCount val="1"/>
                <c:pt idx="0">
                  <c:v>intergenic</c:v>
                </c:pt>
              </c:strCache>
            </c:strRef>
          </c:tx>
          <c:spPr>
            <a:solidFill>
              <a:srgbClr val="0070C0"/>
            </a:solidFill>
          </c:spPr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genomic_localization_MITE_T15!$J$3:$M$3</c:f>
              <c:strCache>
                <c:ptCount val="4"/>
                <c:pt idx="0">
                  <c:v>MITEs</c:v>
                </c:pt>
                <c:pt idx="1">
                  <c:v>Tourist</c:v>
                </c:pt>
                <c:pt idx="2">
                  <c:v>Toutist_15</c:v>
                </c:pt>
                <c:pt idx="3">
                  <c:v>Tourist_13_2</c:v>
                </c:pt>
              </c:strCache>
            </c:strRef>
          </c:cat>
          <c:val>
            <c:numRef>
              <c:f>genomic_localization_MITE_T15!$J$7:$M$7</c:f>
              <c:numCache>
                <c:formatCode>0%</c:formatCode>
                <c:ptCount val="4"/>
                <c:pt idx="0">
                  <c:v>0.38614114968696645</c:v>
                </c:pt>
                <c:pt idx="1">
                  <c:v>0.34860389217937882</c:v>
                </c:pt>
                <c:pt idx="2">
                  <c:v>0.32236842105263597</c:v>
                </c:pt>
                <c:pt idx="3">
                  <c:v>0.39166666666667027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6E7-45DC-BF8A-D38B0CE1F0B0}"/>
            </c:ext>
          </c:extLst>
        </c:ser>
        <c:axId val="197267456"/>
        <c:axId val="197268992"/>
      </c:barChart>
      <c:catAx>
        <c:axId val="197267456"/>
        <c:scaling>
          <c:orientation val="minMax"/>
        </c:scaling>
        <c:axPos val="b"/>
        <c:numFmt formatCode="General" sourceLinked="0"/>
        <c:tickLblPos val="nextTo"/>
        <c:crossAx val="197268992"/>
        <c:crosses val="autoZero"/>
        <c:auto val="1"/>
        <c:lblAlgn val="ctr"/>
        <c:lblOffset val="100"/>
      </c:catAx>
      <c:valAx>
        <c:axId val="197268992"/>
        <c:scaling>
          <c:orientation val="minMax"/>
        </c:scaling>
        <c:axPos val="l"/>
        <c:majorGridlines/>
        <c:numFmt formatCode="0%" sourceLinked="1"/>
        <c:tickLblPos val="nextTo"/>
        <c:crossAx val="19726745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pl-PL"/>
  <c:chart>
    <c:title>
      <c:tx>
        <c:rich>
          <a:bodyPr/>
          <a:lstStyle/>
          <a:p>
            <a:pPr>
              <a:defRPr sz="1200" b="1"/>
            </a:pPr>
            <a:r>
              <a:rPr lang="pl-PL"/>
              <a:t>Principal Coordinates (PCoA)</a:t>
            </a:r>
          </a:p>
        </c:rich>
      </c:tx>
    </c:title>
    <c:plotArea>
      <c:layout/>
      <c:scatterChart>
        <c:scatterStyle val="smoothMarker"/>
        <c:ser>
          <c:idx val="0"/>
          <c:order val="0"/>
          <c:tx>
            <c:v>0493B</c:v>
          </c:tx>
          <c:spPr>
            <a:ln w="28575">
              <a:noFill/>
            </a:ln>
          </c:spPr>
          <c:marker>
            <c:symbol val="diamond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  <a:prstDash val="solid"/>
              </a:ln>
            </c:spPr>
          </c:marker>
          <c:xVal>
            <c:numRef>
              <c:f>'PCoA-final'!$B$33:$B$47</c:f>
              <c:numCache>
                <c:formatCode>0.000</c:formatCode>
                <c:ptCount val="15"/>
                <c:pt idx="0">
                  <c:v>0.95542589902573904</c:v>
                </c:pt>
                <c:pt idx="1">
                  <c:v>0.92952819922152097</c:v>
                </c:pt>
                <c:pt idx="2">
                  <c:v>0.92283264573510249</c:v>
                </c:pt>
                <c:pt idx="3">
                  <c:v>0.9634109353845276</c:v>
                </c:pt>
                <c:pt idx="4">
                  <c:v>0.86928312156579868</c:v>
                </c:pt>
                <c:pt idx="5">
                  <c:v>0.85179919287417627</c:v>
                </c:pt>
                <c:pt idx="6">
                  <c:v>0.87391307836080157</c:v>
                </c:pt>
                <c:pt idx="7">
                  <c:v>0.83235838869700551</c:v>
                </c:pt>
                <c:pt idx="8">
                  <c:v>0.96341093538558265</c:v>
                </c:pt>
                <c:pt idx="9">
                  <c:v>0.94041345796046927</c:v>
                </c:pt>
                <c:pt idx="10">
                  <c:v>0.70933449467698262</c:v>
                </c:pt>
                <c:pt idx="11">
                  <c:v>0.96341093538704559</c:v>
                </c:pt>
                <c:pt idx="12">
                  <c:v>0.96341093538596156</c:v>
                </c:pt>
                <c:pt idx="13">
                  <c:v>0.96341093538677269</c:v>
                </c:pt>
                <c:pt idx="14">
                  <c:v>0.8434783796509987</c:v>
                </c:pt>
              </c:numCache>
            </c:numRef>
          </c:xVal>
          <c:yVal>
            <c:numRef>
              <c:f>'PCoA-final'!$C$33:$C$47</c:f>
              <c:numCache>
                <c:formatCode>0.000</c:formatCode>
                <c:ptCount val="15"/>
                <c:pt idx="0">
                  <c:v>0.58927204900072161</c:v>
                </c:pt>
                <c:pt idx="1">
                  <c:v>0.50126342685557623</c:v>
                </c:pt>
                <c:pt idx="2">
                  <c:v>0.61243096474761882</c:v>
                </c:pt>
                <c:pt idx="3">
                  <c:v>0.64464318043613344</c:v>
                </c:pt>
                <c:pt idx="4">
                  <c:v>0.53392382458630283</c:v>
                </c:pt>
                <c:pt idx="5">
                  <c:v>0.58152355372404718</c:v>
                </c:pt>
                <c:pt idx="6">
                  <c:v>0.63001557738974756</c:v>
                </c:pt>
                <c:pt idx="7">
                  <c:v>0.63518955827350398</c:v>
                </c:pt>
                <c:pt idx="8">
                  <c:v>0.6446431805627576</c:v>
                </c:pt>
                <c:pt idx="9">
                  <c:v>0.63197594413899694</c:v>
                </c:pt>
                <c:pt idx="10">
                  <c:v>0.67021203083790459</c:v>
                </c:pt>
                <c:pt idx="11">
                  <c:v>0.64464318040050284</c:v>
                </c:pt>
                <c:pt idx="12">
                  <c:v>0.64464318044843394</c:v>
                </c:pt>
                <c:pt idx="13">
                  <c:v>0.64464318047101121</c:v>
                </c:pt>
                <c:pt idx="14">
                  <c:v>0.68708012937471041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0-057E-4200-BEF9-0A9CDF4853C4}"/>
            </c:ext>
          </c:extLst>
        </c:ser>
        <c:ser>
          <c:idx val="1"/>
          <c:order val="1"/>
          <c:tx>
            <c:v>Nh2168B</c:v>
          </c:tx>
          <c:spPr>
            <a:ln w="28575">
              <a:noFill/>
            </a:ln>
          </c:spPr>
          <c:marker>
            <c:symbol val="square"/>
            <c:size val="5"/>
            <c:spPr>
              <a:solidFill>
                <a:srgbClr val="00FF00"/>
              </a:solidFill>
              <a:ln>
                <a:solidFill>
                  <a:srgbClr val="00FF00"/>
                </a:solidFill>
                <a:prstDash val="solid"/>
              </a:ln>
            </c:spPr>
          </c:marker>
          <c:xVal>
            <c:numRef>
              <c:f>'PCoA-final'!$B$48:$B$61</c:f>
              <c:numCache>
                <c:formatCode>0.000</c:formatCode>
                <c:ptCount val="14"/>
                <c:pt idx="0">
                  <c:v>-0.84692406596887915</c:v>
                </c:pt>
                <c:pt idx="1">
                  <c:v>-0.92869789772122113</c:v>
                </c:pt>
                <c:pt idx="2">
                  <c:v>-0.76667079299692165</c:v>
                </c:pt>
                <c:pt idx="3">
                  <c:v>-0.79990429052884948</c:v>
                </c:pt>
                <c:pt idx="4">
                  <c:v>-0.88660334873027158</c:v>
                </c:pt>
                <c:pt idx="5">
                  <c:v>-0.71471231243022393</c:v>
                </c:pt>
                <c:pt idx="6">
                  <c:v>-0.8378833241600796</c:v>
                </c:pt>
                <c:pt idx="7">
                  <c:v>-0.80055300582382249</c:v>
                </c:pt>
                <c:pt idx="8">
                  <c:v>-0.68690678657402815</c:v>
                </c:pt>
                <c:pt idx="9">
                  <c:v>-0.89317763201318656</c:v>
                </c:pt>
                <c:pt idx="10">
                  <c:v>-0.76057774150431112</c:v>
                </c:pt>
                <c:pt idx="11">
                  <c:v>-0.93295585985758644</c:v>
                </c:pt>
                <c:pt idx="12">
                  <c:v>-0.74104161597107665</c:v>
                </c:pt>
                <c:pt idx="13">
                  <c:v>-0.88478618650032159</c:v>
                </c:pt>
              </c:numCache>
            </c:numRef>
          </c:xVal>
          <c:yVal>
            <c:numRef>
              <c:f>'PCoA-final'!$C$48:$C$61</c:f>
              <c:numCache>
                <c:formatCode>0.000</c:formatCode>
                <c:ptCount val="14"/>
                <c:pt idx="0">
                  <c:v>0.53605728564114341</c:v>
                </c:pt>
                <c:pt idx="1">
                  <c:v>0.42199917300814932</c:v>
                </c:pt>
                <c:pt idx="2">
                  <c:v>0.58497973832118377</c:v>
                </c:pt>
                <c:pt idx="3">
                  <c:v>0.38145143916347296</c:v>
                </c:pt>
                <c:pt idx="4">
                  <c:v>0.6274166872438347</c:v>
                </c:pt>
                <c:pt idx="5">
                  <c:v>0.82877589918546934</c:v>
                </c:pt>
                <c:pt idx="6">
                  <c:v>0.59768041343171363</c:v>
                </c:pt>
                <c:pt idx="7">
                  <c:v>0.59582756326967734</c:v>
                </c:pt>
                <c:pt idx="8">
                  <c:v>0.84492617435431694</c:v>
                </c:pt>
                <c:pt idx="9">
                  <c:v>0.63559965353149639</c:v>
                </c:pt>
                <c:pt idx="10">
                  <c:v>0.76448950296601192</c:v>
                </c:pt>
                <c:pt idx="11">
                  <c:v>0.62162194787211877</c:v>
                </c:pt>
                <c:pt idx="12">
                  <c:v>0.84749725374179063</c:v>
                </c:pt>
                <c:pt idx="13">
                  <c:v>0.62810201960931489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057E-4200-BEF9-0A9CDF4853C4}"/>
            </c:ext>
          </c:extLst>
        </c:ser>
        <c:ser>
          <c:idx val="2"/>
          <c:order val="2"/>
          <c:tx>
            <c:v>2327B</c:v>
          </c:tx>
          <c:spPr>
            <a:ln w="28575">
              <a:noFill/>
            </a:ln>
          </c:spPr>
          <c:marker>
            <c:symbol val="triangle"/>
            <c:size val="5"/>
            <c:spPr>
              <a:solidFill>
                <a:srgbClr val="0000FF"/>
              </a:solidFill>
              <a:ln>
                <a:solidFill>
                  <a:srgbClr val="0000FF"/>
                </a:solidFill>
                <a:prstDash val="solid"/>
              </a:ln>
            </c:spPr>
          </c:marker>
          <c:xVal>
            <c:numRef>
              <c:f>'PCoA-final'!$B$62:$B$77</c:f>
              <c:numCache>
                <c:formatCode>0.000</c:formatCode>
                <c:ptCount val="16"/>
                <c:pt idx="0">
                  <c:v>-0.38807011615258691</c:v>
                </c:pt>
                <c:pt idx="1">
                  <c:v>-0.270372888759354</c:v>
                </c:pt>
                <c:pt idx="2">
                  <c:v>-0.64999113880750603</c:v>
                </c:pt>
                <c:pt idx="3">
                  <c:v>-0.52905023832816056</c:v>
                </c:pt>
                <c:pt idx="4">
                  <c:v>-0.2582929737735179</c:v>
                </c:pt>
                <c:pt idx="5">
                  <c:v>-0.23343930120061196</c:v>
                </c:pt>
                <c:pt idx="6">
                  <c:v>-0.24551354977741108</c:v>
                </c:pt>
                <c:pt idx="7">
                  <c:v>-0.53438384138990058</c:v>
                </c:pt>
                <c:pt idx="8">
                  <c:v>-0.41532823855986012</c:v>
                </c:pt>
                <c:pt idx="9">
                  <c:v>-0.35637349782556665</c:v>
                </c:pt>
                <c:pt idx="10">
                  <c:v>-0.40585771398664178</c:v>
                </c:pt>
                <c:pt idx="11">
                  <c:v>-0.27073919781846684</c:v>
                </c:pt>
                <c:pt idx="12">
                  <c:v>-0.17663144156921776</c:v>
                </c:pt>
                <c:pt idx="13">
                  <c:v>-0.4801304916863483</c:v>
                </c:pt>
                <c:pt idx="14">
                  <c:v>-0.10683562143617852</c:v>
                </c:pt>
                <c:pt idx="15">
                  <c:v>4.0996585891426622E-2</c:v>
                </c:pt>
              </c:numCache>
            </c:numRef>
          </c:xVal>
          <c:yVal>
            <c:numRef>
              <c:f>'PCoA-final'!$C$62:$C$77</c:f>
              <c:numCache>
                <c:formatCode>0.000</c:formatCode>
                <c:ptCount val="16"/>
                <c:pt idx="0">
                  <c:v>0.69190240053406815</c:v>
                </c:pt>
                <c:pt idx="1">
                  <c:v>0.50692155137997574</c:v>
                </c:pt>
                <c:pt idx="2">
                  <c:v>0.45992176671905965</c:v>
                </c:pt>
                <c:pt idx="3">
                  <c:v>0.40191960057284537</c:v>
                </c:pt>
                <c:pt idx="4">
                  <c:v>0.46476701882524168</c:v>
                </c:pt>
                <c:pt idx="5">
                  <c:v>0.41099217577771308</c:v>
                </c:pt>
                <c:pt idx="6">
                  <c:v>0.34371726449163054</c:v>
                </c:pt>
                <c:pt idx="7">
                  <c:v>0.36302839124453568</c:v>
                </c:pt>
                <c:pt idx="8">
                  <c:v>0.6273926349712986</c:v>
                </c:pt>
                <c:pt idx="9">
                  <c:v>0.47275087167975216</c:v>
                </c:pt>
                <c:pt idx="10">
                  <c:v>0.47008799664031387</c:v>
                </c:pt>
                <c:pt idx="11">
                  <c:v>0.49111253013449752</c:v>
                </c:pt>
                <c:pt idx="12">
                  <c:v>0.45865658014441396</c:v>
                </c:pt>
                <c:pt idx="13">
                  <c:v>0.29335991213241064</c:v>
                </c:pt>
                <c:pt idx="14">
                  <c:v>0.75207582935222961</c:v>
                </c:pt>
                <c:pt idx="15">
                  <c:v>0.49854939662471331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057E-4200-BEF9-0A9CDF4853C4}"/>
            </c:ext>
          </c:extLst>
        </c:ser>
        <c:ser>
          <c:idx val="3"/>
          <c:order val="3"/>
          <c:tx>
            <c:v>3640B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xVal>
            <c:numRef>
              <c:f>'PCoA-final'!$B$78:$B$92</c:f>
              <c:numCache>
                <c:formatCode>0.000</c:formatCode>
                <c:ptCount val="15"/>
                <c:pt idx="0">
                  <c:v>0.69850774121249359</c:v>
                </c:pt>
                <c:pt idx="1">
                  <c:v>0.67098064493133025</c:v>
                </c:pt>
                <c:pt idx="2">
                  <c:v>0.59094336581510798</c:v>
                </c:pt>
                <c:pt idx="3">
                  <c:v>0.77276084377173204</c:v>
                </c:pt>
                <c:pt idx="4">
                  <c:v>0.70741840324382865</c:v>
                </c:pt>
                <c:pt idx="5">
                  <c:v>0.7875361761110995</c:v>
                </c:pt>
                <c:pt idx="6">
                  <c:v>0.39045193001633371</c:v>
                </c:pt>
                <c:pt idx="7">
                  <c:v>0.64162750699158777</c:v>
                </c:pt>
                <c:pt idx="8">
                  <c:v>0.69249677046960911</c:v>
                </c:pt>
                <c:pt idx="9">
                  <c:v>0.77704585609455568</c:v>
                </c:pt>
                <c:pt idx="10">
                  <c:v>0.65526801456404593</c:v>
                </c:pt>
                <c:pt idx="11">
                  <c:v>0.66354297558527464</c:v>
                </c:pt>
                <c:pt idx="12">
                  <c:v>0.92689795100266226</c:v>
                </c:pt>
                <c:pt idx="13">
                  <c:v>0.8228809506827327</c:v>
                </c:pt>
                <c:pt idx="14">
                  <c:v>0.56712737183383344</c:v>
                </c:pt>
              </c:numCache>
            </c:numRef>
          </c:xVal>
          <c:yVal>
            <c:numRef>
              <c:f>'PCoA-final'!$C$78:$C$92</c:f>
              <c:numCache>
                <c:formatCode>0.000</c:formatCode>
                <c:ptCount val="15"/>
                <c:pt idx="0">
                  <c:v>-0.45523240828597156</c:v>
                </c:pt>
                <c:pt idx="1">
                  <c:v>-0.29723778079398844</c:v>
                </c:pt>
                <c:pt idx="2">
                  <c:v>-0.49566035866860358</c:v>
                </c:pt>
                <c:pt idx="3">
                  <c:v>-0.38897118517162338</c:v>
                </c:pt>
                <c:pt idx="4">
                  <c:v>-0.41426353427694645</c:v>
                </c:pt>
                <c:pt idx="5">
                  <c:v>-0.54620829949538363</c:v>
                </c:pt>
                <c:pt idx="6">
                  <c:v>-0.55661196899717569</c:v>
                </c:pt>
                <c:pt idx="7">
                  <c:v>-0.51962962186583794</c:v>
                </c:pt>
                <c:pt idx="8">
                  <c:v>-0.59799450382669728</c:v>
                </c:pt>
                <c:pt idx="9">
                  <c:v>-0.45087489816020998</c:v>
                </c:pt>
                <c:pt idx="10">
                  <c:v>-0.42546804765230728</c:v>
                </c:pt>
                <c:pt idx="11">
                  <c:v>-0.29585185325571067</c:v>
                </c:pt>
                <c:pt idx="12">
                  <c:v>-0.37755303571166082</c:v>
                </c:pt>
                <c:pt idx="13">
                  <c:v>-0.53155698873025348</c:v>
                </c:pt>
                <c:pt idx="14">
                  <c:v>-0.17032240126188314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057E-4200-BEF9-0A9CDF4853C4}"/>
            </c:ext>
          </c:extLst>
        </c:ser>
        <c:ser>
          <c:idx val="4"/>
          <c:order val="4"/>
          <c:tx>
            <c:v>B2566B</c:v>
          </c:tx>
          <c:spPr>
            <a:ln w="28575">
              <a:noFill/>
            </a:ln>
          </c:spPr>
          <c:marker>
            <c:symbol val="diamond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xVal>
            <c:numRef>
              <c:f>'PCoA-final'!$B$93:$B$106</c:f>
              <c:numCache>
                <c:formatCode>0.000</c:formatCode>
                <c:ptCount val="14"/>
                <c:pt idx="0">
                  <c:v>-9.530618835806243E-3</c:v>
                </c:pt>
                <c:pt idx="1">
                  <c:v>-2.80253032155422E-2</c:v>
                </c:pt>
                <c:pt idx="2">
                  <c:v>-0.26952092603231681</c:v>
                </c:pt>
                <c:pt idx="3">
                  <c:v>-0.23919424312334894</c:v>
                </c:pt>
                <c:pt idx="4">
                  <c:v>-8.5526309973773265E-2</c:v>
                </c:pt>
                <c:pt idx="5">
                  <c:v>-0.45371761750151474</c:v>
                </c:pt>
                <c:pt idx="6">
                  <c:v>-0.34589481207716238</c:v>
                </c:pt>
                <c:pt idx="7">
                  <c:v>-0.44947285428295913</c:v>
                </c:pt>
                <c:pt idx="8">
                  <c:v>-6.7627311535070928E-2</c:v>
                </c:pt>
                <c:pt idx="9">
                  <c:v>-0.4912644664082268</c:v>
                </c:pt>
                <c:pt idx="10">
                  <c:v>0.15602315810143477</c:v>
                </c:pt>
                <c:pt idx="11">
                  <c:v>-0.11404889681121615</c:v>
                </c:pt>
                <c:pt idx="12">
                  <c:v>-3.1783031324740196E-2</c:v>
                </c:pt>
                <c:pt idx="13">
                  <c:v>-0.15224164364360079</c:v>
                </c:pt>
              </c:numCache>
            </c:numRef>
          </c:xVal>
          <c:yVal>
            <c:numRef>
              <c:f>'PCoA-final'!$C$93:$C$106</c:f>
              <c:numCache>
                <c:formatCode>0.000</c:formatCode>
                <c:ptCount val="14"/>
                <c:pt idx="0">
                  <c:v>0.30540543445158663</c:v>
                </c:pt>
                <c:pt idx="1">
                  <c:v>4.8772716098686122E-2</c:v>
                </c:pt>
                <c:pt idx="2">
                  <c:v>-1.8086860009717529E-2</c:v>
                </c:pt>
                <c:pt idx="3">
                  <c:v>-0.11781671632765106</c:v>
                </c:pt>
                <c:pt idx="4">
                  <c:v>5.6509259958883028E-2</c:v>
                </c:pt>
                <c:pt idx="5">
                  <c:v>1.6665347894562681E-2</c:v>
                </c:pt>
                <c:pt idx="6">
                  <c:v>-9.8940866607451036E-2</c:v>
                </c:pt>
                <c:pt idx="7">
                  <c:v>-0.28992120469741522</c:v>
                </c:pt>
                <c:pt idx="8">
                  <c:v>-2.6692427735329611E-2</c:v>
                </c:pt>
                <c:pt idx="9">
                  <c:v>-0.13129948600373523</c:v>
                </c:pt>
                <c:pt idx="10">
                  <c:v>-0.19960879890502436</c:v>
                </c:pt>
                <c:pt idx="11">
                  <c:v>-1.4480383266381461E-2</c:v>
                </c:pt>
                <c:pt idx="12">
                  <c:v>-0.17646420093040374</c:v>
                </c:pt>
                <c:pt idx="13">
                  <c:v>-0.31430677424524484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057E-4200-BEF9-0A9CDF4853C4}"/>
            </c:ext>
          </c:extLst>
        </c:ser>
        <c:ser>
          <c:idx val="5"/>
          <c:order val="5"/>
          <c:tx>
            <c:v>4367B</c:v>
          </c:tx>
          <c:spPr>
            <a:ln w="28575">
              <a:noFill/>
            </a:ln>
          </c:spPr>
          <c:marker>
            <c:symbol val="square"/>
            <c:size val="5"/>
            <c:spPr>
              <a:solidFill>
                <a:srgbClr val="00FFFF"/>
              </a:solidFill>
              <a:ln>
                <a:solidFill>
                  <a:srgbClr val="00FFFF"/>
                </a:solidFill>
                <a:prstDash val="solid"/>
              </a:ln>
            </c:spPr>
          </c:marker>
          <c:xVal>
            <c:numRef>
              <c:f>'PCoA-final'!$B$107:$B$125</c:f>
              <c:numCache>
                <c:formatCode>0.000</c:formatCode>
                <c:ptCount val="19"/>
                <c:pt idx="0">
                  <c:v>-4.8777835984629182E-2</c:v>
                </c:pt>
                <c:pt idx="1">
                  <c:v>0.74808534017270578</c:v>
                </c:pt>
                <c:pt idx="2">
                  <c:v>0.5703730136697438</c:v>
                </c:pt>
                <c:pt idx="3">
                  <c:v>0.53716875132787634</c:v>
                </c:pt>
                <c:pt idx="4">
                  <c:v>0.48870470451205339</c:v>
                </c:pt>
                <c:pt idx="5">
                  <c:v>0.54335500491443933</c:v>
                </c:pt>
                <c:pt idx="6">
                  <c:v>0.59560933102512481</c:v>
                </c:pt>
                <c:pt idx="7">
                  <c:v>0.45727268669468812</c:v>
                </c:pt>
                <c:pt idx="8">
                  <c:v>0.49246681253978125</c:v>
                </c:pt>
                <c:pt idx="9">
                  <c:v>0.57752904440191977</c:v>
                </c:pt>
                <c:pt idx="10">
                  <c:v>0.58529772557814952</c:v>
                </c:pt>
                <c:pt idx="11">
                  <c:v>0.60985937601779172</c:v>
                </c:pt>
                <c:pt idx="12">
                  <c:v>0.52318052544446947</c:v>
                </c:pt>
                <c:pt idx="13">
                  <c:v>0.432781774635702</c:v>
                </c:pt>
                <c:pt idx="14">
                  <c:v>0.51767730078664986</c:v>
                </c:pt>
                <c:pt idx="15">
                  <c:v>0.60807605159782474</c:v>
                </c:pt>
                <c:pt idx="16">
                  <c:v>0.62756750213771839</c:v>
                </c:pt>
                <c:pt idx="17">
                  <c:v>0.63574361922597744</c:v>
                </c:pt>
                <c:pt idx="18">
                  <c:v>0.70906913496394153</c:v>
                </c:pt>
              </c:numCache>
            </c:numRef>
          </c:xVal>
          <c:yVal>
            <c:numRef>
              <c:f>'PCoA-final'!$C$107:$C$125</c:f>
              <c:numCache>
                <c:formatCode>0.000</c:formatCode>
                <c:ptCount val="19"/>
                <c:pt idx="0">
                  <c:v>-0.19514222251759292</c:v>
                </c:pt>
                <c:pt idx="1">
                  <c:v>0.32965691874895725</c:v>
                </c:pt>
                <c:pt idx="2">
                  <c:v>5.5075396823456822E-2</c:v>
                </c:pt>
                <c:pt idx="3">
                  <c:v>0.11037916180407514</c:v>
                </c:pt>
                <c:pt idx="4">
                  <c:v>-0.10811669357839172</c:v>
                </c:pt>
                <c:pt idx="5">
                  <c:v>-0.16485714924880038</c:v>
                </c:pt>
                <c:pt idx="6">
                  <c:v>-0.10558035350104042</c:v>
                </c:pt>
                <c:pt idx="7">
                  <c:v>-0.18227218834605571</c:v>
                </c:pt>
                <c:pt idx="8">
                  <c:v>-0.10206692608470452</c:v>
                </c:pt>
                <c:pt idx="9">
                  <c:v>0.11715334683181579</c:v>
                </c:pt>
                <c:pt idx="10">
                  <c:v>-3.9185862768801295E-2</c:v>
                </c:pt>
                <c:pt idx="11">
                  <c:v>-0.33285224693749615</c:v>
                </c:pt>
                <c:pt idx="12">
                  <c:v>-0.177862771809571</c:v>
                </c:pt>
                <c:pt idx="13">
                  <c:v>-0.20902121588912742</c:v>
                </c:pt>
                <c:pt idx="14">
                  <c:v>-0.11926345797442379</c:v>
                </c:pt>
                <c:pt idx="15">
                  <c:v>-8.8105013937375701E-2</c:v>
                </c:pt>
                <c:pt idx="16">
                  <c:v>0.14153760587919217</c:v>
                </c:pt>
                <c:pt idx="17">
                  <c:v>1.8103220098529744E-3</c:v>
                </c:pt>
                <c:pt idx="18">
                  <c:v>-2.7810762842649616E-2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057E-4200-BEF9-0A9CDF4853C4}"/>
            </c:ext>
          </c:extLst>
        </c:ser>
        <c:ser>
          <c:idx val="6"/>
          <c:order val="6"/>
          <c:tx>
            <c:v>Nb8503B</c:v>
          </c:tx>
          <c:spPr>
            <a:ln w="28575">
              <a:noFill/>
            </a:ln>
          </c:spPr>
          <c:marker>
            <c:symbol val="triangle"/>
            <c:size val="5"/>
            <c:spPr>
              <a:solidFill>
                <a:srgbClr val="800000"/>
              </a:solidFill>
              <a:ln>
                <a:solidFill>
                  <a:srgbClr val="800000"/>
                </a:solidFill>
                <a:prstDash val="solid"/>
              </a:ln>
            </c:spPr>
          </c:marker>
          <c:xVal>
            <c:numRef>
              <c:f>'PCoA-final'!$B$126:$B$142</c:f>
              <c:numCache>
                <c:formatCode>0.000</c:formatCode>
                <c:ptCount val="17"/>
                <c:pt idx="0">
                  <c:v>-0.43440296417940927</c:v>
                </c:pt>
                <c:pt idx="1">
                  <c:v>-0.17997411969214341</c:v>
                </c:pt>
                <c:pt idx="2">
                  <c:v>-0.47909466064476863</c:v>
                </c:pt>
                <c:pt idx="3">
                  <c:v>-0.42461651045144538</c:v>
                </c:pt>
                <c:pt idx="4">
                  <c:v>-0.380211591656752</c:v>
                </c:pt>
                <c:pt idx="5">
                  <c:v>-0.47194260029628732</c:v>
                </c:pt>
                <c:pt idx="6">
                  <c:v>-0.21424309598416194</c:v>
                </c:pt>
                <c:pt idx="7">
                  <c:v>-0.29932609146117561</c:v>
                </c:pt>
                <c:pt idx="8">
                  <c:v>-0.38027184122308288</c:v>
                </c:pt>
                <c:pt idx="9">
                  <c:v>-0.20180881905802531</c:v>
                </c:pt>
                <c:pt idx="10">
                  <c:v>-0.28278462840530283</c:v>
                </c:pt>
                <c:pt idx="11">
                  <c:v>-0.38241991964497546</c:v>
                </c:pt>
                <c:pt idx="12">
                  <c:v>-0.64575186589773281</c:v>
                </c:pt>
                <c:pt idx="13">
                  <c:v>-0.66142271988382662</c:v>
                </c:pt>
                <c:pt idx="14">
                  <c:v>-0.1292986287905491</c:v>
                </c:pt>
                <c:pt idx="15">
                  <c:v>-0.3758636325308729</c:v>
                </c:pt>
                <c:pt idx="16">
                  <c:v>-0.27414539115111525</c:v>
                </c:pt>
              </c:numCache>
            </c:numRef>
          </c:xVal>
          <c:yVal>
            <c:numRef>
              <c:f>'PCoA-final'!$C$126:$C$142</c:f>
              <c:numCache>
                <c:formatCode>0.000</c:formatCode>
                <c:ptCount val="17"/>
                <c:pt idx="0">
                  <c:v>-0.67868621335553947</c:v>
                </c:pt>
                <c:pt idx="1">
                  <c:v>-0.47020325676663144</c:v>
                </c:pt>
                <c:pt idx="2">
                  <c:v>-0.59104324242123751</c:v>
                </c:pt>
                <c:pt idx="3">
                  <c:v>-0.50333553361261307</c:v>
                </c:pt>
                <c:pt idx="4">
                  <c:v>-0.67701326757918934</c:v>
                </c:pt>
                <c:pt idx="5">
                  <c:v>-0.71247674378294856</c:v>
                </c:pt>
                <c:pt idx="6">
                  <c:v>-0.86737440741939631</c:v>
                </c:pt>
                <c:pt idx="7">
                  <c:v>-0.83186305588029452</c:v>
                </c:pt>
                <c:pt idx="8">
                  <c:v>-0.73590686155024976</c:v>
                </c:pt>
                <c:pt idx="9">
                  <c:v>-0.27893419875239883</c:v>
                </c:pt>
                <c:pt idx="10">
                  <c:v>-0.6570619255246597</c:v>
                </c:pt>
                <c:pt idx="11">
                  <c:v>-0.9118870210365706</c:v>
                </c:pt>
                <c:pt idx="12">
                  <c:v>-0.8206491185523016</c:v>
                </c:pt>
                <c:pt idx="13">
                  <c:v>-0.69243432531879867</c:v>
                </c:pt>
                <c:pt idx="14">
                  <c:v>-0.50538694937907358</c:v>
                </c:pt>
                <c:pt idx="15">
                  <c:v>-0.5542440945385726</c:v>
                </c:pt>
                <c:pt idx="16">
                  <c:v>-0.65921927567675564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6-057E-4200-BEF9-0A9CDF4853C4}"/>
            </c:ext>
          </c:extLst>
        </c:ser>
        <c:ser>
          <c:idx val="7"/>
          <c:order val="7"/>
          <c:tx>
            <c:v>9304B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rgbClr val="008000"/>
              </a:solidFill>
              <a:ln>
                <a:solidFill>
                  <a:srgbClr val="008000"/>
                </a:solidFill>
                <a:prstDash val="solid"/>
              </a:ln>
            </c:spPr>
          </c:marker>
          <c:xVal>
            <c:numRef>
              <c:f>'PCoA-final'!$B$143:$B$159</c:f>
              <c:numCache>
                <c:formatCode>0.000</c:formatCode>
                <c:ptCount val="17"/>
                <c:pt idx="0">
                  <c:v>-4.1438238093085542E-2</c:v>
                </c:pt>
                <c:pt idx="1">
                  <c:v>-0.34969848673532461</c:v>
                </c:pt>
                <c:pt idx="2">
                  <c:v>-0.26853842476369055</c:v>
                </c:pt>
                <c:pt idx="3">
                  <c:v>-0.45330995624665132</c:v>
                </c:pt>
                <c:pt idx="4">
                  <c:v>-0.30481330020581238</c:v>
                </c:pt>
                <c:pt idx="5">
                  <c:v>-9.9040845158174268E-2</c:v>
                </c:pt>
                <c:pt idx="6">
                  <c:v>-0.31772152274729792</c:v>
                </c:pt>
                <c:pt idx="7">
                  <c:v>-0.35602392233976043</c:v>
                </c:pt>
                <c:pt idx="8">
                  <c:v>-0.325632666794609</c:v>
                </c:pt>
                <c:pt idx="9">
                  <c:v>-0.23386059390017025</c:v>
                </c:pt>
                <c:pt idx="10">
                  <c:v>-0.24639641406783142</c:v>
                </c:pt>
                <c:pt idx="11">
                  <c:v>-4.9305284436745853E-2</c:v>
                </c:pt>
                <c:pt idx="12">
                  <c:v>-0.23218690145080292</c:v>
                </c:pt>
                <c:pt idx="13">
                  <c:v>-0.28337201862120631</c:v>
                </c:pt>
                <c:pt idx="14">
                  <c:v>-0.34977316913869838</c:v>
                </c:pt>
                <c:pt idx="15">
                  <c:v>-0.15281862474818955</c:v>
                </c:pt>
                <c:pt idx="16">
                  <c:v>-0.30204631542241184</c:v>
                </c:pt>
              </c:numCache>
            </c:numRef>
          </c:xVal>
          <c:yVal>
            <c:numRef>
              <c:f>'PCoA-final'!$C$143:$C$159</c:f>
              <c:numCache>
                <c:formatCode>0.000</c:formatCode>
                <c:ptCount val="17"/>
                <c:pt idx="0">
                  <c:v>-0.16816859001021101</c:v>
                </c:pt>
                <c:pt idx="1">
                  <c:v>-0.12657433050006464</c:v>
                </c:pt>
                <c:pt idx="2">
                  <c:v>-0.31880289989870547</c:v>
                </c:pt>
                <c:pt idx="3">
                  <c:v>-0.33407619179685794</c:v>
                </c:pt>
                <c:pt idx="4">
                  <c:v>-0.16615848482483048</c:v>
                </c:pt>
                <c:pt idx="5">
                  <c:v>-0.27558922848153239</c:v>
                </c:pt>
                <c:pt idx="6">
                  <c:v>-7.5937027973359633E-2</c:v>
                </c:pt>
                <c:pt idx="7">
                  <c:v>-0.36211098654512158</c:v>
                </c:pt>
                <c:pt idx="8">
                  <c:v>-8.149761894644672E-2</c:v>
                </c:pt>
                <c:pt idx="9">
                  <c:v>7.4258543228206434E-3</c:v>
                </c:pt>
                <c:pt idx="10">
                  <c:v>-6.0472006406354396E-2</c:v>
                </c:pt>
                <c:pt idx="11">
                  <c:v>-5.4204042152745123E-2</c:v>
                </c:pt>
                <c:pt idx="12">
                  <c:v>-0.31675194082154917</c:v>
                </c:pt>
                <c:pt idx="13">
                  <c:v>-0.29515211668807562</c:v>
                </c:pt>
                <c:pt idx="14">
                  <c:v>-0.27206255190395001</c:v>
                </c:pt>
                <c:pt idx="15">
                  <c:v>-0.58910574820816419</c:v>
                </c:pt>
                <c:pt idx="16">
                  <c:v>-0.43865887703911527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7-057E-4200-BEF9-0A9CDF4853C4}"/>
            </c:ext>
          </c:extLst>
        </c:ser>
        <c:ser>
          <c:idx val="8"/>
          <c:order val="8"/>
          <c:tx>
            <c:v>Nb3999B</c:v>
          </c:tx>
          <c:spPr>
            <a:ln w="28575">
              <a:noFill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xVal>
            <c:numRef>
              <c:f>'PCoA-final'!$B$160:$B$172</c:f>
              <c:numCache>
                <c:formatCode>0.000</c:formatCode>
                <c:ptCount val="13"/>
                <c:pt idx="0">
                  <c:v>-0.41772764304969617</c:v>
                </c:pt>
                <c:pt idx="1">
                  <c:v>-7.2019123533834703E-2</c:v>
                </c:pt>
                <c:pt idx="2">
                  <c:v>-0.53854147329903523</c:v>
                </c:pt>
                <c:pt idx="3">
                  <c:v>-0.44934711494856416</c:v>
                </c:pt>
                <c:pt idx="4">
                  <c:v>-9.3084549160300747E-2</c:v>
                </c:pt>
                <c:pt idx="5">
                  <c:v>-0.52665596254860503</c:v>
                </c:pt>
                <c:pt idx="6">
                  <c:v>-0.42468345055173329</c:v>
                </c:pt>
                <c:pt idx="7">
                  <c:v>-0.34392267993669612</c:v>
                </c:pt>
                <c:pt idx="8">
                  <c:v>-0.2348037495335312</c:v>
                </c:pt>
                <c:pt idx="9">
                  <c:v>-0.42583855316144414</c:v>
                </c:pt>
                <c:pt idx="10">
                  <c:v>-0.42174422704825748</c:v>
                </c:pt>
                <c:pt idx="11">
                  <c:v>-0.51565669438245998</c:v>
                </c:pt>
                <c:pt idx="12">
                  <c:v>-0.18902110055124388</c:v>
                </c:pt>
              </c:numCache>
            </c:numRef>
          </c:xVal>
          <c:yVal>
            <c:numRef>
              <c:f>'PCoA-final'!$C$160:$C$172</c:f>
              <c:numCache>
                <c:formatCode>0.000</c:formatCode>
                <c:ptCount val="13"/>
                <c:pt idx="0">
                  <c:v>0.11495439839193983</c:v>
                </c:pt>
                <c:pt idx="1">
                  <c:v>-0.16588237761748406</c:v>
                </c:pt>
                <c:pt idx="2">
                  <c:v>2.9211502822847242E-2</c:v>
                </c:pt>
                <c:pt idx="3">
                  <c:v>-0.25984442497969074</c:v>
                </c:pt>
                <c:pt idx="4">
                  <c:v>7.6472555065887168E-2</c:v>
                </c:pt>
                <c:pt idx="5">
                  <c:v>-0.34929294997878657</c:v>
                </c:pt>
                <c:pt idx="6">
                  <c:v>-0.2716654545631132</c:v>
                </c:pt>
                <c:pt idx="7">
                  <c:v>-0.29762282336938051</c:v>
                </c:pt>
                <c:pt idx="8">
                  <c:v>-0.33199105373885668</c:v>
                </c:pt>
                <c:pt idx="9">
                  <c:v>-0.21368466516562951</c:v>
                </c:pt>
                <c:pt idx="10">
                  <c:v>0.12519639697776241</c:v>
                </c:pt>
                <c:pt idx="11">
                  <c:v>-0.22578374353141492</c:v>
                </c:pt>
                <c:pt idx="12">
                  <c:v>-0.26849684853514172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057E-4200-BEF9-0A9CDF4853C4}"/>
            </c:ext>
          </c:extLst>
        </c:ser>
        <c:ser>
          <c:idx val="9"/>
          <c:order val="9"/>
          <c:tx>
            <c:v>DH</c:v>
          </c:tx>
          <c:spPr>
            <a:ln w="28575">
              <a:noFill/>
            </a:ln>
          </c:spPr>
          <c:marker>
            <c:symbol val="square"/>
            <c:size val="5"/>
            <c:spPr>
              <a:solidFill>
                <a:srgbClr val="FF000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xVal>
            <c:numRef>
              <c:f>'PCoA-final'!$B$173</c:f>
              <c:numCache>
                <c:formatCode>0.000</c:formatCode>
                <c:ptCount val="1"/>
                <c:pt idx="0">
                  <c:v>0.4578875894689704</c:v>
                </c:pt>
              </c:numCache>
            </c:numRef>
          </c:xVal>
          <c:yVal>
            <c:numRef>
              <c:f>'PCoA-final'!$C$173</c:f>
              <c:numCache>
                <c:formatCode>0.000</c:formatCode>
                <c:ptCount val="1"/>
                <c:pt idx="0">
                  <c:v>-0.22541190678964421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057E-4200-BEF9-0A9CDF4853C4}"/>
            </c:ext>
          </c:extLst>
        </c:ser>
        <c:axId val="199876608"/>
        <c:axId val="199878528"/>
      </c:scatterChart>
      <c:valAx>
        <c:axId val="19987660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pl-PL"/>
                  <a:t>Coord. 1</a:t>
                </a:r>
              </a:p>
            </c:rich>
          </c:tx>
        </c:title>
        <c:numFmt formatCode="0.000" sourceLinked="1"/>
        <c:majorTickMark val="none"/>
        <c:tickLblPos val="none"/>
        <c:crossAx val="199878528"/>
        <c:crosses val="autoZero"/>
        <c:crossBetween val="midCat"/>
      </c:valAx>
      <c:valAx>
        <c:axId val="199878528"/>
        <c:scaling>
          <c:orientation val="minMax"/>
        </c:scaling>
        <c:axPos val="l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pl-PL"/>
                  <a:t>Coord. 2</a:t>
                </a:r>
              </a:p>
            </c:rich>
          </c:tx>
        </c:title>
        <c:numFmt formatCode="0.000" sourceLinked="1"/>
        <c:majorTickMark val="none"/>
        <c:tickLblPos val="none"/>
        <c:crossAx val="199876608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7a6512-9ef9-4fa6-a2d1-e20332004c6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4072613015D244E92345A667AA6F1BC" ma:contentTypeVersion="15" ma:contentTypeDescription="Utwórz nowy dokument." ma:contentTypeScope="" ma:versionID="1bec10ec67dac245408fab813118ca83">
  <xsd:schema xmlns:xsd="http://www.w3.org/2001/XMLSchema" xmlns:xs="http://www.w3.org/2001/XMLSchema" xmlns:p="http://schemas.microsoft.com/office/2006/metadata/properties" xmlns:ns3="21046851-f549-44ab-ad45-268ae1cbfde1" xmlns:ns4="2c7a6512-9ef9-4fa6-a2d1-e20332004c69" targetNamespace="http://schemas.microsoft.com/office/2006/metadata/properties" ma:root="true" ma:fieldsID="d3e47162a949d335d2dbec6ac6b89058" ns3:_="" ns4:_="">
    <xsd:import namespace="21046851-f549-44ab-ad45-268ae1cbfde1"/>
    <xsd:import namespace="2c7a6512-9ef9-4fa6-a2d1-e20332004c6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_activity" minOccurs="0"/>
                <xsd:element ref="ns4:MediaServiceSearchProperties" minOccurs="0"/>
                <xsd:element ref="ns4:MediaServiceObjectDetectorVersions" minOccurs="0"/>
                <xsd:element ref="ns4:MediaServiceDateTaken" minOccurs="0"/>
                <xsd:element ref="ns4:MediaServiceSystem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46851-f549-44ab-ad45-268ae1cbfd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a6512-9ef9-4fa6-a2d1-e20332004c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D466F-3619-42D2-B8D9-D67063A15215}">
  <ds:schemaRefs>
    <ds:schemaRef ds:uri="http://schemas.microsoft.com/office/2006/metadata/properties"/>
    <ds:schemaRef ds:uri="http://schemas.microsoft.com/office/infopath/2007/PartnerControls"/>
    <ds:schemaRef ds:uri="2c7a6512-9ef9-4fa6-a2d1-e20332004c69"/>
  </ds:schemaRefs>
</ds:datastoreItem>
</file>

<file path=customXml/itemProps2.xml><?xml version="1.0" encoding="utf-8"?>
<ds:datastoreItem xmlns:ds="http://schemas.openxmlformats.org/officeDocument/2006/customXml" ds:itemID="{EA42995B-9BE3-444B-B767-817ADEFB9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024D9B-6463-46B8-A572-4A56B0946F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046851-f549-44ab-ad45-268ae1cbfde1"/>
    <ds:schemaRef ds:uri="2c7a6512-9ef9-4fa6-a2d1-e20332004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B4105C-48B3-481F-B7E3-CE48FE278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814</Words>
  <Characters>4888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2025-03-14T15:01:00Z</dcterms:created>
  <dcterms:modified xsi:type="dcterms:W3CDTF">2025-03-17T15:12:00Z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0x01010094072613015D244E92345A667AA6F1BC</vt:lpwstr>
  </property>
</Properties>
</file>