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9E2160" w:rsidRPr="00D41549" w14:paraId="66A51C72" w14:textId="77777777" w:rsidTr="00D3417F">
        <w:tc>
          <w:tcPr>
            <w:tcW w:w="9628" w:type="dxa"/>
            <w:gridSpan w:val="2"/>
          </w:tcPr>
          <w:p w14:paraId="38105BF8" w14:textId="77185E26" w:rsidR="009E2160" w:rsidRPr="00D4316B" w:rsidRDefault="009E2160" w:rsidP="00D3417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en-US"/>
              </w:rPr>
              <w:t xml:space="preserve">Table </w:t>
            </w:r>
            <w:r w:rsidR="00D25813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  <w:lang w:val="en-US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 xml:space="preserve"> </w:t>
            </w:r>
            <w:r w:rsidR="00944F82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Timing and a</w:t>
            </w:r>
            <w:r w:rsidRPr="00D4316B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dvice for patients who are suitable for SAVR or TAV</w:t>
            </w:r>
            <w:r w:rsidR="00D41549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R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sym w:font="Symbol" w:char="F063"/>
            </w:r>
          </w:p>
        </w:tc>
      </w:tr>
      <w:tr w:rsidR="009E2160" w:rsidRPr="00D4316B" w14:paraId="4CAA65A4" w14:textId="77777777" w:rsidTr="00D3417F">
        <w:tc>
          <w:tcPr>
            <w:tcW w:w="9628" w:type="dxa"/>
            <w:gridSpan w:val="2"/>
          </w:tcPr>
          <w:p w14:paraId="67413C12" w14:textId="77777777" w:rsidR="009E2160" w:rsidRPr="00D4316B" w:rsidRDefault="009E2160" w:rsidP="00D34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ACC/AHA </w:t>
            </w:r>
            <w:r w:rsidRPr="00D4316B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RECOMMENDATIONS</w:t>
            </w:r>
          </w:p>
        </w:tc>
      </w:tr>
      <w:tr w:rsidR="00944F82" w:rsidRPr="00D41549" w14:paraId="4E9AB4C0" w14:textId="77777777" w:rsidTr="00D3417F">
        <w:tc>
          <w:tcPr>
            <w:tcW w:w="1555" w:type="dxa"/>
          </w:tcPr>
          <w:p w14:paraId="6B9C2CAB" w14:textId="3E061964" w:rsidR="00944F82" w:rsidRPr="00D4316B" w:rsidRDefault="00944F82" w:rsidP="00D34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COR 1 LOE A</w:t>
            </w:r>
          </w:p>
        </w:tc>
        <w:tc>
          <w:tcPr>
            <w:tcW w:w="8073" w:type="dxa"/>
          </w:tcPr>
          <w:p w14:paraId="616A85C5" w14:textId="669DEB8D" w:rsidR="00944F82" w:rsidRPr="00944F82" w:rsidRDefault="00944F82" w:rsidP="00D3417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44F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adults exhibiting severe high-gradient A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944F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 (Stage D1) and symptoms of exertional dyspnea, HF, angina, syncope, or presyncope, as indicated by a medical history or exercise testing results, AVR is recommended as a therapeutic intervention.</w:t>
            </w:r>
          </w:p>
        </w:tc>
      </w:tr>
      <w:tr w:rsidR="009E2160" w:rsidRPr="00D41549" w14:paraId="16433163" w14:textId="77777777" w:rsidTr="00D3417F">
        <w:tc>
          <w:tcPr>
            <w:tcW w:w="1555" w:type="dxa"/>
          </w:tcPr>
          <w:p w14:paraId="400A1C05" w14:textId="77777777" w:rsidR="009E2160" w:rsidRPr="00D4316B" w:rsidRDefault="009E2160" w:rsidP="00D34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COR 1 LOE A</w:t>
            </w:r>
          </w:p>
        </w:tc>
        <w:tc>
          <w:tcPr>
            <w:tcW w:w="8073" w:type="dxa"/>
          </w:tcPr>
          <w:p w14:paraId="5EE1C4AE" w14:textId="666F225C" w:rsidR="009E2160" w:rsidRPr="00D4316B" w:rsidRDefault="00944F82" w:rsidP="00D3417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44F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 patients suffering from severe AVS and who meet all the following criteria, the procedure is recommended: patients under the age of 65 or with a life expectancy above 20 years and for whom there is an indication for aortic AVR.</w:t>
            </w:r>
          </w:p>
        </w:tc>
      </w:tr>
      <w:tr w:rsidR="009E2160" w:rsidRPr="00D41549" w14:paraId="6002550E" w14:textId="77777777" w:rsidTr="00D3417F">
        <w:tc>
          <w:tcPr>
            <w:tcW w:w="1555" w:type="dxa"/>
          </w:tcPr>
          <w:p w14:paraId="2ACA6534" w14:textId="77777777" w:rsidR="009E2160" w:rsidRPr="00D4316B" w:rsidRDefault="009E2160" w:rsidP="00D34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COR 1 LOE A</w:t>
            </w:r>
          </w:p>
        </w:tc>
        <w:tc>
          <w:tcPr>
            <w:tcW w:w="8073" w:type="dxa"/>
          </w:tcPr>
          <w:p w14:paraId="3199453F" w14:textId="27A85CA1" w:rsidR="009E2160" w:rsidRPr="00D4316B" w:rsidRDefault="00944F82" w:rsidP="00D3417F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44F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circumstances where patients are suffering from severe AVS and fulfil all of the subsequent criteria, it is recommended to undertake a procedure. The following criteria are to be considered: patients under the age of 65, or with a life expectancy above 20 years, and for whom an indication for aortic AVR exists.</w:t>
            </w:r>
          </w:p>
        </w:tc>
      </w:tr>
      <w:tr w:rsidR="009E2160" w:rsidRPr="00D41549" w14:paraId="3AA87430" w14:textId="77777777" w:rsidTr="00D3417F">
        <w:tc>
          <w:tcPr>
            <w:tcW w:w="1555" w:type="dxa"/>
          </w:tcPr>
          <w:p w14:paraId="5485EBC0" w14:textId="77777777" w:rsidR="009E2160" w:rsidRPr="00D4316B" w:rsidRDefault="009E2160" w:rsidP="00D34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COR 1 LOE A</w:t>
            </w:r>
          </w:p>
        </w:tc>
        <w:tc>
          <w:tcPr>
            <w:tcW w:w="8073" w:type="dxa"/>
          </w:tcPr>
          <w:p w14:paraId="30B213A5" w14:textId="59BFEB68" w:rsidR="009E2160" w:rsidRPr="001F4162" w:rsidRDefault="00944F82" w:rsidP="00D3417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44F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 patients over 80 years of age who have been diagnosed with severe aortic stenosis or who have a lifespan of less than 10 years and no anatomical contraindications, TAV</w:t>
            </w:r>
            <w:r w:rsidR="00D415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944F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is recommended over SAVR.</w:t>
            </w:r>
          </w:p>
        </w:tc>
      </w:tr>
      <w:tr w:rsidR="009E2160" w:rsidRPr="00D41549" w14:paraId="0C004FBE" w14:textId="77777777" w:rsidTr="00D3417F">
        <w:tc>
          <w:tcPr>
            <w:tcW w:w="1555" w:type="dxa"/>
          </w:tcPr>
          <w:p w14:paraId="6B7E27B5" w14:textId="77777777" w:rsidR="009E2160" w:rsidRPr="00D4316B" w:rsidRDefault="009E2160" w:rsidP="00D3417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COR 1 LOE A</w:t>
            </w:r>
          </w:p>
        </w:tc>
        <w:tc>
          <w:tcPr>
            <w:tcW w:w="8073" w:type="dxa"/>
          </w:tcPr>
          <w:p w14:paraId="61C63586" w14:textId="295284BF" w:rsidR="009E2160" w:rsidRPr="001F4162" w:rsidRDefault="009E2160" w:rsidP="00D3417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 patients with an indication for AVR for whom a bioprosthetic valve is preferred, but for whom transfemoral TAV</w:t>
            </w:r>
            <w:r w:rsidR="00D415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is not suitable, SAVR is recommended.</w:t>
            </w:r>
          </w:p>
        </w:tc>
      </w:tr>
      <w:tr w:rsidR="009E2160" w:rsidRPr="00D41549" w14:paraId="281BC864" w14:textId="77777777" w:rsidTr="00D3417F">
        <w:tc>
          <w:tcPr>
            <w:tcW w:w="1555" w:type="dxa"/>
          </w:tcPr>
          <w:p w14:paraId="02FFDB62" w14:textId="77777777" w:rsidR="009E2160" w:rsidRPr="00D4316B" w:rsidRDefault="009E2160" w:rsidP="00D3417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COR 1 LOE A</w:t>
            </w:r>
          </w:p>
        </w:tc>
        <w:tc>
          <w:tcPr>
            <w:tcW w:w="8073" w:type="dxa"/>
          </w:tcPr>
          <w:p w14:paraId="2C8FEA49" w14:textId="02A53105" w:rsidR="009E2160" w:rsidRPr="001F4162" w:rsidRDefault="009E2160" w:rsidP="00D3417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For patients of all ages with A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</w:t>
            </w:r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where surgery is high risk, TAV</w:t>
            </w:r>
            <w:r w:rsidR="00D415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is recommended if the survival post-TAV</w:t>
            </w:r>
            <w:r w:rsidR="00D415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is &gt;12 months and the quality of life is expected to be good.</w:t>
            </w:r>
          </w:p>
        </w:tc>
      </w:tr>
      <w:tr w:rsidR="009E2160" w:rsidRPr="00D4316B" w14:paraId="4D0A7933" w14:textId="77777777" w:rsidTr="00D3417F">
        <w:tc>
          <w:tcPr>
            <w:tcW w:w="9628" w:type="dxa"/>
            <w:gridSpan w:val="2"/>
          </w:tcPr>
          <w:p w14:paraId="4CE374F3" w14:textId="77777777" w:rsidR="009E2160" w:rsidRPr="001F4162" w:rsidRDefault="009E2160" w:rsidP="00D34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1F416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ESC </w:t>
            </w:r>
            <w:r w:rsidRPr="001F4162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RECOMMENDATIONS</w:t>
            </w:r>
          </w:p>
        </w:tc>
      </w:tr>
      <w:tr w:rsidR="00944F82" w:rsidRPr="00D41549" w14:paraId="68DDFE46" w14:textId="77777777" w:rsidTr="00D3417F">
        <w:tc>
          <w:tcPr>
            <w:tcW w:w="1555" w:type="dxa"/>
          </w:tcPr>
          <w:p w14:paraId="6CF934A5" w14:textId="0FF152A4" w:rsidR="00944F82" w:rsidRPr="00D4316B" w:rsidRDefault="00944F82" w:rsidP="00D34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COR 1 LOE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8073" w:type="dxa"/>
          </w:tcPr>
          <w:p w14:paraId="2F65A0FE" w14:textId="08D1BBD8" w:rsidR="00944F82" w:rsidRPr="001F4162" w:rsidRDefault="00944F82" w:rsidP="00D3417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44F8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the event of symptomatic patients suffering from severe, high-gradient aortic stenosis, with a mean gradient of greater than 40 mmHg, peak velocity of greater than 4.0 m/s, and valve area of less than 1.0 cm² (or less than 0.6 cm²/m²), intervention is recommended.</w:t>
            </w:r>
          </w:p>
        </w:tc>
      </w:tr>
      <w:tr w:rsidR="00944F82" w:rsidRPr="00D41549" w14:paraId="3CF16C1F" w14:textId="77777777" w:rsidTr="00D3417F">
        <w:tc>
          <w:tcPr>
            <w:tcW w:w="1555" w:type="dxa"/>
          </w:tcPr>
          <w:p w14:paraId="6F838864" w14:textId="5BEC4A56" w:rsidR="00944F82" w:rsidRPr="00D4316B" w:rsidRDefault="00944F82" w:rsidP="00D34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COR 1 LOE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8073" w:type="dxa"/>
          </w:tcPr>
          <w:p w14:paraId="2414619C" w14:textId="0FEAE5D3" w:rsidR="00944F82" w:rsidRPr="001F4162" w:rsidRDefault="004E6140" w:rsidP="00D3417F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E614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the presence of symptoms, patients with severe low-flow aortic stenosis (SV &lt; 35 mL/m²) and low-gradient (&lt;40 mmHg) aortic stenosis with reduced ejection fraction (&lt;50%), along with evidence of flow (contractile) reserve, are recommended to be referred for intervention.</w:t>
            </w:r>
          </w:p>
        </w:tc>
      </w:tr>
      <w:tr w:rsidR="009E2160" w:rsidRPr="00D41549" w14:paraId="216A226B" w14:textId="77777777" w:rsidTr="00D3417F">
        <w:tc>
          <w:tcPr>
            <w:tcW w:w="1555" w:type="dxa"/>
          </w:tcPr>
          <w:p w14:paraId="25D87B16" w14:textId="77777777" w:rsidR="009E2160" w:rsidRPr="001F4162" w:rsidRDefault="009E2160" w:rsidP="00D34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D4316B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COR 1 LOE A</w:t>
            </w:r>
          </w:p>
        </w:tc>
        <w:tc>
          <w:tcPr>
            <w:tcW w:w="8073" w:type="dxa"/>
          </w:tcPr>
          <w:p w14:paraId="7CF6C17F" w14:textId="050FF8E2" w:rsidR="009E2160" w:rsidRPr="001F4162" w:rsidRDefault="009E2160" w:rsidP="00D3417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TAV</w:t>
            </w:r>
            <w:r w:rsidR="00D4154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is recommended for older patients (aged &gt;75 years) or those considered to be high risk (STS-PROM/</w:t>
            </w:r>
            <w:proofErr w:type="spellStart"/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EuroSCORE</w:t>
            </w:r>
            <w:proofErr w:type="spellEnd"/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IIf</w:t>
            </w:r>
            <w:proofErr w:type="spellEnd"/>
            <w:r w:rsidRPr="001F416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&gt;8%) or for patients deemed unsuitable for surgery</w:t>
            </w:r>
            <w:r w:rsidRPr="001F416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.</w:t>
            </w:r>
          </w:p>
        </w:tc>
      </w:tr>
    </w:tbl>
    <w:p w14:paraId="0DEFC2AD" w14:textId="3450F04E" w:rsidR="00944F82" w:rsidRPr="00944F82" w:rsidRDefault="00944F82" w:rsidP="009E2160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944F82">
        <w:rPr>
          <w:rFonts w:ascii="Times New Roman" w:hAnsi="Times New Roman" w:cs="Times New Roman"/>
          <w:sz w:val="21"/>
          <w:szCs w:val="21"/>
          <w:lang w:val="en-US"/>
        </w:rPr>
        <w:t>Abbreviations;  AVR, aortic valve replacement; AVS, aortic valve stenosis ;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HF; heart failure;</w:t>
      </w:r>
      <w:r w:rsidRPr="00944F82">
        <w:rPr>
          <w:rFonts w:ascii="Times New Roman" w:hAnsi="Times New Roman" w:cs="Times New Roman"/>
          <w:sz w:val="21"/>
          <w:szCs w:val="21"/>
          <w:lang w:val="en-US"/>
        </w:rPr>
        <w:t xml:space="preserve"> TAV</w:t>
      </w:r>
      <w:r w:rsidR="00D41549">
        <w:rPr>
          <w:rFonts w:ascii="Times New Roman" w:hAnsi="Times New Roman" w:cs="Times New Roman"/>
          <w:sz w:val="21"/>
          <w:szCs w:val="21"/>
          <w:lang w:val="en-US"/>
        </w:rPr>
        <w:t>R</w:t>
      </w:r>
      <w:r w:rsidRPr="00944F82">
        <w:rPr>
          <w:rFonts w:ascii="Times New Roman" w:hAnsi="Times New Roman" w:cs="Times New Roman"/>
          <w:sz w:val="21"/>
          <w:szCs w:val="21"/>
          <w:lang w:val="en-US"/>
        </w:rPr>
        <w:t>, transcathe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ter aortic valve </w:t>
      </w:r>
      <w:r w:rsidR="00D41549">
        <w:rPr>
          <w:rFonts w:ascii="Times New Roman" w:hAnsi="Times New Roman" w:cs="Times New Roman"/>
          <w:sz w:val="21"/>
          <w:szCs w:val="21"/>
          <w:lang w:val="en-US"/>
        </w:rPr>
        <w:t>replacement</w:t>
      </w:r>
      <w:r>
        <w:rPr>
          <w:rFonts w:ascii="Times New Roman" w:hAnsi="Times New Roman" w:cs="Times New Roman"/>
          <w:sz w:val="21"/>
          <w:szCs w:val="21"/>
          <w:lang w:val="en-US"/>
        </w:rPr>
        <w:t>; SAVR; surgical aortic valve replacement; STS, Society of Thoracic Surgeon</w:t>
      </w:r>
    </w:p>
    <w:p w14:paraId="279117B8" w14:textId="258F850B" w:rsidR="009E2160" w:rsidRPr="00B57D81" w:rsidRDefault="009E2160" w:rsidP="009E2160">
      <w:pPr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sym w:font="Symbol" w:char="F063"/>
      </w:r>
      <w:r w:rsidRPr="00586A75">
        <w:rPr>
          <w:rFonts w:ascii="Times New Roman" w:hAnsi="Times New Roman" w:cs="Times New Roman"/>
          <w:sz w:val="21"/>
          <w:szCs w:val="21"/>
          <w:lang w:val="en-US"/>
        </w:rPr>
        <w:t>.The recommendations under discussion are supported by Class of Recommendation (COR) I and Level of Evidence (LOE) A. The latter is the highest level of recommendation available, and implies both substantial safety and efficacy of the procedure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2B1382">
        <w:rPr>
          <w:rFonts w:ascii="Times New Roman" w:hAnsi="Times New Roman" w:cs="Times New Roman"/>
          <w:kern w:val="0"/>
          <w:sz w:val="22"/>
          <w:szCs w:val="22"/>
          <w:lang w:val="en-US"/>
        </w:rPr>
        <w:t>[</w:t>
      </w:r>
      <w:r>
        <w:rPr>
          <w:rFonts w:ascii="Times New Roman" w:hAnsi="Times New Roman" w:cs="Times New Roman"/>
          <w:kern w:val="0"/>
          <w:sz w:val="22"/>
          <w:szCs w:val="22"/>
          <w:lang w:val="en-US"/>
        </w:rPr>
        <w:t>2,3</w:t>
      </w:r>
      <w:r w:rsidRPr="002B1382">
        <w:rPr>
          <w:rFonts w:ascii="Times New Roman" w:hAnsi="Times New Roman" w:cs="Times New Roman"/>
          <w:kern w:val="0"/>
          <w:sz w:val="22"/>
          <w:szCs w:val="22"/>
          <w:lang w:val="en-US"/>
        </w:rPr>
        <w:t>]</w:t>
      </w:r>
      <w:r w:rsidRPr="002B1382"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B57D81">
        <w:rPr>
          <w:rFonts w:ascii="Times New Roman" w:hAnsi="Times New Roman" w:cs="Times New Roman"/>
          <w:sz w:val="21"/>
          <w:szCs w:val="21"/>
          <w:lang w:val="en-US"/>
        </w:rPr>
        <w:t>Abbreviations;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 see text </w:t>
      </w:r>
    </w:p>
    <w:p w14:paraId="1DFA2DBC" w14:textId="77777777" w:rsidR="009E2160" w:rsidRPr="009E2160" w:rsidRDefault="009E2160">
      <w:pPr>
        <w:rPr>
          <w:lang w:val="en-US"/>
        </w:rPr>
      </w:pPr>
    </w:p>
    <w:sectPr w:rsidR="009E2160" w:rsidRPr="009E2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60"/>
    <w:rsid w:val="004E6140"/>
    <w:rsid w:val="007A6175"/>
    <w:rsid w:val="00944F82"/>
    <w:rsid w:val="009E2160"/>
    <w:rsid w:val="00B7168A"/>
    <w:rsid w:val="00BD1216"/>
    <w:rsid w:val="00D25813"/>
    <w:rsid w:val="00D4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B043CC"/>
  <w15:chartTrackingRefBased/>
  <w15:docId w15:val="{A06D7239-E632-1743-AA7C-F2C0D44D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160"/>
  </w:style>
  <w:style w:type="paragraph" w:styleId="Titolo1">
    <w:name w:val="heading 1"/>
    <w:basedOn w:val="Normale"/>
    <w:next w:val="Normale"/>
    <w:link w:val="Titolo1Carattere"/>
    <w:uiPriority w:val="9"/>
    <w:qFormat/>
    <w:rsid w:val="009E2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2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2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2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2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2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2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2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2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2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2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21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21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21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21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21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1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2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2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2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2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21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21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21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2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21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216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E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4</cp:revision>
  <dcterms:created xsi:type="dcterms:W3CDTF">2025-03-09T06:20:00Z</dcterms:created>
  <dcterms:modified xsi:type="dcterms:W3CDTF">2025-03-18T06:16:00Z</dcterms:modified>
</cp:coreProperties>
</file>