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F468" w14:textId="608808DC" w:rsidR="00540ABA" w:rsidRPr="0042495F" w:rsidRDefault="00540ABA" w:rsidP="00540ABA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S1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>Comparison of MLVs volume between PD and HC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73"/>
        <w:gridCol w:w="2113"/>
        <w:gridCol w:w="1984"/>
        <w:gridCol w:w="1276"/>
        <w:gridCol w:w="1559"/>
      </w:tblGrid>
      <w:tr w:rsidR="00540ABA" w:rsidRPr="0042495F" w14:paraId="19F53A48" w14:textId="77777777" w:rsidTr="00DF5A03">
        <w:trPr>
          <w:trHeight w:val="567"/>
        </w:trPr>
        <w:tc>
          <w:tcPr>
            <w:tcW w:w="157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D1192A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EBF42DD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PD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74F39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3B304B6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t/Z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C88DD0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0C25E7F6" w14:textId="77777777" w:rsidTr="00DF5A03">
        <w:trPr>
          <w:trHeight w:val="567"/>
        </w:trPr>
        <w:tc>
          <w:tcPr>
            <w:tcW w:w="157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AE33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TIV</w:t>
            </w:r>
            <w:r w:rsidRPr="0042495F"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cm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42495F"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D6C3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1409.74±128.29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7B09B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1441.81±164.94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2C3C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-0.854a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D26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0.396</w:t>
            </w:r>
          </w:p>
        </w:tc>
      </w:tr>
      <w:tr w:rsidR="00540ABA" w:rsidRPr="0042495F" w14:paraId="4DE60802" w14:textId="77777777" w:rsidTr="00DF5A03">
        <w:trPr>
          <w:trHeight w:val="56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709B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L-MLVV/TIV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B28A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0.38 (0.15)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35D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0.28 (0.15)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6868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-3.189b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20B1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0.001**</w:t>
            </w:r>
          </w:p>
        </w:tc>
      </w:tr>
      <w:tr w:rsidR="00540ABA" w:rsidRPr="0042495F" w14:paraId="659D1C0D" w14:textId="77777777" w:rsidTr="00DF5A03">
        <w:trPr>
          <w:trHeight w:val="56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092D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R-MLVV/TIV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2ABA8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0.41±0.17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4198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0.31±0.1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3DD5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2.941a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DF782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0.005**</w:t>
            </w:r>
          </w:p>
        </w:tc>
      </w:tr>
      <w:tr w:rsidR="00540ABA" w:rsidRPr="0042495F" w14:paraId="0704829F" w14:textId="77777777" w:rsidTr="00DF5A03">
        <w:trPr>
          <w:trHeight w:val="567"/>
        </w:trPr>
        <w:tc>
          <w:tcPr>
            <w:tcW w:w="15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74A1928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T-MLVV/TIV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0B3E5BA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0.83 (0.4)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80F461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0.62±0.15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2BDE9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-3.104b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0821C6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0.002**</w:t>
            </w:r>
          </w:p>
        </w:tc>
      </w:tr>
    </w:tbl>
    <w:p w14:paraId="5313D17F" w14:textId="4E2510A6" w:rsidR="00540ABA" w:rsidRDefault="00540ABA" w:rsidP="00540ABA">
      <w:pPr>
        <w:ind w:firstLineChars="100" w:firstLine="210"/>
        <w:rPr>
          <w:rFonts w:ascii="Times New Roman" w:hAnsi="宋体" w:cs="Times New Roman"/>
          <w:szCs w:val="21"/>
        </w:rPr>
      </w:pPr>
      <w:r w:rsidRPr="007F2F73">
        <w:rPr>
          <w:rFonts w:ascii="Times New Roman" w:hAnsi="宋体" w:cs="Times New Roman"/>
          <w:szCs w:val="21"/>
        </w:rPr>
        <w:t xml:space="preserve">a </w:t>
      </w:r>
      <w:proofErr w:type="gramStart"/>
      <w:r w:rsidRPr="007F2F73">
        <w:rPr>
          <w:rFonts w:ascii="Times New Roman" w:hAnsi="宋体" w:cs="Times New Roman"/>
          <w:szCs w:val="21"/>
        </w:rPr>
        <w:t>stands</w:t>
      </w:r>
      <w:proofErr w:type="gramEnd"/>
      <w:r w:rsidRPr="007F2F73">
        <w:rPr>
          <w:rFonts w:ascii="Times New Roman" w:hAnsi="宋体" w:cs="Times New Roman"/>
          <w:szCs w:val="21"/>
        </w:rPr>
        <w:t xml:space="preserve"> </w:t>
      </w:r>
      <w:r>
        <w:rPr>
          <w:rFonts w:ascii="Times New Roman" w:hAnsi="宋体" w:cs="Times New Roman" w:hint="eastAsia"/>
          <w:szCs w:val="21"/>
        </w:rPr>
        <w:t xml:space="preserve">for </w:t>
      </w:r>
      <w:r w:rsidRPr="0076314D">
        <w:rPr>
          <w:rFonts w:ascii="Times New Roman" w:hAnsi="宋体" w:cs="Times New Roman" w:hint="eastAsia"/>
          <w:szCs w:val="21"/>
        </w:rPr>
        <w:t>t</w:t>
      </w:r>
      <w:r>
        <w:rPr>
          <w:rFonts w:ascii="Times New Roman" w:hAnsi="宋体" w:cs="Times New Roman" w:hint="eastAsia"/>
          <w:szCs w:val="21"/>
        </w:rPr>
        <w:t xml:space="preserve">. </w:t>
      </w:r>
      <w:r w:rsidRPr="007F2F73">
        <w:rPr>
          <w:rFonts w:ascii="Times New Roman" w:hAnsi="宋体" w:cs="Times New Roman"/>
          <w:szCs w:val="21"/>
        </w:rPr>
        <w:t>b stands for</w:t>
      </w:r>
      <w:r w:rsidRPr="005F1442">
        <w:rPr>
          <w:rFonts w:ascii="Times New Roman" w:hAnsi="宋体" w:cs="Times New Roman"/>
          <w:szCs w:val="21"/>
        </w:rPr>
        <w:t xml:space="preserve"> Z</w:t>
      </w:r>
      <w:r>
        <w:rPr>
          <w:rFonts w:ascii="Times New Roman" w:hAnsi="宋体" w:cs="Times New Roman" w:hint="eastAsia"/>
          <w:szCs w:val="21"/>
        </w:rPr>
        <w:t xml:space="preserve">. </w:t>
      </w: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 xml:space="preserve">,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3A58D6C5" w14:textId="77777777" w:rsidR="00540ABA" w:rsidRDefault="00540ABA" w:rsidP="00540ABA">
      <w:pPr>
        <w:rPr>
          <w:rFonts w:ascii="Times New Roman" w:hAnsi="宋体" w:cs="Times New Roman"/>
          <w:szCs w:val="21"/>
        </w:rPr>
      </w:pPr>
    </w:p>
    <w:p w14:paraId="0BAA3CF9" w14:textId="77777777" w:rsidR="00540ABA" w:rsidRPr="009A1AA8" w:rsidRDefault="00540ABA" w:rsidP="00540ABA">
      <w:pPr>
        <w:rPr>
          <w:rFonts w:ascii="Times New Roman" w:hAnsi="宋体" w:cs="Times New Roman" w:hint="eastAsia"/>
          <w:szCs w:val="21"/>
        </w:rPr>
      </w:pPr>
    </w:p>
    <w:p w14:paraId="2B5868AA" w14:textId="0CC676B8" w:rsidR="00540ABA" w:rsidRDefault="00540ABA" w:rsidP="00540ABA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S2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r w:rsidRPr="00572424"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11"/>
        <w:gridCol w:w="1608"/>
        <w:gridCol w:w="1559"/>
        <w:gridCol w:w="1559"/>
        <w:gridCol w:w="993"/>
        <w:gridCol w:w="1275"/>
      </w:tblGrid>
      <w:tr w:rsidR="00540ABA" w:rsidRPr="0042495F" w14:paraId="1AA5805A" w14:textId="77777777" w:rsidTr="00DF5A03">
        <w:trPr>
          <w:trHeight w:val="567"/>
        </w:trPr>
        <w:tc>
          <w:tcPr>
            <w:tcW w:w="151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9B4159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CAD989A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C415E5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ePD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F88FD1C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aPD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(n=26)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562EC05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055548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3B21F063" w14:textId="77777777" w:rsidTr="00DF5A03">
        <w:trPr>
          <w:trHeight w:val="567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C453" w14:textId="77777777" w:rsidR="00540ABA" w:rsidRPr="0042495F" w:rsidRDefault="00540ABA" w:rsidP="00DF5A03">
            <w:pPr>
              <w:widowControl/>
              <w:spacing w:line="480" w:lineRule="auto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L-MLVV/TIV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96D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0.28 (0.15)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A00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0.42 (0.07)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532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0.35 (0.17)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E4B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11.064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5F3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0.004**</w:t>
            </w:r>
          </w:p>
        </w:tc>
      </w:tr>
      <w:tr w:rsidR="00540ABA" w:rsidRPr="0042495F" w14:paraId="756614D0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FE846" w14:textId="77777777" w:rsidR="00540ABA" w:rsidRPr="0042495F" w:rsidRDefault="00540ABA" w:rsidP="00DF5A03">
            <w:pPr>
              <w:widowControl/>
              <w:spacing w:line="480" w:lineRule="auto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R-MLVV/TIV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84E5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0.31 (0.13)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194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0.43 (0.11)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F18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0.36 (0.25)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F893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7.951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F725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0.019*</w:t>
            </w:r>
          </w:p>
        </w:tc>
      </w:tr>
      <w:tr w:rsidR="00540ABA" w:rsidRPr="0042495F" w14:paraId="05983EC0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396F9D" w14:textId="77777777" w:rsidR="00540ABA" w:rsidRPr="0042495F" w:rsidRDefault="00540ABA" w:rsidP="00DF5A03">
            <w:pPr>
              <w:widowControl/>
              <w:spacing w:line="480" w:lineRule="auto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T-MLVV/TIV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7BC434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0.6 (0.27)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230DD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0.85 (0.05)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D753E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0.74 (0.44)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BB0B4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11.538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AB8EF6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0.003**</w:t>
            </w:r>
          </w:p>
        </w:tc>
      </w:tr>
    </w:tbl>
    <w:p w14:paraId="3CABF4E3" w14:textId="019DCE34" w:rsidR="00540ABA" w:rsidRDefault="00540ABA" w:rsidP="00540ABA">
      <w:pPr>
        <w:ind w:firstLineChars="100" w:firstLine="210"/>
        <w:rPr>
          <w:rFonts w:ascii="Times New Roman" w:hAnsi="宋体" w:cs="Times New Roman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  <w:r w:rsidRPr="00D058A2">
        <w:rPr>
          <w:rFonts w:ascii="Times New Roman" w:hAnsi="宋体" w:cs="Times New Roman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 xml:space="preserve">,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13D4C9F9" w14:textId="77777777" w:rsidR="000D0F17" w:rsidRDefault="000D0F17"/>
    <w:p w14:paraId="6E085136" w14:textId="77777777" w:rsidR="00540ABA" w:rsidRDefault="00540ABA">
      <w:pPr>
        <w:rPr>
          <w:rFonts w:hint="eastAsia"/>
        </w:rPr>
      </w:pPr>
    </w:p>
    <w:p w14:paraId="6F36A65F" w14:textId="5E939543" w:rsidR="00540ABA" w:rsidRPr="00D26633" w:rsidRDefault="00540ABA" w:rsidP="00540ABA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：</w:t>
      </w:r>
      <w:r w:rsidRPr="00AA7C7E">
        <w:rPr>
          <w:rFonts w:ascii="Times New Roman" w:hAnsi="Times New Roman" w:cs="Times New Roman"/>
          <w:szCs w:val="21"/>
        </w:rPr>
        <w:t>Pair comparison of</w:t>
      </w:r>
      <w:r w:rsidRPr="0067696F">
        <w:rPr>
          <w:rFonts w:ascii="Times New Roman" w:hAnsi="Times New Roman" w:cs="Times New Roman"/>
          <w:szCs w:val="21"/>
        </w:rPr>
        <w:t xml:space="preserve">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r w:rsidRPr="00572424"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11"/>
        <w:gridCol w:w="3025"/>
        <w:gridCol w:w="1276"/>
        <w:gridCol w:w="2693"/>
      </w:tblGrid>
      <w:tr w:rsidR="00540ABA" w:rsidRPr="0042495F" w14:paraId="69F1BBF1" w14:textId="77777777" w:rsidTr="00DF5A03">
        <w:trPr>
          <w:trHeight w:val="397"/>
        </w:trPr>
        <w:tc>
          <w:tcPr>
            <w:tcW w:w="151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1E997E34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018B55C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59657DD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2598975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</w:tr>
      <w:tr w:rsidR="00540ABA" w:rsidRPr="0042495F" w14:paraId="56959B15" w14:textId="77777777" w:rsidTr="00DF5A03">
        <w:trPr>
          <w:trHeight w:val="283"/>
        </w:trPr>
        <w:tc>
          <w:tcPr>
            <w:tcW w:w="151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9C3EB42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</w:p>
        </w:tc>
        <w:tc>
          <w:tcPr>
            <w:tcW w:w="3025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C253397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5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39285B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26</w:t>
            </w:r>
          </w:p>
        </w:tc>
        <w:tc>
          <w:tcPr>
            <w:tcW w:w="2693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DCE18AE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26</w:t>
            </w:r>
          </w:p>
        </w:tc>
      </w:tr>
      <w:tr w:rsidR="00540ABA" w:rsidRPr="0042495F" w14:paraId="49D08B7C" w14:textId="77777777" w:rsidTr="00DF5A03">
        <w:trPr>
          <w:trHeight w:val="567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B6698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L-MLVV/TIV</w:t>
            </w:r>
          </w:p>
        </w:tc>
        <w:tc>
          <w:tcPr>
            <w:tcW w:w="30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BB99F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26633">
              <w:rPr>
                <w:rFonts w:ascii="Times New Roman" w:hAnsi="Times New Roman"/>
                <w:szCs w:val="21"/>
              </w:rPr>
              <w:t>0.001**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F1E2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0.018*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653B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0.979</w:t>
            </w:r>
          </w:p>
        </w:tc>
      </w:tr>
      <w:tr w:rsidR="00540ABA" w:rsidRPr="0042495F" w14:paraId="5F5AEDB8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E20C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R-MLVV/TIV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C392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0.011*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906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0.049*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B8FE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0.709</w:t>
            </w:r>
          </w:p>
        </w:tc>
      </w:tr>
      <w:tr w:rsidR="00540ABA" w:rsidRPr="0042495F" w14:paraId="36C1E8C5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5E9904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T-MLVV/TIV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20FAE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＜</w:t>
            </w:r>
            <w:r w:rsidRPr="00D26633">
              <w:rPr>
                <w:rFonts w:ascii="Times New Roman" w:hAnsi="Times New Roman"/>
                <w:szCs w:val="21"/>
              </w:rPr>
              <w:t>0.001**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456E1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0.019*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9C645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0.791</w:t>
            </w:r>
          </w:p>
        </w:tc>
      </w:tr>
    </w:tbl>
    <w:p w14:paraId="480BA9E1" w14:textId="3CEF06EC" w:rsidR="00540ABA" w:rsidRDefault="00540ABA" w:rsidP="00540ABA">
      <w:pPr>
        <w:ind w:firstLineChars="200" w:firstLine="420"/>
        <w:rPr>
          <w:rFonts w:ascii="Times New Roman" w:hAnsi="宋体" w:cs="Times New Roman"/>
          <w:szCs w:val="21"/>
        </w:rPr>
      </w:pP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 xml:space="preserve">, </w:t>
      </w:r>
      <w:bookmarkStart w:id="0" w:name="OLE_LINK1"/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  <w:bookmarkEnd w:id="0"/>
    </w:p>
    <w:p w14:paraId="71662C8A" w14:textId="77777777" w:rsidR="00540ABA" w:rsidRDefault="00540ABA"/>
    <w:p w14:paraId="03630581" w14:textId="77777777" w:rsidR="00540ABA" w:rsidRDefault="00540ABA"/>
    <w:p w14:paraId="727C30D6" w14:textId="69B26DA1" w:rsidR="00540ABA" w:rsidRPr="00D26633" w:rsidRDefault="00540ABA" w:rsidP="00540ABA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bookmarkStart w:id="1" w:name="_Hlk193190612"/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S4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11"/>
        <w:gridCol w:w="1608"/>
        <w:gridCol w:w="1559"/>
        <w:gridCol w:w="1702"/>
        <w:gridCol w:w="992"/>
        <w:gridCol w:w="1133"/>
      </w:tblGrid>
      <w:tr w:rsidR="00540ABA" w:rsidRPr="0042495F" w14:paraId="1FB28FE6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16A8851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FC4799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536696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(n=15)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937690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t-</w:t>
            </w: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(n=11)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D3845B5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2D710F6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25E8FAE9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73EED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L-MLVV/TIV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D1C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0.31 (0.2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9F28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0.3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8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14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9AC5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0.42 (0.15)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5E3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2.672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D5E5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0.263</w:t>
            </w:r>
          </w:p>
        </w:tc>
      </w:tr>
      <w:tr w:rsidR="00540ABA" w:rsidRPr="0042495F" w14:paraId="7FB7EE0A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852C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lastRenderedPageBreak/>
              <w:t>R-MLVV/TIV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E29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0.3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13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B391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41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20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8D0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46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23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219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5.428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E469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0.066</w:t>
            </w:r>
          </w:p>
        </w:tc>
      </w:tr>
      <w:tr w:rsidR="00540ABA" w:rsidRPr="0042495F" w14:paraId="6720CB9A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34033F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T-MLVV/TIV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6D6D6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56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31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0B5A11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83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8B20D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85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46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7853D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2.990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362B1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0.224</w:t>
            </w:r>
          </w:p>
        </w:tc>
      </w:tr>
    </w:tbl>
    <w:p w14:paraId="702FCB81" w14:textId="4F4E69B8" w:rsidR="00540ABA" w:rsidRDefault="00540ABA" w:rsidP="00540ABA">
      <w:pPr>
        <w:ind w:firstLineChars="100" w:firstLine="210"/>
        <w:rPr>
          <w:rFonts w:ascii="Times New Roman" w:hAnsi="Times New Roman" w:cs="Times New Roman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</w:p>
    <w:bookmarkEnd w:id="1"/>
    <w:p w14:paraId="7830981E" w14:textId="77777777" w:rsidR="00540ABA" w:rsidRPr="00540ABA" w:rsidRDefault="00540ABA"/>
    <w:p w14:paraId="70AA7051" w14:textId="029CE7BE" w:rsidR="00540ABA" w:rsidRPr="00D26633" w:rsidRDefault="00540ABA" w:rsidP="00540ABA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S5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Pair c</w:t>
      </w:r>
      <w:r w:rsidRPr="0067696F">
        <w:rPr>
          <w:rFonts w:ascii="Times New Roman" w:hAnsi="Times New Roman" w:cs="Times New Roman"/>
          <w:szCs w:val="21"/>
        </w:rPr>
        <w:t xml:space="preserve">omparison of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11"/>
        <w:gridCol w:w="2317"/>
        <w:gridCol w:w="2551"/>
        <w:gridCol w:w="2126"/>
      </w:tblGrid>
      <w:tr w:rsidR="00540ABA" w:rsidRPr="0042495F" w14:paraId="3EACC0DA" w14:textId="77777777" w:rsidTr="00DF5A03">
        <w:trPr>
          <w:trHeight w:val="397"/>
        </w:trPr>
        <w:tc>
          <w:tcPr>
            <w:tcW w:w="151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55A3C4DE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06C452CA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</w:t>
            </w:r>
            <w:r w:rsidRPr="00D26633">
              <w:rPr>
                <w:rFonts w:ascii="Times New Roman" w:hAnsi="Times New Roman"/>
                <w:szCs w:val="21"/>
              </w:rPr>
              <w:t>PD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34A8D691" w14:textId="77777777" w:rsidR="00540ABA" w:rsidRPr="0042495F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4C3C4195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</w:tr>
      <w:tr w:rsidR="00540ABA" w:rsidRPr="0042495F" w14:paraId="0704B43C" w14:textId="77777777" w:rsidTr="00DF5A03">
        <w:trPr>
          <w:trHeight w:val="283"/>
        </w:trPr>
        <w:tc>
          <w:tcPr>
            <w:tcW w:w="151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46F4F3B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 w:rsidRPr="00D26633">
              <w:rPr>
                <w:rFonts w:ascii="Times New Roman" w:hAnsi="Times New Roman"/>
              </w:rPr>
              <w:t>n</w:t>
            </w:r>
          </w:p>
        </w:tc>
        <w:tc>
          <w:tcPr>
            <w:tcW w:w="2317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D3F2A5B" w14:textId="77777777" w:rsidR="00540ABA" w:rsidRPr="00D26633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2551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B48A712" w14:textId="77777777" w:rsidR="00540ABA" w:rsidRPr="00D26633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D3E385A" w14:textId="77777777" w:rsidR="00540ABA" w:rsidRPr="00D26633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</w:tr>
      <w:tr w:rsidR="00540ABA" w:rsidRPr="0042495F" w14:paraId="3BFBB9F7" w14:textId="77777777" w:rsidTr="00DF5A03">
        <w:trPr>
          <w:trHeight w:val="567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05B0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L-MLVV/TIV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0B00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0.701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E59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0.873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C2BDE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0.546 </w:t>
            </w:r>
          </w:p>
        </w:tc>
      </w:tr>
      <w:tr w:rsidR="00540ABA" w:rsidRPr="0042495F" w14:paraId="01C1E521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1C29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R-MLVV/TIV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2C28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0.143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DD84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0.356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FC268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A4E31">
              <w:rPr>
                <w:rFonts w:ascii="Times New Roman" w:hAnsi="Times New Roman"/>
                <w:szCs w:val="21"/>
              </w:rPr>
              <w:t>0.025*</w:t>
            </w:r>
          </w:p>
        </w:tc>
      </w:tr>
      <w:tr w:rsidR="00540ABA" w:rsidRPr="0042495F" w14:paraId="47364DEF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7FD232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T-MLVV/TIV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AF8C4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A54E89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C2A4B9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0.126</w:t>
            </w:r>
          </w:p>
        </w:tc>
      </w:tr>
    </w:tbl>
    <w:p w14:paraId="0958A611" w14:textId="77474001" w:rsidR="00540ABA" w:rsidRDefault="00540ABA" w:rsidP="00540ABA">
      <w:pPr>
        <w:ind w:firstLineChars="200" w:firstLine="420"/>
        <w:rPr>
          <w:rFonts w:ascii="Times New Roman" w:hAnsi="宋体" w:cs="Times New Roman"/>
          <w:szCs w:val="21"/>
        </w:rPr>
      </w:pP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</w:p>
    <w:p w14:paraId="2CD69286" w14:textId="77777777" w:rsidR="00540ABA" w:rsidRDefault="00540ABA"/>
    <w:p w14:paraId="49E06109" w14:textId="77777777" w:rsidR="00540ABA" w:rsidRDefault="00540ABA">
      <w:pPr>
        <w:rPr>
          <w:rFonts w:hint="eastAsia"/>
        </w:rPr>
      </w:pPr>
    </w:p>
    <w:p w14:paraId="646F1BA6" w14:textId="0FCECD5E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S6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between </w:t>
      </w:r>
    </w:p>
    <w:p w14:paraId="15848F37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PD and HC</w:t>
      </w:r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418"/>
        <w:gridCol w:w="1417"/>
      </w:tblGrid>
      <w:tr w:rsidR="00540ABA" w:rsidRPr="002A4E31" w14:paraId="22FC495F" w14:textId="77777777" w:rsidTr="00DF5A03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76F7A4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4070D13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PD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8D31C0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BA4DCB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4743AF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2A4E31" w14:paraId="6742887B" w14:textId="77777777" w:rsidTr="00DF5A03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78F36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Dxproj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F25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5.8±0.59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F640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6.2±0.53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4D38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30F66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0.005*</w:t>
            </w:r>
          </w:p>
        </w:tc>
      </w:tr>
      <w:tr w:rsidR="00540ABA" w:rsidRPr="002A4E31" w14:paraId="2E2D005E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BB02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Dxassoc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443F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6.5±0.87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FCED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6.3±0.82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EFA59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-1.022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F18A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0.311</w:t>
            </w:r>
          </w:p>
        </w:tc>
      </w:tr>
      <w:tr w:rsidR="00540ABA" w:rsidRPr="002A4E31" w14:paraId="579D63FA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3E9B2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Dyproj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1971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5.4±0.69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204B3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5.0±0.73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4295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3C1F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0.031*</w:t>
            </w:r>
          </w:p>
        </w:tc>
      </w:tr>
      <w:tr w:rsidR="00540ABA" w:rsidRPr="002A4E31" w14:paraId="2B05F40C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114B41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Dzassoc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80E9DC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3.9±0.67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987051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3.8±0.58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19B3A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-0.664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0D3063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0.509</w:t>
            </w:r>
          </w:p>
        </w:tc>
      </w:tr>
      <w:tr w:rsidR="00540ABA" w:rsidRPr="002A4E31" w14:paraId="3FF32929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703F09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DTI-ALPS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index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2F0B78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1.33±0.1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D7D435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1.43±0.12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8F4D86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3.587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1E0D5A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0.001*</w:t>
            </w:r>
          </w:p>
        </w:tc>
      </w:tr>
    </w:tbl>
    <w:p w14:paraId="6E7EE049" w14:textId="79E0699A" w:rsidR="00540ABA" w:rsidRDefault="00540ABA" w:rsidP="00540ABA">
      <w:pPr>
        <w:ind w:firstLineChars="200" w:firstLine="420"/>
        <w:rPr>
          <w:rFonts w:ascii="Times New Roman" w:hAnsi="宋体" w:cs="Times New Roman"/>
          <w:szCs w:val="21"/>
        </w:rPr>
      </w:pPr>
      <w:r w:rsidRPr="0054423A">
        <w:rPr>
          <w:rFonts w:ascii="Times New Roman" w:hAnsi="宋体" w:cs="Times New Roman" w:hint="eastAsia"/>
          <w:szCs w:val="21"/>
        </w:rPr>
        <w:t>t</w:t>
      </w:r>
      <w:r w:rsidRPr="0054423A">
        <w:rPr>
          <w:rFonts w:ascii="Times New Roman" w:hAnsi="宋体" w:cs="Times New Roman"/>
          <w:szCs w:val="21"/>
        </w:rPr>
        <w:t xml:space="preserve"> </w:t>
      </w:r>
      <w:r w:rsidRPr="007F2F73">
        <w:rPr>
          <w:rFonts w:ascii="Times New Roman" w:hAnsi="宋体" w:cs="Times New Roman"/>
          <w:szCs w:val="21"/>
        </w:rPr>
        <w:t xml:space="preserve">stands </w:t>
      </w:r>
      <w:r>
        <w:rPr>
          <w:rFonts w:ascii="Times New Roman" w:hAnsi="宋体" w:cs="Times New Roman" w:hint="eastAsia"/>
          <w:szCs w:val="21"/>
        </w:rPr>
        <w:t xml:space="preserve">for </w:t>
      </w:r>
      <w:r w:rsidRPr="0054423A">
        <w:rPr>
          <w:rFonts w:ascii="Times New Roman" w:hAnsi="宋体" w:cs="Times New Roman"/>
          <w:i/>
          <w:iCs/>
          <w:szCs w:val="21"/>
        </w:rPr>
        <w:t>t</w:t>
      </w:r>
      <w:r w:rsidRPr="007F2F73">
        <w:rPr>
          <w:rFonts w:ascii="Times New Roman" w:hAnsi="宋体" w:cs="Times New Roman"/>
          <w:szCs w:val="21"/>
        </w:rPr>
        <w:t xml:space="preserve"> test</w:t>
      </w:r>
      <w:r>
        <w:rPr>
          <w:rFonts w:ascii="Times New Roman" w:hAnsi="宋体" w:cs="Times New Roman" w:hint="eastAsia"/>
          <w:szCs w:val="21"/>
        </w:rPr>
        <w:t>.</w:t>
      </w:r>
      <w:r w:rsidRPr="001940EA">
        <w:rPr>
          <w:rFonts w:ascii="Times New Roman" w:hAnsi="宋体" w:cs="Times New Roman"/>
          <w:szCs w:val="21"/>
        </w:rPr>
        <w:t xml:space="preserve"> 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</w:p>
    <w:p w14:paraId="14945CD4" w14:textId="77777777" w:rsidR="00540ABA" w:rsidRDefault="00540ABA"/>
    <w:p w14:paraId="67BC103D" w14:textId="77777777" w:rsidR="00540ABA" w:rsidRPr="00540ABA" w:rsidRDefault="00540ABA"/>
    <w:p w14:paraId="13B9396C" w14:textId="23B30FFE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S7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43DC8FFE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844"/>
        <w:gridCol w:w="1418"/>
        <w:gridCol w:w="1417"/>
        <w:gridCol w:w="1559"/>
        <w:gridCol w:w="1134"/>
        <w:gridCol w:w="1133"/>
      </w:tblGrid>
      <w:tr w:rsidR="00540ABA" w:rsidRPr="0042495F" w14:paraId="58CFC4DD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F8CE01B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7E6E08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15749E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F501D6C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15749E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ePD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857D04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15749E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aPD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(n=26)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F19F8EA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26F0997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555C7C34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386A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041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6.1 (0.77)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6A81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5.4 (1.2)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797C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5.8 (0.77)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2D5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8.465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F2B4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 0.015*</w:t>
            </w:r>
          </w:p>
        </w:tc>
      </w:tr>
      <w:tr w:rsidR="00540ABA" w:rsidRPr="0042495F" w14:paraId="0478F832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5AF9B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bookmarkStart w:id="2" w:name="RANGE!H17"/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lastRenderedPageBreak/>
              <w:t>Dxassoc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  <w:bookmarkEnd w:id="2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EA98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6.2 (0.88)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B2A5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7.2 (1.5)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1436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6.8 (0.73)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35D4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4.261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FA88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0.119</w:t>
            </w:r>
          </w:p>
        </w:tc>
      </w:tr>
      <w:tr w:rsidR="00540ABA" w:rsidRPr="0042495F" w14:paraId="653FE52E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63FE7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E3B10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5.0 (0.95)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CACDB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4.6 (1.5)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1171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5.5 (0.98)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A0B9E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8.983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C97FE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 0.011*</w:t>
            </w:r>
          </w:p>
        </w:tc>
      </w:tr>
      <w:tr w:rsidR="00540ABA" w:rsidRPr="0042495F" w14:paraId="02CC06E7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803EE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bookmarkStart w:id="3" w:name="RANGE!H19"/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  <w:bookmarkEnd w:id="3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BA2B7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3.7 (1.1)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E3DD7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4.0 (1.6)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74881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3.9 (0.94)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702D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D5D2A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0.641</w:t>
            </w:r>
          </w:p>
        </w:tc>
      </w:tr>
      <w:tr w:rsidR="00540ABA" w:rsidRPr="0042495F" w14:paraId="06F4C899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317C18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DTI-ALPS</w:t>
            </w: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index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729D0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1.41 (0.16)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007F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1.42 (0.15)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3F4FF3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1.28 (0.12)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CEAEB5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20.055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53BFDF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Cs w:val="21"/>
              </w:rPr>
              <w:t>0.001**</w:t>
            </w:r>
          </w:p>
        </w:tc>
      </w:tr>
    </w:tbl>
    <w:p w14:paraId="77C04F59" w14:textId="5C687BB8" w:rsidR="00540ABA" w:rsidRDefault="00540ABA" w:rsidP="00540ABA">
      <w:pPr>
        <w:ind w:firstLineChars="100" w:firstLine="210"/>
        <w:rPr>
          <w:rFonts w:ascii="Times New Roman" w:hAnsi="宋体" w:cs="Times New Roman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>,</w:t>
      </w:r>
      <w:r w:rsidRPr="00AA7C7E">
        <w:rPr>
          <w:rFonts w:ascii="Times New Roman" w:hAnsi="宋体" w:cs="Times New Roman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71E5D445" w14:textId="77777777" w:rsidR="00540ABA" w:rsidRDefault="00540ABA"/>
    <w:p w14:paraId="2FBB4017" w14:textId="77777777" w:rsidR="00540ABA" w:rsidRDefault="00540ABA"/>
    <w:p w14:paraId="69D57948" w14:textId="11CCD57A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S8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Pair c</w:t>
      </w:r>
      <w:r w:rsidRPr="0067696F">
        <w:rPr>
          <w:rFonts w:ascii="Times New Roman" w:hAnsi="Times New Roman" w:cs="Times New Roman"/>
          <w:szCs w:val="21"/>
        </w:rPr>
        <w:t xml:space="preserve">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3D9AB1B9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values)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2268"/>
      </w:tblGrid>
      <w:tr w:rsidR="00540ABA" w:rsidRPr="0042495F" w14:paraId="6C418618" w14:textId="77777777" w:rsidTr="00DF5A03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72A0D5A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1F30700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2045D392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31D24F8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</w:tr>
      <w:tr w:rsidR="00540ABA" w:rsidRPr="00D26633" w14:paraId="53EE8160" w14:textId="77777777" w:rsidTr="00DF5A03">
        <w:trPr>
          <w:trHeight w:val="283"/>
        </w:trPr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8C22C53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 w:rsidRPr="00D26633">
              <w:rPr>
                <w:rFonts w:ascii="Times New Roman" w:hAnsi="Times New Roman"/>
              </w:rPr>
              <w:t>n</w:t>
            </w:r>
          </w:p>
        </w:tc>
        <w:tc>
          <w:tcPr>
            <w:tcW w:w="2410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C2B2B51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5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F29A0FC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26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B11C63A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26</w:t>
            </w:r>
          </w:p>
        </w:tc>
      </w:tr>
      <w:tr w:rsidR="00540ABA" w:rsidRPr="0042495F" w14:paraId="5AFB5CEB" w14:textId="77777777" w:rsidTr="00DF5A03">
        <w:trPr>
          <w:trHeight w:val="567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625B3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3E76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0.430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073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0.022*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945B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0.993</w:t>
            </w:r>
          </w:p>
        </w:tc>
      </w:tr>
      <w:tr w:rsidR="00540ABA" w:rsidRPr="0042495F" w14:paraId="69FA8876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98EE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Dxassoc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FE270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0.415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C5D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C8AD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0.569</w:t>
            </w:r>
          </w:p>
        </w:tc>
      </w:tr>
      <w:tr w:rsidR="00540ABA" w:rsidRPr="0042495F" w14:paraId="188795D6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FB1F" w14:textId="77777777" w:rsidR="00540ABA" w:rsidRPr="00100D33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BAF74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AAC9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0.014*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2E351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0.253</w:t>
            </w:r>
          </w:p>
        </w:tc>
      </w:tr>
      <w:tr w:rsidR="00540ABA" w:rsidRPr="0042495F" w14:paraId="0FF2756A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BEC84" w14:textId="77777777" w:rsidR="00540ABA" w:rsidRPr="00100D33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3927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0.924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65A8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6CBBA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0.987</w:t>
            </w:r>
          </w:p>
        </w:tc>
      </w:tr>
      <w:tr w:rsidR="00540ABA" w:rsidRPr="0042495F" w14:paraId="61A615F4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8F2AFD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DTI-ALPS </w:t>
            </w:r>
            <w:r w:rsidRPr="00100D33">
              <w:rPr>
                <w:rFonts w:ascii="Times New Roman" w:eastAsia="等线" w:hAnsi="Times New Roman" w:hint="eastAsia"/>
                <w:color w:val="000000"/>
                <w:szCs w:val="21"/>
              </w:rPr>
              <w:t>index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7110B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9A158A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 w:hint="eastAsia"/>
                <w:color w:val="000000"/>
                <w:szCs w:val="21"/>
              </w:rPr>
              <w:t>＜</w:t>
            </w:r>
            <w:r w:rsidRPr="00100D33">
              <w:rPr>
                <w:rFonts w:ascii="Times New Roman" w:eastAsia="等线" w:hAnsi="Times New Roman" w:hint="eastAsia"/>
                <w:color w:val="000000"/>
                <w:szCs w:val="21"/>
              </w:rPr>
              <w:t>0.001**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3934A9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0.022*</w:t>
            </w:r>
          </w:p>
        </w:tc>
      </w:tr>
    </w:tbl>
    <w:p w14:paraId="3BA51452" w14:textId="7A2651C7" w:rsidR="00540ABA" w:rsidRDefault="00540ABA" w:rsidP="00540ABA">
      <w:pPr>
        <w:ind w:firstLineChars="100" w:firstLine="210"/>
        <w:rPr>
          <w:rFonts w:ascii="Times New Roman" w:hAnsi="宋体" w:cs="Times New Roman"/>
          <w:szCs w:val="21"/>
        </w:rPr>
      </w:pP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>,</w:t>
      </w:r>
      <w:r w:rsidRPr="00AA7C7E">
        <w:rPr>
          <w:rFonts w:ascii="Times New Roman" w:hAnsi="宋体" w:cs="Times New Roman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7E319E1D" w14:textId="77777777" w:rsidR="00540ABA" w:rsidRDefault="00540ABA">
      <w:pPr>
        <w:rPr>
          <w:rFonts w:hint="eastAsia"/>
        </w:rPr>
      </w:pPr>
    </w:p>
    <w:p w14:paraId="67671834" w14:textId="76F35D31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 w:rsidR="006630BE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79185F6D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>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843"/>
        <w:gridCol w:w="1275"/>
        <w:gridCol w:w="1703"/>
        <w:gridCol w:w="1559"/>
        <w:gridCol w:w="992"/>
        <w:gridCol w:w="1133"/>
      </w:tblGrid>
      <w:tr w:rsidR="00540ABA" w:rsidRPr="0042495F" w14:paraId="3D0E54CA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711BEF3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ED74EEA" w14:textId="77777777" w:rsidR="00540ABA" w:rsidRPr="008B538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tPD</w:t>
            </w:r>
            <w:proofErr w:type="spellEnd"/>
            <w:r w:rsidRPr="008B538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70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FB2A4B" w14:textId="77777777" w:rsidR="00540ABA" w:rsidRPr="008B538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 w:rsidRPr="008B538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2925D6F" w14:textId="77777777" w:rsidR="00540ABA" w:rsidRPr="008B538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t-</w:t>
            </w:r>
            <w:proofErr w:type="spellStart"/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 w:rsidRPr="008B538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(n=11)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4172B2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7DFBAC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65EBE137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7AF0F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BEF3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.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8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1245B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5.5 (0.9)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73C1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9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(0.7)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16B8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0.279 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737F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0.870 </w:t>
            </w:r>
          </w:p>
        </w:tc>
      </w:tr>
      <w:tr w:rsidR="00540ABA" w:rsidRPr="0042495F" w14:paraId="764ECBC8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E1EF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Dxassoc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5755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6.3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0.7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E12A0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6.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8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D472F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6.7 (0.7)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C5B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1.394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F00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0.498 </w:t>
            </w:r>
          </w:p>
        </w:tc>
      </w:tr>
      <w:tr w:rsidR="00540ABA" w:rsidRPr="0042495F" w14:paraId="2DE4DB30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CA62D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FE330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5.6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0.4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B9648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1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1.0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12CEF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5B26E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1.874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E520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0.392 </w:t>
            </w:r>
          </w:p>
        </w:tc>
      </w:tr>
      <w:tr w:rsidR="00540ABA" w:rsidRPr="0042495F" w14:paraId="7F42EC31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97CC1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3DA6B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3.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8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F20B3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4.0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64718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4.0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25C48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1.345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F3AD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0.510 </w:t>
            </w:r>
          </w:p>
        </w:tc>
      </w:tr>
      <w:tr w:rsidR="00540ABA" w:rsidRPr="0042495F" w14:paraId="29F75904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6C046B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DTI-ALPS</w:t>
            </w:r>
            <w:r w:rsidRPr="00212F4F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index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F25702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1.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28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0.09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B00D545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1.3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7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0.21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02A755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1.3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0.16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2DA5E0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1.252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5690A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0.535 </w:t>
            </w:r>
          </w:p>
        </w:tc>
      </w:tr>
    </w:tbl>
    <w:p w14:paraId="111EC7D9" w14:textId="0064DE73" w:rsidR="00540ABA" w:rsidRDefault="00540ABA" w:rsidP="00540ABA">
      <w:pPr>
        <w:ind w:firstLineChars="100" w:firstLine="210"/>
        <w:rPr>
          <w:rFonts w:ascii="Times New Roman" w:hAnsi="Times New Roman" w:cs="Times New Roman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p w14:paraId="25FEFE1E" w14:textId="714B07C0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lastRenderedPageBreak/>
        <w:t xml:space="preserve">Table </w:t>
      </w:r>
      <w:r w:rsidR="006630BE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0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Pair c</w:t>
      </w:r>
      <w:r w:rsidRPr="0067696F">
        <w:rPr>
          <w:rFonts w:ascii="Times New Roman" w:hAnsi="Times New Roman" w:cs="Times New Roman"/>
          <w:szCs w:val="21"/>
        </w:rPr>
        <w:t>om</w:t>
      </w:r>
      <w:r w:rsidRPr="00BC0594">
        <w:rPr>
          <w:rFonts w:ascii="Times New Roman" w:hAnsi="Times New Roman" w:cs="Times New Roman"/>
          <w:szCs w:val="21"/>
        </w:rPr>
        <w:t xml:space="preserve">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426790A7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values)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</w:tblGrid>
      <w:tr w:rsidR="00540ABA" w:rsidRPr="0042495F" w14:paraId="26399391" w14:textId="77777777" w:rsidTr="00DF5A03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1A2522A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1DAEF4D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</w:t>
            </w:r>
            <w:r w:rsidRPr="00D26633">
              <w:rPr>
                <w:rFonts w:ascii="Times New Roman" w:hAnsi="Times New Roman"/>
                <w:szCs w:val="21"/>
              </w:rPr>
              <w:t>PD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5BF3172C" w14:textId="77777777" w:rsidR="00540ABA" w:rsidRPr="0042495F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17CCC8A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</w:tr>
      <w:tr w:rsidR="00540ABA" w:rsidRPr="0042495F" w14:paraId="06537035" w14:textId="77777777" w:rsidTr="00DF5A03">
        <w:trPr>
          <w:trHeight w:val="283"/>
        </w:trPr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9DEFBAB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 w:rsidRPr="00D26633">
              <w:rPr>
                <w:rFonts w:ascii="Times New Roman" w:hAnsi="Times New Roman"/>
              </w:rPr>
              <w:t>n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69885E" w14:textId="77777777" w:rsidR="00540ABA" w:rsidRPr="00D26633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DA14F4C" w14:textId="77777777" w:rsidR="00540ABA" w:rsidRPr="00D26633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06BE596" w14:textId="77777777" w:rsidR="00540ABA" w:rsidRPr="00D26633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</w:tr>
      <w:tr w:rsidR="00540ABA" w:rsidRPr="0042495F" w14:paraId="02B91D29" w14:textId="77777777" w:rsidTr="00DF5A03">
        <w:trPr>
          <w:trHeight w:val="567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4405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2587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0.997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E514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0.997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1E09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0.990 </w:t>
            </w:r>
          </w:p>
        </w:tc>
      </w:tr>
      <w:tr w:rsidR="00540ABA" w:rsidRPr="0042495F" w14:paraId="0233DD50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051DD" w14:textId="77777777" w:rsidR="00540ABA" w:rsidRPr="000770D9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Dxassoc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145F5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0.470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59B1A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0.795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F8C9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0.934 </w:t>
            </w:r>
          </w:p>
        </w:tc>
      </w:tr>
      <w:tr w:rsidR="00540ABA" w:rsidRPr="0042495F" w14:paraId="21164D7B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DF293" w14:textId="77777777" w:rsidR="00540ABA" w:rsidRPr="000770D9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A0D7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0.181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9FB65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0.733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E40BC" w14:textId="77777777" w:rsidR="00540ABA" w:rsidRDefault="00540ABA" w:rsidP="00DF5A03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0.969</w:t>
            </w:r>
          </w:p>
        </w:tc>
      </w:tr>
      <w:tr w:rsidR="00540ABA" w:rsidRPr="0042495F" w14:paraId="0EB57E01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31B6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FEA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0.574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A63C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0F86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0.717</w:t>
            </w:r>
          </w:p>
        </w:tc>
      </w:tr>
      <w:tr w:rsidR="00540ABA" w:rsidRPr="0042495F" w14:paraId="04EDC7E0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AF9AE4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DTI-ALPS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D61550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FC7AE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603A56A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0.995</w:t>
            </w:r>
          </w:p>
        </w:tc>
      </w:tr>
    </w:tbl>
    <w:p w14:paraId="3119934C" w14:textId="77777777" w:rsidR="00540ABA" w:rsidRDefault="00540ABA" w:rsidP="00540ABA">
      <w:pPr>
        <w:spacing w:line="360" w:lineRule="auto"/>
        <w:rPr>
          <w:rFonts w:ascii="Times New Roman" w:hAnsi="宋体" w:cs="Times New Roman"/>
          <w:szCs w:val="21"/>
        </w:rPr>
      </w:pPr>
    </w:p>
    <w:p w14:paraId="0AF0B318" w14:textId="77777777" w:rsidR="006630BE" w:rsidRPr="0096202D" w:rsidRDefault="006630BE" w:rsidP="00540ABA">
      <w:pPr>
        <w:spacing w:line="360" w:lineRule="auto"/>
        <w:rPr>
          <w:rFonts w:ascii="Times New Roman" w:hAnsi="宋体" w:cs="Times New Roman" w:hint="eastAsia"/>
          <w:szCs w:val="21"/>
        </w:rPr>
      </w:pPr>
    </w:p>
    <w:p w14:paraId="0C2699B7" w14:textId="667540C4" w:rsidR="006630BE" w:rsidRPr="006773A7" w:rsidRDefault="006630BE" w:rsidP="006630BE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 w:rsidRPr="006773A7"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S11</w:t>
      </w:r>
      <w:r w:rsidRPr="006773A7">
        <w:rPr>
          <w:rFonts w:ascii="Times New Roman" w:hAnsi="Times New Roman" w:cs="Times New Roman" w:hint="eastAsia"/>
          <w:szCs w:val="21"/>
        </w:rPr>
        <w:t>：</w:t>
      </w:r>
      <w:r w:rsidRPr="006773A7">
        <w:rPr>
          <w:rFonts w:ascii="Times New Roman" w:hAnsi="宋体" w:cs="Times New Roman" w:hint="eastAsia"/>
          <w:szCs w:val="21"/>
        </w:rPr>
        <w:t>C</w:t>
      </w:r>
      <w:r w:rsidRPr="006773A7">
        <w:rPr>
          <w:rFonts w:ascii="Times New Roman" w:hAnsi="宋体" w:cs="Times New Roman"/>
          <w:szCs w:val="21"/>
        </w:rPr>
        <w:t>orrelation analysis between clinical data and neuroimaging indices in PD group</w:t>
      </w:r>
      <w:r w:rsidRPr="006773A7">
        <w:rPr>
          <w:rFonts w:ascii="Times New Roman" w:hAnsi="宋体" w:cs="Times New Roman" w:hint="eastAsia"/>
          <w:szCs w:val="21"/>
        </w:rPr>
        <w:t>.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709"/>
        <w:gridCol w:w="992"/>
        <w:gridCol w:w="851"/>
        <w:gridCol w:w="850"/>
        <w:gridCol w:w="851"/>
        <w:gridCol w:w="708"/>
        <w:gridCol w:w="851"/>
        <w:gridCol w:w="850"/>
        <w:gridCol w:w="709"/>
      </w:tblGrid>
      <w:tr w:rsidR="006630BE" w:rsidRPr="005C041E" w14:paraId="3C42F83C" w14:textId="77777777" w:rsidTr="006630BE">
        <w:trPr>
          <w:trHeight w:val="567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B1CF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9321C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7422D4" w14:textId="3A82D778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903DF" w14:textId="29B8C643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Education years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C64838" w14:textId="402A9D3C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Disease course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CD6DC1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MMSE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83DAE" w14:textId="76A3806B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H-Y   </w:t>
            </w: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6341BC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EPVS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D9726" w14:textId="4442EF6D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UPDRS</w:t>
            </w: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5C14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T-MLVV /TIV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54BD9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DTI- ALPS</w:t>
            </w:r>
          </w:p>
        </w:tc>
      </w:tr>
      <w:tr w:rsidR="006630BE" w:rsidRPr="005C041E" w14:paraId="03B5737B" w14:textId="77777777" w:rsidTr="006630BE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DF60" w14:textId="3DC109E5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3B4DF3" w14:textId="77777777" w:rsidR="006630BE" w:rsidRPr="006630BE" w:rsidRDefault="006630BE" w:rsidP="00DF5A0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</w:t>
            </w:r>
          </w:p>
          <w:p w14:paraId="392A48A8" w14:textId="77777777" w:rsidR="006630BE" w:rsidRPr="006630BE" w:rsidRDefault="006630BE" w:rsidP="00DF5A0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25BB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E4275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8864E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5254B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889D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A4C1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28963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D4573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E263E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1805DB97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32D8" w14:textId="2C5F5952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years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F66EB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36CE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B9C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E0C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4017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5E9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6B9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C03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226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D3E3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07989A25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DF49" w14:textId="326697D8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Disease course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13CC8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7585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-0.073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295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AC2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B9B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C33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949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BA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156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C19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0C8AF3E3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20A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MMSE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17B51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B21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CC3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3C7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71BD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DDA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215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062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4C2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C63E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411393A8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B0216" w14:textId="1210F32A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H-Y   </w:t>
            </w: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4BEFC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048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A6D3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4BDF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F03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-0.413*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444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D4F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25A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342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8EC9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486E52EE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5F3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EPVS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946F08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616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0.276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3138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1D66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C424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810D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-0.394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AB0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DF77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D06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958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42BCCD7D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577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UPDRS</w:t>
            </w:r>
          </w:p>
          <w:p w14:paraId="2FD761D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D256F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23D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D9B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A09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A46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165D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0.685**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0CC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9F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BAA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7D6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5B123A88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3FA6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T-MLVV /TIV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49C13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601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7D1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C02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-0.079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8E40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839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0.049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180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DA4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-0.150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89FF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C07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6382BAD2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5C5FF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DTI- ALPS </w:t>
            </w:r>
          </w:p>
        </w:tc>
        <w:tc>
          <w:tcPr>
            <w:tcW w:w="2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3DADB3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191F0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-0.293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C7488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360A6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03912F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86A0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-0.371*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27D35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E3EA8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A8234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-0.176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5EB23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</w:tr>
    </w:tbl>
    <w:p w14:paraId="57BC4598" w14:textId="4E793D7A" w:rsidR="006630BE" w:rsidRPr="00D71890" w:rsidRDefault="006630BE" w:rsidP="006630BE">
      <w:pPr>
        <w:ind w:firstLineChars="100" w:firstLine="210"/>
        <w:rPr>
          <w:rFonts w:ascii="Times New Roman" w:hAnsi="Times New Roman" w:cs="Times New Roman"/>
          <w:szCs w:val="21"/>
        </w:rPr>
      </w:pPr>
      <w:r w:rsidRPr="009C1D7F">
        <w:rPr>
          <w:rFonts w:ascii="Times New Roman" w:hAnsi="Times New Roman" w:cs="Times New Roman"/>
          <w:i/>
          <w:iCs/>
          <w:szCs w:val="21"/>
        </w:rPr>
        <w:t>r</w:t>
      </w:r>
      <w:r w:rsidRPr="00735E96">
        <w:rPr>
          <w:rFonts w:ascii="Times New Roman" w:hAnsi="Times New Roman" w:cs="Times New Roman"/>
          <w:szCs w:val="21"/>
        </w:rPr>
        <w:t xml:space="preserve"> is the correlation co</w:t>
      </w:r>
      <w:r w:rsidRPr="005C041E">
        <w:rPr>
          <w:rFonts w:ascii="Times New Roman" w:hAnsi="Times New Roman" w:cs="Times New Roman"/>
          <w:szCs w:val="21"/>
        </w:rPr>
        <w:t>efficie</w:t>
      </w:r>
      <w:r w:rsidRPr="00735E96">
        <w:rPr>
          <w:rFonts w:ascii="Times New Roman" w:hAnsi="Times New Roman" w:cs="Times New Roman"/>
          <w:szCs w:val="21"/>
        </w:rPr>
        <w:t>nt</w:t>
      </w:r>
      <w:r>
        <w:rPr>
          <w:rFonts w:ascii="Times New Roman" w:hAnsi="Times New Roman" w:cs="Times New Roman" w:hint="eastAsia"/>
          <w:szCs w:val="21"/>
        </w:rPr>
        <w:t>。</w:t>
      </w:r>
      <w:r w:rsidRPr="00D71890">
        <w:rPr>
          <w:rFonts w:ascii="Times New Roman" w:hAnsi="Times New Roman" w:cs="Times New Roman"/>
          <w:szCs w:val="21"/>
        </w:rPr>
        <w:t>*</w:t>
      </w:r>
      <w:r w:rsidRPr="005C041E">
        <w:rPr>
          <w:rFonts w:ascii="Times New Roman" w:hAnsi="Times New Roman" w:cs="Times New Roman"/>
          <w:i/>
          <w:iCs/>
          <w:szCs w:val="21"/>
        </w:rPr>
        <w:t xml:space="preserve"> 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0.05</w:t>
      </w:r>
      <w:r w:rsidRPr="00D71890">
        <w:rPr>
          <w:rFonts w:ascii="Times New Roman" w:hAnsi="Times New Roman" w:cs="Times New Roman"/>
          <w:szCs w:val="21"/>
        </w:rPr>
        <w:t>，</w:t>
      </w:r>
      <w:r w:rsidRPr="00D71890">
        <w:rPr>
          <w:rFonts w:ascii="Times New Roman" w:hAnsi="Times New Roman" w:cs="Times New Roman"/>
          <w:szCs w:val="21"/>
        </w:rPr>
        <w:t>**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0.01</w:t>
      </w:r>
    </w:p>
    <w:p w14:paraId="5BB26F5D" w14:textId="77777777" w:rsidR="00540ABA" w:rsidRDefault="00540ABA"/>
    <w:p w14:paraId="360FDC6C" w14:textId="77777777" w:rsidR="006630BE" w:rsidRDefault="006630BE"/>
    <w:p w14:paraId="0DFD20A8" w14:textId="77777777" w:rsidR="006630BE" w:rsidRDefault="006630BE"/>
    <w:p w14:paraId="4CB52E75" w14:textId="77777777" w:rsidR="006630BE" w:rsidRDefault="006630BE">
      <w:pPr>
        <w:rPr>
          <w:rFonts w:hint="eastAsia"/>
        </w:rPr>
      </w:pPr>
    </w:p>
    <w:p w14:paraId="020EF713" w14:textId="3C21B972" w:rsidR="00F162E8" w:rsidRPr="006773A7" w:rsidRDefault="00F162E8" w:rsidP="00F162E8">
      <w:pPr>
        <w:spacing w:line="360" w:lineRule="auto"/>
        <w:jc w:val="center"/>
        <w:rPr>
          <w:rFonts w:ascii="Times New Roman" w:hAnsi="Times New Roman" w:cs="Times New Roman" w:hint="eastAsia"/>
          <w:szCs w:val="21"/>
        </w:rPr>
      </w:pPr>
      <w:r w:rsidRPr="006773A7">
        <w:rPr>
          <w:rFonts w:ascii="Times New Roman" w:hAnsi="Times New Roman" w:cs="Times New Roman" w:hint="eastAsia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szCs w:val="21"/>
        </w:rPr>
        <w:t>S12</w:t>
      </w:r>
      <w:r w:rsidRPr="006773A7">
        <w:rPr>
          <w:rFonts w:ascii="Times New Roman" w:hAnsi="Times New Roman" w:cs="Times New Roman" w:hint="eastAsia"/>
          <w:szCs w:val="21"/>
        </w:rPr>
        <w:t>：</w:t>
      </w:r>
      <w:r w:rsidRPr="006773A7">
        <w:rPr>
          <w:rFonts w:ascii="Times New Roman" w:hAnsi="宋体" w:cs="Times New Roman" w:hint="eastAsia"/>
          <w:szCs w:val="21"/>
        </w:rPr>
        <w:t>C</w:t>
      </w:r>
      <w:r w:rsidRPr="006773A7">
        <w:rPr>
          <w:rFonts w:ascii="Times New Roman" w:hAnsi="宋体" w:cs="Times New Roman"/>
          <w:szCs w:val="21"/>
        </w:rPr>
        <w:t xml:space="preserve">orrelation analysis between clinical data and neuroimaging indices in </w:t>
      </w:r>
      <w:r w:rsidRPr="006773A7">
        <w:rPr>
          <w:rFonts w:ascii="Times New Roman" w:hAnsi="宋体" w:cs="Times New Roman" w:hint="eastAsia"/>
          <w:szCs w:val="21"/>
        </w:rPr>
        <w:t>HC</w:t>
      </w:r>
      <w:r w:rsidRPr="006773A7">
        <w:rPr>
          <w:rFonts w:ascii="Times New Roman" w:hAnsi="宋体" w:cs="Times New Roman"/>
          <w:szCs w:val="21"/>
        </w:rPr>
        <w:t xml:space="preserve"> group</w:t>
      </w:r>
      <w:r w:rsidRPr="006773A7">
        <w:rPr>
          <w:rFonts w:ascii="Times New Roman" w:hAnsi="宋体" w:cs="Times New Roman" w:hint="eastAsia"/>
          <w:szCs w:val="21"/>
        </w:rPr>
        <w:t>.</w:t>
      </w:r>
    </w:p>
    <w:tbl>
      <w:tblPr>
        <w:tblW w:w="81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8"/>
        <w:gridCol w:w="635"/>
        <w:gridCol w:w="804"/>
        <w:gridCol w:w="1221"/>
        <w:gridCol w:w="850"/>
        <w:gridCol w:w="884"/>
        <w:gridCol w:w="993"/>
        <w:gridCol w:w="708"/>
        <w:gridCol w:w="851"/>
      </w:tblGrid>
      <w:tr w:rsidR="00F162E8" w:rsidRPr="00CD3B66" w14:paraId="15767863" w14:textId="77777777" w:rsidTr="00293302">
        <w:trPr>
          <w:trHeight w:val="510"/>
        </w:trPr>
        <w:tc>
          <w:tcPr>
            <w:tcW w:w="11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94C1A" w14:textId="77777777" w:rsidR="00F162E8" w:rsidRPr="00CD3B66" w:rsidRDefault="00F162E8" w:rsidP="00DF5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93DC4" w14:textId="77777777" w:rsidR="00F162E8" w:rsidRPr="00CD3B66" w:rsidRDefault="00F162E8" w:rsidP="00DF5A0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4A35B27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EC9D91" w14:textId="77777777" w:rsidR="00F162E8" w:rsidRPr="00CD3B66" w:rsidRDefault="00F162E8" w:rsidP="00DF5A03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sz w:val="18"/>
                <w:szCs w:val="18"/>
              </w:rPr>
              <w:t>受教育年限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65989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MMSE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59AEB2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EPVS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6618C" w14:textId="77777777" w:rsidR="00F162E8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T-MLVV</w:t>
            </w:r>
          </w:p>
          <w:p w14:paraId="333C60BB" w14:textId="0D7CBC74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/TIV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579C7" w14:textId="77777777" w:rsidR="00F162E8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DTI-</w:t>
            </w:r>
          </w:p>
          <w:p w14:paraId="2E57C1CC" w14:textId="59E16E68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ALPS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B27D1B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CP/TIV</w:t>
            </w:r>
          </w:p>
        </w:tc>
      </w:tr>
      <w:tr w:rsidR="00F162E8" w:rsidRPr="00CD3B66" w14:paraId="4505A701" w14:textId="77777777" w:rsidTr="00293302">
        <w:trPr>
          <w:trHeight w:val="510"/>
        </w:trPr>
        <w:tc>
          <w:tcPr>
            <w:tcW w:w="11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51FF0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635" w:type="dxa"/>
            <w:vMerge w:val="restart"/>
            <w:tcBorders>
              <w:top w:val="single" w:sz="6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2D7404F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F5E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49A67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138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0CA2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9BB6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6E6E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5F95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108CCA7C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9CF8" w14:textId="77777777" w:rsidR="00F162E8" w:rsidRPr="00CD3B66" w:rsidRDefault="00F162E8" w:rsidP="00DF5A03">
            <w:pPr>
              <w:rPr>
                <w:rFonts w:ascii="Times New Roman" w:hAnsi="Times New Roman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sz w:val="18"/>
                <w:szCs w:val="18"/>
              </w:rPr>
              <w:t>受教育年限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1669422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DC57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-0.344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DAD17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6280B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AFBEC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62F9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ED49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C2B1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31526B8A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0A3C8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MMSE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ED7F3FE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823EC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-0.263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0DF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0.372*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B90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753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D55D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1978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CB6B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6F13010B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524B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EPVS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505D3D2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118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0.328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4E8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25D24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C035A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3BE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D080F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DED2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712BEBCE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301E" w14:textId="77777777" w:rsidR="00F162E8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MLVV</w:t>
            </w:r>
          </w:p>
          <w:p w14:paraId="471BEC45" w14:textId="7D0128AB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/TIV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543F4DA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043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0.457</w:t>
            </w: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AF7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51B3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-0.164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1D16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C5C2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D8B7A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A5A8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29AB5C23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2C81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DTI-ALPS 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77235A5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0BA2F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5C3D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0.08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66EB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0.085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6B87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3D5FC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15E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1536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162E8" w:rsidRPr="00CD3B66" w14:paraId="24D85395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FA61F1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CP/TIV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8C1764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6A440D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C16FC8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EA02F5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C80266D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0.459</w:t>
            </w: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4F10F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BC19B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4F2F5A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</w:tr>
    </w:tbl>
    <w:p w14:paraId="1A0B4456" w14:textId="06C522B7" w:rsidR="00F162E8" w:rsidRPr="002F5CCC" w:rsidRDefault="00F162E8" w:rsidP="00F162E8">
      <w:pPr>
        <w:ind w:firstLineChars="200" w:firstLine="420"/>
        <w:rPr>
          <w:rFonts w:ascii="Times New Roman" w:hAnsi="Times New Roman" w:cs="Times New Roman" w:hint="eastAsia"/>
          <w:szCs w:val="21"/>
        </w:rPr>
      </w:pPr>
      <w:r w:rsidRPr="009C1D7F">
        <w:rPr>
          <w:rFonts w:ascii="Times New Roman" w:hAnsi="宋体" w:cs="Times New Roman"/>
          <w:i/>
          <w:iCs/>
          <w:szCs w:val="21"/>
        </w:rPr>
        <w:t>r</w:t>
      </w:r>
      <w:r w:rsidRPr="00735E96">
        <w:rPr>
          <w:rFonts w:ascii="Times New Roman" w:hAnsi="宋体" w:cs="Times New Roman"/>
          <w:szCs w:val="21"/>
        </w:rPr>
        <w:t xml:space="preserve"> is the correlation coefficient</w:t>
      </w:r>
      <w:r>
        <w:rPr>
          <w:rFonts w:ascii="Times New Roman" w:hAnsi="宋体" w:cs="Times New Roman" w:hint="eastAsia"/>
          <w:szCs w:val="21"/>
        </w:rPr>
        <w:t>.</w:t>
      </w:r>
      <w:r w:rsidRPr="005C041E">
        <w:rPr>
          <w:rFonts w:ascii="Times New Roman" w:hAnsi="Times New Roman" w:cs="Times New Roman"/>
          <w:szCs w:val="21"/>
        </w:rPr>
        <w:t xml:space="preserve"> </w:t>
      </w:r>
      <w:r w:rsidRPr="00D71890">
        <w:rPr>
          <w:rFonts w:ascii="Times New Roman" w:hAnsi="Times New Roman" w:cs="Times New Roman"/>
          <w:szCs w:val="21"/>
        </w:rPr>
        <w:t>*</w:t>
      </w:r>
      <w:r w:rsidRPr="005C041E">
        <w:rPr>
          <w:rFonts w:ascii="Times New Roman" w:hAnsi="Times New Roman" w:cs="Times New Roman"/>
          <w:i/>
          <w:iCs/>
          <w:szCs w:val="21"/>
        </w:rPr>
        <w:t xml:space="preserve"> 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0.05</w:t>
      </w:r>
      <w:r w:rsidRPr="00D71890">
        <w:rPr>
          <w:rFonts w:ascii="Times New Roman" w:hAnsi="Times New Roman" w:cs="Times New Roman"/>
          <w:szCs w:val="21"/>
        </w:rPr>
        <w:t>，</w:t>
      </w:r>
      <w:r w:rsidRPr="00D71890">
        <w:rPr>
          <w:rFonts w:ascii="Times New Roman" w:hAnsi="Times New Roman" w:cs="Times New Roman"/>
          <w:szCs w:val="21"/>
        </w:rPr>
        <w:t>**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0.01</w:t>
      </w:r>
    </w:p>
    <w:p w14:paraId="7ED353B9" w14:textId="77777777" w:rsidR="006630BE" w:rsidRPr="00F162E8" w:rsidRDefault="006630BE">
      <w:pPr>
        <w:rPr>
          <w:rFonts w:hint="eastAsia"/>
        </w:rPr>
      </w:pPr>
    </w:p>
    <w:sectPr w:rsidR="006630BE" w:rsidRPr="00F1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35A1" w14:textId="77777777" w:rsidR="001E663A" w:rsidRDefault="001E663A" w:rsidP="00540ABA">
      <w:pPr>
        <w:rPr>
          <w:rFonts w:hint="eastAsia"/>
        </w:rPr>
      </w:pPr>
      <w:r>
        <w:separator/>
      </w:r>
    </w:p>
  </w:endnote>
  <w:endnote w:type="continuationSeparator" w:id="0">
    <w:p w14:paraId="55A31237" w14:textId="77777777" w:rsidR="001E663A" w:rsidRDefault="001E663A" w:rsidP="00540A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68D0" w14:textId="77777777" w:rsidR="001E663A" w:rsidRDefault="001E663A" w:rsidP="00540ABA">
      <w:pPr>
        <w:rPr>
          <w:rFonts w:hint="eastAsia"/>
        </w:rPr>
      </w:pPr>
      <w:r>
        <w:separator/>
      </w:r>
    </w:p>
  </w:footnote>
  <w:footnote w:type="continuationSeparator" w:id="0">
    <w:p w14:paraId="344BD848" w14:textId="77777777" w:rsidR="001E663A" w:rsidRDefault="001E663A" w:rsidP="00540A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17"/>
    <w:rsid w:val="000C6E30"/>
    <w:rsid w:val="000D0F17"/>
    <w:rsid w:val="001E663A"/>
    <w:rsid w:val="00293302"/>
    <w:rsid w:val="00540ABA"/>
    <w:rsid w:val="006630BE"/>
    <w:rsid w:val="00F162E8"/>
    <w:rsid w:val="00F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F6FD5"/>
  <w15:chartTrackingRefBased/>
  <w15:docId w15:val="{CE0D6516-E915-411C-BB0C-F5D313E1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BA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F1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F1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F1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F1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F1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F1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F1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F1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F1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D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F1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D0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F1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D0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F1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D0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D0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F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0AB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40A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0AB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40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4</cp:revision>
  <dcterms:created xsi:type="dcterms:W3CDTF">2025-03-18T03:29:00Z</dcterms:created>
  <dcterms:modified xsi:type="dcterms:W3CDTF">2025-03-18T05:33:00Z</dcterms:modified>
</cp:coreProperties>
</file>