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78425" w14:textId="2C2CCA96" w:rsidR="00E70207" w:rsidRPr="004C74AD" w:rsidRDefault="002F7FB2">
      <w:pPr>
        <w:rPr>
          <w:rFonts w:ascii="Times New Roman" w:hAnsi="Times New Roman" w:cs="Times New Roman"/>
          <w:b/>
          <w:bCs/>
          <w:sz w:val="28"/>
          <w:szCs w:val="32"/>
        </w:rPr>
      </w:pPr>
      <w:r w:rsidRPr="004C74AD">
        <w:rPr>
          <w:rFonts w:ascii="Times New Roman" w:hAnsi="Times New Roman" w:cs="Times New Roman"/>
          <w:b/>
          <w:bCs/>
          <w:sz w:val="28"/>
          <w:szCs w:val="32"/>
        </w:rPr>
        <w:t>Highlights</w:t>
      </w:r>
      <w:r w:rsidRPr="004C74AD">
        <w:rPr>
          <w:rFonts w:ascii="Times New Roman" w:hAnsi="Times New Roman" w:cs="Times New Roman"/>
          <w:b/>
          <w:bCs/>
          <w:sz w:val="28"/>
          <w:szCs w:val="32"/>
        </w:rPr>
        <w:t>：</w:t>
      </w:r>
    </w:p>
    <w:p w14:paraId="5C317E3F" w14:textId="0D47D22C" w:rsidR="00370F54" w:rsidRDefault="00370F54" w:rsidP="00035640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370F54">
        <w:rPr>
          <w:rFonts w:ascii="Times New Roman" w:hAnsi="Times New Roman" w:cs="Times New Roman"/>
          <w:sz w:val="24"/>
          <w:szCs w:val="28"/>
        </w:rPr>
        <w:t>Proposed for adaptive and accurate probabilistic forecasting of short-term electricity loads</w:t>
      </w:r>
    </w:p>
    <w:p w14:paraId="37FD1E45" w14:textId="5B9F6739" w:rsidR="00370F54" w:rsidRDefault="00370F54" w:rsidP="005A32B3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370F54">
        <w:rPr>
          <w:rFonts w:ascii="Times New Roman" w:hAnsi="Times New Roman" w:cs="Times New Roman"/>
          <w:sz w:val="24"/>
          <w:szCs w:val="28"/>
        </w:rPr>
        <w:t>Effectively manages fluctuating features and reduces high-frequency noise to improve forecasting reliability</w:t>
      </w:r>
    </w:p>
    <w:p w14:paraId="3883F2F2" w14:textId="4E382990" w:rsidR="002F7FB2" w:rsidRPr="005A32B3" w:rsidRDefault="00370F54" w:rsidP="00370F54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370F54">
        <w:rPr>
          <w:rFonts w:ascii="Times New Roman" w:hAnsi="Times New Roman" w:cs="Times New Roman"/>
          <w:sz w:val="24"/>
          <w:szCs w:val="28"/>
        </w:rPr>
        <w:t>Achieves superior accuracy, adaptability, and robustness, with significant reductions in pinball loss and variance under diverse conditions</w:t>
      </w:r>
    </w:p>
    <w:sectPr w:rsidR="002F7FB2" w:rsidRPr="005A32B3" w:rsidSect="0069139B">
      <w:type w:val="continuous"/>
      <w:pgSz w:w="11907" w:h="16840" w:code="9"/>
      <w:pgMar w:top="1531" w:right="1134" w:bottom="1134" w:left="1134" w:header="1134" w:footer="0" w:gutter="0"/>
      <w:cols w:space="442"/>
      <w:docGrid w:type="linesAndChars" w:linePitch="329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41877" w14:textId="77777777" w:rsidR="00515652" w:rsidRDefault="00515652" w:rsidP="0069139B">
      <w:pPr>
        <w:rPr>
          <w:rFonts w:hint="eastAsia"/>
        </w:rPr>
      </w:pPr>
      <w:r>
        <w:separator/>
      </w:r>
    </w:p>
  </w:endnote>
  <w:endnote w:type="continuationSeparator" w:id="0">
    <w:p w14:paraId="5588DD82" w14:textId="77777777" w:rsidR="00515652" w:rsidRDefault="00515652" w:rsidP="006913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10395" w14:textId="77777777" w:rsidR="00515652" w:rsidRDefault="00515652" w:rsidP="0069139B">
      <w:pPr>
        <w:rPr>
          <w:rFonts w:hint="eastAsia"/>
        </w:rPr>
      </w:pPr>
      <w:r>
        <w:separator/>
      </w:r>
    </w:p>
  </w:footnote>
  <w:footnote w:type="continuationSeparator" w:id="0">
    <w:p w14:paraId="56FD019D" w14:textId="77777777" w:rsidR="00515652" w:rsidRDefault="00515652" w:rsidP="0069139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936DA6"/>
    <w:multiLevelType w:val="hybridMultilevel"/>
    <w:tmpl w:val="99E80834"/>
    <w:lvl w:ilvl="0" w:tplc="A572B8F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1833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evenAndOddHeaders/>
  <w:drawingGridHorizontalSpacing w:val="199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5B"/>
    <w:rsid w:val="00035640"/>
    <w:rsid w:val="000C20D5"/>
    <w:rsid w:val="00101D45"/>
    <w:rsid w:val="00195D0B"/>
    <w:rsid w:val="001F310C"/>
    <w:rsid w:val="002407C6"/>
    <w:rsid w:val="002F7FB2"/>
    <w:rsid w:val="0034425B"/>
    <w:rsid w:val="00370F54"/>
    <w:rsid w:val="003806B0"/>
    <w:rsid w:val="0040725A"/>
    <w:rsid w:val="004A76D2"/>
    <w:rsid w:val="004C74AD"/>
    <w:rsid w:val="00515652"/>
    <w:rsid w:val="00544DEF"/>
    <w:rsid w:val="005A32B3"/>
    <w:rsid w:val="005B1D3B"/>
    <w:rsid w:val="005F7962"/>
    <w:rsid w:val="0069139B"/>
    <w:rsid w:val="006D29CB"/>
    <w:rsid w:val="0083048C"/>
    <w:rsid w:val="00830656"/>
    <w:rsid w:val="009B7AB7"/>
    <w:rsid w:val="00A04025"/>
    <w:rsid w:val="00AB7AB3"/>
    <w:rsid w:val="00C036FA"/>
    <w:rsid w:val="00C65951"/>
    <w:rsid w:val="00C84C19"/>
    <w:rsid w:val="00CF068B"/>
    <w:rsid w:val="00E70207"/>
    <w:rsid w:val="00EC5E35"/>
    <w:rsid w:val="00FD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48978"/>
  <w15:chartTrackingRefBased/>
  <w15:docId w15:val="{9B58BC13-4DCC-4B2F-99FD-633B27DC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42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25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25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25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25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25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25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2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25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25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4425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2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2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2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2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2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2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425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913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9139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91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913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302</Characters>
  <Application>Microsoft Office Word</Application>
  <DocSecurity>0</DocSecurity>
  <Lines>2</Lines>
  <Paragraphs>1</Paragraphs>
  <ScaleCrop>false</ScaleCrop>
  <Company>P R C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师琦 周</dc:creator>
  <cp:keywords/>
  <dc:description/>
  <cp:lastModifiedBy>师琦 周</cp:lastModifiedBy>
  <cp:revision>16</cp:revision>
  <dcterms:created xsi:type="dcterms:W3CDTF">2024-08-29T07:18:00Z</dcterms:created>
  <dcterms:modified xsi:type="dcterms:W3CDTF">2024-10-07T06:43:00Z</dcterms:modified>
</cp:coreProperties>
</file>