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EA83" w14:textId="77777777" w:rsidR="000A1DFA" w:rsidRPr="002D018F" w:rsidRDefault="000A1DFA" w:rsidP="000A1DFA">
      <w:pPr>
        <w:rPr>
          <w:rFonts w:ascii="Times New Roman" w:hAnsi="Times New Roman" w:cs="Times New Roman"/>
          <w:sz w:val="16"/>
          <w:szCs w:val="16"/>
          <w:u w:val="single"/>
        </w:rPr>
      </w:pPr>
    </w:p>
    <w:p w14:paraId="0A128992" w14:textId="77777777" w:rsidR="000A1DFA" w:rsidRPr="002D018F" w:rsidRDefault="000A1DFA" w:rsidP="000A1DFA">
      <w:pPr>
        <w:rPr>
          <w:rFonts w:ascii="Times New Roman" w:hAnsi="Times New Roman" w:cs="Times New Roman"/>
          <w:sz w:val="16"/>
          <w:szCs w:val="16"/>
          <w:u w:val="single"/>
        </w:rPr>
      </w:pPr>
      <w:r w:rsidRPr="002D018F">
        <w:rPr>
          <w:rFonts w:ascii="Times New Roman" w:hAnsi="Times New Roman" w:cs="Times New Roman"/>
          <w:sz w:val="16"/>
          <w:szCs w:val="16"/>
          <w:u w:val="single"/>
        </w:rPr>
        <w:t xml:space="preserve">Table S2. Change in VA over time from baseline by </w:t>
      </w:r>
      <w:proofErr w:type="spellStart"/>
      <w:r w:rsidRPr="002D018F">
        <w:rPr>
          <w:rFonts w:ascii="Times New Roman" w:hAnsi="Times New Roman" w:cs="Times New Roman"/>
          <w:sz w:val="16"/>
          <w:szCs w:val="16"/>
          <w:u w:val="single"/>
        </w:rPr>
        <w:t>iAMD</w:t>
      </w:r>
      <w:proofErr w:type="spellEnd"/>
      <w:r w:rsidRPr="002D018F">
        <w:rPr>
          <w:rFonts w:ascii="Times New Roman" w:hAnsi="Times New Roman" w:cs="Times New Roman"/>
          <w:sz w:val="16"/>
          <w:szCs w:val="16"/>
          <w:u w:val="single"/>
        </w:rPr>
        <w:t xml:space="preserve"> diagnosis, participant demographic variables and fellow eye status</w:t>
      </w:r>
    </w:p>
    <w:tbl>
      <w:tblPr>
        <w:tblStyle w:val="TableGridLight"/>
        <w:tblW w:w="5000" w:type="pct"/>
        <w:tblLook w:val="0420" w:firstRow="1" w:lastRow="0" w:firstColumn="0" w:lastColumn="0" w:noHBand="0" w:noVBand="1"/>
      </w:tblPr>
      <w:tblGrid>
        <w:gridCol w:w="1182"/>
        <w:gridCol w:w="998"/>
        <w:gridCol w:w="712"/>
        <w:gridCol w:w="1270"/>
        <w:gridCol w:w="795"/>
        <w:gridCol w:w="1199"/>
        <w:gridCol w:w="795"/>
        <w:gridCol w:w="1270"/>
        <w:gridCol w:w="795"/>
      </w:tblGrid>
      <w:tr w:rsidR="000A1DFA" w:rsidRPr="002D018F" w14:paraId="789923BF" w14:textId="77777777" w:rsidTr="000A1DFA">
        <w:tc>
          <w:tcPr>
            <w:tcW w:w="764" w:type="pct"/>
          </w:tcPr>
          <w:p w14:paraId="383878DE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2" w:type="pct"/>
          </w:tcPr>
          <w:p w14:paraId="6981BFC7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M6</w:t>
            </w:r>
          </w:p>
        </w:tc>
        <w:tc>
          <w:tcPr>
            <w:tcW w:w="368" w:type="pct"/>
          </w:tcPr>
          <w:p w14:paraId="31A71B0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0" w:type="pct"/>
          </w:tcPr>
          <w:p w14:paraId="72C5687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M12</w:t>
            </w:r>
          </w:p>
        </w:tc>
        <w:tc>
          <w:tcPr>
            <w:tcW w:w="421" w:type="pct"/>
          </w:tcPr>
          <w:p w14:paraId="1A454D30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3" w:type="pct"/>
          </w:tcPr>
          <w:p w14:paraId="6FAEE780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M18</w:t>
            </w:r>
          </w:p>
        </w:tc>
        <w:tc>
          <w:tcPr>
            <w:tcW w:w="421" w:type="pct"/>
          </w:tcPr>
          <w:p w14:paraId="23F41B21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0" w:type="pct"/>
          </w:tcPr>
          <w:p w14:paraId="66C17DC1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M24</w:t>
            </w:r>
          </w:p>
        </w:tc>
        <w:tc>
          <w:tcPr>
            <w:tcW w:w="421" w:type="pct"/>
          </w:tcPr>
          <w:p w14:paraId="28023ADE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A1DFA" w:rsidRPr="002D018F" w14:paraId="2CE7861A" w14:textId="77777777" w:rsidTr="000A1DFA">
        <w:tc>
          <w:tcPr>
            <w:tcW w:w="764" w:type="pct"/>
          </w:tcPr>
          <w:p w14:paraId="25FD5312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Characteristic</w:t>
            </w:r>
          </w:p>
        </w:tc>
        <w:tc>
          <w:tcPr>
            <w:tcW w:w="462" w:type="pct"/>
          </w:tcPr>
          <w:p w14:paraId="0268969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Difference (SE)</w:t>
            </w:r>
          </w:p>
        </w:tc>
        <w:tc>
          <w:tcPr>
            <w:tcW w:w="368" w:type="pct"/>
          </w:tcPr>
          <w:p w14:paraId="0166939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P-value </w:t>
            </w:r>
          </w:p>
        </w:tc>
        <w:tc>
          <w:tcPr>
            <w:tcW w:w="730" w:type="pct"/>
          </w:tcPr>
          <w:p w14:paraId="57382B0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Difference (SE)</w:t>
            </w:r>
          </w:p>
        </w:tc>
        <w:tc>
          <w:tcPr>
            <w:tcW w:w="421" w:type="pct"/>
          </w:tcPr>
          <w:p w14:paraId="20D74DA2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P-value </w:t>
            </w:r>
          </w:p>
        </w:tc>
        <w:tc>
          <w:tcPr>
            <w:tcW w:w="683" w:type="pct"/>
          </w:tcPr>
          <w:p w14:paraId="7EC9F90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Difference (SE)</w:t>
            </w:r>
          </w:p>
        </w:tc>
        <w:tc>
          <w:tcPr>
            <w:tcW w:w="421" w:type="pct"/>
          </w:tcPr>
          <w:p w14:paraId="2563255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730" w:type="pct"/>
          </w:tcPr>
          <w:p w14:paraId="679D0DAA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Difference (SE)</w:t>
            </w:r>
          </w:p>
        </w:tc>
        <w:tc>
          <w:tcPr>
            <w:tcW w:w="421" w:type="pct"/>
          </w:tcPr>
          <w:p w14:paraId="0F222B6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P-value</w:t>
            </w:r>
          </w:p>
        </w:tc>
      </w:tr>
      <w:tr w:rsidR="000A1DFA" w:rsidRPr="002D018F" w14:paraId="65A6BDDC" w14:textId="77777777" w:rsidTr="000A1DFA">
        <w:tc>
          <w:tcPr>
            <w:tcW w:w="764" w:type="pct"/>
          </w:tcPr>
          <w:p w14:paraId="49106711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Baseline VA, ETDRS letters*</w:t>
            </w:r>
          </w:p>
        </w:tc>
        <w:tc>
          <w:tcPr>
            <w:tcW w:w="462" w:type="pct"/>
          </w:tcPr>
          <w:p w14:paraId="154EC5EE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</w:tcPr>
          <w:p w14:paraId="0A0BEB4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pct"/>
          </w:tcPr>
          <w:p w14:paraId="064D653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</w:tcPr>
          <w:p w14:paraId="623012AB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pct"/>
          </w:tcPr>
          <w:p w14:paraId="69490C5A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</w:tcPr>
          <w:p w14:paraId="326BB78E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pct"/>
          </w:tcPr>
          <w:p w14:paraId="696D9AC6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</w:tcPr>
          <w:p w14:paraId="2CD7961E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1DFA" w:rsidRPr="002D018F" w14:paraId="308A3730" w14:textId="77777777" w:rsidTr="000A1DFA">
        <w:tc>
          <w:tcPr>
            <w:tcW w:w="764" w:type="pct"/>
          </w:tcPr>
          <w:p w14:paraId="48CE8D4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&lt;=69</w:t>
            </w:r>
          </w:p>
        </w:tc>
        <w:tc>
          <w:tcPr>
            <w:tcW w:w="462" w:type="pct"/>
          </w:tcPr>
          <w:p w14:paraId="370E5C92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8" w:type="pct"/>
          </w:tcPr>
          <w:p w14:paraId="3D0211F9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0" w:type="pct"/>
          </w:tcPr>
          <w:p w14:paraId="13785B7F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3.53(1.79,5.27)</w:t>
            </w:r>
          </w:p>
        </w:tc>
        <w:tc>
          <w:tcPr>
            <w:tcW w:w="421" w:type="pct"/>
          </w:tcPr>
          <w:p w14:paraId="0B5AC90B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683" w:type="pct"/>
          </w:tcPr>
          <w:p w14:paraId="34DF5D6D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2.62(0.64,4.6)</w:t>
            </w:r>
          </w:p>
        </w:tc>
        <w:tc>
          <w:tcPr>
            <w:tcW w:w="421" w:type="pct"/>
          </w:tcPr>
          <w:p w14:paraId="780FDB70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730" w:type="pct"/>
          </w:tcPr>
          <w:p w14:paraId="13624469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2.39(0.28,4.49)</w:t>
            </w:r>
          </w:p>
        </w:tc>
        <w:tc>
          <w:tcPr>
            <w:tcW w:w="421" w:type="pct"/>
          </w:tcPr>
          <w:p w14:paraId="3BE7393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0.026</w:t>
            </w:r>
          </w:p>
        </w:tc>
      </w:tr>
      <w:tr w:rsidR="000A1DFA" w:rsidRPr="002D018F" w14:paraId="751F51B4" w14:textId="77777777" w:rsidTr="000A1DFA">
        <w:tc>
          <w:tcPr>
            <w:tcW w:w="764" w:type="pct"/>
          </w:tcPr>
          <w:p w14:paraId="4174083A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70-79</w:t>
            </w:r>
          </w:p>
        </w:tc>
        <w:tc>
          <w:tcPr>
            <w:tcW w:w="462" w:type="pct"/>
          </w:tcPr>
          <w:p w14:paraId="1B6C601B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8" w:type="pct"/>
          </w:tcPr>
          <w:p w14:paraId="27AFA6C7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0" w:type="pct"/>
          </w:tcPr>
          <w:p w14:paraId="189DF84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-0.97(-1.88,-0.06)</w:t>
            </w:r>
          </w:p>
        </w:tc>
        <w:tc>
          <w:tcPr>
            <w:tcW w:w="421" w:type="pct"/>
          </w:tcPr>
          <w:p w14:paraId="7F49DF41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683" w:type="pct"/>
          </w:tcPr>
          <w:p w14:paraId="5006B44D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-1.6(-2.67,-0.53)</w:t>
            </w:r>
          </w:p>
        </w:tc>
        <w:tc>
          <w:tcPr>
            <w:tcW w:w="421" w:type="pct"/>
          </w:tcPr>
          <w:p w14:paraId="2C3FD932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730" w:type="pct"/>
          </w:tcPr>
          <w:p w14:paraId="287C2A3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-2.76(-3.88,-1.64)</w:t>
            </w:r>
          </w:p>
        </w:tc>
        <w:tc>
          <w:tcPr>
            <w:tcW w:w="421" w:type="pct"/>
          </w:tcPr>
          <w:p w14:paraId="3E6CF5D2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</w:tr>
      <w:tr w:rsidR="000A1DFA" w:rsidRPr="002D018F" w14:paraId="2116D4D6" w14:textId="77777777" w:rsidTr="000A1DFA">
        <w:tc>
          <w:tcPr>
            <w:tcW w:w="764" w:type="pct"/>
          </w:tcPr>
          <w:p w14:paraId="4D8E4D1E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80 or better</w:t>
            </w:r>
          </w:p>
        </w:tc>
        <w:tc>
          <w:tcPr>
            <w:tcW w:w="462" w:type="pct"/>
          </w:tcPr>
          <w:p w14:paraId="673152EF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8" w:type="pct"/>
          </w:tcPr>
          <w:p w14:paraId="6A478F4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0" w:type="pct"/>
          </w:tcPr>
          <w:p w14:paraId="564FE18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-0.27(-0.85,0.3)</w:t>
            </w:r>
          </w:p>
        </w:tc>
        <w:tc>
          <w:tcPr>
            <w:tcW w:w="421" w:type="pct"/>
          </w:tcPr>
          <w:p w14:paraId="518B7F89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0.354</w:t>
            </w:r>
          </w:p>
        </w:tc>
        <w:tc>
          <w:tcPr>
            <w:tcW w:w="683" w:type="pct"/>
          </w:tcPr>
          <w:p w14:paraId="6FA88AE6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-1.27(-1.96,-0.58)</w:t>
            </w:r>
          </w:p>
        </w:tc>
        <w:tc>
          <w:tcPr>
            <w:tcW w:w="421" w:type="pct"/>
          </w:tcPr>
          <w:p w14:paraId="2FE59B7B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730" w:type="pct"/>
          </w:tcPr>
          <w:p w14:paraId="168A9654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-1.9(-2.64,-1.17)</w:t>
            </w:r>
          </w:p>
        </w:tc>
        <w:tc>
          <w:tcPr>
            <w:tcW w:w="421" w:type="pct"/>
          </w:tcPr>
          <w:p w14:paraId="5DB5C36B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</w:tr>
      <w:tr w:rsidR="000A1DFA" w:rsidRPr="002D018F" w14:paraId="6AA5099B" w14:textId="77777777" w:rsidTr="000A1DFA">
        <w:tc>
          <w:tcPr>
            <w:tcW w:w="764" w:type="pct"/>
          </w:tcPr>
          <w:p w14:paraId="03EFDDFA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Baseline BCVA, ETDRS letters*</w:t>
            </w:r>
          </w:p>
        </w:tc>
        <w:tc>
          <w:tcPr>
            <w:tcW w:w="462" w:type="pct"/>
          </w:tcPr>
          <w:p w14:paraId="24237732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</w:tcPr>
          <w:p w14:paraId="7FA0758D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pct"/>
          </w:tcPr>
          <w:p w14:paraId="49CAB1D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</w:tcPr>
          <w:p w14:paraId="001626B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pct"/>
          </w:tcPr>
          <w:p w14:paraId="6CD7A2CD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</w:tcPr>
          <w:p w14:paraId="278D836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pct"/>
          </w:tcPr>
          <w:p w14:paraId="7AF6709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</w:tcPr>
          <w:p w14:paraId="5B4B1658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1DFA" w:rsidRPr="002D018F" w14:paraId="1A0352D4" w14:textId="77777777" w:rsidTr="000A1DFA">
        <w:tc>
          <w:tcPr>
            <w:tcW w:w="764" w:type="pct"/>
          </w:tcPr>
          <w:p w14:paraId="586E5EC4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&lt;=69</w:t>
            </w:r>
          </w:p>
        </w:tc>
        <w:tc>
          <w:tcPr>
            <w:tcW w:w="462" w:type="pct"/>
          </w:tcPr>
          <w:p w14:paraId="1D366EC8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8" w:type="pct"/>
          </w:tcPr>
          <w:p w14:paraId="4C449F82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0" w:type="pct"/>
          </w:tcPr>
          <w:p w14:paraId="7FA8288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2.27(0.05,4.49)</w:t>
            </w:r>
          </w:p>
        </w:tc>
        <w:tc>
          <w:tcPr>
            <w:tcW w:w="421" w:type="pct"/>
          </w:tcPr>
          <w:p w14:paraId="7128796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683" w:type="pct"/>
          </w:tcPr>
          <w:p w14:paraId="38C5FF51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1.48(-1.12,4.08)</w:t>
            </w:r>
          </w:p>
        </w:tc>
        <w:tc>
          <w:tcPr>
            <w:tcW w:w="421" w:type="pct"/>
          </w:tcPr>
          <w:p w14:paraId="1EE0A85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730" w:type="pct"/>
          </w:tcPr>
          <w:p w14:paraId="2BA79469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1.4(-1.53,4.33)</w:t>
            </w:r>
          </w:p>
        </w:tc>
        <w:tc>
          <w:tcPr>
            <w:tcW w:w="421" w:type="pct"/>
          </w:tcPr>
          <w:p w14:paraId="56F54274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0.349</w:t>
            </w:r>
          </w:p>
        </w:tc>
      </w:tr>
      <w:tr w:rsidR="000A1DFA" w:rsidRPr="002D018F" w14:paraId="70B8F50A" w14:textId="77777777" w:rsidTr="000A1DFA">
        <w:tc>
          <w:tcPr>
            <w:tcW w:w="764" w:type="pct"/>
          </w:tcPr>
          <w:p w14:paraId="0C8D5E12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70-79</w:t>
            </w:r>
          </w:p>
        </w:tc>
        <w:tc>
          <w:tcPr>
            <w:tcW w:w="462" w:type="pct"/>
          </w:tcPr>
          <w:p w14:paraId="265E7DDB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8" w:type="pct"/>
          </w:tcPr>
          <w:p w14:paraId="120EFF92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0" w:type="pct"/>
          </w:tcPr>
          <w:p w14:paraId="646F42AD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-1.17(-2.23,-0.11)</w:t>
            </w:r>
          </w:p>
        </w:tc>
        <w:tc>
          <w:tcPr>
            <w:tcW w:w="421" w:type="pct"/>
          </w:tcPr>
          <w:p w14:paraId="1B5DE15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683" w:type="pct"/>
          </w:tcPr>
          <w:p w14:paraId="7B9B3938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-1.89(-3.17,-0.62)</w:t>
            </w:r>
          </w:p>
        </w:tc>
        <w:tc>
          <w:tcPr>
            <w:tcW w:w="421" w:type="pct"/>
          </w:tcPr>
          <w:p w14:paraId="0CEF1F6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730" w:type="pct"/>
          </w:tcPr>
          <w:p w14:paraId="4C94178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-3.15(-4.53,-1.76)</w:t>
            </w:r>
          </w:p>
        </w:tc>
        <w:tc>
          <w:tcPr>
            <w:tcW w:w="421" w:type="pct"/>
          </w:tcPr>
          <w:p w14:paraId="68571B2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</w:tr>
      <w:tr w:rsidR="000A1DFA" w:rsidRPr="002D018F" w14:paraId="70647E39" w14:textId="77777777" w:rsidTr="000A1DFA">
        <w:tc>
          <w:tcPr>
            <w:tcW w:w="764" w:type="pct"/>
          </w:tcPr>
          <w:p w14:paraId="029D6CF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i/>
                <w:color w:val="000000"/>
                <w:sz w:val="16"/>
                <w:szCs w:val="16"/>
              </w:rPr>
              <w:t>80 or better</w:t>
            </w:r>
          </w:p>
        </w:tc>
        <w:tc>
          <w:tcPr>
            <w:tcW w:w="462" w:type="pct"/>
          </w:tcPr>
          <w:p w14:paraId="6C6AA5D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68" w:type="pct"/>
          </w:tcPr>
          <w:p w14:paraId="5268D59D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0" w:type="pct"/>
          </w:tcPr>
          <w:p w14:paraId="1AD7D4E9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-0.11(-0.82,0.59)</w:t>
            </w:r>
          </w:p>
        </w:tc>
        <w:tc>
          <w:tcPr>
            <w:tcW w:w="421" w:type="pct"/>
          </w:tcPr>
          <w:p w14:paraId="650F9F32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0.759</w:t>
            </w:r>
          </w:p>
        </w:tc>
        <w:tc>
          <w:tcPr>
            <w:tcW w:w="683" w:type="pct"/>
          </w:tcPr>
          <w:p w14:paraId="235B35FB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-1.28(-2.13,-0.43)</w:t>
            </w:r>
          </w:p>
        </w:tc>
        <w:tc>
          <w:tcPr>
            <w:tcW w:w="421" w:type="pct"/>
          </w:tcPr>
          <w:p w14:paraId="7D329879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730" w:type="pct"/>
          </w:tcPr>
          <w:p w14:paraId="1910664D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-2(-2.93,-1.08)</w:t>
            </w:r>
          </w:p>
        </w:tc>
        <w:tc>
          <w:tcPr>
            <w:tcW w:w="421" w:type="pct"/>
          </w:tcPr>
          <w:p w14:paraId="253153B1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</w:tr>
      <w:tr w:rsidR="000A1DFA" w:rsidRPr="002D018F" w14:paraId="3B046AAB" w14:textId="77777777" w:rsidTr="000A1DFA">
        <w:tc>
          <w:tcPr>
            <w:tcW w:w="764" w:type="pct"/>
          </w:tcPr>
          <w:p w14:paraId="5A4B312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D01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iAMD</w:t>
            </w:r>
            <w:proofErr w:type="spellEnd"/>
            <w:r w:rsidRPr="002D01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diagnosis</w:t>
            </w:r>
          </w:p>
        </w:tc>
        <w:tc>
          <w:tcPr>
            <w:tcW w:w="462" w:type="pct"/>
          </w:tcPr>
          <w:p w14:paraId="11A9033B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</w:tcPr>
          <w:p w14:paraId="1BED970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pct"/>
          </w:tcPr>
          <w:p w14:paraId="04C86C1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</w:tcPr>
          <w:p w14:paraId="17E6B7A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pct"/>
          </w:tcPr>
          <w:p w14:paraId="0920FFC1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</w:tcPr>
          <w:p w14:paraId="5200406A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pct"/>
          </w:tcPr>
          <w:p w14:paraId="6EB41046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</w:tcPr>
          <w:p w14:paraId="0CE1519B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1DFA" w:rsidRPr="002D018F" w14:paraId="40770795" w14:textId="77777777" w:rsidTr="000A1DFA">
        <w:tc>
          <w:tcPr>
            <w:tcW w:w="764" w:type="pct"/>
          </w:tcPr>
          <w:p w14:paraId="337D0746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no SDD</w:t>
            </w:r>
          </w:p>
        </w:tc>
        <w:tc>
          <w:tcPr>
            <w:tcW w:w="462" w:type="pct"/>
          </w:tcPr>
          <w:p w14:paraId="5E8CEA82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-0.48(-1.16,0.19)</w:t>
            </w:r>
          </w:p>
        </w:tc>
        <w:tc>
          <w:tcPr>
            <w:tcW w:w="368" w:type="pct"/>
          </w:tcPr>
          <w:p w14:paraId="5F0D748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730" w:type="pct"/>
          </w:tcPr>
          <w:p w14:paraId="223BA606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-0.77(-1.58,0.05)</w:t>
            </w:r>
          </w:p>
        </w:tc>
        <w:tc>
          <w:tcPr>
            <w:tcW w:w="421" w:type="pct"/>
          </w:tcPr>
          <w:p w14:paraId="655D0540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683" w:type="pct"/>
          </w:tcPr>
          <w:p w14:paraId="3C9F569F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-1.96(-2.96,-0.97)</w:t>
            </w:r>
          </w:p>
        </w:tc>
        <w:tc>
          <w:tcPr>
            <w:tcW w:w="421" w:type="pct"/>
          </w:tcPr>
          <w:p w14:paraId="47CADA98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730" w:type="pct"/>
          </w:tcPr>
          <w:p w14:paraId="4C30C1F9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-2.16(-3.2,-1.12)</w:t>
            </w:r>
          </w:p>
        </w:tc>
        <w:tc>
          <w:tcPr>
            <w:tcW w:w="421" w:type="pct"/>
          </w:tcPr>
          <w:p w14:paraId="058E559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0A1DFA" w:rsidRPr="002D018F" w14:paraId="1C0870F0" w14:textId="77777777" w:rsidTr="000A1DFA">
        <w:tc>
          <w:tcPr>
            <w:tcW w:w="764" w:type="pct"/>
          </w:tcPr>
          <w:p w14:paraId="316AA4AA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SDD</w:t>
            </w:r>
          </w:p>
        </w:tc>
        <w:tc>
          <w:tcPr>
            <w:tcW w:w="462" w:type="pct"/>
          </w:tcPr>
          <w:p w14:paraId="633BD6D0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0.08(-0.51,0.67)</w:t>
            </w:r>
          </w:p>
        </w:tc>
        <w:tc>
          <w:tcPr>
            <w:tcW w:w="368" w:type="pct"/>
          </w:tcPr>
          <w:p w14:paraId="09ACC73A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0.789</w:t>
            </w:r>
          </w:p>
        </w:tc>
        <w:tc>
          <w:tcPr>
            <w:tcW w:w="730" w:type="pct"/>
          </w:tcPr>
          <w:p w14:paraId="4463B17F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-0.19(-0.94,0.55)</w:t>
            </w:r>
          </w:p>
        </w:tc>
        <w:tc>
          <w:tcPr>
            <w:tcW w:w="421" w:type="pct"/>
          </w:tcPr>
          <w:p w14:paraId="3F9D1C2B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0.610</w:t>
            </w:r>
          </w:p>
        </w:tc>
        <w:tc>
          <w:tcPr>
            <w:tcW w:w="683" w:type="pct"/>
          </w:tcPr>
          <w:p w14:paraId="094E7EF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-0.89(-1.76,-0.02)</w:t>
            </w:r>
          </w:p>
        </w:tc>
        <w:tc>
          <w:tcPr>
            <w:tcW w:w="421" w:type="pct"/>
          </w:tcPr>
          <w:p w14:paraId="23692E9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730" w:type="pct"/>
          </w:tcPr>
          <w:p w14:paraId="152DD397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-2.22(-3.18,-1.26)</w:t>
            </w:r>
          </w:p>
        </w:tc>
        <w:tc>
          <w:tcPr>
            <w:tcW w:w="421" w:type="pct"/>
          </w:tcPr>
          <w:p w14:paraId="1A1B152F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0A1DFA" w:rsidRPr="002D018F" w14:paraId="2EA83872" w14:textId="77777777" w:rsidTr="000A1DFA">
        <w:tc>
          <w:tcPr>
            <w:tcW w:w="764" w:type="pct"/>
          </w:tcPr>
          <w:p w14:paraId="0AE157E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no SDD</w:t>
            </w:r>
          </w:p>
        </w:tc>
        <w:tc>
          <w:tcPr>
            <w:tcW w:w="462" w:type="pct"/>
          </w:tcPr>
          <w:p w14:paraId="01F5A238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-0.38(-1.45,0.69)</w:t>
            </w:r>
          </w:p>
        </w:tc>
        <w:tc>
          <w:tcPr>
            <w:tcW w:w="368" w:type="pct"/>
          </w:tcPr>
          <w:p w14:paraId="475CF06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0.488</w:t>
            </w:r>
          </w:p>
        </w:tc>
        <w:tc>
          <w:tcPr>
            <w:tcW w:w="730" w:type="pct"/>
          </w:tcPr>
          <w:p w14:paraId="537F396B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-0.04(-1.39,1.31)</w:t>
            </w:r>
          </w:p>
        </w:tc>
        <w:tc>
          <w:tcPr>
            <w:tcW w:w="421" w:type="pct"/>
          </w:tcPr>
          <w:p w14:paraId="52CAAFD6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0.954</w:t>
            </w:r>
          </w:p>
        </w:tc>
        <w:tc>
          <w:tcPr>
            <w:tcW w:w="683" w:type="pct"/>
          </w:tcPr>
          <w:p w14:paraId="44C8892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-0.35(-1.89,1.19)</w:t>
            </w:r>
          </w:p>
        </w:tc>
        <w:tc>
          <w:tcPr>
            <w:tcW w:w="421" w:type="pct"/>
          </w:tcPr>
          <w:p w14:paraId="5C423990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0.653</w:t>
            </w:r>
          </w:p>
        </w:tc>
        <w:tc>
          <w:tcPr>
            <w:tcW w:w="730" w:type="pct"/>
          </w:tcPr>
          <w:p w14:paraId="73A74371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-1.34(-3.01,0.32)</w:t>
            </w:r>
          </w:p>
        </w:tc>
        <w:tc>
          <w:tcPr>
            <w:tcW w:w="421" w:type="pct"/>
          </w:tcPr>
          <w:p w14:paraId="72D34919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0.113</w:t>
            </w:r>
          </w:p>
        </w:tc>
      </w:tr>
      <w:tr w:rsidR="000A1DFA" w:rsidRPr="002D018F" w14:paraId="29306BA8" w14:textId="77777777" w:rsidTr="000A1DFA">
        <w:tc>
          <w:tcPr>
            <w:tcW w:w="764" w:type="pct"/>
          </w:tcPr>
          <w:p w14:paraId="068A4AB4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>iRORA</w:t>
            </w:r>
            <w:proofErr w:type="spellEnd"/>
            <w:r w:rsidRPr="002D018F">
              <w:rPr>
                <w:rFonts w:ascii="Times New Roman" w:hAnsi="Times New Roman" w:cs="Times New Roman"/>
                <w:sz w:val="16"/>
                <w:szCs w:val="16"/>
              </w:rPr>
              <w:t xml:space="preserve"> &amp; SDD</w:t>
            </w:r>
          </w:p>
        </w:tc>
        <w:tc>
          <w:tcPr>
            <w:tcW w:w="462" w:type="pct"/>
          </w:tcPr>
          <w:p w14:paraId="02609457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-0.99(-1.96,-0.02)</w:t>
            </w:r>
          </w:p>
        </w:tc>
        <w:tc>
          <w:tcPr>
            <w:tcW w:w="368" w:type="pct"/>
          </w:tcPr>
          <w:p w14:paraId="4E2782E1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730" w:type="pct"/>
          </w:tcPr>
          <w:p w14:paraId="5CD4D13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-1.65(-2.79,-0.5)</w:t>
            </w:r>
          </w:p>
        </w:tc>
        <w:tc>
          <w:tcPr>
            <w:tcW w:w="421" w:type="pct"/>
          </w:tcPr>
          <w:p w14:paraId="6B6A6BBD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683" w:type="pct"/>
          </w:tcPr>
          <w:p w14:paraId="6CB4262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-2.67(-4.02,-1.32)</w:t>
            </w:r>
          </w:p>
        </w:tc>
        <w:tc>
          <w:tcPr>
            <w:tcW w:w="421" w:type="pct"/>
          </w:tcPr>
          <w:p w14:paraId="5629513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730" w:type="pct"/>
          </w:tcPr>
          <w:p w14:paraId="0A1D3566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-2.72(-4.16,-1.28)</w:t>
            </w:r>
          </w:p>
        </w:tc>
        <w:tc>
          <w:tcPr>
            <w:tcW w:w="421" w:type="pct"/>
          </w:tcPr>
          <w:p w14:paraId="1D96470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0A1DFA" w:rsidRPr="002D018F" w14:paraId="6FF23B14" w14:textId="77777777" w:rsidTr="000A1DFA">
        <w:tc>
          <w:tcPr>
            <w:tcW w:w="764" w:type="pct"/>
          </w:tcPr>
          <w:p w14:paraId="419ECCC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Age, years</w:t>
            </w:r>
          </w:p>
        </w:tc>
        <w:tc>
          <w:tcPr>
            <w:tcW w:w="462" w:type="pct"/>
          </w:tcPr>
          <w:p w14:paraId="0422790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</w:tcPr>
          <w:p w14:paraId="39891A98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pct"/>
          </w:tcPr>
          <w:p w14:paraId="5BCDFD07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</w:tcPr>
          <w:p w14:paraId="0870DE26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pct"/>
          </w:tcPr>
          <w:p w14:paraId="6D06FACB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</w:tcPr>
          <w:p w14:paraId="3FD03748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pct"/>
          </w:tcPr>
          <w:p w14:paraId="31E5909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</w:tcPr>
          <w:p w14:paraId="4EE9872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1DFA" w:rsidRPr="002D018F" w14:paraId="2E8BA9CA" w14:textId="77777777" w:rsidTr="000A1DFA">
        <w:tc>
          <w:tcPr>
            <w:tcW w:w="764" w:type="pct"/>
          </w:tcPr>
          <w:p w14:paraId="3AD167A6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&lt;75</w:t>
            </w:r>
          </w:p>
        </w:tc>
        <w:tc>
          <w:tcPr>
            <w:tcW w:w="462" w:type="pct"/>
          </w:tcPr>
          <w:p w14:paraId="0E822F0A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-0.17(-0.77,0.44)</w:t>
            </w:r>
          </w:p>
        </w:tc>
        <w:tc>
          <w:tcPr>
            <w:tcW w:w="368" w:type="pct"/>
          </w:tcPr>
          <w:p w14:paraId="33533D0B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0.593</w:t>
            </w:r>
          </w:p>
        </w:tc>
        <w:tc>
          <w:tcPr>
            <w:tcW w:w="730" w:type="pct"/>
          </w:tcPr>
          <w:p w14:paraId="1B59A17F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-0.37(-1.13,0.38)</w:t>
            </w:r>
          </w:p>
        </w:tc>
        <w:tc>
          <w:tcPr>
            <w:tcW w:w="421" w:type="pct"/>
          </w:tcPr>
          <w:p w14:paraId="58953816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0.333</w:t>
            </w:r>
          </w:p>
        </w:tc>
        <w:tc>
          <w:tcPr>
            <w:tcW w:w="683" w:type="pct"/>
          </w:tcPr>
          <w:p w14:paraId="6F95919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-1.04(-1.93,-0.14)</w:t>
            </w:r>
          </w:p>
        </w:tc>
        <w:tc>
          <w:tcPr>
            <w:tcW w:w="421" w:type="pct"/>
          </w:tcPr>
          <w:p w14:paraId="580003E8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730" w:type="pct"/>
          </w:tcPr>
          <w:p w14:paraId="13A2CD66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-1.78(-2.74,-0.82)</w:t>
            </w:r>
          </w:p>
        </w:tc>
        <w:tc>
          <w:tcPr>
            <w:tcW w:w="421" w:type="pct"/>
          </w:tcPr>
          <w:p w14:paraId="67AE8E08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0A1DFA" w:rsidRPr="002D018F" w14:paraId="0EA706C2" w14:textId="77777777" w:rsidTr="000A1DFA">
        <w:tc>
          <w:tcPr>
            <w:tcW w:w="764" w:type="pct"/>
          </w:tcPr>
          <w:p w14:paraId="3EFD7EE7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75-84</w:t>
            </w:r>
          </w:p>
        </w:tc>
        <w:tc>
          <w:tcPr>
            <w:tcW w:w="462" w:type="pct"/>
          </w:tcPr>
          <w:p w14:paraId="1DFA3990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-0.38(-0.95,0.19)</w:t>
            </w:r>
          </w:p>
        </w:tc>
        <w:tc>
          <w:tcPr>
            <w:tcW w:w="368" w:type="pct"/>
          </w:tcPr>
          <w:p w14:paraId="237F146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0.187</w:t>
            </w:r>
          </w:p>
        </w:tc>
        <w:tc>
          <w:tcPr>
            <w:tcW w:w="730" w:type="pct"/>
          </w:tcPr>
          <w:p w14:paraId="5D3E1A51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-0.73(-1.46,-0.01)</w:t>
            </w:r>
          </w:p>
        </w:tc>
        <w:tc>
          <w:tcPr>
            <w:tcW w:w="421" w:type="pct"/>
          </w:tcPr>
          <w:p w14:paraId="32847509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683" w:type="pct"/>
          </w:tcPr>
          <w:p w14:paraId="1E8AAB6B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-2.08(-2.94,-1.23)</w:t>
            </w:r>
          </w:p>
        </w:tc>
        <w:tc>
          <w:tcPr>
            <w:tcW w:w="421" w:type="pct"/>
          </w:tcPr>
          <w:p w14:paraId="48DEF6D8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730" w:type="pct"/>
          </w:tcPr>
          <w:p w14:paraId="2CB0A78B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-2.92(-3.85,-1.99)</w:t>
            </w:r>
          </w:p>
        </w:tc>
        <w:tc>
          <w:tcPr>
            <w:tcW w:w="421" w:type="pct"/>
          </w:tcPr>
          <w:p w14:paraId="101848A1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0A1DFA" w:rsidRPr="002D018F" w14:paraId="18D62908" w14:textId="77777777" w:rsidTr="000A1DFA">
        <w:tc>
          <w:tcPr>
            <w:tcW w:w="764" w:type="pct"/>
          </w:tcPr>
          <w:p w14:paraId="38BAF1C8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85+</w:t>
            </w:r>
          </w:p>
        </w:tc>
        <w:tc>
          <w:tcPr>
            <w:tcW w:w="462" w:type="pct"/>
          </w:tcPr>
          <w:p w14:paraId="76DA4D0F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-0.53(-1.66,0.59)</w:t>
            </w:r>
          </w:p>
        </w:tc>
        <w:tc>
          <w:tcPr>
            <w:tcW w:w="368" w:type="pct"/>
          </w:tcPr>
          <w:p w14:paraId="2FCB3CA0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0.354</w:t>
            </w:r>
          </w:p>
        </w:tc>
        <w:tc>
          <w:tcPr>
            <w:tcW w:w="730" w:type="pct"/>
          </w:tcPr>
          <w:p w14:paraId="22E1897D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-1.03(-2.45,0.39)</w:t>
            </w:r>
          </w:p>
        </w:tc>
        <w:tc>
          <w:tcPr>
            <w:tcW w:w="421" w:type="pct"/>
          </w:tcPr>
          <w:p w14:paraId="41643F3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0.153</w:t>
            </w:r>
          </w:p>
        </w:tc>
        <w:tc>
          <w:tcPr>
            <w:tcW w:w="683" w:type="pct"/>
          </w:tcPr>
          <w:p w14:paraId="3DD9699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-0.44(-2.08,1.21)</w:t>
            </w:r>
          </w:p>
        </w:tc>
        <w:tc>
          <w:tcPr>
            <w:tcW w:w="421" w:type="pct"/>
          </w:tcPr>
          <w:p w14:paraId="58B55698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0.605</w:t>
            </w:r>
          </w:p>
        </w:tc>
        <w:tc>
          <w:tcPr>
            <w:tcW w:w="730" w:type="pct"/>
          </w:tcPr>
          <w:p w14:paraId="3FC7E5A7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-0.87(-2.68,0.94)</w:t>
            </w:r>
          </w:p>
        </w:tc>
        <w:tc>
          <w:tcPr>
            <w:tcW w:w="421" w:type="pct"/>
          </w:tcPr>
          <w:p w14:paraId="72C208BD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0.344</w:t>
            </w:r>
          </w:p>
        </w:tc>
      </w:tr>
      <w:tr w:rsidR="000A1DFA" w:rsidRPr="002D018F" w14:paraId="1E25A0AE" w14:textId="77777777" w:rsidTr="000A1DFA">
        <w:tc>
          <w:tcPr>
            <w:tcW w:w="764" w:type="pct"/>
          </w:tcPr>
          <w:p w14:paraId="6AF0E0CF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462" w:type="pct"/>
          </w:tcPr>
          <w:p w14:paraId="35ED5B4A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</w:tcPr>
          <w:p w14:paraId="6DD3E38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pct"/>
          </w:tcPr>
          <w:p w14:paraId="74CD5E81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</w:tcPr>
          <w:p w14:paraId="05AF6364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pct"/>
          </w:tcPr>
          <w:p w14:paraId="3484B5CA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</w:tcPr>
          <w:p w14:paraId="623EE4A4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pct"/>
          </w:tcPr>
          <w:p w14:paraId="21D654C0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pct"/>
          </w:tcPr>
          <w:p w14:paraId="367E162E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1DFA" w:rsidRPr="002D018F" w14:paraId="54322188" w14:textId="77777777" w:rsidTr="000A1DFA">
        <w:tc>
          <w:tcPr>
            <w:tcW w:w="764" w:type="pct"/>
          </w:tcPr>
          <w:p w14:paraId="2491EF01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462" w:type="pct"/>
          </w:tcPr>
          <w:p w14:paraId="0D8AD142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-0.24(-0.72,0.24)</w:t>
            </w:r>
          </w:p>
        </w:tc>
        <w:tc>
          <w:tcPr>
            <w:tcW w:w="368" w:type="pct"/>
          </w:tcPr>
          <w:p w14:paraId="218A86ED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0.331</w:t>
            </w:r>
          </w:p>
        </w:tc>
        <w:tc>
          <w:tcPr>
            <w:tcW w:w="730" w:type="pct"/>
          </w:tcPr>
          <w:p w14:paraId="5A67038B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-0.64(-1.25,-0.03)</w:t>
            </w:r>
          </w:p>
        </w:tc>
        <w:tc>
          <w:tcPr>
            <w:tcW w:w="421" w:type="pct"/>
          </w:tcPr>
          <w:p w14:paraId="3CFFD658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683" w:type="pct"/>
          </w:tcPr>
          <w:p w14:paraId="3DCEC88F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-1.49(-2.21,-0.77)</w:t>
            </w:r>
          </w:p>
        </w:tc>
        <w:tc>
          <w:tcPr>
            <w:tcW w:w="421" w:type="pct"/>
          </w:tcPr>
          <w:p w14:paraId="40F0E094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730" w:type="pct"/>
          </w:tcPr>
          <w:p w14:paraId="73E4644E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-2.16(-2.94,-1.38)</w:t>
            </w:r>
          </w:p>
        </w:tc>
        <w:tc>
          <w:tcPr>
            <w:tcW w:w="421" w:type="pct"/>
          </w:tcPr>
          <w:p w14:paraId="1BE8FCA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0A1DFA" w:rsidRPr="002D018F" w14:paraId="1EB310F1" w14:textId="77777777" w:rsidTr="000A1DFA">
        <w:tc>
          <w:tcPr>
            <w:tcW w:w="764" w:type="pct"/>
          </w:tcPr>
          <w:p w14:paraId="223D507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462" w:type="pct"/>
          </w:tcPr>
          <w:p w14:paraId="254410CA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-0.45(-1.11,0.22)</w:t>
            </w:r>
          </w:p>
        </w:tc>
        <w:tc>
          <w:tcPr>
            <w:tcW w:w="368" w:type="pct"/>
          </w:tcPr>
          <w:p w14:paraId="3F44D406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0.186</w:t>
            </w:r>
          </w:p>
        </w:tc>
        <w:tc>
          <w:tcPr>
            <w:tcW w:w="730" w:type="pct"/>
          </w:tcPr>
          <w:p w14:paraId="4E86BE5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-0.56(-1.39,0.28)</w:t>
            </w:r>
          </w:p>
        </w:tc>
        <w:tc>
          <w:tcPr>
            <w:tcW w:w="421" w:type="pct"/>
          </w:tcPr>
          <w:p w14:paraId="22404F52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0.190</w:t>
            </w:r>
          </w:p>
        </w:tc>
        <w:tc>
          <w:tcPr>
            <w:tcW w:w="683" w:type="pct"/>
          </w:tcPr>
          <w:p w14:paraId="182FB61D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-1.33(-2.32,-0.35)</w:t>
            </w:r>
          </w:p>
        </w:tc>
        <w:tc>
          <w:tcPr>
            <w:tcW w:w="421" w:type="pct"/>
          </w:tcPr>
          <w:p w14:paraId="796A2849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730" w:type="pct"/>
          </w:tcPr>
          <w:p w14:paraId="789869B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-2.23(-3.3,-1.16)</w:t>
            </w:r>
          </w:p>
        </w:tc>
        <w:tc>
          <w:tcPr>
            <w:tcW w:w="421" w:type="pct"/>
          </w:tcPr>
          <w:p w14:paraId="0A1D3CD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0A1DFA" w:rsidRPr="002D018F" w14:paraId="49650B32" w14:textId="77777777" w:rsidTr="000A1DFA">
        <w:tc>
          <w:tcPr>
            <w:tcW w:w="764" w:type="pct"/>
          </w:tcPr>
          <w:p w14:paraId="569DC06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  <w:lang w:val="en-GB"/>
              </w:rPr>
              <w:t>Exudative AMD in fellow eye**</w:t>
            </w:r>
          </w:p>
        </w:tc>
        <w:tc>
          <w:tcPr>
            <w:tcW w:w="462" w:type="pct"/>
          </w:tcPr>
          <w:p w14:paraId="7CEBC506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</w:tcPr>
          <w:p w14:paraId="7BF2768E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0" w:type="pct"/>
          </w:tcPr>
          <w:p w14:paraId="1FBB1DB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pct"/>
          </w:tcPr>
          <w:p w14:paraId="686F1618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3" w:type="pct"/>
          </w:tcPr>
          <w:p w14:paraId="08AF8E28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pct"/>
          </w:tcPr>
          <w:p w14:paraId="51ED5C89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30" w:type="pct"/>
          </w:tcPr>
          <w:p w14:paraId="1A03E2F7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pct"/>
          </w:tcPr>
          <w:p w14:paraId="2226E67D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A1DFA" w:rsidRPr="002D018F" w14:paraId="318A22CF" w14:textId="77777777" w:rsidTr="000A1DFA">
        <w:tc>
          <w:tcPr>
            <w:tcW w:w="764" w:type="pct"/>
          </w:tcPr>
          <w:p w14:paraId="446B696F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  <w:lang w:val="en-GB"/>
              </w:rPr>
            </w:pPr>
            <w:r w:rsidRPr="002D018F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  <w:lang w:val="en-GB"/>
              </w:rPr>
              <w:t>Absent</w:t>
            </w:r>
          </w:p>
        </w:tc>
        <w:tc>
          <w:tcPr>
            <w:tcW w:w="462" w:type="pct"/>
          </w:tcPr>
          <w:p w14:paraId="67B8B338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-0.51(-1.67,0.66)</w:t>
            </w:r>
          </w:p>
        </w:tc>
        <w:tc>
          <w:tcPr>
            <w:tcW w:w="368" w:type="pct"/>
          </w:tcPr>
          <w:p w14:paraId="33C05AC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0.392</w:t>
            </w:r>
          </w:p>
        </w:tc>
        <w:tc>
          <w:tcPr>
            <w:tcW w:w="730" w:type="pct"/>
          </w:tcPr>
          <w:p w14:paraId="7566C87F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-0.66(-2.06,0.74)</w:t>
            </w:r>
          </w:p>
        </w:tc>
        <w:tc>
          <w:tcPr>
            <w:tcW w:w="421" w:type="pct"/>
          </w:tcPr>
          <w:p w14:paraId="0326B24B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0.355</w:t>
            </w:r>
          </w:p>
        </w:tc>
        <w:tc>
          <w:tcPr>
            <w:tcW w:w="683" w:type="pct"/>
          </w:tcPr>
          <w:p w14:paraId="7E9287F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-1.35(-3.09,0.39)</w:t>
            </w:r>
          </w:p>
        </w:tc>
        <w:tc>
          <w:tcPr>
            <w:tcW w:w="421" w:type="pct"/>
          </w:tcPr>
          <w:p w14:paraId="5677DD36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0.129</w:t>
            </w:r>
          </w:p>
        </w:tc>
        <w:tc>
          <w:tcPr>
            <w:tcW w:w="730" w:type="pct"/>
          </w:tcPr>
          <w:p w14:paraId="4F6E4B8A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-2.66(-4.43,-0.89)</w:t>
            </w:r>
          </w:p>
        </w:tc>
        <w:tc>
          <w:tcPr>
            <w:tcW w:w="421" w:type="pct"/>
          </w:tcPr>
          <w:p w14:paraId="5554CEB0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0.003</w:t>
            </w:r>
          </w:p>
        </w:tc>
      </w:tr>
      <w:tr w:rsidR="000A1DFA" w:rsidRPr="002D018F" w14:paraId="3F57F805" w14:textId="77777777" w:rsidTr="000A1DFA">
        <w:tc>
          <w:tcPr>
            <w:tcW w:w="764" w:type="pct"/>
          </w:tcPr>
          <w:p w14:paraId="1B66361E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  <w:lang w:val="en-GB"/>
              </w:rPr>
            </w:pPr>
            <w:r w:rsidRPr="002D018F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  <w:lang w:val="en-GB"/>
              </w:rPr>
              <w:t>Present</w:t>
            </w:r>
          </w:p>
        </w:tc>
        <w:tc>
          <w:tcPr>
            <w:tcW w:w="462" w:type="pct"/>
          </w:tcPr>
          <w:p w14:paraId="3B36EB59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-0.14(-0.65,0.38)</w:t>
            </w:r>
          </w:p>
        </w:tc>
        <w:tc>
          <w:tcPr>
            <w:tcW w:w="368" w:type="pct"/>
          </w:tcPr>
          <w:p w14:paraId="44EF95FD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0.607</w:t>
            </w:r>
          </w:p>
        </w:tc>
        <w:tc>
          <w:tcPr>
            <w:tcW w:w="730" w:type="pct"/>
          </w:tcPr>
          <w:p w14:paraId="3659F0E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-0.57(-1.26,0.11)</w:t>
            </w:r>
          </w:p>
        </w:tc>
        <w:tc>
          <w:tcPr>
            <w:tcW w:w="421" w:type="pct"/>
          </w:tcPr>
          <w:p w14:paraId="337B1679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683" w:type="pct"/>
          </w:tcPr>
          <w:p w14:paraId="1419E9EA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-1.33(-2.13,-0.53)</w:t>
            </w:r>
          </w:p>
        </w:tc>
        <w:tc>
          <w:tcPr>
            <w:tcW w:w="421" w:type="pct"/>
          </w:tcPr>
          <w:p w14:paraId="412F743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30" w:type="pct"/>
          </w:tcPr>
          <w:p w14:paraId="54899939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-1.96(-2.85,-1.07)</w:t>
            </w:r>
          </w:p>
        </w:tc>
        <w:tc>
          <w:tcPr>
            <w:tcW w:w="421" w:type="pct"/>
          </w:tcPr>
          <w:p w14:paraId="3DC81199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0A1DFA" w:rsidRPr="002D018F" w14:paraId="39266C3A" w14:textId="77777777" w:rsidTr="000A1DFA">
        <w:tc>
          <w:tcPr>
            <w:tcW w:w="764" w:type="pct"/>
          </w:tcPr>
          <w:p w14:paraId="2CD29EB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  <w:lang w:val="en-GB"/>
              </w:rPr>
              <w:t>GA in fellow eye**</w:t>
            </w:r>
          </w:p>
        </w:tc>
        <w:tc>
          <w:tcPr>
            <w:tcW w:w="462" w:type="pct"/>
          </w:tcPr>
          <w:p w14:paraId="271F0C6D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</w:tcPr>
          <w:p w14:paraId="6D2C6B71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0" w:type="pct"/>
          </w:tcPr>
          <w:p w14:paraId="5C22B095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pct"/>
          </w:tcPr>
          <w:p w14:paraId="39DD189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3" w:type="pct"/>
          </w:tcPr>
          <w:p w14:paraId="72048E13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pct"/>
          </w:tcPr>
          <w:p w14:paraId="33CB6477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30" w:type="pct"/>
          </w:tcPr>
          <w:p w14:paraId="1CDA02E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pct"/>
          </w:tcPr>
          <w:p w14:paraId="72AEDB77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A1DFA" w:rsidRPr="002D018F" w14:paraId="456C8EA2" w14:textId="77777777" w:rsidTr="000A1DFA">
        <w:tc>
          <w:tcPr>
            <w:tcW w:w="764" w:type="pct"/>
          </w:tcPr>
          <w:p w14:paraId="1212BAA0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462" w:type="pct"/>
          </w:tcPr>
          <w:p w14:paraId="738E3F86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-0.23(-0.72,0.27)</w:t>
            </w:r>
          </w:p>
        </w:tc>
        <w:tc>
          <w:tcPr>
            <w:tcW w:w="368" w:type="pct"/>
          </w:tcPr>
          <w:p w14:paraId="3327E8BF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0.371</w:t>
            </w:r>
          </w:p>
        </w:tc>
        <w:tc>
          <w:tcPr>
            <w:tcW w:w="730" w:type="pct"/>
          </w:tcPr>
          <w:p w14:paraId="1D18C4FA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-0.68(-1.33,-0.03)</w:t>
            </w:r>
          </w:p>
        </w:tc>
        <w:tc>
          <w:tcPr>
            <w:tcW w:w="421" w:type="pct"/>
          </w:tcPr>
          <w:p w14:paraId="5A495946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683" w:type="pct"/>
          </w:tcPr>
          <w:p w14:paraId="4AF2C3F2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-1.47(-2.23,-0.7)</w:t>
            </w:r>
          </w:p>
        </w:tc>
        <w:tc>
          <w:tcPr>
            <w:tcW w:w="421" w:type="pct"/>
          </w:tcPr>
          <w:p w14:paraId="5E53FBDF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730" w:type="pct"/>
          </w:tcPr>
          <w:p w14:paraId="56F27580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-2.24(-3.08,-1.39)</w:t>
            </w:r>
          </w:p>
        </w:tc>
        <w:tc>
          <w:tcPr>
            <w:tcW w:w="421" w:type="pct"/>
          </w:tcPr>
          <w:p w14:paraId="2E928106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0A1DFA" w:rsidRPr="002D018F" w14:paraId="1006C686" w14:textId="77777777" w:rsidTr="000A1DFA">
        <w:tc>
          <w:tcPr>
            <w:tcW w:w="764" w:type="pct"/>
          </w:tcPr>
          <w:p w14:paraId="70A8B351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Present</w:t>
            </w:r>
          </w:p>
        </w:tc>
        <w:tc>
          <w:tcPr>
            <w:tcW w:w="462" w:type="pct"/>
          </w:tcPr>
          <w:p w14:paraId="12F41BCC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0.06(-1.44,1.56)</w:t>
            </w:r>
          </w:p>
        </w:tc>
        <w:tc>
          <w:tcPr>
            <w:tcW w:w="368" w:type="pct"/>
          </w:tcPr>
          <w:p w14:paraId="39DB0DD8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0.939</w:t>
            </w:r>
          </w:p>
        </w:tc>
        <w:tc>
          <w:tcPr>
            <w:tcW w:w="730" w:type="pct"/>
          </w:tcPr>
          <w:p w14:paraId="23AEDBCE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0.15(-1.7,1.99)</w:t>
            </w:r>
          </w:p>
        </w:tc>
        <w:tc>
          <w:tcPr>
            <w:tcW w:w="421" w:type="pct"/>
          </w:tcPr>
          <w:p w14:paraId="06333A7E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jc w:val="righ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0.877</w:t>
            </w:r>
          </w:p>
        </w:tc>
        <w:tc>
          <w:tcPr>
            <w:tcW w:w="683" w:type="pct"/>
          </w:tcPr>
          <w:p w14:paraId="7657A047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-0.26(-2.54,2.03)</w:t>
            </w:r>
          </w:p>
        </w:tc>
        <w:tc>
          <w:tcPr>
            <w:tcW w:w="421" w:type="pct"/>
          </w:tcPr>
          <w:p w14:paraId="1AACBFF4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0.826</w:t>
            </w:r>
          </w:p>
        </w:tc>
        <w:tc>
          <w:tcPr>
            <w:tcW w:w="730" w:type="pct"/>
          </w:tcPr>
          <w:p w14:paraId="704CA65D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-0.88(-3.23,1.47)</w:t>
            </w:r>
          </w:p>
        </w:tc>
        <w:tc>
          <w:tcPr>
            <w:tcW w:w="421" w:type="pct"/>
          </w:tcPr>
          <w:p w14:paraId="47973CDD" w14:textId="77777777" w:rsidR="000A1DFA" w:rsidRPr="002D018F" w:rsidRDefault="000A1DFA" w:rsidP="003260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contextualSpacing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2D018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0.463</w:t>
            </w:r>
          </w:p>
        </w:tc>
      </w:tr>
    </w:tbl>
    <w:p w14:paraId="56E11880" w14:textId="77777777" w:rsidR="000A1DFA" w:rsidRPr="002D018F" w:rsidRDefault="000A1DFA" w:rsidP="000A1DFA">
      <w:pPr>
        <w:rPr>
          <w:rFonts w:ascii="Times New Roman" w:hAnsi="Times New Roman" w:cs="Times New Roman"/>
          <w:sz w:val="16"/>
          <w:szCs w:val="16"/>
        </w:rPr>
      </w:pPr>
      <w:r w:rsidRPr="002D018F">
        <w:rPr>
          <w:rFonts w:ascii="Times New Roman" w:hAnsi="Times New Roman" w:cs="Times New Roman"/>
          <w:sz w:val="16"/>
          <w:szCs w:val="16"/>
        </w:rPr>
        <w:t xml:space="preserve">Abbreviations: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iAMD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-intermediate age related macular degeneration;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iRORA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 incomplete retinal and retinal pigment epithelial atrophy; SDD-subretinal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drusenoid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 deposits; ETDRS-Early treatment Diabetic Retinopathy Study; BCVA-best corrected visual acuity; VA-visual acuity. *Change in VA from M6 not baseline for baseline VA and BCVA variables. Eyes with missing baseline VA were not included, a total of N=950 eyes from 782 participants were included for modelling. **For exudative and GA variables in the fellow eye, clustering by eye was not considered, as only one eye per participant was included, and clustering was based solely on time</w:t>
      </w:r>
    </w:p>
    <w:p w14:paraId="3A5A5AD0" w14:textId="77777777" w:rsidR="00E67EEE" w:rsidRDefault="00E67EEE"/>
    <w:sectPr w:rsidR="00E67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DFA"/>
    <w:rsid w:val="000A1DFA"/>
    <w:rsid w:val="003308AC"/>
    <w:rsid w:val="00C8532F"/>
    <w:rsid w:val="00E67EEE"/>
    <w:rsid w:val="00E7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82EA9"/>
  <w15:chartTrackingRefBased/>
  <w15:docId w15:val="{92BF1656-F561-4883-B24B-33278ABE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DFA"/>
    <w:pPr>
      <w:spacing w:line="278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1D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D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DF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DF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DF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DF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DF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DF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DF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D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D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D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D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D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D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D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D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D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0A1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DF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0A1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DFA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0A1D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DFA"/>
    <w:pPr>
      <w:spacing w:line="259" w:lineRule="auto"/>
      <w:ind w:left="720"/>
      <w:contextualSpacing/>
    </w:pPr>
    <w:rPr>
      <w:sz w:val="22"/>
      <w:szCs w:val="22"/>
      <w:lang w:val="en-GB"/>
    </w:rPr>
  </w:style>
  <w:style w:type="character" w:styleId="IntenseEmphasis">
    <w:name w:val="Intense Emphasis"/>
    <w:basedOn w:val="DefaultParagraphFont"/>
    <w:uiPriority w:val="21"/>
    <w:qFormat/>
    <w:rsid w:val="000A1D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D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D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DFA"/>
    <w:rPr>
      <w:b/>
      <w:bCs/>
      <w:smallCaps/>
      <w:color w:val="2F5496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0A1DF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Sridevi Thottarath</dc:creator>
  <cp:keywords/>
  <dc:description/>
  <cp:lastModifiedBy>Sridevi Thottarath</cp:lastModifiedBy>
  <cp:revision>1</cp:revision>
  <dcterms:created xsi:type="dcterms:W3CDTF">2025-03-17T13:50:00Z</dcterms:created>
  <dcterms:modified xsi:type="dcterms:W3CDTF">2025-03-17T13:51:00Z</dcterms:modified>
</cp:coreProperties>
</file>