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AF0" w:rsidRPr="005647DE" w:rsidRDefault="00D423BE" w:rsidP="00D423BE">
      <w:pPr>
        <w:pStyle w:val="NoSpacing"/>
        <w:rPr>
          <w:b/>
          <w:bCs/>
        </w:rPr>
      </w:pPr>
      <w:r w:rsidRPr="005647DE">
        <w:rPr>
          <w:b/>
          <w:bCs/>
        </w:rPr>
        <w:t>Supplementary materials S1. Water chemistry variability in space and time</w:t>
      </w:r>
    </w:p>
    <w:p w:rsidR="005647DE" w:rsidRDefault="005647DE" w:rsidP="00D423BE">
      <w:pPr>
        <w:pStyle w:val="NoSpacing"/>
      </w:pPr>
      <w:r>
        <w:t>Mean, range, and standard deviation of Dissolved Inorganic Nitrogen, Phosphate, N:P Ratio, and Total Suspended Solids in each watershed.</w:t>
      </w:r>
    </w:p>
    <w:p w:rsidR="00F1269F" w:rsidRDefault="00F1269F" w:rsidP="00D423BE">
      <w:pPr>
        <w:pStyle w:val="NoSpacing"/>
      </w:pPr>
    </w:p>
    <w:p w:rsidR="00035AF0" w:rsidRDefault="00F1269F" w:rsidP="005647DE">
      <w:pPr>
        <w:pStyle w:val="NoSpacing"/>
        <w:jc w:val="center"/>
      </w:pPr>
      <w:r>
        <w:rPr>
          <w:noProof/>
        </w:rPr>
        <w:drawing>
          <wp:inline distT="0" distB="0" distL="0" distR="0">
            <wp:extent cx="5943600" cy="2288540"/>
            <wp:effectExtent l="0" t="0" r="0" b="0"/>
            <wp:docPr id="9296363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36327" name="Picture 9296363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69F" w:rsidRDefault="00F1269F" w:rsidP="005647DE">
      <w:pPr>
        <w:pStyle w:val="NoSpacing"/>
        <w:jc w:val="center"/>
      </w:pPr>
    </w:p>
    <w:p w:rsidR="00F1269F" w:rsidRDefault="00F1269F" w:rsidP="005647DE">
      <w:pPr>
        <w:pStyle w:val="NoSpacing"/>
        <w:jc w:val="center"/>
      </w:pPr>
    </w:p>
    <w:p w:rsidR="00471B5D" w:rsidRDefault="00471B5D">
      <w:r>
        <w:br w:type="page"/>
      </w:r>
    </w:p>
    <w:p w:rsidR="005647DE" w:rsidRPr="00471B5D" w:rsidRDefault="005647DE" w:rsidP="005647DE">
      <w:pPr>
        <w:pStyle w:val="NoSpacing"/>
        <w:rPr>
          <w:b/>
          <w:bCs/>
        </w:rPr>
      </w:pPr>
      <w:r w:rsidRPr="00471B5D">
        <w:rPr>
          <w:b/>
          <w:bCs/>
        </w:rPr>
        <w:lastRenderedPageBreak/>
        <w:t xml:space="preserve">Supplementary materials S2. </w:t>
      </w:r>
      <w:r w:rsidR="00315248">
        <w:rPr>
          <w:b/>
          <w:bCs/>
        </w:rPr>
        <w:t>Results from ANOVA of river chemistry</w:t>
      </w:r>
    </w:p>
    <w:p w:rsidR="00471B5D" w:rsidRDefault="00943262" w:rsidP="00D423BE">
      <w:pPr>
        <w:pStyle w:val="NoSpacing"/>
      </w:pPr>
      <w:r>
        <w:t>ANOVA summaries for</w:t>
      </w:r>
      <w:r w:rsidR="00A91D32">
        <w:t xml:space="preserve"> linear models of</w:t>
      </w:r>
      <w:r>
        <w:t xml:space="preserve"> each major water chemistry </w:t>
      </w:r>
      <w:r w:rsidR="0092624B">
        <w:t>parameter</w:t>
      </w:r>
      <w:r w:rsidR="00A91D32">
        <w:t xml:space="preserve"> as a function of season, watershed (site), and their interaction. Water chemistry </w:t>
      </w:r>
      <w:r w:rsidR="007B0415">
        <w:t>parameters</w:t>
      </w:r>
      <w:r w:rsidR="00A91D32">
        <w:t xml:space="preserve"> as follows</w:t>
      </w:r>
      <w:r>
        <w:t xml:space="preserve">: Dissolved Inorganic Nitrogen (DIN), </w:t>
      </w:r>
      <w:r w:rsidR="00B801E9">
        <w:t>Nitrite (NO2</w:t>
      </w:r>
      <w:r w:rsidR="00B801E9" w:rsidRPr="00B801E9">
        <w:rPr>
          <w:vertAlign w:val="superscript"/>
        </w:rPr>
        <w:t>-</w:t>
      </w:r>
      <w:r w:rsidR="00B801E9">
        <w:t>), Nitrate (NO3</w:t>
      </w:r>
      <w:r w:rsidR="00B801E9" w:rsidRPr="00B801E9">
        <w:rPr>
          <w:vertAlign w:val="superscript"/>
        </w:rPr>
        <w:t>-</w:t>
      </w:r>
      <w:r w:rsidR="00B801E9">
        <w:t>), Ammonium (NH4</w:t>
      </w:r>
      <w:r w:rsidR="00B801E9" w:rsidRPr="00B801E9">
        <w:rPr>
          <w:vertAlign w:val="superscript"/>
        </w:rPr>
        <w:t>+</w:t>
      </w:r>
      <w:r w:rsidR="00B801E9">
        <w:t xml:space="preserve">), </w:t>
      </w:r>
      <w:r>
        <w:t>Phosphate (PO</w:t>
      </w:r>
      <w:r w:rsidRPr="00943262">
        <w:rPr>
          <w:vertAlign w:val="subscript"/>
        </w:rPr>
        <w:t>4</w:t>
      </w:r>
      <w:r w:rsidRPr="00943262">
        <w:rPr>
          <w:vertAlign w:val="superscript"/>
        </w:rPr>
        <w:t>3-</w:t>
      </w:r>
      <w:r>
        <w:t>), and Total Suspended Solids (TSS).</w:t>
      </w:r>
    </w:p>
    <w:p w:rsidR="00C0034D" w:rsidRDefault="00C0034D" w:rsidP="00D423BE">
      <w:pPr>
        <w:pStyle w:val="NoSpacing"/>
      </w:pPr>
    </w:p>
    <w:tbl>
      <w:tblPr>
        <w:tblW w:w="7770" w:type="dxa"/>
        <w:tblLook w:val="04A0" w:firstRow="1" w:lastRow="0" w:firstColumn="1" w:lastColumn="0" w:noHBand="0" w:noVBand="1"/>
      </w:tblPr>
      <w:tblGrid>
        <w:gridCol w:w="1300"/>
        <w:gridCol w:w="1337"/>
        <w:gridCol w:w="581"/>
        <w:gridCol w:w="1012"/>
        <w:gridCol w:w="1170"/>
        <w:gridCol w:w="990"/>
        <w:gridCol w:w="821"/>
        <w:gridCol w:w="591"/>
      </w:tblGrid>
      <w:tr w:rsidR="00C0034D" w:rsidRPr="00C0034D" w:rsidTr="00C0034D">
        <w:trPr>
          <w:trHeight w:val="320"/>
        </w:trPr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Response</w:t>
            </w:r>
          </w:p>
        </w:tc>
        <w:tc>
          <w:tcPr>
            <w:tcW w:w="13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D02E98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Term</w:t>
            </w:r>
          </w:p>
        </w:tc>
        <w:tc>
          <w:tcPr>
            <w:tcW w:w="5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Df</w:t>
            </w:r>
            <w:proofErr w:type="spellEnd"/>
          </w:p>
        </w:tc>
        <w:tc>
          <w:tcPr>
            <w:tcW w:w="10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Sum Sq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Mean Sq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 value</w:t>
            </w:r>
          </w:p>
        </w:tc>
        <w:tc>
          <w:tcPr>
            <w:tcW w:w="138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DIN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Season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4.86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0.029</w:t>
            </w:r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Site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55.25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19.14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***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Season:Site</w:t>
            </w:r>
            <w:proofErr w:type="spellEnd"/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7.77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2.69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Residuals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34.86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bscript"/>
                <w14:ligatures w14:val="none"/>
              </w:rPr>
              <w:t>2</w:t>
            </w:r>
            <w:r w:rsidR="003C046B" w:rsidRPr="003C04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14:ligatures w14:val="none"/>
              </w:rPr>
              <w:t>-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Season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0.548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Site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19.21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***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Season:Site</w:t>
            </w:r>
            <w:proofErr w:type="spellEnd"/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2.51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Residuals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bscript"/>
                <w14:ligatures w14:val="none"/>
              </w:rPr>
              <w:t>3</w:t>
            </w:r>
            <w:r w:rsidR="003C046B" w:rsidRPr="003C04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14:ligatures w14:val="none"/>
              </w:rPr>
              <w:t>-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Season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3.88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0.051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Site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53.58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19.05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***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Season:Site</w:t>
            </w:r>
            <w:proofErr w:type="spellEnd"/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8.56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3.04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***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Residuals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33.74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NH</w:t>
            </w: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bscript"/>
                <w14:ligatures w14:val="none"/>
              </w:rPr>
              <w:t>4</w:t>
            </w:r>
            <w:r w:rsidR="00D636D0" w:rsidRPr="00D636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14:ligatures w14:val="none"/>
              </w:rPr>
              <w:t>+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Season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1.38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0.241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Site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10.33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9.12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***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Season:Site</w:t>
            </w:r>
            <w:proofErr w:type="spellEnd"/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1.69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0.068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Residuals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</w:t>
            </w: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bscript"/>
                <w14:ligatures w14:val="none"/>
              </w:rPr>
              <w:t>4</w:t>
            </w:r>
            <w:r w:rsidR="00246519" w:rsidRPr="002465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14:ligatures w14:val="none"/>
              </w:rPr>
              <w:t>3-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Season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5.07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0.026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Site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5.98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7.44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***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Season:Site</w:t>
            </w:r>
            <w:proofErr w:type="spellEnd"/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2.33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Residuals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TSS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Season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12.53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12.53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10.49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ED3FD8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C0034D"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Site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19.75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0.144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Season:Site</w:t>
            </w:r>
            <w:proofErr w:type="spellEnd"/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17.18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1.31</w:t>
            </w: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0.233</w:t>
            </w: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0034D" w:rsidRPr="00C0034D" w:rsidTr="00A72D3F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Residuals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111.1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03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C0034D" w:rsidRPr="00C0034D" w:rsidRDefault="00C0034D" w:rsidP="00C0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C0034D" w:rsidRDefault="00C0034D" w:rsidP="00D423BE">
      <w:pPr>
        <w:pStyle w:val="NoSpacing"/>
      </w:pPr>
    </w:p>
    <w:p w:rsidR="00943262" w:rsidRDefault="00943262" w:rsidP="00D423BE">
      <w:pPr>
        <w:pStyle w:val="NoSpacing"/>
      </w:pPr>
    </w:p>
    <w:p w:rsidR="00D423BE" w:rsidRPr="00035AF0" w:rsidRDefault="00D423BE" w:rsidP="00D423BE">
      <w:pPr>
        <w:pStyle w:val="NoSpacing"/>
      </w:pPr>
    </w:p>
    <w:sectPr w:rsidR="00D423BE" w:rsidRPr="00035A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614" w:rsidRDefault="00164614" w:rsidP="00035AF0">
      <w:pPr>
        <w:spacing w:after="0" w:line="240" w:lineRule="auto"/>
      </w:pPr>
      <w:r>
        <w:separator/>
      </w:r>
    </w:p>
  </w:endnote>
  <w:endnote w:type="continuationSeparator" w:id="0">
    <w:p w:rsidR="00164614" w:rsidRDefault="00164614" w:rsidP="0003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614" w:rsidRDefault="00164614" w:rsidP="00035AF0">
      <w:pPr>
        <w:spacing w:after="0" w:line="240" w:lineRule="auto"/>
      </w:pPr>
      <w:r>
        <w:separator/>
      </w:r>
    </w:p>
  </w:footnote>
  <w:footnote w:type="continuationSeparator" w:id="0">
    <w:p w:rsidR="00164614" w:rsidRDefault="00164614" w:rsidP="0003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AF0" w:rsidRDefault="00035AF0" w:rsidP="00035AF0">
    <w:pPr>
      <w:pStyle w:val="NoSpacing"/>
    </w:pPr>
    <w:r>
      <w:t>Supplementa</w:t>
    </w:r>
    <w:r w:rsidR="006E2727">
      <w:t>ry</w:t>
    </w:r>
    <w:r>
      <w:t xml:space="preserve"> materials</w:t>
    </w:r>
  </w:p>
  <w:p w:rsidR="00035AF0" w:rsidRPr="00C5307C" w:rsidRDefault="00035AF0" w:rsidP="00035AF0">
    <w:pPr>
      <w:pStyle w:val="NoSpacing"/>
      <w:rPr>
        <w:i/>
        <w:iCs/>
      </w:rPr>
    </w:pPr>
    <w:r>
      <w:t>Neumann et al.</w:t>
    </w:r>
    <w:r w:rsidR="00C859C2">
      <w:t xml:space="preserve"> </w:t>
    </w:r>
    <w:r w:rsidR="00C5307C">
      <w:t xml:space="preserve">submitted to </w:t>
    </w:r>
    <w:r w:rsidR="00C5307C">
      <w:rPr>
        <w:i/>
        <w:iCs/>
      </w:rPr>
      <w:t>Scientific Reports</w:t>
    </w:r>
  </w:p>
  <w:p w:rsidR="00035AF0" w:rsidRDefault="00035AF0" w:rsidP="00035AF0">
    <w:pPr>
      <w:pStyle w:val="NoSpacing"/>
    </w:pPr>
    <w:r w:rsidRPr="00035AF0">
      <w:t>Land use shapes riverine nutrient and sediment concentrations on Moorea, French Polynesia</w:t>
    </w:r>
  </w:p>
  <w:p w:rsidR="00035AF0" w:rsidRDefault="00035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F0"/>
    <w:rsid w:val="00005FF0"/>
    <w:rsid w:val="00035AF0"/>
    <w:rsid w:val="00164614"/>
    <w:rsid w:val="00246519"/>
    <w:rsid w:val="0027481C"/>
    <w:rsid w:val="002A7F3F"/>
    <w:rsid w:val="00315248"/>
    <w:rsid w:val="00345240"/>
    <w:rsid w:val="003543B7"/>
    <w:rsid w:val="003C046B"/>
    <w:rsid w:val="00447167"/>
    <w:rsid w:val="00471B5D"/>
    <w:rsid w:val="005647DE"/>
    <w:rsid w:val="006261CB"/>
    <w:rsid w:val="00643310"/>
    <w:rsid w:val="006E2727"/>
    <w:rsid w:val="007B0415"/>
    <w:rsid w:val="00813B29"/>
    <w:rsid w:val="008A3387"/>
    <w:rsid w:val="0092624B"/>
    <w:rsid w:val="00943262"/>
    <w:rsid w:val="00966455"/>
    <w:rsid w:val="00A10F94"/>
    <w:rsid w:val="00A72D3F"/>
    <w:rsid w:val="00A91D32"/>
    <w:rsid w:val="00AA0994"/>
    <w:rsid w:val="00B801E9"/>
    <w:rsid w:val="00BF5564"/>
    <w:rsid w:val="00C0034D"/>
    <w:rsid w:val="00C5307C"/>
    <w:rsid w:val="00C859C2"/>
    <w:rsid w:val="00CE5C29"/>
    <w:rsid w:val="00D02E98"/>
    <w:rsid w:val="00D423BE"/>
    <w:rsid w:val="00D636D0"/>
    <w:rsid w:val="00DA3812"/>
    <w:rsid w:val="00E85222"/>
    <w:rsid w:val="00ED3FD8"/>
    <w:rsid w:val="00F1269F"/>
    <w:rsid w:val="00FA444F"/>
    <w:rsid w:val="00FB16AF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3C9B"/>
  <w15:chartTrackingRefBased/>
  <w15:docId w15:val="{0DBD32E3-2BC2-DD46-AAF8-79DCEACC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A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A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A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A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AF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35A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5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AF0"/>
  </w:style>
  <w:style w:type="paragraph" w:styleId="Footer">
    <w:name w:val="footer"/>
    <w:basedOn w:val="Normal"/>
    <w:link w:val="FooterChar"/>
    <w:uiPriority w:val="99"/>
    <w:unhideWhenUsed/>
    <w:rsid w:val="00035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265</Words>
  <Characters>1277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John</dc:creator>
  <cp:keywords/>
  <dc:description/>
  <cp:lastModifiedBy>Christian John</cp:lastModifiedBy>
  <cp:revision>35</cp:revision>
  <dcterms:created xsi:type="dcterms:W3CDTF">2025-03-07T01:14:00Z</dcterms:created>
  <dcterms:modified xsi:type="dcterms:W3CDTF">2025-03-14T16:54:00Z</dcterms:modified>
</cp:coreProperties>
</file>