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A85" w:rsidRDefault="00675A85" w:rsidP="00675A85">
      <w:pPr>
        <w:rPr>
          <w:lang w:val="en-US"/>
        </w:rPr>
      </w:pPr>
    </w:p>
    <w:p w:rsidR="00675A85" w:rsidRDefault="00675A85" w:rsidP="00675A85">
      <w:pPr>
        <w:spacing w:line="360" w:lineRule="auto"/>
        <w:jc w:val="both"/>
        <w:rPr>
          <w:lang w:val="en-US"/>
        </w:rPr>
      </w:pPr>
      <w:r>
        <w:rPr>
          <w:lang w:val="en-US"/>
        </w:rPr>
        <w:t>Table 1:</w:t>
      </w:r>
      <w:r w:rsidRPr="00C1618A">
        <w:rPr>
          <w:lang w:val="en-US"/>
        </w:rPr>
        <w:t xml:space="preserve"> </w:t>
      </w:r>
      <w:r>
        <w:rPr>
          <w:lang w:val="en-US"/>
        </w:rPr>
        <w:t>C</w:t>
      </w:r>
      <w:r w:rsidRPr="00C1618A">
        <w:rPr>
          <w:lang w:val="en-US"/>
        </w:rPr>
        <w:t xml:space="preserve">linical features of the </w:t>
      </w:r>
      <w:r>
        <w:rPr>
          <w:lang w:val="en-US"/>
        </w:rPr>
        <w:t>pediatric earthquake victims</w:t>
      </w: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3261"/>
        <w:gridCol w:w="2268"/>
      </w:tblGrid>
      <w:tr w:rsidR="00675A85" w:rsidRPr="00717E55" w:rsidTr="000D19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261" w:type="dxa"/>
          </w:tcPr>
          <w:p w:rsidR="00675A85" w:rsidRPr="00717E55" w:rsidRDefault="00675A85" w:rsidP="000D19E9">
            <w:pPr>
              <w:spacing w:line="276" w:lineRule="auto"/>
              <w:jc w:val="both"/>
              <w:rPr>
                <w:rFonts w:cs="Times New Roman"/>
                <w:lang w:val="en-US"/>
              </w:rPr>
            </w:pPr>
          </w:p>
        </w:tc>
        <w:tc>
          <w:tcPr>
            <w:tcW w:w="2268" w:type="dxa"/>
          </w:tcPr>
          <w:p w:rsidR="00675A85" w:rsidRPr="00717E55" w:rsidRDefault="00675A85" w:rsidP="000D19E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val="en-US"/>
              </w:rPr>
            </w:pPr>
            <w:r w:rsidRPr="00717E55">
              <w:rPr>
                <w:rFonts w:cs="Times New Roman"/>
                <w:lang w:val="en-US"/>
              </w:rPr>
              <w:t>N=312 (n, %)</w:t>
            </w:r>
          </w:p>
        </w:tc>
      </w:tr>
      <w:tr w:rsidR="00675A85" w:rsidRPr="00717E55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:rsidR="00675A85" w:rsidRDefault="00675A85" w:rsidP="000D19E9">
            <w:pPr>
              <w:spacing w:line="276" w:lineRule="auto"/>
              <w:jc w:val="both"/>
              <w:rPr>
                <w:rFonts w:cs="Times New Roman"/>
                <w:i w:val="0"/>
                <w:iCs w:val="0"/>
                <w:lang w:val="en-US"/>
              </w:rPr>
            </w:pPr>
            <w:r>
              <w:rPr>
                <w:rFonts w:cs="Times New Roman"/>
                <w:lang w:val="en-US"/>
              </w:rPr>
              <w:t>Trauma</w:t>
            </w:r>
          </w:p>
          <w:p w:rsidR="00675A85" w:rsidRDefault="00675A85" w:rsidP="000D19E9">
            <w:pPr>
              <w:spacing w:line="276" w:lineRule="auto"/>
              <w:jc w:val="both"/>
              <w:rPr>
                <w:rFonts w:cs="Times New Roman"/>
                <w:i w:val="0"/>
                <w:iCs w:val="0"/>
                <w:lang w:val="en-US"/>
              </w:rPr>
            </w:pPr>
            <w:r>
              <w:rPr>
                <w:rFonts w:cs="Times New Roman"/>
                <w:lang w:val="en-US"/>
              </w:rPr>
              <w:t xml:space="preserve">     - E</w:t>
            </w:r>
            <w:r w:rsidRPr="00717E55">
              <w:rPr>
                <w:rFonts w:cs="Times New Roman"/>
                <w:lang w:val="en-US"/>
              </w:rPr>
              <w:t xml:space="preserve">xtremity trauma </w:t>
            </w:r>
          </w:p>
          <w:p w:rsidR="00675A85" w:rsidRDefault="00675A85" w:rsidP="000D19E9">
            <w:pPr>
              <w:spacing w:line="276" w:lineRule="auto"/>
              <w:jc w:val="both"/>
              <w:rPr>
                <w:rFonts w:cs="Times New Roman"/>
                <w:i w:val="0"/>
                <w:iCs w:val="0"/>
                <w:lang w:val="en-US"/>
              </w:rPr>
            </w:pPr>
            <w:r>
              <w:rPr>
                <w:rFonts w:cs="Times New Roman"/>
                <w:lang w:val="en-US"/>
              </w:rPr>
              <w:t xml:space="preserve">     -</w:t>
            </w:r>
            <w:r w:rsidRPr="00717E55">
              <w:rPr>
                <w:rFonts w:cs="Times New Roman"/>
                <w:lang w:val="en-US"/>
              </w:rPr>
              <w:t xml:space="preserve"> Thoracic trauma</w:t>
            </w:r>
          </w:p>
          <w:p w:rsidR="00675A85" w:rsidRDefault="00675A85" w:rsidP="000D19E9">
            <w:pPr>
              <w:spacing w:line="276" w:lineRule="auto"/>
              <w:jc w:val="both"/>
              <w:rPr>
                <w:rFonts w:cs="Times New Roman"/>
                <w:i w:val="0"/>
                <w:iCs w:val="0"/>
                <w:lang w:val="en-US"/>
              </w:rPr>
            </w:pPr>
            <w:r>
              <w:rPr>
                <w:rFonts w:cs="Times New Roman"/>
                <w:lang w:val="en-US"/>
              </w:rPr>
              <w:t xml:space="preserve">     -</w:t>
            </w:r>
            <w:r w:rsidRPr="00717E55">
              <w:rPr>
                <w:rFonts w:cs="Times New Roman"/>
                <w:lang w:val="en-US"/>
              </w:rPr>
              <w:t xml:space="preserve"> Abdominal trauma</w:t>
            </w:r>
          </w:p>
          <w:p w:rsidR="00675A85" w:rsidRDefault="00675A85" w:rsidP="000D19E9">
            <w:pPr>
              <w:spacing w:line="276" w:lineRule="auto"/>
              <w:jc w:val="both"/>
              <w:rPr>
                <w:rFonts w:cs="Times New Roman"/>
                <w:i w:val="0"/>
                <w:iCs w:val="0"/>
                <w:lang w:val="en-US"/>
              </w:rPr>
            </w:pPr>
            <w:r>
              <w:rPr>
                <w:rFonts w:cs="Times New Roman"/>
                <w:lang w:val="en-US"/>
              </w:rPr>
              <w:t xml:space="preserve">     - </w:t>
            </w:r>
            <w:r w:rsidRPr="00717E55">
              <w:rPr>
                <w:rFonts w:cs="Times New Roman"/>
                <w:lang w:val="en-US"/>
              </w:rPr>
              <w:t>Cranial trauma</w:t>
            </w:r>
          </w:p>
          <w:p w:rsidR="00675A85" w:rsidRPr="00053467" w:rsidRDefault="00675A85" w:rsidP="000D19E9">
            <w:pPr>
              <w:spacing w:line="276" w:lineRule="auto"/>
              <w:jc w:val="both"/>
              <w:rPr>
                <w:rFonts w:cs="Times New Roman"/>
                <w:i w:val="0"/>
                <w:iCs w:val="0"/>
                <w:lang w:val="en-US"/>
              </w:rPr>
            </w:pPr>
            <w:r>
              <w:rPr>
                <w:rFonts w:cs="Times New Roman"/>
                <w:lang w:val="en-US"/>
              </w:rPr>
              <w:t xml:space="preserve">     - </w:t>
            </w:r>
            <w:r w:rsidRPr="00717E55">
              <w:rPr>
                <w:rFonts w:cs="Times New Roman"/>
                <w:lang w:val="en-US"/>
              </w:rPr>
              <w:t>Pelvic trauma</w:t>
            </w:r>
          </w:p>
        </w:tc>
        <w:tc>
          <w:tcPr>
            <w:tcW w:w="2268" w:type="dxa"/>
          </w:tcPr>
          <w:p w:rsidR="00675A85" w:rsidRDefault="00675A85" w:rsidP="000D19E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en-US"/>
              </w:rPr>
            </w:pPr>
          </w:p>
          <w:p w:rsidR="00675A85" w:rsidRDefault="00675A85" w:rsidP="000D19E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en-US"/>
              </w:rPr>
            </w:pPr>
            <w:r w:rsidRPr="00717E55">
              <w:rPr>
                <w:rFonts w:cs="Times New Roman"/>
                <w:lang w:val="en-US"/>
              </w:rPr>
              <w:t>286 (91.7%)</w:t>
            </w:r>
          </w:p>
          <w:p w:rsidR="00675A85" w:rsidRDefault="00675A85" w:rsidP="000D19E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en-US"/>
              </w:rPr>
            </w:pPr>
            <w:r w:rsidRPr="00717E55">
              <w:rPr>
                <w:rFonts w:cs="Times New Roman"/>
                <w:lang w:val="en-US"/>
              </w:rPr>
              <w:t>55 (17.6%)</w:t>
            </w:r>
          </w:p>
          <w:p w:rsidR="00675A85" w:rsidRDefault="00675A85" w:rsidP="000D19E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en-US"/>
              </w:rPr>
            </w:pPr>
            <w:r w:rsidRPr="00717E55">
              <w:rPr>
                <w:rFonts w:cs="Times New Roman"/>
                <w:lang w:val="en-US"/>
              </w:rPr>
              <w:t>48 (15.4%)</w:t>
            </w:r>
          </w:p>
          <w:p w:rsidR="00675A85" w:rsidRDefault="00675A85" w:rsidP="000D19E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en-US"/>
              </w:rPr>
            </w:pPr>
            <w:r w:rsidRPr="00717E55">
              <w:rPr>
                <w:rFonts w:cs="Times New Roman"/>
                <w:lang w:val="en-US"/>
              </w:rPr>
              <w:t>40 (12.8%)</w:t>
            </w:r>
          </w:p>
          <w:p w:rsidR="00675A85" w:rsidRPr="00717E55" w:rsidRDefault="00675A85" w:rsidP="000D19E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en-US"/>
              </w:rPr>
            </w:pPr>
            <w:r w:rsidRPr="00717E55">
              <w:rPr>
                <w:rFonts w:cs="Times New Roman"/>
                <w:lang w:val="en-US"/>
              </w:rPr>
              <w:t>30 (9.6%)</w:t>
            </w:r>
          </w:p>
        </w:tc>
      </w:tr>
      <w:tr w:rsidR="00675A85" w:rsidRPr="00717E55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:rsidR="00675A85" w:rsidRPr="00717E55" w:rsidRDefault="00675A85" w:rsidP="000D19E9">
            <w:pPr>
              <w:spacing w:line="276" w:lineRule="auto"/>
              <w:jc w:val="both"/>
              <w:rPr>
                <w:rFonts w:cs="Times New Roman"/>
                <w:lang w:val="en-US"/>
              </w:rPr>
            </w:pPr>
            <w:r w:rsidRPr="00717E55">
              <w:rPr>
                <w:rFonts w:cs="Times New Roman"/>
                <w:lang w:val="en-US"/>
              </w:rPr>
              <w:t xml:space="preserve">Crush Syndrome </w:t>
            </w:r>
          </w:p>
        </w:tc>
        <w:tc>
          <w:tcPr>
            <w:tcW w:w="2268" w:type="dxa"/>
          </w:tcPr>
          <w:p w:rsidR="00675A85" w:rsidRPr="00717E55" w:rsidRDefault="00675A85" w:rsidP="000D19E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val="en-US"/>
              </w:rPr>
            </w:pPr>
            <w:r w:rsidRPr="00717E55">
              <w:rPr>
                <w:rFonts w:cs="Times New Roman"/>
                <w:lang w:val="en-US"/>
              </w:rPr>
              <w:t>135 (43.3%)</w:t>
            </w:r>
          </w:p>
        </w:tc>
      </w:tr>
      <w:tr w:rsidR="00675A85" w:rsidRPr="00717E55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:rsidR="00675A85" w:rsidRPr="00717E55" w:rsidRDefault="00675A85" w:rsidP="000D19E9">
            <w:pPr>
              <w:spacing w:line="276" w:lineRule="auto"/>
              <w:jc w:val="both"/>
              <w:rPr>
                <w:rFonts w:cs="Times New Roman"/>
                <w:lang w:val="en-US"/>
              </w:rPr>
            </w:pPr>
            <w:r w:rsidRPr="00717E55">
              <w:rPr>
                <w:rFonts w:cs="Times New Roman"/>
                <w:lang w:val="en-US"/>
              </w:rPr>
              <w:t>Acute Kidney injury</w:t>
            </w:r>
          </w:p>
        </w:tc>
        <w:tc>
          <w:tcPr>
            <w:tcW w:w="2268" w:type="dxa"/>
          </w:tcPr>
          <w:p w:rsidR="00675A85" w:rsidRPr="00717E55" w:rsidRDefault="00675A85" w:rsidP="000D19E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en-US"/>
              </w:rPr>
            </w:pPr>
            <w:r w:rsidRPr="00717E55">
              <w:rPr>
                <w:rFonts w:cs="Times New Roman"/>
                <w:lang w:val="en-US"/>
              </w:rPr>
              <w:t>164 (52.6%)</w:t>
            </w:r>
          </w:p>
        </w:tc>
      </w:tr>
      <w:tr w:rsidR="00675A85" w:rsidRPr="00717E55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:rsidR="00675A85" w:rsidRPr="00717E55" w:rsidRDefault="00675A85" w:rsidP="000D19E9">
            <w:pPr>
              <w:spacing w:line="276" w:lineRule="auto"/>
              <w:jc w:val="both"/>
              <w:rPr>
                <w:rFonts w:cs="Times New Roman"/>
                <w:lang w:val="en-US"/>
              </w:rPr>
            </w:pPr>
            <w:r w:rsidRPr="00717E55">
              <w:rPr>
                <w:rFonts w:cs="Times New Roman"/>
                <w:lang w:val="en-US"/>
              </w:rPr>
              <w:t>Bone fracture</w:t>
            </w:r>
          </w:p>
        </w:tc>
        <w:tc>
          <w:tcPr>
            <w:tcW w:w="2268" w:type="dxa"/>
          </w:tcPr>
          <w:p w:rsidR="00675A85" w:rsidRPr="00717E55" w:rsidRDefault="00675A85" w:rsidP="000D19E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val="en-US"/>
              </w:rPr>
            </w:pPr>
            <w:r w:rsidRPr="00717E55">
              <w:rPr>
                <w:rFonts w:cs="Times New Roman"/>
                <w:lang w:val="en-US"/>
              </w:rPr>
              <w:t>110 (35.3%)</w:t>
            </w:r>
          </w:p>
        </w:tc>
      </w:tr>
      <w:tr w:rsidR="00675A85" w:rsidRPr="00717E55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:rsidR="00675A85" w:rsidRPr="00A45531" w:rsidRDefault="00675A85" w:rsidP="000D19E9">
            <w:pPr>
              <w:spacing w:line="276" w:lineRule="auto"/>
              <w:jc w:val="both"/>
              <w:rPr>
                <w:rFonts w:cs="Times New Roman"/>
                <w:lang w:val="en-US"/>
              </w:rPr>
            </w:pPr>
            <w:proofErr w:type="spellStart"/>
            <w:r w:rsidRPr="00A45531">
              <w:rPr>
                <w:rFonts w:cs="Times New Roman"/>
                <w:lang w:val="en-US"/>
              </w:rPr>
              <w:t>Fasciotomy</w:t>
            </w:r>
            <w:proofErr w:type="spellEnd"/>
          </w:p>
        </w:tc>
        <w:tc>
          <w:tcPr>
            <w:tcW w:w="2268" w:type="dxa"/>
          </w:tcPr>
          <w:p w:rsidR="00675A85" w:rsidRPr="00717E55" w:rsidRDefault="00675A85" w:rsidP="000D19E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en-US"/>
              </w:rPr>
            </w:pPr>
            <w:r w:rsidRPr="00717E55">
              <w:rPr>
                <w:rFonts w:cs="Times New Roman"/>
                <w:lang w:val="en-US"/>
              </w:rPr>
              <w:t>114 (36.3%)</w:t>
            </w:r>
          </w:p>
        </w:tc>
      </w:tr>
      <w:tr w:rsidR="00675A85" w:rsidRPr="00717E55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:rsidR="00675A85" w:rsidRPr="00A45531" w:rsidRDefault="00675A85" w:rsidP="000D19E9">
            <w:pPr>
              <w:spacing w:line="276" w:lineRule="auto"/>
              <w:jc w:val="both"/>
              <w:rPr>
                <w:rFonts w:cs="Times New Roman"/>
                <w:lang w:val="en-US"/>
              </w:rPr>
            </w:pPr>
            <w:r w:rsidRPr="00A45531">
              <w:rPr>
                <w:rFonts w:cs="Times New Roman"/>
                <w:lang w:val="en-US"/>
              </w:rPr>
              <w:t>Amputation</w:t>
            </w:r>
          </w:p>
        </w:tc>
        <w:tc>
          <w:tcPr>
            <w:tcW w:w="2268" w:type="dxa"/>
          </w:tcPr>
          <w:p w:rsidR="00675A85" w:rsidRPr="00717E55" w:rsidRDefault="00675A85" w:rsidP="000D19E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val="en-US"/>
              </w:rPr>
            </w:pPr>
            <w:r w:rsidRPr="00717E55">
              <w:rPr>
                <w:rFonts w:cs="Times New Roman"/>
                <w:lang w:val="en-US"/>
              </w:rPr>
              <w:t>47 (15.1%)</w:t>
            </w:r>
          </w:p>
        </w:tc>
      </w:tr>
      <w:tr w:rsidR="00675A85" w:rsidRPr="00717E55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:rsidR="00675A85" w:rsidRPr="00760ED0" w:rsidRDefault="00675A85" w:rsidP="000D19E9">
            <w:pPr>
              <w:spacing w:line="276" w:lineRule="auto"/>
              <w:jc w:val="both"/>
              <w:rPr>
                <w:rFonts w:cs="Times New Roman"/>
                <w:lang w:val="en-US"/>
              </w:rPr>
            </w:pPr>
            <w:r w:rsidRPr="00760ED0">
              <w:rPr>
                <w:rFonts w:cs="Times New Roman"/>
                <w:lang w:val="en-US"/>
              </w:rPr>
              <w:t>Multiple organ dysfunction</w:t>
            </w:r>
          </w:p>
        </w:tc>
        <w:tc>
          <w:tcPr>
            <w:tcW w:w="2268" w:type="dxa"/>
          </w:tcPr>
          <w:p w:rsidR="00675A85" w:rsidRPr="00717E55" w:rsidRDefault="00675A85" w:rsidP="000D19E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en-US"/>
              </w:rPr>
            </w:pPr>
            <w:r w:rsidRPr="00717E55">
              <w:rPr>
                <w:rFonts w:cs="Times New Roman"/>
                <w:lang w:val="en-US"/>
              </w:rPr>
              <w:t>45 (14.4%)</w:t>
            </w:r>
          </w:p>
        </w:tc>
      </w:tr>
      <w:tr w:rsidR="00675A85" w:rsidRPr="00717E55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:rsidR="00675A85" w:rsidRPr="00A45531" w:rsidRDefault="00675A85" w:rsidP="000D19E9">
            <w:pPr>
              <w:spacing w:line="276" w:lineRule="auto"/>
              <w:jc w:val="both"/>
              <w:rPr>
                <w:rFonts w:cs="Times New Roman"/>
                <w:lang w:val="en-US"/>
              </w:rPr>
            </w:pPr>
            <w:proofErr w:type="spellStart"/>
            <w:r w:rsidRPr="00A45531">
              <w:rPr>
                <w:rFonts w:cs="Times New Roman"/>
                <w:lang w:val="en-US"/>
              </w:rPr>
              <w:t>Exitus</w:t>
            </w:r>
            <w:proofErr w:type="spellEnd"/>
          </w:p>
        </w:tc>
        <w:tc>
          <w:tcPr>
            <w:tcW w:w="2268" w:type="dxa"/>
          </w:tcPr>
          <w:p w:rsidR="00675A85" w:rsidRPr="00717E55" w:rsidRDefault="00675A85" w:rsidP="000D19E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17 (5.4%)</w:t>
            </w:r>
          </w:p>
        </w:tc>
      </w:tr>
    </w:tbl>
    <w:p w:rsidR="00675A85" w:rsidRDefault="00675A85" w:rsidP="00675A85">
      <w:pPr>
        <w:spacing w:line="360" w:lineRule="auto"/>
        <w:jc w:val="both"/>
        <w:rPr>
          <w:lang w:val="en-US"/>
        </w:rPr>
      </w:pPr>
    </w:p>
    <w:p w:rsidR="00675A85" w:rsidRDefault="00675A85" w:rsidP="00675A85">
      <w:pPr>
        <w:spacing w:line="360" w:lineRule="auto"/>
        <w:jc w:val="both"/>
        <w:rPr>
          <w:lang w:val="en-US"/>
        </w:rPr>
      </w:pPr>
    </w:p>
    <w:p w:rsidR="00675A85" w:rsidRDefault="00675A85" w:rsidP="00675A85">
      <w:pPr>
        <w:spacing w:line="360" w:lineRule="auto"/>
        <w:jc w:val="both"/>
        <w:rPr>
          <w:lang w:val="en-US"/>
        </w:rPr>
      </w:pPr>
      <w:r>
        <w:rPr>
          <w:lang w:val="en-US"/>
        </w:rPr>
        <w:t xml:space="preserve">Table 2: Clinical and laboratory features of patients with normal sodium and </w:t>
      </w:r>
      <w:proofErr w:type="spellStart"/>
      <w:r>
        <w:rPr>
          <w:lang w:val="en-US"/>
        </w:rPr>
        <w:t>hyponatremia</w:t>
      </w:r>
      <w:proofErr w:type="spellEnd"/>
      <w:r>
        <w:rPr>
          <w:lang w:val="en-US"/>
        </w:rPr>
        <w:t xml:space="preserve"> at the time of admission</w:t>
      </w:r>
    </w:p>
    <w:tbl>
      <w:tblPr>
        <w:tblStyle w:val="PlainTable5"/>
        <w:tblpPr w:leftFromText="141" w:rightFromText="141" w:vertAnchor="text" w:horzAnchor="margin" w:tblpXSpec="center" w:tblpY="213"/>
        <w:tblW w:w="10915" w:type="dxa"/>
        <w:tblLook w:val="04A0" w:firstRow="1" w:lastRow="0" w:firstColumn="1" w:lastColumn="0" w:noHBand="0" w:noVBand="1"/>
      </w:tblPr>
      <w:tblGrid>
        <w:gridCol w:w="3544"/>
        <w:gridCol w:w="3686"/>
        <w:gridCol w:w="2410"/>
        <w:gridCol w:w="1275"/>
      </w:tblGrid>
      <w:tr w:rsidR="00675A85" w:rsidRPr="002D0429" w:rsidTr="000D19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</w:p>
        </w:tc>
        <w:tc>
          <w:tcPr>
            <w:tcW w:w="3686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  <w:t>Patients with normal sodium</w:t>
            </w:r>
          </w:p>
          <w:p w:rsidR="00675A85" w:rsidRPr="002D0429" w:rsidRDefault="00675A85" w:rsidP="000D19E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  <w:t>N=145</w:t>
            </w:r>
          </w:p>
        </w:tc>
        <w:tc>
          <w:tcPr>
            <w:tcW w:w="2410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</w:pPr>
            <w:proofErr w:type="spellStart"/>
            <w:r w:rsidRPr="002D0429"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  <w:t>Hyponatremic</w:t>
            </w:r>
            <w:proofErr w:type="spellEnd"/>
            <w:r w:rsidRPr="002D0429"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  <w:t xml:space="preserve"> Patients</w:t>
            </w:r>
          </w:p>
          <w:p w:rsidR="00675A85" w:rsidRPr="002D0429" w:rsidRDefault="00675A85" w:rsidP="000D19E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  <w:t>N=113</w:t>
            </w:r>
            <w:r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  <w:t>(%36)</w:t>
            </w:r>
          </w:p>
        </w:tc>
        <w:tc>
          <w:tcPr>
            <w:tcW w:w="1275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</w:pPr>
          </w:p>
          <w:p w:rsidR="00675A85" w:rsidRPr="002D0429" w:rsidRDefault="00675A85" w:rsidP="000D19E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  <w:t>P*</w:t>
            </w:r>
          </w:p>
        </w:tc>
      </w:tr>
      <w:tr w:rsidR="00675A85" w:rsidRPr="002D0429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  <w:t>Clinical Features</w:t>
            </w:r>
          </w:p>
        </w:tc>
        <w:tc>
          <w:tcPr>
            <w:tcW w:w="3686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 xml:space="preserve"> (</w:t>
            </w:r>
            <w:proofErr w:type="gramStart"/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n</w:t>
            </w:r>
            <w:proofErr w:type="gramEnd"/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, %)</w:t>
            </w:r>
          </w:p>
        </w:tc>
        <w:tc>
          <w:tcPr>
            <w:tcW w:w="2410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 xml:space="preserve"> (</w:t>
            </w:r>
            <w:proofErr w:type="gramStart"/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n</w:t>
            </w:r>
            <w:proofErr w:type="gramEnd"/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, %)</w:t>
            </w:r>
          </w:p>
        </w:tc>
        <w:tc>
          <w:tcPr>
            <w:tcW w:w="1275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</w:p>
        </w:tc>
      </w:tr>
      <w:tr w:rsidR="00675A85" w:rsidRPr="002D0429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tcBorders>
              <w:top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Male sex</w:t>
            </w:r>
          </w:p>
        </w:tc>
        <w:tc>
          <w:tcPr>
            <w:tcW w:w="3686" w:type="dxa"/>
            <w:tcBorders>
              <w:top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71, 49.0%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57, 50.4%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0.814</w:t>
            </w:r>
          </w:p>
        </w:tc>
      </w:tr>
      <w:tr w:rsidR="00675A85" w:rsidRPr="002D0429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Crush syndrome</w:t>
            </w:r>
          </w:p>
        </w:tc>
        <w:tc>
          <w:tcPr>
            <w:tcW w:w="3686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41, 28.3%</w:t>
            </w:r>
          </w:p>
        </w:tc>
        <w:tc>
          <w:tcPr>
            <w:tcW w:w="2410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64, 56.6%</w:t>
            </w:r>
          </w:p>
        </w:tc>
        <w:tc>
          <w:tcPr>
            <w:tcW w:w="1275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&lt;0.001</w:t>
            </w:r>
          </w:p>
        </w:tc>
      </w:tr>
      <w:tr w:rsidR="00675A85" w:rsidRPr="002D0429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Acute kidney injury</w:t>
            </w:r>
          </w:p>
        </w:tc>
        <w:tc>
          <w:tcPr>
            <w:tcW w:w="3686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47, 32.4%</w:t>
            </w:r>
          </w:p>
        </w:tc>
        <w:tc>
          <w:tcPr>
            <w:tcW w:w="2410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71, 62.8%</w:t>
            </w:r>
          </w:p>
        </w:tc>
        <w:tc>
          <w:tcPr>
            <w:tcW w:w="1275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&lt;0.001</w:t>
            </w:r>
          </w:p>
        </w:tc>
      </w:tr>
      <w:tr w:rsidR="00675A85" w:rsidRPr="002D0429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Bone Fracture</w:t>
            </w:r>
          </w:p>
        </w:tc>
        <w:tc>
          <w:tcPr>
            <w:tcW w:w="3686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52, 35.9%</w:t>
            </w:r>
          </w:p>
        </w:tc>
        <w:tc>
          <w:tcPr>
            <w:tcW w:w="2410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43, 38.1%</w:t>
            </w:r>
          </w:p>
        </w:tc>
        <w:tc>
          <w:tcPr>
            <w:tcW w:w="1275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0.717</w:t>
            </w:r>
          </w:p>
        </w:tc>
      </w:tr>
      <w:tr w:rsidR="00675A85" w:rsidRPr="002D0429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proofErr w:type="spellStart"/>
            <w:r w:rsidRPr="002D0429">
              <w:rPr>
                <w:rFonts w:cs="Times New Roman"/>
                <w:sz w:val="22"/>
                <w:szCs w:val="22"/>
                <w:lang w:val="en-US"/>
              </w:rPr>
              <w:t>Fasciotomy</w:t>
            </w:r>
            <w:proofErr w:type="spellEnd"/>
          </w:p>
        </w:tc>
        <w:tc>
          <w:tcPr>
            <w:tcW w:w="3686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34, 23.4%</w:t>
            </w:r>
          </w:p>
        </w:tc>
        <w:tc>
          <w:tcPr>
            <w:tcW w:w="2410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64, 56.6%</w:t>
            </w:r>
          </w:p>
        </w:tc>
        <w:tc>
          <w:tcPr>
            <w:tcW w:w="1275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&lt;0.001</w:t>
            </w:r>
          </w:p>
        </w:tc>
      </w:tr>
      <w:tr w:rsidR="00675A85" w:rsidRPr="002D0429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Amputation</w:t>
            </w:r>
          </w:p>
        </w:tc>
        <w:tc>
          <w:tcPr>
            <w:tcW w:w="3686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15, 10.3%</w:t>
            </w:r>
          </w:p>
        </w:tc>
        <w:tc>
          <w:tcPr>
            <w:tcW w:w="2410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16, 14.2</w:t>
            </w:r>
            <w:r>
              <w:rPr>
                <w:rFonts w:cs="Times New Roman"/>
                <w:sz w:val="22"/>
                <w:szCs w:val="22"/>
                <w:lang w:val="en-US"/>
              </w:rPr>
              <w:t>%</w:t>
            </w:r>
          </w:p>
        </w:tc>
        <w:tc>
          <w:tcPr>
            <w:tcW w:w="1275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0.350</w:t>
            </w:r>
          </w:p>
        </w:tc>
      </w:tr>
      <w:tr w:rsidR="00675A85" w:rsidRPr="002D0429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Multiple organ dysfunction</w:t>
            </w:r>
          </w:p>
        </w:tc>
        <w:tc>
          <w:tcPr>
            <w:tcW w:w="3686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15, 10.3%</w:t>
            </w:r>
          </w:p>
        </w:tc>
        <w:tc>
          <w:tcPr>
            <w:tcW w:w="2410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13, 11.5%</w:t>
            </w:r>
          </w:p>
        </w:tc>
        <w:tc>
          <w:tcPr>
            <w:tcW w:w="1275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0.766</w:t>
            </w:r>
          </w:p>
        </w:tc>
      </w:tr>
      <w:tr w:rsidR="00675A85" w:rsidRPr="002D0429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PICU hospitalization</w:t>
            </w:r>
          </w:p>
        </w:tc>
        <w:tc>
          <w:tcPr>
            <w:tcW w:w="3686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39, 26.9%</w:t>
            </w:r>
          </w:p>
        </w:tc>
        <w:tc>
          <w:tcPr>
            <w:tcW w:w="2410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36, 31.9%</w:t>
            </w:r>
          </w:p>
        </w:tc>
        <w:tc>
          <w:tcPr>
            <w:tcW w:w="1275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0.384</w:t>
            </w:r>
          </w:p>
        </w:tc>
      </w:tr>
      <w:tr w:rsidR="00675A85" w:rsidRPr="002D0429" w:rsidTr="000D19E9">
        <w:trPr>
          <w:trHeight w:val="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Dialysis treatment</w:t>
            </w:r>
          </w:p>
        </w:tc>
        <w:tc>
          <w:tcPr>
            <w:tcW w:w="3686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9, 6.2%</w:t>
            </w:r>
          </w:p>
        </w:tc>
        <w:tc>
          <w:tcPr>
            <w:tcW w:w="2410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19, 17.0%</w:t>
            </w:r>
          </w:p>
        </w:tc>
        <w:tc>
          <w:tcPr>
            <w:tcW w:w="1275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0.006</w:t>
            </w:r>
          </w:p>
        </w:tc>
      </w:tr>
      <w:tr w:rsidR="00675A85" w:rsidRPr="002D0429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proofErr w:type="spellStart"/>
            <w:r w:rsidRPr="002D0429">
              <w:rPr>
                <w:rFonts w:cs="Times New Roman"/>
                <w:sz w:val="22"/>
                <w:szCs w:val="22"/>
                <w:lang w:val="en-US"/>
              </w:rPr>
              <w:t>Exitus</w:t>
            </w:r>
            <w:proofErr w:type="spellEnd"/>
          </w:p>
        </w:tc>
        <w:tc>
          <w:tcPr>
            <w:tcW w:w="3686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7, 4.8%</w:t>
            </w:r>
          </w:p>
        </w:tc>
        <w:tc>
          <w:tcPr>
            <w:tcW w:w="2410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4, 3.5%</w:t>
            </w:r>
          </w:p>
        </w:tc>
        <w:tc>
          <w:tcPr>
            <w:tcW w:w="1275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0.760</w:t>
            </w:r>
          </w:p>
        </w:tc>
      </w:tr>
      <w:tr w:rsidR="00675A85" w:rsidRPr="002D0429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tcBorders>
              <w:bottom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  <w:t>Laboratory features at admission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Median (min-max)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Median (min-max)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P**</w:t>
            </w:r>
          </w:p>
        </w:tc>
      </w:tr>
      <w:tr w:rsidR="00675A85" w:rsidRPr="002D0429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tcBorders>
              <w:top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Urea (mg/</w:t>
            </w:r>
            <w:proofErr w:type="spellStart"/>
            <w:r w:rsidRPr="002D0429">
              <w:rPr>
                <w:rFonts w:cs="Times New Roman"/>
                <w:sz w:val="22"/>
                <w:szCs w:val="22"/>
                <w:lang w:val="en-US"/>
              </w:rPr>
              <w:t>dL</w:t>
            </w:r>
            <w:proofErr w:type="spellEnd"/>
            <w:r w:rsidRPr="002D0429">
              <w:rPr>
                <w:rFonts w:cs="Times New Roman"/>
                <w:sz w:val="22"/>
                <w:szCs w:val="22"/>
                <w:lang w:val="en-US"/>
              </w:rPr>
              <w:t>)</w:t>
            </w:r>
          </w:p>
        </w:tc>
        <w:tc>
          <w:tcPr>
            <w:tcW w:w="3686" w:type="dxa"/>
            <w:tcBorders>
              <w:top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42 (12-257)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66 (15-312)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&lt;0.001</w:t>
            </w:r>
          </w:p>
        </w:tc>
      </w:tr>
      <w:tr w:rsidR="00675A85" w:rsidRPr="002D0429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proofErr w:type="spellStart"/>
            <w:r w:rsidRPr="002D0429">
              <w:rPr>
                <w:rFonts w:cs="Times New Roman"/>
                <w:sz w:val="22"/>
                <w:szCs w:val="22"/>
                <w:lang w:val="en-US"/>
              </w:rPr>
              <w:t>Creatinine</w:t>
            </w:r>
            <w:proofErr w:type="spellEnd"/>
            <w:r w:rsidRPr="002D0429">
              <w:rPr>
                <w:rFonts w:cs="Times New Roman"/>
                <w:sz w:val="22"/>
                <w:szCs w:val="22"/>
                <w:lang w:val="en-US"/>
              </w:rPr>
              <w:t xml:space="preserve"> (mg/</w:t>
            </w:r>
            <w:proofErr w:type="spellStart"/>
            <w:r w:rsidRPr="002D0429">
              <w:rPr>
                <w:rFonts w:cs="Times New Roman"/>
                <w:sz w:val="22"/>
                <w:szCs w:val="22"/>
                <w:lang w:val="en-US"/>
              </w:rPr>
              <w:t>dL</w:t>
            </w:r>
            <w:proofErr w:type="spellEnd"/>
            <w:r w:rsidRPr="002D0429">
              <w:rPr>
                <w:rFonts w:cs="Times New Roman"/>
                <w:sz w:val="22"/>
                <w:szCs w:val="22"/>
                <w:lang w:val="en-US"/>
              </w:rPr>
              <w:t>)</w:t>
            </w:r>
          </w:p>
        </w:tc>
        <w:tc>
          <w:tcPr>
            <w:tcW w:w="3686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0.55 (0.20-5.27)</w:t>
            </w:r>
          </w:p>
        </w:tc>
        <w:tc>
          <w:tcPr>
            <w:tcW w:w="2410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1.29 (0.16-8.00)</w:t>
            </w:r>
          </w:p>
        </w:tc>
        <w:tc>
          <w:tcPr>
            <w:tcW w:w="1275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&lt;0.001</w:t>
            </w:r>
          </w:p>
        </w:tc>
      </w:tr>
      <w:tr w:rsidR="00675A85" w:rsidRPr="002D0429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Uric acid (mg/</w:t>
            </w:r>
            <w:proofErr w:type="spellStart"/>
            <w:r w:rsidRPr="002D0429">
              <w:rPr>
                <w:rFonts w:cs="Times New Roman"/>
                <w:sz w:val="22"/>
                <w:szCs w:val="22"/>
                <w:lang w:val="en-US"/>
              </w:rPr>
              <w:t>dL</w:t>
            </w:r>
            <w:proofErr w:type="spellEnd"/>
            <w:r w:rsidRPr="002D0429">
              <w:rPr>
                <w:rFonts w:cs="Times New Roman"/>
                <w:sz w:val="22"/>
                <w:szCs w:val="22"/>
                <w:lang w:val="en-US"/>
              </w:rPr>
              <w:t>)</w:t>
            </w:r>
          </w:p>
        </w:tc>
        <w:tc>
          <w:tcPr>
            <w:tcW w:w="3686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5.4 (1.5-21.0)</w:t>
            </w:r>
          </w:p>
        </w:tc>
        <w:tc>
          <w:tcPr>
            <w:tcW w:w="2410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8.7 (1.9-19.9)</w:t>
            </w:r>
          </w:p>
        </w:tc>
        <w:tc>
          <w:tcPr>
            <w:tcW w:w="1275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&lt;0.001</w:t>
            </w:r>
          </w:p>
        </w:tc>
      </w:tr>
      <w:tr w:rsidR="00675A85" w:rsidRPr="002D0429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proofErr w:type="spellStart"/>
            <w:r w:rsidRPr="002D0429">
              <w:rPr>
                <w:rFonts w:cs="Times New Roman"/>
                <w:sz w:val="22"/>
                <w:szCs w:val="22"/>
                <w:lang w:val="en-US"/>
              </w:rPr>
              <w:t>Creatinine</w:t>
            </w:r>
            <w:proofErr w:type="spellEnd"/>
            <w:r w:rsidRPr="002D0429">
              <w:rPr>
                <w:rFonts w:cs="Times New Roman"/>
                <w:sz w:val="22"/>
                <w:szCs w:val="22"/>
                <w:lang w:val="en-US"/>
              </w:rPr>
              <w:t xml:space="preserve"> kinase (CK) (U/L)</w:t>
            </w:r>
          </w:p>
        </w:tc>
        <w:tc>
          <w:tcPr>
            <w:tcW w:w="3686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19060 (43-463100)</w:t>
            </w:r>
          </w:p>
        </w:tc>
        <w:tc>
          <w:tcPr>
            <w:tcW w:w="2410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60339 (522-276690)</w:t>
            </w:r>
          </w:p>
        </w:tc>
        <w:tc>
          <w:tcPr>
            <w:tcW w:w="1275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&lt;0.001</w:t>
            </w:r>
          </w:p>
        </w:tc>
      </w:tr>
      <w:tr w:rsidR="00675A85" w:rsidRPr="002D0429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lastRenderedPageBreak/>
              <w:t xml:space="preserve">Lactate dehydrogenase </w:t>
            </w:r>
          </w:p>
        </w:tc>
        <w:tc>
          <w:tcPr>
            <w:tcW w:w="3686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816 (183-15400)</w:t>
            </w:r>
          </w:p>
        </w:tc>
        <w:tc>
          <w:tcPr>
            <w:tcW w:w="2410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1780 (25-11723)</w:t>
            </w:r>
          </w:p>
        </w:tc>
        <w:tc>
          <w:tcPr>
            <w:tcW w:w="1275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&lt;0.001</w:t>
            </w:r>
          </w:p>
        </w:tc>
      </w:tr>
      <w:tr w:rsidR="00675A85" w:rsidRPr="002D0429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AST (U/L)</w:t>
            </w:r>
          </w:p>
        </w:tc>
        <w:tc>
          <w:tcPr>
            <w:tcW w:w="3686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224 (6-4300)</w:t>
            </w:r>
          </w:p>
        </w:tc>
        <w:tc>
          <w:tcPr>
            <w:tcW w:w="2410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633 (21-3276)</w:t>
            </w:r>
          </w:p>
        </w:tc>
        <w:tc>
          <w:tcPr>
            <w:tcW w:w="1275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&lt;0.001</w:t>
            </w:r>
          </w:p>
        </w:tc>
      </w:tr>
      <w:tr w:rsidR="00675A85" w:rsidRPr="002D0429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ALT (U/L)</w:t>
            </w:r>
          </w:p>
        </w:tc>
        <w:tc>
          <w:tcPr>
            <w:tcW w:w="3686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106 (11-1403)</w:t>
            </w:r>
          </w:p>
        </w:tc>
        <w:tc>
          <w:tcPr>
            <w:tcW w:w="2410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239 (13-1570)</w:t>
            </w:r>
          </w:p>
        </w:tc>
        <w:tc>
          <w:tcPr>
            <w:tcW w:w="1275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&lt;0.001</w:t>
            </w:r>
          </w:p>
        </w:tc>
      </w:tr>
      <w:tr w:rsidR="00675A85" w:rsidRPr="002D0429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Potassium</w:t>
            </w:r>
          </w:p>
        </w:tc>
        <w:tc>
          <w:tcPr>
            <w:tcW w:w="3686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4.3 (2.7-7.5)</w:t>
            </w:r>
          </w:p>
        </w:tc>
        <w:tc>
          <w:tcPr>
            <w:tcW w:w="2410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5.1 (2.9-8.1)</w:t>
            </w:r>
          </w:p>
        </w:tc>
        <w:tc>
          <w:tcPr>
            <w:tcW w:w="1275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&lt;0.001</w:t>
            </w:r>
          </w:p>
        </w:tc>
      </w:tr>
      <w:tr w:rsidR="00675A85" w:rsidRPr="002D0429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Calcium</w:t>
            </w:r>
          </w:p>
        </w:tc>
        <w:tc>
          <w:tcPr>
            <w:tcW w:w="3686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9.0 (5.2-11.0)</w:t>
            </w:r>
          </w:p>
        </w:tc>
        <w:tc>
          <w:tcPr>
            <w:tcW w:w="2410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8.4 (4.2-10.6)</w:t>
            </w:r>
          </w:p>
        </w:tc>
        <w:tc>
          <w:tcPr>
            <w:tcW w:w="1275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0.003</w:t>
            </w:r>
          </w:p>
        </w:tc>
      </w:tr>
      <w:tr w:rsidR="00675A85" w:rsidRPr="002D0429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Phosphorus</w:t>
            </w:r>
          </w:p>
        </w:tc>
        <w:tc>
          <w:tcPr>
            <w:tcW w:w="3686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4.0 (1.6-19.9)</w:t>
            </w:r>
          </w:p>
        </w:tc>
        <w:tc>
          <w:tcPr>
            <w:tcW w:w="2410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5.0 (2.2-18.4)</w:t>
            </w:r>
          </w:p>
        </w:tc>
        <w:tc>
          <w:tcPr>
            <w:tcW w:w="1275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&lt;0.001</w:t>
            </w:r>
          </w:p>
        </w:tc>
      </w:tr>
      <w:tr w:rsidR="00675A85" w:rsidRPr="002D0429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Albumin (mg/</w:t>
            </w:r>
            <w:proofErr w:type="spellStart"/>
            <w:r w:rsidRPr="002D0429">
              <w:rPr>
                <w:rFonts w:cs="Times New Roman"/>
                <w:sz w:val="22"/>
                <w:szCs w:val="22"/>
                <w:lang w:val="en-US"/>
              </w:rPr>
              <w:t>dL</w:t>
            </w:r>
            <w:proofErr w:type="spellEnd"/>
            <w:r w:rsidRPr="002D0429">
              <w:rPr>
                <w:rFonts w:cs="Times New Roman"/>
                <w:sz w:val="22"/>
                <w:szCs w:val="22"/>
                <w:lang w:val="en-US"/>
              </w:rPr>
              <w:t>)</w:t>
            </w:r>
          </w:p>
        </w:tc>
        <w:tc>
          <w:tcPr>
            <w:tcW w:w="3686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3.3 (</w:t>
            </w:r>
            <w:r>
              <w:rPr>
                <w:rFonts w:cs="Times New Roman"/>
                <w:sz w:val="22"/>
                <w:szCs w:val="22"/>
                <w:lang w:val="en-US"/>
              </w:rPr>
              <w:t>1.5-5.5</w:t>
            </w:r>
            <w:r w:rsidRPr="002D0429">
              <w:rPr>
                <w:rFonts w:cs="Times New Roman"/>
                <w:sz w:val="22"/>
                <w:szCs w:val="22"/>
                <w:lang w:val="en-US"/>
              </w:rPr>
              <w:t>)</w:t>
            </w:r>
          </w:p>
        </w:tc>
        <w:tc>
          <w:tcPr>
            <w:tcW w:w="2410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3.1</w:t>
            </w:r>
            <w:r>
              <w:rPr>
                <w:rFonts w:cs="Times New Roman"/>
                <w:sz w:val="22"/>
                <w:szCs w:val="22"/>
                <w:lang w:val="en-US"/>
              </w:rPr>
              <w:t xml:space="preserve"> (1.3-4.6)</w:t>
            </w:r>
          </w:p>
        </w:tc>
        <w:tc>
          <w:tcPr>
            <w:tcW w:w="1275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0.082</w:t>
            </w:r>
          </w:p>
        </w:tc>
      </w:tr>
      <w:tr w:rsidR="00675A85" w:rsidRPr="002D0429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WBC (x10</w:t>
            </w:r>
            <w:r w:rsidRPr="002D0429">
              <w:rPr>
                <w:rFonts w:cs="Times New Roman"/>
                <w:sz w:val="22"/>
                <w:szCs w:val="22"/>
                <w:vertAlign w:val="superscript"/>
                <w:lang w:val="en-US"/>
              </w:rPr>
              <w:t>3</w:t>
            </w:r>
            <w:r w:rsidRPr="002D0429">
              <w:rPr>
                <w:rFonts w:cs="Times New Roman"/>
                <w:sz w:val="22"/>
                <w:szCs w:val="22"/>
                <w:lang w:val="en-US"/>
              </w:rPr>
              <w:t>/µl)</w:t>
            </w:r>
          </w:p>
        </w:tc>
        <w:tc>
          <w:tcPr>
            <w:tcW w:w="3686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16.4 (5.0-52.2)</w:t>
            </w:r>
          </w:p>
        </w:tc>
        <w:tc>
          <w:tcPr>
            <w:tcW w:w="2410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21.3 (2.3-60.9)</w:t>
            </w:r>
          </w:p>
        </w:tc>
        <w:tc>
          <w:tcPr>
            <w:tcW w:w="1275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&lt;0.001</w:t>
            </w:r>
          </w:p>
        </w:tc>
      </w:tr>
      <w:tr w:rsidR="00675A85" w:rsidRPr="002D0429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Hemoglobin (g/</w:t>
            </w:r>
            <w:proofErr w:type="spellStart"/>
            <w:r w:rsidRPr="002D0429">
              <w:rPr>
                <w:rFonts w:cs="Times New Roman"/>
                <w:sz w:val="22"/>
                <w:szCs w:val="22"/>
                <w:lang w:val="en-US"/>
              </w:rPr>
              <w:t>dL</w:t>
            </w:r>
            <w:proofErr w:type="spellEnd"/>
            <w:r w:rsidRPr="002D0429">
              <w:rPr>
                <w:rFonts w:cs="Times New Roman"/>
                <w:sz w:val="22"/>
                <w:szCs w:val="22"/>
                <w:lang w:val="en-US"/>
              </w:rPr>
              <w:t>)</w:t>
            </w:r>
          </w:p>
        </w:tc>
        <w:tc>
          <w:tcPr>
            <w:tcW w:w="3686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12.2 (5.9-19.2)</w:t>
            </w:r>
          </w:p>
        </w:tc>
        <w:tc>
          <w:tcPr>
            <w:tcW w:w="2410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13.7 (5.6-21.2)</w:t>
            </w:r>
          </w:p>
        </w:tc>
        <w:tc>
          <w:tcPr>
            <w:tcW w:w="1275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&lt;0.001</w:t>
            </w:r>
          </w:p>
        </w:tc>
      </w:tr>
      <w:tr w:rsidR="00675A85" w:rsidRPr="002D0429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Platelets (x10</w:t>
            </w:r>
            <w:r w:rsidRPr="002D0429">
              <w:rPr>
                <w:rFonts w:cs="Times New Roman"/>
                <w:sz w:val="22"/>
                <w:szCs w:val="22"/>
                <w:vertAlign w:val="superscript"/>
                <w:lang w:val="en-US"/>
              </w:rPr>
              <w:t>3</w:t>
            </w:r>
            <w:r w:rsidRPr="002D0429">
              <w:rPr>
                <w:rFonts w:cs="Times New Roman"/>
                <w:sz w:val="22"/>
                <w:szCs w:val="22"/>
                <w:lang w:val="en-US"/>
              </w:rPr>
              <w:t>/µl)</w:t>
            </w:r>
          </w:p>
        </w:tc>
        <w:tc>
          <w:tcPr>
            <w:tcW w:w="3686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316 (21-989)</w:t>
            </w:r>
          </w:p>
        </w:tc>
        <w:tc>
          <w:tcPr>
            <w:tcW w:w="2410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346 (126-739)</w:t>
            </w:r>
          </w:p>
        </w:tc>
        <w:tc>
          <w:tcPr>
            <w:tcW w:w="1275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0.556</w:t>
            </w:r>
          </w:p>
        </w:tc>
      </w:tr>
      <w:tr w:rsidR="00675A85" w:rsidRPr="002D0429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pH</w:t>
            </w:r>
          </w:p>
        </w:tc>
        <w:tc>
          <w:tcPr>
            <w:tcW w:w="3686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7.38 (6.</w:t>
            </w:r>
            <w:r>
              <w:rPr>
                <w:rFonts w:cs="Times New Roman"/>
                <w:sz w:val="22"/>
                <w:szCs w:val="22"/>
                <w:lang w:val="en-US"/>
              </w:rPr>
              <w:t>80</w:t>
            </w:r>
            <w:r w:rsidRPr="002D0429">
              <w:rPr>
                <w:rFonts w:cs="Times New Roman"/>
                <w:sz w:val="22"/>
                <w:szCs w:val="22"/>
                <w:lang w:val="en-US"/>
              </w:rPr>
              <w:t>-7.60)</w:t>
            </w:r>
          </w:p>
        </w:tc>
        <w:tc>
          <w:tcPr>
            <w:tcW w:w="2410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7.35 (</w:t>
            </w:r>
            <w:r>
              <w:rPr>
                <w:rFonts w:cs="Times New Roman"/>
                <w:sz w:val="22"/>
                <w:szCs w:val="22"/>
                <w:lang w:val="en-US"/>
              </w:rPr>
              <w:t>6.26</w:t>
            </w:r>
            <w:r w:rsidRPr="002D0429">
              <w:rPr>
                <w:rFonts w:cs="Times New Roman"/>
                <w:sz w:val="22"/>
                <w:szCs w:val="22"/>
                <w:lang w:val="en-US"/>
              </w:rPr>
              <w:t>-7.53)</w:t>
            </w:r>
          </w:p>
        </w:tc>
        <w:tc>
          <w:tcPr>
            <w:tcW w:w="1275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&lt;0.001</w:t>
            </w:r>
          </w:p>
        </w:tc>
      </w:tr>
      <w:tr w:rsidR="00675A85" w:rsidRPr="002D0429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tcBorders>
              <w:bottom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HCO</w:t>
            </w:r>
            <w:r w:rsidRPr="002D0429">
              <w:rPr>
                <w:rFonts w:cs="Times New Roman"/>
                <w:sz w:val="22"/>
                <w:szCs w:val="22"/>
                <w:vertAlign w:val="subscript"/>
                <w:lang w:val="en-US"/>
              </w:rPr>
              <w:t>3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22 (10-38)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20 (8-27)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675A85" w:rsidRPr="007A7288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7A7288">
              <w:rPr>
                <w:rFonts w:cs="Times New Roman"/>
                <w:b/>
                <w:bCs/>
                <w:sz w:val="22"/>
                <w:szCs w:val="22"/>
                <w:lang w:val="en-US"/>
              </w:rPr>
              <w:t>0.003</w:t>
            </w:r>
          </w:p>
        </w:tc>
      </w:tr>
    </w:tbl>
    <w:p w:rsidR="00675A85" w:rsidRDefault="00675A85" w:rsidP="00675A85">
      <w:pPr>
        <w:spacing w:line="360" w:lineRule="auto"/>
        <w:jc w:val="both"/>
        <w:rPr>
          <w:lang w:val="en-US"/>
        </w:rPr>
      </w:pPr>
    </w:p>
    <w:p w:rsidR="00675A85" w:rsidRDefault="00675A85" w:rsidP="00675A85">
      <w:pPr>
        <w:spacing w:line="360" w:lineRule="auto"/>
        <w:jc w:val="both"/>
        <w:rPr>
          <w:lang w:val="en-US"/>
        </w:rPr>
      </w:pPr>
      <w:r>
        <w:rPr>
          <w:lang w:val="en-US"/>
        </w:rPr>
        <w:t>*Chi-square, **Mann Whitney-U,</w:t>
      </w:r>
      <w:r w:rsidRPr="002D0429">
        <w:rPr>
          <w:lang w:val="en-US"/>
        </w:rPr>
        <w:t xml:space="preserve"> </w:t>
      </w:r>
      <w:r>
        <w:rPr>
          <w:lang w:val="en-US"/>
        </w:rPr>
        <w:t>PICU: pediatric intensive care unit</w:t>
      </w:r>
    </w:p>
    <w:p w:rsidR="00675A85" w:rsidRDefault="00675A85" w:rsidP="00675A85">
      <w:pPr>
        <w:spacing w:line="360" w:lineRule="auto"/>
        <w:jc w:val="both"/>
        <w:rPr>
          <w:lang w:val="en-US"/>
        </w:rPr>
      </w:pPr>
    </w:p>
    <w:p w:rsidR="00675A85" w:rsidRDefault="00675A85" w:rsidP="00675A85">
      <w:pPr>
        <w:spacing w:line="360" w:lineRule="auto"/>
        <w:jc w:val="both"/>
        <w:rPr>
          <w:lang w:val="en-US"/>
        </w:rPr>
      </w:pPr>
    </w:p>
    <w:p w:rsidR="00675A85" w:rsidRDefault="00675A85" w:rsidP="00675A85">
      <w:pPr>
        <w:spacing w:line="360" w:lineRule="auto"/>
        <w:jc w:val="both"/>
        <w:rPr>
          <w:lang w:val="en-US"/>
        </w:rPr>
      </w:pPr>
    </w:p>
    <w:p w:rsidR="00675A85" w:rsidRDefault="00675A85" w:rsidP="00675A85">
      <w:pPr>
        <w:spacing w:line="360" w:lineRule="auto"/>
        <w:jc w:val="both"/>
        <w:rPr>
          <w:lang w:val="en-US"/>
        </w:rPr>
      </w:pPr>
      <w:r>
        <w:rPr>
          <w:lang w:val="en-US"/>
        </w:rPr>
        <w:t>Table 3: Clinical and laboratory features of patients with normal sodium and hypernatremia at the time of admission</w:t>
      </w:r>
    </w:p>
    <w:tbl>
      <w:tblPr>
        <w:tblStyle w:val="PlainTable5"/>
        <w:tblpPr w:leftFromText="141" w:rightFromText="141" w:vertAnchor="text" w:horzAnchor="margin" w:tblpXSpec="center" w:tblpY="213"/>
        <w:tblW w:w="10490" w:type="dxa"/>
        <w:tblLook w:val="04A0" w:firstRow="1" w:lastRow="0" w:firstColumn="1" w:lastColumn="0" w:noHBand="0" w:noVBand="1"/>
      </w:tblPr>
      <w:tblGrid>
        <w:gridCol w:w="3544"/>
        <w:gridCol w:w="3402"/>
        <w:gridCol w:w="2552"/>
        <w:gridCol w:w="992"/>
      </w:tblGrid>
      <w:tr w:rsidR="00675A85" w:rsidRPr="002D0429" w:rsidTr="000D19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</w:p>
        </w:tc>
        <w:tc>
          <w:tcPr>
            <w:tcW w:w="340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  <w:t>Patients with normal sodium</w:t>
            </w:r>
          </w:p>
          <w:p w:rsidR="00675A85" w:rsidRPr="002D0429" w:rsidRDefault="00675A85" w:rsidP="000D19E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  <w:t>N=145</w:t>
            </w:r>
          </w:p>
        </w:tc>
        <w:tc>
          <w:tcPr>
            <w:tcW w:w="255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</w:pPr>
            <w:proofErr w:type="spellStart"/>
            <w:r w:rsidRPr="002D0429"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  <w:t>Hyp</w:t>
            </w:r>
            <w:r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  <w:t>er</w:t>
            </w:r>
            <w:r w:rsidRPr="002D0429"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  <w:t>natremic</w:t>
            </w:r>
            <w:proofErr w:type="spellEnd"/>
            <w:r w:rsidRPr="002D0429"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  <w:t xml:space="preserve"> Patients</w:t>
            </w:r>
          </w:p>
          <w:p w:rsidR="00675A85" w:rsidRPr="002D0429" w:rsidRDefault="00675A85" w:rsidP="000D19E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  <w:t>N</w:t>
            </w:r>
            <w:r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  <w:t>=54(%17)</w:t>
            </w:r>
          </w:p>
        </w:tc>
        <w:tc>
          <w:tcPr>
            <w:tcW w:w="99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</w:pPr>
          </w:p>
          <w:p w:rsidR="00675A85" w:rsidRPr="002D0429" w:rsidRDefault="00675A85" w:rsidP="000D19E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  <w:t>P*</w:t>
            </w:r>
          </w:p>
        </w:tc>
      </w:tr>
      <w:tr w:rsidR="00675A85" w:rsidRPr="002D0429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  <w:t>Clinical Features</w:t>
            </w:r>
          </w:p>
        </w:tc>
        <w:tc>
          <w:tcPr>
            <w:tcW w:w="3402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 xml:space="preserve"> (</w:t>
            </w:r>
            <w:proofErr w:type="gramStart"/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n</w:t>
            </w:r>
            <w:proofErr w:type="gramEnd"/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, %)</w:t>
            </w:r>
          </w:p>
        </w:tc>
        <w:tc>
          <w:tcPr>
            <w:tcW w:w="2552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 xml:space="preserve"> (</w:t>
            </w:r>
            <w:proofErr w:type="gramStart"/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n</w:t>
            </w:r>
            <w:proofErr w:type="gramEnd"/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, %)</w:t>
            </w:r>
          </w:p>
        </w:tc>
        <w:tc>
          <w:tcPr>
            <w:tcW w:w="992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</w:p>
        </w:tc>
      </w:tr>
      <w:tr w:rsidR="00675A85" w:rsidRPr="002D0429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tcBorders>
              <w:top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Male sex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71, 49.0%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31, 57.4%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0.289</w:t>
            </w:r>
          </w:p>
        </w:tc>
      </w:tr>
      <w:tr w:rsidR="00675A85" w:rsidRPr="002D0429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Crush syndrome</w:t>
            </w:r>
          </w:p>
        </w:tc>
        <w:tc>
          <w:tcPr>
            <w:tcW w:w="340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41, 28.3%</w:t>
            </w:r>
          </w:p>
        </w:tc>
        <w:tc>
          <w:tcPr>
            <w:tcW w:w="255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30, 55.6%</w:t>
            </w:r>
          </w:p>
        </w:tc>
        <w:tc>
          <w:tcPr>
            <w:tcW w:w="99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&lt;0.001</w:t>
            </w:r>
          </w:p>
        </w:tc>
      </w:tr>
      <w:tr w:rsidR="00675A85" w:rsidRPr="002D0429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Acute kidney injury</w:t>
            </w:r>
          </w:p>
        </w:tc>
        <w:tc>
          <w:tcPr>
            <w:tcW w:w="340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47, 32.4%</w:t>
            </w:r>
          </w:p>
        </w:tc>
        <w:tc>
          <w:tcPr>
            <w:tcW w:w="255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46, 85.2%</w:t>
            </w:r>
          </w:p>
        </w:tc>
        <w:tc>
          <w:tcPr>
            <w:tcW w:w="99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&lt;0.001</w:t>
            </w:r>
          </w:p>
        </w:tc>
      </w:tr>
      <w:tr w:rsidR="00675A85" w:rsidRPr="002D0429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BC6265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BC6265">
              <w:rPr>
                <w:rFonts w:cs="Times New Roman"/>
                <w:sz w:val="22"/>
                <w:szCs w:val="22"/>
                <w:lang w:val="en-US"/>
              </w:rPr>
              <w:t>Bone Fracture</w:t>
            </w:r>
          </w:p>
        </w:tc>
        <w:tc>
          <w:tcPr>
            <w:tcW w:w="340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52, 35.9%</w:t>
            </w:r>
          </w:p>
        </w:tc>
        <w:tc>
          <w:tcPr>
            <w:tcW w:w="255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15, 27.8%</w:t>
            </w:r>
          </w:p>
        </w:tc>
        <w:tc>
          <w:tcPr>
            <w:tcW w:w="99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0.283</w:t>
            </w:r>
          </w:p>
        </w:tc>
      </w:tr>
      <w:tr w:rsidR="00675A85" w:rsidRPr="002D0429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BC6265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BC6265">
              <w:rPr>
                <w:rFonts w:cs="Times New Roman"/>
                <w:sz w:val="22"/>
                <w:szCs w:val="22"/>
                <w:lang w:val="en-US"/>
              </w:rPr>
              <w:t>Thoracic trauma</w:t>
            </w:r>
          </w:p>
        </w:tc>
        <w:tc>
          <w:tcPr>
            <w:tcW w:w="340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24, 16.6%</w:t>
            </w:r>
          </w:p>
        </w:tc>
        <w:tc>
          <w:tcPr>
            <w:tcW w:w="2552" w:type="dxa"/>
          </w:tcPr>
          <w:p w:rsidR="00675A85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16, 29.6%</w:t>
            </w:r>
          </w:p>
        </w:tc>
        <w:tc>
          <w:tcPr>
            <w:tcW w:w="992" w:type="dxa"/>
          </w:tcPr>
          <w:p w:rsidR="00675A85" w:rsidRPr="00BC6265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BC6265">
              <w:rPr>
                <w:rFonts w:cs="Times New Roman"/>
                <w:b/>
                <w:bCs/>
                <w:sz w:val="22"/>
                <w:szCs w:val="22"/>
                <w:lang w:val="en-US"/>
              </w:rPr>
              <w:t>0.041</w:t>
            </w:r>
          </w:p>
        </w:tc>
      </w:tr>
      <w:tr w:rsidR="00675A85" w:rsidRPr="002D0429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BC6265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proofErr w:type="spellStart"/>
            <w:r w:rsidRPr="00BC6265">
              <w:rPr>
                <w:rFonts w:cs="Times New Roman"/>
                <w:sz w:val="22"/>
                <w:szCs w:val="22"/>
                <w:lang w:val="en-US"/>
              </w:rPr>
              <w:t>Fasciotomy</w:t>
            </w:r>
            <w:proofErr w:type="spellEnd"/>
          </w:p>
        </w:tc>
        <w:tc>
          <w:tcPr>
            <w:tcW w:w="340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34, 23.4%</w:t>
            </w:r>
          </w:p>
        </w:tc>
        <w:tc>
          <w:tcPr>
            <w:tcW w:w="255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16, 29.6%</w:t>
            </w:r>
          </w:p>
        </w:tc>
        <w:tc>
          <w:tcPr>
            <w:tcW w:w="99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0.371</w:t>
            </w:r>
          </w:p>
        </w:tc>
      </w:tr>
      <w:tr w:rsidR="00675A85" w:rsidRPr="002D0429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BC6265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BC6265">
              <w:rPr>
                <w:rFonts w:cs="Times New Roman"/>
                <w:sz w:val="22"/>
                <w:szCs w:val="22"/>
                <w:lang w:val="en-US"/>
              </w:rPr>
              <w:t>Amputation</w:t>
            </w:r>
          </w:p>
        </w:tc>
        <w:tc>
          <w:tcPr>
            <w:tcW w:w="340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15, 10.3%</w:t>
            </w:r>
          </w:p>
        </w:tc>
        <w:tc>
          <w:tcPr>
            <w:tcW w:w="255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16, 29.6%</w:t>
            </w:r>
          </w:p>
        </w:tc>
        <w:tc>
          <w:tcPr>
            <w:tcW w:w="992" w:type="dxa"/>
          </w:tcPr>
          <w:p w:rsidR="00675A85" w:rsidRPr="00F56887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F56887">
              <w:rPr>
                <w:rFonts w:cs="Times New Roman"/>
                <w:b/>
                <w:bCs/>
                <w:sz w:val="22"/>
                <w:szCs w:val="22"/>
                <w:lang w:val="en-US"/>
              </w:rPr>
              <w:t>0.001</w:t>
            </w:r>
          </w:p>
        </w:tc>
      </w:tr>
      <w:tr w:rsidR="00675A85" w:rsidRPr="002D0429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BC6265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BC6265">
              <w:rPr>
                <w:rFonts w:cs="Times New Roman"/>
                <w:sz w:val="22"/>
                <w:szCs w:val="22"/>
                <w:lang w:val="en-US"/>
              </w:rPr>
              <w:t>Multiple organ dysfunction</w:t>
            </w:r>
          </w:p>
        </w:tc>
        <w:tc>
          <w:tcPr>
            <w:tcW w:w="340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15, 10.3%</w:t>
            </w:r>
          </w:p>
        </w:tc>
        <w:tc>
          <w:tcPr>
            <w:tcW w:w="255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17, 31.5%</w:t>
            </w:r>
          </w:p>
        </w:tc>
        <w:tc>
          <w:tcPr>
            <w:tcW w:w="99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&lt;0.001</w:t>
            </w:r>
          </w:p>
        </w:tc>
      </w:tr>
      <w:tr w:rsidR="00675A85" w:rsidRPr="002D0429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PICU hospitalization</w:t>
            </w:r>
          </w:p>
        </w:tc>
        <w:tc>
          <w:tcPr>
            <w:tcW w:w="340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39, 26.9%</w:t>
            </w:r>
          </w:p>
        </w:tc>
        <w:tc>
          <w:tcPr>
            <w:tcW w:w="255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28, 51.9%</w:t>
            </w:r>
          </w:p>
        </w:tc>
        <w:tc>
          <w:tcPr>
            <w:tcW w:w="992" w:type="dxa"/>
          </w:tcPr>
          <w:p w:rsidR="00675A85" w:rsidRPr="00143E0E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143E0E">
              <w:rPr>
                <w:rFonts w:cs="Times New Roman"/>
                <w:b/>
                <w:bCs/>
                <w:sz w:val="22"/>
                <w:szCs w:val="22"/>
                <w:lang w:val="en-US"/>
              </w:rPr>
              <w:t>0.001</w:t>
            </w:r>
          </w:p>
        </w:tc>
      </w:tr>
      <w:tr w:rsidR="00675A85" w:rsidRPr="002D0429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Dialysis treatment</w:t>
            </w:r>
          </w:p>
        </w:tc>
        <w:tc>
          <w:tcPr>
            <w:tcW w:w="340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9, 6.2%</w:t>
            </w:r>
          </w:p>
        </w:tc>
        <w:tc>
          <w:tcPr>
            <w:tcW w:w="255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4, 7.4%</w:t>
            </w:r>
          </w:p>
        </w:tc>
        <w:tc>
          <w:tcPr>
            <w:tcW w:w="992" w:type="dxa"/>
          </w:tcPr>
          <w:p w:rsidR="00675A85" w:rsidRPr="00F56887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F56887">
              <w:rPr>
                <w:rFonts w:cs="Times New Roman"/>
                <w:sz w:val="22"/>
                <w:szCs w:val="22"/>
                <w:lang w:val="en-US"/>
              </w:rPr>
              <w:t>0.752</w:t>
            </w:r>
          </w:p>
        </w:tc>
      </w:tr>
      <w:tr w:rsidR="00675A85" w:rsidRPr="002D0429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proofErr w:type="spellStart"/>
            <w:r w:rsidRPr="002D0429">
              <w:rPr>
                <w:rFonts w:cs="Times New Roman"/>
                <w:sz w:val="22"/>
                <w:szCs w:val="22"/>
                <w:lang w:val="en-US"/>
              </w:rPr>
              <w:t>Exitus</w:t>
            </w:r>
            <w:proofErr w:type="spellEnd"/>
          </w:p>
        </w:tc>
        <w:tc>
          <w:tcPr>
            <w:tcW w:w="340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7, 4.8%</w:t>
            </w:r>
          </w:p>
        </w:tc>
        <w:tc>
          <w:tcPr>
            <w:tcW w:w="255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6, 11.1%</w:t>
            </w:r>
          </w:p>
        </w:tc>
        <w:tc>
          <w:tcPr>
            <w:tcW w:w="99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0.119</w:t>
            </w:r>
          </w:p>
        </w:tc>
      </w:tr>
      <w:tr w:rsidR="00675A85" w:rsidRPr="002D0429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tcBorders>
              <w:bottom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i w:val="0"/>
                <w:iCs w:val="0"/>
                <w:sz w:val="22"/>
                <w:szCs w:val="22"/>
                <w:lang w:val="en-US"/>
              </w:rPr>
              <w:t>Laboratory features at admission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Median (min-max)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Median (min-max)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P**</w:t>
            </w:r>
          </w:p>
        </w:tc>
      </w:tr>
      <w:tr w:rsidR="00675A85" w:rsidRPr="002D0429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tcBorders>
              <w:top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Urea (mg/</w:t>
            </w:r>
            <w:proofErr w:type="spellStart"/>
            <w:r w:rsidRPr="002D0429">
              <w:rPr>
                <w:rFonts w:cs="Times New Roman"/>
                <w:sz w:val="22"/>
                <w:szCs w:val="22"/>
                <w:lang w:val="en-US"/>
              </w:rPr>
              <w:t>dL</w:t>
            </w:r>
            <w:proofErr w:type="spellEnd"/>
            <w:r w:rsidRPr="002D0429">
              <w:rPr>
                <w:rFonts w:cs="Times New Roman"/>
                <w:sz w:val="22"/>
                <w:szCs w:val="22"/>
                <w:lang w:val="en-US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42 (12-257)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219 (30-432)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&lt;0.001</w:t>
            </w:r>
          </w:p>
        </w:tc>
      </w:tr>
      <w:tr w:rsidR="00675A85" w:rsidRPr="002D0429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proofErr w:type="spellStart"/>
            <w:r w:rsidRPr="002D0429">
              <w:rPr>
                <w:rFonts w:cs="Times New Roman"/>
                <w:sz w:val="22"/>
                <w:szCs w:val="22"/>
                <w:lang w:val="en-US"/>
              </w:rPr>
              <w:t>Creatinine</w:t>
            </w:r>
            <w:proofErr w:type="spellEnd"/>
            <w:r w:rsidRPr="002D0429">
              <w:rPr>
                <w:rFonts w:cs="Times New Roman"/>
                <w:sz w:val="22"/>
                <w:szCs w:val="22"/>
                <w:lang w:val="en-US"/>
              </w:rPr>
              <w:t xml:space="preserve"> (mg/</w:t>
            </w:r>
            <w:proofErr w:type="spellStart"/>
            <w:r w:rsidRPr="002D0429">
              <w:rPr>
                <w:rFonts w:cs="Times New Roman"/>
                <w:sz w:val="22"/>
                <w:szCs w:val="22"/>
                <w:lang w:val="en-US"/>
              </w:rPr>
              <w:t>dL</w:t>
            </w:r>
            <w:proofErr w:type="spellEnd"/>
            <w:r w:rsidRPr="002D0429">
              <w:rPr>
                <w:rFonts w:cs="Times New Roman"/>
                <w:sz w:val="22"/>
                <w:szCs w:val="22"/>
                <w:lang w:val="en-US"/>
              </w:rPr>
              <w:t>)</w:t>
            </w:r>
          </w:p>
        </w:tc>
        <w:tc>
          <w:tcPr>
            <w:tcW w:w="340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0.55 (0.20-5.27)</w:t>
            </w:r>
          </w:p>
        </w:tc>
        <w:tc>
          <w:tcPr>
            <w:tcW w:w="255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1.23 (0.32-4.20)</w:t>
            </w:r>
          </w:p>
        </w:tc>
        <w:tc>
          <w:tcPr>
            <w:tcW w:w="99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&lt;0.001</w:t>
            </w:r>
          </w:p>
        </w:tc>
      </w:tr>
      <w:tr w:rsidR="00675A85" w:rsidRPr="002D0429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lastRenderedPageBreak/>
              <w:t>Uric acid (mg/</w:t>
            </w:r>
            <w:proofErr w:type="spellStart"/>
            <w:r w:rsidRPr="002D0429">
              <w:rPr>
                <w:rFonts w:cs="Times New Roman"/>
                <w:sz w:val="22"/>
                <w:szCs w:val="22"/>
                <w:lang w:val="en-US"/>
              </w:rPr>
              <w:t>dL</w:t>
            </w:r>
            <w:proofErr w:type="spellEnd"/>
            <w:r w:rsidRPr="002D0429">
              <w:rPr>
                <w:rFonts w:cs="Times New Roman"/>
                <w:sz w:val="22"/>
                <w:szCs w:val="22"/>
                <w:lang w:val="en-US"/>
              </w:rPr>
              <w:t>)</w:t>
            </w:r>
          </w:p>
        </w:tc>
        <w:tc>
          <w:tcPr>
            <w:tcW w:w="340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5.4 (1.5-21.0)</w:t>
            </w:r>
          </w:p>
        </w:tc>
        <w:tc>
          <w:tcPr>
            <w:tcW w:w="255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15.0 (2.1-29.1)</w:t>
            </w:r>
          </w:p>
        </w:tc>
        <w:tc>
          <w:tcPr>
            <w:tcW w:w="99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&lt;0.001</w:t>
            </w:r>
          </w:p>
        </w:tc>
      </w:tr>
      <w:tr w:rsidR="00675A85" w:rsidRPr="002D0429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proofErr w:type="spellStart"/>
            <w:r w:rsidRPr="002D0429">
              <w:rPr>
                <w:rFonts w:cs="Times New Roman"/>
                <w:sz w:val="22"/>
                <w:szCs w:val="22"/>
                <w:lang w:val="en-US"/>
              </w:rPr>
              <w:t>Creatinine</w:t>
            </w:r>
            <w:proofErr w:type="spellEnd"/>
            <w:r w:rsidRPr="002D0429">
              <w:rPr>
                <w:rFonts w:cs="Times New Roman"/>
                <w:sz w:val="22"/>
                <w:szCs w:val="22"/>
                <w:lang w:val="en-US"/>
              </w:rPr>
              <w:t xml:space="preserve"> kinase (CK) (U/L)</w:t>
            </w:r>
          </w:p>
        </w:tc>
        <w:tc>
          <w:tcPr>
            <w:tcW w:w="340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19060 (43-463100)</w:t>
            </w:r>
          </w:p>
        </w:tc>
        <w:tc>
          <w:tcPr>
            <w:tcW w:w="255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10184 (44-105673)</w:t>
            </w:r>
          </w:p>
        </w:tc>
        <w:tc>
          <w:tcPr>
            <w:tcW w:w="99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0.849</w:t>
            </w:r>
          </w:p>
        </w:tc>
      </w:tr>
      <w:tr w:rsidR="00675A85" w:rsidRPr="002D0429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 xml:space="preserve">Lactate dehydrogenase </w:t>
            </w:r>
          </w:p>
        </w:tc>
        <w:tc>
          <w:tcPr>
            <w:tcW w:w="340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816 (183-15400)</w:t>
            </w:r>
          </w:p>
        </w:tc>
        <w:tc>
          <w:tcPr>
            <w:tcW w:w="255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707 (25-8626)</w:t>
            </w:r>
          </w:p>
        </w:tc>
        <w:tc>
          <w:tcPr>
            <w:tcW w:w="99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0.440</w:t>
            </w:r>
          </w:p>
        </w:tc>
      </w:tr>
      <w:tr w:rsidR="00675A85" w:rsidRPr="002D0429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AST (U/L)</w:t>
            </w:r>
          </w:p>
        </w:tc>
        <w:tc>
          <w:tcPr>
            <w:tcW w:w="340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224 (6-4300)</w:t>
            </w:r>
          </w:p>
        </w:tc>
        <w:tc>
          <w:tcPr>
            <w:tcW w:w="255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144 (20-985)</w:t>
            </w:r>
          </w:p>
        </w:tc>
        <w:tc>
          <w:tcPr>
            <w:tcW w:w="99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0.136</w:t>
            </w:r>
          </w:p>
        </w:tc>
      </w:tr>
      <w:tr w:rsidR="00675A85" w:rsidRPr="002D0429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ALT (U/L)</w:t>
            </w:r>
          </w:p>
        </w:tc>
        <w:tc>
          <w:tcPr>
            <w:tcW w:w="340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106 (11-1403)</w:t>
            </w:r>
          </w:p>
        </w:tc>
        <w:tc>
          <w:tcPr>
            <w:tcW w:w="255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117 (7-707)</w:t>
            </w:r>
          </w:p>
        </w:tc>
        <w:tc>
          <w:tcPr>
            <w:tcW w:w="99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0.291</w:t>
            </w:r>
          </w:p>
        </w:tc>
      </w:tr>
      <w:tr w:rsidR="00675A85" w:rsidRPr="002D0429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Potassium</w:t>
            </w:r>
          </w:p>
        </w:tc>
        <w:tc>
          <w:tcPr>
            <w:tcW w:w="340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4.3 (2.7-7.5)</w:t>
            </w:r>
          </w:p>
        </w:tc>
        <w:tc>
          <w:tcPr>
            <w:tcW w:w="255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4.7 (3.3-6.0)</w:t>
            </w:r>
          </w:p>
        </w:tc>
        <w:tc>
          <w:tcPr>
            <w:tcW w:w="99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0.196</w:t>
            </w:r>
          </w:p>
        </w:tc>
      </w:tr>
      <w:tr w:rsidR="00675A85" w:rsidRPr="002D0429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Calcium</w:t>
            </w:r>
          </w:p>
        </w:tc>
        <w:tc>
          <w:tcPr>
            <w:tcW w:w="340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9.0 (5.2-11.0)</w:t>
            </w:r>
          </w:p>
        </w:tc>
        <w:tc>
          <w:tcPr>
            <w:tcW w:w="255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8.5 (6.7-10.9)</w:t>
            </w:r>
          </w:p>
        </w:tc>
        <w:tc>
          <w:tcPr>
            <w:tcW w:w="99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0.097</w:t>
            </w:r>
          </w:p>
        </w:tc>
      </w:tr>
      <w:tr w:rsidR="00675A85" w:rsidRPr="002D0429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Phosphorus</w:t>
            </w:r>
          </w:p>
        </w:tc>
        <w:tc>
          <w:tcPr>
            <w:tcW w:w="340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4.0 (1.6-19.9)</w:t>
            </w:r>
          </w:p>
        </w:tc>
        <w:tc>
          <w:tcPr>
            <w:tcW w:w="255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5.5 (1.9-12.6)</w:t>
            </w:r>
          </w:p>
        </w:tc>
        <w:tc>
          <w:tcPr>
            <w:tcW w:w="992" w:type="dxa"/>
          </w:tcPr>
          <w:p w:rsidR="00675A85" w:rsidRPr="00706BAA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706BAA">
              <w:rPr>
                <w:rFonts w:cs="Times New Roman"/>
                <w:b/>
                <w:bCs/>
                <w:sz w:val="22"/>
                <w:szCs w:val="22"/>
                <w:lang w:val="en-US"/>
              </w:rPr>
              <w:t>0.021</w:t>
            </w:r>
          </w:p>
        </w:tc>
      </w:tr>
      <w:tr w:rsidR="00675A85" w:rsidRPr="002D0429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Albumin (mg/</w:t>
            </w:r>
            <w:proofErr w:type="spellStart"/>
            <w:r w:rsidRPr="002D0429">
              <w:rPr>
                <w:rFonts w:cs="Times New Roman"/>
                <w:sz w:val="22"/>
                <w:szCs w:val="22"/>
                <w:lang w:val="en-US"/>
              </w:rPr>
              <w:t>dL</w:t>
            </w:r>
            <w:proofErr w:type="spellEnd"/>
            <w:r w:rsidRPr="002D0429">
              <w:rPr>
                <w:rFonts w:cs="Times New Roman"/>
                <w:sz w:val="22"/>
                <w:szCs w:val="22"/>
                <w:lang w:val="en-US"/>
              </w:rPr>
              <w:t>)</w:t>
            </w:r>
          </w:p>
        </w:tc>
        <w:tc>
          <w:tcPr>
            <w:tcW w:w="340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3.3 (</w:t>
            </w:r>
            <w:r>
              <w:rPr>
                <w:rFonts w:cs="Times New Roman"/>
                <w:sz w:val="22"/>
                <w:szCs w:val="22"/>
                <w:lang w:val="en-US"/>
              </w:rPr>
              <w:t>1.5-5.5</w:t>
            </w:r>
            <w:r w:rsidRPr="002D0429">
              <w:rPr>
                <w:rFonts w:cs="Times New Roman"/>
                <w:sz w:val="22"/>
                <w:szCs w:val="22"/>
                <w:lang w:val="en-US"/>
              </w:rPr>
              <w:t>)</w:t>
            </w:r>
          </w:p>
        </w:tc>
        <w:tc>
          <w:tcPr>
            <w:tcW w:w="255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3.1 (1.4-5.5)</w:t>
            </w:r>
          </w:p>
        </w:tc>
        <w:tc>
          <w:tcPr>
            <w:tcW w:w="99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0.053</w:t>
            </w:r>
          </w:p>
        </w:tc>
      </w:tr>
      <w:tr w:rsidR="00675A85" w:rsidRPr="002D0429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WBC (x10</w:t>
            </w:r>
            <w:r w:rsidRPr="002D0429">
              <w:rPr>
                <w:rFonts w:cs="Times New Roman"/>
                <w:sz w:val="22"/>
                <w:szCs w:val="22"/>
                <w:vertAlign w:val="superscript"/>
                <w:lang w:val="en-US"/>
              </w:rPr>
              <w:t>3</w:t>
            </w:r>
            <w:r w:rsidRPr="002D0429">
              <w:rPr>
                <w:rFonts w:cs="Times New Roman"/>
                <w:sz w:val="22"/>
                <w:szCs w:val="22"/>
                <w:lang w:val="en-US"/>
              </w:rPr>
              <w:t>/µl)</w:t>
            </w:r>
          </w:p>
        </w:tc>
        <w:tc>
          <w:tcPr>
            <w:tcW w:w="340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16.4 (5.0-52.2)</w:t>
            </w:r>
          </w:p>
        </w:tc>
        <w:tc>
          <w:tcPr>
            <w:tcW w:w="255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16.7 ()</w:t>
            </w:r>
          </w:p>
        </w:tc>
        <w:tc>
          <w:tcPr>
            <w:tcW w:w="99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0.713</w:t>
            </w:r>
          </w:p>
        </w:tc>
      </w:tr>
      <w:tr w:rsidR="00675A85" w:rsidRPr="002D0429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Hemoglobin (g/</w:t>
            </w:r>
            <w:proofErr w:type="spellStart"/>
            <w:r w:rsidRPr="002D0429">
              <w:rPr>
                <w:rFonts w:cs="Times New Roman"/>
                <w:sz w:val="22"/>
                <w:szCs w:val="22"/>
                <w:lang w:val="en-US"/>
              </w:rPr>
              <w:t>dL</w:t>
            </w:r>
            <w:proofErr w:type="spellEnd"/>
            <w:r w:rsidRPr="002D0429">
              <w:rPr>
                <w:rFonts w:cs="Times New Roman"/>
                <w:sz w:val="22"/>
                <w:szCs w:val="22"/>
                <w:lang w:val="en-US"/>
              </w:rPr>
              <w:t>)</w:t>
            </w:r>
          </w:p>
        </w:tc>
        <w:tc>
          <w:tcPr>
            <w:tcW w:w="340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12.2 (5.9-19.2)</w:t>
            </w:r>
          </w:p>
        </w:tc>
        <w:tc>
          <w:tcPr>
            <w:tcW w:w="255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12.5 (7-15.1)</w:t>
            </w:r>
          </w:p>
        </w:tc>
        <w:tc>
          <w:tcPr>
            <w:tcW w:w="99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0.872</w:t>
            </w:r>
          </w:p>
        </w:tc>
      </w:tr>
      <w:tr w:rsidR="00675A85" w:rsidRPr="002D0429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Platelets (x10</w:t>
            </w:r>
            <w:r w:rsidRPr="002D0429">
              <w:rPr>
                <w:rFonts w:cs="Times New Roman"/>
                <w:sz w:val="22"/>
                <w:szCs w:val="22"/>
                <w:vertAlign w:val="superscript"/>
                <w:lang w:val="en-US"/>
              </w:rPr>
              <w:t>3</w:t>
            </w:r>
            <w:r w:rsidRPr="002D0429">
              <w:rPr>
                <w:rFonts w:cs="Times New Roman"/>
                <w:sz w:val="22"/>
                <w:szCs w:val="22"/>
                <w:lang w:val="en-US"/>
              </w:rPr>
              <w:t>/µl)</w:t>
            </w:r>
          </w:p>
        </w:tc>
        <w:tc>
          <w:tcPr>
            <w:tcW w:w="340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316 (21-989)</w:t>
            </w:r>
          </w:p>
        </w:tc>
        <w:tc>
          <w:tcPr>
            <w:tcW w:w="255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347 (54-866)</w:t>
            </w:r>
          </w:p>
        </w:tc>
        <w:tc>
          <w:tcPr>
            <w:tcW w:w="99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0.668</w:t>
            </w:r>
          </w:p>
        </w:tc>
      </w:tr>
      <w:tr w:rsidR="00675A85" w:rsidRPr="002D0429" w:rsidTr="000D19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pH</w:t>
            </w:r>
          </w:p>
        </w:tc>
        <w:tc>
          <w:tcPr>
            <w:tcW w:w="340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7.38 (6.</w:t>
            </w:r>
            <w:r>
              <w:rPr>
                <w:rFonts w:cs="Times New Roman"/>
                <w:sz w:val="22"/>
                <w:szCs w:val="22"/>
                <w:lang w:val="en-US"/>
              </w:rPr>
              <w:t>80</w:t>
            </w:r>
            <w:r w:rsidRPr="002D0429">
              <w:rPr>
                <w:rFonts w:cs="Times New Roman"/>
                <w:sz w:val="22"/>
                <w:szCs w:val="22"/>
                <w:lang w:val="en-US"/>
              </w:rPr>
              <w:t>-7.60)</w:t>
            </w:r>
          </w:p>
        </w:tc>
        <w:tc>
          <w:tcPr>
            <w:tcW w:w="255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7.31 (6.80-7.45)</w:t>
            </w:r>
          </w:p>
        </w:tc>
        <w:tc>
          <w:tcPr>
            <w:tcW w:w="992" w:type="dxa"/>
          </w:tcPr>
          <w:p w:rsidR="00675A85" w:rsidRPr="002D0429" w:rsidRDefault="00675A85" w:rsidP="000D19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&lt;0.001</w:t>
            </w:r>
          </w:p>
        </w:tc>
      </w:tr>
      <w:tr w:rsidR="00675A85" w:rsidRPr="002D0429" w:rsidTr="000D19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tcBorders>
              <w:bottom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both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HCO</w:t>
            </w:r>
            <w:r w:rsidRPr="002D0429">
              <w:rPr>
                <w:rFonts w:cs="Times New Roman"/>
                <w:sz w:val="22"/>
                <w:szCs w:val="22"/>
                <w:vertAlign w:val="subscript"/>
                <w:lang w:val="en-US"/>
              </w:rPr>
              <w:t>3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sz w:val="22"/>
                <w:szCs w:val="22"/>
                <w:lang w:val="en-US"/>
              </w:rPr>
              <w:t>22 (10-38)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>
              <w:rPr>
                <w:rFonts w:cs="Times New Roman"/>
                <w:sz w:val="22"/>
                <w:szCs w:val="22"/>
                <w:lang w:val="en-US"/>
              </w:rPr>
              <w:t>19 (6-31)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675A85" w:rsidRPr="002D0429" w:rsidRDefault="00675A85" w:rsidP="000D19E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  <w:szCs w:val="22"/>
                <w:lang w:val="en-US"/>
              </w:rPr>
            </w:pPr>
            <w:r w:rsidRPr="002D0429">
              <w:rPr>
                <w:rFonts w:cs="Times New Roman"/>
                <w:b/>
                <w:bCs/>
                <w:sz w:val="22"/>
                <w:szCs w:val="22"/>
                <w:lang w:val="en-US"/>
              </w:rPr>
              <w:t>&lt;0.001</w:t>
            </w:r>
          </w:p>
        </w:tc>
      </w:tr>
    </w:tbl>
    <w:p w:rsidR="00675A85" w:rsidRDefault="00675A85" w:rsidP="00675A85">
      <w:pPr>
        <w:spacing w:line="360" w:lineRule="auto"/>
        <w:jc w:val="both"/>
        <w:rPr>
          <w:lang w:val="en-US"/>
        </w:rPr>
      </w:pPr>
      <w:r>
        <w:rPr>
          <w:lang w:val="en-US"/>
        </w:rPr>
        <w:t>*Chi-square, **Mann Whitney-U,</w:t>
      </w:r>
      <w:r w:rsidRPr="002D0429">
        <w:rPr>
          <w:lang w:val="en-US"/>
        </w:rPr>
        <w:t xml:space="preserve"> </w:t>
      </w:r>
      <w:r>
        <w:rPr>
          <w:lang w:val="en-US"/>
        </w:rPr>
        <w:t>PICU: pediatric intensive care unit</w:t>
      </w:r>
    </w:p>
    <w:p w:rsidR="00675A85" w:rsidRDefault="00675A85" w:rsidP="00675A85">
      <w:pPr>
        <w:spacing w:line="360" w:lineRule="auto"/>
        <w:jc w:val="both"/>
        <w:rPr>
          <w:lang w:val="en-US"/>
        </w:rPr>
      </w:pPr>
    </w:p>
    <w:p w:rsidR="00675A85" w:rsidRDefault="00675A85" w:rsidP="00675A85">
      <w:pPr>
        <w:spacing w:line="360" w:lineRule="auto"/>
        <w:jc w:val="both"/>
        <w:rPr>
          <w:lang w:val="en-US"/>
        </w:rPr>
      </w:pPr>
    </w:p>
    <w:p w:rsidR="00AE10E3" w:rsidRDefault="00AE10E3" w:rsidP="00AE10E3">
      <w:pPr>
        <w:spacing w:line="360" w:lineRule="auto"/>
        <w:rPr>
          <w:lang w:val="en-US"/>
        </w:rPr>
      </w:pPr>
    </w:p>
    <w:p w:rsidR="00AE10E3" w:rsidRPr="007554F7" w:rsidRDefault="00AE10E3" w:rsidP="00AE10E3">
      <w:pPr>
        <w:spacing w:line="360" w:lineRule="auto"/>
        <w:rPr>
          <w:sz w:val="22"/>
          <w:szCs w:val="22"/>
          <w:lang w:val="en-US"/>
        </w:rPr>
      </w:pPr>
      <w:r w:rsidRPr="00C0017C">
        <w:rPr>
          <w:lang w:val="en-US"/>
        </w:rPr>
        <w:t>Table 4: Clinical and laboratory characteristics of deceased patients</w:t>
      </w:r>
    </w:p>
    <w:tbl>
      <w:tblPr>
        <w:tblStyle w:val="TabloKlavuzu"/>
        <w:tblW w:w="7656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776"/>
        <w:gridCol w:w="709"/>
        <w:gridCol w:w="567"/>
        <w:gridCol w:w="784"/>
        <w:gridCol w:w="567"/>
        <w:gridCol w:w="567"/>
        <w:gridCol w:w="709"/>
        <w:gridCol w:w="1276"/>
        <w:gridCol w:w="850"/>
        <w:gridCol w:w="851"/>
      </w:tblGrid>
      <w:tr w:rsidR="00AE10E3" w:rsidRPr="00A624A9" w:rsidTr="000D19E9">
        <w:tc>
          <w:tcPr>
            <w:tcW w:w="776" w:type="dxa"/>
          </w:tcPr>
          <w:p w:rsidR="00AE10E3" w:rsidRPr="00A624A9" w:rsidRDefault="00AE10E3" w:rsidP="000D19E9">
            <w:pPr>
              <w:spacing w:line="276" w:lineRule="auto"/>
              <w:rPr>
                <w:sz w:val="20"/>
                <w:szCs w:val="20"/>
                <w:lang w:val="en-US"/>
              </w:rPr>
            </w:pPr>
          </w:p>
          <w:p w:rsidR="00AE10E3" w:rsidRPr="00A624A9" w:rsidRDefault="00AE10E3" w:rsidP="000D19E9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Patient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</w:p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Age (year)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</w:p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Sex</w:t>
            </w:r>
          </w:p>
        </w:tc>
        <w:tc>
          <w:tcPr>
            <w:tcW w:w="784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</w:p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TUR</w:t>
            </w:r>
          </w:p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(hour)</w:t>
            </w:r>
          </w:p>
        </w:tc>
        <w:tc>
          <w:tcPr>
            <w:tcW w:w="567" w:type="dxa"/>
          </w:tcPr>
          <w:p w:rsidR="00AE10E3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AE10E3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Na</w:t>
            </w:r>
          </w:p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(mg/dl)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</w:p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CS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</w:p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MOD</w:t>
            </w:r>
          </w:p>
        </w:tc>
        <w:tc>
          <w:tcPr>
            <w:tcW w:w="1276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</w:p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Trauma</w:t>
            </w:r>
          </w:p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Localization</w:t>
            </w:r>
          </w:p>
        </w:tc>
        <w:tc>
          <w:tcPr>
            <w:tcW w:w="850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</w:p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Death (days)</w:t>
            </w:r>
          </w:p>
        </w:tc>
        <w:tc>
          <w:tcPr>
            <w:tcW w:w="851" w:type="dxa"/>
            <w:shd w:val="clear" w:color="auto" w:fill="auto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</w:p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Cause of Death</w:t>
            </w:r>
          </w:p>
        </w:tc>
      </w:tr>
      <w:tr w:rsidR="00AE10E3" w:rsidRPr="00A624A9" w:rsidTr="000D19E9">
        <w:tc>
          <w:tcPr>
            <w:tcW w:w="776" w:type="dxa"/>
          </w:tcPr>
          <w:p w:rsidR="00AE10E3" w:rsidRPr="00A624A9" w:rsidRDefault="00AE10E3" w:rsidP="000D19E9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10.8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F</w:t>
            </w:r>
          </w:p>
        </w:tc>
        <w:tc>
          <w:tcPr>
            <w:tcW w:w="784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148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151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1276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E, C</w:t>
            </w:r>
          </w:p>
        </w:tc>
        <w:tc>
          <w:tcPr>
            <w:tcW w:w="850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851" w:type="dxa"/>
            <w:shd w:val="clear" w:color="auto" w:fill="auto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MOD</w:t>
            </w:r>
          </w:p>
        </w:tc>
      </w:tr>
      <w:tr w:rsidR="00AE10E3" w:rsidRPr="00A624A9" w:rsidTr="000D19E9">
        <w:tc>
          <w:tcPr>
            <w:tcW w:w="776" w:type="dxa"/>
          </w:tcPr>
          <w:p w:rsidR="00AE10E3" w:rsidRPr="00A624A9" w:rsidRDefault="00AE10E3" w:rsidP="000D19E9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11.2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M</w:t>
            </w:r>
          </w:p>
        </w:tc>
        <w:tc>
          <w:tcPr>
            <w:tcW w:w="784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35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133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1276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E, A, T, P</w:t>
            </w:r>
          </w:p>
        </w:tc>
        <w:tc>
          <w:tcPr>
            <w:tcW w:w="850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851" w:type="dxa"/>
            <w:shd w:val="clear" w:color="auto" w:fill="auto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DIC</w:t>
            </w:r>
          </w:p>
        </w:tc>
      </w:tr>
      <w:tr w:rsidR="00AE10E3" w:rsidRPr="00A624A9" w:rsidTr="000D19E9">
        <w:tc>
          <w:tcPr>
            <w:tcW w:w="776" w:type="dxa"/>
          </w:tcPr>
          <w:p w:rsidR="00AE10E3" w:rsidRPr="00A624A9" w:rsidRDefault="00AE10E3" w:rsidP="000D19E9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15.1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M</w:t>
            </w:r>
          </w:p>
        </w:tc>
        <w:tc>
          <w:tcPr>
            <w:tcW w:w="784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45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133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1276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E</w:t>
            </w:r>
          </w:p>
        </w:tc>
        <w:tc>
          <w:tcPr>
            <w:tcW w:w="850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MOD</w:t>
            </w:r>
          </w:p>
        </w:tc>
      </w:tr>
      <w:tr w:rsidR="00AE10E3" w:rsidRPr="00A624A9" w:rsidTr="000D19E9">
        <w:tc>
          <w:tcPr>
            <w:tcW w:w="776" w:type="dxa"/>
          </w:tcPr>
          <w:p w:rsidR="00AE10E3" w:rsidRPr="00A624A9" w:rsidRDefault="00AE10E3" w:rsidP="000D19E9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16.0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F</w:t>
            </w:r>
          </w:p>
        </w:tc>
        <w:tc>
          <w:tcPr>
            <w:tcW w:w="784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24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146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1276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E, T, C</w:t>
            </w:r>
          </w:p>
        </w:tc>
        <w:tc>
          <w:tcPr>
            <w:tcW w:w="850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ICB</w:t>
            </w:r>
          </w:p>
        </w:tc>
      </w:tr>
      <w:tr w:rsidR="00AE10E3" w:rsidRPr="00A624A9" w:rsidTr="000D19E9">
        <w:tc>
          <w:tcPr>
            <w:tcW w:w="776" w:type="dxa"/>
          </w:tcPr>
          <w:p w:rsidR="00AE10E3" w:rsidRPr="00A624A9" w:rsidRDefault="00AE10E3" w:rsidP="000D19E9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15.3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M</w:t>
            </w:r>
          </w:p>
        </w:tc>
        <w:tc>
          <w:tcPr>
            <w:tcW w:w="784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22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141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1276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E, A, T, C, P</w:t>
            </w:r>
          </w:p>
        </w:tc>
        <w:tc>
          <w:tcPr>
            <w:tcW w:w="850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MOD</w:t>
            </w:r>
          </w:p>
        </w:tc>
      </w:tr>
      <w:tr w:rsidR="00AE10E3" w:rsidRPr="00A624A9" w:rsidTr="000D19E9">
        <w:tc>
          <w:tcPr>
            <w:tcW w:w="776" w:type="dxa"/>
          </w:tcPr>
          <w:p w:rsidR="00AE10E3" w:rsidRPr="00A624A9" w:rsidRDefault="00AE10E3" w:rsidP="000D19E9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1.8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F</w:t>
            </w:r>
          </w:p>
        </w:tc>
        <w:tc>
          <w:tcPr>
            <w:tcW w:w="784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136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1276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E, C</w:t>
            </w:r>
          </w:p>
        </w:tc>
        <w:tc>
          <w:tcPr>
            <w:tcW w:w="850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ICB</w:t>
            </w:r>
          </w:p>
        </w:tc>
      </w:tr>
      <w:tr w:rsidR="00AE10E3" w:rsidRPr="00A624A9" w:rsidTr="000D19E9">
        <w:tc>
          <w:tcPr>
            <w:tcW w:w="776" w:type="dxa"/>
          </w:tcPr>
          <w:p w:rsidR="00AE10E3" w:rsidRPr="00A624A9" w:rsidRDefault="00AE10E3" w:rsidP="000D19E9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10.3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M</w:t>
            </w:r>
          </w:p>
        </w:tc>
        <w:tc>
          <w:tcPr>
            <w:tcW w:w="784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142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1276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E, A, T</w:t>
            </w:r>
          </w:p>
        </w:tc>
        <w:tc>
          <w:tcPr>
            <w:tcW w:w="850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MOD</w:t>
            </w:r>
          </w:p>
        </w:tc>
      </w:tr>
      <w:tr w:rsidR="00AE10E3" w:rsidRPr="00A624A9" w:rsidTr="000D19E9">
        <w:tc>
          <w:tcPr>
            <w:tcW w:w="776" w:type="dxa"/>
          </w:tcPr>
          <w:p w:rsidR="00AE10E3" w:rsidRPr="00A624A9" w:rsidRDefault="00AE10E3" w:rsidP="000D19E9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12.3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F</w:t>
            </w:r>
          </w:p>
        </w:tc>
        <w:tc>
          <w:tcPr>
            <w:tcW w:w="784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80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140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1276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E, T</w:t>
            </w:r>
          </w:p>
        </w:tc>
        <w:tc>
          <w:tcPr>
            <w:tcW w:w="850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MOD</w:t>
            </w:r>
          </w:p>
        </w:tc>
      </w:tr>
      <w:tr w:rsidR="00AE10E3" w:rsidRPr="00A624A9" w:rsidTr="000D19E9">
        <w:trPr>
          <w:trHeight w:val="201"/>
        </w:trPr>
        <w:tc>
          <w:tcPr>
            <w:tcW w:w="776" w:type="dxa"/>
          </w:tcPr>
          <w:p w:rsidR="00AE10E3" w:rsidRPr="00A624A9" w:rsidRDefault="00AE10E3" w:rsidP="000D19E9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7.2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M</w:t>
            </w:r>
          </w:p>
        </w:tc>
        <w:tc>
          <w:tcPr>
            <w:tcW w:w="784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n/a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123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1276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E, A, T, P</w:t>
            </w:r>
          </w:p>
        </w:tc>
        <w:tc>
          <w:tcPr>
            <w:tcW w:w="850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MOD</w:t>
            </w:r>
          </w:p>
        </w:tc>
      </w:tr>
      <w:tr w:rsidR="00AE10E3" w:rsidRPr="00A624A9" w:rsidTr="000D19E9">
        <w:tc>
          <w:tcPr>
            <w:tcW w:w="776" w:type="dxa"/>
          </w:tcPr>
          <w:p w:rsidR="00AE10E3" w:rsidRPr="00A624A9" w:rsidRDefault="00AE10E3" w:rsidP="000D19E9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14.0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M</w:t>
            </w:r>
          </w:p>
        </w:tc>
        <w:tc>
          <w:tcPr>
            <w:tcW w:w="784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220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137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1276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E, A, T, P</w:t>
            </w:r>
          </w:p>
        </w:tc>
        <w:tc>
          <w:tcPr>
            <w:tcW w:w="850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851" w:type="dxa"/>
            <w:shd w:val="clear" w:color="auto" w:fill="auto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MOD</w:t>
            </w:r>
          </w:p>
        </w:tc>
      </w:tr>
      <w:tr w:rsidR="00AE10E3" w:rsidRPr="00A624A9" w:rsidTr="000D19E9">
        <w:tc>
          <w:tcPr>
            <w:tcW w:w="776" w:type="dxa"/>
          </w:tcPr>
          <w:p w:rsidR="00AE10E3" w:rsidRPr="00A624A9" w:rsidRDefault="00AE10E3" w:rsidP="000D19E9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16.1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M</w:t>
            </w:r>
          </w:p>
        </w:tc>
        <w:tc>
          <w:tcPr>
            <w:tcW w:w="784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35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162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1276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E, A, T, C, P</w:t>
            </w:r>
          </w:p>
        </w:tc>
        <w:tc>
          <w:tcPr>
            <w:tcW w:w="850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MOD</w:t>
            </w:r>
          </w:p>
        </w:tc>
      </w:tr>
      <w:tr w:rsidR="00AE10E3" w:rsidRPr="00A624A9" w:rsidTr="000D19E9">
        <w:tc>
          <w:tcPr>
            <w:tcW w:w="776" w:type="dxa"/>
          </w:tcPr>
          <w:p w:rsidR="00AE10E3" w:rsidRPr="00A624A9" w:rsidRDefault="00AE10E3" w:rsidP="000D19E9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1.0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M</w:t>
            </w:r>
          </w:p>
        </w:tc>
        <w:tc>
          <w:tcPr>
            <w:tcW w:w="784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36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131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1276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E, K</w:t>
            </w:r>
          </w:p>
        </w:tc>
        <w:tc>
          <w:tcPr>
            <w:tcW w:w="850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ICB</w:t>
            </w:r>
          </w:p>
        </w:tc>
      </w:tr>
      <w:tr w:rsidR="00AE10E3" w:rsidRPr="00A624A9" w:rsidTr="000D19E9">
        <w:tc>
          <w:tcPr>
            <w:tcW w:w="776" w:type="dxa"/>
          </w:tcPr>
          <w:p w:rsidR="00AE10E3" w:rsidRPr="00A624A9" w:rsidRDefault="00AE10E3" w:rsidP="000D19E9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3.4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F</w:t>
            </w:r>
          </w:p>
        </w:tc>
        <w:tc>
          <w:tcPr>
            <w:tcW w:w="784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n/a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160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1276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E</w:t>
            </w:r>
          </w:p>
        </w:tc>
        <w:tc>
          <w:tcPr>
            <w:tcW w:w="850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MOD</w:t>
            </w:r>
          </w:p>
        </w:tc>
      </w:tr>
      <w:tr w:rsidR="00AE10E3" w:rsidRPr="00A624A9" w:rsidTr="000D19E9">
        <w:tc>
          <w:tcPr>
            <w:tcW w:w="776" w:type="dxa"/>
          </w:tcPr>
          <w:p w:rsidR="00AE10E3" w:rsidRPr="00A624A9" w:rsidRDefault="00AE10E3" w:rsidP="000D19E9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14.3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M</w:t>
            </w:r>
          </w:p>
        </w:tc>
        <w:tc>
          <w:tcPr>
            <w:tcW w:w="784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30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141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1276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E, A, T, C</w:t>
            </w:r>
          </w:p>
        </w:tc>
        <w:tc>
          <w:tcPr>
            <w:tcW w:w="850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MOD</w:t>
            </w:r>
          </w:p>
        </w:tc>
      </w:tr>
      <w:tr w:rsidR="00AE10E3" w:rsidRPr="00A624A9" w:rsidTr="000D19E9">
        <w:tc>
          <w:tcPr>
            <w:tcW w:w="776" w:type="dxa"/>
          </w:tcPr>
          <w:p w:rsidR="00AE10E3" w:rsidRPr="00A624A9" w:rsidRDefault="00AE10E3" w:rsidP="000D19E9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17.9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F</w:t>
            </w:r>
          </w:p>
        </w:tc>
        <w:tc>
          <w:tcPr>
            <w:tcW w:w="784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53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151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1276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E, C</w:t>
            </w:r>
          </w:p>
        </w:tc>
        <w:tc>
          <w:tcPr>
            <w:tcW w:w="850" w:type="dxa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AE10E3" w:rsidRPr="00A624A9" w:rsidRDefault="00AE10E3" w:rsidP="000D19E9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A624A9">
              <w:rPr>
                <w:sz w:val="20"/>
                <w:szCs w:val="20"/>
                <w:lang w:val="en-US"/>
              </w:rPr>
              <w:t>MOD</w:t>
            </w:r>
          </w:p>
        </w:tc>
      </w:tr>
      <w:tr w:rsidR="00AE10E3" w:rsidRPr="00A624A9" w:rsidTr="000D19E9">
        <w:tc>
          <w:tcPr>
            <w:tcW w:w="776" w:type="dxa"/>
          </w:tcPr>
          <w:p w:rsidR="00AE10E3" w:rsidRPr="00A624A9" w:rsidRDefault="00AE10E3" w:rsidP="000D19E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16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</w:t>
            </w:r>
          </w:p>
        </w:tc>
        <w:tc>
          <w:tcPr>
            <w:tcW w:w="784" w:type="dxa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35</w:t>
            </w:r>
          </w:p>
        </w:tc>
        <w:tc>
          <w:tcPr>
            <w:tcW w:w="567" w:type="dxa"/>
          </w:tcPr>
          <w:p w:rsidR="00AE10E3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137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1276" w:type="dxa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 w:rsidRPr="00DD493A">
              <w:rPr>
                <w:sz w:val="20"/>
                <w:szCs w:val="20"/>
                <w:lang w:val="en-US"/>
              </w:rPr>
              <w:t>E, A, T, C, P</w:t>
            </w:r>
          </w:p>
        </w:tc>
        <w:tc>
          <w:tcPr>
            <w:tcW w:w="850" w:type="dxa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MOD</w:t>
            </w:r>
          </w:p>
        </w:tc>
      </w:tr>
      <w:tr w:rsidR="00AE10E3" w:rsidRPr="00A624A9" w:rsidTr="000D19E9">
        <w:tc>
          <w:tcPr>
            <w:tcW w:w="776" w:type="dxa"/>
          </w:tcPr>
          <w:p w:rsidR="00AE10E3" w:rsidRPr="00A624A9" w:rsidRDefault="00AE10E3" w:rsidP="000D19E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16,5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</w:t>
            </w:r>
          </w:p>
        </w:tc>
        <w:tc>
          <w:tcPr>
            <w:tcW w:w="784" w:type="dxa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</w:t>
            </w:r>
          </w:p>
        </w:tc>
        <w:tc>
          <w:tcPr>
            <w:tcW w:w="567" w:type="dxa"/>
          </w:tcPr>
          <w:p w:rsidR="00AE10E3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148</w:t>
            </w:r>
          </w:p>
        </w:tc>
        <w:tc>
          <w:tcPr>
            <w:tcW w:w="567" w:type="dxa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09" w:type="dxa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+</w:t>
            </w:r>
          </w:p>
        </w:tc>
        <w:tc>
          <w:tcPr>
            <w:tcW w:w="1276" w:type="dxa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E,T,C</w:t>
            </w:r>
          </w:p>
        </w:tc>
        <w:tc>
          <w:tcPr>
            <w:tcW w:w="850" w:type="dxa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:rsidR="00AE10E3" w:rsidRPr="00A624A9" w:rsidRDefault="00AE10E3" w:rsidP="000D19E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MOD</w:t>
            </w:r>
          </w:p>
        </w:tc>
      </w:tr>
    </w:tbl>
    <w:p w:rsidR="00AE10E3" w:rsidRPr="007554F7" w:rsidRDefault="00AE10E3" w:rsidP="00AE10E3">
      <w:pPr>
        <w:spacing w:line="360" w:lineRule="auto"/>
        <w:rPr>
          <w:sz w:val="22"/>
          <w:szCs w:val="22"/>
          <w:lang w:val="en-US"/>
        </w:rPr>
      </w:pPr>
    </w:p>
    <w:p w:rsidR="00AE10E3" w:rsidRPr="007554F7" w:rsidRDefault="00AE10E3" w:rsidP="00AE10E3">
      <w:pPr>
        <w:spacing w:line="360" w:lineRule="auto"/>
        <w:rPr>
          <w:sz w:val="22"/>
          <w:szCs w:val="22"/>
          <w:lang w:val="en-US"/>
        </w:rPr>
      </w:pPr>
      <w:r w:rsidRPr="007554F7">
        <w:rPr>
          <w:sz w:val="22"/>
          <w:szCs w:val="22"/>
          <w:lang w:val="en-US"/>
        </w:rPr>
        <w:t xml:space="preserve">TUR: time under the rubble; CS: Crush Syndrome; MOD: </w:t>
      </w:r>
      <w:proofErr w:type="spellStart"/>
      <w:r w:rsidRPr="007554F7">
        <w:rPr>
          <w:sz w:val="22"/>
          <w:szCs w:val="22"/>
          <w:lang w:val="en-US"/>
        </w:rPr>
        <w:t>Multiorgan</w:t>
      </w:r>
      <w:proofErr w:type="spellEnd"/>
      <w:r w:rsidRPr="007554F7">
        <w:rPr>
          <w:sz w:val="22"/>
          <w:szCs w:val="22"/>
          <w:lang w:val="en-US"/>
        </w:rPr>
        <w:t xml:space="preserve"> dysfunction; DIC: Disseminate intravascular coagulation; ICB: Intracranial bleeding</w:t>
      </w:r>
      <w:r>
        <w:rPr>
          <w:lang w:val="en-US"/>
        </w:rPr>
        <w:t>; Na: Sodium at admission</w:t>
      </w:r>
    </w:p>
    <w:p w:rsidR="00A34961" w:rsidRPr="000D6AA5" w:rsidRDefault="00AE10E3" w:rsidP="000D6AA5">
      <w:pPr>
        <w:spacing w:line="360" w:lineRule="auto"/>
        <w:rPr>
          <w:sz w:val="22"/>
          <w:szCs w:val="22"/>
          <w:lang w:val="en-US"/>
        </w:rPr>
      </w:pPr>
      <w:r w:rsidRPr="007554F7">
        <w:rPr>
          <w:sz w:val="22"/>
          <w:szCs w:val="22"/>
          <w:lang w:val="en-US"/>
        </w:rPr>
        <w:t>Trauma localizations; E: Extremity, C: Cranial, A: Abdominal, T: Thoracic, P: pelvic</w:t>
      </w:r>
      <w:bookmarkStart w:id="0" w:name="_GoBack"/>
      <w:bookmarkEnd w:id="0"/>
    </w:p>
    <w:sectPr w:rsidR="00A34961" w:rsidRPr="000D6AA5" w:rsidSect="00275F31">
      <w:pgSz w:w="11906" w:h="16838"/>
      <w:pgMar w:top="1134" w:right="1134" w:bottom="1134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imes New Roman (CS Gövde)">
    <w:altName w:val="Times New Roman"/>
    <w:charset w:val="00"/>
    <w:family w:val="roman"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A5C"/>
    <w:rsid w:val="000D6AA5"/>
    <w:rsid w:val="00275F31"/>
    <w:rsid w:val="00675A85"/>
    <w:rsid w:val="00764A5C"/>
    <w:rsid w:val="00A34961"/>
    <w:rsid w:val="00AE1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5A85"/>
    <w:pPr>
      <w:spacing w:after="0" w:line="240" w:lineRule="auto"/>
    </w:pPr>
    <w:rPr>
      <w:rFonts w:ascii="Times New Roman" w:hAnsi="Times New Roman" w:cs="Times New Roman (CS Gövde)"/>
      <w:kern w:val="2"/>
      <w:sz w:val="24"/>
      <w:szCs w:val="24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PlainTable5">
    <w:name w:val="Plain Table 5"/>
    <w:basedOn w:val="NormalTablo"/>
    <w:uiPriority w:val="45"/>
    <w:rsid w:val="00675A85"/>
    <w:pPr>
      <w:spacing w:after="0" w:line="240" w:lineRule="auto"/>
    </w:pPr>
    <w:rPr>
      <w:rFonts w:ascii="Times New Roman" w:hAnsi="Times New Roman" w:cs="Times New Roman (CS Gövde)"/>
      <w:kern w:val="2"/>
      <w:sz w:val="24"/>
      <w:szCs w:val="24"/>
      <w14:ligatures w14:val="standardContextua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oKlavuzu">
    <w:name w:val="Table Grid"/>
    <w:basedOn w:val="NormalTablo"/>
    <w:uiPriority w:val="39"/>
    <w:rsid w:val="00AE10E3"/>
    <w:pPr>
      <w:spacing w:after="0" w:line="240" w:lineRule="auto"/>
    </w:pPr>
    <w:rPr>
      <w:rFonts w:ascii="Times New Roman" w:hAnsi="Times New Roman" w:cs="Times New Roman (CS Gövde)"/>
      <w:kern w:val="2"/>
      <w:sz w:val="24"/>
      <w:szCs w:val="24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5A85"/>
    <w:pPr>
      <w:spacing w:after="0" w:line="240" w:lineRule="auto"/>
    </w:pPr>
    <w:rPr>
      <w:rFonts w:ascii="Times New Roman" w:hAnsi="Times New Roman" w:cs="Times New Roman (CS Gövde)"/>
      <w:kern w:val="2"/>
      <w:sz w:val="24"/>
      <w:szCs w:val="24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PlainTable5">
    <w:name w:val="Plain Table 5"/>
    <w:basedOn w:val="NormalTablo"/>
    <w:uiPriority w:val="45"/>
    <w:rsid w:val="00675A85"/>
    <w:pPr>
      <w:spacing w:after="0" w:line="240" w:lineRule="auto"/>
    </w:pPr>
    <w:rPr>
      <w:rFonts w:ascii="Times New Roman" w:hAnsi="Times New Roman" w:cs="Times New Roman (CS Gövde)"/>
      <w:kern w:val="2"/>
      <w:sz w:val="24"/>
      <w:szCs w:val="24"/>
      <w14:ligatures w14:val="standardContextual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oKlavuzu">
    <w:name w:val="Table Grid"/>
    <w:basedOn w:val="NormalTablo"/>
    <w:uiPriority w:val="39"/>
    <w:rsid w:val="00AE10E3"/>
    <w:pPr>
      <w:spacing w:after="0" w:line="240" w:lineRule="auto"/>
    </w:pPr>
    <w:rPr>
      <w:rFonts w:ascii="Times New Roman" w:hAnsi="Times New Roman" w:cs="Times New Roman (CS Gövde)"/>
      <w:kern w:val="2"/>
      <w:sz w:val="24"/>
      <w:szCs w:val="24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707</Words>
  <Characters>4035</Characters>
  <Application>Microsoft Office Word</Application>
  <DocSecurity>0</DocSecurity>
  <Lines>33</Lines>
  <Paragraphs>9</Paragraphs>
  <ScaleCrop>false</ScaleCrop>
  <Company>Progressive</Company>
  <LinksUpToDate>false</LinksUpToDate>
  <CharactersWithSpaces>4733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EFE</dc:creator>
  <cp:keywords/>
  <dc:description/>
  <cp:lastModifiedBy>EFE</cp:lastModifiedBy>
  <cp:revision>4</cp:revision>
  <dcterms:created xsi:type="dcterms:W3CDTF">2025-03-16T08:48:00Z</dcterms:created>
  <dcterms:modified xsi:type="dcterms:W3CDTF">2025-03-16T08:53:00Z</dcterms:modified>
</cp:coreProperties>
</file>