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5E600" w14:textId="77777777" w:rsidR="00CE4AE9" w:rsidRPr="00D57AC3" w:rsidRDefault="00CE4AE9" w:rsidP="00CE4AE9">
      <w:pPr>
        <w:spacing w:after="120"/>
        <w:rPr>
          <w:rFonts w:ascii="Times New Roman" w:eastAsia="Times New Roman" w:hAnsi="Times New Roman" w:cs="Times New Roman"/>
          <w:b/>
          <w:sz w:val="24"/>
          <w:szCs w:val="24"/>
          <w:lang w:val="en-US"/>
        </w:rPr>
      </w:pPr>
      <w:r w:rsidRPr="00D57AC3">
        <w:rPr>
          <w:rFonts w:ascii="Times New Roman" w:eastAsia="Times New Roman" w:hAnsi="Times New Roman" w:cs="Times New Roman"/>
          <w:b/>
          <w:sz w:val="24"/>
          <w:szCs w:val="24"/>
          <w:lang w:val="en-US"/>
        </w:rPr>
        <w:t>Supplementary Material</w:t>
      </w:r>
    </w:p>
    <w:p w14:paraId="14657D46" w14:textId="77777777" w:rsidR="00CE4AE9" w:rsidRPr="00D57AC3" w:rsidRDefault="00CE4AE9" w:rsidP="00CE4AE9">
      <w:pPr>
        <w:spacing w:after="120"/>
        <w:rPr>
          <w:rFonts w:ascii="Times New Roman" w:eastAsia="Times New Roman" w:hAnsi="Times New Roman" w:cs="Times New Roman"/>
          <w:b/>
          <w:sz w:val="24"/>
          <w:szCs w:val="24"/>
          <w:lang w:val="en-US"/>
        </w:rPr>
      </w:pPr>
    </w:p>
    <w:p w14:paraId="14838FCB" w14:textId="77777777" w:rsidR="00CE4AE9" w:rsidRPr="00D57AC3" w:rsidRDefault="00CE4AE9" w:rsidP="00CE4AE9">
      <w:pPr>
        <w:spacing w:after="120"/>
        <w:rPr>
          <w:rFonts w:ascii="Times New Roman" w:eastAsia="Times New Roman" w:hAnsi="Times New Roman" w:cs="Times New Roman"/>
          <w:b/>
          <w:sz w:val="24"/>
          <w:szCs w:val="24"/>
          <w:lang w:val="en-US"/>
        </w:rPr>
      </w:pPr>
      <w:r w:rsidRPr="00D57AC3">
        <w:rPr>
          <w:rFonts w:ascii="Times New Roman" w:eastAsia="Times New Roman" w:hAnsi="Times New Roman" w:cs="Times New Roman"/>
          <w:b/>
          <w:sz w:val="24"/>
          <w:szCs w:val="24"/>
          <w:lang w:val="en-US"/>
        </w:rPr>
        <w:t>PRISMA CHECKLIST</w:t>
      </w:r>
    </w:p>
    <w:p w14:paraId="16301C6A" w14:textId="77777777" w:rsidR="00CE4AE9" w:rsidRPr="00D57AC3" w:rsidRDefault="00CE4AE9" w:rsidP="00CE4AE9">
      <w:pPr>
        <w:widowControl w:val="0"/>
        <w:spacing w:after="120"/>
        <w:rPr>
          <w:lang w:val="en-US"/>
        </w:rPr>
      </w:pPr>
    </w:p>
    <w:tbl>
      <w:tblPr>
        <w:tblW w:w="11325" w:type="dxa"/>
        <w:tblInd w:w="-115" w:type="dxa"/>
        <w:tblBorders>
          <w:top w:val="nil"/>
          <w:left w:val="nil"/>
          <w:bottom w:val="nil"/>
          <w:right w:val="nil"/>
        </w:tblBorders>
        <w:tblLayout w:type="fixed"/>
        <w:tblLook w:val="0000" w:firstRow="0" w:lastRow="0" w:firstColumn="0" w:lastColumn="0" w:noHBand="0" w:noVBand="0"/>
      </w:tblPr>
      <w:tblGrid>
        <w:gridCol w:w="1155"/>
        <w:gridCol w:w="795"/>
        <w:gridCol w:w="7785"/>
        <w:gridCol w:w="1590"/>
      </w:tblGrid>
      <w:tr w:rsidR="00CE4AE9" w:rsidRPr="00D57AC3" w14:paraId="07503B0E" w14:textId="77777777" w:rsidTr="00B13A9C">
        <w:trPr>
          <w:trHeight w:val="65"/>
          <w:tblHeader/>
        </w:trPr>
        <w:tc>
          <w:tcPr>
            <w:tcW w:w="1155" w:type="dxa"/>
            <w:tcBorders>
              <w:top w:val="single" w:sz="5" w:space="0" w:color="000000"/>
              <w:left w:val="single" w:sz="5" w:space="0" w:color="000000"/>
              <w:bottom w:val="single" w:sz="4" w:space="0" w:color="FFFFCC"/>
              <w:right w:val="single" w:sz="5" w:space="0" w:color="000000"/>
            </w:tcBorders>
            <w:shd w:val="clear" w:color="auto" w:fill="63639A"/>
            <w:vAlign w:val="center"/>
          </w:tcPr>
          <w:p w14:paraId="4EBED4CA" w14:textId="77777777" w:rsidR="00CE4AE9" w:rsidRPr="00D57AC3" w:rsidRDefault="00CE4AE9" w:rsidP="00B13A9C">
            <w:pPr>
              <w:widowControl w:val="0"/>
              <w:spacing w:after="120" w:line="240" w:lineRule="auto"/>
              <w:rPr>
                <w:rFonts w:ascii="Times New Roman" w:eastAsia="Times New Roman" w:hAnsi="Times New Roman" w:cs="Times New Roman"/>
                <w:color w:val="FFFFFF"/>
                <w:sz w:val="20"/>
                <w:szCs w:val="20"/>
                <w:lang w:val="en-US"/>
              </w:rPr>
            </w:pPr>
            <w:r w:rsidRPr="00D57AC3">
              <w:rPr>
                <w:rFonts w:ascii="Times New Roman" w:eastAsia="Times New Roman" w:hAnsi="Times New Roman" w:cs="Times New Roman"/>
                <w:b/>
                <w:color w:val="FFFFFF"/>
                <w:sz w:val="20"/>
                <w:szCs w:val="20"/>
                <w:lang w:val="en-US"/>
              </w:rPr>
              <w:t xml:space="preserve">Section and Topic </w:t>
            </w:r>
          </w:p>
        </w:tc>
        <w:tc>
          <w:tcPr>
            <w:tcW w:w="795" w:type="dxa"/>
            <w:tcBorders>
              <w:top w:val="single" w:sz="5" w:space="0" w:color="000000"/>
              <w:left w:val="single" w:sz="5" w:space="0" w:color="000000"/>
              <w:bottom w:val="single" w:sz="4" w:space="0" w:color="FFFFCC"/>
              <w:right w:val="single" w:sz="5" w:space="0" w:color="000000"/>
            </w:tcBorders>
            <w:shd w:val="clear" w:color="auto" w:fill="63639A"/>
            <w:vAlign w:val="center"/>
          </w:tcPr>
          <w:p w14:paraId="09F631C3" w14:textId="77777777" w:rsidR="00CE4AE9" w:rsidRPr="00D57AC3" w:rsidRDefault="00CE4AE9" w:rsidP="00B13A9C">
            <w:pPr>
              <w:widowControl w:val="0"/>
              <w:spacing w:after="120" w:line="240" w:lineRule="auto"/>
              <w:rPr>
                <w:rFonts w:ascii="Times New Roman" w:eastAsia="Times New Roman" w:hAnsi="Times New Roman" w:cs="Times New Roman"/>
                <w:b/>
                <w:color w:val="FFFFFF"/>
                <w:sz w:val="20"/>
                <w:szCs w:val="20"/>
                <w:lang w:val="en-US"/>
              </w:rPr>
            </w:pPr>
            <w:r w:rsidRPr="00D57AC3">
              <w:rPr>
                <w:rFonts w:ascii="Times New Roman" w:eastAsia="Times New Roman" w:hAnsi="Times New Roman" w:cs="Times New Roman"/>
                <w:b/>
                <w:color w:val="FFFFFF"/>
                <w:sz w:val="20"/>
                <w:szCs w:val="20"/>
                <w:lang w:val="en-US"/>
              </w:rPr>
              <w:t>Item #</w:t>
            </w:r>
          </w:p>
        </w:tc>
        <w:tc>
          <w:tcPr>
            <w:tcW w:w="7785"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44DFBA4A" w14:textId="77777777" w:rsidR="00CE4AE9" w:rsidRPr="00D57AC3" w:rsidRDefault="00CE4AE9" w:rsidP="00B13A9C">
            <w:pPr>
              <w:widowControl w:val="0"/>
              <w:spacing w:after="120" w:line="240" w:lineRule="auto"/>
              <w:rPr>
                <w:rFonts w:ascii="Times New Roman" w:eastAsia="Times New Roman" w:hAnsi="Times New Roman" w:cs="Times New Roman"/>
                <w:color w:val="FFFFFF"/>
                <w:sz w:val="20"/>
                <w:szCs w:val="20"/>
                <w:lang w:val="en-US"/>
              </w:rPr>
            </w:pPr>
            <w:r w:rsidRPr="00D57AC3">
              <w:rPr>
                <w:rFonts w:ascii="Times New Roman" w:eastAsia="Times New Roman" w:hAnsi="Times New Roman" w:cs="Times New Roman"/>
                <w:b/>
                <w:color w:val="FFFFFF"/>
                <w:sz w:val="20"/>
                <w:szCs w:val="20"/>
                <w:lang w:val="en-US"/>
              </w:rPr>
              <w:t xml:space="preserve">Checklist item </w:t>
            </w:r>
          </w:p>
        </w:tc>
        <w:tc>
          <w:tcPr>
            <w:tcW w:w="159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55FA886A" w14:textId="77777777" w:rsidR="00CE4AE9" w:rsidRPr="00D57AC3" w:rsidRDefault="00CE4AE9" w:rsidP="00B13A9C">
            <w:pPr>
              <w:widowControl w:val="0"/>
              <w:spacing w:after="120" w:line="240" w:lineRule="auto"/>
              <w:rPr>
                <w:rFonts w:ascii="Times New Roman" w:eastAsia="Times New Roman" w:hAnsi="Times New Roman" w:cs="Times New Roman"/>
                <w:color w:val="FFFFFF"/>
                <w:sz w:val="20"/>
                <w:szCs w:val="20"/>
                <w:lang w:val="en-US"/>
              </w:rPr>
            </w:pPr>
            <w:r w:rsidRPr="00D57AC3">
              <w:rPr>
                <w:rFonts w:ascii="Times New Roman" w:eastAsia="Times New Roman" w:hAnsi="Times New Roman" w:cs="Times New Roman"/>
                <w:b/>
                <w:color w:val="FFFFFF"/>
                <w:sz w:val="20"/>
                <w:szCs w:val="20"/>
                <w:lang w:val="en-US"/>
              </w:rPr>
              <w:t xml:space="preserve">Location where item is reported </w:t>
            </w:r>
          </w:p>
        </w:tc>
      </w:tr>
      <w:tr w:rsidR="00CE4AE9" w:rsidRPr="00D57AC3" w14:paraId="1FD166C7" w14:textId="77777777" w:rsidTr="00B13A9C">
        <w:trPr>
          <w:trHeight w:val="24"/>
        </w:trPr>
        <w:tc>
          <w:tcPr>
            <w:tcW w:w="9735"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2BF634D2" w14:textId="77777777" w:rsidR="00CE4AE9" w:rsidRPr="00D57AC3" w:rsidRDefault="00CE4AE9" w:rsidP="00B13A9C">
            <w:pPr>
              <w:widowControl w:val="0"/>
              <w:spacing w:after="12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b/>
                <w:sz w:val="20"/>
                <w:szCs w:val="20"/>
                <w:lang w:val="en-US"/>
              </w:rPr>
              <w:t xml:space="preserve">TITLE </w:t>
            </w:r>
          </w:p>
        </w:tc>
        <w:tc>
          <w:tcPr>
            <w:tcW w:w="1590" w:type="dxa"/>
            <w:tcBorders>
              <w:top w:val="single" w:sz="5" w:space="0" w:color="000000"/>
              <w:left w:val="single" w:sz="5" w:space="0" w:color="000000"/>
              <w:bottom w:val="single" w:sz="5" w:space="0" w:color="000000"/>
              <w:right w:val="single" w:sz="5" w:space="0" w:color="000000"/>
            </w:tcBorders>
            <w:shd w:val="clear" w:color="auto" w:fill="FFFFCC"/>
          </w:tcPr>
          <w:p w14:paraId="1F5520A0" w14:textId="77777777" w:rsidR="00CE4AE9" w:rsidRPr="00D57AC3" w:rsidRDefault="00CE4AE9" w:rsidP="00B13A9C">
            <w:pPr>
              <w:widowControl w:val="0"/>
              <w:spacing w:after="120" w:line="240" w:lineRule="auto"/>
              <w:jc w:val="right"/>
              <w:rPr>
                <w:rFonts w:ascii="Times New Roman" w:eastAsia="Times New Roman" w:hAnsi="Times New Roman" w:cs="Times New Roman"/>
                <w:sz w:val="20"/>
                <w:szCs w:val="20"/>
                <w:lang w:val="en-US"/>
              </w:rPr>
            </w:pPr>
          </w:p>
        </w:tc>
      </w:tr>
      <w:tr w:rsidR="00CE4AE9" w:rsidRPr="00D57AC3" w14:paraId="6601B536" w14:textId="77777777" w:rsidTr="00B13A9C">
        <w:trPr>
          <w:trHeight w:val="48"/>
        </w:trPr>
        <w:tc>
          <w:tcPr>
            <w:tcW w:w="1155" w:type="dxa"/>
            <w:tcBorders>
              <w:top w:val="single" w:sz="5" w:space="0" w:color="000000"/>
              <w:left w:val="single" w:sz="5" w:space="0" w:color="000000"/>
              <w:bottom w:val="single" w:sz="4" w:space="0" w:color="FFFFCC"/>
              <w:right w:val="single" w:sz="5" w:space="0" w:color="000000"/>
            </w:tcBorders>
          </w:tcPr>
          <w:p w14:paraId="3F60B32A"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Title </w:t>
            </w:r>
          </w:p>
        </w:tc>
        <w:tc>
          <w:tcPr>
            <w:tcW w:w="795" w:type="dxa"/>
            <w:tcBorders>
              <w:top w:val="single" w:sz="5" w:space="0" w:color="000000"/>
              <w:left w:val="single" w:sz="5" w:space="0" w:color="000000"/>
              <w:bottom w:val="single" w:sz="4" w:space="0" w:color="FFFFCC"/>
              <w:right w:val="single" w:sz="5" w:space="0" w:color="000000"/>
            </w:tcBorders>
          </w:tcPr>
          <w:p w14:paraId="7BC6280C"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w:t>
            </w:r>
          </w:p>
        </w:tc>
        <w:tc>
          <w:tcPr>
            <w:tcW w:w="7785" w:type="dxa"/>
            <w:tcBorders>
              <w:top w:val="single" w:sz="5" w:space="0" w:color="000000"/>
              <w:left w:val="single" w:sz="5" w:space="0" w:color="000000"/>
              <w:bottom w:val="single" w:sz="5" w:space="0" w:color="000000"/>
              <w:right w:val="single" w:sz="5" w:space="0" w:color="000000"/>
            </w:tcBorders>
          </w:tcPr>
          <w:p w14:paraId="7BFB53BC"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Identify the report as a systematic review.</w:t>
            </w:r>
          </w:p>
        </w:tc>
        <w:tc>
          <w:tcPr>
            <w:tcW w:w="1590" w:type="dxa"/>
            <w:tcBorders>
              <w:top w:val="single" w:sz="5" w:space="0" w:color="000000"/>
              <w:left w:val="single" w:sz="5" w:space="0" w:color="000000"/>
              <w:bottom w:val="single" w:sz="5" w:space="0" w:color="000000"/>
              <w:right w:val="single" w:sz="5" w:space="0" w:color="000000"/>
            </w:tcBorders>
          </w:tcPr>
          <w:p w14:paraId="73C84B67"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Title</w:t>
            </w:r>
          </w:p>
        </w:tc>
      </w:tr>
      <w:tr w:rsidR="00CE4AE9" w:rsidRPr="00D57AC3" w14:paraId="1630D871" w14:textId="77777777" w:rsidTr="00B13A9C">
        <w:trPr>
          <w:trHeight w:val="24"/>
        </w:trPr>
        <w:tc>
          <w:tcPr>
            <w:tcW w:w="9735"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6A91D020" w14:textId="77777777" w:rsidR="00CE4AE9" w:rsidRPr="00D57AC3" w:rsidRDefault="00CE4AE9" w:rsidP="00B13A9C">
            <w:pPr>
              <w:widowControl w:val="0"/>
              <w:spacing w:after="12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b/>
                <w:sz w:val="20"/>
                <w:szCs w:val="20"/>
                <w:lang w:val="en-US"/>
              </w:rPr>
              <w:t xml:space="preserve">ABSTRACT </w:t>
            </w:r>
          </w:p>
        </w:tc>
        <w:tc>
          <w:tcPr>
            <w:tcW w:w="1590" w:type="dxa"/>
            <w:tcBorders>
              <w:top w:val="single" w:sz="5" w:space="0" w:color="000000"/>
              <w:left w:val="single" w:sz="5" w:space="0" w:color="000000"/>
              <w:bottom w:val="single" w:sz="5" w:space="0" w:color="000000"/>
              <w:right w:val="single" w:sz="5" w:space="0" w:color="000000"/>
            </w:tcBorders>
            <w:shd w:val="clear" w:color="auto" w:fill="FFFFCC"/>
          </w:tcPr>
          <w:p w14:paraId="76EA50F6" w14:textId="77777777" w:rsidR="00CE4AE9" w:rsidRPr="00D57AC3" w:rsidRDefault="00CE4AE9" w:rsidP="00B13A9C">
            <w:pPr>
              <w:widowControl w:val="0"/>
              <w:spacing w:after="120" w:line="240" w:lineRule="auto"/>
              <w:jc w:val="right"/>
              <w:rPr>
                <w:rFonts w:ascii="Times New Roman" w:eastAsia="Times New Roman" w:hAnsi="Times New Roman" w:cs="Times New Roman"/>
                <w:sz w:val="20"/>
                <w:szCs w:val="20"/>
                <w:lang w:val="en-US"/>
              </w:rPr>
            </w:pPr>
          </w:p>
        </w:tc>
      </w:tr>
      <w:tr w:rsidR="00CE4AE9" w:rsidRPr="00D57AC3" w14:paraId="285657DA" w14:textId="77777777" w:rsidTr="00B13A9C">
        <w:trPr>
          <w:trHeight w:val="48"/>
        </w:trPr>
        <w:tc>
          <w:tcPr>
            <w:tcW w:w="1155" w:type="dxa"/>
            <w:tcBorders>
              <w:top w:val="single" w:sz="5" w:space="0" w:color="000000"/>
              <w:left w:val="single" w:sz="5" w:space="0" w:color="000000"/>
              <w:bottom w:val="single" w:sz="4" w:space="0" w:color="FFFFCC"/>
              <w:right w:val="single" w:sz="5" w:space="0" w:color="000000"/>
            </w:tcBorders>
          </w:tcPr>
          <w:p w14:paraId="6AEC3041"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Abstract </w:t>
            </w:r>
          </w:p>
        </w:tc>
        <w:tc>
          <w:tcPr>
            <w:tcW w:w="795" w:type="dxa"/>
            <w:tcBorders>
              <w:top w:val="single" w:sz="5" w:space="0" w:color="000000"/>
              <w:left w:val="single" w:sz="5" w:space="0" w:color="000000"/>
              <w:bottom w:val="single" w:sz="4" w:space="0" w:color="FFFFCC"/>
              <w:right w:val="single" w:sz="5" w:space="0" w:color="000000"/>
            </w:tcBorders>
          </w:tcPr>
          <w:p w14:paraId="02041937"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w:t>
            </w:r>
          </w:p>
        </w:tc>
        <w:tc>
          <w:tcPr>
            <w:tcW w:w="7785" w:type="dxa"/>
            <w:tcBorders>
              <w:top w:val="single" w:sz="5" w:space="0" w:color="000000"/>
              <w:left w:val="single" w:sz="5" w:space="0" w:color="000000"/>
              <w:bottom w:val="single" w:sz="5" w:space="0" w:color="000000"/>
              <w:right w:val="single" w:sz="5" w:space="0" w:color="000000"/>
            </w:tcBorders>
          </w:tcPr>
          <w:p w14:paraId="72480029"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See the PRISMA 2020 for Abstracts checklist.</w:t>
            </w:r>
          </w:p>
        </w:tc>
        <w:tc>
          <w:tcPr>
            <w:tcW w:w="1590" w:type="dxa"/>
            <w:tcBorders>
              <w:top w:val="single" w:sz="5" w:space="0" w:color="000000"/>
              <w:left w:val="single" w:sz="5" w:space="0" w:color="000000"/>
              <w:bottom w:val="single" w:sz="5" w:space="0" w:color="000000"/>
              <w:right w:val="single" w:sz="5" w:space="0" w:color="000000"/>
            </w:tcBorders>
          </w:tcPr>
          <w:p w14:paraId="4F3B130A"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Abstract</w:t>
            </w:r>
          </w:p>
        </w:tc>
      </w:tr>
      <w:tr w:rsidR="00CE4AE9" w:rsidRPr="00D57AC3" w14:paraId="56F7C53A" w14:textId="77777777" w:rsidTr="00B13A9C">
        <w:trPr>
          <w:trHeight w:val="24"/>
        </w:trPr>
        <w:tc>
          <w:tcPr>
            <w:tcW w:w="9735"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13750B48" w14:textId="77777777" w:rsidR="00CE4AE9" w:rsidRPr="00D57AC3" w:rsidRDefault="00CE4AE9" w:rsidP="00B13A9C">
            <w:pPr>
              <w:widowControl w:val="0"/>
              <w:spacing w:after="12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b/>
                <w:sz w:val="20"/>
                <w:szCs w:val="20"/>
                <w:lang w:val="en-US"/>
              </w:rPr>
              <w:t xml:space="preserve">INTRODUCTION </w:t>
            </w:r>
          </w:p>
        </w:tc>
        <w:tc>
          <w:tcPr>
            <w:tcW w:w="1590" w:type="dxa"/>
            <w:tcBorders>
              <w:top w:val="single" w:sz="5" w:space="0" w:color="000000"/>
              <w:left w:val="single" w:sz="5" w:space="0" w:color="000000"/>
              <w:bottom w:val="single" w:sz="5" w:space="0" w:color="000000"/>
              <w:right w:val="single" w:sz="5" w:space="0" w:color="000000"/>
            </w:tcBorders>
            <w:shd w:val="clear" w:color="auto" w:fill="FFFFCC"/>
          </w:tcPr>
          <w:p w14:paraId="0C3E8EC5" w14:textId="77777777" w:rsidR="00CE4AE9" w:rsidRPr="00D57AC3" w:rsidRDefault="00CE4AE9" w:rsidP="00B13A9C">
            <w:pPr>
              <w:widowControl w:val="0"/>
              <w:spacing w:after="120" w:line="240" w:lineRule="auto"/>
              <w:jc w:val="right"/>
              <w:rPr>
                <w:rFonts w:ascii="Times New Roman" w:eastAsia="Times New Roman" w:hAnsi="Times New Roman" w:cs="Times New Roman"/>
                <w:sz w:val="20"/>
                <w:szCs w:val="20"/>
                <w:lang w:val="en-US"/>
              </w:rPr>
            </w:pPr>
          </w:p>
        </w:tc>
      </w:tr>
      <w:tr w:rsidR="00CE4AE9" w:rsidRPr="00D57AC3" w14:paraId="54F87972"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7A561B9B"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Rationale </w:t>
            </w:r>
          </w:p>
        </w:tc>
        <w:tc>
          <w:tcPr>
            <w:tcW w:w="795" w:type="dxa"/>
            <w:tcBorders>
              <w:top w:val="single" w:sz="5" w:space="0" w:color="000000"/>
              <w:left w:val="single" w:sz="5" w:space="0" w:color="000000"/>
              <w:bottom w:val="single" w:sz="5" w:space="0" w:color="000000"/>
              <w:right w:val="single" w:sz="5" w:space="0" w:color="000000"/>
            </w:tcBorders>
          </w:tcPr>
          <w:p w14:paraId="546E0BD5"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3</w:t>
            </w:r>
          </w:p>
        </w:tc>
        <w:tc>
          <w:tcPr>
            <w:tcW w:w="7785" w:type="dxa"/>
            <w:tcBorders>
              <w:top w:val="single" w:sz="5" w:space="0" w:color="000000"/>
              <w:left w:val="single" w:sz="5" w:space="0" w:color="000000"/>
              <w:bottom w:val="single" w:sz="5" w:space="0" w:color="000000"/>
              <w:right w:val="single" w:sz="5" w:space="0" w:color="000000"/>
            </w:tcBorders>
          </w:tcPr>
          <w:p w14:paraId="1CC8D441"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Describe the rationale for the review in the context of existing knowledge.</w:t>
            </w:r>
          </w:p>
        </w:tc>
        <w:tc>
          <w:tcPr>
            <w:tcW w:w="1590" w:type="dxa"/>
            <w:tcBorders>
              <w:top w:val="single" w:sz="5" w:space="0" w:color="000000"/>
              <w:left w:val="single" w:sz="5" w:space="0" w:color="000000"/>
              <w:bottom w:val="single" w:sz="5" w:space="0" w:color="000000"/>
              <w:right w:val="single" w:sz="5" w:space="0" w:color="000000"/>
            </w:tcBorders>
          </w:tcPr>
          <w:p w14:paraId="5F838E57"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7E101B8A" w14:textId="77777777" w:rsidTr="00B13A9C">
        <w:trPr>
          <w:trHeight w:val="48"/>
        </w:trPr>
        <w:tc>
          <w:tcPr>
            <w:tcW w:w="1155" w:type="dxa"/>
            <w:tcBorders>
              <w:top w:val="single" w:sz="5" w:space="0" w:color="000000"/>
              <w:left w:val="single" w:sz="5" w:space="0" w:color="000000"/>
              <w:bottom w:val="single" w:sz="4" w:space="0" w:color="FFFFCC"/>
              <w:right w:val="single" w:sz="5" w:space="0" w:color="000000"/>
            </w:tcBorders>
          </w:tcPr>
          <w:p w14:paraId="5B57DC16"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Objectives </w:t>
            </w:r>
          </w:p>
        </w:tc>
        <w:tc>
          <w:tcPr>
            <w:tcW w:w="795" w:type="dxa"/>
            <w:tcBorders>
              <w:top w:val="single" w:sz="5" w:space="0" w:color="000000"/>
              <w:left w:val="single" w:sz="5" w:space="0" w:color="000000"/>
              <w:bottom w:val="single" w:sz="4" w:space="0" w:color="FFFFCC"/>
              <w:right w:val="single" w:sz="5" w:space="0" w:color="000000"/>
            </w:tcBorders>
          </w:tcPr>
          <w:p w14:paraId="54A31161"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4</w:t>
            </w:r>
          </w:p>
        </w:tc>
        <w:tc>
          <w:tcPr>
            <w:tcW w:w="7785" w:type="dxa"/>
            <w:tcBorders>
              <w:top w:val="single" w:sz="5" w:space="0" w:color="000000"/>
              <w:left w:val="single" w:sz="5" w:space="0" w:color="000000"/>
              <w:bottom w:val="single" w:sz="5" w:space="0" w:color="000000"/>
              <w:right w:val="single" w:sz="5" w:space="0" w:color="000000"/>
            </w:tcBorders>
          </w:tcPr>
          <w:p w14:paraId="0EDEAAD4"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Provide an explicit statement of the objective(s) or question(s) the review addresses.</w:t>
            </w:r>
          </w:p>
        </w:tc>
        <w:tc>
          <w:tcPr>
            <w:tcW w:w="1590" w:type="dxa"/>
            <w:tcBorders>
              <w:top w:val="single" w:sz="5" w:space="0" w:color="000000"/>
              <w:left w:val="single" w:sz="5" w:space="0" w:color="000000"/>
              <w:bottom w:val="single" w:sz="5" w:space="0" w:color="000000"/>
              <w:right w:val="single" w:sz="5" w:space="0" w:color="000000"/>
            </w:tcBorders>
          </w:tcPr>
          <w:p w14:paraId="0F4C52C5"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0B6C34FE" w14:textId="77777777" w:rsidTr="00B13A9C">
        <w:trPr>
          <w:trHeight w:val="24"/>
        </w:trPr>
        <w:tc>
          <w:tcPr>
            <w:tcW w:w="9735"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4AFD8461" w14:textId="77777777" w:rsidR="00CE4AE9" w:rsidRPr="00D57AC3" w:rsidRDefault="00CE4AE9" w:rsidP="00B13A9C">
            <w:pPr>
              <w:widowControl w:val="0"/>
              <w:spacing w:after="12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b/>
                <w:sz w:val="20"/>
                <w:szCs w:val="20"/>
                <w:lang w:val="en-US"/>
              </w:rPr>
              <w:t xml:space="preserve">METHODS </w:t>
            </w:r>
          </w:p>
        </w:tc>
        <w:tc>
          <w:tcPr>
            <w:tcW w:w="1590" w:type="dxa"/>
            <w:tcBorders>
              <w:top w:val="single" w:sz="5" w:space="0" w:color="000000"/>
              <w:left w:val="single" w:sz="5" w:space="0" w:color="000000"/>
              <w:bottom w:val="single" w:sz="5" w:space="0" w:color="000000"/>
              <w:right w:val="single" w:sz="5" w:space="0" w:color="000000"/>
            </w:tcBorders>
            <w:shd w:val="clear" w:color="auto" w:fill="FFFFCC"/>
          </w:tcPr>
          <w:p w14:paraId="7ACC51D4" w14:textId="77777777" w:rsidR="00CE4AE9" w:rsidRPr="00D57AC3" w:rsidRDefault="00CE4AE9" w:rsidP="00B13A9C">
            <w:pPr>
              <w:widowControl w:val="0"/>
              <w:spacing w:after="120" w:line="240" w:lineRule="auto"/>
              <w:jc w:val="right"/>
              <w:rPr>
                <w:rFonts w:ascii="Times New Roman" w:eastAsia="Times New Roman" w:hAnsi="Times New Roman" w:cs="Times New Roman"/>
                <w:sz w:val="20"/>
                <w:szCs w:val="20"/>
                <w:lang w:val="en-US"/>
              </w:rPr>
            </w:pPr>
          </w:p>
        </w:tc>
      </w:tr>
      <w:tr w:rsidR="00CE4AE9" w:rsidRPr="00D57AC3" w14:paraId="363F3E63"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5139BB3B"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Eligibility criteria </w:t>
            </w:r>
          </w:p>
        </w:tc>
        <w:tc>
          <w:tcPr>
            <w:tcW w:w="795" w:type="dxa"/>
            <w:tcBorders>
              <w:top w:val="single" w:sz="5" w:space="0" w:color="000000"/>
              <w:left w:val="single" w:sz="5" w:space="0" w:color="000000"/>
              <w:bottom w:val="single" w:sz="5" w:space="0" w:color="000000"/>
              <w:right w:val="single" w:sz="5" w:space="0" w:color="000000"/>
            </w:tcBorders>
          </w:tcPr>
          <w:p w14:paraId="2ED0A0CC"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5</w:t>
            </w:r>
          </w:p>
        </w:tc>
        <w:tc>
          <w:tcPr>
            <w:tcW w:w="7785" w:type="dxa"/>
            <w:tcBorders>
              <w:top w:val="single" w:sz="5" w:space="0" w:color="000000"/>
              <w:left w:val="single" w:sz="5" w:space="0" w:color="000000"/>
              <w:bottom w:val="single" w:sz="5" w:space="0" w:color="000000"/>
              <w:right w:val="single" w:sz="5" w:space="0" w:color="000000"/>
            </w:tcBorders>
          </w:tcPr>
          <w:p w14:paraId="14B58E33"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Specify the inclusion and exclusion criteria for the review and how studies were grouped for the syntheses.</w:t>
            </w:r>
          </w:p>
        </w:tc>
        <w:tc>
          <w:tcPr>
            <w:tcW w:w="1590" w:type="dxa"/>
            <w:tcBorders>
              <w:top w:val="single" w:sz="5" w:space="0" w:color="000000"/>
              <w:left w:val="single" w:sz="5" w:space="0" w:color="000000"/>
              <w:bottom w:val="single" w:sz="5" w:space="0" w:color="000000"/>
              <w:right w:val="single" w:sz="5" w:space="0" w:color="000000"/>
            </w:tcBorders>
          </w:tcPr>
          <w:p w14:paraId="141CF713"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Methods</w:t>
            </w:r>
          </w:p>
        </w:tc>
      </w:tr>
      <w:tr w:rsidR="00CE4AE9" w:rsidRPr="00D57AC3" w14:paraId="435AE908" w14:textId="77777777" w:rsidTr="00B13A9C">
        <w:trPr>
          <w:trHeight w:val="191"/>
        </w:trPr>
        <w:tc>
          <w:tcPr>
            <w:tcW w:w="1155" w:type="dxa"/>
            <w:tcBorders>
              <w:top w:val="single" w:sz="5" w:space="0" w:color="000000"/>
              <w:left w:val="single" w:sz="5" w:space="0" w:color="000000"/>
              <w:bottom w:val="single" w:sz="5" w:space="0" w:color="000000"/>
              <w:right w:val="single" w:sz="5" w:space="0" w:color="000000"/>
            </w:tcBorders>
          </w:tcPr>
          <w:p w14:paraId="3349356E"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Information sources </w:t>
            </w:r>
          </w:p>
        </w:tc>
        <w:tc>
          <w:tcPr>
            <w:tcW w:w="795" w:type="dxa"/>
            <w:tcBorders>
              <w:top w:val="single" w:sz="5" w:space="0" w:color="000000"/>
              <w:left w:val="single" w:sz="5" w:space="0" w:color="000000"/>
              <w:bottom w:val="single" w:sz="5" w:space="0" w:color="000000"/>
              <w:right w:val="single" w:sz="5" w:space="0" w:color="000000"/>
            </w:tcBorders>
          </w:tcPr>
          <w:p w14:paraId="1A939228"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6</w:t>
            </w:r>
          </w:p>
        </w:tc>
        <w:tc>
          <w:tcPr>
            <w:tcW w:w="7785" w:type="dxa"/>
            <w:tcBorders>
              <w:top w:val="single" w:sz="5" w:space="0" w:color="000000"/>
              <w:left w:val="single" w:sz="5" w:space="0" w:color="000000"/>
              <w:bottom w:val="single" w:sz="5" w:space="0" w:color="000000"/>
              <w:right w:val="single" w:sz="5" w:space="0" w:color="000000"/>
            </w:tcBorders>
          </w:tcPr>
          <w:p w14:paraId="2A5AD02A"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Specify all databases, registers, websites, </w:t>
            </w:r>
            <w:proofErr w:type="spellStart"/>
            <w:r w:rsidRPr="00D57AC3">
              <w:rPr>
                <w:rFonts w:ascii="Times New Roman" w:eastAsia="Times New Roman" w:hAnsi="Times New Roman" w:cs="Times New Roman"/>
                <w:sz w:val="20"/>
                <w:szCs w:val="20"/>
                <w:lang w:val="en-US"/>
              </w:rPr>
              <w:t>organisations</w:t>
            </w:r>
            <w:proofErr w:type="spellEnd"/>
            <w:r w:rsidRPr="00D57AC3">
              <w:rPr>
                <w:rFonts w:ascii="Times New Roman" w:eastAsia="Times New Roman" w:hAnsi="Times New Roman" w:cs="Times New Roman"/>
                <w:sz w:val="20"/>
                <w:szCs w:val="20"/>
                <w:lang w:val="en-US"/>
              </w:rPr>
              <w:t>, reference lists and other sources searched or consulted to identify studies. Specify the date when each source was last searched or consulted.</w:t>
            </w:r>
          </w:p>
        </w:tc>
        <w:tc>
          <w:tcPr>
            <w:tcW w:w="1590" w:type="dxa"/>
            <w:tcBorders>
              <w:top w:val="single" w:sz="5" w:space="0" w:color="000000"/>
              <w:left w:val="single" w:sz="5" w:space="0" w:color="000000"/>
              <w:bottom w:val="single" w:sz="5" w:space="0" w:color="000000"/>
              <w:right w:val="single" w:sz="5" w:space="0" w:color="000000"/>
            </w:tcBorders>
          </w:tcPr>
          <w:p w14:paraId="78F0A79B"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Yes (get date)</w:t>
            </w:r>
          </w:p>
        </w:tc>
      </w:tr>
      <w:tr w:rsidR="00CE4AE9" w:rsidRPr="00D57AC3" w14:paraId="05DEEBE3"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11AABE30"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Search strategy</w:t>
            </w:r>
          </w:p>
        </w:tc>
        <w:tc>
          <w:tcPr>
            <w:tcW w:w="795" w:type="dxa"/>
            <w:tcBorders>
              <w:top w:val="single" w:sz="5" w:space="0" w:color="000000"/>
              <w:left w:val="single" w:sz="5" w:space="0" w:color="000000"/>
              <w:bottom w:val="single" w:sz="5" w:space="0" w:color="000000"/>
              <w:right w:val="single" w:sz="5" w:space="0" w:color="000000"/>
            </w:tcBorders>
          </w:tcPr>
          <w:p w14:paraId="5E4EE897"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7</w:t>
            </w:r>
          </w:p>
        </w:tc>
        <w:tc>
          <w:tcPr>
            <w:tcW w:w="7785" w:type="dxa"/>
            <w:tcBorders>
              <w:top w:val="single" w:sz="5" w:space="0" w:color="000000"/>
              <w:left w:val="single" w:sz="5" w:space="0" w:color="000000"/>
              <w:bottom w:val="single" w:sz="5" w:space="0" w:color="000000"/>
              <w:right w:val="single" w:sz="5" w:space="0" w:color="000000"/>
            </w:tcBorders>
          </w:tcPr>
          <w:p w14:paraId="143DC8B1"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Present the full search strategies for all databases, registers and websites, including any filters and limits used.</w:t>
            </w:r>
          </w:p>
        </w:tc>
        <w:tc>
          <w:tcPr>
            <w:tcW w:w="1590" w:type="dxa"/>
            <w:tcBorders>
              <w:top w:val="single" w:sz="5" w:space="0" w:color="000000"/>
              <w:left w:val="single" w:sz="5" w:space="0" w:color="000000"/>
              <w:bottom w:val="single" w:sz="5" w:space="0" w:color="000000"/>
              <w:right w:val="single" w:sz="5" w:space="0" w:color="000000"/>
            </w:tcBorders>
          </w:tcPr>
          <w:p w14:paraId="2148EDFE"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Yes </w:t>
            </w:r>
          </w:p>
        </w:tc>
      </w:tr>
      <w:tr w:rsidR="00CE4AE9" w:rsidRPr="00D57AC3" w14:paraId="61FC1DDB"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540C294C"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Selection process</w:t>
            </w:r>
          </w:p>
        </w:tc>
        <w:tc>
          <w:tcPr>
            <w:tcW w:w="795" w:type="dxa"/>
            <w:tcBorders>
              <w:top w:val="single" w:sz="5" w:space="0" w:color="000000"/>
              <w:left w:val="single" w:sz="5" w:space="0" w:color="000000"/>
              <w:bottom w:val="single" w:sz="5" w:space="0" w:color="000000"/>
              <w:right w:val="single" w:sz="5" w:space="0" w:color="000000"/>
            </w:tcBorders>
          </w:tcPr>
          <w:p w14:paraId="71992D89"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8</w:t>
            </w:r>
          </w:p>
        </w:tc>
        <w:tc>
          <w:tcPr>
            <w:tcW w:w="7785" w:type="dxa"/>
            <w:tcBorders>
              <w:top w:val="single" w:sz="5" w:space="0" w:color="000000"/>
              <w:left w:val="single" w:sz="5" w:space="0" w:color="000000"/>
              <w:bottom w:val="single" w:sz="5" w:space="0" w:color="000000"/>
              <w:right w:val="single" w:sz="5" w:space="0" w:color="000000"/>
            </w:tcBorders>
          </w:tcPr>
          <w:p w14:paraId="1C74D450"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590" w:type="dxa"/>
            <w:tcBorders>
              <w:top w:val="single" w:sz="5" w:space="0" w:color="000000"/>
              <w:left w:val="single" w:sz="5" w:space="0" w:color="000000"/>
              <w:bottom w:val="single" w:sz="5" w:space="0" w:color="000000"/>
              <w:right w:val="single" w:sz="5" w:space="0" w:color="000000"/>
            </w:tcBorders>
          </w:tcPr>
          <w:p w14:paraId="4901B7FC"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Yes</w:t>
            </w:r>
          </w:p>
        </w:tc>
      </w:tr>
      <w:tr w:rsidR="00CE4AE9" w:rsidRPr="00D57AC3" w14:paraId="111D30B3" w14:textId="77777777" w:rsidTr="00B13A9C">
        <w:trPr>
          <w:trHeight w:val="152"/>
        </w:trPr>
        <w:tc>
          <w:tcPr>
            <w:tcW w:w="1155" w:type="dxa"/>
            <w:tcBorders>
              <w:top w:val="single" w:sz="5" w:space="0" w:color="000000"/>
              <w:left w:val="single" w:sz="5" w:space="0" w:color="000000"/>
              <w:bottom w:val="single" w:sz="5" w:space="0" w:color="000000"/>
              <w:right w:val="single" w:sz="5" w:space="0" w:color="000000"/>
            </w:tcBorders>
          </w:tcPr>
          <w:p w14:paraId="20123633"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Data collection process </w:t>
            </w:r>
          </w:p>
        </w:tc>
        <w:tc>
          <w:tcPr>
            <w:tcW w:w="795" w:type="dxa"/>
            <w:tcBorders>
              <w:top w:val="single" w:sz="5" w:space="0" w:color="000000"/>
              <w:left w:val="single" w:sz="5" w:space="0" w:color="000000"/>
              <w:bottom w:val="single" w:sz="5" w:space="0" w:color="000000"/>
              <w:right w:val="single" w:sz="5" w:space="0" w:color="000000"/>
            </w:tcBorders>
          </w:tcPr>
          <w:p w14:paraId="75B5FB9F"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9</w:t>
            </w:r>
          </w:p>
        </w:tc>
        <w:tc>
          <w:tcPr>
            <w:tcW w:w="7785" w:type="dxa"/>
            <w:tcBorders>
              <w:top w:val="single" w:sz="5" w:space="0" w:color="000000"/>
              <w:left w:val="single" w:sz="5" w:space="0" w:color="000000"/>
              <w:bottom w:val="single" w:sz="5" w:space="0" w:color="000000"/>
              <w:right w:val="single" w:sz="5" w:space="0" w:color="000000"/>
            </w:tcBorders>
          </w:tcPr>
          <w:p w14:paraId="6182EC55"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590" w:type="dxa"/>
            <w:tcBorders>
              <w:top w:val="single" w:sz="5" w:space="0" w:color="000000"/>
              <w:left w:val="single" w:sz="5" w:space="0" w:color="000000"/>
              <w:bottom w:val="single" w:sz="5" w:space="0" w:color="000000"/>
              <w:right w:val="single" w:sz="5" w:space="0" w:color="000000"/>
            </w:tcBorders>
          </w:tcPr>
          <w:p w14:paraId="76B17688"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40B0660C" w14:textId="77777777" w:rsidTr="00B13A9C">
        <w:trPr>
          <w:trHeight w:val="48"/>
        </w:trPr>
        <w:tc>
          <w:tcPr>
            <w:tcW w:w="1155" w:type="dxa"/>
            <w:vMerge w:val="restart"/>
            <w:tcBorders>
              <w:top w:val="single" w:sz="5" w:space="0" w:color="000000"/>
              <w:left w:val="single" w:sz="5" w:space="0" w:color="000000"/>
              <w:right w:val="single" w:sz="5" w:space="0" w:color="000000"/>
            </w:tcBorders>
          </w:tcPr>
          <w:p w14:paraId="27E20F15"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Data items </w:t>
            </w:r>
          </w:p>
        </w:tc>
        <w:tc>
          <w:tcPr>
            <w:tcW w:w="795" w:type="dxa"/>
            <w:tcBorders>
              <w:top w:val="single" w:sz="5" w:space="0" w:color="000000"/>
              <w:left w:val="single" w:sz="5" w:space="0" w:color="000000"/>
              <w:bottom w:val="single" w:sz="5" w:space="0" w:color="000000"/>
              <w:right w:val="single" w:sz="5" w:space="0" w:color="000000"/>
            </w:tcBorders>
          </w:tcPr>
          <w:p w14:paraId="26695A1E"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10a</w:t>
            </w:r>
          </w:p>
        </w:tc>
        <w:tc>
          <w:tcPr>
            <w:tcW w:w="7785" w:type="dxa"/>
            <w:tcBorders>
              <w:top w:val="single" w:sz="5" w:space="0" w:color="000000"/>
              <w:left w:val="single" w:sz="5" w:space="0" w:color="000000"/>
              <w:bottom w:val="single" w:sz="5" w:space="0" w:color="000000"/>
              <w:right w:val="single" w:sz="5" w:space="0" w:color="000000"/>
            </w:tcBorders>
          </w:tcPr>
          <w:p w14:paraId="32B3014C"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List and define all outcomes for which data were sought. Specify whether all results that were compatible with each outcome domain in each study were sought (e.g. for all measures, time </w:t>
            </w:r>
            <w:r w:rsidRPr="00D57AC3">
              <w:rPr>
                <w:rFonts w:ascii="Times New Roman" w:eastAsia="Times New Roman" w:hAnsi="Times New Roman" w:cs="Times New Roman"/>
                <w:sz w:val="20"/>
                <w:szCs w:val="20"/>
                <w:lang w:val="en-US"/>
              </w:rPr>
              <w:lastRenderedPageBreak/>
              <w:t>points, analyses), and if not, the methods used to decide which results to collect.</w:t>
            </w:r>
          </w:p>
        </w:tc>
        <w:tc>
          <w:tcPr>
            <w:tcW w:w="1590" w:type="dxa"/>
            <w:tcBorders>
              <w:top w:val="single" w:sz="5" w:space="0" w:color="000000"/>
              <w:left w:val="single" w:sz="5" w:space="0" w:color="000000"/>
              <w:bottom w:val="single" w:sz="5" w:space="0" w:color="000000"/>
              <w:right w:val="single" w:sz="5" w:space="0" w:color="000000"/>
            </w:tcBorders>
          </w:tcPr>
          <w:p w14:paraId="184596A1"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74B945AC" w14:textId="77777777" w:rsidTr="00B13A9C">
        <w:trPr>
          <w:trHeight w:val="48"/>
        </w:trPr>
        <w:tc>
          <w:tcPr>
            <w:tcW w:w="1155" w:type="dxa"/>
            <w:vMerge/>
            <w:tcBorders>
              <w:top w:val="single" w:sz="5" w:space="0" w:color="000000"/>
              <w:left w:val="single" w:sz="5" w:space="0" w:color="000000"/>
              <w:right w:val="single" w:sz="5" w:space="0" w:color="000000"/>
            </w:tcBorders>
          </w:tcPr>
          <w:p w14:paraId="4A479FBE"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38C81D82"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10b</w:t>
            </w:r>
          </w:p>
        </w:tc>
        <w:tc>
          <w:tcPr>
            <w:tcW w:w="7785" w:type="dxa"/>
            <w:tcBorders>
              <w:top w:val="single" w:sz="5" w:space="0" w:color="000000"/>
              <w:left w:val="single" w:sz="5" w:space="0" w:color="000000"/>
              <w:bottom w:val="single" w:sz="5" w:space="0" w:color="000000"/>
              <w:right w:val="single" w:sz="5" w:space="0" w:color="000000"/>
            </w:tcBorders>
          </w:tcPr>
          <w:p w14:paraId="7020C3C3"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List and define all other variables for which data were sought (e.g. participant and intervention characteristics, funding sources). Describe any assumptions made about any missing or unclear information.</w:t>
            </w:r>
          </w:p>
        </w:tc>
        <w:tc>
          <w:tcPr>
            <w:tcW w:w="1590" w:type="dxa"/>
            <w:tcBorders>
              <w:top w:val="single" w:sz="5" w:space="0" w:color="000000"/>
              <w:left w:val="single" w:sz="5" w:space="0" w:color="000000"/>
              <w:bottom w:val="single" w:sz="5" w:space="0" w:color="000000"/>
              <w:right w:val="single" w:sz="5" w:space="0" w:color="000000"/>
            </w:tcBorders>
          </w:tcPr>
          <w:p w14:paraId="3403113E"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540446FE"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02B2C2A3"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Study risk of bias assessment</w:t>
            </w:r>
          </w:p>
        </w:tc>
        <w:tc>
          <w:tcPr>
            <w:tcW w:w="795" w:type="dxa"/>
            <w:tcBorders>
              <w:top w:val="single" w:sz="5" w:space="0" w:color="000000"/>
              <w:left w:val="single" w:sz="5" w:space="0" w:color="000000"/>
              <w:bottom w:val="single" w:sz="5" w:space="0" w:color="000000"/>
              <w:right w:val="single" w:sz="5" w:space="0" w:color="000000"/>
            </w:tcBorders>
          </w:tcPr>
          <w:p w14:paraId="1EE190F4"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11</w:t>
            </w:r>
          </w:p>
        </w:tc>
        <w:tc>
          <w:tcPr>
            <w:tcW w:w="7785" w:type="dxa"/>
            <w:tcBorders>
              <w:top w:val="single" w:sz="5" w:space="0" w:color="000000"/>
              <w:left w:val="single" w:sz="5" w:space="0" w:color="000000"/>
              <w:bottom w:val="single" w:sz="5" w:space="0" w:color="000000"/>
              <w:right w:val="single" w:sz="5" w:space="0" w:color="000000"/>
            </w:tcBorders>
          </w:tcPr>
          <w:p w14:paraId="4E829AC9"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590" w:type="dxa"/>
            <w:tcBorders>
              <w:top w:val="single" w:sz="5" w:space="0" w:color="000000"/>
              <w:left w:val="single" w:sz="5" w:space="0" w:color="000000"/>
              <w:bottom w:val="single" w:sz="5" w:space="0" w:color="000000"/>
              <w:right w:val="single" w:sz="5" w:space="0" w:color="000000"/>
            </w:tcBorders>
          </w:tcPr>
          <w:p w14:paraId="03790011"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25B12371"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43246EAA"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Effect measures </w:t>
            </w:r>
          </w:p>
        </w:tc>
        <w:tc>
          <w:tcPr>
            <w:tcW w:w="795" w:type="dxa"/>
            <w:tcBorders>
              <w:top w:val="single" w:sz="5" w:space="0" w:color="000000"/>
              <w:left w:val="single" w:sz="5" w:space="0" w:color="000000"/>
              <w:bottom w:val="single" w:sz="5" w:space="0" w:color="000000"/>
              <w:right w:val="single" w:sz="5" w:space="0" w:color="000000"/>
            </w:tcBorders>
          </w:tcPr>
          <w:p w14:paraId="67B65B47"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12</w:t>
            </w:r>
          </w:p>
        </w:tc>
        <w:tc>
          <w:tcPr>
            <w:tcW w:w="7785" w:type="dxa"/>
            <w:tcBorders>
              <w:top w:val="single" w:sz="5" w:space="0" w:color="000000"/>
              <w:left w:val="single" w:sz="5" w:space="0" w:color="000000"/>
              <w:bottom w:val="single" w:sz="5" w:space="0" w:color="000000"/>
              <w:right w:val="single" w:sz="5" w:space="0" w:color="000000"/>
            </w:tcBorders>
          </w:tcPr>
          <w:p w14:paraId="59D8A5BB"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Specify for each outcome the effect measure(s) (e.g. risk ratio, mean difference) used in the synthesis or presentation of results.</w:t>
            </w:r>
          </w:p>
        </w:tc>
        <w:tc>
          <w:tcPr>
            <w:tcW w:w="1590" w:type="dxa"/>
            <w:tcBorders>
              <w:top w:val="single" w:sz="5" w:space="0" w:color="000000"/>
              <w:left w:val="single" w:sz="5" w:space="0" w:color="000000"/>
              <w:bottom w:val="single" w:sz="5" w:space="0" w:color="000000"/>
              <w:right w:val="single" w:sz="5" w:space="0" w:color="000000"/>
            </w:tcBorders>
          </w:tcPr>
          <w:p w14:paraId="675AE932"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089CFDF0" w14:textId="77777777" w:rsidTr="00B13A9C">
        <w:trPr>
          <w:trHeight w:val="48"/>
        </w:trPr>
        <w:tc>
          <w:tcPr>
            <w:tcW w:w="1155" w:type="dxa"/>
            <w:vMerge w:val="restart"/>
            <w:tcBorders>
              <w:top w:val="single" w:sz="5" w:space="0" w:color="000000"/>
              <w:left w:val="single" w:sz="5" w:space="0" w:color="000000"/>
              <w:right w:val="single" w:sz="5" w:space="0" w:color="000000"/>
            </w:tcBorders>
          </w:tcPr>
          <w:p w14:paraId="17A97EB2"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Synthesis methods</w:t>
            </w:r>
          </w:p>
        </w:tc>
        <w:tc>
          <w:tcPr>
            <w:tcW w:w="795" w:type="dxa"/>
            <w:tcBorders>
              <w:top w:val="single" w:sz="5" w:space="0" w:color="000000"/>
              <w:left w:val="single" w:sz="5" w:space="0" w:color="000000"/>
              <w:bottom w:val="single" w:sz="5" w:space="0" w:color="000000"/>
              <w:right w:val="single" w:sz="5" w:space="0" w:color="000000"/>
            </w:tcBorders>
          </w:tcPr>
          <w:p w14:paraId="5C6E2191"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13a</w:t>
            </w:r>
          </w:p>
        </w:tc>
        <w:tc>
          <w:tcPr>
            <w:tcW w:w="7785" w:type="dxa"/>
            <w:tcBorders>
              <w:top w:val="single" w:sz="5" w:space="0" w:color="000000"/>
              <w:left w:val="single" w:sz="5" w:space="0" w:color="000000"/>
              <w:bottom w:val="single" w:sz="5" w:space="0" w:color="000000"/>
              <w:right w:val="single" w:sz="5" w:space="0" w:color="000000"/>
            </w:tcBorders>
          </w:tcPr>
          <w:p w14:paraId="080AACA5"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Describe the processes used to decide which studies were eligible for each synthesis (e.g. tabulating the study intervention characteristics and comparing against the planned groups for each synthesis (item #5)).</w:t>
            </w:r>
          </w:p>
        </w:tc>
        <w:tc>
          <w:tcPr>
            <w:tcW w:w="1590" w:type="dxa"/>
            <w:tcBorders>
              <w:top w:val="single" w:sz="5" w:space="0" w:color="000000"/>
              <w:left w:val="single" w:sz="5" w:space="0" w:color="000000"/>
              <w:bottom w:val="single" w:sz="5" w:space="0" w:color="000000"/>
              <w:right w:val="single" w:sz="5" w:space="0" w:color="000000"/>
            </w:tcBorders>
          </w:tcPr>
          <w:p w14:paraId="1C8DD7D0"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4FE05F66" w14:textId="77777777" w:rsidTr="00B13A9C">
        <w:trPr>
          <w:trHeight w:val="48"/>
        </w:trPr>
        <w:tc>
          <w:tcPr>
            <w:tcW w:w="1155" w:type="dxa"/>
            <w:vMerge/>
            <w:tcBorders>
              <w:top w:val="single" w:sz="5" w:space="0" w:color="000000"/>
              <w:left w:val="single" w:sz="5" w:space="0" w:color="000000"/>
              <w:right w:val="single" w:sz="5" w:space="0" w:color="000000"/>
            </w:tcBorders>
          </w:tcPr>
          <w:p w14:paraId="09C69C95"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2371C30B"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13b</w:t>
            </w:r>
          </w:p>
        </w:tc>
        <w:tc>
          <w:tcPr>
            <w:tcW w:w="7785" w:type="dxa"/>
            <w:tcBorders>
              <w:top w:val="single" w:sz="5" w:space="0" w:color="000000"/>
              <w:left w:val="single" w:sz="5" w:space="0" w:color="000000"/>
              <w:bottom w:val="single" w:sz="5" w:space="0" w:color="000000"/>
              <w:right w:val="single" w:sz="5" w:space="0" w:color="000000"/>
            </w:tcBorders>
          </w:tcPr>
          <w:p w14:paraId="5E543856"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Describe any methods required to prepare the data for presentation or synthesis, such as handling of missing summary statistics, or data conversions.</w:t>
            </w:r>
          </w:p>
        </w:tc>
        <w:tc>
          <w:tcPr>
            <w:tcW w:w="1590" w:type="dxa"/>
            <w:tcBorders>
              <w:top w:val="single" w:sz="5" w:space="0" w:color="000000"/>
              <w:left w:val="single" w:sz="5" w:space="0" w:color="000000"/>
              <w:bottom w:val="single" w:sz="5" w:space="0" w:color="000000"/>
              <w:right w:val="single" w:sz="5" w:space="0" w:color="000000"/>
            </w:tcBorders>
          </w:tcPr>
          <w:p w14:paraId="6002360C"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78BB6B41" w14:textId="77777777" w:rsidTr="00B13A9C">
        <w:trPr>
          <w:trHeight w:val="48"/>
        </w:trPr>
        <w:tc>
          <w:tcPr>
            <w:tcW w:w="1155" w:type="dxa"/>
            <w:vMerge/>
            <w:tcBorders>
              <w:top w:val="single" w:sz="5" w:space="0" w:color="000000"/>
              <w:left w:val="single" w:sz="5" w:space="0" w:color="000000"/>
              <w:right w:val="single" w:sz="5" w:space="0" w:color="000000"/>
            </w:tcBorders>
          </w:tcPr>
          <w:p w14:paraId="6DB89B40"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5E28E63A"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13c</w:t>
            </w:r>
          </w:p>
        </w:tc>
        <w:tc>
          <w:tcPr>
            <w:tcW w:w="7785" w:type="dxa"/>
            <w:tcBorders>
              <w:top w:val="single" w:sz="5" w:space="0" w:color="000000"/>
              <w:left w:val="single" w:sz="5" w:space="0" w:color="000000"/>
              <w:bottom w:val="single" w:sz="5" w:space="0" w:color="000000"/>
              <w:right w:val="single" w:sz="5" w:space="0" w:color="000000"/>
            </w:tcBorders>
          </w:tcPr>
          <w:p w14:paraId="62152233"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Describe any methods used to tabulate or visually display results of individual studies and syntheses.</w:t>
            </w:r>
          </w:p>
        </w:tc>
        <w:tc>
          <w:tcPr>
            <w:tcW w:w="1590" w:type="dxa"/>
            <w:tcBorders>
              <w:top w:val="single" w:sz="5" w:space="0" w:color="000000"/>
              <w:left w:val="single" w:sz="5" w:space="0" w:color="000000"/>
              <w:bottom w:val="single" w:sz="5" w:space="0" w:color="000000"/>
              <w:right w:val="single" w:sz="5" w:space="0" w:color="000000"/>
            </w:tcBorders>
          </w:tcPr>
          <w:p w14:paraId="5FCDE447"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0972E1FD" w14:textId="77777777" w:rsidTr="00B13A9C">
        <w:trPr>
          <w:trHeight w:val="48"/>
        </w:trPr>
        <w:tc>
          <w:tcPr>
            <w:tcW w:w="1155" w:type="dxa"/>
            <w:vMerge/>
            <w:tcBorders>
              <w:top w:val="single" w:sz="5" w:space="0" w:color="000000"/>
              <w:left w:val="single" w:sz="5" w:space="0" w:color="000000"/>
              <w:right w:val="single" w:sz="5" w:space="0" w:color="000000"/>
            </w:tcBorders>
          </w:tcPr>
          <w:p w14:paraId="490E994B"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501BB5AD"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13d</w:t>
            </w:r>
          </w:p>
        </w:tc>
        <w:tc>
          <w:tcPr>
            <w:tcW w:w="7785" w:type="dxa"/>
            <w:tcBorders>
              <w:top w:val="single" w:sz="5" w:space="0" w:color="000000"/>
              <w:left w:val="single" w:sz="5" w:space="0" w:color="000000"/>
              <w:bottom w:val="single" w:sz="5" w:space="0" w:color="000000"/>
              <w:right w:val="single" w:sz="5" w:space="0" w:color="000000"/>
            </w:tcBorders>
          </w:tcPr>
          <w:p w14:paraId="5215891C"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Describe any methods used to synthesize results and provide a rationale for the choice(s). If meta-analysis was performed, describe the model(s), method(s) to identify the presence and extent of statistical heterogeneity, and software package(s) used.</w:t>
            </w:r>
          </w:p>
        </w:tc>
        <w:tc>
          <w:tcPr>
            <w:tcW w:w="1590" w:type="dxa"/>
            <w:tcBorders>
              <w:top w:val="single" w:sz="5" w:space="0" w:color="000000"/>
              <w:left w:val="single" w:sz="5" w:space="0" w:color="000000"/>
              <w:bottom w:val="single" w:sz="5" w:space="0" w:color="000000"/>
              <w:right w:val="single" w:sz="5" w:space="0" w:color="000000"/>
            </w:tcBorders>
          </w:tcPr>
          <w:p w14:paraId="1F39DA28"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54BD7462" w14:textId="77777777" w:rsidTr="00B13A9C">
        <w:trPr>
          <w:trHeight w:val="48"/>
        </w:trPr>
        <w:tc>
          <w:tcPr>
            <w:tcW w:w="1155" w:type="dxa"/>
            <w:vMerge/>
            <w:tcBorders>
              <w:top w:val="single" w:sz="5" w:space="0" w:color="000000"/>
              <w:left w:val="single" w:sz="5" w:space="0" w:color="000000"/>
              <w:right w:val="single" w:sz="5" w:space="0" w:color="000000"/>
            </w:tcBorders>
          </w:tcPr>
          <w:p w14:paraId="175455E5"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196FE166"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13e</w:t>
            </w:r>
          </w:p>
        </w:tc>
        <w:tc>
          <w:tcPr>
            <w:tcW w:w="7785" w:type="dxa"/>
            <w:tcBorders>
              <w:top w:val="single" w:sz="5" w:space="0" w:color="000000"/>
              <w:left w:val="single" w:sz="5" w:space="0" w:color="000000"/>
              <w:bottom w:val="single" w:sz="5" w:space="0" w:color="000000"/>
              <w:right w:val="single" w:sz="5" w:space="0" w:color="000000"/>
            </w:tcBorders>
          </w:tcPr>
          <w:p w14:paraId="7426CA29"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Describe any methods used to explore possible causes of heterogeneity among study results (e.g. subgroup analysis, meta-regression).</w:t>
            </w:r>
          </w:p>
        </w:tc>
        <w:tc>
          <w:tcPr>
            <w:tcW w:w="1590" w:type="dxa"/>
            <w:tcBorders>
              <w:top w:val="single" w:sz="5" w:space="0" w:color="000000"/>
              <w:left w:val="single" w:sz="5" w:space="0" w:color="000000"/>
              <w:bottom w:val="single" w:sz="5" w:space="0" w:color="000000"/>
              <w:right w:val="single" w:sz="5" w:space="0" w:color="000000"/>
            </w:tcBorders>
          </w:tcPr>
          <w:p w14:paraId="0F268B5F"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7B65EAEA" w14:textId="77777777" w:rsidTr="00B13A9C">
        <w:trPr>
          <w:trHeight w:val="50"/>
        </w:trPr>
        <w:tc>
          <w:tcPr>
            <w:tcW w:w="1155" w:type="dxa"/>
            <w:vMerge/>
            <w:tcBorders>
              <w:top w:val="single" w:sz="5" w:space="0" w:color="000000"/>
              <w:left w:val="single" w:sz="5" w:space="0" w:color="000000"/>
              <w:right w:val="single" w:sz="5" w:space="0" w:color="000000"/>
            </w:tcBorders>
          </w:tcPr>
          <w:p w14:paraId="0326A846"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7D1242A5"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13f</w:t>
            </w:r>
          </w:p>
        </w:tc>
        <w:tc>
          <w:tcPr>
            <w:tcW w:w="7785" w:type="dxa"/>
            <w:tcBorders>
              <w:top w:val="single" w:sz="5" w:space="0" w:color="000000"/>
              <w:left w:val="single" w:sz="5" w:space="0" w:color="000000"/>
              <w:bottom w:val="single" w:sz="5" w:space="0" w:color="000000"/>
              <w:right w:val="single" w:sz="5" w:space="0" w:color="000000"/>
            </w:tcBorders>
          </w:tcPr>
          <w:p w14:paraId="40939D25"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Describe any sensitivity analyses conducted to assess robustness of the synthesized results.</w:t>
            </w:r>
          </w:p>
        </w:tc>
        <w:tc>
          <w:tcPr>
            <w:tcW w:w="1590" w:type="dxa"/>
            <w:tcBorders>
              <w:top w:val="single" w:sz="5" w:space="0" w:color="000000"/>
              <w:left w:val="single" w:sz="5" w:space="0" w:color="000000"/>
              <w:bottom w:val="single" w:sz="5" w:space="0" w:color="000000"/>
              <w:right w:val="single" w:sz="5" w:space="0" w:color="000000"/>
            </w:tcBorders>
          </w:tcPr>
          <w:p w14:paraId="7A005FBE"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5872FF84"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0FF20C9F"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Reporting bias assessment</w:t>
            </w:r>
          </w:p>
        </w:tc>
        <w:tc>
          <w:tcPr>
            <w:tcW w:w="795" w:type="dxa"/>
            <w:tcBorders>
              <w:top w:val="single" w:sz="5" w:space="0" w:color="000000"/>
              <w:left w:val="single" w:sz="5" w:space="0" w:color="000000"/>
              <w:bottom w:val="single" w:sz="5" w:space="0" w:color="000000"/>
              <w:right w:val="single" w:sz="5" w:space="0" w:color="000000"/>
            </w:tcBorders>
          </w:tcPr>
          <w:p w14:paraId="53DADBBE"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14</w:t>
            </w:r>
          </w:p>
        </w:tc>
        <w:tc>
          <w:tcPr>
            <w:tcW w:w="7785" w:type="dxa"/>
            <w:tcBorders>
              <w:top w:val="single" w:sz="5" w:space="0" w:color="000000"/>
              <w:left w:val="single" w:sz="5" w:space="0" w:color="000000"/>
              <w:bottom w:val="single" w:sz="5" w:space="0" w:color="000000"/>
              <w:right w:val="single" w:sz="5" w:space="0" w:color="000000"/>
            </w:tcBorders>
          </w:tcPr>
          <w:p w14:paraId="0E2CF9C5"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Describe any methods used to assess risk of bias due to missing results in a synthesis (arising from reporting biases).</w:t>
            </w:r>
          </w:p>
        </w:tc>
        <w:tc>
          <w:tcPr>
            <w:tcW w:w="1590" w:type="dxa"/>
            <w:tcBorders>
              <w:top w:val="single" w:sz="5" w:space="0" w:color="000000"/>
              <w:left w:val="single" w:sz="5" w:space="0" w:color="000000"/>
              <w:bottom w:val="single" w:sz="5" w:space="0" w:color="000000"/>
              <w:right w:val="single" w:sz="5" w:space="0" w:color="000000"/>
            </w:tcBorders>
          </w:tcPr>
          <w:p w14:paraId="6E76A3B3"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395A6201"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4EC13D99"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Certainty assessment</w:t>
            </w:r>
          </w:p>
        </w:tc>
        <w:tc>
          <w:tcPr>
            <w:tcW w:w="795" w:type="dxa"/>
            <w:tcBorders>
              <w:top w:val="single" w:sz="5" w:space="0" w:color="000000"/>
              <w:left w:val="single" w:sz="5" w:space="0" w:color="000000"/>
              <w:bottom w:val="single" w:sz="5" w:space="0" w:color="000000"/>
              <w:right w:val="single" w:sz="5" w:space="0" w:color="000000"/>
            </w:tcBorders>
          </w:tcPr>
          <w:p w14:paraId="6664FDD5"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15</w:t>
            </w:r>
          </w:p>
        </w:tc>
        <w:tc>
          <w:tcPr>
            <w:tcW w:w="7785" w:type="dxa"/>
            <w:tcBorders>
              <w:top w:val="single" w:sz="5" w:space="0" w:color="000000"/>
              <w:left w:val="single" w:sz="5" w:space="0" w:color="000000"/>
              <w:bottom w:val="single" w:sz="5" w:space="0" w:color="000000"/>
              <w:right w:val="single" w:sz="5" w:space="0" w:color="000000"/>
            </w:tcBorders>
          </w:tcPr>
          <w:p w14:paraId="4B6AB9C2"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Describe any methods used to assess certainty (or confidence) in the body of evidence for an outcome.</w:t>
            </w:r>
          </w:p>
        </w:tc>
        <w:tc>
          <w:tcPr>
            <w:tcW w:w="1590" w:type="dxa"/>
            <w:tcBorders>
              <w:top w:val="single" w:sz="5" w:space="0" w:color="000000"/>
              <w:left w:val="single" w:sz="5" w:space="0" w:color="000000"/>
              <w:bottom w:val="single" w:sz="5" w:space="0" w:color="000000"/>
              <w:right w:val="single" w:sz="5" w:space="0" w:color="000000"/>
            </w:tcBorders>
          </w:tcPr>
          <w:p w14:paraId="58651819"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36A49E71" w14:textId="77777777" w:rsidTr="00B13A9C">
        <w:trPr>
          <w:trHeight w:val="24"/>
        </w:trPr>
        <w:tc>
          <w:tcPr>
            <w:tcW w:w="9735"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5B6EA1EB" w14:textId="77777777" w:rsidR="00CE4AE9" w:rsidRPr="00D57AC3" w:rsidRDefault="00CE4AE9" w:rsidP="00B13A9C">
            <w:pPr>
              <w:widowControl w:val="0"/>
              <w:spacing w:after="12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b/>
                <w:sz w:val="20"/>
                <w:szCs w:val="20"/>
                <w:lang w:val="en-US"/>
              </w:rPr>
              <w:t xml:space="preserve">RESULTS </w:t>
            </w:r>
          </w:p>
        </w:tc>
        <w:tc>
          <w:tcPr>
            <w:tcW w:w="1590" w:type="dxa"/>
            <w:tcBorders>
              <w:top w:val="single" w:sz="5" w:space="0" w:color="000000"/>
              <w:left w:val="single" w:sz="5" w:space="0" w:color="000000"/>
              <w:bottom w:val="single" w:sz="5" w:space="0" w:color="000000"/>
              <w:right w:val="single" w:sz="5" w:space="0" w:color="000000"/>
            </w:tcBorders>
            <w:shd w:val="clear" w:color="auto" w:fill="FFFFCC"/>
          </w:tcPr>
          <w:p w14:paraId="3E46A13E" w14:textId="77777777" w:rsidR="00CE4AE9" w:rsidRPr="00D57AC3" w:rsidRDefault="00CE4AE9" w:rsidP="00B13A9C">
            <w:pPr>
              <w:widowControl w:val="0"/>
              <w:spacing w:after="120" w:line="240" w:lineRule="auto"/>
              <w:jc w:val="center"/>
              <w:rPr>
                <w:rFonts w:ascii="Times New Roman" w:eastAsia="Times New Roman" w:hAnsi="Times New Roman" w:cs="Times New Roman"/>
                <w:sz w:val="20"/>
                <w:szCs w:val="20"/>
                <w:lang w:val="en-US"/>
              </w:rPr>
            </w:pPr>
          </w:p>
        </w:tc>
      </w:tr>
      <w:tr w:rsidR="00CE4AE9" w:rsidRPr="00D57AC3" w14:paraId="1CE772C1" w14:textId="77777777" w:rsidTr="00B13A9C">
        <w:trPr>
          <w:trHeight w:val="48"/>
        </w:trPr>
        <w:tc>
          <w:tcPr>
            <w:tcW w:w="1155" w:type="dxa"/>
            <w:vMerge w:val="restart"/>
            <w:tcBorders>
              <w:top w:val="single" w:sz="5" w:space="0" w:color="000000"/>
              <w:left w:val="single" w:sz="5" w:space="0" w:color="000000"/>
              <w:right w:val="single" w:sz="5" w:space="0" w:color="000000"/>
            </w:tcBorders>
          </w:tcPr>
          <w:p w14:paraId="645F2380"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Study selection </w:t>
            </w:r>
          </w:p>
        </w:tc>
        <w:tc>
          <w:tcPr>
            <w:tcW w:w="795" w:type="dxa"/>
            <w:tcBorders>
              <w:top w:val="single" w:sz="5" w:space="0" w:color="000000"/>
              <w:left w:val="single" w:sz="5" w:space="0" w:color="000000"/>
              <w:bottom w:val="single" w:sz="5" w:space="0" w:color="000000"/>
              <w:right w:val="single" w:sz="5" w:space="0" w:color="000000"/>
            </w:tcBorders>
          </w:tcPr>
          <w:p w14:paraId="30E1C629"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16a</w:t>
            </w:r>
          </w:p>
        </w:tc>
        <w:tc>
          <w:tcPr>
            <w:tcW w:w="7785" w:type="dxa"/>
            <w:tcBorders>
              <w:top w:val="single" w:sz="5" w:space="0" w:color="000000"/>
              <w:left w:val="single" w:sz="5" w:space="0" w:color="000000"/>
              <w:bottom w:val="single" w:sz="5" w:space="0" w:color="000000"/>
              <w:right w:val="single" w:sz="5" w:space="0" w:color="000000"/>
            </w:tcBorders>
          </w:tcPr>
          <w:p w14:paraId="607BD282"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Describe the results of the search and selection process, from the number of records identified in the search to the number of studies included in the review, ideally using a flow diagram.</w:t>
            </w:r>
          </w:p>
        </w:tc>
        <w:tc>
          <w:tcPr>
            <w:tcW w:w="1590" w:type="dxa"/>
            <w:tcBorders>
              <w:top w:val="single" w:sz="5" w:space="0" w:color="000000"/>
              <w:left w:val="single" w:sz="5" w:space="0" w:color="000000"/>
              <w:bottom w:val="single" w:sz="5" w:space="0" w:color="000000"/>
              <w:right w:val="single" w:sz="5" w:space="0" w:color="000000"/>
            </w:tcBorders>
          </w:tcPr>
          <w:p w14:paraId="0947A73D"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4B009BA2" w14:textId="77777777" w:rsidTr="00B13A9C">
        <w:trPr>
          <w:trHeight w:val="48"/>
        </w:trPr>
        <w:tc>
          <w:tcPr>
            <w:tcW w:w="1155" w:type="dxa"/>
            <w:vMerge/>
            <w:tcBorders>
              <w:top w:val="single" w:sz="5" w:space="0" w:color="000000"/>
              <w:left w:val="single" w:sz="5" w:space="0" w:color="000000"/>
              <w:right w:val="single" w:sz="5" w:space="0" w:color="000000"/>
            </w:tcBorders>
          </w:tcPr>
          <w:p w14:paraId="762A144D"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4759C509"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16b</w:t>
            </w:r>
          </w:p>
        </w:tc>
        <w:tc>
          <w:tcPr>
            <w:tcW w:w="7785" w:type="dxa"/>
            <w:tcBorders>
              <w:top w:val="single" w:sz="5" w:space="0" w:color="000000"/>
              <w:left w:val="single" w:sz="5" w:space="0" w:color="000000"/>
              <w:bottom w:val="single" w:sz="5" w:space="0" w:color="000000"/>
              <w:right w:val="single" w:sz="5" w:space="0" w:color="000000"/>
            </w:tcBorders>
          </w:tcPr>
          <w:p w14:paraId="59E8B5DF"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Cite studies that might appear to meet the inclusion criteria, but which were excluded, and explain why they were excluded.</w:t>
            </w:r>
          </w:p>
        </w:tc>
        <w:tc>
          <w:tcPr>
            <w:tcW w:w="1590" w:type="dxa"/>
            <w:tcBorders>
              <w:top w:val="single" w:sz="5" w:space="0" w:color="000000"/>
              <w:left w:val="single" w:sz="5" w:space="0" w:color="000000"/>
              <w:bottom w:val="single" w:sz="5" w:space="0" w:color="000000"/>
              <w:right w:val="single" w:sz="5" w:space="0" w:color="000000"/>
            </w:tcBorders>
          </w:tcPr>
          <w:p w14:paraId="4F96106A"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5133DA13" w14:textId="77777777" w:rsidTr="00B13A9C">
        <w:trPr>
          <w:trHeight w:val="103"/>
        </w:trPr>
        <w:tc>
          <w:tcPr>
            <w:tcW w:w="1155" w:type="dxa"/>
            <w:tcBorders>
              <w:top w:val="single" w:sz="5" w:space="0" w:color="000000"/>
              <w:left w:val="single" w:sz="5" w:space="0" w:color="000000"/>
              <w:bottom w:val="single" w:sz="5" w:space="0" w:color="000000"/>
              <w:right w:val="single" w:sz="5" w:space="0" w:color="000000"/>
            </w:tcBorders>
          </w:tcPr>
          <w:p w14:paraId="715F699E"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lastRenderedPageBreak/>
              <w:t xml:space="preserve">Study characteristics </w:t>
            </w:r>
          </w:p>
        </w:tc>
        <w:tc>
          <w:tcPr>
            <w:tcW w:w="795" w:type="dxa"/>
            <w:tcBorders>
              <w:top w:val="single" w:sz="5" w:space="0" w:color="000000"/>
              <w:left w:val="single" w:sz="5" w:space="0" w:color="000000"/>
              <w:bottom w:val="single" w:sz="5" w:space="0" w:color="000000"/>
              <w:right w:val="single" w:sz="5" w:space="0" w:color="000000"/>
            </w:tcBorders>
          </w:tcPr>
          <w:p w14:paraId="7463D572"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17</w:t>
            </w:r>
          </w:p>
        </w:tc>
        <w:tc>
          <w:tcPr>
            <w:tcW w:w="7785" w:type="dxa"/>
            <w:tcBorders>
              <w:top w:val="single" w:sz="5" w:space="0" w:color="000000"/>
              <w:left w:val="single" w:sz="5" w:space="0" w:color="000000"/>
              <w:bottom w:val="single" w:sz="5" w:space="0" w:color="000000"/>
              <w:right w:val="single" w:sz="5" w:space="0" w:color="000000"/>
            </w:tcBorders>
          </w:tcPr>
          <w:p w14:paraId="35006AC7"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Cite each included study and present its characteristics.</w:t>
            </w:r>
          </w:p>
        </w:tc>
        <w:tc>
          <w:tcPr>
            <w:tcW w:w="1590" w:type="dxa"/>
            <w:tcBorders>
              <w:top w:val="single" w:sz="5" w:space="0" w:color="000000"/>
              <w:left w:val="single" w:sz="5" w:space="0" w:color="000000"/>
              <w:bottom w:val="single" w:sz="5" w:space="0" w:color="000000"/>
              <w:right w:val="single" w:sz="5" w:space="0" w:color="000000"/>
            </w:tcBorders>
          </w:tcPr>
          <w:p w14:paraId="6C0D3194"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1BFF908B"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4D41E68A"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Risk of bias in studies </w:t>
            </w:r>
          </w:p>
        </w:tc>
        <w:tc>
          <w:tcPr>
            <w:tcW w:w="795" w:type="dxa"/>
            <w:tcBorders>
              <w:top w:val="single" w:sz="5" w:space="0" w:color="000000"/>
              <w:left w:val="single" w:sz="5" w:space="0" w:color="000000"/>
              <w:bottom w:val="single" w:sz="5" w:space="0" w:color="000000"/>
              <w:right w:val="single" w:sz="5" w:space="0" w:color="000000"/>
            </w:tcBorders>
          </w:tcPr>
          <w:p w14:paraId="74361B97"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18</w:t>
            </w:r>
          </w:p>
        </w:tc>
        <w:tc>
          <w:tcPr>
            <w:tcW w:w="7785" w:type="dxa"/>
            <w:tcBorders>
              <w:top w:val="single" w:sz="5" w:space="0" w:color="000000"/>
              <w:left w:val="single" w:sz="5" w:space="0" w:color="000000"/>
              <w:bottom w:val="single" w:sz="5" w:space="0" w:color="000000"/>
              <w:right w:val="single" w:sz="5" w:space="0" w:color="000000"/>
            </w:tcBorders>
          </w:tcPr>
          <w:p w14:paraId="5ACD596E"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Present assessments of risk of bias for each included study.</w:t>
            </w:r>
          </w:p>
        </w:tc>
        <w:tc>
          <w:tcPr>
            <w:tcW w:w="1590" w:type="dxa"/>
            <w:tcBorders>
              <w:top w:val="single" w:sz="5" w:space="0" w:color="000000"/>
              <w:left w:val="single" w:sz="5" w:space="0" w:color="000000"/>
              <w:bottom w:val="single" w:sz="5" w:space="0" w:color="000000"/>
              <w:right w:val="single" w:sz="5" w:space="0" w:color="000000"/>
            </w:tcBorders>
          </w:tcPr>
          <w:p w14:paraId="12ECA841"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0F75C104"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3658F08D"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Results of individual studies </w:t>
            </w:r>
          </w:p>
        </w:tc>
        <w:tc>
          <w:tcPr>
            <w:tcW w:w="795" w:type="dxa"/>
            <w:tcBorders>
              <w:top w:val="single" w:sz="5" w:space="0" w:color="000000"/>
              <w:left w:val="single" w:sz="5" w:space="0" w:color="000000"/>
              <w:bottom w:val="single" w:sz="5" w:space="0" w:color="000000"/>
              <w:right w:val="single" w:sz="5" w:space="0" w:color="000000"/>
            </w:tcBorders>
          </w:tcPr>
          <w:p w14:paraId="0D1112B7"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19</w:t>
            </w:r>
          </w:p>
        </w:tc>
        <w:tc>
          <w:tcPr>
            <w:tcW w:w="7785" w:type="dxa"/>
            <w:tcBorders>
              <w:top w:val="single" w:sz="5" w:space="0" w:color="000000"/>
              <w:left w:val="single" w:sz="5" w:space="0" w:color="000000"/>
              <w:bottom w:val="single" w:sz="5" w:space="0" w:color="000000"/>
              <w:right w:val="single" w:sz="5" w:space="0" w:color="000000"/>
            </w:tcBorders>
          </w:tcPr>
          <w:p w14:paraId="6307A083"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For all outcomes, present, for each study: (a) summary statistics for each group (where appropriate) and (b) an effect </w:t>
            </w:r>
            <w:proofErr w:type="gramStart"/>
            <w:r w:rsidRPr="00D57AC3">
              <w:rPr>
                <w:rFonts w:ascii="Times New Roman" w:eastAsia="Times New Roman" w:hAnsi="Times New Roman" w:cs="Times New Roman"/>
                <w:sz w:val="20"/>
                <w:szCs w:val="20"/>
                <w:lang w:val="en-US"/>
              </w:rPr>
              <w:t>estimate</w:t>
            </w:r>
            <w:proofErr w:type="gramEnd"/>
            <w:r w:rsidRPr="00D57AC3">
              <w:rPr>
                <w:rFonts w:ascii="Times New Roman" w:eastAsia="Times New Roman" w:hAnsi="Times New Roman" w:cs="Times New Roman"/>
                <w:sz w:val="20"/>
                <w:szCs w:val="20"/>
                <w:lang w:val="en-US"/>
              </w:rPr>
              <w:t xml:space="preserve"> and its precision (e.g. confidence/credible interval), ideally using structured tables or plots.</w:t>
            </w:r>
          </w:p>
        </w:tc>
        <w:tc>
          <w:tcPr>
            <w:tcW w:w="1590" w:type="dxa"/>
            <w:tcBorders>
              <w:top w:val="single" w:sz="5" w:space="0" w:color="000000"/>
              <w:left w:val="single" w:sz="5" w:space="0" w:color="000000"/>
              <w:bottom w:val="single" w:sz="5" w:space="0" w:color="000000"/>
              <w:right w:val="single" w:sz="5" w:space="0" w:color="000000"/>
            </w:tcBorders>
          </w:tcPr>
          <w:p w14:paraId="36A5BDF9"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1CCC9D32" w14:textId="77777777" w:rsidTr="00B13A9C">
        <w:trPr>
          <w:trHeight w:val="48"/>
        </w:trPr>
        <w:tc>
          <w:tcPr>
            <w:tcW w:w="1155" w:type="dxa"/>
            <w:vMerge w:val="restart"/>
            <w:tcBorders>
              <w:top w:val="single" w:sz="5" w:space="0" w:color="000000"/>
              <w:left w:val="single" w:sz="5" w:space="0" w:color="000000"/>
              <w:right w:val="single" w:sz="5" w:space="0" w:color="000000"/>
            </w:tcBorders>
          </w:tcPr>
          <w:p w14:paraId="337A7BD6"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Results of syntheses</w:t>
            </w:r>
          </w:p>
        </w:tc>
        <w:tc>
          <w:tcPr>
            <w:tcW w:w="795" w:type="dxa"/>
            <w:tcBorders>
              <w:top w:val="single" w:sz="5" w:space="0" w:color="000000"/>
              <w:left w:val="single" w:sz="5" w:space="0" w:color="000000"/>
              <w:bottom w:val="single" w:sz="5" w:space="0" w:color="000000"/>
              <w:right w:val="single" w:sz="5" w:space="0" w:color="000000"/>
            </w:tcBorders>
          </w:tcPr>
          <w:p w14:paraId="7CEDA238"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20a</w:t>
            </w:r>
          </w:p>
        </w:tc>
        <w:tc>
          <w:tcPr>
            <w:tcW w:w="7785" w:type="dxa"/>
            <w:tcBorders>
              <w:top w:val="single" w:sz="5" w:space="0" w:color="000000"/>
              <w:left w:val="single" w:sz="5" w:space="0" w:color="000000"/>
              <w:bottom w:val="single" w:sz="5" w:space="0" w:color="000000"/>
              <w:right w:val="single" w:sz="5" w:space="0" w:color="000000"/>
            </w:tcBorders>
          </w:tcPr>
          <w:p w14:paraId="43754A9C"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For each synthesis, briefly </w:t>
            </w:r>
            <w:proofErr w:type="spellStart"/>
            <w:r w:rsidRPr="00D57AC3">
              <w:rPr>
                <w:rFonts w:ascii="Times New Roman" w:eastAsia="Times New Roman" w:hAnsi="Times New Roman" w:cs="Times New Roman"/>
                <w:sz w:val="20"/>
                <w:szCs w:val="20"/>
                <w:lang w:val="en-US"/>
              </w:rPr>
              <w:t>summarise</w:t>
            </w:r>
            <w:proofErr w:type="spellEnd"/>
            <w:r w:rsidRPr="00D57AC3">
              <w:rPr>
                <w:rFonts w:ascii="Times New Roman" w:eastAsia="Times New Roman" w:hAnsi="Times New Roman" w:cs="Times New Roman"/>
                <w:sz w:val="20"/>
                <w:szCs w:val="20"/>
                <w:lang w:val="en-US"/>
              </w:rPr>
              <w:t xml:space="preserve"> the characteristics and risk of bias among contributing studies.</w:t>
            </w:r>
          </w:p>
        </w:tc>
        <w:tc>
          <w:tcPr>
            <w:tcW w:w="1590" w:type="dxa"/>
            <w:tcBorders>
              <w:top w:val="single" w:sz="5" w:space="0" w:color="000000"/>
              <w:left w:val="single" w:sz="5" w:space="0" w:color="000000"/>
              <w:bottom w:val="single" w:sz="5" w:space="0" w:color="000000"/>
              <w:right w:val="single" w:sz="5" w:space="0" w:color="000000"/>
            </w:tcBorders>
          </w:tcPr>
          <w:p w14:paraId="05BC1DB7"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77B74382" w14:textId="77777777" w:rsidTr="00B13A9C">
        <w:trPr>
          <w:trHeight w:val="203"/>
        </w:trPr>
        <w:tc>
          <w:tcPr>
            <w:tcW w:w="1155" w:type="dxa"/>
            <w:vMerge/>
            <w:tcBorders>
              <w:top w:val="single" w:sz="5" w:space="0" w:color="000000"/>
              <w:left w:val="single" w:sz="5" w:space="0" w:color="000000"/>
              <w:right w:val="single" w:sz="5" w:space="0" w:color="000000"/>
            </w:tcBorders>
          </w:tcPr>
          <w:p w14:paraId="70B744FA"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41DE2567"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20b</w:t>
            </w:r>
          </w:p>
        </w:tc>
        <w:tc>
          <w:tcPr>
            <w:tcW w:w="7785" w:type="dxa"/>
            <w:tcBorders>
              <w:top w:val="single" w:sz="5" w:space="0" w:color="000000"/>
              <w:left w:val="single" w:sz="5" w:space="0" w:color="000000"/>
              <w:bottom w:val="single" w:sz="5" w:space="0" w:color="000000"/>
              <w:right w:val="single" w:sz="5" w:space="0" w:color="000000"/>
            </w:tcBorders>
          </w:tcPr>
          <w:p w14:paraId="024DC08E"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590" w:type="dxa"/>
            <w:tcBorders>
              <w:top w:val="single" w:sz="5" w:space="0" w:color="000000"/>
              <w:left w:val="single" w:sz="5" w:space="0" w:color="000000"/>
              <w:bottom w:val="single" w:sz="5" w:space="0" w:color="000000"/>
              <w:right w:val="single" w:sz="5" w:space="0" w:color="000000"/>
            </w:tcBorders>
          </w:tcPr>
          <w:p w14:paraId="7BE0BCC8"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511E26EB" w14:textId="77777777" w:rsidTr="00B13A9C">
        <w:trPr>
          <w:trHeight w:val="48"/>
        </w:trPr>
        <w:tc>
          <w:tcPr>
            <w:tcW w:w="1155" w:type="dxa"/>
            <w:vMerge/>
            <w:tcBorders>
              <w:top w:val="single" w:sz="5" w:space="0" w:color="000000"/>
              <w:left w:val="single" w:sz="5" w:space="0" w:color="000000"/>
              <w:right w:val="single" w:sz="5" w:space="0" w:color="000000"/>
            </w:tcBorders>
          </w:tcPr>
          <w:p w14:paraId="4CA5D6ED"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11330FF4"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20c</w:t>
            </w:r>
          </w:p>
        </w:tc>
        <w:tc>
          <w:tcPr>
            <w:tcW w:w="7785" w:type="dxa"/>
            <w:tcBorders>
              <w:top w:val="single" w:sz="5" w:space="0" w:color="000000"/>
              <w:left w:val="single" w:sz="5" w:space="0" w:color="000000"/>
              <w:bottom w:val="single" w:sz="5" w:space="0" w:color="000000"/>
              <w:right w:val="single" w:sz="5" w:space="0" w:color="000000"/>
            </w:tcBorders>
          </w:tcPr>
          <w:p w14:paraId="6EF7AC8D"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Present results of all investigations of possible causes of heterogeneity among study results.</w:t>
            </w:r>
          </w:p>
        </w:tc>
        <w:tc>
          <w:tcPr>
            <w:tcW w:w="1590" w:type="dxa"/>
            <w:tcBorders>
              <w:top w:val="single" w:sz="5" w:space="0" w:color="000000"/>
              <w:left w:val="single" w:sz="5" w:space="0" w:color="000000"/>
              <w:bottom w:val="single" w:sz="5" w:space="0" w:color="000000"/>
              <w:right w:val="single" w:sz="5" w:space="0" w:color="000000"/>
            </w:tcBorders>
          </w:tcPr>
          <w:p w14:paraId="2EA37DCE"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3388799E" w14:textId="77777777" w:rsidTr="00B13A9C">
        <w:trPr>
          <w:trHeight w:val="48"/>
        </w:trPr>
        <w:tc>
          <w:tcPr>
            <w:tcW w:w="1155" w:type="dxa"/>
            <w:vMerge/>
            <w:tcBorders>
              <w:top w:val="single" w:sz="5" w:space="0" w:color="000000"/>
              <w:left w:val="single" w:sz="5" w:space="0" w:color="000000"/>
              <w:right w:val="single" w:sz="5" w:space="0" w:color="000000"/>
            </w:tcBorders>
          </w:tcPr>
          <w:p w14:paraId="0CC7F278"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6DADAB0D"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20d</w:t>
            </w:r>
          </w:p>
        </w:tc>
        <w:tc>
          <w:tcPr>
            <w:tcW w:w="7785" w:type="dxa"/>
            <w:tcBorders>
              <w:top w:val="single" w:sz="5" w:space="0" w:color="000000"/>
              <w:left w:val="single" w:sz="5" w:space="0" w:color="000000"/>
              <w:bottom w:val="single" w:sz="5" w:space="0" w:color="000000"/>
              <w:right w:val="single" w:sz="5" w:space="0" w:color="000000"/>
            </w:tcBorders>
          </w:tcPr>
          <w:p w14:paraId="3A87FA2C"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Present results of all sensitivity analyses conducted to assess the robustness of the synthesized results.</w:t>
            </w:r>
          </w:p>
        </w:tc>
        <w:tc>
          <w:tcPr>
            <w:tcW w:w="1590" w:type="dxa"/>
            <w:tcBorders>
              <w:top w:val="single" w:sz="5" w:space="0" w:color="000000"/>
              <w:left w:val="single" w:sz="5" w:space="0" w:color="000000"/>
              <w:bottom w:val="single" w:sz="5" w:space="0" w:color="000000"/>
              <w:right w:val="single" w:sz="5" w:space="0" w:color="000000"/>
            </w:tcBorders>
          </w:tcPr>
          <w:p w14:paraId="0D954BC5"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1DB8A83A"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15AE6CF4"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Reporting biases</w:t>
            </w:r>
          </w:p>
        </w:tc>
        <w:tc>
          <w:tcPr>
            <w:tcW w:w="795" w:type="dxa"/>
            <w:tcBorders>
              <w:top w:val="single" w:sz="5" w:space="0" w:color="000000"/>
              <w:left w:val="single" w:sz="5" w:space="0" w:color="000000"/>
              <w:bottom w:val="single" w:sz="5" w:space="0" w:color="000000"/>
              <w:right w:val="single" w:sz="5" w:space="0" w:color="000000"/>
            </w:tcBorders>
          </w:tcPr>
          <w:p w14:paraId="5F969C36"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21</w:t>
            </w:r>
          </w:p>
        </w:tc>
        <w:tc>
          <w:tcPr>
            <w:tcW w:w="7785" w:type="dxa"/>
            <w:tcBorders>
              <w:top w:val="single" w:sz="5" w:space="0" w:color="000000"/>
              <w:left w:val="single" w:sz="5" w:space="0" w:color="000000"/>
              <w:bottom w:val="single" w:sz="5" w:space="0" w:color="000000"/>
              <w:right w:val="single" w:sz="5" w:space="0" w:color="000000"/>
            </w:tcBorders>
          </w:tcPr>
          <w:p w14:paraId="2FF3C013"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Present assessments of risk of bias due to missing results (arising from reporting biases) for each synthesis assessed.</w:t>
            </w:r>
          </w:p>
        </w:tc>
        <w:tc>
          <w:tcPr>
            <w:tcW w:w="1590" w:type="dxa"/>
            <w:tcBorders>
              <w:top w:val="single" w:sz="5" w:space="0" w:color="000000"/>
              <w:left w:val="single" w:sz="5" w:space="0" w:color="000000"/>
              <w:bottom w:val="single" w:sz="5" w:space="0" w:color="000000"/>
              <w:right w:val="single" w:sz="5" w:space="0" w:color="000000"/>
            </w:tcBorders>
          </w:tcPr>
          <w:p w14:paraId="351C676E"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644D457A"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501A7490"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Certainty of evidence </w:t>
            </w:r>
          </w:p>
        </w:tc>
        <w:tc>
          <w:tcPr>
            <w:tcW w:w="795" w:type="dxa"/>
            <w:tcBorders>
              <w:top w:val="single" w:sz="5" w:space="0" w:color="000000"/>
              <w:left w:val="single" w:sz="5" w:space="0" w:color="000000"/>
              <w:bottom w:val="single" w:sz="5" w:space="0" w:color="000000"/>
              <w:right w:val="single" w:sz="5" w:space="0" w:color="000000"/>
            </w:tcBorders>
          </w:tcPr>
          <w:p w14:paraId="21F69AB2"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22</w:t>
            </w:r>
          </w:p>
        </w:tc>
        <w:tc>
          <w:tcPr>
            <w:tcW w:w="7785" w:type="dxa"/>
            <w:tcBorders>
              <w:top w:val="single" w:sz="5" w:space="0" w:color="000000"/>
              <w:left w:val="single" w:sz="5" w:space="0" w:color="000000"/>
              <w:bottom w:val="single" w:sz="5" w:space="0" w:color="000000"/>
              <w:right w:val="single" w:sz="5" w:space="0" w:color="000000"/>
            </w:tcBorders>
          </w:tcPr>
          <w:p w14:paraId="0C99651A"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Present assessments of certainty (or confidence) in the body of evidence for each outcome assessed.</w:t>
            </w:r>
          </w:p>
        </w:tc>
        <w:tc>
          <w:tcPr>
            <w:tcW w:w="1590" w:type="dxa"/>
            <w:tcBorders>
              <w:top w:val="single" w:sz="5" w:space="0" w:color="000000"/>
              <w:left w:val="single" w:sz="5" w:space="0" w:color="000000"/>
              <w:bottom w:val="single" w:sz="5" w:space="0" w:color="000000"/>
              <w:right w:val="single" w:sz="5" w:space="0" w:color="000000"/>
            </w:tcBorders>
          </w:tcPr>
          <w:p w14:paraId="73C84007"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25278FAA" w14:textId="77777777" w:rsidTr="00B13A9C">
        <w:trPr>
          <w:trHeight w:val="24"/>
        </w:trPr>
        <w:tc>
          <w:tcPr>
            <w:tcW w:w="9735"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036F399B" w14:textId="77777777" w:rsidR="00CE4AE9" w:rsidRPr="00D57AC3" w:rsidRDefault="00CE4AE9" w:rsidP="00B13A9C">
            <w:pPr>
              <w:widowControl w:val="0"/>
              <w:spacing w:after="12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b/>
                <w:sz w:val="20"/>
                <w:szCs w:val="20"/>
                <w:lang w:val="en-US"/>
              </w:rPr>
              <w:t xml:space="preserve">DISCUSSION </w:t>
            </w:r>
          </w:p>
        </w:tc>
        <w:tc>
          <w:tcPr>
            <w:tcW w:w="1590" w:type="dxa"/>
            <w:tcBorders>
              <w:top w:val="single" w:sz="5" w:space="0" w:color="000000"/>
              <w:left w:val="single" w:sz="5" w:space="0" w:color="000000"/>
              <w:bottom w:val="single" w:sz="5" w:space="0" w:color="000000"/>
              <w:right w:val="single" w:sz="5" w:space="0" w:color="000000"/>
            </w:tcBorders>
            <w:shd w:val="clear" w:color="auto" w:fill="FFFFCC"/>
          </w:tcPr>
          <w:p w14:paraId="5D01B271" w14:textId="77777777" w:rsidR="00CE4AE9" w:rsidRPr="00D57AC3" w:rsidRDefault="00CE4AE9" w:rsidP="00B13A9C">
            <w:pPr>
              <w:widowControl w:val="0"/>
              <w:spacing w:after="120" w:line="240" w:lineRule="auto"/>
              <w:jc w:val="center"/>
              <w:rPr>
                <w:rFonts w:ascii="Times New Roman" w:eastAsia="Times New Roman" w:hAnsi="Times New Roman" w:cs="Times New Roman"/>
                <w:sz w:val="20"/>
                <w:szCs w:val="20"/>
                <w:lang w:val="en-US"/>
              </w:rPr>
            </w:pPr>
          </w:p>
        </w:tc>
      </w:tr>
      <w:tr w:rsidR="00CE4AE9" w:rsidRPr="00D57AC3" w14:paraId="3DE3880C" w14:textId="77777777" w:rsidTr="00B13A9C">
        <w:trPr>
          <w:trHeight w:val="48"/>
        </w:trPr>
        <w:tc>
          <w:tcPr>
            <w:tcW w:w="1155" w:type="dxa"/>
            <w:vMerge w:val="restart"/>
            <w:tcBorders>
              <w:top w:val="single" w:sz="5" w:space="0" w:color="000000"/>
              <w:left w:val="single" w:sz="5" w:space="0" w:color="000000"/>
              <w:right w:val="single" w:sz="5" w:space="0" w:color="000000"/>
            </w:tcBorders>
          </w:tcPr>
          <w:p w14:paraId="79BF34D6"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Discussion </w:t>
            </w:r>
          </w:p>
        </w:tc>
        <w:tc>
          <w:tcPr>
            <w:tcW w:w="795" w:type="dxa"/>
            <w:tcBorders>
              <w:top w:val="single" w:sz="5" w:space="0" w:color="000000"/>
              <w:left w:val="single" w:sz="5" w:space="0" w:color="000000"/>
              <w:bottom w:val="single" w:sz="5" w:space="0" w:color="000000"/>
              <w:right w:val="single" w:sz="5" w:space="0" w:color="000000"/>
            </w:tcBorders>
          </w:tcPr>
          <w:p w14:paraId="375AEBE8"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23a</w:t>
            </w:r>
          </w:p>
        </w:tc>
        <w:tc>
          <w:tcPr>
            <w:tcW w:w="7785" w:type="dxa"/>
            <w:tcBorders>
              <w:top w:val="single" w:sz="5" w:space="0" w:color="000000"/>
              <w:left w:val="single" w:sz="5" w:space="0" w:color="000000"/>
              <w:bottom w:val="single" w:sz="5" w:space="0" w:color="000000"/>
              <w:right w:val="single" w:sz="5" w:space="0" w:color="000000"/>
            </w:tcBorders>
          </w:tcPr>
          <w:p w14:paraId="3618E7FE"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Provide a general interpretation of the results in the context of other evidence.</w:t>
            </w:r>
          </w:p>
        </w:tc>
        <w:tc>
          <w:tcPr>
            <w:tcW w:w="1590" w:type="dxa"/>
            <w:tcBorders>
              <w:top w:val="single" w:sz="5" w:space="0" w:color="000000"/>
              <w:left w:val="single" w:sz="5" w:space="0" w:color="000000"/>
              <w:bottom w:val="single" w:sz="5" w:space="0" w:color="000000"/>
              <w:right w:val="single" w:sz="5" w:space="0" w:color="000000"/>
            </w:tcBorders>
          </w:tcPr>
          <w:p w14:paraId="7488C467"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5DF5DD00" w14:textId="77777777" w:rsidTr="00B13A9C">
        <w:trPr>
          <w:trHeight w:val="48"/>
        </w:trPr>
        <w:tc>
          <w:tcPr>
            <w:tcW w:w="1155" w:type="dxa"/>
            <w:vMerge/>
            <w:tcBorders>
              <w:top w:val="single" w:sz="5" w:space="0" w:color="000000"/>
              <w:left w:val="single" w:sz="5" w:space="0" w:color="000000"/>
              <w:right w:val="single" w:sz="5" w:space="0" w:color="000000"/>
            </w:tcBorders>
          </w:tcPr>
          <w:p w14:paraId="5CE70C19"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26C80FD2"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23b</w:t>
            </w:r>
          </w:p>
        </w:tc>
        <w:tc>
          <w:tcPr>
            <w:tcW w:w="7785" w:type="dxa"/>
            <w:tcBorders>
              <w:top w:val="single" w:sz="5" w:space="0" w:color="000000"/>
              <w:left w:val="single" w:sz="5" w:space="0" w:color="000000"/>
              <w:bottom w:val="single" w:sz="5" w:space="0" w:color="000000"/>
              <w:right w:val="single" w:sz="5" w:space="0" w:color="000000"/>
            </w:tcBorders>
          </w:tcPr>
          <w:p w14:paraId="6413C4FA"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Discuss any limitations of the evidence included in the review.</w:t>
            </w:r>
          </w:p>
        </w:tc>
        <w:tc>
          <w:tcPr>
            <w:tcW w:w="1590" w:type="dxa"/>
            <w:tcBorders>
              <w:top w:val="single" w:sz="5" w:space="0" w:color="000000"/>
              <w:left w:val="single" w:sz="5" w:space="0" w:color="000000"/>
              <w:bottom w:val="single" w:sz="5" w:space="0" w:color="000000"/>
              <w:right w:val="single" w:sz="5" w:space="0" w:color="000000"/>
            </w:tcBorders>
          </w:tcPr>
          <w:p w14:paraId="657894EB"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6CC52E44" w14:textId="77777777" w:rsidTr="00B13A9C">
        <w:trPr>
          <w:trHeight w:val="48"/>
        </w:trPr>
        <w:tc>
          <w:tcPr>
            <w:tcW w:w="1155" w:type="dxa"/>
            <w:vMerge/>
            <w:tcBorders>
              <w:top w:val="single" w:sz="5" w:space="0" w:color="000000"/>
              <w:left w:val="single" w:sz="5" w:space="0" w:color="000000"/>
              <w:right w:val="single" w:sz="5" w:space="0" w:color="000000"/>
            </w:tcBorders>
          </w:tcPr>
          <w:p w14:paraId="3C2C3CD7"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4" w:space="0" w:color="000000"/>
              <w:right w:val="single" w:sz="5" w:space="0" w:color="000000"/>
            </w:tcBorders>
          </w:tcPr>
          <w:p w14:paraId="0826D6E8"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23c</w:t>
            </w:r>
          </w:p>
        </w:tc>
        <w:tc>
          <w:tcPr>
            <w:tcW w:w="7785" w:type="dxa"/>
            <w:tcBorders>
              <w:top w:val="single" w:sz="5" w:space="0" w:color="000000"/>
              <w:left w:val="single" w:sz="5" w:space="0" w:color="000000"/>
              <w:bottom w:val="single" w:sz="5" w:space="0" w:color="000000"/>
              <w:right w:val="single" w:sz="5" w:space="0" w:color="000000"/>
            </w:tcBorders>
          </w:tcPr>
          <w:p w14:paraId="550F2ABE"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Discuss any limitations of the review processes used.</w:t>
            </w:r>
          </w:p>
        </w:tc>
        <w:tc>
          <w:tcPr>
            <w:tcW w:w="1590" w:type="dxa"/>
            <w:tcBorders>
              <w:top w:val="single" w:sz="5" w:space="0" w:color="000000"/>
              <w:left w:val="single" w:sz="5" w:space="0" w:color="000000"/>
              <w:bottom w:val="single" w:sz="5" w:space="0" w:color="000000"/>
              <w:right w:val="single" w:sz="5" w:space="0" w:color="000000"/>
            </w:tcBorders>
          </w:tcPr>
          <w:p w14:paraId="41E79829"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621278D3" w14:textId="77777777" w:rsidTr="00B13A9C">
        <w:trPr>
          <w:trHeight w:val="48"/>
        </w:trPr>
        <w:tc>
          <w:tcPr>
            <w:tcW w:w="1155" w:type="dxa"/>
            <w:vMerge/>
            <w:tcBorders>
              <w:top w:val="single" w:sz="5" w:space="0" w:color="000000"/>
              <w:left w:val="single" w:sz="5" w:space="0" w:color="000000"/>
              <w:right w:val="single" w:sz="5" w:space="0" w:color="000000"/>
            </w:tcBorders>
          </w:tcPr>
          <w:p w14:paraId="638CCA95" w14:textId="77777777" w:rsidR="00CE4AE9" w:rsidRPr="00D57AC3" w:rsidRDefault="00CE4AE9" w:rsidP="00B13A9C">
            <w:pPr>
              <w:widowControl w:val="0"/>
              <w:spacing w:after="120"/>
              <w:rPr>
                <w:sz w:val="18"/>
                <w:szCs w:val="18"/>
                <w:lang w:val="en-US"/>
              </w:rPr>
            </w:pPr>
          </w:p>
        </w:tc>
        <w:tc>
          <w:tcPr>
            <w:tcW w:w="795" w:type="dxa"/>
            <w:tcBorders>
              <w:top w:val="single" w:sz="4" w:space="0" w:color="000000"/>
              <w:left w:val="single" w:sz="5" w:space="0" w:color="000000"/>
              <w:bottom w:val="single" w:sz="4" w:space="0" w:color="000000"/>
              <w:right w:val="single" w:sz="4" w:space="0" w:color="000000"/>
            </w:tcBorders>
          </w:tcPr>
          <w:p w14:paraId="2B4494EA"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23d</w:t>
            </w:r>
          </w:p>
        </w:tc>
        <w:tc>
          <w:tcPr>
            <w:tcW w:w="7785" w:type="dxa"/>
            <w:tcBorders>
              <w:top w:val="single" w:sz="5" w:space="0" w:color="000000"/>
              <w:left w:val="single" w:sz="4" w:space="0" w:color="000000"/>
              <w:bottom w:val="single" w:sz="5" w:space="0" w:color="000000"/>
              <w:right w:val="single" w:sz="5" w:space="0" w:color="000000"/>
            </w:tcBorders>
          </w:tcPr>
          <w:p w14:paraId="0111A63C"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Discuss implications of the results for practice, policy, and future research.</w:t>
            </w:r>
          </w:p>
        </w:tc>
        <w:tc>
          <w:tcPr>
            <w:tcW w:w="1590" w:type="dxa"/>
            <w:tcBorders>
              <w:top w:val="single" w:sz="5" w:space="0" w:color="000000"/>
              <w:left w:val="single" w:sz="5" w:space="0" w:color="000000"/>
              <w:bottom w:val="single" w:sz="5" w:space="0" w:color="000000"/>
              <w:right w:val="single" w:sz="5" w:space="0" w:color="000000"/>
            </w:tcBorders>
          </w:tcPr>
          <w:p w14:paraId="1D22FB61"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60EA0FCF" w14:textId="77777777" w:rsidTr="00B13A9C">
        <w:trPr>
          <w:trHeight w:val="24"/>
        </w:trPr>
        <w:tc>
          <w:tcPr>
            <w:tcW w:w="9735"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79B23205" w14:textId="77777777" w:rsidR="00CE4AE9" w:rsidRPr="00D57AC3" w:rsidRDefault="00CE4AE9" w:rsidP="00B13A9C">
            <w:pPr>
              <w:widowControl w:val="0"/>
              <w:spacing w:after="12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b/>
                <w:sz w:val="20"/>
                <w:szCs w:val="20"/>
                <w:lang w:val="en-US"/>
              </w:rPr>
              <w:t>OTHER INFORMATION</w:t>
            </w:r>
          </w:p>
        </w:tc>
        <w:tc>
          <w:tcPr>
            <w:tcW w:w="1590" w:type="dxa"/>
            <w:tcBorders>
              <w:top w:val="single" w:sz="5" w:space="0" w:color="000000"/>
              <w:left w:val="single" w:sz="5" w:space="0" w:color="000000"/>
              <w:bottom w:val="single" w:sz="5" w:space="0" w:color="000000"/>
              <w:right w:val="single" w:sz="5" w:space="0" w:color="000000"/>
            </w:tcBorders>
            <w:shd w:val="clear" w:color="auto" w:fill="FFFFCC"/>
          </w:tcPr>
          <w:p w14:paraId="4435D99C" w14:textId="77777777" w:rsidR="00CE4AE9" w:rsidRPr="00D57AC3" w:rsidRDefault="00CE4AE9" w:rsidP="00B13A9C">
            <w:pPr>
              <w:widowControl w:val="0"/>
              <w:spacing w:after="120" w:line="240" w:lineRule="auto"/>
              <w:jc w:val="center"/>
              <w:rPr>
                <w:rFonts w:ascii="Times New Roman" w:eastAsia="Times New Roman" w:hAnsi="Times New Roman" w:cs="Times New Roman"/>
                <w:sz w:val="20"/>
                <w:szCs w:val="20"/>
                <w:lang w:val="en-US"/>
              </w:rPr>
            </w:pPr>
          </w:p>
        </w:tc>
      </w:tr>
      <w:tr w:rsidR="00CE4AE9" w:rsidRPr="00D57AC3" w14:paraId="691390E8" w14:textId="77777777" w:rsidTr="00B13A9C">
        <w:trPr>
          <w:trHeight w:val="48"/>
        </w:trPr>
        <w:tc>
          <w:tcPr>
            <w:tcW w:w="1155" w:type="dxa"/>
            <w:vMerge w:val="restart"/>
            <w:tcBorders>
              <w:top w:val="single" w:sz="5" w:space="0" w:color="000000"/>
              <w:left w:val="single" w:sz="5" w:space="0" w:color="000000"/>
              <w:right w:val="single" w:sz="5" w:space="0" w:color="000000"/>
            </w:tcBorders>
          </w:tcPr>
          <w:p w14:paraId="0E6D65BF"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Registration and protocol</w:t>
            </w:r>
          </w:p>
        </w:tc>
        <w:tc>
          <w:tcPr>
            <w:tcW w:w="795" w:type="dxa"/>
            <w:tcBorders>
              <w:top w:val="single" w:sz="5" w:space="0" w:color="000000"/>
              <w:left w:val="single" w:sz="5" w:space="0" w:color="000000"/>
              <w:bottom w:val="single" w:sz="5" w:space="0" w:color="000000"/>
              <w:right w:val="single" w:sz="5" w:space="0" w:color="000000"/>
            </w:tcBorders>
          </w:tcPr>
          <w:p w14:paraId="15E5194B"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24a</w:t>
            </w:r>
          </w:p>
        </w:tc>
        <w:tc>
          <w:tcPr>
            <w:tcW w:w="7785" w:type="dxa"/>
            <w:tcBorders>
              <w:top w:val="single" w:sz="5" w:space="0" w:color="000000"/>
              <w:left w:val="single" w:sz="5" w:space="0" w:color="000000"/>
              <w:bottom w:val="single" w:sz="5" w:space="0" w:color="000000"/>
              <w:right w:val="single" w:sz="5" w:space="0" w:color="000000"/>
            </w:tcBorders>
          </w:tcPr>
          <w:p w14:paraId="110821F9"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Provide registration information for the review, including register name and registration number, or state that the review was not registered.</w:t>
            </w:r>
          </w:p>
        </w:tc>
        <w:tc>
          <w:tcPr>
            <w:tcW w:w="1590" w:type="dxa"/>
            <w:tcBorders>
              <w:top w:val="single" w:sz="5" w:space="0" w:color="000000"/>
              <w:left w:val="single" w:sz="5" w:space="0" w:color="000000"/>
              <w:bottom w:val="single" w:sz="5" w:space="0" w:color="000000"/>
              <w:right w:val="single" w:sz="5" w:space="0" w:color="000000"/>
            </w:tcBorders>
          </w:tcPr>
          <w:p w14:paraId="000C0B21"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1936495E" w14:textId="77777777" w:rsidTr="00B13A9C">
        <w:trPr>
          <w:trHeight w:val="57"/>
        </w:trPr>
        <w:tc>
          <w:tcPr>
            <w:tcW w:w="1155" w:type="dxa"/>
            <w:vMerge/>
            <w:tcBorders>
              <w:top w:val="single" w:sz="5" w:space="0" w:color="000000"/>
              <w:left w:val="single" w:sz="5" w:space="0" w:color="000000"/>
              <w:right w:val="single" w:sz="5" w:space="0" w:color="000000"/>
            </w:tcBorders>
          </w:tcPr>
          <w:p w14:paraId="2EAAFCA9"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70ABA17B"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24b</w:t>
            </w:r>
          </w:p>
        </w:tc>
        <w:tc>
          <w:tcPr>
            <w:tcW w:w="7785" w:type="dxa"/>
            <w:tcBorders>
              <w:top w:val="single" w:sz="5" w:space="0" w:color="000000"/>
              <w:left w:val="single" w:sz="5" w:space="0" w:color="000000"/>
              <w:bottom w:val="single" w:sz="5" w:space="0" w:color="000000"/>
              <w:right w:val="single" w:sz="5" w:space="0" w:color="000000"/>
            </w:tcBorders>
          </w:tcPr>
          <w:p w14:paraId="035ECD78"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Indicate where the review protocol can be accessed, or state that a protocol was not prepared.</w:t>
            </w:r>
          </w:p>
        </w:tc>
        <w:tc>
          <w:tcPr>
            <w:tcW w:w="1590" w:type="dxa"/>
            <w:tcBorders>
              <w:top w:val="single" w:sz="5" w:space="0" w:color="000000"/>
              <w:left w:val="single" w:sz="5" w:space="0" w:color="000000"/>
              <w:bottom w:val="single" w:sz="5" w:space="0" w:color="000000"/>
              <w:right w:val="single" w:sz="5" w:space="0" w:color="000000"/>
            </w:tcBorders>
          </w:tcPr>
          <w:p w14:paraId="66FD29B7"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283D1567" w14:textId="77777777" w:rsidTr="00B13A9C">
        <w:trPr>
          <w:trHeight w:val="48"/>
        </w:trPr>
        <w:tc>
          <w:tcPr>
            <w:tcW w:w="1155" w:type="dxa"/>
            <w:vMerge/>
            <w:tcBorders>
              <w:top w:val="single" w:sz="5" w:space="0" w:color="000000"/>
              <w:left w:val="single" w:sz="5" w:space="0" w:color="000000"/>
              <w:right w:val="single" w:sz="5" w:space="0" w:color="000000"/>
            </w:tcBorders>
          </w:tcPr>
          <w:p w14:paraId="52A9669A" w14:textId="77777777" w:rsidR="00CE4AE9" w:rsidRPr="00D57AC3" w:rsidRDefault="00CE4AE9" w:rsidP="00B13A9C">
            <w:pPr>
              <w:widowControl w:val="0"/>
              <w:spacing w:after="120"/>
              <w:rPr>
                <w:sz w:val="18"/>
                <w:szCs w:val="18"/>
                <w:lang w:val="en-US"/>
              </w:rPr>
            </w:pPr>
          </w:p>
        </w:tc>
        <w:tc>
          <w:tcPr>
            <w:tcW w:w="795" w:type="dxa"/>
            <w:tcBorders>
              <w:top w:val="single" w:sz="5" w:space="0" w:color="000000"/>
              <w:left w:val="single" w:sz="5" w:space="0" w:color="000000"/>
              <w:bottom w:val="single" w:sz="5" w:space="0" w:color="000000"/>
              <w:right w:val="single" w:sz="5" w:space="0" w:color="000000"/>
            </w:tcBorders>
          </w:tcPr>
          <w:p w14:paraId="47D1F86A"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24c</w:t>
            </w:r>
          </w:p>
        </w:tc>
        <w:tc>
          <w:tcPr>
            <w:tcW w:w="7785" w:type="dxa"/>
            <w:tcBorders>
              <w:top w:val="single" w:sz="5" w:space="0" w:color="000000"/>
              <w:left w:val="single" w:sz="5" w:space="0" w:color="000000"/>
              <w:bottom w:val="single" w:sz="5" w:space="0" w:color="000000"/>
              <w:right w:val="single" w:sz="5" w:space="0" w:color="000000"/>
            </w:tcBorders>
          </w:tcPr>
          <w:p w14:paraId="5D33C582"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Describe and explain any amendments to information provided at registration or in the protocol.</w:t>
            </w:r>
          </w:p>
        </w:tc>
        <w:tc>
          <w:tcPr>
            <w:tcW w:w="1590" w:type="dxa"/>
            <w:tcBorders>
              <w:top w:val="single" w:sz="5" w:space="0" w:color="000000"/>
              <w:left w:val="single" w:sz="5" w:space="0" w:color="000000"/>
              <w:bottom w:val="single" w:sz="5" w:space="0" w:color="000000"/>
              <w:right w:val="single" w:sz="5" w:space="0" w:color="000000"/>
            </w:tcBorders>
          </w:tcPr>
          <w:p w14:paraId="262D059D"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5D185C6F"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4A6AE131"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Support</w:t>
            </w:r>
          </w:p>
        </w:tc>
        <w:tc>
          <w:tcPr>
            <w:tcW w:w="795" w:type="dxa"/>
            <w:tcBorders>
              <w:top w:val="single" w:sz="5" w:space="0" w:color="000000"/>
              <w:left w:val="single" w:sz="5" w:space="0" w:color="000000"/>
              <w:bottom w:val="single" w:sz="5" w:space="0" w:color="000000"/>
              <w:right w:val="single" w:sz="5" w:space="0" w:color="000000"/>
            </w:tcBorders>
          </w:tcPr>
          <w:p w14:paraId="014DE74D"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25</w:t>
            </w:r>
          </w:p>
        </w:tc>
        <w:tc>
          <w:tcPr>
            <w:tcW w:w="7785" w:type="dxa"/>
            <w:tcBorders>
              <w:top w:val="single" w:sz="5" w:space="0" w:color="000000"/>
              <w:left w:val="single" w:sz="5" w:space="0" w:color="000000"/>
              <w:bottom w:val="single" w:sz="5" w:space="0" w:color="000000"/>
              <w:right w:val="single" w:sz="5" w:space="0" w:color="000000"/>
            </w:tcBorders>
          </w:tcPr>
          <w:p w14:paraId="24AF27ED"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Describe sources of financial or non-financial support for the review, and the role of the funders or sponsors in the review.</w:t>
            </w:r>
          </w:p>
        </w:tc>
        <w:tc>
          <w:tcPr>
            <w:tcW w:w="1590" w:type="dxa"/>
            <w:tcBorders>
              <w:top w:val="single" w:sz="5" w:space="0" w:color="000000"/>
              <w:left w:val="single" w:sz="5" w:space="0" w:color="000000"/>
              <w:bottom w:val="single" w:sz="5" w:space="0" w:color="000000"/>
              <w:right w:val="single" w:sz="5" w:space="0" w:color="000000"/>
            </w:tcBorders>
          </w:tcPr>
          <w:p w14:paraId="6E9B765A"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6D7DCB33" w14:textId="77777777" w:rsidTr="00B13A9C">
        <w:trPr>
          <w:trHeight w:val="48"/>
        </w:trPr>
        <w:tc>
          <w:tcPr>
            <w:tcW w:w="1155" w:type="dxa"/>
            <w:tcBorders>
              <w:top w:val="single" w:sz="5" w:space="0" w:color="000000"/>
              <w:left w:val="single" w:sz="5" w:space="0" w:color="000000"/>
              <w:bottom w:val="single" w:sz="5" w:space="0" w:color="000000"/>
              <w:right w:val="single" w:sz="5" w:space="0" w:color="000000"/>
            </w:tcBorders>
          </w:tcPr>
          <w:p w14:paraId="0A9EE89E"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Competing interests</w:t>
            </w:r>
          </w:p>
        </w:tc>
        <w:tc>
          <w:tcPr>
            <w:tcW w:w="795" w:type="dxa"/>
            <w:tcBorders>
              <w:top w:val="single" w:sz="5" w:space="0" w:color="000000"/>
              <w:left w:val="single" w:sz="5" w:space="0" w:color="000000"/>
              <w:bottom w:val="single" w:sz="5" w:space="0" w:color="000000"/>
              <w:right w:val="single" w:sz="5" w:space="0" w:color="000000"/>
            </w:tcBorders>
          </w:tcPr>
          <w:p w14:paraId="0D4EA428"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26</w:t>
            </w:r>
          </w:p>
        </w:tc>
        <w:tc>
          <w:tcPr>
            <w:tcW w:w="7785" w:type="dxa"/>
            <w:tcBorders>
              <w:top w:val="single" w:sz="5" w:space="0" w:color="000000"/>
              <w:left w:val="single" w:sz="5" w:space="0" w:color="000000"/>
              <w:bottom w:val="single" w:sz="5" w:space="0" w:color="000000"/>
              <w:right w:val="single" w:sz="5" w:space="0" w:color="000000"/>
            </w:tcBorders>
          </w:tcPr>
          <w:p w14:paraId="1CFC5332"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Declare any competing interests of review authors.</w:t>
            </w:r>
          </w:p>
        </w:tc>
        <w:tc>
          <w:tcPr>
            <w:tcW w:w="1590" w:type="dxa"/>
            <w:tcBorders>
              <w:top w:val="single" w:sz="5" w:space="0" w:color="000000"/>
              <w:left w:val="single" w:sz="5" w:space="0" w:color="000000"/>
              <w:bottom w:val="single" w:sz="5" w:space="0" w:color="000000"/>
              <w:right w:val="single" w:sz="5" w:space="0" w:color="000000"/>
            </w:tcBorders>
          </w:tcPr>
          <w:p w14:paraId="171075A4"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r w:rsidR="00CE4AE9" w:rsidRPr="00D57AC3" w14:paraId="02036C0A" w14:textId="77777777" w:rsidTr="00B13A9C">
        <w:trPr>
          <w:trHeight w:val="219"/>
        </w:trPr>
        <w:tc>
          <w:tcPr>
            <w:tcW w:w="1155" w:type="dxa"/>
            <w:tcBorders>
              <w:top w:val="single" w:sz="5" w:space="0" w:color="000000"/>
              <w:left w:val="single" w:sz="5" w:space="0" w:color="000000"/>
              <w:bottom w:val="single" w:sz="5" w:space="0" w:color="000000"/>
              <w:right w:val="single" w:sz="5" w:space="0" w:color="000000"/>
            </w:tcBorders>
          </w:tcPr>
          <w:p w14:paraId="0DE94D54"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Availability of data, code and other materials</w:t>
            </w:r>
          </w:p>
        </w:tc>
        <w:tc>
          <w:tcPr>
            <w:tcW w:w="795" w:type="dxa"/>
            <w:tcBorders>
              <w:top w:val="single" w:sz="5" w:space="0" w:color="000000"/>
              <w:left w:val="single" w:sz="5" w:space="0" w:color="000000"/>
              <w:bottom w:val="single" w:sz="5" w:space="0" w:color="000000"/>
              <w:right w:val="single" w:sz="5" w:space="0" w:color="000000"/>
            </w:tcBorders>
          </w:tcPr>
          <w:p w14:paraId="4A485546" w14:textId="77777777" w:rsidR="00CE4AE9" w:rsidRPr="00D57AC3" w:rsidRDefault="00CE4AE9" w:rsidP="00B13A9C">
            <w:pPr>
              <w:widowControl w:val="0"/>
              <w:spacing w:before="40" w:after="40" w:line="240" w:lineRule="auto"/>
              <w:jc w:val="right"/>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27</w:t>
            </w:r>
          </w:p>
        </w:tc>
        <w:tc>
          <w:tcPr>
            <w:tcW w:w="7785" w:type="dxa"/>
            <w:tcBorders>
              <w:top w:val="single" w:sz="5" w:space="0" w:color="000000"/>
              <w:left w:val="single" w:sz="5" w:space="0" w:color="000000"/>
              <w:bottom w:val="single" w:sz="5" w:space="0" w:color="000000"/>
              <w:right w:val="single" w:sz="5" w:space="0" w:color="000000"/>
            </w:tcBorders>
          </w:tcPr>
          <w:p w14:paraId="53FC3C64"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r w:rsidRPr="00D57AC3">
              <w:rPr>
                <w:rFonts w:ascii="Times New Roman" w:eastAsia="Times New Roman" w:hAnsi="Times New Roman" w:cs="Times New Roman"/>
                <w:sz w:val="20"/>
                <w:szCs w:val="20"/>
                <w:lang w:val="en-US"/>
              </w:rPr>
              <w:t xml:space="preserve">Report which of the following are publicly available and where they can be </w:t>
            </w:r>
            <w:proofErr w:type="gramStart"/>
            <w:r w:rsidRPr="00D57AC3">
              <w:rPr>
                <w:rFonts w:ascii="Times New Roman" w:eastAsia="Times New Roman" w:hAnsi="Times New Roman" w:cs="Times New Roman"/>
                <w:sz w:val="20"/>
                <w:szCs w:val="20"/>
                <w:lang w:val="en-US"/>
              </w:rPr>
              <w:t>found:</w:t>
            </w:r>
            <w:proofErr w:type="gramEnd"/>
            <w:r w:rsidRPr="00D57AC3">
              <w:rPr>
                <w:rFonts w:ascii="Times New Roman" w:eastAsia="Times New Roman" w:hAnsi="Times New Roman" w:cs="Times New Roman"/>
                <w:sz w:val="20"/>
                <w:szCs w:val="20"/>
                <w:lang w:val="en-US"/>
              </w:rPr>
              <w:t xml:space="preserve"> template data collection forms; data extracted from included studies; data used for all analyses; analytic code; any other materials used in the review.</w:t>
            </w:r>
          </w:p>
        </w:tc>
        <w:tc>
          <w:tcPr>
            <w:tcW w:w="1590" w:type="dxa"/>
            <w:tcBorders>
              <w:top w:val="single" w:sz="5" w:space="0" w:color="000000"/>
              <w:left w:val="single" w:sz="5" w:space="0" w:color="000000"/>
              <w:bottom w:val="single" w:sz="5" w:space="0" w:color="000000"/>
              <w:right w:val="single" w:sz="5" w:space="0" w:color="000000"/>
            </w:tcBorders>
          </w:tcPr>
          <w:p w14:paraId="0EA599A1" w14:textId="77777777" w:rsidR="00CE4AE9" w:rsidRPr="00D57AC3" w:rsidRDefault="00CE4AE9" w:rsidP="00B13A9C">
            <w:pPr>
              <w:widowControl w:val="0"/>
              <w:spacing w:before="40" w:after="40" w:line="240" w:lineRule="auto"/>
              <w:rPr>
                <w:rFonts w:ascii="Times New Roman" w:eastAsia="Times New Roman" w:hAnsi="Times New Roman" w:cs="Times New Roman"/>
                <w:sz w:val="20"/>
                <w:szCs w:val="20"/>
                <w:lang w:val="en-US"/>
              </w:rPr>
            </w:pPr>
          </w:p>
        </w:tc>
      </w:tr>
    </w:tbl>
    <w:p w14:paraId="58547819" w14:textId="77777777" w:rsidR="00CE4AE9" w:rsidRPr="00D57AC3" w:rsidRDefault="00CE4AE9" w:rsidP="00CE4AE9">
      <w:pPr>
        <w:widowControl w:val="0"/>
        <w:spacing w:after="120" w:line="240" w:lineRule="auto"/>
        <w:rPr>
          <w:rFonts w:ascii="Times New Roman" w:eastAsia="Times New Roman" w:hAnsi="Times New Roman" w:cs="Times New Roman"/>
          <w:sz w:val="20"/>
          <w:szCs w:val="20"/>
          <w:lang w:val="en-US"/>
        </w:rPr>
      </w:pPr>
    </w:p>
    <w:p w14:paraId="3B904754" w14:textId="77777777" w:rsidR="00CE4AE9" w:rsidRPr="00D57AC3" w:rsidRDefault="00CE4AE9" w:rsidP="00CE4AE9">
      <w:pPr>
        <w:widowControl w:val="0"/>
        <w:spacing w:after="120" w:line="240" w:lineRule="auto"/>
        <w:jc w:val="both"/>
        <w:rPr>
          <w:sz w:val="16"/>
          <w:szCs w:val="16"/>
          <w:lang w:val="en-US"/>
        </w:rPr>
      </w:pPr>
      <w:r w:rsidRPr="00D57AC3">
        <w:rPr>
          <w:i/>
          <w:sz w:val="16"/>
          <w:szCs w:val="16"/>
          <w:lang w:val="en-US"/>
        </w:rPr>
        <w:t xml:space="preserve">From: </w:t>
      </w:r>
      <w:r w:rsidRPr="00D57AC3">
        <w:rPr>
          <w:sz w:val="16"/>
          <w:szCs w:val="16"/>
          <w:lang w:val="en-US"/>
        </w:rPr>
        <w:t xml:space="preserve">Page MJ, McKenzie JE, Bossuyt PM, </w:t>
      </w:r>
      <w:proofErr w:type="spellStart"/>
      <w:r w:rsidRPr="00D57AC3">
        <w:rPr>
          <w:sz w:val="16"/>
          <w:szCs w:val="16"/>
          <w:lang w:val="en-US"/>
        </w:rPr>
        <w:t>Boutron</w:t>
      </w:r>
      <w:proofErr w:type="spellEnd"/>
      <w:r w:rsidRPr="00D57AC3">
        <w:rPr>
          <w:sz w:val="16"/>
          <w:szCs w:val="16"/>
          <w:lang w:val="en-US"/>
        </w:rPr>
        <w:t xml:space="preserve"> I, Hoffmann TC, Mulrow CD, et al.... The PRISMA 2020 statement: an updated guideline for reporting systematic reviews. BMJ 2021;</w:t>
      </w:r>
      <w:proofErr w:type="gramStart"/>
      <w:r w:rsidRPr="00D57AC3">
        <w:rPr>
          <w:sz w:val="16"/>
          <w:szCs w:val="16"/>
          <w:lang w:val="en-US"/>
        </w:rPr>
        <w:t>372:n</w:t>
      </w:r>
      <w:proofErr w:type="gramEnd"/>
      <w:r w:rsidRPr="00D57AC3">
        <w:rPr>
          <w:sz w:val="16"/>
          <w:szCs w:val="16"/>
          <w:lang w:val="en-US"/>
        </w:rPr>
        <w:t xml:space="preserve">71. </w:t>
      </w:r>
      <w:proofErr w:type="spellStart"/>
      <w:r w:rsidRPr="00D57AC3">
        <w:rPr>
          <w:sz w:val="16"/>
          <w:szCs w:val="16"/>
          <w:lang w:val="en-US"/>
        </w:rPr>
        <w:t>doi</w:t>
      </w:r>
      <w:proofErr w:type="spellEnd"/>
      <w:r w:rsidRPr="00D57AC3">
        <w:rPr>
          <w:sz w:val="16"/>
          <w:szCs w:val="16"/>
          <w:lang w:val="en-US"/>
        </w:rPr>
        <w:t>: 10.1136/</w:t>
      </w:r>
      <w:proofErr w:type="gramStart"/>
      <w:r w:rsidRPr="00D57AC3">
        <w:rPr>
          <w:sz w:val="16"/>
          <w:szCs w:val="16"/>
          <w:lang w:val="en-US"/>
        </w:rPr>
        <w:t>bmj.n</w:t>
      </w:r>
      <w:proofErr w:type="gramEnd"/>
      <w:r w:rsidRPr="00D57AC3">
        <w:rPr>
          <w:sz w:val="16"/>
          <w:szCs w:val="16"/>
          <w:lang w:val="en-US"/>
        </w:rPr>
        <w:t>71</w:t>
      </w:r>
    </w:p>
    <w:p w14:paraId="290D2FBE" w14:textId="77777777" w:rsidR="00CE4AE9" w:rsidRPr="00D57AC3" w:rsidRDefault="00CE4AE9" w:rsidP="00CE4AE9">
      <w:pPr>
        <w:widowControl w:val="0"/>
        <w:spacing w:after="130" w:line="240" w:lineRule="auto"/>
        <w:jc w:val="center"/>
        <w:rPr>
          <w:b/>
          <w:lang w:val="en-US"/>
        </w:rPr>
      </w:pPr>
      <w:r w:rsidRPr="00D57AC3">
        <w:rPr>
          <w:color w:val="333399"/>
          <w:sz w:val="18"/>
          <w:szCs w:val="18"/>
          <w:lang w:val="en-US"/>
        </w:rPr>
        <w:t>For more information, visit:</w:t>
      </w:r>
      <w:r w:rsidRPr="00D57AC3">
        <w:rPr>
          <w:sz w:val="18"/>
          <w:szCs w:val="18"/>
          <w:lang w:val="en-US"/>
        </w:rPr>
        <w:t xml:space="preserve"> </w:t>
      </w:r>
      <w:hyperlink r:id="rId4">
        <w:r w:rsidRPr="00D57AC3">
          <w:rPr>
            <w:color w:val="0563C1"/>
            <w:sz w:val="18"/>
            <w:szCs w:val="18"/>
            <w:u w:val="single"/>
            <w:lang w:val="en-US"/>
          </w:rPr>
          <w:t>http://www.prisma-statement.org/</w:t>
        </w:r>
      </w:hyperlink>
    </w:p>
    <w:p w14:paraId="79ED57C6" w14:textId="77777777" w:rsidR="00CE4AE9" w:rsidRPr="00D57AC3" w:rsidRDefault="00CE4AE9" w:rsidP="00CE4AE9">
      <w:pPr>
        <w:rPr>
          <w:lang w:val="en-US"/>
        </w:rPr>
      </w:pPr>
    </w:p>
    <w:p w14:paraId="214D3946" w14:textId="77777777" w:rsidR="00CE4AE9" w:rsidRPr="00D57AC3" w:rsidRDefault="00CE4AE9" w:rsidP="00CE4AE9">
      <w:pPr>
        <w:widowControl w:val="0"/>
        <w:pBdr>
          <w:top w:val="nil"/>
          <w:left w:val="nil"/>
          <w:bottom w:val="nil"/>
          <w:right w:val="nil"/>
          <w:between w:val="nil"/>
        </w:pBdr>
        <w:rPr>
          <w:lang w:val="en-US"/>
        </w:rPr>
      </w:pPr>
    </w:p>
    <w:p w14:paraId="21D36B45" w14:textId="77777777" w:rsidR="005B0CD1" w:rsidRPr="00CE4AE9" w:rsidRDefault="005B0CD1">
      <w:pPr>
        <w:rPr>
          <w:lang w:val="en-US"/>
        </w:rPr>
      </w:pPr>
    </w:p>
    <w:sectPr w:rsidR="005B0CD1" w:rsidRPr="00CE4AE9" w:rsidSect="00CE4AE9">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AE9"/>
    <w:rsid w:val="00505D4B"/>
    <w:rsid w:val="005B0CD1"/>
    <w:rsid w:val="00C6380E"/>
    <w:rsid w:val="00CE4AE9"/>
    <w:rsid w:val="00F45C95"/>
  </w:rsids>
  <m:mathPr>
    <m:mathFont m:val="Cambria Math"/>
    <m:brkBin m:val="before"/>
    <m:brkBinSub m:val="--"/>
    <m:smallFrac m:val="0"/>
    <m:dispDef/>
    <m:lMargin m:val="0"/>
    <m:rMargin m:val="0"/>
    <m:defJc m:val="centerGroup"/>
    <m:wrapIndent m:val="1440"/>
    <m:intLim m:val="subSup"/>
    <m:naryLim m:val="undOvr"/>
  </m:mathPr>
  <w:themeFontLang w:val="en-BR"/>
  <w:clrSchemeMapping w:bg1="light1" w:t1="dark1" w:bg2="light2" w:t2="dark2" w:accent1="accent1" w:accent2="accent2" w:accent3="accent3" w:accent4="accent4" w:accent5="accent5" w:accent6="accent6" w:hyperlink="hyperlink" w:followedHyperlink="followedHyperlink"/>
  <w:decimalSymbol w:val="."/>
  <w:listSeparator w:val=","/>
  <w14:docId w14:val="4BDF7471"/>
  <w15:chartTrackingRefBased/>
  <w15:docId w15:val="{88C9D523-BAA9-F24A-BC82-0788E5360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AE9"/>
    <w:pPr>
      <w:spacing w:after="0" w:line="276" w:lineRule="auto"/>
    </w:pPr>
    <w:rPr>
      <w:rFonts w:ascii="Arial" w:eastAsia="Arial" w:hAnsi="Arial" w:cs="Arial"/>
      <w:kern w:val="0"/>
      <w:sz w:val="22"/>
      <w:szCs w:val="22"/>
      <w:lang w:val="pt-BR"/>
      <w14:ligatures w14:val="none"/>
    </w:rPr>
  </w:style>
  <w:style w:type="paragraph" w:styleId="Heading1">
    <w:name w:val="heading 1"/>
    <w:basedOn w:val="Normal"/>
    <w:next w:val="Normal"/>
    <w:link w:val="Heading1Char"/>
    <w:uiPriority w:val="9"/>
    <w:qFormat/>
    <w:rsid w:val="00CE4AE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BR"/>
      <w14:ligatures w14:val="standardContextual"/>
    </w:rPr>
  </w:style>
  <w:style w:type="paragraph" w:styleId="Heading2">
    <w:name w:val="heading 2"/>
    <w:basedOn w:val="Normal"/>
    <w:next w:val="Normal"/>
    <w:link w:val="Heading2Char"/>
    <w:uiPriority w:val="9"/>
    <w:semiHidden/>
    <w:unhideWhenUsed/>
    <w:qFormat/>
    <w:rsid w:val="00CE4AE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BR"/>
      <w14:ligatures w14:val="standardContextual"/>
    </w:rPr>
  </w:style>
  <w:style w:type="paragraph" w:styleId="Heading3">
    <w:name w:val="heading 3"/>
    <w:basedOn w:val="Normal"/>
    <w:next w:val="Normal"/>
    <w:link w:val="Heading3Char"/>
    <w:uiPriority w:val="9"/>
    <w:semiHidden/>
    <w:unhideWhenUsed/>
    <w:qFormat/>
    <w:rsid w:val="00CE4AE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BR"/>
      <w14:ligatures w14:val="standardContextual"/>
    </w:rPr>
  </w:style>
  <w:style w:type="paragraph" w:styleId="Heading4">
    <w:name w:val="heading 4"/>
    <w:basedOn w:val="Normal"/>
    <w:next w:val="Normal"/>
    <w:link w:val="Heading4Char"/>
    <w:uiPriority w:val="9"/>
    <w:semiHidden/>
    <w:unhideWhenUsed/>
    <w:qFormat/>
    <w:rsid w:val="00CE4AE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BR"/>
      <w14:ligatures w14:val="standardContextual"/>
    </w:rPr>
  </w:style>
  <w:style w:type="paragraph" w:styleId="Heading5">
    <w:name w:val="heading 5"/>
    <w:basedOn w:val="Normal"/>
    <w:next w:val="Normal"/>
    <w:link w:val="Heading5Char"/>
    <w:uiPriority w:val="9"/>
    <w:semiHidden/>
    <w:unhideWhenUsed/>
    <w:qFormat/>
    <w:rsid w:val="00CE4AE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BR"/>
      <w14:ligatures w14:val="standardContextual"/>
    </w:rPr>
  </w:style>
  <w:style w:type="paragraph" w:styleId="Heading6">
    <w:name w:val="heading 6"/>
    <w:basedOn w:val="Normal"/>
    <w:next w:val="Normal"/>
    <w:link w:val="Heading6Char"/>
    <w:uiPriority w:val="9"/>
    <w:semiHidden/>
    <w:unhideWhenUsed/>
    <w:qFormat/>
    <w:rsid w:val="00CE4AE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BR"/>
      <w14:ligatures w14:val="standardContextual"/>
    </w:rPr>
  </w:style>
  <w:style w:type="paragraph" w:styleId="Heading7">
    <w:name w:val="heading 7"/>
    <w:basedOn w:val="Normal"/>
    <w:next w:val="Normal"/>
    <w:link w:val="Heading7Char"/>
    <w:uiPriority w:val="9"/>
    <w:semiHidden/>
    <w:unhideWhenUsed/>
    <w:qFormat/>
    <w:rsid w:val="00CE4AE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BR"/>
      <w14:ligatures w14:val="standardContextual"/>
    </w:rPr>
  </w:style>
  <w:style w:type="paragraph" w:styleId="Heading8">
    <w:name w:val="heading 8"/>
    <w:basedOn w:val="Normal"/>
    <w:next w:val="Normal"/>
    <w:link w:val="Heading8Char"/>
    <w:uiPriority w:val="9"/>
    <w:semiHidden/>
    <w:unhideWhenUsed/>
    <w:qFormat/>
    <w:rsid w:val="00CE4AE9"/>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BR"/>
      <w14:ligatures w14:val="standardContextual"/>
    </w:rPr>
  </w:style>
  <w:style w:type="paragraph" w:styleId="Heading9">
    <w:name w:val="heading 9"/>
    <w:basedOn w:val="Normal"/>
    <w:next w:val="Normal"/>
    <w:link w:val="Heading9Char"/>
    <w:uiPriority w:val="9"/>
    <w:semiHidden/>
    <w:unhideWhenUsed/>
    <w:qFormat/>
    <w:rsid w:val="00CE4AE9"/>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BR"/>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4A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4A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4A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4A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4A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4A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4A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4A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4AE9"/>
    <w:rPr>
      <w:rFonts w:eastAsiaTheme="majorEastAsia" w:cstheme="majorBidi"/>
      <w:color w:val="272727" w:themeColor="text1" w:themeTint="D8"/>
    </w:rPr>
  </w:style>
  <w:style w:type="paragraph" w:styleId="Title">
    <w:name w:val="Title"/>
    <w:basedOn w:val="Normal"/>
    <w:next w:val="Normal"/>
    <w:link w:val="TitleChar"/>
    <w:uiPriority w:val="10"/>
    <w:qFormat/>
    <w:rsid w:val="00CE4AE9"/>
    <w:pPr>
      <w:spacing w:after="80" w:line="240" w:lineRule="auto"/>
      <w:contextualSpacing/>
    </w:pPr>
    <w:rPr>
      <w:rFonts w:asciiTheme="majorHAnsi" w:eastAsiaTheme="majorEastAsia" w:hAnsiTheme="majorHAnsi" w:cstheme="majorBidi"/>
      <w:spacing w:val="-10"/>
      <w:kern w:val="28"/>
      <w:sz w:val="56"/>
      <w:szCs w:val="56"/>
      <w:lang w:val="en-BR"/>
      <w14:ligatures w14:val="standardContextual"/>
    </w:rPr>
  </w:style>
  <w:style w:type="character" w:customStyle="1" w:styleId="TitleChar">
    <w:name w:val="Title Char"/>
    <w:basedOn w:val="DefaultParagraphFont"/>
    <w:link w:val="Title"/>
    <w:uiPriority w:val="10"/>
    <w:rsid w:val="00CE4A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4AE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BR"/>
      <w14:ligatures w14:val="standardContextual"/>
    </w:rPr>
  </w:style>
  <w:style w:type="character" w:customStyle="1" w:styleId="SubtitleChar">
    <w:name w:val="Subtitle Char"/>
    <w:basedOn w:val="DefaultParagraphFont"/>
    <w:link w:val="Subtitle"/>
    <w:uiPriority w:val="11"/>
    <w:rsid w:val="00CE4A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4AE9"/>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BR"/>
      <w14:ligatures w14:val="standardContextual"/>
    </w:rPr>
  </w:style>
  <w:style w:type="character" w:customStyle="1" w:styleId="QuoteChar">
    <w:name w:val="Quote Char"/>
    <w:basedOn w:val="DefaultParagraphFont"/>
    <w:link w:val="Quote"/>
    <w:uiPriority w:val="29"/>
    <w:rsid w:val="00CE4AE9"/>
    <w:rPr>
      <w:i/>
      <w:iCs/>
      <w:color w:val="404040" w:themeColor="text1" w:themeTint="BF"/>
    </w:rPr>
  </w:style>
  <w:style w:type="paragraph" w:styleId="ListParagraph">
    <w:name w:val="List Paragraph"/>
    <w:basedOn w:val="Normal"/>
    <w:uiPriority w:val="34"/>
    <w:qFormat/>
    <w:rsid w:val="00CE4AE9"/>
    <w:pPr>
      <w:spacing w:after="160" w:line="278" w:lineRule="auto"/>
      <w:ind w:left="720"/>
      <w:contextualSpacing/>
    </w:pPr>
    <w:rPr>
      <w:rFonts w:asciiTheme="minorHAnsi" w:eastAsiaTheme="minorHAnsi" w:hAnsiTheme="minorHAnsi" w:cstheme="minorBidi"/>
      <w:kern w:val="2"/>
      <w:sz w:val="24"/>
      <w:szCs w:val="24"/>
      <w:lang w:val="en-BR"/>
      <w14:ligatures w14:val="standardContextual"/>
    </w:rPr>
  </w:style>
  <w:style w:type="character" w:styleId="IntenseEmphasis">
    <w:name w:val="Intense Emphasis"/>
    <w:basedOn w:val="DefaultParagraphFont"/>
    <w:uiPriority w:val="21"/>
    <w:qFormat/>
    <w:rsid w:val="00CE4AE9"/>
    <w:rPr>
      <w:i/>
      <w:iCs/>
      <w:color w:val="0F4761" w:themeColor="accent1" w:themeShade="BF"/>
    </w:rPr>
  </w:style>
  <w:style w:type="paragraph" w:styleId="IntenseQuote">
    <w:name w:val="Intense Quote"/>
    <w:basedOn w:val="Normal"/>
    <w:next w:val="Normal"/>
    <w:link w:val="IntenseQuoteChar"/>
    <w:uiPriority w:val="30"/>
    <w:qFormat/>
    <w:rsid w:val="00CE4AE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BR"/>
      <w14:ligatures w14:val="standardContextual"/>
    </w:rPr>
  </w:style>
  <w:style w:type="character" w:customStyle="1" w:styleId="IntenseQuoteChar">
    <w:name w:val="Intense Quote Char"/>
    <w:basedOn w:val="DefaultParagraphFont"/>
    <w:link w:val="IntenseQuote"/>
    <w:uiPriority w:val="30"/>
    <w:rsid w:val="00CE4AE9"/>
    <w:rPr>
      <w:i/>
      <w:iCs/>
      <w:color w:val="0F4761" w:themeColor="accent1" w:themeShade="BF"/>
    </w:rPr>
  </w:style>
  <w:style w:type="character" w:styleId="IntenseReference">
    <w:name w:val="Intense Reference"/>
    <w:basedOn w:val="DefaultParagraphFont"/>
    <w:uiPriority w:val="32"/>
    <w:qFormat/>
    <w:rsid w:val="00CE4AE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isma-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1008</Words>
  <Characters>6100</Characters>
  <Application>Microsoft Office Word</Application>
  <DocSecurity>0</DocSecurity>
  <Lines>169</Lines>
  <Paragraphs>84</Paragraphs>
  <ScaleCrop>false</ScaleCrop>
  <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Lorena Barberia</dc:creator>
  <cp:keywords/>
  <dc:description/>
  <cp:lastModifiedBy>Lorena Barberia</cp:lastModifiedBy>
  <cp:revision>1</cp:revision>
  <dcterms:created xsi:type="dcterms:W3CDTF">2025-02-27T21:28:00Z</dcterms:created>
  <dcterms:modified xsi:type="dcterms:W3CDTF">2025-02-27T21:29:00Z</dcterms:modified>
</cp:coreProperties>
</file>