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CE001" w14:textId="040B2C1D" w:rsidR="0084091B" w:rsidRPr="00B62AEE" w:rsidRDefault="005C5203" w:rsidP="005D0689">
      <w:pPr>
        <w:spacing w:after="120" w:line="360" w:lineRule="auto"/>
        <w:rPr>
          <w:rFonts w:ascii="Arial" w:hAnsi="Arial"/>
          <w:b/>
          <w:bCs/>
          <w:color w:val="000000"/>
          <w:lang w:val="en-GB"/>
        </w:rPr>
      </w:pPr>
      <w:r w:rsidRPr="00B62AEE">
        <w:rPr>
          <w:rFonts w:ascii="Arial" w:hAnsi="Arial"/>
          <w:b/>
          <w:bCs/>
          <w:color w:val="000000"/>
          <w:lang w:val="en-GB"/>
        </w:rPr>
        <w:t>Supplementary Information</w:t>
      </w:r>
    </w:p>
    <w:p w14:paraId="4A6CDA65" w14:textId="77777777" w:rsidR="00C5771B" w:rsidRPr="00B62AEE" w:rsidRDefault="00C5771B" w:rsidP="005D0689">
      <w:pPr>
        <w:spacing w:after="120" w:line="360" w:lineRule="auto"/>
        <w:rPr>
          <w:rFonts w:ascii="Arial" w:hAnsi="Arial"/>
          <w:color w:val="000000"/>
          <w:lang w:val="en-GB"/>
        </w:rPr>
      </w:pPr>
    </w:p>
    <w:p w14:paraId="55CC7218" w14:textId="1900A641" w:rsidR="00C5771B" w:rsidRPr="00B62AEE" w:rsidRDefault="00796F98" w:rsidP="005D0689">
      <w:pPr>
        <w:spacing w:after="120" w:line="360" w:lineRule="auto"/>
        <w:rPr>
          <w:rFonts w:ascii="Arial" w:hAnsi="Arial"/>
          <w:color w:val="000000"/>
          <w:lang w:val="en-GB"/>
        </w:rPr>
      </w:pPr>
      <w:r w:rsidRPr="00796F98">
        <w:rPr>
          <w:rFonts w:ascii="Arial" w:hAnsi="Arial"/>
          <w:noProof/>
          <w:color w:val="000000"/>
          <w:lang w:val="en-GB"/>
        </w:rPr>
        <w:drawing>
          <wp:inline distT="0" distB="0" distL="0" distR="0" wp14:anchorId="48F6CD1A" wp14:editId="3974A0CE">
            <wp:extent cx="5943600" cy="4754880"/>
            <wp:effectExtent l="0" t="0" r="0" b="0"/>
            <wp:docPr id="121961619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16199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ADC3" w14:textId="300B251F" w:rsidR="00A6724D" w:rsidRDefault="005D2F09" w:rsidP="005D0689">
      <w:pPr>
        <w:spacing w:after="120" w:line="360" w:lineRule="auto"/>
        <w:rPr>
          <w:rFonts w:ascii="Arial" w:hAnsi="Arial"/>
          <w:color w:val="000000"/>
        </w:rPr>
      </w:pPr>
      <w:r w:rsidRPr="00B62AEE">
        <w:rPr>
          <w:rFonts w:ascii="Arial" w:hAnsi="Arial"/>
          <w:b/>
          <w:bCs/>
          <w:color w:val="000000"/>
        </w:rPr>
        <w:t>Supplementary Figure 1.</w:t>
      </w:r>
      <w:r w:rsidRPr="00B62AEE">
        <w:rPr>
          <w:rFonts w:ascii="Arial" w:hAnsi="Arial"/>
          <w:color w:val="000000"/>
        </w:rPr>
        <w:t xml:space="preserve"> Longitudinal changes in UPDRS Part III scores across evaluation periods, stratified by upper and lower limb assessments and the mo</w:t>
      </w:r>
      <w:r w:rsidR="004C5B9C" w:rsidRPr="00B62AEE">
        <w:rPr>
          <w:rFonts w:ascii="Arial" w:hAnsi="Arial"/>
          <w:color w:val="000000"/>
        </w:rPr>
        <w:t>re affected</w:t>
      </w:r>
      <w:r w:rsidRPr="00B62AEE">
        <w:rPr>
          <w:rFonts w:ascii="Arial" w:hAnsi="Arial"/>
          <w:color w:val="000000"/>
        </w:rPr>
        <w:t xml:space="preserve"> and le</w:t>
      </w:r>
      <w:r w:rsidR="004C5B9C" w:rsidRPr="00B62AEE">
        <w:rPr>
          <w:rFonts w:ascii="Arial" w:hAnsi="Arial"/>
          <w:color w:val="000000"/>
        </w:rPr>
        <w:t>ss</w:t>
      </w:r>
      <w:r w:rsidRPr="00B62AEE">
        <w:rPr>
          <w:rFonts w:ascii="Arial" w:hAnsi="Arial"/>
          <w:color w:val="000000"/>
        </w:rPr>
        <w:t xml:space="preserve"> affected sides. Data are shown for all Parkinson’s disease (PD) patients, as well as for early and advanced PD subgroups. Error bars indicate 95% confidence intervals</w:t>
      </w:r>
      <w:r w:rsidR="000A10D4" w:rsidRPr="00B62AEE">
        <w:rPr>
          <w:rFonts w:ascii="Arial" w:hAnsi="Arial"/>
          <w:color w:val="000000"/>
        </w:rPr>
        <w:t>,</w:t>
      </w:r>
      <w:r w:rsidRPr="00B62AEE">
        <w:rPr>
          <w:rFonts w:ascii="Arial" w:hAnsi="Arial"/>
          <w:color w:val="000000"/>
        </w:rPr>
        <w:t xml:space="preserve"> </w:t>
      </w:r>
      <w:r w:rsidR="000A10D4" w:rsidRPr="00B62AEE">
        <w:rPr>
          <w:rFonts w:ascii="Arial" w:hAnsi="Arial"/>
          <w:color w:val="000000"/>
        </w:rPr>
        <w:t>**</w:t>
      </w:r>
      <w:r w:rsidRPr="00B62AEE">
        <w:rPr>
          <w:rFonts w:ascii="Arial" w:hAnsi="Arial"/>
          <w:color w:val="000000"/>
        </w:rPr>
        <w:t xml:space="preserve">p &lt; 0.01, </w:t>
      </w:r>
      <w:r w:rsidR="000A10D4" w:rsidRPr="00B62AEE">
        <w:rPr>
          <w:rFonts w:ascii="Arial" w:hAnsi="Arial"/>
          <w:color w:val="000000"/>
        </w:rPr>
        <w:t>***</w:t>
      </w:r>
      <w:r w:rsidRPr="00B62AEE">
        <w:rPr>
          <w:rFonts w:ascii="Arial" w:hAnsi="Arial"/>
          <w:color w:val="000000"/>
        </w:rPr>
        <w:t>p &lt; 0.001.</w:t>
      </w:r>
    </w:p>
    <w:p w14:paraId="369BF13A" w14:textId="77777777" w:rsidR="00A6724D" w:rsidRDefault="00A6724D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br w:type="page"/>
      </w:r>
    </w:p>
    <w:p w14:paraId="40B95D74" w14:textId="4257519C" w:rsidR="00C5771B" w:rsidRPr="00B62AEE" w:rsidRDefault="00A47FE9" w:rsidP="002613E8">
      <w:pPr>
        <w:spacing w:after="120" w:line="360" w:lineRule="auto"/>
        <w:rPr>
          <w:rFonts w:ascii="Arial" w:hAnsi="Arial"/>
          <w:color w:val="000000"/>
          <w:lang w:val="en-GB"/>
        </w:rPr>
      </w:pPr>
      <w:r w:rsidRPr="00A47FE9">
        <w:rPr>
          <w:rFonts w:ascii="Arial" w:hAnsi="Arial"/>
          <w:noProof/>
          <w:color w:val="000000"/>
          <w:lang w:val="en-GB"/>
        </w:rPr>
        <w:lastRenderedPageBreak/>
        <w:drawing>
          <wp:inline distT="0" distB="0" distL="0" distR="0" wp14:anchorId="2AE2A21E" wp14:editId="457C6C05">
            <wp:extent cx="5943600" cy="4754880"/>
            <wp:effectExtent l="0" t="0" r="0" b="0"/>
            <wp:docPr id="124320429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04298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172A" w14:textId="7A946C3E" w:rsidR="00FC3754" w:rsidRDefault="005D2F09" w:rsidP="002613E8">
      <w:pPr>
        <w:spacing w:after="120" w:line="360" w:lineRule="auto"/>
        <w:rPr>
          <w:rFonts w:ascii="Arial" w:hAnsi="Arial"/>
          <w:color w:val="000000"/>
        </w:rPr>
      </w:pPr>
      <w:r w:rsidRPr="00B62AEE">
        <w:rPr>
          <w:rFonts w:ascii="Arial" w:hAnsi="Arial"/>
          <w:b/>
          <w:bCs/>
          <w:color w:val="000000"/>
        </w:rPr>
        <w:t>Supplementary Figure 2.</w:t>
      </w:r>
      <w:r w:rsidRPr="00B62AEE">
        <w:rPr>
          <w:rFonts w:ascii="Arial" w:hAnsi="Arial"/>
          <w:color w:val="000000"/>
        </w:rPr>
        <w:t xml:space="preserve"> Latency and duration of transcranial magnetic stimulation</w:t>
      </w:r>
      <w:r w:rsidR="00B62AEE" w:rsidRPr="00B62AEE">
        <w:rPr>
          <w:rFonts w:ascii="Arial" w:hAnsi="Arial"/>
          <w:color w:val="000000"/>
        </w:rPr>
        <w:t xml:space="preserve"> </w:t>
      </w:r>
      <w:r w:rsidRPr="00B62AEE">
        <w:rPr>
          <w:rFonts w:ascii="Arial" w:hAnsi="Arial"/>
          <w:color w:val="000000"/>
        </w:rPr>
        <w:t>motor-evoked potentials across evaluation periods, stratified by all Parkinson’s disease (PD) patients, early PD, and advanced PD subgroups. Error bars indicate 95% confidence intervals.</w:t>
      </w:r>
    </w:p>
    <w:p w14:paraId="2B0974D2" w14:textId="77777777" w:rsidR="00FC3754" w:rsidRDefault="00FC3754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br w:type="page"/>
      </w:r>
    </w:p>
    <w:p w14:paraId="7E0F1AC7" w14:textId="218B26E7" w:rsidR="00C5771B" w:rsidRPr="00B62AEE" w:rsidRDefault="00A47FE9" w:rsidP="002613E8">
      <w:pPr>
        <w:spacing w:after="120" w:line="360" w:lineRule="auto"/>
        <w:rPr>
          <w:rFonts w:ascii="Arial" w:hAnsi="Arial"/>
          <w:color w:val="000000"/>
          <w:lang w:val="en-GB"/>
        </w:rPr>
      </w:pPr>
      <w:r w:rsidRPr="00A47FE9">
        <w:rPr>
          <w:rFonts w:ascii="Arial" w:hAnsi="Arial"/>
          <w:noProof/>
          <w:color w:val="000000"/>
          <w:lang w:val="en-GB"/>
        </w:rPr>
        <w:lastRenderedPageBreak/>
        <w:drawing>
          <wp:inline distT="0" distB="0" distL="0" distR="0" wp14:anchorId="72602815" wp14:editId="16456CD3">
            <wp:extent cx="5943600" cy="4754880"/>
            <wp:effectExtent l="0" t="0" r="0" b="0"/>
            <wp:docPr id="82035562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55628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9DB3" w14:textId="027CB7C8" w:rsidR="00FC3754" w:rsidRDefault="00C54E55" w:rsidP="002613E8">
      <w:pPr>
        <w:spacing w:after="120" w:line="360" w:lineRule="auto"/>
        <w:rPr>
          <w:rFonts w:ascii="Arial" w:hAnsi="Arial"/>
          <w:color w:val="000000"/>
        </w:rPr>
      </w:pPr>
      <w:r w:rsidRPr="00B62AEE">
        <w:rPr>
          <w:rFonts w:ascii="Arial" w:hAnsi="Arial"/>
          <w:b/>
          <w:bCs/>
          <w:color w:val="000000"/>
        </w:rPr>
        <w:t>Supplementary Figure 3.</w:t>
      </w:r>
      <w:r w:rsidRPr="00B62AEE">
        <w:rPr>
          <w:rFonts w:ascii="Arial" w:hAnsi="Arial"/>
          <w:color w:val="000000"/>
        </w:rPr>
        <w:t xml:space="preserve"> </w:t>
      </w:r>
      <w:r w:rsidR="0005425E" w:rsidRPr="00B62AEE">
        <w:rPr>
          <w:rFonts w:ascii="Arial" w:hAnsi="Arial"/>
          <w:color w:val="000000"/>
        </w:rPr>
        <w:t>The a</w:t>
      </w:r>
      <w:r w:rsidRPr="00B62AEE">
        <w:rPr>
          <w:rFonts w:ascii="Arial" w:hAnsi="Arial"/>
          <w:color w:val="000000"/>
        </w:rPr>
        <w:t>mplitude of transcranial magnetic stimulation motor-evoked potentials (MEPs) at S</w:t>
      </w:r>
      <w:r w:rsidRPr="00B62AEE">
        <w:rPr>
          <w:rFonts w:ascii="Arial" w:hAnsi="Arial"/>
          <w:color w:val="000000"/>
          <w:vertAlign w:val="subscript"/>
        </w:rPr>
        <w:t>50</w:t>
      </w:r>
      <w:r w:rsidRPr="00B62AEE">
        <w:rPr>
          <w:rFonts w:ascii="Arial" w:hAnsi="Arial"/>
          <w:color w:val="000000"/>
        </w:rPr>
        <w:t xml:space="preserve"> intensity</w:t>
      </w:r>
      <w:r w:rsidR="00B62AEE" w:rsidRPr="00B62AEE">
        <w:rPr>
          <w:rFonts w:ascii="Arial" w:hAnsi="Arial"/>
          <w:color w:val="000000"/>
        </w:rPr>
        <w:t xml:space="preserve"> (130% of resting motor threshold, </w:t>
      </w:r>
      <w:proofErr w:type="spellStart"/>
      <w:r w:rsidR="00B62AEE" w:rsidRPr="00B62AEE">
        <w:rPr>
          <w:rFonts w:ascii="Arial" w:hAnsi="Arial"/>
          <w:color w:val="000000"/>
        </w:rPr>
        <w:t>rMT</w:t>
      </w:r>
      <w:proofErr w:type="spellEnd"/>
      <w:r w:rsidR="00B62AEE" w:rsidRPr="00B62AEE">
        <w:rPr>
          <w:rFonts w:ascii="Arial" w:hAnsi="Arial"/>
          <w:color w:val="000000"/>
        </w:rPr>
        <w:t>)</w:t>
      </w:r>
      <w:r w:rsidRPr="00B62AEE">
        <w:rPr>
          <w:rFonts w:ascii="Arial" w:hAnsi="Arial"/>
          <w:color w:val="000000"/>
        </w:rPr>
        <w:t xml:space="preserve"> and the area under the recruitment curve across evaluation periods, stratified by all Parkinson’s disease (PD) patients, early PD, and advanced PD subgroups. Error bars indicate 95% confidence intervals.</w:t>
      </w:r>
    </w:p>
    <w:p w14:paraId="05A3384B" w14:textId="77777777" w:rsidR="00FC3754" w:rsidRDefault="00FC3754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br w:type="page"/>
      </w:r>
    </w:p>
    <w:p w14:paraId="5A1B76FD" w14:textId="1351B5AD" w:rsidR="00C5771B" w:rsidRPr="00B62AEE" w:rsidRDefault="005E6FE7" w:rsidP="002613E8">
      <w:pPr>
        <w:spacing w:after="120" w:line="360" w:lineRule="auto"/>
        <w:rPr>
          <w:rFonts w:ascii="Arial" w:hAnsi="Arial"/>
          <w:color w:val="000000"/>
          <w:lang w:val="en-GB"/>
        </w:rPr>
      </w:pPr>
      <w:r w:rsidRPr="00B62AEE">
        <w:rPr>
          <w:rFonts w:ascii="Arial" w:hAnsi="Arial"/>
          <w:noProof/>
          <w:color w:val="000000"/>
          <w:lang w:val="en-GB"/>
        </w:rPr>
        <w:lastRenderedPageBreak/>
        <w:drawing>
          <wp:inline distT="0" distB="0" distL="0" distR="0" wp14:anchorId="40B36692" wp14:editId="044C0E0A">
            <wp:extent cx="5943600" cy="4754880"/>
            <wp:effectExtent l="0" t="0" r="0" b="0"/>
            <wp:docPr id="29630910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09104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B275" w14:textId="71B1C895" w:rsidR="000E7727" w:rsidRPr="00B62AEE" w:rsidRDefault="00E96EBC" w:rsidP="000E7727">
      <w:pPr>
        <w:spacing w:after="120" w:line="360" w:lineRule="auto"/>
        <w:rPr>
          <w:rFonts w:ascii="Arial" w:hAnsi="Arial"/>
          <w:color w:val="000000"/>
          <w:lang w:val="en-GB"/>
        </w:rPr>
      </w:pPr>
      <w:r w:rsidRPr="00B62AEE">
        <w:rPr>
          <w:rFonts w:ascii="Arial" w:hAnsi="Arial"/>
          <w:b/>
          <w:bCs/>
          <w:color w:val="000000"/>
        </w:rPr>
        <w:t>Supplementary Figure 4.</w:t>
      </w:r>
      <w:r w:rsidRPr="00B62AEE">
        <w:rPr>
          <w:rFonts w:ascii="Arial" w:hAnsi="Arial"/>
          <w:color w:val="000000"/>
        </w:rPr>
        <w:t xml:space="preserve"> Asymmetry indices for resting motor threshold</w:t>
      </w:r>
      <w:r w:rsidR="00B62AEE" w:rsidRPr="00B62AEE">
        <w:rPr>
          <w:rFonts w:ascii="Arial" w:hAnsi="Arial"/>
          <w:color w:val="000000"/>
        </w:rPr>
        <w:t xml:space="preserve"> (</w:t>
      </w:r>
      <w:proofErr w:type="spellStart"/>
      <w:r w:rsidR="00B62AEE" w:rsidRPr="00B62AEE">
        <w:rPr>
          <w:rFonts w:ascii="Arial" w:hAnsi="Arial"/>
          <w:color w:val="000000"/>
        </w:rPr>
        <w:t>rMT</w:t>
      </w:r>
      <w:proofErr w:type="spellEnd"/>
      <w:r w:rsidR="00B62AEE" w:rsidRPr="00B62AEE">
        <w:rPr>
          <w:rFonts w:ascii="Arial" w:hAnsi="Arial"/>
          <w:color w:val="000000"/>
        </w:rPr>
        <w:t>)</w:t>
      </w:r>
      <w:r w:rsidRPr="00B62AEE">
        <w:rPr>
          <w:rFonts w:ascii="Arial" w:hAnsi="Arial"/>
          <w:color w:val="000000"/>
        </w:rPr>
        <w:t xml:space="preserve">, </w:t>
      </w:r>
      <w:r w:rsidR="00516FAF" w:rsidRPr="00B62AEE">
        <w:rPr>
          <w:rFonts w:ascii="Arial" w:hAnsi="Arial"/>
          <w:color w:val="000000"/>
        </w:rPr>
        <w:t xml:space="preserve">the </w:t>
      </w:r>
      <w:r w:rsidRPr="00B62AEE">
        <w:rPr>
          <w:rFonts w:ascii="Arial" w:hAnsi="Arial"/>
          <w:color w:val="000000"/>
        </w:rPr>
        <w:t>area under the recruitment curve, cortical silent period, and motor-evoked potential (MEP) amplitude at S</w:t>
      </w:r>
      <w:r w:rsidRPr="00B62AEE">
        <w:rPr>
          <w:rFonts w:ascii="Arial" w:hAnsi="Arial"/>
          <w:color w:val="000000"/>
          <w:vertAlign w:val="subscript"/>
        </w:rPr>
        <w:t>50</w:t>
      </w:r>
      <w:r w:rsidRPr="00B62AEE">
        <w:rPr>
          <w:rFonts w:ascii="Arial" w:hAnsi="Arial"/>
          <w:color w:val="000000"/>
        </w:rPr>
        <w:t xml:space="preserve"> intensity across evaluation periods, stratified by all Parkinson’s disease (PD) patients, early PD, and advanced PD subgroups. Error bars indicate 95% confidence intervals.</w:t>
      </w:r>
    </w:p>
    <w:p w14:paraId="23B7DF0E" w14:textId="77777777" w:rsidR="00FB3C65" w:rsidRPr="00B62AEE" w:rsidRDefault="00FB3C65">
      <w:pPr>
        <w:rPr>
          <w:rFonts w:ascii="Arial" w:hAnsi="Arial"/>
          <w:b/>
          <w:bCs/>
          <w:color w:val="000000"/>
          <w:lang w:val="en-GB"/>
        </w:rPr>
      </w:pPr>
      <w:r w:rsidRPr="00B62AEE">
        <w:rPr>
          <w:rFonts w:ascii="Arial" w:hAnsi="Arial"/>
          <w:b/>
          <w:bCs/>
          <w:color w:val="000000"/>
          <w:lang w:val="en-GB"/>
        </w:rPr>
        <w:br w:type="page"/>
      </w:r>
    </w:p>
    <w:p w14:paraId="5D0DC1FD" w14:textId="3563AF91" w:rsidR="00111B5D" w:rsidRPr="00B62AEE" w:rsidRDefault="00111B5D" w:rsidP="00111B5D">
      <w:pPr>
        <w:rPr>
          <w:rFonts w:ascii="Arial" w:hAnsi="Arial" w:cs="Arial"/>
          <w:lang w:val="en-GB"/>
        </w:rPr>
      </w:pPr>
      <w:r w:rsidRPr="00B62AEE">
        <w:rPr>
          <w:rFonts w:ascii="Arial" w:hAnsi="Arial"/>
          <w:b/>
          <w:bCs/>
          <w:color w:val="000000"/>
          <w:lang w:val="en-GB"/>
        </w:rPr>
        <w:lastRenderedPageBreak/>
        <w:t xml:space="preserve">Supplementary </w:t>
      </w:r>
      <w:r w:rsidRPr="00B62AEE">
        <w:rPr>
          <w:rFonts w:ascii="Arial" w:hAnsi="Arial" w:cs="Arial"/>
          <w:b/>
          <w:bCs/>
          <w:lang w:val="en-GB"/>
        </w:rPr>
        <w:t>Table 1.</w:t>
      </w:r>
      <w:r w:rsidRPr="00B62AEE">
        <w:rPr>
          <w:rFonts w:ascii="Arial" w:hAnsi="Arial" w:cs="Arial"/>
          <w:lang w:val="en-GB"/>
        </w:rPr>
        <w:t xml:space="preserve"> Results from the analysis</w:t>
      </w:r>
      <w:r w:rsidR="00EF6E2A" w:rsidRPr="00B62AEE">
        <w:rPr>
          <w:rFonts w:ascii="Arial" w:hAnsi="Arial" w:cs="Arial"/>
          <w:lang w:val="en-GB"/>
        </w:rPr>
        <w:t xml:space="preserve"> of the effect of time </w:t>
      </w:r>
      <w:r w:rsidR="004076A0" w:rsidRPr="00B62AEE">
        <w:rPr>
          <w:rFonts w:ascii="Arial" w:hAnsi="Arial" w:cs="Arial"/>
          <w:lang w:val="en-GB"/>
        </w:rPr>
        <w:t>o</w:t>
      </w:r>
      <w:r w:rsidR="00EF6E2A" w:rsidRPr="00B62AEE">
        <w:rPr>
          <w:rFonts w:ascii="Arial" w:hAnsi="Arial" w:cs="Arial"/>
          <w:lang w:val="en-GB"/>
        </w:rPr>
        <w:t>n</w:t>
      </w:r>
      <w:r w:rsidRPr="00B62AEE">
        <w:rPr>
          <w:rFonts w:ascii="Arial" w:hAnsi="Arial" w:cs="Arial"/>
          <w:lang w:val="en-GB"/>
        </w:rPr>
        <w:t xml:space="preserve"> clinical outcomes (UPDRS).</w:t>
      </w:r>
      <w:r w:rsidR="004076A0" w:rsidRPr="00B62AEE">
        <w:rPr>
          <w:rFonts w:ascii="Arial" w:hAnsi="Arial" w:cs="Arial"/>
          <w:lang w:val="en-GB"/>
        </w:rPr>
        <w:t xml:space="preserve"> </w:t>
      </w:r>
    </w:p>
    <w:tbl>
      <w:tblPr>
        <w:tblStyle w:val="Tablanormal2"/>
        <w:tblW w:w="0" w:type="auto"/>
        <w:jc w:val="center"/>
        <w:tblLook w:val="04A0" w:firstRow="1" w:lastRow="0" w:firstColumn="1" w:lastColumn="0" w:noHBand="0" w:noVBand="1"/>
      </w:tblPr>
      <w:tblGrid>
        <w:gridCol w:w="1174"/>
        <w:gridCol w:w="2247"/>
        <w:gridCol w:w="808"/>
        <w:gridCol w:w="723"/>
        <w:gridCol w:w="764"/>
        <w:gridCol w:w="883"/>
        <w:gridCol w:w="822"/>
      </w:tblGrid>
      <w:tr w:rsidR="00622FF2" w:rsidRPr="00B62AEE" w14:paraId="0E787BF0" w14:textId="77777777" w:rsidTr="00622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</w:tcPr>
          <w:p w14:paraId="00B7ADE5" w14:textId="77777777" w:rsidR="00622FF2" w:rsidRPr="00B62AEE" w:rsidRDefault="00622FF2" w:rsidP="00EC0EF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Group</w:t>
            </w:r>
          </w:p>
        </w:tc>
        <w:tc>
          <w:tcPr>
            <w:tcW w:w="2247" w:type="dxa"/>
          </w:tcPr>
          <w:p w14:paraId="2196CC36" w14:textId="71A0F30A" w:rsidR="00622FF2" w:rsidRPr="00B62AEE" w:rsidRDefault="0078760E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Clinical parameter</w:t>
            </w:r>
          </w:p>
        </w:tc>
        <w:tc>
          <w:tcPr>
            <w:tcW w:w="808" w:type="dxa"/>
          </w:tcPr>
          <w:p w14:paraId="3124F8EE" w14:textId="77777777" w:rsidR="00622FF2" w:rsidRPr="00B62AEE" w:rsidRDefault="00622FF2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723" w:type="dxa"/>
          </w:tcPr>
          <w:p w14:paraId="726E821C" w14:textId="77777777" w:rsidR="00622FF2" w:rsidRPr="00B62AEE" w:rsidRDefault="00622FF2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df</w:t>
            </w:r>
            <w:r w:rsidRPr="00B62AEE">
              <w:rPr>
                <w:rFonts w:ascii="Arial" w:hAnsi="Arial" w:cs="Arial"/>
                <w:sz w:val="18"/>
                <w:szCs w:val="18"/>
                <w:vertAlign w:val="subscript"/>
              </w:rPr>
              <w:t>num</w:t>
            </w:r>
            <w:proofErr w:type="spellEnd"/>
          </w:p>
        </w:tc>
        <w:tc>
          <w:tcPr>
            <w:tcW w:w="764" w:type="dxa"/>
          </w:tcPr>
          <w:p w14:paraId="148264D9" w14:textId="77777777" w:rsidR="00622FF2" w:rsidRPr="00B62AEE" w:rsidRDefault="00622FF2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df</w:t>
            </w:r>
            <w:r w:rsidRPr="00B62AEE">
              <w:rPr>
                <w:rFonts w:ascii="Arial" w:hAnsi="Arial" w:cs="Arial"/>
                <w:sz w:val="18"/>
                <w:szCs w:val="18"/>
                <w:vertAlign w:val="subscript"/>
              </w:rPr>
              <w:t>den</w:t>
            </w:r>
            <w:proofErr w:type="spellEnd"/>
          </w:p>
        </w:tc>
        <w:tc>
          <w:tcPr>
            <w:tcW w:w="883" w:type="dxa"/>
          </w:tcPr>
          <w:p w14:paraId="69638DA7" w14:textId="40A5C6C3" w:rsidR="00622FF2" w:rsidRPr="00B62AEE" w:rsidRDefault="00622FF2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p</w:t>
            </w:r>
            <w:r w:rsidR="0078760E" w:rsidRPr="00B62AEE">
              <w:rPr>
                <w:rFonts w:ascii="Arial" w:hAnsi="Arial" w:cs="Arial"/>
                <w:sz w:val="18"/>
                <w:szCs w:val="18"/>
              </w:rPr>
              <w:t>-value</w:t>
            </w:r>
          </w:p>
        </w:tc>
        <w:tc>
          <w:tcPr>
            <w:tcW w:w="822" w:type="dxa"/>
          </w:tcPr>
          <w:p w14:paraId="2B3E420B" w14:textId="484C0D5E" w:rsidR="00622FF2" w:rsidRPr="00B62AEE" w:rsidRDefault="00000000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color w:val="000000"/>
                        <w:sz w:val="18"/>
                        <w:szCs w:val="18"/>
                        <w:lang w:val="en-GB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0000"/>
                        <w:sz w:val="18"/>
                        <w:szCs w:val="18"/>
                        <w:lang w:val="en-GB"/>
                      </w:rPr>
                      <m:t>η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0000"/>
                        <w:sz w:val="18"/>
                        <w:szCs w:val="18"/>
                        <w:lang w:val="en-GB"/>
                      </w:rPr>
                      <m:t>p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0000"/>
                        <w:sz w:val="18"/>
                        <w:szCs w:val="18"/>
                        <w:lang w:val="en-GB"/>
                      </w:rPr>
                      <m:t>2</m:t>
                    </m:r>
                  </m:sup>
                </m:sSubSup>
              </m:oMath>
            </m:oMathPara>
          </w:p>
        </w:tc>
      </w:tr>
      <w:tr w:rsidR="00622FF2" w:rsidRPr="00B62AEE" w14:paraId="1E2B165A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 w:val="restart"/>
            <w:vAlign w:val="center"/>
          </w:tcPr>
          <w:p w14:paraId="3F3754CB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All PD</w:t>
            </w:r>
          </w:p>
        </w:tc>
        <w:tc>
          <w:tcPr>
            <w:tcW w:w="2247" w:type="dxa"/>
          </w:tcPr>
          <w:p w14:paraId="48BCC8D6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</w:t>
            </w:r>
          </w:p>
        </w:tc>
        <w:tc>
          <w:tcPr>
            <w:tcW w:w="808" w:type="dxa"/>
          </w:tcPr>
          <w:p w14:paraId="0D719276" w14:textId="0B8A4FAF" w:rsidR="00622FF2" w:rsidRPr="00B62AEE" w:rsidRDefault="008B534C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7.55</w:t>
            </w:r>
          </w:p>
        </w:tc>
        <w:tc>
          <w:tcPr>
            <w:tcW w:w="723" w:type="dxa"/>
          </w:tcPr>
          <w:p w14:paraId="590C6EBD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4D013980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51.41</w:t>
            </w:r>
          </w:p>
        </w:tc>
        <w:tc>
          <w:tcPr>
            <w:tcW w:w="883" w:type="dxa"/>
          </w:tcPr>
          <w:p w14:paraId="4307D278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1E221FCF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0.31</w:t>
            </w:r>
          </w:p>
        </w:tc>
      </w:tr>
      <w:tr w:rsidR="00622FF2" w:rsidRPr="00B62AEE" w14:paraId="472D96E6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76053F7A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426121C8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</w:t>
            </w:r>
          </w:p>
        </w:tc>
        <w:tc>
          <w:tcPr>
            <w:tcW w:w="808" w:type="dxa"/>
          </w:tcPr>
          <w:p w14:paraId="2359D63E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13.96</w:t>
            </w:r>
          </w:p>
        </w:tc>
        <w:tc>
          <w:tcPr>
            <w:tcW w:w="723" w:type="dxa"/>
          </w:tcPr>
          <w:p w14:paraId="487CC12B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750B74BF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51.36</w:t>
            </w:r>
          </w:p>
        </w:tc>
        <w:tc>
          <w:tcPr>
            <w:tcW w:w="883" w:type="dxa"/>
          </w:tcPr>
          <w:p w14:paraId="538AB354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0B0E85BF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0.45</w:t>
            </w:r>
          </w:p>
        </w:tc>
      </w:tr>
      <w:tr w:rsidR="00622FF2" w:rsidRPr="00B62AEE" w14:paraId="7EAFD6C1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3B02DD55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7F1CF4E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</w:t>
            </w:r>
          </w:p>
        </w:tc>
        <w:tc>
          <w:tcPr>
            <w:tcW w:w="808" w:type="dxa"/>
          </w:tcPr>
          <w:p w14:paraId="12AAE3D7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15.24</w:t>
            </w:r>
          </w:p>
        </w:tc>
        <w:tc>
          <w:tcPr>
            <w:tcW w:w="723" w:type="dxa"/>
          </w:tcPr>
          <w:p w14:paraId="40F3765D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7109DA8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52.54</w:t>
            </w:r>
          </w:p>
        </w:tc>
        <w:tc>
          <w:tcPr>
            <w:tcW w:w="883" w:type="dxa"/>
          </w:tcPr>
          <w:p w14:paraId="337D2800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6374460A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0.47</w:t>
            </w:r>
          </w:p>
        </w:tc>
      </w:tr>
      <w:tr w:rsidR="00622FF2" w:rsidRPr="00B62AEE" w14:paraId="4B26EE96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3ACEA43F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247FE1BA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(UL)</w:t>
            </w:r>
          </w:p>
        </w:tc>
        <w:tc>
          <w:tcPr>
            <w:tcW w:w="808" w:type="dxa"/>
          </w:tcPr>
          <w:p w14:paraId="59035211" w14:textId="446535D0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12.7</w:t>
            </w:r>
            <w:r w:rsidR="008B534C" w:rsidRPr="00B62A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3" w:type="dxa"/>
          </w:tcPr>
          <w:p w14:paraId="6F704A89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41E86D58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52.47</w:t>
            </w:r>
          </w:p>
        </w:tc>
        <w:tc>
          <w:tcPr>
            <w:tcW w:w="883" w:type="dxa"/>
          </w:tcPr>
          <w:p w14:paraId="0CB7A150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7BB43374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0.42</w:t>
            </w:r>
          </w:p>
        </w:tc>
      </w:tr>
      <w:tr w:rsidR="00622FF2" w:rsidRPr="00B62AEE" w14:paraId="490CE805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2F9BDDAA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09938F30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(LL)</w:t>
            </w:r>
          </w:p>
        </w:tc>
        <w:tc>
          <w:tcPr>
            <w:tcW w:w="808" w:type="dxa"/>
          </w:tcPr>
          <w:p w14:paraId="7CE8E266" w14:textId="79CE49EC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11.2</w:t>
            </w:r>
            <w:r w:rsidR="008B534C" w:rsidRPr="00B62A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3" w:type="dxa"/>
          </w:tcPr>
          <w:p w14:paraId="0D426B94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4825BE71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53.19</w:t>
            </w:r>
          </w:p>
        </w:tc>
        <w:tc>
          <w:tcPr>
            <w:tcW w:w="883" w:type="dxa"/>
          </w:tcPr>
          <w:p w14:paraId="6B07DF4C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280E562E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0.39</w:t>
            </w:r>
          </w:p>
        </w:tc>
      </w:tr>
      <w:tr w:rsidR="00622FF2" w:rsidRPr="00B62AEE" w14:paraId="0AB4FEE3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0F2DE255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6E509A89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(MAS)</w:t>
            </w:r>
          </w:p>
        </w:tc>
        <w:tc>
          <w:tcPr>
            <w:tcW w:w="808" w:type="dxa"/>
          </w:tcPr>
          <w:p w14:paraId="25457ACC" w14:textId="5E400DE4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9.68</w:t>
            </w:r>
          </w:p>
        </w:tc>
        <w:tc>
          <w:tcPr>
            <w:tcW w:w="723" w:type="dxa"/>
          </w:tcPr>
          <w:p w14:paraId="7584B5DA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7F4172EA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52.41</w:t>
            </w:r>
          </w:p>
        </w:tc>
        <w:tc>
          <w:tcPr>
            <w:tcW w:w="883" w:type="dxa"/>
          </w:tcPr>
          <w:p w14:paraId="0CE26BA1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6547B343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0.36</w:t>
            </w:r>
          </w:p>
        </w:tc>
      </w:tr>
      <w:tr w:rsidR="00622FF2" w:rsidRPr="00B62AEE" w14:paraId="3350688E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5CA3135E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72AF33B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(LAS)</w:t>
            </w:r>
          </w:p>
        </w:tc>
        <w:tc>
          <w:tcPr>
            <w:tcW w:w="808" w:type="dxa"/>
          </w:tcPr>
          <w:p w14:paraId="45C228D3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14.74</w:t>
            </w:r>
          </w:p>
        </w:tc>
        <w:tc>
          <w:tcPr>
            <w:tcW w:w="723" w:type="dxa"/>
          </w:tcPr>
          <w:p w14:paraId="44A51360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0BE512DC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52.81</w:t>
            </w:r>
          </w:p>
        </w:tc>
        <w:tc>
          <w:tcPr>
            <w:tcW w:w="883" w:type="dxa"/>
          </w:tcPr>
          <w:p w14:paraId="6E113240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24C1A129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0.46</w:t>
            </w:r>
          </w:p>
        </w:tc>
      </w:tr>
      <w:tr w:rsidR="00622FF2" w:rsidRPr="00B62AEE" w14:paraId="0785696B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2EC7CE14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42399B79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(AI)</w:t>
            </w:r>
          </w:p>
        </w:tc>
        <w:tc>
          <w:tcPr>
            <w:tcW w:w="808" w:type="dxa"/>
          </w:tcPr>
          <w:p w14:paraId="370E525D" w14:textId="746B0722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5.42</w:t>
            </w:r>
          </w:p>
        </w:tc>
        <w:tc>
          <w:tcPr>
            <w:tcW w:w="723" w:type="dxa"/>
          </w:tcPr>
          <w:p w14:paraId="3B7A98B8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6941AA00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51.93</w:t>
            </w:r>
          </w:p>
        </w:tc>
        <w:tc>
          <w:tcPr>
            <w:tcW w:w="883" w:type="dxa"/>
          </w:tcPr>
          <w:p w14:paraId="1723B611" w14:textId="06986C5F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0.003</w:t>
            </w:r>
          </w:p>
        </w:tc>
        <w:tc>
          <w:tcPr>
            <w:tcW w:w="822" w:type="dxa"/>
          </w:tcPr>
          <w:p w14:paraId="500C6B83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0.24</w:t>
            </w:r>
          </w:p>
        </w:tc>
      </w:tr>
      <w:tr w:rsidR="00622FF2" w:rsidRPr="00B62AEE" w14:paraId="6999B543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 w:val="restart"/>
            <w:vAlign w:val="center"/>
          </w:tcPr>
          <w:p w14:paraId="2429E5C5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Early PD</w:t>
            </w:r>
          </w:p>
        </w:tc>
        <w:tc>
          <w:tcPr>
            <w:tcW w:w="2247" w:type="dxa"/>
          </w:tcPr>
          <w:p w14:paraId="76607D5F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</w:t>
            </w:r>
          </w:p>
        </w:tc>
        <w:tc>
          <w:tcPr>
            <w:tcW w:w="808" w:type="dxa"/>
          </w:tcPr>
          <w:p w14:paraId="6EB6984D" w14:textId="438426D6" w:rsidR="00622FF2" w:rsidRPr="00B62AEE" w:rsidRDefault="008B534C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3.23</w:t>
            </w:r>
          </w:p>
        </w:tc>
        <w:tc>
          <w:tcPr>
            <w:tcW w:w="723" w:type="dxa"/>
          </w:tcPr>
          <w:p w14:paraId="6DFDA64D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36E1BA34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32.89</w:t>
            </w:r>
          </w:p>
        </w:tc>
        <w:tc>
          <w:tcPr>
            <w:tcW w:w="883" w:type="dxa"/>
          </w:tcPr>
          <w:p w14:paraId="0CB13BD4" w14:textId="3F202096" w:rsidR="00622FF2" w:rsidRPr="00B62AEE" w:rsidRDefault="008B534C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0.035</w:t>
            </w:r>
          </w:p>
        </w:tc>
        <w:tc>
          <w:tcPr>
            <w:tcW w:w="822" w:type="dxa"/>
          </w:tcPr>
          <w:p w14:paraId="0650ECD1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0.23</w:t>
            </w:r>
          </w:p>
        </w:tc>
      </w:tr>
      <w:tr w:rsidR="00622FF2" w:rsidRPr="00B62AEE" w14:paraId="5DF1E2F4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48CBB30A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49A06F75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</w:t>
            </w:r>
          </w:p>
        </w:tc>
        <w:tc>
          <w:tcPr>
            <w:tcW w:w="808" w:type="dxa"/>
          </w:tcPr>
          <w:p w14:paraId="2AE0B9C4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11.23</w:t>
            </w:r>
          </w:p>
        </w:tc>
        <w:tc>
          <w:tcPr>
            <w:tcW w:w="723" w:type="dxa"/>
          </w:tcPr>
          <w:p w14:paraId="0A435B04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5074E84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33.05</w:t>
            </w:r>
          </w:p>
        </w:tc>
        <w:tc>
          <w:tcPr>
            <w:tcW w:w="883" w:type="dxa"/>
          </w:tcPr>
          <w:p w14:paraId="145C0249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28D06650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0.50</w:t>
            </w:r>
          </w:p>
        </w:tc>
      </w:tr>
      <w:tr w:rsidR="00622FF2" w:rsidRPr="00B62AEE" w14:paraId="302E4AF6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239C86F4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46F21016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</w:t>
            </w:r>
          </w:p>
        </w:tc>
        <w:tc>
          <w:tcPr>
            <w:tcW w:w="808" w:type="dxa"/>
          </w:tcPr>
          <w:p w14:paraId="4F6006D7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14.33</w:t>
            </w:r>
          </w:p>
        </w:tc>
        <w:tc>
          <w:tcPr>
            <w:tcW w:w="723" w:type="dxa"/>
          </w:tcPr>
          <w:p w14:paraId="31F340B2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C05B74B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33.98</w:t>
            </w:r>
          </w:p>
        </w:tc>
        <w:tc>
          <w:tcPr>
            <w:tcW w:w="883" w:type="dxa"/>
          </w:tcPr>
          <w:p w14:paraId="62558EC9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0753AD5C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</w:tr>
      <w:tr w:rsidR="00622FF2" w:rsidRPr="00B62AEE" w14:paraId="6E0A0E7E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7AFE7D1B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1012686D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(UL)</w:t>
            </w:r>
          </w:p>
        </w:tc>
        <w:tc>
          <w:tcPr>
            <w:tcW w:w="808" w:type="dxa"/>
          </w:tcPr>
          <w:p w14:paraId="2D3CDB91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11.07</w:t>
            </w:r>
          </w:p>
        </w:tc>
        <w:tc>
          <w:tcPr>
            <w:tcW w:w="723" w:type="dxa"/>
          </w:tcPr>
          <w:p w14:paraId="12C00579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6B9EA47B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34.05</w:t>
            </w:r>
          </w:p>
        </w:tc>
        <w:tc>
          <w:tcPr>
            <w:tcW w:w="883" w:type="dxa"/>
          </w:tcPr>
          <w:p w14:paraId="4019055C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1AEF6BDF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0.49</w:t>
            </w:r>
          </w:p>
        </w:tc>
      </w:tr>
      <w:tr w:rsidR="00622FF2" w:rsidRPr="00B62AEE" w14:paraId="3F79DF76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12DAF8BA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584C245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(LL)</w:t>
            </w:r>
          </w:p>
        </w:tc>
        <w:tc>
          <w:tcPr>
            <w:tcW w:w="808" w:type="dxa"/>
          </w:tcPr>
          <w:p w14:paraId="011DD4F2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12.07</w:t>
            </w:r>
          </w:p>
        </w:tc>
        <w:tc>
          <w:tcPr>
            <w:tcW w:w="723" w:type="dxa"/>
          </w:tcPr>
          <w:p w14:paraId="707EEF66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0B311B1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34.81</w:t>
            </w:r>
          </w:p>
        </w:tc>
        <w:tc>
          <w:tcPr>
            <w:tcW w:w="883" w:type="dxa"/>
          </w:tcPr>
          <w:p w14:paraId="00BA9F6D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1282D033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0.51</w:t>
            </w:r>
          </w:p>
        </w:tc>
      </w:tr>
      <w:tr w:rsidR="00622FF2" w:rsidRPr="00B62AEE" w14:paraId="27CCFFB9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417E9A48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30F1873C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(MAS)</w:t>
            </w:r>
          </w:p>
        </w:tc>
        <w:tc>
          <w:tcPr>
            <w:tcW w:w="808" w:type="dxa"/>
          </w:tcPr>
          <w:p w14:paraId="3CDDE2C9" w14:textId="115A43FC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8.14</w:t>
            </w:r>
          </w:p>
        </w:tc>
        <w:tc>
          <w:tcPr>
            <w:tcW w:w="723" w:type="dxa"/>
          </w:tcPr>
          <w:p w14:paraId="275218A1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1387A9A3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33.95</w:t>
            </w:r>
          </w:p>
        </w:tc>
        <w:tc>
          <w:tcPr>
            <w:tcW w:w="883" w:type="dxa"/>
          </w:tcPr>
          <w:p w14:paraId="5683A130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12CB9983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0.42</w:t>
            </w:r>
          </w:p>
        </w:tc>
      </w:tr>
      <w:tr w:rsidR="00622FF2" w:rsidRPr="00B62AEE" w14:paraId="4A43AC64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7E7B1A78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53B36B9F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(LAS)</w:t>
            </w:r>
          </w:p>
        </w:tc>
        <w:tc>
          <w:tcPr>
            <w:tcW w:w="808" w:type="dxa"/>
          </w:tcPr>
          <w:p w14:paraId="2534A0AF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14.59</w:t>
            </w:r>
          </w:p>
        </w:tc>
        <w:tc>
          <w:tcPr>
            <w:tcW w:w="723" w:type="dxa"/>
          </w:tcPr>
          <w:p w14:paraId="6F051EF5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32817E7D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34.39</w:t>
            </w:r>
          </w:p>
        </w:tc>
        <w:tc>
          <w:tcPr>
            <w:tcW w:w="883" w:type="dxa"/>
          </w:tcPr>
          <w:p w14:paraId="2CDE4107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6571652F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0.56</w:t>
            </w:r>
          </w:p>
        </w:tc>
      </w:tr>
      <w:tr w:rsidR="00622FF2" w:rsidRPr="00B62AEE" w14:paraId="2D8D1837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21395CE2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30AD1ACD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(AI)</w:t>
            </w:r>
          </w:p>
        </w:tc>
        <w:tc>
          <w:tcPr>
            <w:tcW w:w="808" w:type="dxa"/>
          </w:tcPr>
          <w:p w14:paraId="7BE9F5FF" w14:textId="3DEC051D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6.46</w:t>
            </w:r>
          </w:p>
        </w:tc>
        <w:tc>
          <w:tcPr>
            <w:tcW w:w="723" w:type="dxa"/>
          </w:tcPr>
          <w:p w14:paraId="598F3B6F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66E7FEA4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35.75</w:t>
            </w:r>
          </w:p>
        </w:tc>
        <w:tc>
          <w:tcPr>
            <w:tcW w:w="883" w:type="dxa"/>
          </w:tcPr>
          <w:p w14:paraId="6D20DA4D" w14:textId="5F87B84C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0.001</w:t>
            </w:r>
          </w:p>
        </w:tc>
        <w:tc>
          <w:tcPr>
            <w:tcW w:w="822" w:type="dxa"/>
          </w:tcPr>
          <w:p w14:paraId="2063BE6D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0.35</w:t>
            </w:r>
          </w:p>
        </w:tc>
      </w:tr>
      <w:tr w:rsidR="00622FF2" w:rsidRPr="00B62AEE" w14:paraId="3F59CAB5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 w:val="restart"/>
            <w:vAlign w:val="center"/>
          </w:tcPr>
          <w:p w14:paraId="18E6CDCD" w14:textId="77777777" w:rsidR="00622FF2" w:rsidRPr="00B62AEE" w:rsidRDefault="00622FF2" w:rsidP="00622FF2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Advanced PD</w:t>
            </w:r>
          </w:p>
        </w:tc>
        <w:tc>
          <w:tcPr>
            <w:tcW w:w="2247" w:type="dxa"/>
          </w:tcPr>
          <w:p w14:paraId="6971E073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</w:t>
            </w:r>
          </w:p>
        </w:tc>
        <w:tc>
          <w:tcPr>
            <w:tcW w:w="808" w:type="dxa"/>
          </w:tcPr>
          <w:p w14:paraId="50BC97B5" w14:textId="17A4A197" w:rsidR="00622FF2" w:rsidRPr="00B62AEE" w:rsidRDefault="008B534C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7.67</w:t>
            </w:r>
          </w:p>
        </w:tc>
        <w:tc>
          <w:tcPr>
            <w:tcW w:w="723" w:type="dxa"/>
          </w:tcPr>
          <w:p w14:paraId="6E14E539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32AAC02E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15.38</w:t>
            </w:r>
          </w:p>
        </w:tc>
        <w:tc>
          <w:tcPr>
            <w:tcW w:w="883" w:type="dxa"/>
          </w:tcPr>
          <w:p w14:paraId="5B9B83F2" w14:textId="096D026D" w:rsidR="00622FF2" w:rsidRPr="00B62AEE" w:rsidRDefault="008B534C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0.002</w:t>
            </w:r>
          </w:p>
        </w:tc>
        <w:tc>
          <w:tcPr>
            <w:tcW w:w="822" w:type="dxa"/>
          </w:tcPr>
          <w:p w14:paraId="7821AF94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0.60</w:t>
            </w:r>
          </w:p>
        </w:tc>
      </w:tr>
      <w:tr w:rsidR="00622FF2" w:rsidRPr="00B62AEE" w14:paraId="4F5B5F84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72C26B06" w14:textId="77777777" w:rsidR="00622FF2" w:rsidRPr="00B62AEE" w:rsidRDefault="00622FF2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2790CD40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</w:t>
            </w:r>
          </w:p>
        </w:tc>
        <w:tc>
          <w:tcPr>
            <w:tcW w:w="808" w:type="dxa"/>
          </w:tcPr>
          <w:p w14:paraId="791EE4B1" w14:textId="73A56C16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4.20</w:t>
            </w:r>
          </w:p>
        </w:tc>
        <w:tc>
          <w:tcPr>
            <w:tcW w:w="723" w:type="dxa"/>
          </w:tcPr>
          <w:p w14:paraId="31384F57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8488BF4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15.14</w:t>
            </w:r>
          </w:p>
        </w:tc>
        <w:tc>
          <w:tcPr>
            <w:tcW w:w="883" w:type="dxa"/>
          </w:tcPr>
          <w:p w14:paraId="722DF730" w14:textId="23028194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0.024</w:t>
            </w:r>
          </w:p>
        </w:tc>
        <w:tc>
          <w:tcPr>
            <w:tcW w:w="822" w:type="dxa"/>
          </w:tcPr>
          <w:p w14:paraId="6870EDB0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0.45</w:t>
            </w:r>
          </w:p>
        </w:tc>
      </w:tr>
      <w:tr w:rsidR="00622FF2" w:rsidRPr="00B62AEE" w14:paraId="32CB2994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7F6C17FA" w14:textId="77777777" w:rsidR="00622FF2" w:rsidRPr="00B62AEE" w:rsidRDefault="00622FF2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0E0C788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</w:t>
            </w:r>
          </w:p>
        </w:tc>
        <w:tc>
          <w:tcPr>
            <w:tcW w:w="808" w:type="dxa"/>
          </w:tcPr>
          <w:p w14:paraId="7A539407" w14:textId="5A64B4AD" w:rsidR="00622FF2" w:rsidRPr="00B62AEE" w:rsidRDefault="008B534C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5.81</w:t>
            </w:r>
          </w:p>
        </w:tc>
        <w:tc>
          <w:tcPr>
            <w:tcW w:w="723" w:type="dxa"/>
          </w:tcPr>
          <w:p w14:paraId="7362D8D6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3225732B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15.00</w:t>
            </w:r>
          </w:p>
        </w:tc>
        <w:tc>
          <w:tcPr>
            <w:tcW w:w="883" w:type="dxa"/>
          </w:tcPr>
          <w:p w14:paraId="61C001F9" w14:textId="394AE2F9" w:rsidR="00622FF2" w:rsidRPr="00B62AEE" w:rsidRDefault="008B534C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0.008</w:t>
            </w:r>
          </w:p>
        </w:tc>
        <w:tc>
          <w:tcPr>
            <w:tcW w:w="822" w:type="dxa"/>
          </w:tcPr>
          <w:p w14:paraId="1E18A6FE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0.54</w:t>
            </w:r>
          </w:p>
        </w:tc>
      </w:tr>
      <w:tr w:rsidR="00622FF2" w:rsidRPr="00B62AEE" w14:paraId="65E061E2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3706DB4C" w14:textId="77777777" w:rsidR="00622FF2" w:rsidRPr="00B62AEE" w:rsidRDefault="00622FF2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1D17C5DB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(UL)</w:t>
            </w:r>
          </w:p>
        </w:tc>
        <w:tc>
          <w:tcPr>
            <w:tcW w:w="808" w:type="dxa"/>
          </w:tcPr>
          <w:p w14:paraId="340E34D5" w14:textId="5743175C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2.05</w:t>
            </w:r>
          </w:p>
        </w:tc>
        <w:tc>
          <w:tcPr>
            <w:tcW w:w="723" w:type="dxa"/>
          </w:tcPr>
          <w:p w14:paraId="200D93CA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43EB8001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14.91</w:t>
            </w:r>
          </w:p>
        </w:tc>
        <w:tc>
          <w:tcPr>
            <w:tcW w:w="883" w:type="dxa"/>
          </w:tcPr>
          <w:p w14:paraId="3C9A751D" w14:textId="4F168198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0.150</w:t>
            </w:r>
          </w:p>
        </w:tc>
        <w:tc>
          <w:tcPr>
            <w:tcW w:w="822" w:type="dxa"/>
          </w:tcPr>
          <w:p w14:paraId="0C8BAFB5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0.29</w:t>
            </w:r>
          </w:p>
        </w:tc>
      </w:tr>
      <w:tr w:rsidR="00622FF2" w:rsidRPr="00B62AEE" w14:paraId="56AC89E7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6C17FE9B" w14:textId="77777777" w:rsidR="00622FF2" w:rsidRPr="00B62AEE" w:rsidRDefault="00622FF2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6F8F6289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(LL)</w:t>
            </w:r>
          </w:p>
        </w:tc>
        <w:tc>
          <w:tcPr>
            <w:tcW w:w="808" w:type="dxa"/>
          </w:tcPr>
          <w:p w14:paraId="6AC42711" w14:textId="1D367B29" w:rsidR="00622FF2" w:rsidRPr="00B62AEE" w:rsidRDefault="008B534C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1.86</w:t>
            </w:r>
          </w:p>
        </w:tc>
        <w:tc>
          <w:tcPr>
            <w:tcW w:w="723" w:type="dxa"/>
          </w:tcPr>
          <w:p w14:paraId="021B966A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77660EE3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14.92</w:t>
            </w:r>
          </w:p>
        </w:tc>
        <w:tc>
          <w:tcPr>
            <w:tcW w:w="883" w:type="dxa"/>
          </w:tcPr>
          <w:p w14:paraId="21560504" w14:textId="36DD0AF7" w:rsidR="00622FF2" w:rsidRPr="00B62AEE" w:rsidRDefault="008B534C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0.180</w:t>
            </w:r>
          </w:p>
        </w:tc>
        <w:tc>
          <w:tcPr>
            <w:tcW w:w="822" w:type="dxa"/>
          </w:tcPr>
          <w:p w14:paraId="7C0B403E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0.27</w:t>
            </w:r>
          </w:p>
        </w:tc>
      </w:tr>
      <w:tr w:rsidR="00622FF2" w:rsidRPr="00B62AEE" w14:paraId="3A4713A0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343334AA" w14:textId="77777777" w:rsidR="00622FF2" w:rsidRPr="00B62AEE" w:rsidRDefault="00622FF2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2B783E1E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(MAS)</w:t>
            </w:r>
          </w:p>
        </w:tc>
        <w:tc>
          <w:tcPr>
            <w:tcW w:w="808" w:type="dxa"/>
          </w:tcPr>
          <w:p w14:paraId="3EF3CF01" w14:textId="2C4B25A8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1.97</w:t>
            </w:r>
          </w:p>
        </w:tc>
        <w:tc>
          <w:tcPr>
            <w:tcW w:w="723" w:type="dxa"/>
          </w:tcPr>
          <w:p w14:paraId="2A59257E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39001B3B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15.02</w:t>
            </w:r>
          </w:p>
        </w:tc>
        <w:tc>
          <w:tcPr>
            <w:tcW w:w="883" w:type="dxa"/>
          </w:tcPr>
          <w:p w14:paraId="542172B6" w14:textId="1C5BDCF5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0.162</w:t>
            </w:r>
          </w:p>
        </w:tc>
        <w:tc>
          <w:tcPr>
            <w:tcW w:w="822" w:type="dxa"/>
          </w:tcPr>
          <w:p w14:paraId="223A8683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0.28</w:t>
            </w:r>
          </w:p>
        </w:tc>
      </w:tr>
      <w:tr w:rsidR="00622FF2" w:rsidRPr="00B62AEE" w14:paraId="2AD7E3BC" w14:textId="77777777" w:rsidTr="00622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53C8B844" w14:textId="77777777" w:rsidR="00622FF2" w:rsidRPr="00B62AEE" w:rsidRDefault="00622FF2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5651EC0F" w14:textId="77777777" w:rsidR="00622FF2" w:rsidRPr="00B62AEE" w:rsidRDefault="00622FF2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(LAS)</w:t>
            </w:r>
          </w:p>
        </w:tc>
        <w:tc>
          <w:tcPr>
            <w:tcW w:w="808" w:type="dxa"/>
          </w:tcPr>
          <w:p w14:paraId="1FD9CFBF" w14:textId="77DD6712" w:rsidR="00622FF2" w:rsidRPr="00B62AEE" w:rsidRDefault="008B534C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1.55</w:t>
            </w:r>
          </w:p>
        </w:tc>
        <w:tc>
          <w:tcPr>
            <w:tcW w:w="723" w:type="dxa"/>
          </w:tcPr>
          <w:p w14:paraId="02039321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E300A11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14.84</w:t>
            </w:r>
          </w:p>
        </w:tc>
        <w:tc>
          <w:tcPr>
            <w:tcW w:w="883" w:type="dxa"/>
          </w:tcPr>
          <w:p w14:paraId="73FF070A" w14:textId="0B603E1A" w:rsidR="00622FF2" w:rsidRPr="00B62AEE" w:rsidRDefault="008B534C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0.242</w:t>
            </w:r>
          </w:p>
        </w:tc>
        <w:tc>
          <w:tcPr>
            <w:tcW w:w="822" w:type="dxa"/>
          </w:tcPr>
          <w:p w14:paraId="19BE0BD0" w14:textId="77777777" w:rsidR="00622FF2" w:rsidRPr="00B62AEE" w:rsidRDefault="00622FF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0.24</w:t>
            </w:r>
          </w:p>
        </w:tc>
      </w:tr>
      <w:tr w:rsidR="00622FF2" w:rsidRPr="00B62AEE" w14:paraId="26341CDA" w14:textId="77777777" w:rsidTr="00622FF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37486D7A" w14:textId="77777777" w:rsidR="00622FF2" w:rsidRPr="00B62AEE" w:rsidRDefault="00622FF2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09CB46A" w14:textId="77777777" w:rsidR="00622FF2" w:rsidRPr="00B62AEE" w:rsidRDefault="00622FF2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UPDRS-Part III (AI)</w:t>
            </w:r>
          </w:p>
        </w:tc>
        <w:tc>
          <w:tcPr>
            <w:tcW w:w="808" w:type="dxa"/>
          </w:tcPr>
          <w:p w14:paraId="46C23135" w14:textId="2DD982FA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0.31</w:t>
            </w:r>
          </w:p>
        </w:tc>
        <w:tc>
          <w:tcPr>
            <w:tcW w:w="723" w:type="dxa"/>
          </w:tcPr>
          <w:p w14:paraId="22E68AE8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016BB928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14.58</w:t>
            </w:r>
          </w:p>
        </w:tc>
        <w:tc>
          <w:tcPr>
            <w:tcW w:w="883" w:type="dxa"/>
          </w:tcPr>
          <w:p w14:paraId="1CAAE2F7" w14:textId="23D0A469" w:rsidR="00622FF2" w:rsidRPr="00B62AEE" w:rsidRDefault="008B534C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22FF2" w:rsidRPr="00B62AEE">
              <w:rPr>
                <w:rFonts w:ascii="Arial" w:hAnsi="Arial" w:cs="Arial"/>
                <w:sz w:val="18"/>
                <w:szCs w:val="18"/>
              </w:rPr>
              <w:t>0.816</w:t>
            </w:r>
          </w:p>
        </w:tc>
        <w:tc>
          <w:tcPr>
            <w:tcW w:w="822" w:type="dxa"/>
          </w:tcPr>
          <w:p w14:paraId="62D1D062" w14:textId="77777777" w:rsidR="00622FF2" w:rsidRPr="00B62AEE" w:rsidRDefault="00622FF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0.06</w:t>
            </w:r>
          </w:p>
        </w:tc>
      </w:tr>
    </w:tbl>
    <w:p w14:paraId="229D98D8" w14:textId="77777777" w:rsidR="00DE2BED" w:rsidRPr="00B62AEE" w:rsidRDefault="00DE2BED" w:rsidP="00DE2BED">
      <w:pPr>
        <w:rPr>
          <w:rFonts w:ascii="Arial" w:hAnsi="Arial"/>
          <w:b/>
          <w:bCs/>
          <w:color w:val="000000"/>
          <w:lang w:val="en-GB"/>
        </w:rPr>
      </w:pPr>
    </w:p>
    <w:p w14:paraId="0E1B2790" w14:textId="77777777" w:rsidR="002F3E15" w:rsidRPr="00B62AEE" w:rsidRDefault="002F3E15">
      <w:pPr>
        <w:rPr>
          <w:rFonts w:ascii="Arial" w:hAnsi="Arial"/>
          <w:b/>
          <w:bCs/>
          <w:color w:val="000000"/>
          <w:lang w:val="en-GB"/>
        </w:rPr>
      </w:pPr>
      <w:r w:rsidRPr="00B62AEE">
        <w:rPr>
          <w:rFonts w:ascii="Arial" w:hAnsi="Arial"/>
          <w:b/>
          <w:bCs/>
          <w:color w:val="000000"/>
          <w:lang w:val="en-GB"/>
        </w:rPr>
        <w:br w:type="page"/>
      </w:r>
    </w:p>
    <w:p w14:paraId="4A4E1B76" w14:textId="39E12A29" w:rsidR="00DE2BED" w:rsidRPr="00B62AEE" w:rsidRDefault="00DE2BED" w:rsidP="00DE2BED">
      <w:pPr>
        <w:rPr>
          <w:rFonts w:ascii="Arial" w:hAnsi="Arial" w:cs="Arial"/>
          <w:lang w:val="en-GB"/>
        </w:rPr>
      </w:pPr>
      <w:r w:rsidRPr="00B62AEE">
        <w:rPr>
          <w:rFonts w:ascii="Arial" w:hAnsi="Arial"/>
          <w:b/>
          <w:bCs/>
          <w:color w:val="000000"/>
          <w:lang w:val="en-GB"/>
        </w:rPr>
        <w:lastRenderedPageBreak/>
        <w:t xml:space="preserve">Supplementary </w:t>
      </w:r>
      <w:r w:rsidRPr="00B62AEE">
        <w:rPr>
          <w:rFonts w:ascii="Arial" w:hAnsi="Arial" w:cs="Arial"/>
          <w:b/>
          <w:bCs/>
          <w:lang w:val="en-GB"/>
        </w:rPr>
        <w:t>Table 2.</w:t>
      </w:r>
      <w:r w:rsidRPr="00B62AEE">
        <w:rPr>
          <w:rFonts w:ascii="Arial" w:hAnsi="Arial" w:cs="Arial"/>
          <w:lang w:val="en-GB"/>
        </w:rPr>
        <w:t xml:space="preserve"> Results from the analysis of the effect of time </w:t>
      </w:r>
      <w:r w:rsidR="004076A0" w:rsidRPr="00B62AEE">
        <w:rPr>
          <w:rFonts w:ascii="Arial" w:hAnsi="Arial" w:cs="Arial"/>
          <w:lang w:val="en-GB"/>
        </w:rPr>
        <w:t>o</w:t>
      </w:r>
      <w:r w:rsidRPr="00B62AEE">
        <w:rPr>
          <w:rFonts w:ascii="Arial" w:hAnsi="Arial" w:cs="Arial"/>
          <w:lang w:val="en-GB"/>
        </w:rPr>
        <w:t>n TMS outcomes.</w:t>
      </w:r>
    </w:p>
    <w:tbl>
      <w:tblPr>
        <w:tblStyle w:val="Tablanormal2"/>
        <w:tblW w:w="0" w:type="auto"/>
        <w:jc w:val="center"/>
        <w:tblLook w:val="04A0" w:firstRow="1" w:lastRow="0" w:firstColumn="1" w:lastColumn="0" w:noHBand="0" w:noVBand="1"/>
      </w:tblPr>
      <w:tblGrid>
        <w:gridCol w:w="1174"/>
        <w:gridCol w:w="2247"/>
        <w:gridCol w:w="808"/>
        <w:gridCol w:w="723"/>
        <w:gridCol w:w="764"/>
        <w:gridCol w:w="883"/>
        <w:gridCol w:w="822"/>
      </w:tblGrid>
      <w:tr w:rsidR="00C113EE" w:rsidRPr="00B62AEE" w14:paraId="22F343AB" w14:textId="77777777" w:rsidTr="00C11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</w:tcPr>
          <w:p w14:paraId="01324685" w14:textId="77777777" w:rsidR="00C113EE" w:rsidRPr="00B62AEE" w:rsidRDefault="00C113EE" w:rsidP="00EC0EF8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Group</w:t>
            </w:r>
          </w:p>
        </w:tc>
        <w:tc>
          <w:tcPr>
            <w:tcW w:w="2247" w:type="dxa"/>
          </w:tcPr>
          <w:p w14:paraId="00C80B60" w14:textId="339E6ABD" w:rsidR="00C113EE" w:rsidRPr="00B62AEE" w:rsidRDefault="00C113EE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TMS parameter</w:t>
            </w:r>
          </w:p>
        </w:tc>
        <w:tc>
          <w:tcPr>
            <w:tcW w:w="808" w:type="dxa"/>
          </w:tcPr>
          <w:p w14:paraId="1569180D" w14:textId="77777777" w:rsidR="00C113EE" w:rsidRPr="00B62AEE" w:rsidRDefault="00C113EE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F</w:t>
            </w:r>
          </w:p>
        </w:tc>
        <w:tc>
          <w:tcPr>
            <w:tcW w:w="723" w:type="dxa"/>
          </w:tcPr>
          <w:p w14:paraId="7BCC7635" w14:textId="77777777" w:rsidR="00C113EE" w:rsidRPr="00B62AEE" w:rsidRDefault="00C113EE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df</w:t>
            </w:r>
            <w:r w:rsidRPr="00B62AEE">
              <w:rPr>
                <w:rFonts w:ascii="Arial" w:hAnsi="Arial" w:cs="Arial"/>
                <w:sz w:val="18"/>
                <w:szCs w:val="18"/>
                <w:vertAlign w:val="subscript"/>
              </w:rPr>
              <w:t>num</w:t>
            </w:r>
            <w:proofErr w:type="spellEnd"/>
          </w:p>
        </w:tc>
        <w:tc>
          <w:tcPr>
            <w:tcW w:w="764" w:type="dxa"/>
          </w:tcPr>
          <w:p w14:paraId="6DDFCBBF" w14:textId="77777777" w:rsidR="00C113EE" w:rsidRPr="00B62AEE" w:rsidRDefault="00C113EE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df</w:t>
            </w:r>
            <w:r w:rsidRPr="00B62AEE">
              <w:rPr>
                <w:rFonts w:ascii="Arial" w:hAnsi="Arial" w:cs="Arial"/>
                <w:sz w:val="18"/>
                <w:szCs w:val="18"/>
                <w:vertAlign w:val="subscript"/>
              </w:rPr>
              <w:t>den</w:t>
            </w:r>
            <w:proofErr w:type="spellEnd"/>
          </w:p>
        </w:tc>
        <w:tc>
          <w:tcPr>
            <w:tcW w:w="883" w:type="dxa"/>
          </w:tcPr>
          <w:p w14:paraId="3D98439E" w14:textId="4828AB52" w:rsidR="00C113EE" w:rsidRPr="00B62AEE" w:rsidRDefault="00C113EE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p-value</w:t>
            </w:r>
          </w:p>
        </w:tc>
        <w:tc>
          <w:tcPr>
            <w:tcW w:w="822" w:type="dxa"/>
          </w:tcPr>
          <w:p w14:paraId="1566C72A" w14:textId="3E0C903D" w:rsidR="00C113EE" w:rsidRPr="00B62AEE" w:rsidRDefault="00000000" w:rsidP="00EC0EF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Arial"/>
                        <w:i/>
                        <w:color w:val="000000"/>
                        <w:sz w:val="18"/>
                        <w:szCs w:val="18"/>
                        <w:lang w:val="en-GB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0000"/>
                        <w:sz w:val="18"/>
                        <w:szCs w:val="18"/>
                        <w:lang w:val="en-GB"/>
                      </w:rPr>
                      <m:t>η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0000"/>
                        <w:sz w:val="18"/>
                        <w:szCs w:val="18"/>
                        <w:lang w:val="en-GB"/>
                      </w:rPr>
                      <m:t>p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000000"/>
                        <w:sz w:val="18"/>
                        <w:szCs w:val="18"/>
                        <w:lang w:val="en-GB"/>
                      </w:rPr>
                      <m:t>2</m:t>
                    </m:r>
                  </m:sup>
                </m:sSubSup>
              </m:oMath>
            </m:oMathPara>
          </w:p>
        </w:tc>
      </w:tr>
      <w:tr w:rsidR="00C113EE" w:rsidRPr="00B62AEE" w14:paraId="603A0E1C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 w:val="restart"/>
            <w:vAlign w:val="center"/>
          </w:tcPr>
          <w:p w14:paraId="6977AD71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All PD</w:t>
            </w:r>
          </w:p>
        </w:tc>
        <w:tc>
          <w:tcPr>
            <w:tcW w:w="2247" w:type="dxa"/>
          </w:tcPr>
          <w:p w14:paraId="2F45BC57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rMT</w:t>
            </w:r>
            <w:proofErr w:type="spellEnd"/>
            <w:r w:rsidRPr="00B62AEE">
              <w:rPr>
                <w:rFonts w:ascii="Arial" w:hAnsi="Arial" w:cs="Arial"/>
                <w:sz w:val="18"/>
                <w:szCs w:val="18"/>
              </w:rPr>
              <w:t xml:space="preserve"> (MAH)</w:t>
            </w:r>
          </w:p>
        </w:tc>
        <w:tc>
          <w:tcPr>
            <w:tcW w:w="808" w:type="dxa"/>
          </w:tcPr>
          <w:p w14:paraId="21572BDA" w14:textId="2FAE9338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6.50</w:t>
            </w:r>
          </w:p>
        </w:tc>
        <w:tc>
          <w:tcPr>
            <w:tcW w:w="723" w:type="dxa"/>
          </w:tcPr>
          <w:p w14:paraId="283A004C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42A1CA1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43.75</w:t>
            </w:r>
          </w:p>
        </w:tc>
        <w:tc>
          <w:tcPr>
            <w:tcW w:w="883" w:type="dxa"/>
          </w:tcPr>
          <w:p w14:paraId="6E992F17" w14:textId="3BE48A90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0.001</w:t>
            </w:r>
          </w:p>
        </w:tc>
        <w:tc>
          <w:tcPr>
            <w:tcW w:w="822" w:type="dxa"/>
          </w:tcPr>
          <w:p w14:paraId="05B0870F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0.31</w:t>
            </w:r>
          </w:p>
        </w:tc>
      </w:tr>
      <w:tr w:rsidR="00C113EE" w:rsidRPr="00B62AEE" w14:paraId="698A52CE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2E3C22D6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54113D57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rMT</w:t>
            </w:r>
            <w:proofErr w:type="spellEnd"/>
            <w:r w:rsidRPr="00B62AEE">
              <w:rPr>
                <w:rFonts w:ascii="Arial" w:hAnsi="Arial" w:cs="Arial"/>
                <w:sz w:val="18"/>
                <w:szCs w:val="18"/>
              </w:rPr>
              <w:t xml:space="preserve"> (LAH)</w:t>
            </w:r>
          </w:p>
        </w:tc>
        <w:tc>
          <w:tcPr>
            <w:tcW w:w="808" w:type="dxa"/>
          </w:tcPr>
          <w:p w14:paraId="346B0507" w14:textId="1417219C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6.82</w:t>
            </w:r>
          </w:p>
        </w:tc>
        <w:tc>
          <w:tcPr>
            <w:tcW w:w="723" w:type="dxa"/>
          </w:tcPr>
          <w:p w14:paraId="08ACAFE5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63E48934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43.89</w:t>
            </w:r>
          </w:p>
        </w:tc>
        <w:tc>
          <w:tcPr>
            <w:tcW w:w="883" w:type="dxa"/>
          </w:tcPr>
          <w:p w14:paraId="517085C1" w14:textId="49211B01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0.001</w:t>
            </w:r>
          </w:p>
        </w:tc>
        <w:tc>
          <w:tcPr>
            <w:tcW w:w="822" w:type="dxa"/>
          </w:tcPr>
          <w:p w14:paraId="64C80C3C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0.32</w:t>
            </w:r>
          </w:p>
        </w:tc>
      </w:tr>
      <w:tr w:rsidR="00C113EE" w:rsidRPr="00B62AEE" w14:paraId="798D74BD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7A979015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237F815F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Latency (MAH)</w:t>
            </w:r>
          </w:p>
        </w:tc>
        <w:tc>
          <w:tcPr>
            <w:tcW w:w="808" w:type="dxa"/>
          </w:tcPr>
          <w:p w14:paraId="6D92EA35" w14:textId="4B0A8C35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2.31</w:t>
            </w:r>
          </w:p>
        </w:tc>
        <w:tc>
          <w:tcPr>
            <w:tcW w:w="723" w:type="dxa"/>
          </w:tcPr>
          <w:p w14:paraId="382FE525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207699E1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64.00</w:t>
            </w:r>
          </w:p>
        </w:tc>
        <w:tc>
          <w:tcPr>
            <w:tcW w:w="883" w:type="dxa"/>
          </w:tcPr>
          <w:p w14:paraId="00FA13A0" w14:textId="5D78B289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0.085</w:t>
            </w:r>
          </w:p>
        </w:tc>
        <w:tc>
          <w:tcPr>
            <w:tcW w:w="822" w:type="dxa"/>
          </w:tcPr>
          <w:p w14:paraId="14CF8E29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0.10</w:t>
            </w:r>
          </w:p>
        </w:tc>
      </w:tr>
      <w:tr w:rsidR="00C113EE" w:rsidRPr="00B62AEE" w14:paraId="2681F2EA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42C464B1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0357BD6F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Latency (LAH)</w:t>
            </w:r>
          </w:p>
        </w:tc>
        <w:tc>
          <w:tcPr>
            <w:tcW w:w="808" w:type="dxa"/>
          </w:tcPr>
          <w:p w14:paraId="580B0AB6" w14:textId="32F09809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0.94</w:t>
            </w:r>
          </w:p>
        </w:tc>
        <w:tc>
          <w:tcPr>
            <w:tcW w:w="723" w:type="dxa"/>
          </w:tcPr>
          <w:p w14:paraId="3AA6DB95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2E42B973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64.00</w:t>
            </w:r>
          </w:p>
        </w:tc>
        <w:tc>
          <w:tcPr>
            <w:tcW w:w="883" w:type="dxa"/>
          </w:tcPr>
          <w:p w14:paraId="50D12DD8" w14:textId="3A7BB2F4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0.429</w:t>
            </w:r>
          </w:p>
        </w:tc>
        <w:tc>
          <w:tcPr>
            <w:tcW w:w="822" w:type="dxa"/>
          </w:tcPr>
          <w:p w14:paraId="03D892BC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0.04</w:t>
            </w:r>
          </w:p>
        </w:tc>
      </w:tr>
      <w:tr w:rsidR="00C113EE" w:rsidRPr="00B62AEE" w14:paraId="1F195D49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6250D2D2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51B4BDFF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Duration (MAH)</w:t>
            </w:r>
          </w:p>
        </w:tc>
        <w:tc>
          <w:tcPr>
            <w:tcW w:w="808" w:type="dxa"/>
          </w:tcPr>
          <w:p w14:paraId="1DE9B535" w14:textId="0FA63CF9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3.87</w:t>
            </w:r>
          </w:p>
        </w:tc>
        <w:tc>
          <w:tcPr>
            <w:tcW w:w="723" w:type="dxa"/>
          </w:tcPr>
          <w:p w14:paraId="29D9765E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169EABE6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52.13</w:t>
            </w:r>
          </w:p>
        </w:tc>
        <w:tc>
          <w:tcPr>
            <w:tcW w:w="883" w:type="dxa"/>
          </w:tcPr>
          <w:p w14:paraId="60354F6C" w14:textId="5BE1D52B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0.014</w:t>
            </w:r>
          </w:p>
        </w:tc>
        <w:tc>
          <w:tcPr>
            <w:tcW w:w="822" w:type="dxa"/>
          </w:tcPr>
          <w:p w14:paraId="7834DD43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0.18</w:t>
            </w:r>
          </w:p>
        </w:tc>
      </w:tr>
      <w:tr w:rsidR="00C113EE" w:rsidRPr="00B62AEE" w14:paraId="6CA5CCDA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2B1C7C6F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EDE69AA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Duration (LAH)</w:t>
            </w:r>
          </w:p>
        </w:tc>
        <w:tc>
          <w:tcPr>
            <w:tcW w:w="808" w:type="dxa"/>
          </w:tcPr>
          <w:p w14:paraId="35889991" w14:textId="2ED2EA31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5.48</w:t>
            </w:r>
          </w:p>
        </w:tc>
        <w:tc>
          <w:tcPr>
            <w:tcW w:w="723" w:type="dxa"/>
          </w:tcPr>
          <w:p w14:paraId="54781E6D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1F3411C4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45.20</w:t>
            </w:r>
          </w:p>
        </w:tc>
        <w:tc>
          <w:tcPr>
            <w:tcW w:w="883" w:type="dxa"/>
          </w:tcPr>
          <w:p w14:paraId="2B9A61B3" w14:textId="178EFFA5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0.003</w:t>
            </w:r>
          </w:p>
        </w:tc>
        <w:tc>
          <w:tcPr>
            <w:tcW w:w="822" w:type="dxa"/>
          </w:tcPr>
          <w:p w14:paraId="5CA2CD2B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0.27</w:t>
            </w:r>
          </w:p>
        </w:tc>
      </w:tr>
      <w:tr w:rsidR="00C113EE" w:rsidRPr="00B62AEE" w14:paraId="55E2EC73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2FB0A60E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26DF3F6E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CSP (MAH)</w:t>
            </w:r>
          </w:p>
        </w:tc>
        <w:tc>
          <w:tcPr>
            <w:tcW w:w="808" w:type="dxa"/>
          </w:tcPr>
          <w:p w14:paraId="5D91185B" w14:textId="7C65A290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7.87</w:t>
            </w:r>
          </w:p>
        </w:tc>
        <w:tc>
          <w:tcPr>
            <w:tcW w:w="723" w:type="dxa"/>
          </w:tcPr>
          <w:p w14:paraId="22603A25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60A3642C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45.16</w:t>
            </w:r>
          </w:p>
        </w:tc>
        <w:tc>
          <w:tcPr>
            <w:tcW w:w="883" w:type="dxa"/>
          </w:tcPr>
          <w:p w14:paraId="7746D7CE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73D1E248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0.34</w:t>
            </w:r>
          </w:p>
        </w:tc>
      </w:tr>
      <w:tr w:rsidR="00C113EE" w:rsidRPr="00B62AEE" w14:paraId="14140A0E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7D95E133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9ED512B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CSP (LAH)</w:t>
            </w:r>
          </w:p>
        </w:tc>
        <w:tc>
          <w:tcPr>
            <w:tcW w:w="808" w:type="dxa"/>
          </w:tcPr>
          <w:p w14:paraId="204FD157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15.92</w:t>
            </w:r>
          </w:p>
        </w:tc>
        <w:tc>
          <w:tcPr>
            <w:tcW w:w="723" w:type="dxa"/>
          </w:tcPr>
          <w:p w14:paraId="311EADAE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00F9B319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45.11</w:t>
            </w:r>
          </w:p>
        </w:tc>
        <w:tc>
          <w:tcPr>
            <w:tcW w:w="883" w:type="dxa"/>
          </w:tcPr>
          <w:p w14:paraId="0658731E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0A44FFBF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0.51</w:t>
            </w:r>
          </w:p>
        </w:tc>
      </w:tr>
      <w:tr w:rsidR="00C113EE" w:rsidRPr="00B62AEE" w14:paraId="05F0841A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5FD2701D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2724014D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Amplitude (MAH)</w:t>
            </w:r>
          </w:p>
        </w:tc>
        <w:tc>
          <w:tcPr>
            <w:tcW w:w="808" w:type="dxa"/>
          </w:tcPr>
          <w:p w14:paraId="2B52C130" w14:textId="2BAF8876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0.89</w:t>
            </w:r>
          </w:p>
        </w:tc>
        <w:tc>
          <w:tcPr>
            <w:tcW w:w="723" w:type="dxa"/>
          </w:tcPr>
          <w:p w14:paraId="20CA1C97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04B791A5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44.49</w:t>
            </w:r>
          </w:p>
        </w:tc>
        <w:tc>
          <w:tcPr>
            <w:tcW w:w="883" w:type="dxa"/>
          </w:tcPr>
          <w:p w14:paraId="115B10AE" w14:textId="5BAE5C0A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0.452</w:t>
            </w:r>
          </w:p>
        </w:tc>
        <w:tc>
          <w:tcPr>
            <w:tcW w:w="822" w:type="dxa"/>
          </w:tcPr>
          <w:p w14:paraId="6D9B9D5A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0.06</w:t>
            </w:r>
          </w:p>
        </w:tc>
      </w:tr>
      <w:tr w:rsidR="00C113EE" w:rsidRPr="00B62AEE" w14:paraId="1565BD21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77089D67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208B6EF5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Amplitude (LAH)</w:t>
            </w:r>
          </w:p>
        </w:tc>
        <w:tc>
          <w:tcPr>
            <w:tcW w:w="808" w:type="dxa"/>
          </w:tcPr>
          <w:p w14:paraId="202C6E45" w14:textId="54CC796C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1.17</w:t>
            </w:r>
          </w:p>
        </w:tc>
        <w:tc>
          <w:tcPr>
            <w:tcW w:w="723" w:type="dxa"/>
          </w:tcPr>
          <w:p w14:paraId="638F088F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01483856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47.09</w:t>
            </w:r>
          </w:p>
        </w:tc>
        <w:tc>
          <w:tcPr>
            <w:tcW w:w="883" w:type="dxa"/>
          </w:tcPr>
          <w:p w14:paraId="4AA5DB50" w14:textId="6DCFFCEC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0.330</w:t>
            </w:r>
          </w:p>
        </w:tc>
        <w:tc>
          <w:tcPr>
            <w:tcW w:w="822" w:type="dxa"/>
          </w:tcPr>
          <w:p w14:paraId="57DB5C03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0.07</w:t>
            </w:r>
          </w:p>
        </w:tc>
      </w:tr>
      <w:tr w:rsidR="00C113EE" w:rsidRPr="00B62AEE" w14:paraId="7724410F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7B154CE3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B339F9D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AURC (MAH)</w:t>
            </w:r>
          </w:p>
        </w:tc>
        <w:tc>
          <w:tcPr>
            <w:tcW w:w="808" w:type="dxa"/>
          </w:tcPr>
          <w:p w14:paraId="067F53AF" w14:textId="17B4AF5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1.73</w:t>
            </w:r>
          </w:p>
        </w:tc>
        <w:tc>
          <w:tcPr>
            <w:tcW w:w="723" w:type="dxa"/>
          </w:tcPr>
          <w:p w14:paraId="5DBA079C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44C2DDDD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44.18</w:t>
            </w:r>
          </w:p>
        </w:tc>
        <w:tc>
          <w:tcPr>
            <w:tcW w:w="883" w:type="dxa"/>
          </w:tcPr>
          <w:p w14:paraId="02C63A3C" w14:textId="72F7CD36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0.174</w:t>
            </w:r>
          </w:p>
        </w:tc>
        <w:tc>
          <w:tcPr>
            <w:tcW w:w="822" w:type="dxa"/>
          </w:tcPr>
          <w:p w14:paraId="09B4C633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0.11</w:t>
            </w:r>
          </w:p>
        </w:tc>
      </w:tr>
      <w:tr w:rsidR="00C113EE" w:rsidRPr="00B62AEE" w14:paraId="48EA7502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44E0C590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E08103B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AURC (LAH)</w:t>
            </w:r>
          </w:p>
        </w:tc>
        <w:tc>
          <w:tcPr>
            <w:tcW w:w="808" w:type="dxa"/>
          </w:tcPr>
          <w:p w14:paraId="1663AF5B" w14:textId="5AB88E15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1.55</w:t>
            </w:r>
          </w:p>
        </w:tc>
        <w:tc>
          <w:tcPr>
            <w:tcW w:w="723" w:type="dxa"/>
          </w:tcPr>
          <w:p w14:paraId="094AFCB8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1CCDDD56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47.08</w:t>
            </w:r>
          </w:p>
        </w:tc>
        <w:tc>
          <w:tcPr>
            <w:tcW w:w="883" w:type="dxa"/>
          </w:tcPr>
          <w:p w14:paraId="20B0F274" w14:textId="3A00DE74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0.213</w:t>
            </w:r>
          </w:p>
        </w:tc>
        <w:tc>
          <w:tcPr>
            <w:tcW w:w="822" w:type="dxa"/>
          </w:tcPr>
          <w:p w14:paraId="3F52072F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0.09</w:t>
            </w:r>
          </w:p>
        </w:tc>
      </w:tr>
      <w:tr w:rsidR="00C113EE" w:rsidRPr="00B62AEE" w14:paraId="03BF0BDA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6597ACE2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06D04E2B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rMT</w:t>
            </w:r>
            <w:proofErr w:type="spellEnd"/>
            <w:r w:rsidRPr="00B62AEE">
              <w:rPr>
                <w:rFonts w:ascii="Arial" w:hAnsi="Arial" w:cs="Arial"/>
                <w:sz w:val="18"/>
                <w:szCs w:val="18"/>
              </w:rPr>
              <w:t xml:space="preserve"> (AI)</w:t>
            </w:r>
          </w:p>
        </w:tc>
        <w:tc>
          <w:tcPr>
            <w:tcW w:w="808" w:type="dxa"/>
          </w:tcPr>
          <w:p w14:paraId="005388F6" w14:textId="3DC24B8D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0.60</w:t>
            </w:r>
          </w:p>
        </w:tc>
        <w:tc>
          <w:tcPr>
            <w:tcW w:w="723" w:type="dxa"/>
          </w:tcPr>
          <w:p w14:paraId="1FBA07D5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3ECB2E47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45.05</w:t>
            </w:r>
          </w:p>
        </w:tc>
        <w:tc>
          <w:tcPr>
            <w:tcW w:w="883" w:type="dxa"/>
          </w:tcPr>
          <w:p w14:paraId="13BB2EFD" w14:textId="3FDAEA82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0.618</w:t>
            </w:r>
          </w:p>
        </w:tc>
        <w:tc>
          <w:tcPr>
            <w:tcW w:w="822" w:type="dxa"/>
          </w:tcPr>
          <w:p w14:paraId="0F06678B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0.04</w:t>
            </w:r>
          </w:p>
        </w:tc>
      </w:tr>
      <w:tr w:rsidR="00C113EE" w:rsidRPr="00B62AEE" w14:paraId="1E2EAFE7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53366131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683B7B13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AURC (AI)</w:t>
            </w:r>
          </w:p>
        </w:tc>
        <w:tc>
          <w:tcPr>
            <w:tcW w:w="808" w:type="dxa"/>
          </w:tcPr>
          <w:p w14:paraId="4CED85C8" w14:textId="640E5B12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1.77</w:t>
            </w:r>
          </w:p>
        </w:tc>
        <w:tc>
          <w:tcPr>
            <w:tcW w:w="723" w:type="dxa"/>
          </w:tcPr>
          <w:p w14:paraId="4F32297D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26E8676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44.36</w:t>
            </w:r>
          </w:p>
        </w:tc>
        <w:tc>
          <w:tcPr>
            <w:tcW w:w="883" w:type="dxa"/>
          </w:tcPr>
          <w:p w14:paraId="752945D7" w14:textId="16E27D73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0.167</w:t>
            </w:r>
          </w:p>
        </w:tc>
        <w:tc>
          <w:tcPr>
            <w:tcW w:w="822" w:type="dxa"/>
          </w:tcPr>
          <w:p w14:paraId="4B69354D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0.11</w:t>
            </w:r>
          </w:p>
        </w:tc>
      </w:tr>
      <w:tr w:rsidR="00C113EE" w:rsidRPr="00B62AEE" w14:paraId="4F164C29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001EFE19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4006BC01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CSP (AI)</w:t>
            </w:r>
          </w:p>
        </w:tc>
        <w:tc>
          <w:tcPr>
            <w:tcW w:w="808" w:type="dxa"/>
          </w:tcPr>
          <w:p w14:paraId="5D6751AC" w14:textId="4F6D4256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0.81</w:t>
            </w:r>
          </w:p>
        </w:tc>
        <w:tc>
          <w:tcPr>
            <w:tcW w:w="723" w:type="dxa"/>
          </w:tcPr>
          <w:p w14:paraId="5FB51D82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4239DEE4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46.71</w:t>
            </w:r>
          </w:p>
        </w:tc>
        <w:tc>
          <w:tcPr>
            <w:tcW w:w="883" w:type="dxa"/>
          </w:tcPr>
          <w:p w14:paraId="4128A26D" w14:textId="59C98D8C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0.496</w:t>
            </w:r>
          </w:p>
        </w:tc>
        <w:tc>
          <w:tcPr>
            <w:tcW w:w="822" w:type="dxa"/>
          </w:tcPr>
          <w:p w14:paraId="4EEC0205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0.05</w:t>
            </w:r>
          </w:p>
        </w:tc>
      </w:tr>
      <w:tr w:rsidR="00C113EE" w:rsidRPr="00B62AEE" w14:paraId="6AC95D4C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2574B2A3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08F5E6B8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Amplitude (AI)</w:t>
            </w:r>
          </w:p>
        </w:tc>
        <w:tc>
          <w:tcPr>
            <w:tcW w:w="808" w:type="dxa"/>
          </w:tcPr>
          <w:p w14:paraId="5CA0C99A" w14:textId="0AA6EA8B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2.00</w:t>
            </w:r>
          </w:p>
        </w:tc>
        <w:tc>
          <w:tcPr>
            <w:tcW w:w="723" w:type="dxa"/>
          </w:tcPr>
          <w:p w14:paraId="1F6311F5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36B4A4E5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46.72</w:t>
            </w:r>
          </w:p>
        </w:tc>
        <w:tc>
          <w:tcPr>
            <w:tcW w:w="883" w:type="dxa"/>
          </w:tcPr>
          <w:p w14:paraId="4B26A435" w14:textId="7EC61537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0.128</w:t>
            </w:r>
          </w:p>
        </w:tc>
        <w:tc>
          <w:tcPr>
            <w:tcW w:w="822" w:type="dxa"/>
          </w:tcPr>
          <w:p w14:paraId="247655E1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0.11</w:t>
            </w:r>
          </w:p>
        </w:tc>
      </w:tr>
      <w:tr w:rsidR="00C113EE" w:rsidRPr="00B62AEE" w14:paraId="4D38F3F7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 w:val="restart"/>
            <w:vAlign w:val="center"/>
          </w:tcPr>
          <w:p w14:paraId="4A0D0E2A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Early PD</w:t>
            </w:r>
          </w:p>
        </w:tc>
        <w:tc>
          <w:tcPr>
            <w:tcW w:w="2247" w:type="dxa"/>
          </w:tcPr>
          <w:p w14:paraId="71E54E47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rMT</w:t>
            </w:r>
            <w:proofErr w:type="spellEnd"/>
            <w:r w:rsidRPr="00B62AEE">
              <w:rPr>
                <w:rFonts w:ascii="Arial" w:hAnsi="Arial" w:cs="Arial"/>
                <w:sz w:val="18"/>
                <w:szCs w:val="18"/>
              </w:rPr>
              <w:t xml:space="preserve"> (MAH)</w:t>
            </w:r>
          </w:p>
        </w:tc>
        <w:tc>
          <w:tcPr>
            <w:tcW w:w="808" w:type="dxa"/>
          </w:tcPr>
          <w:p w14:paraId="04F8DEA7" w14:textId="2159032E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4.26</w:t>
            </w:r>
          </w:p>
        </w:tc>
        <w:tc>
          <w:tcPr>
            <w:tcW w:w="723" w:type="dxa"/>
          </w:tcPr>
          <w:p w14:paraId="5A824CA9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3C3DEBD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27.54</w:t>
            </w:r>
          </w:p>
        </w:tc>
        <w:tc>
          <w:tcPr>
            <w:tcW w:w="883" w:type="dxa"/>
          </w:tcPr>
          <w:p w14:paraId="1C44CF5B" w14:textId="0D2067B7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0.014</w:t>
            </w:r>
          </w:p>
        </w:tc>
        <w:tc>
          <w:tcPr>
            <w:tcW w:w="822" w:type="dxa"/>
          </w:tcPr>
          <w:p w14:paraId="16D38F9B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0.32</w:t>
            </w:r>
          </w:p>
        </w:tc>
      </w:tr>
      <w:tr w:rsidR="00C113EE" w:rsidRPr="00B62AEE" w14:paraId="56408714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1CF42F96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5ED253B3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rMT</w:t>
            </w:r>
            <w:proofErr w:type="spellEnd"/>
            <w:r w:rsidRPr="00B62AEE">
              <w:rPr>
                <w:rFonts w:ascii="Arial" w:hAnsi="Arial" w:cs="Arial"/>
                <w:sz w:val="18"/>
                <w:szCs w:val="18"/>
              </w:rPr>
              <w:t xml:space="preserve"> (LAH)</w:t>
            </w:r>
          </w:p>
        </w:tc>
        <w:tc>
          <w:tcPr>
            <w:tcW w:w="808" w:type="dxa"/>
          </w:tcPr>
          <w:p w14:paraId="45E1DB6F" w14:textId="7D948DD4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7.27</w:t>
            </w:r>
          </w:p>
        </w:tc>
        <w:tc>
          <w:tcPr>
            <w:tcW w:w="723" w:type="dxa"/>
          </w:tcPr>
          <w:p w14:paraId="04AC1043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7F89322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27.59</w:t>
            </w:r>
          </w:p>
        </w:tc>
        <w:tc>
          <w:tcPr>
            <w:tcW w:w="883" w:type="dxa"/>
          </w:tcPr>
          <w:p w14:paraId="7631736A" w14:textId="025EB939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0.001</w:t>
            </w:r>
          </w:p>
        </w:tc>
        <w:tc>
          <w:tcPr>
            <w:tcW w:w="822" w:type="dxa"/>
          </w:tcPr>
          <w:p w14:paraId="62259135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0.44</w:t>
            </w:r>
          </w:p>
        </w:tc>
      </w:tr>
      <w:tr w:rsidR="00C113EE" w:rsidRPr="00B62AEE" w14:paraId="1F62E6DE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048AE888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600749D9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Latency (MAH)</w:t>
            </w:r>
          </w:p>
        </w:tc>
        <w:tc>
          <w:tcPr>
            <w:tcW w:w="808" w:type="dxa"/>
          </w:tcPr>
          <w:p w14:paraId="12A8FCA0" w14:textId="18FEF455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2.89</w:t>
            </w:r>
          </w:p>
        </w:tc>
        <w:tc>
          <w:tcPr>
            <w:tcW w:w="723" w:type="dxa"/>
          </w:tcPr>
          <w:p w14:paraId="77F04416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7710883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41.00</w:t>
            </w:r>
          </w:p>
        </w:tc>
        <w:tc>
          <w:tcPr>
            <w:tcW w:w="883" w:type="dxa"/>
          </w:tcPr>
          <w:p w14:paraId="266061A2" w14:textId="67FFA5C2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0.047</w:t>
            </w:r>
          </w:p>
        </w:tc>
        <w:tc>
          <w:tcPr>
            <w:tcW w:w="822" w:type="dxa"/>
          </w:tcPr>
          <w:p w14:paraId="5A8E47BC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0.17</w:t>
            </w:r>
          </w:p>
        </w:tc>
      </w:tr>
      <w:tr w:rsidR="00C113EE" w:rsidRPr="00B62AEE" w14:paraId="1A7F412B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303F97E2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12B28CA6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Latency (LAH)</w:t>
            </w:r>
          </w:p>
        </w:tc>
        <w:tc>
          <w:tcPr>
            <w:tcW w:w="808" w:type="dxa"/>
          </w:tcPr>
          <w:p w14:paraId="66CA8415" w14:textId="247428C1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0.73</w:t>
            </w:r>
          </w:p>
        </w:tc>
        <w:tc>
          <w:tcPr>
            <w:tcW w:w="723" w:type="dxa"/>
          </w:tcPr>
          <w:p w14:paraId="023A1A49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0A0F1147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27.72</w:t>
            </w:r>
          </w:p>
        </w:tc>
        <w:tc>
          <w:tcPr>
            <w:tcW w:w="883" w:type="dxa"/>
          </w:tcPr>
          <w:p w14:paraId="7F169174" w14:textId="36B8EA7A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0.542</w:t>
            </w:r>
          </w:p>
        </w:tc>
        <w:tc>
          <w:tcPr>
            <w:tcW w:w="822" w:type="dxa"/>
          </w:tcPr>
          <w:p w14:paraId="1FD71CF9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0.07</w:t>
            </w:r>
          </w:p>
        </w:tc>
      </w:tr>
      <w:tr w:rsidR="00C113EE" w:rsidRPr="00B62AEE" w14:paraId="6707073B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1EF3D7C1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0BA8C562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Duration (MAH)</w:t>
            </w:r>
          </w:p>
        </w:tc>
        <w:tc>
          <w:tcPr>
            <w:tcW w:w="808" w:type="dxa"/>
          </w:tcPr>
          <w:p w14:paraId="64A8F1E7" w14:textId="605DF49A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2.33</w:t>
            </w:r>
          </w:p>
        </w:tc>
        <w:tc>
          <w:tcPr>
            <w:tcW w:w="723" w:type="dxa"/>
          </w:tcPr>
          <w:p w14:paraId="405518B0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1BA0F5C0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33.69</w:t>
            </w:r>
          </w:p>
        </w:tc>
        <w:tc>
          <w:tcPr>
            <w:tcW w:w="883" w:type="dxa"/>
          </w:tcPr>
          <w:p w14:paraId="09008A1D" w14:textId="24E49BA4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0.092</w:t>
            </w:r>
          </w:p>
        </w:tc>
        <w:tc>
          <w:tcPr>
            <w:tcW w:w="822" w:type="dxa"/>
          </w:tcPr>
          <w:p w14:paraId="74BF3952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0.17</w:t>
            </w:r>
          </w:p>
        </w:tc>
      </w:tr>
      <w:tr w:rsidR="00C113EE" w:rsidRPr="00B62AEE" w14:paraId="5280B438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13AD59CC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C5AA825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Duration (LAH)</w:t>
            </w:r>
          </w:p>
        </w:tc>
        <w:tc>
          <w:tcPr>
            <w:tcW w:w="808" w:type="dxa"/>
          </w:tcPr>
          <w:p w14:paraId="3CF186C2" w14:textId="629E978A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2.58</w:t>
            </w:r>
          </w:p>
        </w:tc>
        <w:tc>
          <w:tcPr>
            <w:tcW w:w="723" w:type="dxa"/>
          </w:tcPr>
          <w:p w14:paraId="18CB88EF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351051A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28.83</w:t>
            </w:r>
          </w:p>
        </w:tc>
        <w:tc>
          <w:tcPr>
            <w:tcW w:w="883" w:type="dxa"/>
          </w:tcPr>
          <w:p w14:paraId="663D8CD6" w14:textId="640D5D60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0.073</w:t>
            </w:r>
          </w:p>
        </w:tc>
        <w:tc>
          <w:tcPr>
            <w:tcW w:w="822" w:type="dxa"/>
          </w:tcPr>
          <w:p w14:paraId="6250D823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0.21</w:t>
            </w:r>
          </w:p>
        </w:tc>
      </w:tr>
      <w:tr w:rsidR="00C113EE" w:rsidRPr="00B62AEE" w14:paraId="0AF6C580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2E8EABB3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325DC653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CSP (MAH)</w:t>
            </w:r>
          </w:p>
        </w:tc>
        <w:tc>
          <w:tcPr>
            <w:tcW w:w="808" w:type="dxa"/>
          </w:tcPr>
          <w:p w14:paraId="528E1EE4" w14:textId="1F218858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3.98</w:t>
            </w:r>
          </w:p>
        </w:tc>
        <w:tc>
          <w:tcPr>
            <w:tcW w:w="723" w:type="dxa"/>
          </w:tcPr>
          <w:p w14:paraId="3143E845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153277EF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28.51</w:t>
            </w:r>
          </w:p>
        </w:tc>
        <w:tc>
          <w:tcPr>
            <w:tcW w:w="883" w:type="dxa"/>
          </w:tcPr>
          <w:p w14:paraId="4C2FCFA2" w14:textId="51356B75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0.017</w:t>
            </w:r>
          </w:p>
        </w:tc>
        <w:tc>
          <w:tcPr>
            <w:tcW w:w="822" w:type="dxa"/>
          </w:tcPr>
          <w:p w14:paraId="613D6273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0.30</w:t>
            </w:r>
          </w:p>
        </w:tc>
      </w:tr>
      <w:tr w:rsidR="00C113EE" w:rsidRPr="00B62AEE" w14:paraId="4DCD778A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38036C4F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65EDE00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CSP (LAH)</w:t>
            </w:r>
          </w:p>
        </w:tc>
        <w:tc>
          <w:tcPr>
            <w:tcW w:w="808" w:type="dxa"/>
          </w:tcPr>
          <w:p w14:paraId="307794E5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12.72</w:t>
            </w:r>
          </w:p>
        </w:tc>
        <w:tc>
          <w:tcPr>
            <w:tcW w:w="723" w:type="dxa"/>
          </w:tcPr>
          <w:p w14:paraId="7697E86F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3CBCE2F6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28.38</w:t>
            </w:r>
          </w:p>
        </w:tc>
        <w:tc>
          <w:tcPr>
            <w:tcW w:w="883" w:type="dxa"/>
          </w:tcPr>
          <w:p w14:paraId="355BBBED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&lt;0.001</w:t>
            </w:r>
          </w:p>
        </w:tc>
        <w:tc>
          <w:tcPr>
            <w:tcW w:w="822" w:type="dxa"/>
          </w:tcPr>
          <w:p w14:paraId="1B4554A8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0.57</w:t>
            </w:r>
          </w:p>
        </w:tc>
      </w:tr>
      <w:tr w:rsidR="00C113EE" w:rsidRPr="00B62AEE" w14:paraId="753F510C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5E6FC00C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0027812D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Amplitude (MAH)</w:t>
            </w:r>
          </w:p>
        </w:tc>
        <w:tc>
          <w:tcPr>
            <w:tcW w:w="808" w:type="dxa"/>
          </w:tcPr>
          <w:p w14:paraId="069355A5" w14:textId="7923815B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1.37</w:t>
            </w:r>
          </w:p>
        </w:tc>
        <w:tc>
          <w:tcPr>
            <w:tcW w:w="723" w:type="dxa"/>
          </w:tcPr>
          <w:p w14:paraId="5D495A8E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6223E9F6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27.77</w:t>
            </w:r>
          </w:p>
        </w:tc>
        <w:tc>
          <w:tcPr>
            <w:tcW w:w="883" w:type="dxa"/>
          </w:tcPr>
          <w:p w14:paraId="16D37D67" w14:textId="019987E2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0.274</w:t>
            </w:r>
          </w:p>
        </w:tc>
        <w:tc>
          <w:tcPr>
            <w:tcW w:w="822" w:type="dxa"/>
          </w:tcPr>
          <w:p w14:paraId="4A7E95A2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0.13</w:t>
            </w:r>
          </w:p>
        </w:tc>
      </w:tr>
      <w:tr w:rsidR="00C113EE" w:rsidRPr="00B62AEE" w14:paraId="4D451152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19153A77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5E709981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Amplitude (LAH)</w:t>
            </w:r>
          </w:p>
        </w:tc>
        <w:tc>
          <w:tcPr>
            <w:tcW w:w="808" w:type="dxa"/>
          </w:tcPr>
          <w:p w14:paraId="20BDE57F" w14:textId="7716BE7C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1.31</w:t>
            </w:r>
          </w:p>
        </w:tc>
        <w:tc>
          <w:tcPr>
            <w:tcW w:w="723" w:type="dxa"/>
          </w:tcPr>
          <w:p w14:paraId="301A07BD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71A7A5E3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29.47</w:t>
            </w:r>
          </w:p>
        </w:tc>
        <w:tc>
          <w:tcPr>
            <w:tcW w:w="883" w:type="dxa"/>
          </w:tcPr>
          <w:p w14:paraId="4793F990" w14:textId="38426602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0.289</w:t>
            </w:r>
          </w:p>
        </w:tc>
        <w:tc>
          <w:tcPr>
            <w:tcW w:w="822" w:type="dxa"/>
          </w:tcPr>
          <w:p w14:paraId="12D9EC25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0.12</w:t>
            </w:r>
          </w:p>
        </w:tc>
      </w:tr>
      <w:tr w:rsidR="00C113EE" w:rsidRPr="00B62AEE" w14:paraId="5F563FC4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6DB6545F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06CFBBB3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AURC (MAH)</w:t>
            </w:r>
          </w:p>
        </w:tc>
        <w:tc>
          <w:tcPr>
            <w:tcW w:w="808" w:type="dxa"/>
          </w:tcPr>
          <w:p w14:paraId="6A6066D1" w14:textId="315628DD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1.47</w:t>
            </w:r>
          </w:p>
        </w:tc>
        <w:tc>
          <w:tcPr>
            <w:tcW w:w="723" w:type="dxa"/>
          </w:tcPr>
          <w:p w14:paraId="0F5540E3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4A6F997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26.52</w:t>
            </w:r>
          </w:p>
        </w:tc>
        <w:tc>
          <w:tcPr>
            <w:tcW w:w="883" w:type="dxa"/>
          </w:tcPr>
          <w:p w14:paraId="24C1E761" w14:textId="2CB5BF18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0.246</w:t>
            </w:r>
          </w:p>
        </w:tc>
        <w:tc>
          <w:tcPr>
            <w:tcW w:w="822" w:type="dxa"/>
          </w:tcPr>
          <w:p w14:paraId="3DD63FB1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0.14</w:t>
            </w:r>
          </w:p>
        </w:tc>
      </w:tr>
      <w:tr w:rsidR="00C113EE" w:rsidRPr="00B62AEE" w14:paraId="1720F92B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0AD93393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499C3B0F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AURC (LAH)</w:t>
            </w:r>
          </w:p>
        </w:tc>
        <w:tc>
          <w:tcPr>
            <w:tcW w:w="808" w:type="dxa"/>
          </w:tcPr>
          <w:p w14:paraId="0992922F" w14:textId="7E1B3949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1.00</w:t>
            </w:r>
          </w:p>
        </w:tc>
        <w:tc>
          <w:tcPr>
            <w:tcW w:w="723" w:type="dxa"/>
          </w:tcPr>
          <w:p w14:paraId="56FEBF7C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0604CA8C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31.02</w:t>
            </w:r>
          </w:p>
        </w:tc>
        <w:tc>
          <w:tcPr>
            <w:tcW w:w="883" w:type="dxa"/>
          </w:tcPr>
          <w:p w14:paraId="00DB0FD1" w14:textId="2656D352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0.407</w:t>
            </w:r>
          </w:p>
        </w:tc>
        <w:tc>
          <w:tcPr>
            <w:tcW w:w="822" w:type="dxa"/>
          </w:tcPr>
          <w:p w14:paraId="6EFA65D1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0.09</w:t>
            </w:r>
          </w:p>
        </w:tc>
      </w:tr>
      <w:tr w:rsidR="00C113EE" w:rsidRPr="00B62AEE" w14:paraId="69153739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67039766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0FD4076A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rMT</w:t>
            </w:r>
            <w:proofErr w:type="spellEnd"/>
            <w:r w:rsidRPr="00B62AEE">
              <w:rPr>
                <w:rFonts w:ascii="Arial" w:hAnsi="Arial" w:cs="Arial"/>
                <w:sz w:val="18"/>
                <w:szCs w:val="18"/>
              </w:rPr>
              <w:t xml:space="preserve"> (AI)</w:t>
            </w:r>
          </w:p>
        </w:tc>
        <w:tc>
          <w:tcPr>
            <w:tcW w:w="808" w:type="dxa"/>
          </w:tcPr>
          <w:p w14:paraId="542D1B70" w14:textId="21F87283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0.40</w:t>
            </w:r>
          </w:p>
        </w:tc>
        <w:tc>
          <w:tcPr>
            <w:tcW w:w="723" w:type="dxa"/>
          </w:tcPr>
          <w:p w14:paraId="61827EC9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6646E2D2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28.97</w:t>
            </w:r>
          </w:p>
        </w:tc>
        <w:tc>
          <w:tcPr>
            <w:tcW w:w="883" w:type="dxa"/>
          </w:tcPr>
          <w:p w14:paraId="48789184" w14:textId="4A3B4FE9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0.757</w:t>
            </w:r>
          </w:p>
        </w:tc>
        <w:tc>
          <w:tcPr>
            <w:tcW w:w="822" w:type="dxa"/>
          </w:tcPr>
          <w:p w14:paraId="54735F20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0.04</w:t>
            </w:r>
          </w:p>
        </w:tc>
      </w:tr>
      <w:tr w:rsidR="00C113EE" w:rsidRPr="00B62AEE" w14:paraId="176F4503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6DF4756C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5649A9C4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AURC (AI)</w:t>
            </w:r>
          </w:p>
        </w:tc>
        <w:tc>
          <w:tcPr>
            <w:tcW w:w="808" w:type="dxa"/>
          </w:tcPr>
          <w:p w14:paraId="6302B604" w14:textId="6D310C99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0.98</w:t>
            </w:r>
          </w:p>
        </w:tc>
        <w:tc>
          <w:tcPr>
            <w:tcW w:w="723" w:type="dxa"/>
          </w:tcPr>
          <w:p w14:paraId="7A0DB448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7ACA1F85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29.02</w:t>
            </w:r>
          </w:p>
        </w:tc>
        <w:tc>
          <w:tcPr>
            <w:tcW w:w="883" w:type="dxa"/>
          </w:tcPr>
          <w:p w14:paraId="37282AC7" w14:textId="13423B12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0.414</w:t>
            </w:r>
          </w:p>
        </w:tc>
        <w:tc>
          <w:tcPr>
            <w:tcW w:w="822" w:type="dxa"/>
          </w:tcPr>
          <w:p w14:paraId="1AFDD8B5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0.09</w:t>
            </w:r>
          </w:p>
        </w:tc>
      </w:tr>
      <w:tr w:rsidR="00C113EE" w:rsidRPr="00B62AEE" w14:paraId="711DCCA5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22B752D7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6DF1D845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CSP (AI)</w:t>
            </w:r>
          </w:p>
        </w:tc>
        <w:tc>
          <w:tcPr>
            <w:tcW w:w="808" w:type="dxa"/>
          </w:tcPr>
          <w:p w14:paraId="7202CAEC" w14:textId="2F68D0ED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0.71</w:t>
            </w:r>
          </w:p>
        </w:tc>
        <w:tc>
          <w:tcPr>
            <w:tcW w:w="723" w:type="dxa"/>
          </w:tcPr>
          <w:p w14:paraId="702FA350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6E991D56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30.18</w:t>
            </w:r>
          </w:p>
        </w:tc>
        <w:tc>
          <w:tcPr>
            <w:tcW w:w="883" w:type="dxa"/>
          </w:tcPr>
          <w:p w14:paraId="03074E07" w14:textId="42980948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0.556</w:t>
            </w:r>
          </w:p>
        </w:tc>
        <w:tc>
          <w:tcPr>
            <w:tcW w:w="822" w:type="dxa"/>
          </w:tcPr>
          <w:p w14:paraId="4A4917AB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0.07</w:t>
            </w:r>
          </w:p>
        </w:tc>
      </w:tr>
      <w:tr w:rsidR="00C113EE" w:rsidRPr="00B62AEE" w14:paraId="7AB17F46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  <w:vAlign w:val="center"/>
          </w:tcPr>
          <w:p w14:paraId="1F40B866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10EEEE9C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Amplitude (AI)</w:t>
            </w:r>
          </w:p>
        </w:tc>
        <w:tc>
          <w:tcPr>
            <w:tcW w:w="808" w:type="dxa"/>
          </w:tcPr>
          <w:p w14:paraId="39448A13" w14:textId="72DC53D5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3.44</w:t>
            </w:r>
          </w:p>
        </w:tc>
        <w:tc>
          <w:tcPr>
            <w:tcW w:w="723" w:type="dxa"/>
          </w:tcPr>
          <w:p w14:paraId="1571C59C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48B6A8D2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30.92</w:t>
            </w:r>
          </w:p>
        </w:tc>
        <w:tc>
          <w:tcPr>
            <w:tcW w:w="883" w:type="dxa"/>
          </w:tcPr>
          <w:p w14:paraId="22774E24" w14:textId="31D76924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0.029</w:t>
            </w:r>
          </w:p>
        </w:tc>
        <w:tc>
          <w:tcPr>
            <w:tcW w:w="822" w:type="dxa"/>
          </w:tcPr>
          <w:p w14:paraId="55FD8A5A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0.25</w:t>
            </w:r>
          </w:p>
        </w:tc>
      </w:tr>
      <w:tr w:rsidR="00C113EE" w:rsidRPr="00B62AEE" w14:paraId="64A7D442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 w:val="restart"/>
            <w:vAlign w:val="center"/>
          </w:tcPr>
          <w:p w14:paraId="066CA5CE" w14:textId="77777777" w:rsidR="00C113EE" w:rsidRPr="00B62AEE" w:rsidRDefault="00C113EE" w:rsidP="00C113E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Advanced PD</w:t>
            </w:r>
          </w:p>
        </w:tc>
        <w:tc>
          <w:tcPr>
            <w:tcW w:w="2247" w:type="dxa"/>
          </w:tcPr>
          <w:p w14:paraId="11218F9A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rMT</w:t>
            </w:r>
            <w:proofErr w:type="spellEnd"/>
            <w:r w:rsidRPr="00B62AEE">
              <w:rPr>
                <w:rFonts w:ascii="Arial" w:hAnsi="Arial" w:cs="Arial"/>
                <w:sz w:val="18"/>
                <w:szCs w:val="18"/>
              </w:rPr>
              <w:t xml:space="preserve"> (MAH)</w:t>
            </w:r>
          </w:p>
        </w:tc>
        <w:tc>
          <w:tcPr>
            <w:tcW w:w="808" w:type="dxa"/>
          </w:tcPr>
          <w:p w14:paraId="4F8ED086" w14:textId="6A24D540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4.62</w:t>
            </w:r>
          </w:p>
        </w:tc>
        <w:tc>
          <w:tcPr>
            <w:tcW w:w="723" w:type="dxa"/>
          </w:tcPr>
          <w:p w14:paraId="34E28CC2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723EAD6A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13.17</w:t>
            </w:r>
          </w:p>
        </w:tc>
        <w:tc>
          <w:tcPr>
            <w:tcW w:w="883" w:type="dxa"/>
          </w:tcPr>
          <w:p w14:paraId="698FAB86" w14:textId="3687EB99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0.020</w:t>
            </w:r>
          </w:p>
        </w:tc>
        <w:tc>
          <w:tcPr>
            <w:tcW w:w="822" w:type="dxa"/>
          </w:tcPr>
          <w:p w14:paraId="47B422CC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0.51</w:t>
            </w:r>
          </w:p>
        </w:tc>
      </w:tr>
      <w:tr w:rsidR="00C113EE" w:rsidRPr="00B62AEE" w14:paraId="3CFE9501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1586D440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08960C8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rMT</w:t>
            </w:r>
            <w:proofErr w:type="spellEnd"/>
            <w:r w:rsidRPr="00B62AEE">
              <w:rPr>
                <w:rFonts w:ascii="Arial" w:hAnsi="Arial" w:cs="Arial"/>
                <w:sz w:val="18"/>
                <w:szCs w:val="18"/>
              </w:rPr>
              <w:t xml:space="preserve"> (LAH)</w:t>
            </w:r>
          </w:p>
        </w:tc>
        <w:tc>
          <w:tcPr>
            <w:tcW w:w="808" w:type="dxa"/>
          </w:tcPr>
          <w:p w14:paraId="6152C813" w14:textId="3E81FBFB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2.40</w:t>
            </w:r>
          </w:p>
        </w:tc>
        <w:tc>
          <w:tcPr>
            <w:tcW w:w="723" w:type="dxa"/>
          </w:tcPr>
          <w:p w14:paraId="3FD25EA3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048575F9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13.18</w:t>
            </w:r>
          </w:p>
        </w:tc>
        <w:tc>
          <w:tcPr>
            <w:tcW w:w="883" w:type="dxa"/>
          </w:tcPr>
          <w:p w14:paraId="0F0B945F" w14:textId="41E8D0EB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0.114</w:t>
            </w:r>
          </w:p>
        </w:tc>
        <w:tc>
          <w:tcPr>
            <w:tcW w:w="822" w:type="dxa"/>
          </w:tcPr>
          <w:p w14:paraId="4A47BBDB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0.35</w:t>
            </w:r>
          </w:p>
        </w:tc>
      </w:tr>
      <w:tr w:rsidR="00C113EE" w:rsidRPr="00B62AEE" w14:paraId="49C54D21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0DA7160B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5E054CD5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Latency (MAH)</w:t>
            </w:r>
          </w:p>
        </w:tc>
        <w:tc>
          <w:tcPr>
            <w:tcW w:w="808" w:type="dxa"/>
          </w:tcPr>
          <w:p w14:paraId="0C6160FF" w14:textId="460E8C85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1.32</w:t>
            </w:r>
          </w:p>
        </w:tc>
        <w:tc>
          <w:tcPr>
            <w:tcW w:w="723" w:type="dxa"/>
          </w:tcPr>
          <w:p w14:paraId="0ED2D368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4904FC2C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19.00</w:t>
            </w:r>
          </w:p>
        </w:tc>
        <w:tc>
          <w:tcPr>
            <w:tcW w:w="883" w:type="dxa"/>
          </w:tcPr>
          <w:p w14:paraId="5F4AF116" w14:textId="70CDF661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0.298</w:t>
            </w:r>
          </w:p>
        </w:tc>
        <w:tc>
          <w:tcPr>
            <w:tcW w:w="822" w:type="dxa"/>
          </w:tcPr>
          <w:p w14:paraId="590FAF4F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0.17</w:t>
            </w:r>
          </w:p>
        </w:tc>
      </w:tr>
      <w:tr w:rsidR="00C113EE" w:rsidRPr="00B62AEE" w14:paraId="23839456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312CC641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1DBE683C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Latency (LAH)</w:t>
            </w:r>
          </w:p>
        </w:tc>
        <w:tc>
          <w:tcPr>
            <w:tcW w:w="808" w:type="dxa"/>
          </w:tcPr>
          <w:p w14:paraId="2CB17740" w14:textId="07117D18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1.50</w:t>
            </w:r>
          </w:p>
        </w:tc>
        <w:tc>
          <w:tcPr>
            <w:tcW w:w="723" w:type="dxa"/>
          </w:tcPr>
          <w:p w14:paraId="2F38A798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2B8247CA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13.79</w:t>
            </w:r>
          </w:p>
        </w:tc>
        <w:tc>
          <w:tcPr>
            <w:tcW w:w="883" w:type="dxa"/>
          </w:tcPr>
          <w:p w14:paraId="4008D47E" w14:textId="337E1A99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0.259</w:t>
            </w:r>
          </w:p>
        </w:tc>
        <w:tc>
          <w:tcPr>
            <w:tcW w:w="822" w:type="dxa"/>
          </w:tcPr>
          <w:p w14:paraId="2DCCC3E3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0.25</w:t>
            </w:r>
          </w:p>
        </w:tc>
      </w:tr>
      <w:tr w:rsidR="00C113EE" w:rsidRPr="00B62AEE" w14:paraId="7F4CA36E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09DE7BEA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37447D3A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Duration (MAH)</w:t>
            </w:r>
          </w:p>
        </w:tc>
        <w:tc>
          <w:tcPr>
            <w:tcW w:w="808" w:type="dxa"/>
          </w:tcPr>
          <w:p w14:paraId="5984DCE8" w14:textId="14C1EB89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2.63</w:t>
            </w:r>
          </w:p>
        </w:tc>
        <w:tc>
          <w:tcPr>
            <w:tcW w:w="723" w:type="dxa"/>
          </w:tcPr>
          <w:p w14:paraId="591B8B05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10B11763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14.74</w:t>
            </w:r>
          </w:p>
        </w:tc>
        <w:tc>
          <w:tcPr>
            <w:tcW w:w="883" w:type="dxa"/>
          </w:tcPr>
          <w:p w14:paraId="74DAD8E6" w14:textId="3012017E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0.089</w:t>
            </w:r>
          </w:p>
        </w:tc>
        <w:tc>
          <w:tcPr>
            <w:tcW w:w="822" w:type="dxa"/>
          </w:tcPr>
          <w:p w14:paraId="0ABFE8A4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0.35</w:t>
            </w:r>
          </w:p>
        </w:tc>
      </w:tr>
      <w:tr w:rsidR="00C113EE" w:rsidRPr="00B62AEE" w14:paraId="466EB837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3A26BA95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AD0B746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Duration (LAH)</w:t>
            </w:r>
          </w:p>
        </w:tc>
        <w:tc>
          <w:tcPr>
            <w:tcW w:w="808" w:type="dxa"/>
          </w:tcPr>
          <w:p w14:paraId="3413EDC5" w14:textId="3406ADE4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5.45</w:t>
            </w:r>
          </w:p>
        </w:tc>
        <w:tc>
          <w:tcPr>
            <w:tcW w:w="723" w:type="dxa"/>
          </w:tcPr>
          <w:p w14:paraId="7B95636C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2D1423AA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13.37</w:t>
            </w:r>
          </w:p>
        </w:tc>
        <w:tc>
          <w:tcPr>
            <w:tcW w:w="883" w:type="dxa"/>
          </w:tcPr>
          <w:p w14:paraId="78A90D4B" w14:textId="6EA42660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0.011</w:t>
            </w:r>
          </w:p>
        </w:tc>
        <w:tc>
          <w:tcPr>
            <w:tcW w:w="822" w:type="dxa"/>
          </w:tcPr>
          <w:p w14:paraId="086FDC9A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0.55</w:t>
            </w:r>
          </w:p>
        </w:tc>
      </w:tr>
      <w:tr w:rsidR="00C113EE" w:rsidRPr="00B62AEE" w14:paraId="301E7E9C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209DFFA2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6864A1AC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CSP (MAH)</w:t>
            </w:r>
          </w:p>
        </w:tc>
        <w:tc>
          <w:tcPr>
            <w:tcW w:w="808" w:type="dxa"/>
          </w:tcPr>
          <w:p w14:paraId="779B29AF" w14:textId="4F0C0354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3.82</w:t>
            </w:r>
          </w:p>
        </w:tc>
        <w:tc>
          <w:tcPr>
            <w:tcW w:w="723" w:type="dxa"/>
          </w:tcPr>
          <w:p w14:paraId="169B157D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56941A13" w14:textId="04F89472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13.50</w:t>
            </w:r>
          </w:p>
        </w:tc>
        <w:tc>
          <w:tcPr>
            <w:tcW w:w="883" w:type="dxa"/>
          </w:tcPr>
          <w:p w14:paraId="0AB9378D" w14:textId="6B295AAB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2A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b/>
                <w:bCs/>
                <w:sz w:val="18"/>
                <w:szCs w:val="18"/>
              </w:rPr>
              <w:t>0.036</w:t>
            </w:r>
          </w:p>
        </w:tc>
        <w:tc>
          <w:tcPr>
            <w:tcW w:w="822" w:type="dxa"/>
          </w:tcPr>
          <w:p w14:paraId="7E94DE3B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0.46</w:t>
            </w:r>
          </w:p>
        </w:tc>
      </w:tr>
      <w:tr w:rsidR="00C113EE" w:rsidRPr="00B62AEE" w14:paraId="129BFB50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1CEC0635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25B6E96F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CSP (LAH)</w:t>
            </w:r>
          </w:p>
        </w:tc>
        <w:tc>
          <w:tcPr>
            <w:tcW w:w="808" w:type="dxa"/>
          </w:tcPr>
          <w:p w14:paraId="75261A6B" w14:textId="66107A8E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2.46</w:t>
            </w:r>
          </w:p>
        </w:tc>
        <w:tc>
          <w:tcPr>
            <w:tcW w:w="723" w:type="dxa"/>
          </w:tcPr>
          <w:p w14:paraId="51D06591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42D55EB1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13.94</w:t>
            </w:r>
          </w:p>
        </w:tc>
        <w:tc>
          <w:tcPr>
            <w:tcW w:w="883" w:type="dxa"/>
          </w:tcPr>
          <w:p w14:paraId="0E9E7F2D" w14:textId="7F92681B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0.106</w:t>
            </w:r>
          </w:p>
        </w:tc>
        <w:tc>
          <w:tcPr>
            <w:tcW w:w="822" w:type="dxa"/>
          </w:tcPr>
          <w:p w14:paraId="718190C6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0.35</w:t>
            </w:r>
          </w:p>
        </w:tc>
      </w:tr>
      <w:tr w:rsidR="00C113EE" w:rsidRPr="00B62AEE" w14:paraId="78B52607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0504D773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25CA10C6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Amplitude (MAH)</w:t>
            </w:r>
          </w:p>
        </w:tc>
        <w:tc>
          <w:tcPr>
            <w:tcW w:w="808" w:type="dxa"/>
          </w:tcPr>
          <w:p w14:paraId="53F24608" w14:textId="5E64807D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0.10</w:t>
            </w:r>
          </w:p>
        </w:tc>
        <w:tc>
          <w:tcPr>
            <w:tcW w:w="723" w:type="dxa"/>
          </w:tcPr>
          <w:p w14:paraId="10759366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09A47884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14.71</w:t>
            </w:r>
          </w:p>
        </w:tc>
        <w:tc>
          <w:tcPr>
            <w:tcW w:w="883" w:type="dxa"/>
          </w:tcPr>
          <w:p w14:paraId="05B005DF" w14:textId="527FD4DD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0.958</w:t>
            </w:r>
          </w:p>
        </w:tc>
        <w:tc>
          <w:tcPr>
            <w:tcW w:w="822" w:type="dxa"/>
          </w:tcPr>
          <w:p w14:paraId="4CDDEC0A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0.02</w:t>
            </w:r>
          </w:p>
        </w:tc>
      </w:tr>
      <w:tr w:rsidR="00C113EE" w:rsidRPr="00B62AEE" w14:paraId="43665EF1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5880D80C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61ED27CA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Amplitude (LAH)</w:t>
            </w:r>
          </w:p>
        </w:tc>
        <w:tc>
          <w:tcPr>
            <w:tcW w:w="808" w:type="dxa"/>
          </w:tcPr>
          <w:p w14:paraId="621C4BA5" w14:textId="74DC8C81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0.24</w:t>
            </w:r>
          </w:p>
        </w:tc>
        <w:tc>
          <w:tcPr>
            <w:tcW w:w="723" w:type="dxa"/>
          </w:tcPr>
          <w:p w14:paraId="728EDBEB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6D97C48C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14.13</w:t>
            </w:r>
          </w:p>
        </w:tc>
        <w:tc>
          <w:tcPr>
            <w:tcW w:w="883" w:type="dxa"/>
          </w:tcPr>
          <w:p w14:paraId="725C2A90" w14:textId="237E1ADF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0.865</w:t>
            </w:r>
          </w:p>
        </w:tc>
        <w:tc>
          <w:tcPr>
            <w:tcW w:w="822" w:type="dxa"/>
          </w:tcPr>
          <w:p w14:paraId="54D9D251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0.05</w:t>
            </w:r>
          </w:p>
        </w:tc>
      </w:tr>
      <w:tr w:rsidR="00C113EE" w:rsidRPr="00B62AEE" w14:paraId="32D17E40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49552482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62666AB6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AURC (MAH)</w:t>
            </w:r>
          </w:p>
        </w:tc>
        <w:tc>
          <w:tcPr>
            <w:tcW w:w="808" w:type="dxa"/>
          </w:tcPr>
          <w:p w14:paraId="0E18C001" w14:textId="4BBB61DF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0.07</w:t>
            </w:r>
          </w:p>
        </w:tc>
        <w:tc>
          <w:tcPr>
            <w:tcW w:w="723" w:type="dxa"/>
          </w:tcPr>
          <w:p w14:paraId="668AB1D0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71D47564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18.00</w:t>
            </w:r>
          </w:p>
        </w:tc>
        <w:tc>
          <w:tcPr>
            <w:tcW w:w="883" w:type="dxa"/>
          </w:tcPr>
          <w:p w14:paraId="7EA86EB1" w14:textId="32F8A105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0.974</w:t>
            </w:r>
          </w:p>
        </w:tc>
        <w:tc>
          <w:tcPr>
            <w:tcW w:w="822" w:type="dxa"/>
          </w:tcPr>
          <w:p w14:paraId="1EAB75C3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0.01</w:t>
            </w:r>
          </w:p>
        </w:tc>
      </w:tr>
      <w:tr w:rsidR="00C113EE" w:rsidRPr="00B62AEE" w14:paraId="6A2B9A8B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29E530DF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5890A9C3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AURC (LAH)</w:t>
            </w:r>
          </w:p>
        </w:tc>
        <w:tc>
          <w:tcPr>
            <w:tcW w:w="808" w:type="dxa"/>
          </w:tcPr>
          <w:p w14:paraId="40CD7402" w14:textId="02CDD105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1.23</w:t>
            </w:r>
          </w:p>
        </w:tc>
        <w:tc>
          <w:tcPr>
            <w:tcW w:w="723" w:type="dxa"/>
          </w:tcPr>
          <w:p w14:paraId="24E84639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7DDAB5D8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14.03</w:t>
            </w:r>
          </w:p>
        </w:tc>
        <w:tc>
          <w:tcPr>
            <w:tcW w:w="883" w:type="dxa"/>
          </w:tcPr>
          <w:p w14:paraId="4A7F2810" w14:textId="2505B20B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0.336</w:t>
            </w:r>
          </w:p>
        </w:tc>
        <w:tc>
          <w:tcPr>
            <w:tcW w:w="822" w:type="dxa"/>
          </w:tcPr>
          <w:p w14:paraId="0B30CCC0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0.21</w:t>
            </w:r>
          </w:p>
        </w:tc>
      </w:tr>
      <w:tr w:rsidR="00C113EE" w:rsidRPr="00B62AEE" w14:paraId="28EB20EB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25D4BA90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6D05E7A6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62AEE">
              <w:rPr>
                <w:rFonts w:ascii="Arial" w:hAnsi="Arial" w:cs="Arial"/>
                <w:sz w:val="18"/>
                <w:szCs w:val="18"/>
              </w:rPr>
              <w:t>rMT</w:t>
            </w:r>
            <w:proofErr w:type="spellEnd"/>
            <w:r w:rsidRPr="00B62AEE">
              <w:rPr>
                <w:rFonts w:ascii="Arial" w:hAnsi="Arial" w:cs="Arial"/>
                <w:sz w:val="18"/>
                <w:szCs w:val="18"/>
              </w:rPr>
              <w:t xml:space="preserve"> (AI)</w:t>
            </w:r>
          </w:p>
        </w:tc>
        <w:tc>
          <w:tcPr>
            <w:tcW w:w="808" w:type="dxa"/>
          </w:tcPr>
          <w:p w14:paraId="1694B422" w14:textId="0534E071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0.87</w:t>
            </w:r>
          </w:p>
        </w:tc>
        <w:tc>
          <w:tcPr>
            <w:tcW w:w="723" w:type="dxa"/>
          </w:tcPr>
          <w:p w14:paraId="61CF3452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651721ED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13.31</w:t>
            </w:r>
          </w:p>
        </w:tc>
        <w:tc>
          <w:tcPr>
            <w:tcW w:w="883" w:type="dxa"/>
          </w:tcPr>
          <w:p w14:paraId="437D6FC4" w14:textId="513705B8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0.482</w:t>
            </w:r>
          </w:p>
        </w:tc>
        <w:tc>
          <w:tcPr>
            <w:tcW w:w="822" w:type="dxa"/>
          </w:tcPr>
          <w:p w14:paraId="3E3596E8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0.16</w:t>
            </w:r>
          </w:p>
        </w:tc>
      </w:tr>
      <w:tr w:rsidR="00C113EE" w:rsidRPr="00B62AEE" w14:paraId="28A4EEDB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5F5A9AA8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31EBFD38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AURC (AI)</w:t>
            </w:r>
          </w:p>
        </w:tc>
        <w:tc>
          <w:tcPr>
            <w:tcW w:w="808" w:type="dxa"/>
          </w:tcPr>
          <w:p w14:paraId="455E0D2F" w14:textId="18484413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1.21</w:t>
            </w:r>
          </w:p>
        </w:tc>
        <w:tc>
          <w:tcPr>
            <w:tcW w:w="723" w:type="dxa"/>
          </w:tcPr>
          <w:p w14:paraId="442C949F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7D4E7BB6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12.81</w:t>
            </w:r>
          </w:p>
        </w:tc>
        <w:tc>
          <w:tcPr>
            <w:tcW w:w="883" w:type="dxa"/>
          </w:tcPr>
          <w:p w14:paraId="46ED0128" w14:textId="18E17BCE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0.346</w:t>
            </w:r>
          </w:p>
        </w:tc>
        <w:tc>
          <w:tcPr>
            <w:tcW w:w="822" w:type="dxa"/>
          </w:tcPr>
          <w:p w14:paraId="0D52481B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0.22</w:t>
            </w:r>
          </w:p>
        </w:tc>
      </w:tr>
      <w:tr w:rsidR="00C113EE" w:rsidRPr="00B62AEE" w14:paraId="038E5270" w14:textId="77777777" w:rsidTr="00C113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5A6C0021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7C4DD125" w14:textId="77777777" w:rsidR="00C113EE" w:rsidRPr="00B62AEE" w:rsidRDefault="00C113EE" w:rsidP="00EC0EF8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CSP (AI)</w:t>
            </w:r>
          </w:p>
        </w:tc>
        <w:tc>
          <w:tcPr>
            <w:tcW w:w="808" w:type="dxa"/>
          </w:tcPr>
          <w:p w14:paraId="505D6C81" w14:textId="679FA235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0.52</w:t>
            </w:r>
          </w:p>
        </w:tc>
        <w:tc>
          <w:tcPr>
            <w:tcW w:w="723" w:type="dxa"/>
          </w:tcPr>
          <w:p w14:paraId="2B1878A4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64D8F502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13.47</w:t>
            </w:r>
          </w:p>
        </w:tc>
        <w:tc>
          <w:tcPr>
            <w:tcW w:w="883" w:type="dxa"/>
          </w:tcPr>
          <w:p w14:paraId="723C27DD" w14:textId="3B625E57" w:rsidR="00C113EE" w:rsidRPr="00B62AEE" w:rsidRDefault="00347812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0.678</w:t>
            </w:r>
          </w:p>
        </w:tc>
        <w:tc>
          <w:tcPr>
            <w:tcW w:w="822" w:type="dxa"/>
          </w:tcPr>
          <w:p w14:paraId="08D236D6" w14:textId="77777777" w:rsidR="00C113EE" w:rsidRPr="00B62AEE" w:rsidRDefault="00C113EE" w:rsidP="00EC0E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0.10</w:t>
            </w:r>
          </w:p>
        </w:tc>
      </w:tr>
      <w:tr w:rsidR="00C113EE" w:rsidRPr="00B62AEE" w14:paraId="437D57EE" w14:textId="77777777" w:rsidTr="00C113E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4" w:type="dxa"/>
            <w:vMerge/>
          </w:tcPr>
          <w:p w14:paraId="05FD49FD" w14:textId="77777777" w:rsidR="00C113EE" w:rsidRPr="00B62AEE" w:rsidRDefault="00C113EE" w:rsidP="00EC0EF8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47" w:type="dxa"/>
          </w:tcPr>
          <w:p w14:paraId="610C2455" w14:textId="77777777" w:rsidR="00C113EE" w:rsidRPr="00B62AEE" w:rsidRDefault="00C113EE" w:rsidP="00EC0EF8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Amplitude (AI)</w:t>
            </w:r>
          </w:p>
        </w:tc>
        <w:tc>
          <w:tcPr>
            <w:tcW w:w="808" w:type="dxa"/>
          </w:tcPr>
          <w:p w14:paraId="29DABE47" w14:textId="1F651C3A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0.14</w:t>
            </w:r>
          </w:p>
        </w:tc>
        <w:tc>
          <w:tcPr>
            <w:tcW w:w="723" w:type="dxa"/>
          </w:tcPr>
          <w:p w14:paraId="47C264C3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764" w:type="dxa"/>
          </w:tcPr>
          <w:p w14:paraId="07A064CF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13.18</w:t>
            </w:r>
          </w:p>
        </w:tc>
        <w:tc>
          <w:tcPr>
            <w:tcW w:w="883" w:type="dxa"/>
          </w:tcPr>
          <w:p w14:paraId="2F48161E" w14:textId="2E79F956" w:rsidR="00C113EE" w:rsidRPr="00B62AEE" w:rsidRDefault="00347812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C113EE" w:rsidRPr="00B62AEE">
              <w:rPr>
                <w:rFonts w:ascii="Arial" w:hAnsi="Arial" w:cs="Arial"/>
                <w:sz w:val="18"/>
                <w:szCs w:val="18"/>
              </w:rPr>
              <w:t>0.931</w:t>
            </w:r>
          </w:p>
        </w:tc>
        <w:tc>
          <w:tcPr>
            <w:tcW w:w="822" w:type="dxa"/>
          </w:tcPr>
          <w:p w14:paraId="7B854A39" w14:textId="77777777" w:rsidR="00C113EE" w:rsidRPr="00B62AEE" w:rsidRDefault="00C113EE" w:rsidP="00EC0EF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0.03</w:t>
            </w:r>
          </w:p>
        </w:tc>
      </w:tr>
    </w:tbl>
    <w:p w14:paraId="0D9660D7" w14:textId="77777777" w:rsidR="00111B5D" w:rsidRPr="00B62AEE" w:rsidRDefault="00111B5D" w:rsidP="00EE673D">
      <w:pPr>
        <w:rPr>
          <w:rFonts w:ascii="Arial" w:hAnsi="Arial"/>
          <w:b/>
          <w:bCs/>
          <w:color w:val="000000"/>
          <w:lang w:val="en-GB"/>
        </w:rPr>
      </w:pPr>
    </w:p>
    <w:p w14:paraId="43DE3138" w14:textId="77777777" w:rsidR="002F3E15" w:rsidRPr="00B62AEE" w:rsidRDefault="002F3E15">
      <w:pPr>
        <w:rPr>
          <w:rFonts w:ascii="Arial" w:hAnsi="Arial"/>
          <w:b/>
          <w:bCs/>
          <w:color w:val="000000"/>
          <w:lang w:val="en-GB"/>
        </w:rPr>
      </w:pPr>
      <w:r w:rsidRPr="00B62AEE">
        <w:rPr>
          <w:rFonts w:ascii="Arial" w:hAnsi="Arial"/>
          <w:b/>
          <w:bCs/>
          <w:color w:val="000000"/>
          <w:lang w:val="en-GB"/>
        </w:rPr>
        <w:br w:type="page"/>
      </w:r>
    </w:p>
    <w:p w14:paraId="17EDDCA6" w14:textId="42C9696C" w:rsidR="00EE673D" w:rsidRPr="00B62AEE" w:rsidRDefault="00EE673D" w:rsidP="00EE673D">
      <w:pPr>
        <w:rPr>
          <w:rFonts w:ascii="Arial" w:hAnsi="Arial" w:cs="Arial"/>
          <w:lang w:val="en-GB"/>
        </w:rPr>
      </w:pPr>
      <w:r w:rsidRPr="00B62AEE">
        <w:rPr>
          <w:rFonts w:ascii="Arial" w:hAnsi="Arial"/>
          <w:b/>
          <w:bCs/>
          <w:color w:val="000000"/>
          <w:lang w:val="en-GB"/>
        </w:rPr>
        <w:lastRenderedPageBreak/>
        <w:t xml:space="preserve">Supplementary </w:t>
      </w:r>
      <w:r w:rsidRPr="00B62AEE">
        <w:rPr>
          <w:rFonts w:ascii="Arial" w:hAnsi="Arial" w:cs="Arial"/>
          <w:b/>
          <w:bCs/>
          <w:lang w:val="en-GB"/>
        </w:rPr>
        <w:t xml:space="preserve">Table </w:t>
      </w:r>
      <w:r w:rsidR="00111B5D" w:rsidRPr="00B62AEE">
        <w:rPr>
          <w:rFonts w:ascii="Arial" w:hAnsi="Arial" w:cs="Arial"/>
          <w:b/>
          <w:bCs/>
          <w:lang w:val="en-GB"/>
        </w:rPr>
        <w:t>3</w:t>
      </w:r>
      <w:r w:rsidRPr="00B62AEE">
        <w:rPr>
          <w:rFonts w:ascii="Arial" w:hAnsi="Arial" w:cs="Arial"/>
          <w:b/>
          <w:bCs/>
          <w:lang w:val="en-GB"/>
        </w:rPr>
        <w:t>.</w:t>
      </w:r>
      <w:r w:rsidRPr="00B62AEE">
        <w:rPr>
          <w:rFonts w:ascii="Arial" w:hAnsi="Arial" w:cs="Arial"/>
          <w:lang w:val="en-GB"/>
        </w:rPr>
        <w:t xml:space="preserve"> Within-subjects correlations </w:t>
      </w:r>
      <w:r w:rsidR="00FB3C65" w:rsidRPr="00B62AEE">
        <w:rPr>
          <w:rFonts w:ascii="Arial" w:hAnsi="Arial" w:cs="Arial"/>
          <w:lang w:val="en-GB"/>
        </w:rPr>
        <w:t>by</w:t>
      </w:r>
      <w:r w:rsidRPr="00B62AEE">
        <w:rPr>
          <w:rFonts w:ascii="Arial" w:hAnsi="Arial" w:cs="Arial"/>
          <w:lang w:val="en-GB"/>
        </w:rPr>
        <w:t xml:space="preserve"> group.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67"/>
        <w:gridCol w:w="1997"/>
        <w:gridCol w:w="3087"/>
        <w:gridCol w:w="1378"/>
        <w:gridCol w:w="1131"/>
      </w:tblGrid>
      <w:tr w:rsidR="00B26F57" w:rsidRPr="00B62AEE" w14:paraId="67AE8329" w14:textId="40877C9E" w:rsidTr="00B26F57">
        <w:trPr>
          <w:trHeight w:val="288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C4A080" w14:textId="34C92A2A" w:rsidR="00B26F57" w:rsidRPr="00B62AEE" w:rsidRDefault="0078760E" w:rsidP="001479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bookmarkStart w:id="0" w:name="_Hlk181557248"/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All PD</w:t>
            </w:r>
          </w:p>
        </w:tc>
      </w:tr>
      <w:tr w:rsidR="00B26F57" w:rsidRPr="00B62AEE" w14:paraId="3BF619FD" w14:textId="1A4E25F2" w:rsidTr="00B26F57">
        <w:trPr>
          <w:trHeight w:val="288"/>
          <w:jc w:val="center"/>
        </w:trPr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AAC70" w14:textId="19B06E29" w:rsidR="009B3DC9" w:rsidRPr="00B62AEE" w:rsidRDefault="009B3DC9" w:rsidP="009B3D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TMS parameter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617C8" w14:textId="207EC7DB" w:rsidR="009B3DC9" w:rsidRPr="00B62AEE" w:rsidRDefault="009B3DC9" w:rsidP="009B3D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Clinical parameter</w:t>
            </w:r>
          </w:p>
        </w:tc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B3E5B" w14:textId="45DB9839" w:rsidR="009B3DC9" w:rsidRPr="00B62AEE" w:rsidRDefault="009B3DC9" w:rsidP="009B3D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Correlation coefficient</w:t>
            </w:r>
            <w:r w:rsidR="00B26F57"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 xml:space="preserve"> and 95%CI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3F5B6" w14:textId="644FDF3C" w:rsidR="009B3DC9" w:rsidRPr="00B62AEE" w:rsidRDefault="009B3DC9" w:rsidP="009B3D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p-value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2676A" w14:textId="74F57691" w:rsidR="009B3DC9" w:rsidRPr="00B62AEE" w:rsidRDefault="009B3DC9" w:rsidP="00611A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adjusted p-value</w:t>
            </w:r>
            <w:r w:rsidR="002C029B"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val="en-GB"/>
              </w:rPr>
              <w:t>1</w:t>
            </w:r>
          </w:p>
        </w:tc>
      </w:tr>
      <w:tr w:rsidR="00B26F57" w:rsidRPr="00B62AEE" w14:paraId="6ECEF564" w14:textId="341637AF" w:rsidTr="00E155DA">
        <w:trPr>
          <w:trHeight w:val="288"/>
          <w:jc w:val="center"/>
        </w:trPr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4FD4B3" w14:textId="181551D9" w:rsidR="009B3DC9" w:rsidRPr="00B62AEE" w:rsidRDefault="009B3DC9" w:rsidP="0014790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CSP-LA</w:t>
            </w:r>
            <w:r w:rsidR="00BE4D34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9FD667" w14:textId="679D187A" w:rsidR="009B3DC9" w:rsidRPr="00B62AEE" w:rsidRDefault="009B3DC9" w:rsidP="0014790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bookmarkStart w:id="1" w:name="_Hlk188377929"/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UPDRS-Part III (</w:t>
            </w:r>
            <w:bookmarkEnd w:id="1"/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UL)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F12587" w14:textId="4F8A9222" w:rsidR="009B3DC9" w:rsidRPr="00B62AEE" w:rsidRDefault="00B666BB" w:rsidP="00B666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0.3155 [0.0167, 0.5625]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398C7A" w14:textId="4121631A" w:rsidR="009B3DC9" w:rsidRPr="00B62AEE" w:rsidRDefault="009B3DC9" w:rsidP="00B666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0.0393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62F6CF" w14:textId="652F0BE4" w:rsidR="009B3DC9" w:rsidRPr="00B62AEE" w:rsidRDefault="00EC5DB4" w:rsidP="00B666B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0.9414</w:t>
            </w:r>
          </w:p>
        </w:tc>
      </w:tr>
      <w:tr w:rsidR="00B26F57" w:rsidRPr="00B62AEE" w14:paraId="0B11191D" w14:textId="16A352EC" w:rsidTr="00D912B4">
        <w:trPr>
          <w:trHeight w:val="288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B0D48B" w14:textId="17AA3D77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Early PD</w:t>
            </w:r>
          </w:p>
        </w:tc>
      </w:tr>
      <w:tr w:rsidR="008E7977" w:rsidRPr="00B62AEE" w14:paraId="60EA3DA1" w14:textId="77777777" w:rsidTr="00B616B9">
        <w:trPr>
          <w:trHeight w:val="288"/>
          <w:jc w:val="center"/>
        </w:trPr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5317BC" w14:textId="77777777" w:rsidR="008E7977" w:rsidRPr="00B62AEE" w:rsidRDefault="008E7977" w:rsidP="00B61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TMS parameter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23D79" w14:textId="77777777" w:rsidR="008E7977" w:rsidRPr="00B62AEE" w:rsidRDefault="008E7977" w:rsidP="00B61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Clinical parameter</w:t>
            </w:r>
          </w:p>
        </w:tc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D0AF3" w14:textId="77777777" w:rsidR="008E7977" w:rsidRPr="00B62AEE" w:rsidRDefault="008E7977" w:rsidP="00B61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Correlation coefficient and 95%CI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9C466" w14:textId="77777777" w:rsidR="008E7977" w:rsidRPr="00B62AEE" w:rsidRDefault="008E7977" w:rsidP="00B61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p-value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058C4" w14:textId="0B203346" w:rsidR="008E7977" w:rsidRPr="00B62AEE" w:rsidRDefault="008E7977" w:rsidP="00B61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adjusted p-value</w:t>
            </w:r>
            <w:r w:rsidR="002C029B"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val="en-GB"/>
              </w:rPr>
              <w:t>1</w:t>
            </w:r>
          </w:p>
        </w:tc>
      </w:tr>
      <w:tr w:rsidR="00B26F57" w:rsidRPr="00B62AEE" w14:paraId="3D4C3B57" w14:textId="24D6A3CD" w:rsidTr="00D912B4">
        <w:trPr>
          <w:trHeight w:val="288"/>
          <w:jc w:val="center"/>
        </w:trPr>
        <w:tc>
          <w:tcPr>
            <w:tcW w:w="94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D2FB3" w14:textId="48E927A3" w:rsidR="00B26F57" w:rsidRPr="00B62AEE" w:rsidRDefault="00B26F57" w:rsidP="00B26F5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CSP-LA</w:t>
            </w:r>
            <w:r w:rsidR="00BE4D34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</w:t>
            </w:r>
          </w:p>
        </w:tc>
        <w:tc>
          <w:tcPr>
            <w:tcW w:w="10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BA869" w14:textId="2CBB15E2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UPDRS-Part III</w:t>
            </w:r>
          </w:p>
        </w:tc>
        <w:tc>
          <w:tcPr>
            <w:tcW w:w="16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8C1CC" w14:textId="3BB9EE56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0.4074 [0.0481, 0.6734]</w:t>
            </w:r>
          </w:p>
        </w:tc>
        <w:tc>
          <w:tcPr>
            <w:tcW w:w="73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FA07A" w14:textId="412117DA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0.0282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vAlign w:val="center"/>
          </w:tcPr>
          <w:p w14:paraId="5956B801" w14:textId="2D9CD027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0.3273</w:t>
            </w:r>
          </w:p>
        </w:tc>
      </w:tr>
      <w:tr w:rsidR="00B26F57" w:rsidRPr="00B62AEE" w14:paraId="420F887A" w14:textId="6EDDD19B" w:rsidTr="00B26F57">
        <w:trPr>
          <w:trHeight w:val="324"/>
          <w:jc w:val="center"/>
        </w:trPr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8D5C56" w14:textId="797FDA72" w:rsidR="00B26F57" w:rsidRPr="00B62AEE" w:rsidRDefault="00B26F57" w:rsidP="00B26F5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CSP-LA</w:t>
            </w:r>
            <w:r w:rsidR="00BE4D34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C2004" w14:textId="2116E8D5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UPDRS-Part III (UL)</w:t>
            </w:r>
          </w:p>
        </w:tc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50BF3" w14:textId="14E3E9AE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0.4354 [0.082</w:t>
            </w:r>
            <w:r w:rsidR="002F2870" w:rsidRPr="00B62AEE">
              <w:rPr>
                <w:rFonts w:ascii="Arial" w:hAnsi="Arial" w:cs="Arial"/>
                <w:sz w:val="18"/>
                <w:szCs w:val="18"/>
              </w:rPr>
              <w:t>0</w:t>
            </w:r>
            <w:r w:rsidRPr="00B62AEE">
              <w:rPr>
                <w:rFonts w:ascii="Arial" w:hAnsi="Arial" w:cs="Arial"/>
                <w:sz w:val="18"/>
                <w:szCs w:val="18"/>
              </w:rPr>
              <w:t>, 0.6915]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84298" w14:textId="73EA265B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0.0182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F1FF1" w14:textId="78CE681E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0.3273</w:t>
            </w:r>
          </w:p>
        </w:tc>
      </w:tr>
      <w:tr w:rsidR="00B26F57" w:rsidRPr="00B62AEE" w14:paraId="0BCEB519" w14:textId="15394B7A" w:rsidTr="00B26F57">
        <w:trPr>
          <w:trHeight w:val="324"/>
          <w:jc w:val="center"/>
        </w:trPr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38031" w14:textId="59E09D07" w:rsidR="00B26F57" w:rsidRPr="00B62AEE" w:rsidRDefault="00B26F57" w:rsidP="00B26F5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CSP-LA</w:t>
            </w:r>
            <w:r w:rsidR="00BE4D34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9C9C4" w14:textId="501A255B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UPDRS-Part III (LL)</w:t>
            </w:r>
          </w:p>
        </w:tc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E489C" w14:textId="02C76BAF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0.4095 [0.0506, 0.6747]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44B6F" w14:textId="217D38DE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0.0274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14283" w14:textId="5BFB5AC3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0.3273</w:t>
            </w:r>
          </w:p>
        </w:tc>
      </w:tr>
      <w:tr w:rsidR="00B26F57" w:rsidRPr="00B62AEE" w14:paraId="1562E778" w14:textId="7B318875" w:rsidTr="00B26F57">
        <w:trPr>
          <w:trHeight w:val="324"/>
          <w:jc w:val="center"/>
        </w:trPr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63668" w14:textId="06B8BDFA" w:rsidR="00B26F57" w:rsidRPr="00B62AEE" w:rsidRDefault="00B26F57" w:rsidP="00B26F5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CSP-LA</w:t>
            </w:r>
            <w:r w:rsidR="00BE4D34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201B5" w14:textId="45FCA3CB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UPDRS-Part III (MAS)</w:t>
            </w:r>
          </w:p>
        </w:tc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852FF" w14:textId="377AB99E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0.4027 [0.0425, 0.6703]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4DD19" w14:textId="54D5DAEE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0.0303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CEDC9" w14:textId="2B3CD279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0.3273</w:t>
            </w:r>
          </w:p>
        </w:tc>
      </w:tr>
      <w:tr w:rsidR="00B26F57" w:rsidRPr="00B62AEE" w14:paraId="2FC7C391" w14:textId="404B0678" w:rsidTr="00B26F57">
        <w:trPr>
          <w:trHeight w:val="324"/>
          <w:jc w:val="center"/>
        </w:trPr>
        <w:tc>
          <w:tcPr>
            <w:tcW w:w="9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56A2D7" w14:textId="1C64F94F" w:rsidR="00B26F57" w:rsidRPr="00B62AEE" w:rsidRDefault="00B26F57" w:rsidP="00B26F5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CSP-LA</w:t>
            </w:r>
            <w:r w:rsidR="00BE4D34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H</w:t>
            </w:r>
          </w:p>
        </w:tc>
        <w:tc>
          <w:tcPr>
            <w:tcW w:w="10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B1C715" w14:textId="4B2D1E34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UPDRS-Part III (LAS)</w:t>
            </w:r>
          </w:p>
        </w:tc>
        <w:tc>
          <w:tcPr>
            <w:tcW w:w="16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2F3437" w14:textId="7A2FC035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0.4058 [0.0462, 0.6723]</w:t>
            </w:r>
          </w:p>
        </w:tc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F2F5AE" w14:textId="57634904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0.0289</w:t>
            </w:r>
          </w:p>
        </w:tc>
        <w:tc>
          <w:tcPr>
            <w:tcW w:w="604" w:type="pct"/>
            <w:tcBorders>
              <w:top w:val="nil"/>
              <w:left w:val="nil"/>
              <w:right w:val="nil"/>
            </w:tcBorders>
            <w:vAlign w:val="center"/>
          </w:tcPr>
          <w:p w14:paraId="19440A41" w14:textId="16F50F39" w:rsidR="00B26F57" w:rsidRPr="00B62AEE" w:rsidRDefault="00B26F57" w:rsidP="00B26F5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</w:rPr>
              <w:t>0.3273</w:t>
            </w:r>
          </w:p>
        </w:tc>
      </w:tr>
      <w:tr w:rsidR="00B26F57" w:rsidRPr="00B62AEE" w14:paraId="75926776" w14:textId="2BCD8739" w:rsidTr="00611AE2">
        <w:trPr>
          <w:trHeight w:val="32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953E7" w14:textId="5762794E" w:rsidR="00B26F57" w:rsidRPr="00B62AEE" w:rsidRDefault="002C029B" w:rsidP="00B26F5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  <w:vertAlign w:val="superscript"/>
                <w:lang w:val="en-GB"/>
              </w:rPr>
              <w:t>1</w:t>
            </w:r>
            <w:r w:rsidR="00B26F57" w:rsidRPr="00B62AEE">
              <w:rPr>
                <w:rFonts w:ascii="Arial" w:hAnsi="Arial" w:cs="Arial"/>
                <w:sz w:val="18"/>
                <w:szCs w:val="18"/>
                <w:lang w:val="en-GB"/>
              </w:rPr>
              <w:t>Values</w:t>
            </w:r>
            <w:r w:rsidRPr="00B62AEE">
              <w:rPr>
                <w:rFonts w:ascii="Arial" w:hAnsi="Arial" w:cs="Arial"/>
                <w:sz w:val="18"/>
                <w:szCs w:val="18"/>
                <w:lang w:val="en-GB"/>
              </w:rPr>
              <w:t xml:space="preserve"> adjusted by false discovery rate</w:t>
            </w:r>
          </w:p>
        </w:tc>
      </w:tr>
      <w:bookmarkEnd w:id="0"/>
    </w:tbl>
    <w:p w14:paraId="0C9822B1" w14:textId="77777777" w:rsidR="00EE673D" w:rsidRPr="00B62AEE" w:rsidRDefault="00EE673D" w:rsidP="00EE673D">
      <w:pPr>
        <w:rPr>
          <w:rFonts w:ascii="Arial" w:hAnsi="Arial" w:cs="Arial"/>
          <w:lang w:val="en-GB"/>
        </w:rPr>
      </w:pPr>
    </w:p>
    <w:p w14:paraId="7E052032" w14:textId="77777777" w:rsidR="002F3E15" w:rsidRPr="00B62AEE" w:rsidRDefault="002F3E15">
      <w:pPr>
        <w:rPr>
          <w:rFonts w:ascii="Arial" w:hAnsi="Arial"/>
          <w:b/>
          <w:bCs/>
          <w:color w:val="000000"/>
          <w:lang w:val="en-GB"/>
        </w:rPr>
      </w:pPr>
      <w:r w:rsidRPr="00B62AEE">
        <w:rPr>
          <w:rFonts w:ascii="Arial" w:hAnsi="Arial"/>
          <w:b/>
          <w:bCs/>
          <w:color w:val="000000"/>
          <w:lang w:val="en-GB"/>
        </w:rPr>
        <w:br w:type="page"/>
      </w:r>
    </w:p>
    <w:p w14:paraId="0B18931F" w14:textId="3E131B25" w:rsidR="00FB3C65" w:rsidRPr="00B62AEE" w:rsidRDefault="00FB3C65" w:rsidP="00FB3C65">
      <w:pPr>
        <w:rPr>
          <w:rFonts w:ascii="Arial" w:hAnsi="Arial" w:cs="Arial"/>
          <w:lang w:val="en-GB"/>
        </w:rPr>
      </w:pPr>
      <w:r w:rsidRPr="00B62AEE">
        <w:rPr>
          <w:rFonts w:ascii="Arial" w:hAnsi="Arial"/>
          <w:b/>
          <w:bCs/>
          <w:color w:val="000000"/>
          <w:lang w:val="en-GB"/>
        </w:rPr>
        <w:lastRenderedPageBreak/>
        <w:t xml:space="preserve">Supplementary </w:t>
      </w:r>
      <w:r w:rsidRPr="00B62AEE">
        <w:rPr>
          <w:rFonts w:ascii="Arial" w:hAnsi="Arial" w:cs="Arial"/>
          <w:b/>
          <w:bCs/>
          <w:lang w:val="en-GB"/>
        </w:rPr>
        <w:t xml:space="preserve">Table </w:t>
      </w:r>
      <w:r w:rsidR="00111B5D" w:rsidRPr="00B62AEE">
        <w:rPr>
          <w:rFonts w:ascii="Arial" w:hAnsi="Arial" w:cs="Arial"/>
          <w:b/>
          <w:bCs/>
          <w:lang w:val="en-GB"/>
        </w:rPr>
        <w:t>4</w:t>
      </w:r>
      <w:r w:rsidRPr="00B62AEE">
        <w:rPr>
          <w:rFonts w:ascii="Arial" w:hAnsi="Arial" w:cs="Arial"/>
          <w:b/>
          <w:bCs/>
          <w:lang w:val="en-GB"/>
        </w:rPr>
        <w:t>.</w:t>
      </w:r>
      <w:r w:rsidRPr="00B62AEE">
        <w:rPr>
          <w:rFonts w:ascii="Arial" w:hAnsi="Arial" w:cs="Arial"/>
          <w:lang w:val="en-GB"/>
        </w:rPr>
        <w:t xml:space="preserve"> Between-subjects correlations by group.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67"/>
        <w:gridCol w:w="1997"/>
        <w:gridCol w:w="3087"/>
        <w:gridCol w:w="1378"/>
        <w:gridCol w:w="1131"/>
      </w:tblGrid>
      <w:tr w:rsidR="00FB3C65" w:rsidRPr="00B62AEE" w14:paraId="0BD421C6" w14:textId="77777777" w:rsidTr="00B616B9">
        <w:trPr>
          <w:trHeight w:val="288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D0C2F6" w14:textId="645AD7D3" w:rsidR="00FB3C65" w:rsidRPr="00B62AEE" w:rsidRDefault="0078760E" w:rsidP="00B61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All PD</w:t>
            </w:r>
          </w:p>
        </w:tc>
      </w:tr>
      <w:tr w:rsidR="00FB3C65" w:rsidRPr="00B62AEE" w14:paraId="7D5D469A" w14:textId="77777777" w:rsidTr="00B616B9">
        <w:trPr>
          <w:trHeight w:val="288"/>
          <w:jc w:val="center"/>
        </w:trPr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06A91" w14:textId="77777777" w:rsidR="00FB3C65" w:rsidRPr="00B62AEE" w:rsidRDefault="00FB3C65" w:rsidP="00B61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TMS parameter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51B03" w14:textId="77777777" w:rsidR="00FB3C65" w:rsidRPr="00B62AEE" w:rsidRDefault="00FB3C65" w:rsidP="00B61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Clinical parameter</w:t>
            </w:r>
          </w:p>
        </w:tc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A0FDE" w14:textId="77777777" w:rsidR="00FB3C65" w:rsidRPr="00B62AEE" w:rsidRDefault="00FB3C65" w:rsidP="00B61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Correlation coefficient and 95%CI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F7FF5" w14:textId="77777777" w:rsidR="00FB3C65" w:rsidRPr="00B62AEE" w:rsidRDefault="00FB3C65" w:rsidP="00B61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p-value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C9858" w14:textId="07D29BE1" w:rsidR="00FB3C65" w:rsidRPr="00B62AEE" w:rsidRDefault="00FB3C65" w:rsidP="00B616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adjusted p-value</w:t>
            </w:r>
            <w:r w:rsidR="002C029B"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val="en-GB"/>
              </w:rPr>
              <w:t>1</w:t>
            </w:r>
          </w:p>
        </w:tc>
      </w:tr>
      <w:tr w:rsidR="00B45F66" w:rsidRPr="00B62AEE" w14:paraId="29AFAE4A" w14:textId="77777777" w:rsidTr="00B45F66">
        <w:trPr>
          <w:trHeight w:val="288"/>
          <w:jc w:val="center"/>
        </w:trPr>
        <w:tc>
          <w:tcPr>
            <w:tcW w:w="9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E6A6B97" w14:textId="63626E20" w:rsidR="00B45F66" w:rsidRPr="00B62AEE" w:rsidRDefault="00B45F66" w:rsidP="00B45F6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AURC-AI</w:t>
            </w:r>
          </w:p>
        </w:tc>
        <w:tc>
          <w:tcPr>
            <w:tcW w:w="10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3AE848D" w14:textId="4CB629C4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UPDRS-Part III (LAS)</w:t>
            </w:r>
          </w:p>
        </w:tc>
        <w:tc>
          <w:tcPr>
            <w:tcW w:w="16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20096F" w14:textId="137F5A92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-0.4485 [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6254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, 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-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2278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]</w:t>
            </w:r>
          </w:p>
        </w:tc>
        <w:tc>
          <w:tcPr>
            <w:tcW w:w="7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16DCF7" w14:textId="74CCCED0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0.0363</w:t>
            </w:r>
          </w:p>
        </w:tc>
        <w:tc>
          <w:tcPr>
            <w:tcW w:w="604" w:type="pct"/>
            <w:tcBorders>
              <w:top w:val="nil"/>
              <w:left w:val="nil"/>
              <w:right w:val="nil"/>
            </w:tcBorders>
            <w:vAlign w:val="center"/>
          </w:tcPr>
          <w:p w14:paraId="4127A9F3" w14:textId="0CE50E02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0.9320</w:t>
            </w:r>
          </w:p>
        </w:tc>
      </w:tr>
      <w:tr w:rsidR="00B45F66" w:rsidRPr="00B62AEE" w14:paraId="2EA7D9EE" w14:textId="77777777" w:rsidTr="00B616B9">
        <w:trPr>
          <w:trHeight w:val="288"/>
          <w:jc w:val="center"/>
        </w:trPr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2AF677" w14:textId="77777777" w:rsidR="00B45F66" w:rsidRPr="00B62AEE" w:rsidRDefault="00B45F66" w:rsidP="00B45F6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AURC-AI</w:t>
            </w:r>
          </w:p>
        </w:tc>
        <w:tc>
          <w:tcPr>
            <w:tcW w:w="10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3DF9E4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AI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A85E52" w14:textId="6FF5686C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0.6851 [0.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5283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, 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7968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]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373600" w14:textId="7E20C7E0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0.0004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1F590B" w14:textId="548B34F1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0.0234</w:t>
            </w:r>
          </w:p>
        </w:tc>
      </w:tr>
      <w:tr w:rsidR="00B45F66" w:rsidRPr="00B62AEE" w14:paraId="3CF805E3" w14:textId="77777777" w:rsidTr="00B616B9">
        <w:trPr>
          <w:trHeight w:val="288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BE0CA5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Early PD</w:t>
            </w:r>
          </w:p>
        </w:tc>
      </w:tr>
      <w:tr w:rsidR="00B45F66" w:rsidRPr="00B62AEE" w14:paraId="5AAD6057" w14:textId="77777777" w:rsidTr="00B616B9">
        <w:trPr>
          <w:trHeight w:val="288"/>
          <w:jc w:val="center"/>
        </w:trPr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6972E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TMS parameter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27EA7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Clinical parameter</w:t>
            </w:r>
          </w:p>
        </w:tc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19653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Correlation coefficient and 95%CI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0B6D5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p-value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2EA90" w14:textId="35B2BC50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adjusted p-value</w:t>
            </w: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val="en-GB"/>
              </w:rPr>
              <w:t>1</w:t>
            </w:r>
          </w:p>
        </w:tc>
      </w:tr>
      <w:tr w:rsidR="00B45F66" w:rsidRPr="00B62AEE" w14:paraId="580B4B76" w14:textId="77777777" w:rsidTr="00B616B9">
        <w:trPr>
          <w:trHeight w:val="288"/>
          <w:jc w:val="center"/>
        </w:trPr>
        <w:tc>
          <w:tcPr>
            <w:tcW w:w="94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5D521" w14:textId="36C82425" w:rsidR="00B45F66" w:rsidRPr="00B62AEE" w:rsidRDefault="00B45F66" w:rsidP="00B45F6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AURC-AI</w:t>
            </w:r>
          </w:p>
        </w:tc>
        <w:tc>
          <w:tcPr>
            <w:tcW w:w="10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E1F91" w14:textId="371F6A85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AI</w:t>
            </w:r>
          </w:p>
        </w:tc>
        <w:tc>
          <w:tcPr>
            <w:tcW w:w="16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DC994" w14:textId="00AD2442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6347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[0.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4131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, 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7853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]</w:t>
            </w:r>
          </w:p>
        </w:tc>
        <w:tc>
          <w:tcPr>
            <w:tcW w:w="73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B0CAE" w14:textId="0E78EA7F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0110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vAlign w:val="center"/>
          </w:tcPr>
          <w:p w14:paraId="238247DA" w14:textId="08FF6EDC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5954</w:t>
            </w:r>
          </w:p>
        </w:tc>
      </w:tr>
      <w:tr w:rsidR="00B45F66" w:rsidRPr="00B62AEE" w14:paraId="6C8613B9" w14:textId="77777777" w:rsidTr="00B616B9">
        <w:trPr>
          <w:trHeight w:val="288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CFE4B7" w14:textId="12B65F90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Advanced PD</w:t>
            </w:r>
          </w:p>
        </w:tc>
      </w:tr>
      <w:tr w:rsidR="00B45F66" w:rsidRPr="00B62AEE" w14:paraId="00542B9B" w14:textId="77777777" w:rsidTr="00B616B9">
        <w:trPr>
          <w:trHeight w:val="288"/>
          <w:jc w:val="center"/>
        </w:trPr>
        <w:tc>
          <w:tcPr>
            <w:tcW w:w="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F98D7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TMS parameter</w:t>
            </w: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75B07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Clinical parameter</w:t>
            </w:r>
          </w:p>
        </w:tc>
        <w:tc>
          <w:tcPr>
            <w:tcW w:w="1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BFD2D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Correlation coefficient and 95%CI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C74D2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p-value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A9573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GB"/>
              </w:rPr>
              <w:t>adjusted p-value</w:t>
            </w:r>
            <w:r w:rsidRPr="00B62AEE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val="en-GB"/>
              </w:rPr>
              <w:t>1</w:t>
            </w:r>
          </w:p>
        </w:tc>
      </w:tr>
      <w:tr w:rsidR="00B45F66" w:rsidRPr="00B62AEE" w14:paraId="34D48DFA" w14:textId="77777777" w:rsidTr="00B616B9">
        <w:trPr>
          <w:trHeight w:val="288"/>
          <w:jc w:val="center"/>
        </w:trPr>
        <w:tc>
          <w:tcPr>
            <w:tcW w:w="94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99015" w14:textId="77777777" w:rsidR="00B45F66" w:rsidRPr="00B62AEE" w:rsidRDefault="00B45F66" w:rsidP="00B45F6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AURC-AI</w:t>
            </w:r>
          </w:p>
        </w:tc>
        <w:tc>
          <w:tcPr>
            <w:tcW w:w="10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B94701" w14:textId="77777777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AI</w:t>
            </w:r>
          </w:p>
        </w:tc>
        <w:tc>
          <w:tcPr>
            <w:tcW w:w="16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5BD44" w14:textId="71DD136A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9561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[0.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8930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, 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9823</w:t>
            </w: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]</w:t>
            </w:r>
          </w:p>
        </w:tc>
        <w:tc>
          <w:tcPr>
            <w:tcW w:w="73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AB39D" w14:textId="1EA21DB0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0008</w:t>
            </w:r>
          </w:p>
        </w:tc>
        <w:tc>
          <w:tcPr>
            <w:tcW w:w="604" w:type="pct"/>
            <w:tcBorders>
              <w:left w:val="nil"/>
              <w:bottom w:val="nil"/>
              <w:right w:val="nil"/>
            </w:tcBorders>
            <w:vAlign w:val="center"/>
          </w:tcPr>
          <w:p w14:paraId="62E98D09" w14:textId="44A37A18" w:rsidR="00B45F66" w:rsidRPr="00B62AEE" w:rsidRDefault="00B45F66" w:rsidP="00B45F6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0.</w:t>
            </w:r>
            <w:r w:rsidR="00A13D1E" w:rsidRPr="00B62AEE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0409</w:t>
            </w:r>
          </w:p>
        </w:tc>
      </w:tr>
      <w:tr w:rsidR="00B45F66" w:rsidRPr="00B666BB" w14:paraId="2CF0EABC" w14:textId="77777777" w:rsidTr="00B616B9">
        <w:trPr>
          <w:trHeight w:val="324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DB82" w14:textId="77D47C2D" w:rsidR="00B45F66" w:rsidRPr="00BD162D" w:rsidRDefault="00B45F66" w:rsidP="00B45F6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n-GB"/>
              </w:rPr>
            </w:pPr>
            <w:r w:rsidRPr="00B62AEE">
              <w:rPr>
                <w:rFonts w:ascii="Arial" w:hAnsi="Arial" w:cs="Arial"/>
                <w:sz w:val="18"/>
                <w:szCs w:val="18"/>
                <w:vertAlign w:val="superscript"/>
                <w:lang w:val="en-GB"/>
              </w:rPr>
              <w:t>1</w:t>
            </w:r>
            <w:r w:rsidRPr="00B62AEE">
              <w:rPr>
                <w:rFonts w:ascii="Arial" w:hAnsi="Arial" w:cs="Arial"/>
                <w:sz w:val="18"/>
                <w:szCs w:val="18"/>
                <w:lang w:val="en-GB"/>
              </w:rPr>
              <w:t>Values adjusted by false discovery rate</w:t>
            </w:r>
          </w:p>
        </w:tc>
      </w:tr>
    </w:tbl>
    <w:p w14:paraId="2AF519DC" w14:textId="77777777" w:rsidR="00EE673D" w:rsidRPr="00E02048" w:rsidRDefault="00EE673D" w:rsidP="005D0689">
      <w:pPr>
        <w:spacing w:after="120" w:line="360" w:lineRule="auto"/>
        <w:rPr>
          <w:rFonts w:ascii="Arial" w:hAnsi="Arial"/>
          <w:color w:val="000000"/>
          <w:lang w:val="en-GB"/>
        </w:rPr>
      </w:pPr>
    </w:p>
    <w:sectPr w:rsidR="00EE673D" w:rsidRPr="00E0204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YxtLAwsTAwNTOzMDBQ0lEKTi0uzszPAykwrgUAL13H4y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w5ffw9xndw5vbeppe0vpdxm0fptddwrvtsr&quot;&gt;MyEndNoteLib&lt;record-ids&gt;&lt;item&gt;26&lt;/item&gt;&lt;item&gt;176&lt;/item&gt;&lt;item&gt;635&lt;/item&gt;&lt;item&gt;648&lt;/item&gt;&lt;item&gt;1188&lt;/item&gt;&lt;item&gt;1189&lt;/item&gt;&lt;item&gt;1190&lt;/item&gt;&lt;item&gt;1191&lt;/item&gt;&lt;item&gt;1192&lt;/item&gt;&lt;/record-ids&gt;&lt;/item&gt;&lt;/Libraries&gt;"/>
  </w:docVars>
  <w:rsids>
    <w:rsidRoot w:val="005D0689"/>
    <w:rsid w:val="00047B3D"/>
    <w:rsid w:val="000507FC"/>
    <w:rsid w:val="00050FB9"/>
    <w:rsid w:val="0005425E"/>
    <w:rsid w:val="0006695E"/>
    <w:rsid w:val="000A10D4"/>
    <w:rsid w:val="000B7BB5"/>
    <w:rsid w:val="000E2EBA"/>
    <w:rsid w:val="000E7727"/>
    <w:rsid w:val="00111B5D"/>
    <w:rsid w:val="00146B2E"/>
    <w:rsid w:val="00147908"/>
    <w:rsid w:val="0015314A"/>
    <w:rsid w:val="001B7659"/>
    <w:rsid w:val="001F2FC3"/>
    <w:rsid w:val="00203BDF"/>
    <w:rsid w:val="00216D5B"/>
    <w:rsid w:val="002613E8"/>
    <w:rsid w:val="00261AA3"/>
    <w:rsid w:val="002660DF"/>
    <w:rsid w:val="00286D97"/>
    <w:rsid w:val="002C029B"/>
    <w:rsid w:val="002C5CED"/>
    <w:rsid w:val="002F2870"/>
    <w:rsid w:val="002F3E15"/>
    <w:rsid w:val="00332D3A"/>
    <w:rsid w:val="00347812"/>
    <w:rsid w:val="00362580"/>
    <w:rsid w:val="00362EFB"/>
    <w:rsid w:val="00391516"/>
    <w:rsid w:val="003E7397"/>
    <w:rsid w:val="00404540"/>
    <w:rsid w:val="004076A0"/>
    <w:rsid w:val="00434520"/>
    <w:rsid w:val="00436C61"/>
    <w:rsid w:val="00445B71"/>
    <w:rsid w:val="004704F4"/>
    <w:rsid w:val="00482F85"/>
    <w:rsid w:val="004C5B9C"/>
    <w:rsid w:val="004D549F"/>
    <w:rsid w:val="00516FAF"/>
    <w:rsid w:val="0052347D"/>
    <w:rsid w:val="005425E2"/>
    <w:rsid w:val="00560A7D"/>
    <w:rsid w:val="0057012F"/>
    <w:rsid w:val="005C5203"/>
    <w:rsid w:val="005D0689"/>
    <w:rsid w:val="005D2F09"/>
    <w:rsid w:val="005E6FE7"/>
    <w:rsid w:val="005F0856"/>
    <w:rsid w:val="00611AE2"/>
    <w:rsid w:val="00622FF2"/>
    <w:rsid w:val="00662B1B"/>
    <w:rsid w:val="006739E6"/>
    <w:rsid w:val="0068589E"/>
    <w:rsid w:val="006B6FD8"/>
    <w:rsid w:val="006D223A"/>
    <w:rsid w:val="006D6029"/>
    <w:rsid w:val="006E3F66"/>
    <w:rsid w:val="00700B8D"/>
    <w:rsid w:val="00710D40"/>
    <w:rsid w:val="0073163A"/>
    <w:rsid w:val="00764D52"/>
    <w:rsid w:val="0078760E"/>
    <w:rsid w:val="0079588B"/>
    <w:rsid w:val="00796F98"/>
    <w:rsid w:val="007B6DD0"/>
    <w:rsid w:val="007D7500"/>
    <w:rsid w:val="007F4D3A"/>
    <w:rsid w:val="008117EB"/>
    <w:rsid w:val="0084091B"/>
    <w:rsid w:val="00855E24"/>
    <w:rsid w:val="00857DA6"/>
    <w:rsid w:val="008A69F0"/>
    <w:rsid w:val="008B534C"/>
    <w:rsid w:val="008C2B92"/>
    <w:rsid w:val="008E7977"/>
    <w:rsid w:val="009058A0"/>
    <w:rsid w:val="00920FCF"/>
    <w:rsid w:val="00943750"/>
    <w:rsid w:val="009518BE"/>
    <w:rsid w:val="0096018E"/>
    <w:rsid w:val="00960736"/>
    <w:rsid w:val="009A0B0C"/>
    <w:rsid w:val="009A4C2B"/>
    <w:rsid w:val="009B3DC9"/>
    <w:rsid w:val="009C3DB1"/>
    <w:rsid w:val="00A13D1E"/>
    <w:rsid w:val="00A220FA"/>
    <w:rsid w:val="00A33A8E"/>
    <w:rsid w:val="00A47FE9"/>
    <w:rsid w:val="00A6724D"/>
    <w:rsid w:val="00AD6962"/>
    <w:rsid w:val="00B263D0"/>
    <w:rsid w:val="00B26F57"/>
    <w:rsid w:val="00B45F66"/>
    <w:rsid w:val="00B51F7E"/>
    <w:rsid w:val="00B5279D"/>
    <w:rsid w:val="00B55181"/>
    <w:rsid w:val="00B62AEE"/>
    <w:rsid w:val="00B666BB"/>
    <w:rsid w:val="00B82116"/>
    <w:rsid w:val="00BB3DD1"/>
    <w:rsid w:val="00BD162D"/>
    <w:rsid w:val="00BE4D34"/>
    <w:rsid w:val="00C113EE"/>
    <w:rsid w:val="00C54E55"/>
    <w:rsid w:val="00C5771B"/>
    <w:rsid w:val="00C700B0"/>
    <w:rsid w:val="00C97834"/>
    <w:rsid w:val="00CA3FF4"/>
    <w:rsid w:val="00CE0A6B"/>
    <w:rsid w:val="00D07ECA"/>
    <w:rsid w:val="00D4069B"/>
    <w:rsid w:val="00D912B4"/>
    <w:rsid w:val="00DA04E0"/>
    <w:rsid w:val="00DA4939"/>
    <w:rsid w:val="00DE2BED"/>
    <w:rsid w:val="00E02048"/>
    <w:rsid w:val="00E155DA"/>
    <w:rsid w:val="00E26517"/>
    <w:rsid w:val="00E85BC4"/>
    <w:rsid w:val="00E923B0"/>
    <w:rsid w:val="00E96EBC"/>
    <w:rsid w:val="00EC5DB4"/>
    <w:rsid w:val="00EE673D"/>
    <w:rsid w:val="00EF6E2A"/>
    <w:rsid w:val="00F309B7"/>
    <w:rsid w:val="00F32F1E"/>
    <w:rsid w:val="00F40052"/>
    <w:rsid w:val="00F72528"/>
    <w:rsid w:val="00F77C13"/>
    <w:rsid w:val="00FB3C65"/>
    <w:rsid w:val="00FB792B"/>
    <w:rsid w:val="00FC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92CC3"/>
  <w15:chartTrackingRefBased/>
  <w15:docId w15:val="{1061C401-9DBF-4883-AD9B-3E0FB451B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D06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D06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D068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D06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D068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D06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D06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D06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D06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D06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D06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D06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D068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D068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D06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D068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D06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D06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D06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D06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D06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D06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D06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D068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D068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D068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D06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D068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D0689"/>
    <w:rPr>
      <w:b/>
      <w:bCs/>
      <w:smallCaps/>
      <w:color w:val="2F5496" w:themeColor="accent1" w:themeShade="BF"/>
      <w:spacing w:val="5"/>
    </w:rPr>
  </w:style>
  <w:style w:type="paragraph" w:customStyle="1" w:styleId="EndNoteBibliographyTitle">
    <w:name w:val="EndNote Bibliography Title"/>
    <w:basedOn w:val="Normal"/>
    <w:link w:val="EndNoteBibliographyTitleCar"/>
    <w:rsid w:val="00F72528"/>
    <w:pPr>
      <w:spacing w:after="0"/>
      <w:jc w:val="center"/>
    </w:pPr>
    <w:rPr>
      <w:rFonts w:ascii="Arial" w:hAnsi="Arial" w:cs="Arial"/>
      <w:noProof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F72528"/>
    <w:rPr>
      <w:rFonts w:ascii="Arial" w:hAnsi="Arial" w:cs="Arial"/>
      <w:noProof/>
    </w:rPr>
  </w:style>
  <w:style w:type="paragraph" w:customStyle="1" w:styleId="EndNoteBibliography">
    <w:name w:val="EndNote Bibliography"/>
    <w:basedOn w:val="Normal"/>
    <w:link w:val="EndNoteBibliographyCar"/>
    <w:rsid w:val="00F72528"/>
    <w:pPr>
      <w:spacing w:line="240" w:lineRule="auto"/>
    </w:pPr>
    <w:rPr>
      <w:rFonts w:ascii="Arial" w:hAnsi="Arial" w:cs="Arial"/>
      <w:noProof/>
    </w:rPr>
  </w:style>
  <w:style w:type="character" w:customStyle="1" w:styleId="EndNoteBibliographyCar">
    <w:name w:val="EndNote Bibliography Car"/>
    <w:basedOn w:val="Fuentedeprrafopredeter"/>
    <w:link w:val="EndNoteBibliography"/>
    <w:rsid w:val="00F72528"/>
    <w:rPr>
      <w:rFonts w:ascii="Arial" w:hAnsi="Arial" w:cs="Arial"/>
      <w:noProof/>
    </w:rPr>
  </w:style>
  <w:style w:type="character" w:styleId="Textodelmarcadordeposicin">
    <w:name w:val="Placeholder Text"/>
    <w:basedOn w:val="Fuentedeprrafopredeter"/>
    <w:uiPriority w:val="99"/>
    <w:semiHidden/>
    <w:rsid w:val="00C700B0"/>
    <w:rPr>
      <w:color w:val="666666"/>
    </w:rPr>
  </w:style>
  <w:style w:type="character" w:styleId="Hipervnculo">
    <w:name w:val="Hyperlink"/>
    <w:basedOn w:val="Fuentedeprrafopredeter"/>
    <w:uiPriority w:val="99"/>
    <w:unhideWhenUsed/>
    <w:rsid w:val="00146B2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6B2E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622FF2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622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2">
    <w:name w:val="Plain Table 2"/>
    <w:basedOn w:val="Tablanormal"/>
    <w:uiPriority w:val="42"/>
    <w:rsid w:val="00622FF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1699</TotalTime>
  <Pages>8</Pages>
  <Words>935</Words>
  <Characters>5334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Ortega-Robles</dc:creator>
  <cp:keywords/>
  <dc:description/>
  <cp:lastModifiedBy>Emmanuel Ortega-Robles</cp:lastModifiedBy>
  <cp:revision>100</cp:revision>
  <dcterms:created xsi:type="dcterms:W3CDTF">2024-11-05T14:54:00Z</dcterms:created>
  <dcterms:modified xsi:type="dcterms:W3CDTF">2025-02-27T19:44:00Z</dcterms:modified>
</cp:coreProperties>
</file>