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AF0C6" w14:textId="77777777" w:rsidR="00520552" w:rsidRDefault="00520552" w:rsidP="00520552">
      <w:pPr>
        <w:pStyle w:val="MRefer"/>
        <w:spacing w:after="16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 1</w:t>
      </w:r>
      <w:r>
        <w:rPr>
          <w:rFonts w:ascii="Times New Roman" w:hAnsi="Times New Roman" w:cs="Times New Roman"/>
          <w:sz w:val="22"/>
          <w:szCs w:val="22"/>
        </w:rPr>
        <w:t xml:space="preserve"> Characteristics of the sampling points</w:t>
      </w:r>
    </w:p>
    <w:tbl>
      <w:tblPr>
        <w:tblStyle w:val="TableGrid"/>
        <w:tblW w:w="8252" w:type="dxa"/>
        <w:tblLayout w:type="fixed"/>
        <w:tblLook w:val="04A0" w:firstRow="1" w:lastRow="0" w:firstColumn="1" w:lastColumn="0" w:noHBand="0" w:noVBand="1"/>
      </w:tblPr>
      <w:tblGrid>
        <w:gridCol w:w="1405"/>
        <w:gridCol w:w="2835"/>
        <w:gridCol w:w="4012"/>
      </w:tblGrid>
      <w:tr w:rsidR="00520552" w14:paraId="4A4C58ED" w14:textId="77777777" w:rsidTr="00E022CA">
        <w:trPr>
          <w:trHeight w:val="668"/>
        </w:trPr>
        <w:tc>
          <w:tcPr>
            <w:tcW w:w="1405" w:type="dxa"/>
            <w:vAlign w:val="center"/>
          </w:tcPr>
          <w:p w14:paraId="6643AD13" w14:textId="77777777" w:rsidR="00520552" w:rsidRDefault="00520552" w:rsidP="00E022CA">
            <w:pPr>
              <w:pStyle w:val="MRefer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ampling points</w:t>
            </w:r>
          </w:p>
        </w:tc>
        <w:tc>
          <w:tcPr>
            <w:tcW w:w="2835" w:type="dxa"/>
            <w:vAlign w:val="center"/>
          </w:tcPr>
          <w:p w14:paraId="4D53A73D" w14:textId="77777777" w:rsidR="00520552" w:rsidRDefault="00520552" w:rsidP="00E022CA">
            <w:pPr>
              <w:pStyle w:val="MRefer"/>
              <w:jc w:val="left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Photographs of </w:t>
            </w:r>
            <w:r>
              <w:rPr>
                <w:rFonts w:eastAsia="SimSun"/>
                <w:sz w:val="22"/>
                <w:szCs w:val="22"/>
              </w:rPr>
              <w:t xml:space="preserve">the </w:t>
            </w:r>
            <w:r>
              <w:rPr>
                <w:sz w:val="22"/>
                <w:szCs w:val="22"/>
              </w:rPr>
              <w:t>sampling points</w:t>
            </w:r>
          </w:p>
        </w:tc>
        <w:tc>
          <w:tcPr>
            <w:tcW w:w="4012" w:type="dxa"/>
            <w:vAlign w:val="center"/>
          </w:tcPr>
          <w:p w14:paraId="1D43BA3C" w14:textId="77777777" w:rsidR="00520552" w:rsidRDefault="00520552" w:rsidP="00E022CA">
            <w:pPr>
              <w:pStyle w:val="MRefer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haracter analysis</w:t>
            </w:r>
          </w:p>
        </w:tc>
      </w:tr>
      <w:tr w:rsidR="00520552" w14:paraId="18520721" w14:textId="77777777" w:rsidTr="00E022CA">
        <w:trPr>
          <w:trHeight w:val="2386"/>
        </w:trPr>
        <w:tc>
          <w:tcPr>
            <w:tcW w:w="1405" w:type="dxa"/>
          </w:tcPr>
          <w:p w14:paraId="6DFC60B9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0617973E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5211C6B7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S1</w:t>
            </w:r>
          </w:p>
        </w:tc>
        <w:tc>
          <w:tcPr>
            <w:tcW w:w="2835" w:type="dxa"/>
          </w:tcPr>
          <w:p w14:paraId="0F01463B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noProof/>
                <w:sz w:val="22"/>
                <w:szCs w:val="22"/>
              </w:rPr>
              <w:drawing>
                <wp:anchor distT="0" distB="0" distL="114300" distR="114300" simplePos="0" relativeHeight="251668480" behindDoc="0" locked="0" layoutInCell="1" allowOverlap="1" wp14:anchorId="16DD1957" wp14:editId="3B21DBD3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-2540</wp:posOffset>
                  </wp:positionV>
                  <wp:extent cx="1799590" cy="1350010"/>
                  <wp:effectExtent l="0" t="0" r="10160" b="2540"/>
                  <wp:wrapSquare wrapText="bothSides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9590" cy="1350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3EF0008D" w14:textId="77777777" w:rsidR="00520552" w:rsidRDefault="00520552" w:rsidP="00E022CA">
            <w:pPr>
              <w:pStyle w:val="MRefer"/>
              <w:spacing w:line="480" w:lineRule="auto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 xml:space="preserve">Photographed in March 2024, </w:t>
            </w:r>
            <w:r>
              <w:rPr>
                <w:rFonts w:eastAsia="SimSun" w:hint="eastAsia"/>
                <w:bCs/>
                <w:sz w:val="22"/>
                <w:szCs w:val="22"/>
              </w:rPr>
              <w:t>l</w:t>
            </w:r>
            <w:r>
              <w:rPr>
                <w:rFonts w:hint="eastAsia"/>
                <w:bCs/>
                <w:sz w:val="22"/>
                <w:szCs w:val="22"/>
              </w:rPr>
              <w:t>ocated in a residential area of the town, where domestic sewage may be discharged into the river, and the water body is always turbid and emits an odour.</w:t>
            </w:r>
          </w:p>
        </w:tc>
      </w:tr>
      <w:tr w:rsidR="00520552" w14:paraId="2D74CF91" w14:textId="77777777" w:rsidTr="00E022CA">
        <w:trPr>
          <w:trHeight w:val="2122"/>
        </w:trPr>
        <w:tc>
          <w:tcPr>
            <w:tcW w:w="1405" w:type="dxa"/>
          </w:tcPr>
          <w:p w14:paraId="1DE831AA" w14:textId="77777777" w:rsidR="00520552" w:rsidRDefault="00520552" w:rsidP="00E022CA">
            <w:pPr>
              <w:spacing w:line="360" w:lineRule="auto"/>
              <w:jc w:val="left"/>
              <w:rPr>
                <w:rFonts w:eastAsia="Times New Roman"/>
                <w:sz w:val="22"/>
                <w:szCs w:val="22"/>
              </w:rPr>
            </w:pPr>
          </w:p>
          <w:p w14:paraId="6FC614D5" w14:textId="77777777" w:rsidR="00520552" w:rsidRDefault="00520552" w:rsidP="00E022CA">
            <w:pPr>
              <w:spacing w:line="360" w:lineRule="auto"/>
              <w:jc w:val="left"/>
              <w:rPr>
                <w:rFonts w:eastAsia="Times New Roman"/>
                <w:sz w:val="22"/>
                <w:szCs w:val="22"/>
              </w:rPr>
            </w:pPr>
          </w:p>
          <w:p w14:paraId="1D1A138F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eastAsia="Times New Roman" w:hint="eastAsia"/>
                <w:sz w:val="22"/>
                <w:szCs w:val="22"/>
              </w:rPr>
              <w:t>S2</w:t>
            </w:r>
          </w:p>
        </w:tc>
        <w:tc>
          <w:tcPr>
            <w:tcW w:w="2835" w:type="dxa"/>
          </w:tcPr>
          <w:p w14:paraId="0C6D293F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1CFAF07E" wp14:editId="61E8C626">
                  <wp:simplePos x="0" y="0"/>
                  <wp:positionH relativeFrom="column">
                    <wp:posOffset>-67945</wp:posOffset>
                  </wp:positionH>
                  <wp:positionV relativeFrom="paragraph">
                    <wp:posOffset>-1905</wp:posOffset>
                  </wp:positionV>
                  <wp:extent cx="1800225" cy="1464310"/>
                  <wp:effectExtent l="0" t="0" r="9525" b="2540"/>
                  <wp:wrapSquare wrapText="bothSides"/>
                  <wp:docPr id="10" name="图片 10" descr="然戎水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然戎水厂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228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464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52D416A0" w14:textId="77777777" w:rsidR="00520552" w:rsidRDefault="00520552" w:rsidP="00E022CA">
            <w:pPr>
              <w:spacing w:line="48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Photographed in June 2024, located in the National Natural Water Resource Protection Zone, which is less exposed to human activities.</w:t>
            </w:r>
          </w:p>
        </w:tc>
      </w:tr>
      <w:tr w:rsidR="00520552" w14:paraId="7F21EE84" w14:textId="77777777" w:rsidTr="00E022CA">
        <w:trPr>
          <w:trHeight w:val="2122"/>
        </w:trPr>
        <w:tc>
          <w:tcPr>
            <w:tcW w:w="1405" w:type="dxa"/>
          </w:tcPr>
          <w:p w14:paraId="754BC68A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770C864E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36894703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S3</w:t>
            </w:r>
          </w:p>
        </w:tc>
        <w:tc>
          <w:tcPr>
            <w:tcW w:w="2835" w:type="dxa"/>
          </w:tcPr>
          <w:p w14:paraId="4B760E7D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67456" behindDoc="0" locked="0" layoutInCell="1" allowOverlap="1" wp14:anchorId="3A06785F" wp14:editId="2544A2D0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1270</wp:posOffset>
                  </wp:positionV>
                  <wp:extent cx="1800225" cy="1440180"/>
                  <wp:effectExtent l="0" t="0" r="9525" b="7620"/>
                  <wp:wrapSquare wrapText="bothSides"/>
                  <wp:docPr id="11" name="图片 11" descr="ef7a48561396124048c7c54b31e03f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ef7a48561396124048c7c54b31e03fa"/>
                          <pic:cNvPicPr/>
                        </pic:nvPicPr>
                        <pic:blipFill>
                          <a:blip r:embed="rId6"/>
                          <a:srcRect l="11457" b="150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0B16A76E" w14:textId="77777777" w:rsidR="00520552" w:rsidRDefault="00520552" w:rsidP="00E022CA">
            <w:pPr>
              <w:spacing w:line="48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Photographed in January 2024, located next to the town's wastewater treatment plant and is surrounded by cash crops such as rice.</w:t>
            </w:r>
          </w:p>
        </w:tc>
      </w:tr>
      <w:tr w:rsidR="00520552" w14:paraId="3AC74C52" w14:textId="77777777" w:rsidTr="00E022CA">
        <w:trPr>
          <w:trHeight w:val="2122"/>
        </w:trPr>
        <w:tc>
          <w:tcPr>
            <w:tcW w:w="1405" w:type="dxa"/>
          </w:tcPr>
          <w:p w14:paraId="53C829B3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40F499A9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02B7B5E0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S4</w:t>
            </w:r>
          </w:p>
        </w:tc>
        <w:tc>
          <w:tcPr>
            <w:tcW w:w="2835" w:type="dxa"/>
          </w:tcPr>
          <w:p w14:paraId="5CC8FECE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60288" behindDoc="0" locked="0" layoutInCell="1" allowOverlap="1" wp14:anchorId="5526D848" wp14:editId="4E443060">
                  <wp:simplePos x="0" y="0"/>
                  <wp:positionH relativeFrom="column">
                    <wp:posOffset>-66040</wp:posOffset>
                  </wp:positionH>
                  <wp:positionV relativeFrom="paragraph">
                    <wp:posOffset>5715</wp:posOffset>
                  </wp:positionV>
                  <wp:extent cx="1800225" cy="1372235"/>
                  <wp:effectExtent l="0" t="0" r="9525" b="18415"/>
                  <wp:wrapSquare wrapText="bothSides"/>
                  <wp:docPr id="13" name="图片 13" descr="尧南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尧南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23617" b="95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372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25E41A07" w14:textId="77777777" w:rsidR="00520552" w:rsidRDefault="00520552" w:rsidP="00E022CA">
            <w:pPr>
              <w:spacing w:line="48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Photographed in June 2024, located next to the road in Yaonan Village, surrounded by rice and other cash crops.</w:t>
            </w:r>
          </w:p>
        </w:tc>
      </w:tr>
      <w:tr w:rsidR="00520552" w14:paraId="7BF770F2" w14:textId="77777777" w:rsidTr="00E022CA">
        <w:trPr>
          <w:trHeight w:val="2386"/>
        </w:trPr>
        <w:tc>
          <w:tcPr>
            <w:tcW w:w="1405" w:type="dxa"/>
          </w:tcPr>
          <w:p w14:paraId="0AC7AE19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296EB36D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16E614DF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S5</w:t>
            </w:r>
          </w:p>
        </w:tc>
        <w:tc>
          <w:tcPr>
            <w:tcW w:w="2835" w:type="dxa"/>
          </w:tcPr>
          <w:p w14:paraId="13BB724D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61312" behindDoc="0" locked="0" layoutInCell="1" allowOverlap="1" wp14:anchorId="2900B422" wp14:editId="1B0B4D5A">
                  <wp:simplePos x="0" y="0"/>
                  <wp:positionH relativeFrom="column">
                    <wp:posOffset>-66040</wp:posOffset>
                  </wp:positionH>
                  <wp:positionV relativeFrom="paragraph">
                    <wp:posOffset>5715</wp:posOffset>
                  </wp:positionV>
                  <wp:extent cx="1800225" cy="1380490"/>
                  <wp:effectExtent l="0" t="0" r="9525" b="10160"/>
                  <wp:wrapSquare wrapText="bothSides"/>
                  <wp:docPr id="14" name="图片 14" descr="黄后蓄水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黄后蓄水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13857" b="159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380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191CABCC" w14:textId="77777777" w:rsidR="00520552" w:rsidRDefault="00520552" w:rsidP="00E022CA">
            <w:pPr>
              <w:spacing w:line="48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Photographed in June 2024, this sampling points is a reservoir for groundwater extraction and storage in Huanghou Cave and is surrounded by agricultural activities.</w:t>
            </w:r>
          </w:p>
        </w:tc>
      </w:tr>
      <w:tr w:rsidR="00520552" w14:paraId="6DA46BBF" w14:textId="77777777" w:rsidTr="00E022CA">
        <w:trPr>
          <w:trHeight w:val="2122"/>
        </w:trPr>
        <w:tc>
          <w:tcPr>
            <w:tcW w:w="1405" w:type="dxa"/>
          </w:tcPr>
          <w:p w14:paraId="5EB4EAD3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5DA184AE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186BF3DC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X1</w:t>
            </w:r>
          </w:p>
        </w:tc>
        <w:tc>
          <w:tcPr>
            <w:tcW w:w="2835" w:type="dxa"/>
          </w:tcPr>
          <w:p w14:paraId="007700F0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62336" behindDoc="0" locked="0" layoutInCell="1" allowOverlap="1" wp14:anchorId="1BA336BC" wp14:editId="5F77973F">
                  <wp:simplePos x="0" y="0"/>
                  <wp:positionH relativeFrom="column">
                    <wp:posOffset>-66040</wp:posOffset>
                  </wp:positionH>
                  <wp:positionV relativeFrom="paragraph">
                    <wp:posOffset>635</wp:posOffset>
                  </wp:positionV>
                  <wp:extent cx="1800225" cy="1380490"/>
                  <wp:effectExtent l="0" t="0" r="9525" b="10160"/>
                  <wp:wrapSquare wrapText="bothSides"/>
                  <wp:docPr id="15" name="图片 15" descr="D4889DDAE21C108457493CD63CEB8FA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D4889DDAE21C108457493CD63CEB8FAB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t="7531" b="222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380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706BABA2" w14:textId="77777777" w:rsidR="00520552" w:rsidRDefault="00520552" w:rsidP="00E022CA">
            <w:pPr>
              <w:spacing w:line="48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Photographed in June 2024, located within the downstream World Heritage Site and is a groundwater outlet.</w:t>
            </w:r>
          </w:p>
        </w:tc>
      </w:tr>
      <w:tr w:rsidR="00520552" w14:paraId="07C9A518" w14:textId="77777777" w:rsidTr="00E022CA">
        <w:trPr>
          <w:trHeight w:val="1858"/>
        </w:trPr>
        <w:tc>
          <w:tcPr>
            <w:tcW w:w="1405" w:type="dxa"/>
          </w:tcPr>
          <w:p w14:paraId="57C67A8B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7457FF95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6EF4F634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X2</w:t>
            </w:r>
          </w:p>
        </w:tc>
        <w:tc>
          <w:tcPr>
            <w:tcW w:w="2835" w:type="dxa"/>
          </w:tcPr>
          <w:p w14:paraId="46962B7E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63360" behindDoc="0" locked="0" layoutInCell="1" allowOverlap="1" wp14:anchorId="09F23AA2" wp14:editId="2CC01E29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635</wp:posOffset>
                  </wp:positionV>
                  <wp:extent cx="1800225" cy="1314450"/>
                  <wp:effectExtent l="0" t="0" r="9525" b="0"/>
                  <wp:wrapSquare wrapText="bothSides"/>
                  <wp:docPr id="16" name="图片 16" descr="卧龙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卧龙潭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t="333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0A0F4B55" w14:textId="77777777" w:rsidR="00520552" w:rsidRDefault="00520552" w:rsidP="00E022CA">
            <w:pPr>
              <w:spacing w:line="48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Photographed in March 2024, located within the downstream in the World Heritage Site with better environment.</w:t>
            </w:r>
          </w:p>
        </w:tc>
      </w:tr>
      <w:tr w:rsidR="00520552" w14:paraId="7B71ACDC" w14:textId="77777777" w:rsidTr="00E022CA">
        <w:trPr>
          <w:trHeight w:val="2122"/>
        </w:trPr>
        <w:tc>
          <w:tcPr>
            <w:tcW w:w="1405" w:type="dxa"/>
          </w:tcPr>
          <w:p w14:paraId="5DCF3972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71DBBF4D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1646D49A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X3</w:t>
            </w:r>
          </w:p>
        </w:tc>
        <w:tc>
          <w:tcPr>
            <w:tcW w:w="2835" w:type="dxa"/>
          </w:tcPr>
          <w:p w14:paraId="3656D384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64384" behindDoc="0" locked="0" layoutInCell="1" allowOverlap="1" wp14:anchorId="6151E568" wp14:editId="1DDAB0CF">
                  <wp:simplePos x="0" y="0"/>
                  <wp:positionH relativeFrom="column">
                    <wp:posOffset>-66040</wp:posOffset>
                  </wp:positionH>
                  <wp:positionV relativeFrom="paragraph">
                    <wp:posOffset>3810</wp:posOffset>
                  </wp:positionV>
                  <wp:extent cx="1800225" cy="1477645"/>
                  <wp:effectExtent l="0" t="0" r="9525" b="8255"/>
                  <wp:wrapSquare wrapText="bothSides"/>
                  <wp:docPr id="17" name="图片 17" descr="鸳鸯湖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鸳鸯湖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t="300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477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3BFD31F1" w14:textId="77777777" w:rsidR="00520552" w:rsidRDefault="00520552" w:rsidP="00E022CA">
            <w:pPr>
              <w:spacing w:line="48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Photographed in March 2024, located within the downstream in the World Heritage Site with better environment.</w:t>
            </w:r>
          </w:p>
        </w:tc>
      </w:tr>
      <w:tr w:rsidR="00520552" w14:paraId="468D994B" w14:textId="77777777" w:rsidTr="00E022CA">
        <w:trPr>
          <w:trHeight w:val="2122"/>
        </w:trPr>
        <w:tc>
          <w:tcPr>
            <w:tcW w:w="1405" w:type="dxa"/>
          </w:tcPr>
          <w:p w14:paraId="53016A9C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7863B1B8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23A5D1E3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X4</w:t>
            </w:r>
          </w:p>
        </w:tc>
        <w:tc>
          <w:tcPr>
            <w:tcW w:w="2835" w:type="dxa"/>
          </w:tcPr>
          <w:p w14:paraId="2B71B6A0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69504" behindDoc="0" locked="0" layoutInCell="1" allowOverlap="1" wp14:anchorId="69BDA97F" wp14:editId="2C1C6519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-1270</wp:posOffset>
                  </wp:positionV>
                  <wp:extent cx="1800225" cy="1440180"/>
                  <wp:effectExtent l="0" t="0" r="9525" b="7620"/>
                  <wp:wrapSquare wrapText="bothSides"/>
                  <wp:docPr id="18" name="图片 18" descr="e066aa138b4f2048a6c1c90027938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e066aa138b4f2048a6c1c900279389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4477E4B4" w14:textId="77777777" w:rsidR="00520552" w:rsidRDefault="00520552" w:rsidP="00E022CA">
            <w:pPr>
              <w:spacing w:line="48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Photographed in June 2024, located within the downstream in the World Heritage Site with better environment.</w:t>
            </w:r>
          </w:p>
        </w:tc>
      </w:tr>
      <w:tr w:rsidR="00520552" w14:paraId="201BB048" w14:textId="77777777" w:rsidTr="00E022CA">
        <w:trPr>
          <w:trHeight w:val="2542"/>
        </w:trPr>
        <w:tc>
          <w:tcPr>
            <w:tcW w:w="1405" w:type="dxa"/>
          </w:tcPr>
          <w:p w14:paraId="413EAC29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1C5F798A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15C6520A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X5</w:t>
            </w:r>
          </w:p>
        </w:tc>
        <w:tc>
          <w:tcPr>
            <w:tcW w:w="2835" w:type="dxa"/>
          </w:tcPr>
          <w:p w14:paraId="7446183B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65408" behindDoc="0" locked="0" layoutInCell="1" allowOverlap="1" wp14:anchorId="585F4281" wp14:editId="59872135">
                  <wp:simplePos x="0" y="0"/>
                  <wp:positionH relativeFrom="column">
                    <wp:posOffset>-66040</wp:posOffset>
                  </wp:positionH>
                  <wp:positionV relativeFrom="paragraph">
                    <wp:posOffset>5080</wp:posOffset>
                  </wp:positionV>
                  <wp:extent cx="1800225" cy="1513205"/>
                  <wp:effectExtent l="0" t="0" r="9525" b="10795"/>
                  <wp:wrapSquare wrapText="bothSides"/>
                  <wp:docPr id="19" name="图片 19" descr="918fce3a39bdfeebcc45182c9fdf4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918fce3a39bdfeebcc45182c9fdf4be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51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401C7E07" w14:textId="77777777" w:rsidR="00520552" w:rsidRDefault="00520552" w:rsidP="00E022CA">
            <w:pPr>
              <w:spacing w:line="48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Photographed in March 2024, located within the downstream World Heritage Site, which is a groundwater outlet and is less affected by tourists.</w:t>
            </w:r>
          </w:p>
        </w:tc>
      </w:tr>
      <w:tr w:rsidR="00520552" w14:paraId="71BA65B7" w14:textId="77777777" w:rsidTr="00E022CA">
        <w:trPr>
          <w:trHeight w:val="2130"/>
        </w:trPr>
        <w:tc>
          <w:tcPr>
            <w:tcW w:w="1405" w:type="dxa"/>
          </w:tcPr>
          <w:p w14:paraId="6146768C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673EC222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</w:p>
          <w:p w14:paraId="6DAA740E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X6</w:t>
            </w:r>
          </w:p>
        </w:tc>
        <w:tc>
          <w:tcPr>
            <w:tcW w:w="2835" w:type="dxa"/>
          </w:tcPr>
          <w:p w14:paraId="3F3337E5" w14:textId="77777777" w:rsidR="00520552" w:rsidRDefault="00520552" w:rsidP="00E022CA">
            <w:pPr>
              <w:spacing w:line="36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66432" behindDoc="0" locked="0" layoutInCell="1" allowOverlap="1" wp14:anchorId="3011DFFF" wp14:editId="38CB0923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1270</wp:posOffset>
                  </wp:positionV>
                  <wp:extent cx="1800225" cy="1544955"/>
                  <wp:effectExtent l="0" t="0" r="9525" b="17145"/>
                  <wp:wrapSquare wrapText="bothSides"/>
                  <wp:docPr id="20" name="图片 20" descr="小七孔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小七孔乔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544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12" w:type="dxa"/>
          </w:tcPr>
          <w:p w14:paraId="2AF41AF1" w14:textId="77777777" w:rsidR="00520552" w:rsidRDefault="00520552" w:rsidP="00E022CA">
            <w:pPr>
              <w:spacing w:line="480" w:lineRule="auto"/>
              <w:jc w:val="left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Photographed in June 2024, located within the downstream in the World Heritage Site with better environment.</w:t>
            </w:r>
          </w:p>
        </w:tc>
      </w:tr>
    </w:tbl>
    <w:p w14:paraId="5266E677" w14:textId="77777777" w:rsidR="00937C01" w:rsidRDefault="00937C01"/>
    <w:sectPr w:rsidR="00937C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552"/>
    <w:rsid w:val="000E6C51"/>
    <w:rsid w:val="00520552"/>
    <w:rsid w:val="006612B3"/>
    <w:rsid w:val="0093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739A4"/>
  <w15:chartTrackingRefBased/>
  <w15:docId w15:val="{85BC8842-9B5F-473F-8D8E-3E0B1A7F5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552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055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055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055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055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055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055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055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055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055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05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05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05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05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05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05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05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05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05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055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05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055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05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055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05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055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05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055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05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05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520552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Refer">
    <w:name w:val="M_Refer"/>
    <w:basedOn w:val="Normal"/>
    <w:autoRedefine/>
    <w:qFormat/>
    <w:rsid w:val="00520552"/>
    <w:pPr>
      <w:spacing w:line="36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</Words>
  <Characters>1377</Characters>
  <Application>Microsoft Office Word</Application>
  <DocSecurity>0</DocSecurity>
  <Lines>11</Lines>
  <Paragraphs>3</Paragraphs>
  <ScaleCrop>false</ScaleCrop>
  <Company>Springer Nature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2025-04-01T09:07:00Z</dcterms:created>
  <dcterms:modified xsi:type="dcterms:W3CDTF">2025-04-01T09:07:00Z</dcterms:modified>
</cp:coreProperties>
</file>