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828F1" w14:textId="138C6511" w:rsidR="00D55C53" w:rsidRPr="00D55C53" w:rsidRDefault="00D55C53" w:rsidP="00D55C53">
      <w:pPr>
        <w:rPr>
          <w:b/>
          <w:bCs/>
        </w:rPr>
      </w:pPr>
      <w:r w:rsidRPr="00D55C53">
        <w:rPr>
          <w:b/>
          <w:bCs/>
        </w:rPr>
        <w:t>Investigators and collaborators of the national study group for COVID-19 vaccination</w:t>
      </w:r>
    </w:p>
    <w:p w14:paraId="0C0DE916" w14:textId="77777777" w:rsidR="00D55C53" w:rsidRDefault="00D55C53" w:rsidP="00D55C53"/>
    <w:p w14:paraId="523A9A78" w14:textId="77777777" w:rsidR="00D55C53" w:rsidRDefault="00D55C53" w:rsidP="00D55C53">
      <w:r>
        <w:t>Hamad Medical Corporation, Doha, Qatar</w:t>
      </w:r>
    </w:p>
    <w:p w14:paraId="2019BA10" w14:textId="77777777" w:rsidR="00D55C53" w:rsidRDefault="00D55C53" w:rsidP="00D55C53">
      <w:pPr>
        <w:ind w:left="540"/>
      </w:pPr>
      <w:r>
        <w:t>Adeel A. Butt, M.D. M.S.</w:t>
      </w:r>
    </w:p>
    <w:p w14:paraId="50754B31" w14:textId="77777777" w:rsidR="00D55C53" w:rsidRDefault="00D55C53" w:rsidP="00D55C53">
      <w:pPr>
        <w:ind w:left="540"/>
      </w:pPr>
      <w:r>
        <w:t>Abdullatif Al Khal, M.D.</w:t>
      </w:r>
    </w:p>
    <w:p w14:paraId="66E88E24" w14:textId="77777777" w:rsidR="00D55C53" w:rsidRDefault="00D55C53" w:rsidP="00D55C53">
      <w:pPr>
        <w:ind w:left="540"/>
      </w:pPr>
      <w:r>
        <w:t>Anvar H. Kaleeckal, M.Sc.</w:t>
      </w:r>
    </w:p>
    <w:p w14:paraId="02A1F644" w14:textId="77777777" w:rsidR="00D55C53" w:rsidRDefault="00D55C53" w:rsidP="00D55C53">
      <w:pPr>
        <w:ind w:left="540"/>
      </w:pPr>
      <w:r>
        <w:t>Ali Nizar Latif, M.D.</w:t>
      </w:r>
    </w:p>
    <w:p w14:paraId="1603C31E" w14:textId="77777777" w:rsidR="00D55C53" w:rsidRDefault="00D55C53" w:rsidP="00D55C53">
      <w:pPr>
        <w:ind w:left="540"/>
      </w:pPr>
      <w:r>
        <w:t>Peter Coyle, M.D.</w:t>
      </w:r>
    </w:p>
    <w:p w14:paraId="29611E6E" w14:textId="77777777" w:rsidR="00D55C53" w:rsidRDefault="00D55C53" w:rsidP="00D55C53">
      <w:pPr>
        <w:ind w:left="540"/>
      </w:pPr>
      <w:r>
        <w:t>Andrew Jeremijenko, MD</w:t>
      </w:r>
    </w:p>
    <w:p w14:paraId="0DD93536" w14:textId="03D149BD" w:rsidR="00D55C53" w:rsidRDefault="00D55C53" w:rsidP="00D55C53">
      <w:pPr>
        <w:ind w:left="540"/>
      </w:pPr>
      <w:r>
        <w:t>Z</w:t>
      </w:r>
      <w:r>
        <w:t>e</w:t>
      </w:r>
      <w:r>
        <w:t>ina Al Kanaani, Ph.D.</w:t>
      </w:r>
    </w:p>
    <w:p w14:paraId="4D497374" w14:textId="77777777" w:rsidR="00D55C53" w:rsidRDefault="00D55C53" w:rsidP="00D55C53">
      <w:pPr>
        <w:ind w:left="540"/>
      </w:pPr>
      <w:proofErr w:type="spellStart"/>
      <w:r>
        <w:t>Einas</w:t>
      </w:r>
      <w:proofErr w:type="spellEnd"/>
      <w:r>
        <w:t xml:space="preserve"> Al Kuwari, M.D.</w:t>
      </w:r>
    </w:p>
    <w:p w14:paraId="0691DE07" w14:textId="77777777" w:rsidR="00D55C53" w:rsidRDefault="00D55C53" w:rsidP="00D55C53">
      <w:pPr>
        <w:ind w:left="540"/>
      </w:pPr>
      <w:r>
        <w:t>Riyazuddin M. Shaik, M.Sc.</w:t>
      </w:r>
    </w:p>
    <w:p w14:paraId="17694A66" w14:textId="77777777" w:rsidR="00D55C53" w:rsidRDefault="00D55C53" w:rsidP="00D55C53"/>
    <w:p w14:paraId="43E2D0A4" w14:textId="77777777" w:rsidR="00D55C53" w:rsidRDefault="00D55C53" w:rsidP="00D55C53"/>
    <w:p w14:paraId="5C68D4BF" w14:textId="77777777" w:rsidR="00D55C53" w:rsidRDefault="00D55C53" w:rsidP="00D55C53">
      <w:r>
        <w:t>Ministry of Public Health, Doha, Qatar</w:t>
      </w:r>
    </w:p>
    <w:p w14:paraId="3CB6980D" w14:textId="77777777" w:rsidR="00D55C53" w:rsidRDefault="00D55C53" w:rsidP="00D55C53">
      <w:pPr>
        <w:ind w:left="540"/>
      </w:pPr>
      <w:r>
        <w:t>Roberto Bertollini, M.D., M.P.H.</w:t>
      </w:r>
    </w:p>
    <w:p w14:paraId="43F3FD72" w14:textId="77777777" w:rsidR="00D55C53" w:rsidRDefault="00D55C53" w:rsidP="00D55C53">
      <w:pPr>
        <w:ind w:left="540"/>
      </w:pPr>
      <w:r>
        <w:t xml:space="preserve">Hamad Eid Al </w:t>
      </w:r>
      <w:proofErr w:type="spellStart"/>
      <w:r>
        <w:t>Romaihi</w:t>
      </w:r>
      <w:proofErr w:type="spellEnd"/>
      <w:r>
        <w:t>, M.D.</w:t>
      </w:r>
    </w:p>
    <w:p w14:paraId="024EC646" w14:textId="23192653" w:rsidR="00D55C53" w:rsidRDefault="00D55C53" w:rsidP="00D55C53">
      <w:pPr>
        <w:ind w:left="540"/>
      </w:pPr>
      <w:r>
        <w:t>Mohamed H. Al Thani, M.D., M.P.H.</w:t>
      </w:r>
    </w:p>
    <w:p w14:paraId="16E00F28" w14:textId="2CB22336" w:rsidR="00D55C53" w:rsidRDefault="00D55C53" w:rsidP="00D55C53"/>
    <w:p w14:paraId="48FD9281" w14:textId="77777777" w:rsidR="00D55C53" w:rsidRDefault="00D55C53" w:rsidP="00D55C53"/>
    <w:p w14:paraId="4DA530B8" w14:textId="77777777" w:rsidR="00D55C53" w:rsidRDefault="00D55C53" w:rsidP="00D55C53">
      <w:r>
        <w:t>Weill Cornell Medicine-Qatar, Cornell University, Doha, Qatar</w:t>
      </w:r>
    </w:p>
    <w:p w14:paraId="5A976623" w14:textId="2D44CFC0" w:rsidR="00D55C53" w:rsidRDefault="00D55C53" w:rsidP="00D55C53">
      <w:pPr>
        <w:ind w:left="540"/>
      </w:pPr>
      <w:r>
        <w:t>Laith J. Abu Raddad, Ph.D.</w:t>
      </w:r>
    </w:p>
    <w:p w14:paraId="7D363C94" w14:textId="77777777" w:rsidR="00D55C53" w:rsidRDefault="00D55C53" w:rsidP="00D55C53">
      <w:pPr>
        <w:ind w:left="540"/>
      </w:pPr>
      <w:r>
        <w:t xml:space="preserve">Hiam </w:t>
      </w:r>
      <w:proofErr w:type="spellStart"/>
      <w:r>
        <w:t>Chemaitelly</w:t>
      </w:r>
      <w:proofErr w:type="spellEnd"/>
      <w:r>
        <w:t>, M.Sc.</w:t>
      </w:r>
    </w:p>
    <w:p w14:paraId="65430409" w14:textId="77777777" w:rsidR="00D55C53" w:rsidRDefault="00D55C53" w:rsidP="00D55C53"/>
    <w:p w14:paraId="76E79F46" w14:textId="77777777" w:rsidR="00D55C53" w:rsidRDefault="00D55C53" w:rsidP="00D55C53"/>
    <w:p w14:paraId="2D8BA9A6" w14:textId="77777777" w:rsidR="00D55C53" w:rsidRDefault="00D55C53" w:rsidP="00D55C53">
      <w:r>
        <w:t>Qatar University, Doha, Qatar</w:t>
      </w:r>
    </w:p>
    <w:p w14:paraId="4E9F4438" w14:textId="6F6AFFE3" w:rsidR="00D55C53" w:rsidRDefault="00D55C53" w:rsidP="00D55C53">
      <w:pPr>
        <w:ind w:left="540"/>
      </w:pPr>
      <w:r>
        <w:t>Hanan F. Abdul Rahim, Ph.D.</w:t>
      </w:r>
    </w:p>
    <w:p w14:paraId="4F0907FC" w14:textId="77777777" w:rsidR="00D55C53" w:rsidRDefault="00D55C53" w:rsidP="00D55C53">
      <w:pPr>
        <w:ind w:left="540"/>
      </w:pPr>
      <w:r>
        <w:t>Houssein H. Ayoub, Ph.D.</w:t>
      </w:r>
    </w:p>
    <w:p w14:paraId="2884411D" w14:textId="77777777" w:rsidR="00D55C53" w:rsidRDefault="00D55C53" w:rsidP="00D55C53">
      <w:pPr>
        <w:ind w:left="540"/>
      </w:pPr>
      <w:r>
        <w:t>Gheyath K. Nasrallah, Ph.D.</w:t>
      </w:r>
    </w:p>
    <w:p w14:paraId="74C2C4F5" w14:textId="77777777" w:rsidR="00D55C53" w:rsidRDefault="00D55C53" w:rsidP="00D55C53">
      <w:pPr>
        <w:ind w:left="540"/>
      </w:pPr>
      <w:r>
        <w:t>Hadi M. Yassine, Ph.D.</w:t>
      </w:r>
    </w:p>
    <w:p w14:paraId="6F0AD985" w14:textId="77777777" w:rsidR="00D55C53" w:rsidRDefault="00D55C53" w:rsidP="00D55C53">
      <w:pPr>
        <w:ind w:left="540"/>
      </w:pPr>
      <w:proofErr w:type="spellStart"/>
      <w:r>
        <w:t>Fatiha</w:t>
      </w:r>
      <w:proofErr w:type="spellEnd"/>
      <w:r>
        <w:t xml:space="preserve"> M. Benslimane, PhD</w:t>
      </w:r>
    </w:p>
    <w:p w14:paraId="0E47C086" w14:textId="77777777" w:rsidR="00D55C53" w:rsidRDefault="00D55C53" w:rsidP="00D55C53">
      <w:pPr>
        <w:ind w:left="540"/>
      </w:pPr>
      <w:proofErr w:type="spellStart"/>
      <w:r>
        <w:t>Hebah</w:t>
      </w:r>
      <w:proofErr w:type="spellEnd"/>
      <w:r>
        <w:t xml:space="preserve"> A. Al Khatib, PhD</w:t>
      </w:r>
    </w:p>
    <w:p w14:paraId="0673FFC6" w14:textId="77777777" w:rsidR="00D55C53" w:rsidRDefault="00D55C53" w:rsidP="00D55C53"/>
    <w:p w14:paraId="384A68F4" w14:textId="77777777" w:rsidR="00D55C53" w:rsidRDefault="00D55C53" w:rsidP="00D55C53"/>
    <w:p w14:paraId="04CBF104" w14:textId="77777777" w:rsidR="00D55C53" w:rsidRDefault="00D55C53" w:rsidP="00D55C53">
      <w:r>
        <w:t>Sidra Medicine, Doha, Qatar</w:t>
      </w:r>
    </w:p>
    <w:p w14:paraId="345CCCB3" w14:textId="2B27FE10" w:rsidR="00D55C53" w:rsidRDefault="00D55C53" w:rsidP="00D55C53">
      <w:pPr>
        <w:ind w:left="540"/>
      </w:pPr>
      <w:r>
        <w:t>Patrick Tang, M.D. Ph.D.</w:t>
      </w:r>
    </w:p>
    <w:p w14:paraId="0C445BE0" w14:textId="77777777" w:rsidR="00D55C53" w:rsidRDefault="00D55C53" w:rsidP="00D55C53"/>
    <w:p w14:paraId="6949FD53" w14:textId="77777777" w:rsidR="00D55C53" w:rsidRDefault="00D55C53" w:rsidP="00D55C53"/>
    <w:p w14:paraId="57A52DA3" w14:textId="77777777" w:rsidR="00D55C53" w:rsidRDefault="00D55C53" w:rsidP="00D55C53">
      <w:r>
        <w:t>Primary Health Care Corporation, Doha, Qatar</w:t>
      </w:r>
    </w:p>
    <w:p w14:paraId="2E220F22" w14:textId="2ED62B5B" w:rsidR="00D55C53" w:rsidRDefault="00D55C53" w:rsidP="00D55C53">
      <w:pPr>
        <w:ind w:left="540"/>
      </w:pPr>
      <w:r>
        <w:t xml:space="preserve">Mohamed </w:t>
      </w:r>
      <w:proofErr w:type="spellStart"/>
      <w:r>
        <w:t>Ghaith</w:t>
      </w:r>
      <w:proofErr w:type="spellEnd"/>
      <w:r>
        <w:t xml:space="preserve"> Al Kuwari, M.D.,</w:t>
      </w:r>
    </w:p>
    <w:p w14:paraId="56AF66B6" w14:textId="77777777" w:rsidR="00D55C53" w:rsidRDefault="00D55C53" w:rsidP="00D55C53"/>
    <w:p w14:paraId="45FE7F12" w14:textId="77777777" w:rsidR="00D55C53" w:rsidRDefault="00D55C53" w:rsidP="00D55C53"/>
    <w:p w14:paraId="76D4AD9D" w14:textId="604EAFB1" w:rsidR="0050648E" w:rsidRDefault="0050648E">
      <w:r>
        <w:br w:type="page"/>
      </w:r>
    </w:p>
    <w:p w14:paraId="38B8762F" w14:textId="045C23D3" w:rsidR="0050648E" w:rsidRDefault="0050648E" w:rsidP="006D5692">
      <w:pPr>
        <w:spacing w:line="480" w:lineRule="auto"/>
      </w:pPr>
      <w:r>
        <w:lastRenderedPageBreak/>
        <w:t>Details of PCR testing methods for SARS-CoV-2</w:t>
      </w:r>
    </w:p>
    <w:p w14:paraId="5FE8E312" w14:textId="77777777" w:rsidR="0050648E" w:rsidRDefault="0050648E" w:rsidP="006D5692">
      <w:pPr>
        <w:spacing w:line="480" w:lineRule="auto"/>
      </w:pPr>
    </w:p>
    <w:p w14:paraId="179AC04B" w14:textId="77777777" w:rsidR="0050648E" w:rsidRDefault="0050648E" w:rsidP="006D5692">
      <w:pPr>
        <w:spacing w:line="480" w:lineRule="auto"/>
      </w:pPr>
      <w:r>
        <w:t>Nasopharyngeal and/or oropharyngeal swabs (</w:t>
      </w:r>
      <w:proofErr w:type="spellStart"/>
      <w:r>
        <w:t>Huachenyang</w:t>
      </w:r>
      <w:proofErr w:type="spellEnd"/>
      <w:r>
        <w:t xml:space="preserve"> Technology, China) were collected for PCR testing and placed in Universal Transport Medium (UTM). Aliquots of UTM were: extracted on a </w:t>
      </w:r>
      <w:proofErr w:type="spellStart"/>
      <w:r>
        <w:t>QIAsymphony</w:t>
      </w:r>
      <w:proofErr w:type="spellEnd"/>
      <w:r>
        <w:t xml:space="preserve"> platform (QIAGEN, USA) and tested with real-time reverse-transcription PCR (RT-qPCR) using </w:t>
      </w:r>
      <w:proofErr w:type="spellStart"/>
      <w:r>
        <w:t>TaqPath</w:t>
      </w:r>
      <w:proofErr w:type="spellEnd"/>
      <w:r>
        <w:t>™ COVID-19 Combo Kits (100% sensitivity and specificity3; Thermo Fisher Scientific, USA) on an ABI 7500 FAST (</w:t>
      </w:r>
      <w:proofErr w:type="spellStart"/>
      <w:r>
        <w:t>ThermoFisher</w:t>
      </w:r>
      <w:proofErr w:type="spellEnd"/>
      <w:r>
        <w:t xml:space="preserve">, USA); extracted using a custom protocol14 on a Hamilton </w:t>
      </w:r>
      <w:proofErr w:type="spellStart"/>
      <w:r>
        <w:t>Microlab</w:t>
      </w:r>
      <w:proofErr w:type="spellEnd"/>
      <w:r>
        <w:t xml:space="preserve"> STAR (Hamilton, USA) and tested using </w:t>
      </w:r>
      <w:proofErr w:type="spellStart"/>
      <w:r>
        <w:t>AccuPower</w:t>
      </w:r>
      <w:proofErr w:type="spellEnd"/>
      <w:r>
        <w:t xml:space="preserve"> SARS-CoV-2 Real-Time RT-PCR Kits (100% sensitivity and specificity15; </w:t>
      </w:r>
      <w:proofErr w:type="spellStart"/>
      <w:r>
        <w:t>Bioneer</w:t>
      </w:r>
      <w:proofErr w:type="spellEnd"/>
      <w:r>
        <w:t xml:space="preserve">, Korea) on an ABI 7500 FAST; or loaded directly into a Roche </w:t>
      </w:r>
      <w:proofErr w:type="spellStart"/>
      <w:r>
        <w:t>cobas</w:t>
      </w:r>
      <w:proofErr w:type="spellEnd"/>
      <w:r>
        <w:t xml:space="preserve">® 6800 system and assayed with a </w:t>
      </w:r>
      <w:proofErr w:type="spellStart"/>
      <w:r>
        <w:t>cobas</w:t>
      </w:r>
      <w:proofErr w:type="spellEnd"/>
      <w:r>
        <w:t xml:space="preserve">® SARS-CoV-2 Test (95% sensitivity, 100% specificity16; Roche, Switzerland). The first assay targets the viral S, N, and ORF1ab regions. The second targets the viral </w:t>
      </w:r>
      <w:proofErr w:type="spellStart"/>
      <w:r>
        <w:t>RdRp</w:t>
      </w:r>
      <w:proofErr w:type="spellEnd"/>
      <w:r>
        <w:t xml:space="preserve"> and E-gene regions, and the third targets the ORF1ab and E-gene regions.</w:t>
      </w:r>
    </w:p>
    <w:p w14:paraId="45B70905" w14:textId="5DD719E9" w:rsidR="00D55C53" w:rsidRDefault="0050648E" w:rsidP="006D5692">
      <w:pPr>
        <w:spacing w:line="480" w:lineRule="auto"/>
      </w:pPr>
      <w:r>
        <w:t>All tests were conducted at the HMC Central Laboratory or Sidra Medicine Laboratory, following standardized protocols.</w:t>
      </w:r>
    </w:p>
    <w:p w14:paraId="2009EBB2" w14:textId="37A3BC4B" w:rsidR="0050648E" w:rsidRDefault="0050648E" w:rsidP="006D5692">
      <w:pPr>
        <w:spacing w:line="480" w:lineRule="auto"/>
      </w:pPr>
    </w:p>
    <w:p w14:paraId="1F7B5EAB" w14:textId="5AEB7C4B" w:rsidR="0050648E" w:rsidRDefault="0050648E" w:rsidP="006D5692">
      <w:pPr>
        <w:spacing w:line="480" w:lineRule="auto"/>
      </w:pPr>
    </w:p>
    <w:p w14:paraId="170C2F9A" w14:textId="498ADF11" w:rsidR="0050648E" w:rsidRDefault="0050648E">
      <w:r>
        <w:br w:type="page"/>
      </w:r>
    </w:p>
    <w:p w14:paraId="3DB37838" w14:textId="3C77C0F3" w:rsidR="0050648E" w:rsidRPr="006D5692" w:rsidRDefault="0050648E" w:rsidP="0050648E">
      <w:pPr>
        <w:pStyle w:val="TableTitle"/>
        <w:rPr>
          <w:rFonts w:ascii="Arial" w:hAnsi="Arial" w:cs="Arial"/>
          <w:szCs w:val="24"/>
        </w:rPr>
      </w:pPr>
      <w:r w:rsidRPr="006D5692">
        <w:rPr>
          <w:rFonts w:ascii="Arial" w:hAnsi="Arial" w:cs="Arial"/>
          <w:szCs w:val="24"/>
        </w:rPr>
        <w:lastRenderedPageBreak/>
        <w:t xml:space="preserve">STROBE checklist of items that should be included in reporting a case-control study </w:t>
      </w:r>
    </w:p>
    <w:p w14:paraId="32F6476F" w14:textId="77777777" w:rsidR="0050648E" w:rsidRPr="006D5692" w:rsidRDefault="0050648E" w:rsidP="0050648E">
      <w:pPr>
        <w:pStyle w:val="TableTitle"/>
        <w:rPr>
          <w:rFonts w:ascii="Arial" w:hAnsi="Arial" w:cs="Arial"/>
          <w:b/>
          <w:bCs/>
          <w:szCs w:val="24"/>
        </w:rPr>
      </w:pPr>
    </w:p>
    <w:tbl>
      <w:tblPr>
        <w:tblStyle w:val="TableGridLight"/>
        <w:tblW w:w="9928" w:type="dxa"/>
        <w:tblLayout w:type="fixed"/>
        <w:tblLook w:val="04A0" w:firstRow="1" w:lastRow="0" w:firstColumn="1" w:lastColumn="0" w:noHBand="0" w:noVBand="1"/>
      </w:tblPr>
      <w:tblGrid>
        <w:gridCol w:w="1496"/>
        <w:gridCol w:w="776"/>
        <w:gridCol w:w="6390"/>
        <w:gridCol w:w="6"/>
        <w:gridCol w:w="1254"/>
        <w:gridCol w:w="6"/>
      </w:tblGrid>
      <w:tr w:rsidR="0050648E" w:rsidRPr="006D5692" w14:paraId="67753D70" w14:textId="77777777" w:rsidTr="006D5692">
        <w:trPr>
          <w:gridAfter w:val="1"/>
          <w:wAfter w:w="6" w:type="dxa"/>
        </w:trPr>
        <w:tc>
          <w:tcPr>
            <w:tcW w:w="1496" w:type="dxa"/>
          </w:tcPr>
          <w:p w14:paraId="2917E445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0" w:name="italic4" w:colFirst="2" w:colLast="2"/>
            <w:bookmarkStart w:id="1" w:name="bold3" w:colFirst="2" w:colLast="2"/>
            <w:bookmarkStart w:id="2" w:name="italic3" w:colFirst="2" w:colLast="2"/>
            <w:bookmarkStart w:id="3" w:name="bold2" w:colFirst="2" w:colLast="2"/>
            <w:bookmarkStart w:id="4" w:name="bold1" w:colFirst="1" w:colLast="1"/>
            <w:bookmarkStart w:id="5" w:name="italic2" w:colFirst="1" w:colLast="1"/>
            <w:bookmarkStart w:id="6" w:name="italic1" w:colFirst="0" w:colLast="0"/>
          </w:p>
        </w:tc>
        <w:tc>
          <w:tcPr>
            <w:tcW w:w="776" w:type="dxa"/>
            <w:hideMark/>
          </w:tcPr>
          <w:p w14:paraId="149D0270" w14:textId="77777777" w:rsidR="0050648E" w:rsidRPr="006D5692" w:rsidRDefault="0050648E" w:rsidP="00A65438">
            <w:pPr>
              <w:pStyle w:val="TableHeader"/>
              <w:tabs>
                <w:tab w:val="left" w:pos="5400"/>
              </w:tabs>
              <w:spacing w:befor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5692">
              <w:rPr>
                <w:rFonts w:ascii="Arial" w:hAnsi="Arial" w:cs="Arial"/>
                <w:bCs/>
                <w:sz w:val="16"/>
                <w:szCs w:val="16"/>
              </w:rPr>
              <w:t>Item No</w:t>
            </w:r>
          </w:p>
        </w:tc>
        <w:tc>
          <w:tcPr>
            <w:tcW w:w="6390" w:type="dxa"/>
            <w:hideMark/>
          </w:tcPr>
          <w:p w14:paraId="66732E38" w14:textId="77777777" w:rsidR="0050648E" w:rsidRPr="006D5692" w:rsidRDefault="0050648E" w:rsidP="00A65438">
            <w:pPr>
              <w:pStyle w:val="TableHeader"/>
              <w:tabs>
                <w:tab w:val="left" w:pos="5400"/>
              </w:tabs>
              <w:spacing w:befor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5692">
              <w:rPr>
                <w:rFonts w:ascii="Arial" w:hAnsi="Arial" w:cs="Arial"/>
                <w:bCs/>
                <w:sz w:val="16"/>
                <w:szCs w:val="16"/>
              </w:rPr>
              <w:t>Recommendation</w:t>
            </w:r>
          </w:p>
        </w:tc>
        <w:tc>
          <w:tcPr>
            <w:tcW w:w="1260" w:type="dxa"/>
            <w:gridSpan w:val="2"/>
          </w:tcPr>
          <w:p w14:paraId="6BC108A3" w14:textId="77777777" w:rsidR="0050648E" w:rsidRPr="006D5692" w:rsidRDefault="0050648E" w:rsidP="00A65438">
            <w:pPr>
              <w:pStyle w:val="TableHeader"/>
              <w:tabs>
                <w:tab w:val="left" w:pos="5400"/>
              </w:tabs>
              <w:spacing w:befor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5692">
              <w:rPr>
                <w:rFonts w:ascii="Arial" w:hAnsi="Arial" w:cs="Arial"/>
                <w:bCs/>
                <w:sz w:val="16"/>
                <w:szCs w:val="16"/>
              </w:rPr>
              <w:t>Main text page</w:t>
            </w:r>
          </w:p>
        </w:tc>
      </w:tr>
      <w:tr w:rsidR="0050648E" w:rsidRPr="006D5692" w14:paraId="103DD260" w14:textId="77777777" w:rsidTr="006D5692">
        <w:trPr>
          <w:gridAfter w:val="1"/>
          <w:wAfter w:w="6" w:type="dxa"/>
        </w:trPr>
        <w:tc>
          <w:tcPr>
            <w:tcW w:w="1496" w:type="dxa"/>
            <w:vMerge w:val="restart"/>
            <w:hideMark/>
          </w:tcPr>
          <w:p w14:paraId="17C2E501" w14:textId="77777777" w:rsidR="0050648E" w:rsidRPr="006D5692" w:rsidRDefault="0050648E" w:rsidP="00A65438">
            <w:pPr>
              <w:tabs>
                <w:tab w:val="left" w:pos="5400"/>
              </w:tabs>
              <w:rPr>
                <w:b/>
                <w:bCs/>
                <w:sz w:val="16"/>
                <w:szCs w:val="16"/>
              </w:rPr>
            </w:pPr>
            <w:bookmarkStart w:id="7" w:name="italic6"/>
            <w:bookmarkStart w:id="8" w:name="bold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6D5692">
              <w:rPr>
                <w:b/>
                <w:sz w:val="16"/>
                <w:szCs w:val="16"/>
              </w:rPr>
              <w:t>Title and abstract</w:t>
            </w:r>
            <w:bookmarkEnd w:id="7"/>
            <w:bookmarkEnd w:id="8"/>
          </w:p>
        </w:tc>
        <w:tc>
          <w:tcPr>
            <w:tcW w:w="776" w:type="dxa"/>
            <w:vMerge w:val="restart"/>
            <w:hideMark/>
          </w:tcPr>
          <w:p w14:paraId="2AD81FBF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</w:t>
            </w:r>
          </w:p>
        </w:tc>
        <w:tc>
          <w:tcPr>
            <w:tcW w:w="6390" w:type="dxa"/>
            <w:hideMark/>
          </w:tcPr>
          <w:p w14:paraId="4046A7B2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a</w:t>
            </w:r>
            <w:r w:rsidRPr="006D5692">
              <w:rPr>
                <w:sz w:val="16"/>
                <w:szCs w:val="16"/>
              </w:rPr>
              <w:t>) Indicate the study’s design with a commonly used term in the title or the abstract</w:t>
            </w:r>
          </w:p>
        </w:tc>
        <w:tc>
          <w:tcPr>
            <w:tcW w:w="1260" w:type="dxa"/>
            <w:gridSpan w:val="2"/>
          </w:tcPr>
          <w:p w14:paraId="719C322D" w14:textId="0B6F2A26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4</w:t>
            </w:r>
          </w:p>
        </w:tc>
      </w:tr>
      <w:tr w:rsidR="0050648E" w:rsidRPr="006D5692" w14:paraId="0AAD469B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2EBC6140" w14:textId="77777777" w:rsidR="0050648E" w:rsidRPr="006D5692" w:rsidRDefault="0050648E" w:rsidP="00A65438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0BEBACD2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6B519C39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9" w:name="italic7"/>
            <w:bookmarkStart w:id="10" w:name="bold6"/>
            <w:bookmarkEnd w:id="9"/>
            <w:bookmarkEnd w:id="10"/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b</w:t>
            </w:r>
            <w:r w:rsidRPr="006D5692">
              <w:rPr>
                <w:sz w:val="16"/>
                <w:szCs w:val="16"/>
              </w:rPr>
              <w:t>) Provide in the abstract an informative and balanced summary of what was done and what was found</w:t>
            </w:r>
          </w:p>
        </w:tc>
        <w:tc>
          <w:tcPr>
            <w:tcW w:w="1260" w:type="dxa"/>
            <w:gridSpan w:val="2"/>
          </w:tcPr>
          <w:p w14:paraId="34E32FCB" w14:textId="2D9E352B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4,5</w:t>
            </w:r>
          </w:p>
        </w:tc>
      </w:tr>
      <w:tr w:rsidR="0050648E" w:rsidRPr="006D5692" w14:paraId="6CDBF5DD" w14:textId="77777777" w:rsidTr="006D5692">
        <w:tc>
          <w:tcPr>
            <w:tcW w:w="8668" w:type="dxa"/>
            <w:gridSpan w:val="4"/>
            <w:hideMark/>
          </w:tcPr>
          <w:p w14:paraId="347A6334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rPr>
                <w:rFonts w:ascii="Arial" w:hAnsi="Arial" w:cs="Arial"/>
                <w:sz w:val="16"/>
                <w:szCs w:val="16"/>
              </w:rPr>
            </w:pPr>
            <w:bookmarkStart w:id="11" w:name="italic8"/>
            <w:bookmarkStart w:id="12" w:name="bold7"/>
            <w:r w:rsidRPr="006D5692">
              <w:rPr>
                <w:rFonts w:ascii="Arial" w:hAnsi="Arial" w:cs="Arial"/>
                <w:sz w:val="16"/>
                <w:szCs w:val="16"/>
              </w:rPr>
              <w:t>Introduction</w:t>
            </w:r>
            <w:bookmarkEnd w:id="11"/>
            <w:bookmarkEnd w:id="12"/>
          </w:p>
        </w:tc>
        <w:tc>
          <w:tcPr>
            <w:tcW w:w="1260" w:type="dxa"/>
            <w:gridSpan w:val="2"/>
          </w:tcPr>
          <w:p w14:paraId="563C92E3" w14:textId="740945A9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48E" w:rsidRPr="006D5692" w14:paraId="0A2EAB3B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4D741299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13" w:name="italic9"/>
            <w:bookmarkStart w:id="14" w:name="bold8"/>
            <w:r w:rsidRPr="006D5692">
              <w:rPr>
                <w:bCs/>
                <w:sz w:val="16"/>
                <w:szCs w:val="16"/>
              </w:rPr>
              <w:t>Background/</w:t>
            </w:r>
            <w:bookmarkStart w:id="15" w:name="italic10"/>
            <w:bookmarkStart w:id="16" w:name="bold9"/>
            <w:bookmarkEnd w:id="13"/>
            <w:bookmarkEnd w:id="14"/>
            <w:r w:rsidRPr="006D5692">
              <w:rPr>
                <w:bCs/>
                <w:sz w:val="16"/>
                <w:szCs w:val="16"/>
              </w:rPr>
              <w:t>rationale</w:t>
            </w:r>
            <w:bookmarkEnd w:id="15"/>
            <w:bookmarkEnd w:id="16"/>
          </w:p>
        </w:tc>
        <w:tc>
          <w:tcPr>
            <w:tcW w:w="776" w:type="dxa"/>
            <w:hideMark/>
          </w:tcPr>
          <w:p w14:paraId="78FA6666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2</w:t>
            </w:r>
          </w:p>
        </w:tc>
        <w:tc>
          <w:tcPr>
            <w:tcW w:w="6390" w:type="dxa"/>
            <w:hideMark/>
          </w:tcPr>
          <w:p w14:paraId="393749B2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Explain the scientific background and rationale for the investigation being reported</w:t>
            </w:r>
          </w:p>
        </w:tc>
        <w:tc>
          <w:tcPr>
            <w:tcW w:w="1260" w:type="dxa"/>
            <w:gridSpan w:val="2"/>
          </w:tcPr>
          <w:p w14:paraId="19130835" w14:textId="22C26A4B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</w:t>
            </w:r>
          </w:p>
        </w:tc>
      </w:tr>
      <w:tr w:rsidR="0050648E" w:rsidRPr="006D5692" w14:paraId="367BF10C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3B6B9EF8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17" w:name="italic11" w:colFirst="0" w:colLast="0"/>
            <w:bookmarkStart w:id="18" w:name="bold10" w:colFirst="0" w:colLast="0"/>
            <w:r w:rsidRPr="006D5692">
              <w:rPr>
                <w:bCs/>
                <w:sz w:val="16"/>
                <w:szCs w:val="16"/>
              </w:rPr>
              <w:t>Objectives</w:t>
            </w:r>
          </w:p>
        </w:tc>
        <w:tc>
          <w:tcPr>
            <w:tcW w:w="776" w:type="dxa"/>
            <w:hideMark/>
          </w:tcPr>
          <w:p w14:paraId="2ABE7433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3</w:t>
            </w:r>
          </w:p>
        </w:tc>
        <w:tc>
          <w:tcPr>
            <w:tcW w:w="6390" w:type="dxa"/>
            <w:hideMark/>
          </w:tcPr>
          <w:p w14:paraId="677C95C7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State specific objectives, including any prespecified hypotheses</w:t>
            </w:r>
          </w:p>
        </w:tc>
        <w:tc>
          <w:tcPr>
            <w:tcW w:w="1260" w:type="dxa"/>
            <w:gridSpan w:val="2"/>
          </w:tcPr>
          <w:p w14:paraId="318AD78C" w14:textId="17748981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</w:t>
            </w:r>
          </w:p>
        </w:tc>
      </w:tr>
      <w:tr w:rsidR="0050648E" w:rsidRPr="006D5692" w14:paraId="69C365BE" w14:textId="77777777" w:rsidTr="006D5692">
        <w:tc>
          <w:tcPr>
            <w:tcW w:w="8668" w:type="dxa"/>
            <w:gridSpan w:val="4"/>
            <w:hideMark/>
          </w:tcPr>
          <w:p w14:paraId="4BDB355F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rPr>
                <w:rFonts w:ascii="Arial" w:hAnsi="Arial" w:cs="Arial"/>
                <w:sz w:val="16"/>
                <w:szCs w:val="16"/>
              </w:rPr>
            </w:pPr>
            <w:bookmarkStart w:id="19" w:name="italic12"/>
            <w:bookmarkStart w:id="20" w:name="bold11"/>
            <w:bookmarkEnd w:id="17"/>
            <w:bookmarkEnd w:id="18"/>
            <w:r w:rsidRPr="006D5692">
              <w:rPr>
                <w:rFonts w:ascii="Arial" w:hAnsi="Arial" w:cs="Arial"/>
                <w:sz w:val="16"/>
                <w:szCs w:val="16"/>
              </w:rPr>
              <w:t>Methods</w:t>
            </w:r>
            <w:bookmarkEnd w:id="19"/>
            <w:bookmarkEnd w:id="20"/>
          </w:p>
        </w:tc>
        <w:tc>
          <w:tcPr>
            <w:tcW w:w="1260" w:type="dxa"/>
            <w:gridSpan w:val="2"/>
          </w:tcPr>
          <w:p w14:paraId="339B5973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48E" w:rsidRPr="006D5692" w14:paraId="7CFEB45B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0823297B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21" w:name="italic13" w:colFirst="0" w:colLast="0"/>
            <w:bookmarkStart w:id="22" w:name="bold12" w:colFirst="0" w:colLast="0"/>
            <w:r w:rsidRPr="006D5692">
              <w:rPr>
                <w:bCs/>
                <w:sz w:val="16"/>
                <w:szCs w:val="16"/>
              </w:rPr>
              <w:t>Study design</w:t>
            </w:r>
          </w:p>
        </w:tc>
        <w:tc>
          <w:tcPr>
            <w:tcW w:w="776" w:type="dxa"/>
            <w:hideMark/>
          </w:tcPr>
          <w:p w14:paraId="47FB0609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4</w:t>
            </w:r>
          </w:p>
        </w:tc>
        <w:tc>
          <w:tcPr>
            <w:tcW w:w="6390" w:type="dxa"/>
            <w:hideMark/>
          </w:tcPr>
          <w:p w14:paraId="04236383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Present key elements of study design</w:t>
            </w:r>
          </w:p>
        </w:tc>
        <w:tc>
          <w:tcPr>
            <w:tcW w:w="1260" w:type="dxa"/>
            <w:gridSpan w:val="2"/>
          </w:tcPr>
          <w:p w14:paraId="5CAD3CB4" w14:textId="72DDE3B8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6,7,8</w:t>
            </w:r>
          </w:p>
        </w:tc>
      </w:tr>
      <w:tr w:rsidR="0050648E" w:rsidRPr="006D5692" w14:paraId="07C4663F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525A07A2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23" w:name="italic14" w:colFirst="0" w:colLast="0"/>
            <w:bookmarkStart w:id="24" w:name="bold13" w:colFirst="0" w:colLast="0"/>
            <w:bookmarkEnd w:id="21"/>
            <w:bookmarkEnd w:id="22"/>
            <w:r w:rsidRPr="006D5692">
              <w:rPr>
                <w:bCs/>
                <w:sz w:val="16"/>
                <w:szCs w:val="16"/>
              </w:rPr>
              <w:t>Setting</w:t>
            </w:r>
          </w:p>
        </w:tc>
        <w:tc>
          <w:tcPr>
            <w:tcW w:w="776" w:type="dxa"/>
            <w:hideMark/>
          </w:tcPr>
          <w:p w14:paraId="62E3C65D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5</w:t>
            </w:r>
          </w:p>
        </w:tc>
        <w:tc>
          <w:tcPr>
            <w:tcW w:w="6390" w:type="dxa"/>
            <w:hideMark/>
          </w:tcPr>
          <w:p w14:paraId="573DC8EE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260" w:type="dxa"/>
            <w:gridSpan w:val="2"/>
          </w:tcPr>
          <w:p w14:paraId="785248EB" w14:textId="3FC5F2FD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6,7,8</w:t>
            </w:r>
          </w:p>
        </w:tc>
      </w:tr>
      <w:bookmarkEnd w:id="23"/>
      <w:bookmarkEnd w:id="24"/>
      <w:tr w:rsidR="0050648E" w:rsidRPr="006D5692" w14:paraId="38D286A4" w14:textId="77777777" w:rsidTr="006D5692">
        <w:trPr>
          <w:gridAfter w:val="1"/>
          <w:wAfter w:w="6" w:type="dxa"/>
        </w:trPr>
        <w:tc>
          <w:tcPr>
            <w:tcW w:w="1496" w:type="dxa"/>
            <w:vMerge w:val="restart"/>
            <w:hideMark/>
          </w:tcPr>
          <w:p w14:paraId="14933091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r w:rsidRPr="006D5692">
              <w:rPr>
                <w:bCs/>
                <w:sz w:val="16"/>
                <w:szCs w:val="16"/>
              </w:rPr>
              <w:t>Participants</w:t>
            </w:r>
          </w:p>
        </w:tc>
        <w:tc>
          <w:tcPr>
            <w:tcW w:w="776" w:type="dxa"/>
            <w:vMerge w:val="restart"/>
            <w:hideMark/>
          </w:tcPr>
          <w:p w14:paraId="6DBAEE8F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</w:t>
            </w:r>
          </w:p>
        </w:tc>
        <w:tc>
          <w:tcPr>
            <w:tcW w:w="6390" w:type="dxa"/>
            <w:hideMark/>
          </w:tcPr>
          <w:p w14:paraId="375ED385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a</w:t>
            </w:r>
            <w:r w:rsidRPr="006D5692">
              <w:rPr>
                <w:sz w:val="16"/>
                <w:szCs w:val="16"/>
              </w:rPr>
              <w:t>) Give the eligibility criteria, and the sources and methods of case ascertainment and control selection. Give the rationale for the choice of cases and controls</w:t>
            </w:r>
          </w:p>
        </w:tc>
        <w:tc>
          <w:tcPr>
            <w:tcW w:w="1260" w:type="dxa"/>
            <w:gridSpan w:val="2"/>
          </w:tcPr>
          <w:p w14:paraId="4BE55AA0" w14:textId="280797F2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7</w:t>
            </w:r>
          </w:p>
        </w:tc>
      </w:tr>
      <w:tr w:rsidR="0050648E" w:rsidRPr="006D5692" w14:paraId="3FAA8C9D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7F84053C" w14:textId="77777777" w:rsidR="0050648E" w:rsidRPr="006D5692" w:rsidRDefault="0050648E" w:rsidP="00A65438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06C9CFD4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0736A367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25" w:name="italic15"/>
            <w:bookmarkStart w:id="26" w:name="bold14"/>
            <w:bookmarkEnd w:id="25"/>
            <w:bookmarkEnd w:id="26"/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b</w:t>
            </w:r>
            <w:r w:rsidRPr="006D5692">
              <w:rPr>
                <w:sz w:val="16"/>
                <w:szCs w:val="16"/>
              </w:rPr>
              <w:t>)</w:t>
            </w:r>
            <w:r w:rsidRPr="006D5692">
              <w:rPr>
                <w:b/>
                <w:bCs/>
                <w:sz w:val="16"/>
                <w:szCs w:val="16"/>
              </w:rPr>
              <w:t xml:space="preserve"> </w:t>
            </w:r>
            <w:r w:rsidRPr="006D5692">
              <w:rPr>
                <w:sz w:val="16"/>
                <w:szCs w:val="16"/>
              </w:rPr>
              <w:t>For matched studies, give matching criteria and the number of controls per case</w:t>
            </w:r>
          </w:p>
        </w:tc>
        <w:tc>
          <w:tcPr>
            <w:tcW w:w="1260" w:type="dxa"/>
            <w:gridSpan w:val="2"/>
          </w:tcPr>
          <w:p w14:paraId="56276069" w14:textId="465CF60E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7</w:t>
            </w:r>
          </w:p>
        </w:tc>
      </w:tr>
      <w:tr w:rsidR="0050648E" w:rsidRPr="006D5692" w14:paraId="12BB2D0D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0CE12F2A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27" w:name="italic17" w:colFirst="0" w:colLast="0"/>
            <w:bookmarkStart w:id="28" w:name="bold16" w:colFirst="0" w:colLast="0"/>
            <w:r w:rsidRPr="006D5692">
              <w:rPr>
                <w:bCs/>
                <w:sz w:val="16"/>
                <w:szCs w:val="16"/>
              </w:rPr>
              <w:t>Variables</w:t>
            </w:r>
          </w:p>
        </w:tc>
        <w:tc>
          <w:tcPr>
            <w:tcW w:w="776" w:type="dxa"/>
            <w:hideMark/>
          </w:tcPr>
          <w:p w14:paraId="35DB26B7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7</w:t>
            </w:r>
          </w:p>
        </w:tc>
        <w:tc>
          <w:tcPr>
            <w:tcW w:w="6390" w:type="dxa"/>
            <w:hideMark/>
          </w:tcPr>
          <w:p w14:paraId="336906C2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260" w:type="dxa"/>
            <w:gridSpan w:val="2"/>
          </w:tcPr>
          <w:p w14:paraId="5F3516DE" w14:textId="273B80A0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8</w:t>
            </w:r>
          </w:p>
        </w:tc>
      </w:tr>
      <w:tr w:rsidR="0050648E" w:rsidRPr="006D5692" w14:paraId="37BEE30D" w14:textId="77777777" w:rsidTr="006D5692">
        <w:trPr>
          <w:gridAfter w:val="1"/>
          <w:wAfter w:w="6" w:type="dxa"/>
          <w:trHeight w:val="294"/>
        </w:trPr>
        <w:tc>
          <w:tcPr>
            <w:tcW w:w="1496" w:type="dxa"/>
            <w:hideMark/>
          </w:tcPr>
          <w:p w14:paraId="31BBFC81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29" w:name="italic18"/>
            <w:bookmarkStart w:id="30" w:name="bold17"/>
            <w:bookmarkEnd w:id="27"/>
            <w:bookmarkEnd w:id="28"/>
            <w:r w:rsidRPr="006D5692">
              <w:rPr>
                <w:bCs/>
                <w:sz w:val="16"/>
                <w:szCs w:val="16"/>
              </w:rPr>
              <w:t>Data sources/</w:t>
            </w:r>
            <w:bookmarkStart w:id="31" w:name="italic19"/>
            <w:bookmarkStart w:id="32" w:name="bold18"/>
            <w:bookmarkEnd w:id="29"/>
            <w:bookmarkEnd w:id="30"/>
            <w:r w:rsidRPr="006D5692">
              <w:rPr>
                <w:bCs/>
                <w:sz w:val="16"/>
                <w:szCs w:val="16"/>
              </w:rPr>
              <w:t xml:space="preserve"> measurement</w:t>
            </w:r>
            <w:bookmarkEnd w:id="31"/>
            <w:bookmarkEnd w:id="32"/>
          </w:p>
        </w:tc>
        <w:tc>
          <w:tcPr>
            <w:tcW w:w="776" w:type="dxa"/>
            <w:hideMark/>
          </w:tcPr>
          <w:p w14:paraId="13D29DDC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8</w:t>
            </w:r>
            <w:bookmarkStart w:id="33" w:name="bold19"/>
            <w:r w:rsidRPr="006D5692">
              <w:rPr>
                <w:bCs/>
                <w:sz w:val="16"/>
                <w:szCs w:val="16"/>
              </w:rPr>
              <w:t>*</w:t>
            </w:r>
            <w:bookmarkEnd w:id="33"/>
          </w:p>
        </w:tc>
        <w:tc>
          <w:tcPr>
            <w:tcW w:w="6390" w:type="dxa"/>
            <w:hideMark/>
          </w:tcPr>
          <w:p w14:paraId="11FEAEDB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i/>
                <w:sz w:val="16"/>
                <w:szCs w:val="16"/>
              </w:rPr>
              <w:t xml:space="preserve"> </w:t>
            </w:r>
            <w:r w:rsidRPr="006D5692">
              <w:rPr>
                <w:sz w:val="16"/>
                <w:szCs w:val="16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260" w:type="dxa"/>
            <w:gridSpan w:val="2"/>
          </w:tcPr>
          <w:p w14:paraId="7286C84B" w14:textId="7B3B7029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iCs/>
                <w:sz w:val="16"/>
                <w:szCs w:val="16"/>
              </w:rPr>
            </w:pPr>
            <w:r w:rsidRPr="006D5692">
              <w:rPr>
                <w:iCs/>
                <w:sz w:val="16"/>
                <w:szCs w:val="16"/>
              </w:rPr>
              <w:t>6,7,8</w:t>
            </w:r>
          </w:p>
        </w:tc>
      </w:tr>
      <w:tr w:rsidR="0050648E" w:rsidRPr="006D5692" w14:paraId="4A994ED5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311942AA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color w:val="000000"/>
                <w:sz w:val="16"/>
                <w:szCs w:val="16"/>
              </w:rPr>
            </w:pPr>
            <w:bookmarkStart w:id="34" w:name="italic20" w:colFirst="0" w:colLast="0"/>
            <w:bookmarkStart w:id="35" w:name="bold20" w:colFirst="0" w:colLast="0"/>
            <w:r w:rsidRPr="006D5692">
              <w:rPr>
                <w:bCs/>
                <w:color w:val="000000"/>
                <w:sz w:val="16"/>
                <w:szCs w:val="16"/>
              </w:rPr>
              <w:t>Bias</w:t>
            </w:r>
          </w:p>
        </w:tc>
        <w:tc>
          <w:tcPr>
            <w:tcW w:w="776" w:type="dxa"/>
            <w:hideMark/>
          </w:tcPr>
          <w:p w14:paraId="311F3E8A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9</w:t>
            </w:r>
          </w:p>
        </w:tc>
        <w:tc>
          <w:tcPr>
            <w:tcW w:w="6390" w:type="dxa"/>
            <w:hideMark/>
          </w:tcPr>
          <w:p w14:paraId="16AEF240" w14:textId="77777777" w:rsidR="0050648E" w:rsidRPr="006D5692" w:rsidRDefault="0050648E" w:rsidP="00A65438">
            <w:pPr>
              <w:tabs>
                <w:tab w:val="left" w:pos="5400"/>
              </w:tabs>
              <w:rPr>
                <w:color w:val="000000"/>
                <w:sz w:val="16"/>
                <w:szCs w:val="16"/>
              </w:rPr>
            </w:pPr>
            <w:r w:rsidRPr="006D5692">
              <w:rPr>
                <w:color w:val="000000"/>
                <w:sz w:val="16"/>
                <w:szCs w:val="16"/>
              </w:rPr>
              <w:t>Describe any efforts to address potential sources of bias</w:t>
            </w:r>
          </w:p>
        </w:tc>
        <w:tc>
          <w:tcPr>
            <w:tcW w:w="1260" w:type="dxa"/>
            <w:gridSpan w:val="2"/>
          </w:tcPr>
          <w:p w14:paraId="50904AFB" w14:textId="1A3DE646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color w:val="000000"/>
                <w:sz w:val="16"/>
                <w:szCs w:val="16"/>
              </w:rPr>
            </w:pPr>
            <w:r w:rsidRPr="006D5692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50648E" w:rsidRPr="006D5692" w14:paraId="0ABAA62E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76721E70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36" w:name="italic21" w:colFirst="0" w:colLast="0"/>
            <w:bookmarkStart w:id="37" w:name="bold21" w:colFirst="0" w:colLast="0"/>
            <w:bookmarkEnd w:id="34"/>
            <w:bookmarkEnd w:id="35"/>
            <w:r w:rsidRPr="006D5692">
              <w:rPr>
                <w:bCs/>
                <w:sz w:val="16"/>
                <w:szCs w:val="16"/>
              </w:rPr>
              <w:t>Study size</w:t>
            </w:r>
          </w:p>
        </w:tc>
        <w:tc>
          <w:tcPr>
            <w:tcW w:w="776" w:type="dxa"/>
            <w:hideMark/>
          </w:tcPr>
          <w:p w14:paraId="13069F75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10</w:t>
            </w:r>
          </w:p>
        </w:tc>
        <w:tc>
          <w:tcPr>
            <w:tcW w:w="6390" w:type="dxa"/>
            <w:hideMark/>
          </w:tcPr>
          <w:p w14:paraId="00200D38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Explain how the study size was arrived at</w:t>
            </w:r>
          </w:p>
        </w:tc>
        <w:tc>
          <w:tcPr>
            <w:tcW w:w="1260" w:type="dxa"/>
            <w:gridSpan w:val="2"/>
          </w:tcPr>
          <w:p w14:paraId="68A7DC48" w14:textId="361E9215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Figure; 11</w:t>
            </w:r>
          </w:p>
        </w:tc>
      </w:tr>
      <w:tr w:rsidR="0050648E" w:rsidRPr="006D5692" w14:paraId="1B036B4F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3585E36A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38" w:name="italic22"/>
            <w:bookmarkStart w:id="39" w:name="bold22"/>
            <w:bookmarkEnd w:id="36"/>
            <w:bookmarkEnd w:id="37"/>
            <w:r w:rsidRPr="006D5692">
              <w:rPr>
                <w:bCs/>
                <w:sz w:val="16"/>
                <w:szCs w:val="16"/>
              </w:rPr>
              <w:t>Quantitative</w:t>
            </w:r>
            <w:bookmarkStart w:id="40" w:name="italic23"/>
            <w:bookmarkStart w:id="41" w:name="bold23"/>
            <w:bookmarkEnd w:id="38"/>
            <w:bookmarkEnd w:id="39"/>
            <w:r w:rsidRPr="006D5692">
              <w:rPr>
                <w:bCs/>
                <w:sz w:val="16"/>
                <w:szCs w:val="16"/>
              </w:rPr>
              <w:t xml:space="preserve"> variables</w:t>
            </w:r>
            <w:bookmarkEnd w:id="40"/>
            <w:bookmarkEnd w:id="41"/>
          </w:p>
        </w:tc>
        <w:tc>
          <w:tcPr>
            <w:tcW w:w="776" w:type="dxa"/>
            <w:hideMark/>
          </w:tcPr>
          <w:p w14:paraId="6C7235E4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11</w:t>
            </w:r>
          </w:p>
        </w:tc>
        <w:tc>
          <w:tcPr>
            <w:tcW w:w="6390" w:type="dxa"/>
            <w:hideMark/>
          </w:tcPr>
          <w:p w14:paraId="748A6A9B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260" w:type="dxa"/>
            <w:gridSpan w:val="2"/>
          </w:tcPr>
          <w:p w14:paraId="7D28A308" w14:textId="07008C02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6-8</w:t>
            </w:r>
          </w:p>
        </w:tc>
      </w:tr>
      <w:tr w:rsidR="0050648E" w:rsidRPr="006D5692" w14:paraId="060B9ABC" w14:textId="77777777" w:rsidTr="006D5692">
        <w:trPr>
          <w:gridAfter w:val="1"/>
          <w:wAfter w:w="6" w:type="dxa"/>
        </w:trPr>
        <w:tc>
          <w:tcPr>
            <w:tcW w:w="1496" w:type="dxa"/>
            <w:vMerge w:val="restart"/>
            <w:hideMark/>
          </w:tcPr>
          <w:p w14:paraId="6D3883D9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42" w:name="italic24"/>
            <w:r w:rsidRPr="006D5692">
              <w:rPr>
                <w:sz w:val="16"/>
                <w:szCs w:val="16"/>
              </w:rPr>
              <w:t>Statistical</w:t>
            </w:r>
            <w:bookmarkStart w:id="43" w:name="italic25"/>
            <w:bookmarkEnd w:id="42"/>
            <w:r w:rsidRPr="006D5692">
              <w:rPr>
                <w:sz w:val="16"/>
                <w:szCs w:val="16"/>
              </w:rPr>
              <w:t xml:space="preserve"> methods</w:t>
            </w:r>
            <w:bookmarkEnd w:id="43"/>
          </w:p>
        </w:tc>
        <w:tc>
          <w:tcPr>
            <w:tcW w:w="776" w:type="dxa"/>
            <w:vMerge w:val="restart"/>
            <w:hideMark/>
          </w:tcPr>
          <w:p w14:paraId="2C2706FB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12</w:t>
            </w:r>
          </w:p>
        </w:tc>
        <w:tc>
          <w:tcPr>
            <w:tcW w:w="6390" w:type="dxa"/>
            <w:hideMark/>
          </w:tcPr>
          <w:p w14:paraId="70439B6E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a</w:t>
            </w:r>
            <w:r w:rsidRPr="006D5692">
              <w:rPr>
                <w:sz w:val="16"/>
                <w:szCs w:val="16"/>
              </w:rPr>
              <w:t>) Describe all statistical methods, including those used to control for confounding</w:t>
            </w:r>
          </w:p>
        </w:tc>
        <w:tc>
          <w:tcPr>
            <w:tcW w:w="1260" w:type="dxa"/>
            <w:gridSpan w:val="2"/>
          </w:tcPr>
          <w:p w14:paraId="6CAEB967" w14:textId="39CAEF37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6-8</w:t>
            </w:r>
          </w:p>
        </w:tc>
      </w:tr>
      <w:tr w:rsidR="0050648E" w:rsidRPr="006D5692" w14:paraId="780077EB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063BCA95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3ED77704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6AFDB9D4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44" w:name="italic26"/>
            <w:bookmarkStart w:id="45" w:name="bold24"/>
            <w:bookmarkEnd w:id="44"/>
            <w:bookmarkEnd w:id="45"/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b</w:t>
            </w:r>
            <w:r w:rsidRPr="006D5692">
              <w:rPr>
                <w:sz w:val="16"/>
                <w:szCs w:val="16"/>
              </w:rPr>
              <w:t>) Describe any methods used to examine subgroups and interactions</w:t>
            </w:r>
          </w:p>
        </w:tc>
        <w:tc>
          <w:tcPr>
            <w:tcW w:w="1260" w:type="dxa"/>
            <w:gridSpan w:val="2"/>
          </w:tcPr>
          <w:p w14:paraId="22CEF101" w14:textId="3947E846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6-8</w:t>
            </w:r>
          </w:p>
        </w:tc>
      </w:tr>
      <w:tr w:rsidR="0050648E" w:rsidRPr="006D5692" w14:paraId="401504DD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45057A4B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7E3155E6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45B963C5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46" w:name="italic27"/>
            <w:bookmarkStart w:id="47" w:name="bold25"/>
            <w:bookmarkEnd w:id="46"/>
            <w:bookmarkEnd w:id="47"/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c</w:t>
            </w:r>
            <w:r w:rsidRPr="006D5692">
              <w:rPr>
                <w:sz w:val="16"/>
                <w:szCs w:val="16"/>
              </w:rPr>
              <w:t>) Explain how missing data were addressed</w:t>
            </w:r>
          </w:p>
        </w:tc>
        <w:tc>
          <w:tcPr>
            <w:tcW w:w="1260" w:type="dxa"/>
            <w:gridSpan w:val="2"/>
          </w:tcPr>
          <w:p w14:paraId="74356949" w14:textId="16A6905C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6-8</w:t>
            </w:r>
          </w:p>
        </w:tc>
      </w:tr>
      <w:tr w:rsidR="0050648E" w:rsidRPr="006D5692" w14:paraId="56AD0A36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01686922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1D95DE79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19848660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48" w:name="italic28"/>
            <w:bookmarkStart w:id="49" w:name="bold26"/>
            <w:bookmarkEnd w:id="48"/>
            <w:bookmarkEnd w:id="49"/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d</w:t>
            </w:r>
            <w:r w:rsidRPr="006D5692">
              <w:rPr>
                <w:sz w:val="16"/>
                <w:szCs w:val="16"/>
              </w:rPr>
              <w:t>) If applicable, explain how matching of cases and controls was addressed</w:t>
            </w:r>
          </w:p>
        </w:tc>
        <w:tc>
          <w:tcPr>
            <w:tcW w:w="1260" w:type="dxa"/>
            <w:gridSpan w:val="2"/>
          </w:tcPr>
          <w:p w14:paraId="0C23DB9F" w14:textId="0EFCE57A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6-8</w:t>
            </w:r>
          </w:p>
        </w:tc>
      </w:tr>
      <w:tr w:rsidR="0050648E" w:rsidRPr="006D5692" w14:paraId="2CA13CE5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476D9897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5283A847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1FDB9A51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50" w:name="italic29"/>
            <w:bookmarkStart w:id="51" w:name="bold27"/>
            <w:bookmarkEnd w:id="50"/>
            <w:bookmarkEnd w:id="51"/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  <w:u w:val="single"/>
              </w:rPr>
              <w:t>e</w:t>
            </w:r>
            <w:r w:rsidRPr="006D5692">
              <w:rPr>
                <w:sz w:val="16"/>
                <w:szCs w:val="16"/>
              </w:rPr>
              <w:t>) Describe any sensitivity analyses</w:t>
            </w:r>
          </w:p>
        </w:tc>
        <w:tc>
          <w:tcPr>
            <w:tcW w:w="1260" w:type="dxa"/>
            <w:gridSpan w:val="2"/>
          </w:tcPr>
          <w:p w14:paraId="46BBC5D4" w14:textId="16FC3ACF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6-8</w:t>
            </w:r>
          </w:p>
        </w:tc>
      </w:tr>
      <w:tr w:rsidR="0050648E" w:rsidRPr="006D5692" w14:paraId="1615C629" w14:textId="77777777" w:rsidTr="006D5692">
        <w:tc>
          <w:tcPr>
            <w:tcW w:w="8668" w:type="dxa"/>
            <w:gridSpan w:val="4"/>
            <w:hideMark/>
          </w:tcPr>
          <w:p w14:paraId="40A9DFBA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rPr>
                <w:rFonts w:ascii="Arial" w:hAnsi="Arial" w:cs="Arial"/>
                <w:sz w:val="16"/>
                <w:szCs w:val="16"/>
              </w:rPr>
            </w:pPr>
            <w:bookmarkStart w:id="52" w:name="italic30"/>
            <w:bookmarkStart w:id="53" w:name="bold28"/>
            <w:r w:rsidRPr="006D5692">
              <w:rPr>
                <w:rFonts w:ascii="Arial" w:hAnsi="Arial" w:cs="Arial"/>
                <w:sz w:val="16"/>
                <w:szCs w:val="16"/>
              </w:rPr>
              <w:t>Results</w:t>
            </w:r>
            <w:bookmarkEnd w:id="52"/>
            <w:bookmarkEnd w:id="53"/>
          </w:p>
        </w:tc>
        <w:tc>
          <w:tcPr>
            <w:tcW w:w="1260" w:type="dxa"/>
            <w:gridSpan w:val="2"/>
          </w:tcPr>
          <w:p w14:paraId="4FF8C7CC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48E" w:rsidRPr="006D5692" w14:paraId="3711D5FA" w14:textId="77777777" w:rsidTr="006D5692">
        <w:trPr>
          <w:gridAfter w:val="1"/>
          <w:wAfter w:w="6" w:type="dxa"/>
        </w:trPr>
        <w:tc>
          <w:tcPr>
            <w:tcW w:w="1496" w:type="dxa"/>
            <w:vMerge w:val="restart"/>
            <w:hideMark/>
          </w:tcPr>
          <w:p w14:paraId="5C5FDFB2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54" w:name="italic31"/>
            <w:bookmarkStart w:id="55" w:name="bold29"/>
            <w:r w:rsidRPr="006D5692">
              <w:rPr>
                <w:bCs/>
                <w:sz w:val="16"/>
                <w:szCs w:val="16"/>
              </w:rPr>
              <w:t>Participants</w:t>
            </w:r>
            <w:bookmarkEnd w:id="54"/>
            <w:bookmarkEnd w:id="55"/>
          </w:p>
        </w:tc>
        <w:tc>
          <w:tcPr>
            <w:tcW w:w="776" w:type="dxa"/>
            <w:vMerge w:val="restart"/>
            <w:hideMark/>
          </w:tcPr>
          <w:p w14:paraId="65159078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13</w:t>
            </w:r>
            <w:bookmarkStart w:id="56" w:name="bold30"/>
            <w:r w:rsidRPr="006D5692">
              <w:rPr>
                <w:bCs/>
                <w:sz w:val="16"/>
                <w:szCs w:val="16"/>
              </w:rPr>
              <w:t>*</w:t>
            </w:r>
            <w:bookmarkEnd w:id="56"/>
          </w:p>
        </w:tc>
        <w:tc>
          <w:tcPr>
            <w:tcW w:w="6390" w:type="dxa"/>
            <w:hideMark/>
          </w:tcPr>
          <w:p w14:paraId="07543F83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(a) Report numbers of individuals at each stage of study—</w:t>
            </w:r>
            <w:proofErr w:type="spellStart"/>
            <w:r w:rsidRPr="006D5692">
              <w:rPr>
                <w:sz w:val="16"/>
                <w:szCs w:val="16"/>
              </w:rPr>
              <w:t>eg</w:t>
            </w:r>
            <w:proofErr w:type="spellEnd"/>
            <w:r w:rsidRPr="006D5692">
              <w:rPr>
                <w:sz w:val="16"/>
                <w:szCs w:val="16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6D5692">
              <w:rPr>
                <w:sz w:val="16"/>
                <w:szCs w:val="16"/>
              </w:rPr>
              <w:t>analysed</w:t>
            </w:r>
            <w:proofErr w:type="spellEnd"/>
          </w:p>
        </w:tc>
        <w:tc>
          <w:tcPr>
            <w:tcW w:w="1260" w:type="dxa"/>
            <w:gridSpan w:val="2"/>
          </w:tcPr>
          <w:p w14:paraId="461537FE" w14:textId="383F1266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11; Figure</w:t>
            </w:r>
          </w:p>
        </w:tc>
      </w:tr>
      <w:tr w:rsidR="0050648E" w:rsidRPr="006D5692" w14:paraId="733391D3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424AB555" w14:textId="77777777" w:rsidR="0050648E" w:rsidRPr="006D5692" w:rsidRDefault="0050648E" w:rsidP="00A65438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471B4BBB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7D351434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57" w:name="italic32"/>
            <w:bookmarkStart w:id="58" w:name="bold31"/>
            <w:bookmarkEnd w:id="57"/>
            <w:bookmarkEnd w:id="58"/>
            <w:r w:rsidRPr="006D5692">
              <w:rPr>
                <w:sz w:val="16"/>
                <w:szCs w:val="16"/>
              </w:rPr>
              <w:t>(b) Give reasons for non-participation at each stage</w:t>
            </w:r>
          </w:p>
        </w:tc>
        <w:tc>
          <w:tcPr>
            <w:tcW w:w="1260" w:type="dxa"/>
            <w:gridSpan w:val="2"/>
          </w:tcPr>
          <w:p w14:paraId="785515D5" w14:textId="68AE9C84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11; Figure</w:t>
            </w:r>
          </w:p>
        </w:tc>
      </w:tr>
      <w:tr w:rsidR="0050648E" w:rsidRPr="006D5692" w14:paraId="177BF9F9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1C6E38D3" w14:textId="77777777" w:rsidR="0050648E" w:rsidRPr="006D5692" w:rsidRDefault="0050648E" w:rsidP="00A65438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4B86C327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0BF99A78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59" w:name="italic33"/>
            <w:bookmarkStart w:id="60" w:name="bold32"/>
            <w:bookmarkStart w:id="61" w:name="OLE_LINK4"/>
            <w:bookmarkEnd w:id="59"/>
            <w:bookmarkEnd w:id="60"/>
            <w:r w:rsidRPr="006D5692">
              <w:rPr>
                <w:sz w:val="16"/>
                <w:szCs w:val="16"/>
              </w:rPr>
              <w:t>(c) Consider use of a flow diagram</w:t>
            </w:r>
            <w:bookmarkEnd w:id="61"/>
          </w:p>
        </w:tc>
        <w:tc>
          <w:tcPr>
            <w:tcW w:w="1260" w:type="dxa"/>
            <w:gridSpan w:val="2"/>
          </w:tcPr>
          <w:p w14:paraId="01A7A545" w14:textId="0DB75ECE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11; Figure</w:t>
            </w:r>
          </w:p>
        </w:tc>
      </w:tr>
      <w:tr w:rsidR="0050648E" w:rsidRPr="006D5692" w14:paraId="353682BE" w14:textId="77777777" w:rsidTr="006D5692">
        <w:trPr>
          <w:gridAfter w:val="1"/>
          <w:wAfter w:w="6" w:type="dxa"/>
        </w:trPr>
        <w:tc>
          <w:tcPr>
            <w:tcW w:w="1496" w:type="dxa"/>
            <w:vMerge w:val="restart"/>
            <w:hideMark/>
          </w:tcPr>
          <w:p w14:paraId="0A3177E3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62" w:name="italic34"/>
            <w:bookmarkStart w:id="63" w:name="bold33"/>
            <w:r w:rsidRPr="006D5692">
              <w:rPr>
                <w:bCs/>
                <w:sz w:val="16"/>
                <w:szCs w:val="16"/>
              </w:rPr>
              <w:t xml:space="preserve">Descriptive </w:t>
            </w:r>
            <w:bookmarkStart w:id="64" w:name="italic35"/>
            <w:bookmarkStart w:id="65" w:name="bold34"/>
            <w:bookmarkEnd w:id="62"/>
            <w:bookmarkEnd w:id="63"/>
            <w:r w:rsidRPr="006D5692">
              <w:rPr>
                <w:bCs/>
                <w:sz w:val="16"/>
                <w:szCs w:val="16"/>
              </w:rPr>
              <w:t>data</w:t>
            </w:r>
            <w:bookmarkEnd w:id="64"/>
            <w:bookmarkEnd w:id="65"/>
          </w:p>
        </w:tc>
        <w:tc>
          <w:tcPr>
            <w:tcW w:w="776" w:type="dxa"/>
            <w:vMerge w:val="restart"/>
            <w:hideMark/>
          </w:tcPr>
          <w:p w14:paraId="26D107CF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14</w:t>
            </w:r>
            <w:bookmarkStart w:id="66" w:name="bold35"/>
            <w:r w:rsidRPr="006D5692">
              <w:rPr>
                <w:bCs/>
                <w:sz w:val="16"/>
                <w:szCs w:val="16"/>
              </w:rPr>
              <w:t>*</w:t>
            </w:r>
            <w:bookmarkEnd w:id="66"/>
          </w:p>
        </w:tc>
        <w:tc>
          <w:tcPr>
            <w:tcW w:w="6390" w:type="dxa"/>
            <w:hideMark/>
          </w:tcPr>
          <w:p w14:paraId="3C256535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(a) Give characteristics of study participants (</w:t>
            </w:r>
            <w:proofErr w:type="spellStart"/>
            <w:r w:rsidRPr="006D5692">
              <w:rPr>
                <w:sz w:val="16"/>
                <w:szCs w:val="16"/>
              </w:rPr>
              <w:t>eg</w:t>
            </w:r>
            <w:proofErr w:type="spellEnd"/>
            <w:r w:rsidRPr="006D5692">
              <w:rPr>
                <w:sz w:val="16"/>
                <w:szCs w:val="16"/>
              </w:rPr>
              <w:t xml:space="preserve"> demographic, clinical, social) and information on exposures and potential confounders</w:t>
            </w:r>
          </w:p>
        </w:tc>
        <w:tc>
          <w:tcPr>
            <w:tcW w:w="1260" w:type="dxa"/>
            <w:gridSpan w:val="2"/>
          </w:tcPr>
          <w:p w14:paraId="01A86BA6" w14:textId="4E069C1D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 xml:space="preserve">8, 12; Table 1; </w:t>
            </w:r>
          </w:p>
        </w:tc>
      </w:tr>
      <w:tr w:rsidR="0050648E" w:rsidRPr="006D5692" w14:paraId="6056DA5B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074278C9" w14:textId="77777777" w:rsidR="0050648E" w:rsidRPr="006D5692" w:rsidRDefault="0050648E" w:rsidP="00A65438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1C207A1F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24F9B0D9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67" w:name="italic36"/>
            <w:bookmarkStart w:id="68" w:name="bold36"/>
            <w:bookmarkEnd w:id="67"/>
            <w:bookmarkEnd w:id="68"/>
            <w:r w:rsidRPr="006D5692">
              <w:rPr>
                <w:sz w:val="16"/>
                <w:szCs w:val="16"/>
              </w:rPr>
              <w:t>(b) Indicate number of participants with missing data for each variable of interest</w:t>
            </w:r>
          </w:p>
        </w:tc>
        <w:tc>
          <w:tcPr>
            <w:tcW w:w="1260" w:type="dxa"/>
            <w:gridSpan w:val="2"/>
          </w:tcPr>
          <w:p w14:paraId="1A022BCB" w14:textId="71F6FD08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N/A</w:t>
            </w:r>
          </w:p>
        </w:tc>
      </w:tr>
      <w:tr w:rsidR="0050648E" w:rsidRPr="006D5692" w14:paraId="7572E70A" w14:textId="77777777" w:rsidTr="006D5692">
        <w:trPr>
          <w:gridAfter w:val="1"/>
          <w:wAfter w:w="6" w:type="dxa"/>
          <w:trHeight w:val="295"/>
        </w:trPr>
        <w:tc>
          <w:tcPr>
            <w:tcW w:w="1496" w:type="dxa"/>
            <w:hideMark/>
          </w:tcPr>
          <w:p w14:paraId="7F03C1D0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69" w:name="italic38" w:colFirst="0" w:colLast="0"/>
            <w:bookmarkStart w:id="70" w:name="bold38" w:colFirst="0" w:colLast="0"/>
            <w:r w:rsidRPr="006D5692">
              <w:rPr>
                <w:bCs/>
                <w:sz w:val="16"/>
                <w:szCs w:val="16"/>
              </w:rPr>
              <w:t>Outcome data</w:t>
            </w:r>
          </w:p>
        </w:tc>
        <w:tc>
          <w:tcPr>
            <w:tcW w:w="776" w:type="dxa"/>
            <w:hideMark/>
          </w:tcPr>
          <w:p w14:paraId="4E2F4E89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15</w:t>
            </w:r>
            <w:bookmarkStart w:id="71" w:name="bold39"/>
            <w:r w:rsidRPr="006D5692">
              <w:rPr>
                <w:bCs/>
                <w:sz w:val="16"/>
                <w:szCs w:val="16"/>
              </w:rPr>
              <w:t>*</w:t>
            </w:r>
            <w:bookmarkEnd w:id="71"/>
          </w:p>
        </w:tc>
        <w:tc>
          <w:tcPr>
            <w:tcW w:w="6390" w:type="dxa"/>
            <w:hideMark/>
          </w:tcPr>
          <w:p w14:paraId="07E4AEEC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Report numbers in each exposure category, or summary measures of exposure</w:t>
            </w:r>
          </w:p>
        </w:tc>
        <w:tc>
          <w:tcPr>
            <w:tcW w:w="1260" w:type="dxa"/>
            <w:gridSpan w:val="2"/>
          </w:tcPr>
          <w:p w14:paraId="6B173C58" w14:textId="57365652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8,9</w:t>
            </w:r>
          </w:p>
        </w:tc>
      </w:tr>
      <w:tr w:rsidR="0050648E" w:rsidRPr="006D5692" w14:paraId="652F2DB1" w14:textId="77777777" w:rsidTr="006D5692">
        <w:trPr>
          <w:gridAfter w:val="1"/>
          <w:wAfter w:w="6" w:type="dxa"/>
        </w:trPr>
        <w:tc>
          <w:tcPr>
            <w:tcW w:w="1496" w:type="dxa"/>
            <w:vMerge w:val="restart"/>
            <w:hideMark/>
          </w:tcPr>
          <w:p w14:paraId="54165A33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72" w:name="bold41" w:colFirst="0" w:colLast="0"/>
            <w:bookmarkStart w:id="73" w:name="italic40" w:colFirst="0" w:colLast="0"/>
            <w:bookmarkEnd w:id="69"/>
            <w:bookmarkEnd w:id="70"/>
            <w:r w:rsidRPr="006D5692">
              <w:rPr>
                <w:bCs/>
                <w:sz w:val="16"/>
                <w:szCs w:val="16"/>
              </w:rPr>
              <w:t>Main results</w:t>
            </w:r>
          </w:p>
        </w:tc>
        <w:tc>
          <w:tcPr>
            <w:tcW w:w="776" w:type="dxa"/>
            <w:vMerge w:val="restart"/>
            <w:hideMark/>
          </w:tcPr>
          <w:p w14:paraId="788F4232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16</w:t>
            </w:r>
          </w:p>
        </w:tc>
        <w:tc>
          <w:tcPr>
            <w:tcW w:w="6390" w:type="dxa"/>
            <w:hideMark/>
          </w:tcPr>
          <w:p w14:paraId="2AEB790B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a</w:t>
            </w:r>
            <w:r w:rsidRPr="006D5692">
              <w:rPr>
                <w:sz w:val="16"/>
                <w:szCs w:val="16"/>
              </w:rPr>
              <w:t>) Give unadjusted estimates and, if applicable, confounder-adjusted estimates and their precision (</w:t>
            </w:r>
            <w:proofErr w:type="spellStart"/>
            <w:r w:rsidRPr="006D5692">
              <w:rPr>
                <w:sz w:val="16"/>
                <w:szCs w:val="16"/>
              </w:rPr>
              <w:t>eg</w:t>
            </w:r>
            <w:proofErr w:type="spellEnd"/>
            <w:r w:rsidRPr="006D5692">
              <w:rPr>
                <w:sz w:val="16"/>
                <w:szCs w:val="16"/>
              </w:rPr>
              <w:t>, 95% confidence interval). Make clear which confounders were adjusted for and why they were included</w:t>
            </w:r>
          </w:p>
        </w:tc>
        <w:tc>
          <w:tcPr>
            <w:tcW w:w="1260" w:type="dxa"/>
            <w:gridSpan w:val="2"/>
          </w:tcPr>
          <w:p w14:paraId="268F5EA9" w14:textId="72DA7D6D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8,9,10-13</w:t>
            </w:r>
          </w:p>
        </w:tc>
      </w:tr>
      <w:bookmarkEnd w:id="72"/>
      <w:bookmarkEnd w:id="73"/>
      <w:tr w:rsidR="0050648E" w:rsidRPr="006D5692" w14:paraId="69F3236C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5DF8D742" w14:textId="77777777" w:rsidR="0050648E" w:rsidRPr="006D5692" w:rsidRDefault="0050648E" w:rsidP="00A65438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2E66F7C3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3F3BC630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74" w:name="bold42"/>
            <w:bookmarkStart w:id="75" w:name="italic41"/>
            <w:bookmarkEnd w:id="74"/>
            <w:bookmarkEnd w:id="75"/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b</w:t>
            </w:r>
            <w:r w:rsidRPr="006D5692">
              <w:rPr>
                <w:sz w:val="16"/>
                <w:szCs w:val="16"/>
              </w:rPr>
              <w:t>) Report category boundaries when continuous variables were categorized</w:t>
            </w:r>
          </w:p>
        </w:tc>
        <w:tc>
          <w:tcPr>
            <w:tcW w:w="1260" w:type="dxa"/>
            <w:gridSpan w:val="2"/>
          </w:tcPr>
          <w:p w14:paraId="732EEAD0" w14:textId="5798F1C4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8,9,10-13</w:t>
            </w:r>
          </w:p>
        </w:tc>
      </w:tr>
      <w:tr w:rsidR="0050648E" w:rsidRPr="006D5692" w14:paraId="67D209E3" w14:textId="77777777" w:rsidTr="006D5692">
        <w:trPr>
          <w:gridAfter w:val="1"/>
          <w:wAfter w:w="6" w:type="dxa"/>
        </w:trPr>
        <w:tc>
          <w:tcPr>
            <w:tcW w:w="1496" w:type="dxa"/>
            <w:vMerge/>
            <w:hideMark/>
          </w:tcPr>
          <w:p w14:paraId="2FA2DBCC" w14:textId="77777777" w:rsidR="0050648E" w:rsidRPr="006D5692" w:rsidRDefault="0050648E" w:rsidP="00A65438">
            <w:pPr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776" w:type="dxa"/>
            <w:vMerge/>
            <w:hideMark/>
          </w:tcPr>
          <w:p w14:paraId="15D6FABA" w14:textId="77777777" w:rsidR="0050648E" w:rsidRPr="006D5692" w:rsidRDefault="0050648E" w:rsidP="00A654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6390" w:type="dxa"/>
            <w:hideMark/>
          </w:tcPr>
          <w:p w14:paraId="735D6E56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bookmarkStart w:id="76" w:name="italic42"/>
            <w:bookmarkStart w:id="77" w:name="bold43"/>
            <w:r w:rsidRPr="006D5692">
              <w:rPr>
                <w:sz w:val="16"/>
                <w:szCs w:val="16"/>
              </w:rPr>
              <w:t>(</w:t>
            </w:r>
            <w:r w:rsidRPr="006D5692">
              <w:rPr>
                <w:i/>
                <w:sz w:val="16"/>
                <w:szCs w:val="16"/>
              </w:rPr>
              <w:t>c</w:t>
            </w:r>
            <w:r w:rsidRPr="006D5692">
              <w:rPr>
                <w:sz w:val="16"/>
                <w:szCs w:val="16"/>
              </w:rPr>
              <w:t>) If relevant, consider translating estimates of relative risk into absolute risk for a meaningful time period</w:t>
            </w:r>
          </w:p>
        </w:tc>
        <w:tc>
          <w:tcPr>
            <w:tcW w:w="1260" w:type="dxa"/>
            <w:gridSpan w:val="2"/>
          </w:tcPr>
          <w:p w14:paraId="625EBEFE" w14:textId="5D561ECD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N/A</w:t>
            </w:r>
          </w:p>
        </w:tc>
      </w:tr>
      <w:bookmarkEnd w:id="76"/>
      <w:bookmarkEnd w:id="77"/>
      <w:tr w:rsidR="0050648E" w:rsidRPr="006D5692" w14:paraId="6F72DD8E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7FD22DB7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r w:rsidRPr="006D5692">
              <w:rPr>
                <w:bCs/>
                <w:sz w:val="16"/>
                <w:szCs w:val="16"/>
              </w:rPr>
              <w:t>Other analyses</w:t>
            </w:r>
          </w:p>
        </w:tc>
        <w:tc>
          <w:tcPr>
            <w:tcW w:w="776" w:type="dxa"/>
            <w:hideMark/>
          </w:tcPr>
          <w:p w14:paraId="3D30C708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17</w:t>
            </w:r>
          </w:p>
        </w:tc>
        <w:tc>
          <w:tcPr>
            <w:tcW w:w="6390" w:type="dxa"/>
          </w:tcPr>
          <w:p w14:paraId="135059FF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Report other analyses done—</w:t>
            </w:r>
            <w:proofErr w:type="spellStart"/>
            <w:r w:rsidRPr="006D5692">
              <w:rPr>
                <w:sz w:val="16"/>
                <w:szCs w:val="16"/>
              </w:rPr>
              <w:t>eg</w:t>
            </w:r>
            <w:proofErr w:type="spellEnd"/>
            <w:r w:rsidRPr="006D5692">
              <w:rPr>
                <w:sz w:val="16"/>
                <w:szCs w:val="16"/>
              </w:rPr>
              <w:t xml:space="preserve"> analyses of subgroups and interactions, and sensitivity analyses</w:t>
            </w:r>
          </w:p>
        </w:tc>
        <w:tc>
          <w:tcPr>
            <w:tcW w:w="1260" w:type="dxa"/>
            <w:gridSpan w:val="2"/>
          </w:tcPr>
          <w:p w14:paraId="0C99482F" w14:textId="20682C0F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N/A</w:t>
            </w:r>
          </w:p>
        </w:tc>
      </w:tr>
      <w:tr w:rsidR="0050648E" w:rsidRPr="006D5692" w14:paraId="5E010BC3" w14:textId="77777777" w:rsidTr="006D5692">
        <w:tc>
          <w:tcPr>
            <w:tcW w:w="8668" w:type="dxa"/>
            <w:gridSpan w:val="4"/>
            <w:hideMark/>
          </w:tcPr>
          <w:p w14:paraId="24AA906A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rPr>
                <w:rFonts w:ascii="Arial" w:hAnsi="Arial" w:cs="Arial"/>
                <w:sz w:val="16"/>
                <w:szCs w:val="16"/>
              </w:rPr>
            </w:pPr>
            <w:bookmarkStart w:id="78" w:name="bold45"/>
            <w:bookmarkStart w:id="79" w:name="italic44"/>
            <w:r w:rsidRPr="006D5692">
              <w:rPr>
                <w:rFonts w:ascii="Arial" w:hAnsi="Arial" w:cs="Arial"/>
                <w:sz w:val="16"/>
                <w:szCs w:val="16"/>
              </w:rPr>
              <w:t>Discussion</w:t>
            </w:r>
            <w:bookmarkEnd w:id="78"/>
            <w:bookmarkEnd w:id="79"/>
          </w:p>
        </w:tc>
        <w:tc>
          <w:tcPr>
            <w:tcW w:w="1260" w:type="dxa"/>
            <w:gridSpan w:val="2"/>
          </w:tcPr>
          <w:p w14:paraId="3E7307DA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48E" w:rsidRPr="006D5692" w14:paraId="3C7783AC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692D2250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80" w:name="bold46" w:colFirst="0" w:colLast="0"/>
            <w:bookmarkStart w:id="81" w:name="italic45" w:colFirst="0" w:colLast="0"/>
            <w:r w:rsidRPr="006D5692">
              <w:rPr>
                <w:bCs/>
                <w:sz w:val="16"/>
                <w:szCs w:val="16"/>
              </w:rPr>
              <w:t>Key results</w:t>
            </w:r>
          </w:p>
        </w:tc>
        <w:tc>
          <w:tcPr>
            <w:tcW w:w="776" w:type="dxa"/>
            <w:hideMark/>
          </w:tcPr>
          <w:p w14:paraId="038A352D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18</w:t>
            </w:r>
          </w:p>
        </w:tc>
        <w:tc>
          <w:tcPr>
            <w:tcW w:w="6390" w:type="dxa"/>
            <w:hideMark/>
          </w:tcPr>
          <w:p w14:paraId="6826B837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proofErr w:type="spellStart"/>
            <w:r w:rsidRPr="006D5692">
              <w:rPr>
                <w:sz w:val="16"/>
                <w:szCs w:val="16"/>
              </w:rPr>
              <w:t>Summarise</w:t>
            </w:r>
            <w:proofErr w:type="spellEnd"/>
            <w:r w:rsidRPr="006D5692">
              <w:rPr>
                <w:sz w:val="16"/>
                <w:szCs w:val="16"/>
              </w:rPr>
              <w:t xml:space="preserve"> key results with reference to study objectives</w:t>
            </w:r>
          </w:p>
        </w:tc>
        <w:tc>
          <w:tcPr>
            <w:tcW w:w="1260" w:type="dxa"/>
            <w:gridSpan w:val="2"/>
          </w:tcPr>
          <w:p w14:paraId="30761104" w14:textId="57CAB502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10</w:t>
            </w:r>
          </w:p>
        </w:tc>
      </w:tr>
      <w:tr w:rsidR="0050648E" w:rsidRPr="006D5692" w14:paraId="2734982E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50032052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82" w:name="bold47" w:colFirst="0" w:colLast="0"/>
            <w:bookmarkStart w:id="83" w:name="italic46" w:colFirst="0" w:colLast="0"/>
            <w:bookmarkEnd w:id="80"/>
            <w:bookmarkEnd w:id="81"/>
            <w:r w:rsidRPr="006D5692">
              <w:rPr>
                <w:bCs/>
                <w:sz w:val="16"/>
                <w:szCs w:val="16"/>
              </w:rPr>
              <w:t>Limitations</w:t>
            </w:r>
          </w:p>
        </w:tc>
        <w:tc>
          <w:tcPr>
            <w:tcW w:w="776" w:type="dxa"/>
            <w:hideMark/>
          </w:tcPr>
          <w:p w14:paraId="22FBC488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19</w:t>
            </w:r>
          </w:p>
        </w:tc>
        <w:tc>
          <w:tcPr>
            <w:tcW w:w="6390" w:type="dxa"/>
            <w:hideMark/>
          </w:tcPr>
          <w:p w14:paraId="2FAF479C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 xml:space="preserve">Discuss limitations of the study, </w:t>
            </w:r>
            <w:proofErr w:type="gramStart"/>
            <w:r w:rsidRPr="006D5692">
              <w:rPr>
                <w:sz w:val="16"/>
                <w:szCs w:val="16"/>
              </w:rPr>
              <w:t>taking into account</w:t>
            </w:r>
            <w:proofErr w:type="gramEnd"/>
            <w:r w:rsidRPr="006D5692">
              <w:rPr>
                <w:sz w:val="16"/>
                <w:szCs w:val="16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1260" w:type="dxa"/>
            <w:gridSpan w:val="2"/>
          </w:tcPr>
          <w:p w14:paraId="725AF9F8" w14:textId="03CF31EC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10</w:t>
            </w:r>
          </w:p>
        </w:tc>
      </w:tr>
      <w:tr w:rsidR="0050648E" w:rsidRPr="006D5692" w14:paraId="01C46A42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27BEE492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84" w:name="bold48" w:colFirst="0" w:colLast="0"/>
            <w:bookmarkStart w:id="85" w:name="italic47" w:colFirst="0" w:colLast="0"/>
            <w:bookmarkEnd w:id="82"/>
            <w:bookmarkEnd w:id="83"/>
            <w:r w:rsidRPr="006D5692">
              <w:rPr>
                <w:bCs/>
                <w:sz w:val="16"/>
                <w:szCs w:val="16"/>
              </w:rPr>
              <w:t>Interpretation</w:t>
            </w:r>
          </w:p>
        </w:tc>
        <w:tc>
          <w:tcPr>
            <w:tcW w:w="776" w:type="dxa"/>
            <w:hideMark/>
          </w:tcPr>
          <w:p w14:paraId="61536FEE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20</w:t>
            </w:r>
          </w:p>
        </w:tc>
        <w:tc>
          <w:tcPr>
            <w:tcW w:w="6390" w:type="dxa"/>
            <w:hideMark/>
          </w:tcPr>
          <w:p w14:paraId="58F9F4D2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260" w:type="dxa"/>
            <w:gridSpan w:val="2"/>
          </w:tcPr>
          <w:p w14:paraId="083203B2" w14:textId="1EE931F3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10</w:t>
            </w:r>
          </w:p>
        </w:tc>
      </w:tr>
      <w:tr w:rsidR="0050648E" w:rsidRPr="006D5692" w14:paraId="7FF0B9DB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672D07FE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86" w:name="bold49" w:colFirst="0" w:colLast="0"/>
            <w:bookmarkStart w:id="87" w:name="italic48" w:colFirst="0" w:colLast="0"/>
            <w:bookmarkEnd w:id="84"/>
            <w:bookmarkEnd w:id="85"/>
            <w:proofErr w:type="spellStart"/>
            <w:r w:rsidRPr="006D5692">
              <w:rPr>
                <w:bCs/>
                <w:sz w:val="16"/>
                <w:szCs w:val="16"/>
              </w:rPr>
              <w:t>Generalisability</w:t>
            </w:r>
            <w:proofErr w:type="spellEnd"/>
          </w:p>
        </w:tc>
        <w:tc>
          <w:tcPr>
            <w:tcW w:w="776" w:type="dxa"/>
            <w:hideMark/>
          </w:tcPr>
          <w:p w14:paraId="459886F3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21</w:t>
            </w:r>
          </w:p>
        </w:tc>
        <w:tc>
          <w:tcPr>
            <w:tcW w:w="6390" w:type="dxa"/>
            <w:hideMark/>
          </w:tcPr>
          <w:p w14:paraId="077DE36F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 xml:space="preserve">Discuss the </w:t>
            </w:r>
            <w:proofErr w:type="spellStart"/>
            <w:r w:rsidRPr="006D5692">
              <w:rPr>
                <w:sz w:val="16"/>
                <w:szCs w:val="16"/>
              </w:rPr>
              <w:t>generalisability</w:t>
            </w:r>
            <w:proofErr w:type="spellEnd"/>
            <w:r w:rsidRPr="006D5692">
              <w:rPr>
                <w:sz w:val="16"/>
                <w:szCs w:val="16"/>
              </w:rPr>
              <w:t xml:space="preserve"> (external validity) of the study results</w:t>
            </w:r>
          </w:p>
        </w:tc>
        <w:tc>
          <w:tcPr>
            <w:tcW w:w="1260" w:type="dxa"/>
            <w:gridSpan w:val="2"/>
          </w:tcPr>
          <w:p w14:paraId="038AD3EC" w14:textId="480BCC50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10</w:t>
            </w:r>
          </w:p>
        </w:tc>
      </w:tr>
      <w:tr w:rsidR="0050648E" w:rsidRPr="006D5692" w14:paraId="0ADBE91F" w14:textId="77777777" w:rsidTr="006D5692">
        <w:tc>
          <w:tcPr>
            <w:tcW w:w="8668" w:type="dxa"/>
            <w:gridSpan w:val="4"/>
            <w:hideMark/>
          </w:tcPr>
          <w:p w14:paraId="5116FE71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rPr>
                <w:rFonts w:ascii="Arial" w:hAnsi="Arial" w:cs="Arial"/>
                <w:sz w:val="16"/>
                <w:szCs w:val="16"/>
              </w:rPr>
            </w:pPr>
            <w:bookmarkStart w:id="88" w:name="bold50"/>
            <w:bookmarkStart w:id="89" w:name="italic49"/>
            <w:bookmarkEnd w:id="86"/>
            <w:bookmarkEnd w:id="87"/>
            <w:r w:rsidRPr="006D5692">
              <w:rPr>
                <w:rFonts w:ascii="Arial" w:hAnsi="Arial" w:cs="Arial"/>
                <w:sz w:val="16"/>
                <w:szCs w:val="16"/>
              </w:rPr>
              <w:t>Other information</w:t>
            </w:r>
            <w:bookmarkEnd w:id="88"/>
            <w:bookmarkEnd w:id="89"/>
          </w:p>
        </w:tc>
        <w:tc>
          <w:tcPr>
            <w:tcW w:w="1260" w:type="dxa"/>
            <w:gridSpan w:val="2"/>
          </w:tcPr>
          <w:p w14:paraId="7A2C26DD" w14:textId="77777777" w:rsidR="0050648E" w:rsidRPr="006D5692" w:rsidRDefault="0050648E" w:rsidP="00A65438">
            <w:pPr>
              <w:pStyle w:val="TableSubHead"/>
              <w:tabs>
                <w:tab w:val="left" w:pos="5400"/>
              </w:tabs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48E" w:rsidRPr="006D5692" w14:paraId="39DF9CAD" w14:textId="77777777" w:rsidTr="006D5692">
        <w:trPr>
          <w:gridAfter w:val="1"/>
          <w:wAfter w:w="6" w:type="dxa"/>
        </w:trPr>
        <w:tc>
          <w:tcPr>
            <w:tcW w:w="1496" w:type="dxa"/>
            <w:hideMark/>
          </w:tcPr>
          <w:p w14:paraId="318AEF0D" w14:textId="77777777" w:rsidR="0050648E" w:rsidRPr="006D5692" w:rsidRDefault="0050648E" w:rsidP="00A65438">
            <w:pPr>
              <w:tabs>
                <w:tab w:val="left" w:pos="5400"/>
              </w:tabs>
              <w:rPr>
                <w:bCs/>
                <w:sz w:val="16"/>
                <w:szCs w:val="16"/>
              </w:rPr>
            </w:pPr>
            <w:bookmarkStart w:id="90" w:name="italic50" w:colFirst="0" w:colLast="0"/>
            <w:bookmarkStart w:id="91" w:name="bold51" w:colFirst="0" w:colLast="0"/>
            <w:r w:rsidRPr="006D5692">
              <w:rPr>
                <w:bCs/>
                <w:sz w:val="16"/>
                <w:szCs w:val="16"/>
              </w:rPr>
              <w:t>Funding</w:t>
            </w:r>
          </w:p>
        </w:tc>
        <w:tc>
          <w:tcPr>
            <w:tcW w:w="776" w:type="dxa"/>
            <w:hideMark/>
          </w:tcPr>
          <w:p w14:paraId="3A01A6AE" w14:textId="77777777" w:rsidR="0050648E" w:rsidRPr="006D5692" w:rsidRDefault="0050648E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22</w:t>
            </w:r>
          </w:p>
        </w:tc>
        <w:tc>
          <w:tcPr>
            <w:tcW w:w="6390" w:type="dxa"/>
            <w:hideMark/>
          </w:tcPr>
          <w:p w14:paraId="6C643CB2" w14:textId="77777777" w:rsidR="0050648E" w:rsidRPr="006D5692" w:rsidRDefault="0050648E" w:rsidP="00A65438">
            <w:pPr>
              <w:tabs>
                <w:tab w:val="left" w:pos="5400"/>
              </w:tabs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260" w:type="dxa"/>
            <w:gridSpan w:val="2"/>
          </w:tcPr>
          <w:p w14:paraId="5C79708C" w14:textId="07A9FBE6" w:rsidR="0050648E" w:rsidRPr="006D5692" w:rsidRDefault="0007458D" w:rsidP="00A65438">
            <w:pPr>
              <w:tabs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6D5692">
              <w:rPr>
                <w:sz w:val="16"/>
                <w:szCs w:val="16"/>
              </w:rPr>
              <w:t>5</w:t>
            </w:r>
          </w:p>
        </w:tc>
      </w:tr>
      <w:bookmarkEnd w:id="90"/>
      <w:bookmarkEnd w:id="91"/>
    </w:tbl>
    <w:p w14:paraId="6F9C6AE3" w14:textId="77777777" w:rsidR="0050648E" w:rsidRPr="006D5692" w:rsidRDefault="0050648E" w:rsidP="0050648E"/>
    <w:sectPr w:rsidR="0050648E" w:rsidRPr="006D5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80"/>
    <w:rsid w:val="0007458D"/>
    <w:rsid w:val="0050648E"/>
    <w:rsid w:val="006D5692"/>
    <w:rsid w:val="00C904EB"/>
    <w:rsid w:val="00D46D43"/>
    <w:rsid w:val="00D55C53"/>
    <w:rsid w:val="00F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FA04"/>
  <w15:chartTrackingRefBased/>
  <w15:docId w15:val="{446B29C2-CF9B-4602-8604-C14D0539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4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8E"/>
    <w:rPr>
      <w:rFonts w:ascii="Segoe UI" w:hAnsi="Segoe UI" w:cs="Segoe UI"/>
      <w:sz w:val="18"/>
      <w:szCs w:val="18"/>
    </w:rPr>
  </w:style>
  <w:style w:type="paragraph" w:customStyle="1" w:styleId="TableTitle">
    <w:name w:val="TableTitle"/>
    <w:basedOn w:val="Normal"/>
    <w:rsid w:val="0050648E"/>
    <w:pPr>
      <w:spacing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50648E"/>
    <w:pPr>
      <w:spacing w:before="12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50648E"/>
  </w:style>
  <w:style w:type="table" w:styleId="TableGridLight">
    <w:name w:val="Grid Table Light"/>
    <w:basedOn w:val="TableNormal"/>
    <w:uiPriority w:val="40"/>
    <w:rsid w:val="0050648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Adeel Ajwad Butt</dc:creator>
  <cp:keywords/>
  <dc:description/>
  <cp:lastModifiedBy>Adeel Ajwad Butt</cp:lastModifiedBy>
  <cp:revision>4</cp:revision>
  <dcterms:created xsi:type="dcterms:W3CDTF">2021-06-08T05:10:00Z</dcterms:created>
  <dcterms:modified xsi:type="dcterms:W3CDTF">2021-06-08T05:29:00Z</dcterms:modified>
</cp:coreProperties>
</file>