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8F46" w14:textId="7D56C357" w:rsidR="007A6293" w:rsidRDefault="007A6293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upplementary figure 1. Study design.</w:t>
      </w:r>
    </w:p>
    <w:p w14:paraId="0490E382" w14:textId="2252E920" w:rsidR="007A6293" w:rsidRDefault="007A6293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4208D6" wp14:editId="1B33305D">
            <wp:extent cx="3611245" cy="4149725"/>
            <wp:effectExtent l="0" t="0" r="8255" b="3175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45" cy="414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2DFD" w14:textId="0ADF3A0D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2B0DB" w14:textId="38079AE0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D4AA2" w14:textId="5CB4F8B9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B6C32D" w14:textId="6F6A5363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DE616" w14:textId="7940D432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98C2F" w14:textId="3A23B107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B3E1A" w14:textId="0F9A15C8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426530" w14:textId="7F309982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7DFD7A" w14:textId="2A71DE81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1C2A4" w14:textId="40450E3B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FC2A1" w14:textId="77777777" w:rsidR="00C45200" w:rsidRDefault="00C45200" w:rsidP="007A6293">
      <w:pPr>
        <w:spacing w:afterLines="50" w:after="156" w:line="36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</w:p>
    <w:p w14:paraId="18AD463A" w14:textId="40F1D81E" w:rsidR="007A6293" w:rsidRDefault="007A6293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upplementary figure 2. The VIMP values of all the variables included in our signature. (a) The VIMP values for DFS. (b) The VIMP values for OS.</w:t>
      </w:r>
    </w:p>
    <w:p w14:paraId="18FCD16A" w14:textId="1263524F" w:rsidR="001D2A66" w:rsidRPr="0064161A" w:rsidRDefault="001D2A66" w:rsidP="001D2A66">
      <w:pPr>
        <w:spacing w:afterLines="50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87E5652" wp14:editId="3AD85323">
            <wp:extent cx="5274310" cy="3217762"/>
            <wp:effectExtent l="0" t="0" r="2540" b="1905"/>
            <wp:docPr id="2" name="图片 2" descr="图表, 条形图, 瀑布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条形图, 瀑布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355" cy="322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3969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22504DE9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3E493D4C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0A10C99B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0FEA4FD5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05EE5290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555E493A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400EDC6F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3F0850C1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7E85F40C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6BE7015D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767B58B0" w14:textId="77777777" w:rsidR="001D2A66" w:rsidRDefault="001D2A66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</w:p>
    <w:p w14:paraId="1CDC6809" w14:textId="75065943" w:rsidR="007A6293" w:rsidRDefault="007A6293" w:rsidP="007A6293">
      <w:pPr>
        <w:spacing w:afterLines="50" w:after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figure 3</w:t>
      </w:r>
      <w:r w:rsidRPr="0064161A">
        <w:rPr>
          <w:rFonts w:ascii="Times New Roman" w:hAnsi="Times New Roman" w:cs="Times New Roman"/>
          <w:sz w:val="24"/>
          <w:szCs w:val="24"/>
        </w:rPr>
        <w:t xml:space="preserve">. K-M curves for differences </w:t>
      </w:r>
      <w:r w:rsidRPr="0064161A">
        <w:rPr>
          <w:rFonts w:ascii="Times New Roman" w:eastAsia="等线" w:hAnsi="Times New Roman" w:cs="Times New Roman"/>
          <w:sz w:val="24"/>
          <w:szCs w:val="24"/>
        </w:rPr>
        <w:t>in patient</w:t>
      </w:r>
      <w:r w:rsidRPr="0064161A">
        <w:rPr>
          <w:rFonts w:ascii="Times New Roman" w:hAnsi="Times New Roman" w:cs="Times New Roman"/>
          <w:sz w:val="24"/>
          <w:szCs w:val="24"/>
        </w:rPr>
        <w:t xml:space="preserve"> survival in high</w:t>
      </w:r>
      <w:r w:rsidRPr="0064161A">
        <w:rPr>
          <w:rFonts w:ascii="Times New Roman" w:eastAsia="等线" w:hAnsi="Times New Roman" w:cs="Times New Roman"/>
          <w:sz w:val="24"/>
          <w:szCs w:val="24"/>
        </w:rPr>
        <w:t>-</w:t>
      </w:r>
      <w:r w:rsidRPr="0064161A">
        <w:rPr>
          <w:rFonts w:ascii="Times New Roman" w:hAnsi="Times New Roman" w:cs="Times New Roman"/>
          <w:sz w:val="24"/>
          <w:szCs w:val="24"/>
        </w:rPr>
        <w:t>, intermediate</w:t>
      </w:r>
      <w:r w:rsidRPr="0064161A">
        <w:rPr>
          <w:rFonts w:ascii="Times New Roman" w:eastAsia="等线" w:hAnsi="Times New Roman" w:cs="Times New Roman"/>
          <w:sz w:val="24"/>
          <w:szCs w:val="24"/>
        </w:rPr>
        <w:t>-</w:t>
      </w:r>
      <w:r w:rsidRPr="0064161A">
        <w:rPr>
          <w:rFonts w:ascii="Times New Roman" w:hAnsi="Times New Roman" w:cs="Times New Roman"/>
          <w:sz w:val="24"/>
          <w:szCs w:val="24"/>
        </w:rPr>
        <w:t>, and low</w:t>
      </w:r>
      <w:r w:rsidRPr="0064161A">
        <w:rPr>
          <w:rFonts w:ascii="Times New Roman" w:eastAsia="等线" w:hAnsi="Times New Roman" w:cs="Times New Roman"/>
          <w:sz w:val="24"/>
          <w:szCs w:val="24"/>
        </w:rPr>
        <w:t>-</w:t>
      </w:r>
      <w:r w:rsidRPr="0064161A">
        <w:rPr>
          <w:rFonts w:ascii="Times New Roman" w:hAnsi="Times New Roman" w:cs="Times New Roman"/>
          <w:sz w:val="24"/>
          <w:szCs w:val="24"/>
        </w:rPr>
        <w:t xml:space="preserve">risk groups from external cohort validation. (a) K-M curves for DFS. (b) K-M curves for OS. </w:t>
      </w:r>
    </w:p>
    <w:p w14:paraId="0F9B4CF7" w14:textId="7649A3CB" w:rsidR="001D2A66" w:rsidRPr="007A6293" w:rsidRDefault="00415035" w:rsidP="00415035">
      <w:pPr>
        <w:spacing w:afterLines="50" w:after="156" w:line="36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>
        <w:rPr>
          <w:noProof/>
        </w:rPr>
        <w:drawing>
          <wp:inline distT="0" distB="0" distL="0" distR="0" wp14:anchorId="36A84A50" wp14:editId="5629D16C">
            <wp:extent cx="5497356" cy="4044489"/>
            <wp:effectExtent l="0" t="0" r="8255" b="0"/>
            <wp:docPr id="3" name="图片 3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23" cy="405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9E71" w14:textId="77777777" w:rsidR="00D16877" w:rsidRDefault="00D16877" w:rsidP="000F78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</w:p>
    <w:p w14:paraId="2B07C0FC" w14:textId="77777777" w:rsidR="00D16877" w:rsidRDefault="00D16877" w:rsidP="000F78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</w:p>
    <w:p w14:paraId="41BF2F58" w14:textId="77777777" w:rsidR="00D16877" w:rsidRDefault="00D16877" w:rsidP="000F78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</w:p>
    <w:p w14:paraId="26478890" w14:textId="77777777" w:rsidR="00D16877" w:rsidRDefault="00D16877" w:rsidP="000F78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</w:p>
    <w:p w14:paraId="66D6BAB8" w14:textId="77777777" w:rsidR="00D16877" w:rsidRDefault="00D16877" w:rsidP="000F78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</w:p>
    <w:p w14:paraId="08A524C3" w14:textId="77777777" w:rsidR="00D16877" w:rsidRDefault="00D16877" w:rsidP="000F78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</w:p>
    <w:p w14:paraId="43CCB2C5" w14:textId="77777777" w:rsidR="00D16877" w:rsidRDefault="00D16877" w:rsidP="000F78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</w:p>
    <w:p w14:paraId="4DE20B08" w14:textId="428001AA" w:rsidR="000F789F" w:rsidRPr="0064161A" w:rsidRDefault="000F789F" w:rsidP="000F789F">
      <w:pPr>
        <w:spacing w:afterLines="50" w:after="156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</w:t>
      </w:r>
      <w:r w:rsidRPr="0064161A">
        <w:rPr>
          <w:rFonts w:ascii="Times New Roman" w:hAnsi="Times New Roman" w:cs="Times New Roman"/>
          <w:sz w:val="24"/>
          <w:szCs w:val="24"/>
        </w:rPr>
        <w:t>able 1 Patient demographics and clinicopathologic data of internal training cohort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2606"/>
      </w:tblGrid>
      <w:tr w:rsidR="000F789F" w:rsidRPr="0064161A" w14:paraId="6DAA7259" w14:textId="77777777" w:rsidTr="00176F0B">
        <w:trPr>
          <w:trHeight w:val="284"/>
          <w:jc w:val="center"/>
        </w:trPr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CE0167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Variables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8C1E8" w14:textId="77777777" w:rsidR="000F789F" w:rsidRPr="0064161A" w:rsidRDefault="000F789F" w:rsidP="00176F0B">
            <w:pPr>
              <w:spacing w:line="276" w:lineRule="auto"/>
              <w:ind w:firstLineChars="400" w:firstLine="840"/>
              <w:jc w:val="left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P</w:t>
            </w: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atients</w:t>
            </w:r>
          </w:p>
          <w:p w14:paraId="6DD3B3E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(N=585)</w:t>
            </w:r>
          </w:p>
        </w:tc>
      </w:tr>
      <w:tr w:rsidR="000F789F" w:rsidRPr="0064161A" w14:paraId="36187C3C" w14:textId="77777777" w:rsidTr="00176F0B">
        <w:trPr>
          <w:trHeight w:val="284"/>
          <w:jc w:val="center"/>
        </w:trPr>
        <w:tc>
          <w:tcPr>
            <w:tcW w:w="30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F1A5DC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Gender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4C78E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</w:p>
        </w:tc>
      </w:tr>
      <w:tr w:rsidR="000F789F" w:rsidRPr="0064161A" w14:paraId="2B199C84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462E7FB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Male</w:t>
            </w:r>
          </w:p>
        </w:tc>
        <w:tc>
          <w:tcPr>
            <w:tcW w:w="2606" w:type="dxa"/>
            <w:hideMark/>
          </w:tcPr>
          <w:p w14:paraId="416A6E63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406 (69.4%)</w:t>
            </w:r>
          </w:p>
        </w:tc>
      </w:tr>
      <w:tr w:rsidR="000F789F" w:rsidRPr="0064161A" w14:paraId="6F098F7A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1096318C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Female</w:t>
            </w:r>
          </w:p>
        </w:tc>
        <w:tc>
          <w:tcPr>
            <w:tcW w:w="2606" w:type="dxa"/>
            <w:hideMark/>
          </w:tcPr>
          <w:p w14:paraId="6CF7872C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179 (30.6%)</w:t>
            </w:r>
          </w:p>
        </w:tc>
      </w:tr>
      <w:tr w:rsidR="000F789F" w:rsidRPr="0064161A" w14:paraId="66076614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5CD23C1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Median follow-up months</w:t>
            </w:r>
          </w:p>
        </w:tc>
        <w:tc>
          <w:tcPr>
            <w:tcW w:w="2606" w:type="dxa"/>
            <w:hideMark/>
          </w:tcPr>
          <w:p w14:paraId="08595465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45.0</w:t>
            </w:r>
          </w:p>
        </w:tc>
      </w:tr>
      <w:tr w:rsidR="000F789F" w:rsidRPr="0064161A" w14:paraId="749A66AD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4E400BB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Median age (mean ± SD)</w:t>
            </w:r>
          </w:p>
        </w:tc>
        <w:tc>
          <w:tcPr>
            <w:tcW w:w="2606" w:type="dxa"/>
            <w:hideMark/>
          </w:tcPr>
          <w:p w14:paraId="79FCDC3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63 (62.38 ± 11.67)</w:t>
            </w:r>
          </w:p>
        </w:tc>
      </w:tr>
      <w:tr w:rsidR="000F789F" w:rsidRPr="0064161A" w14:paraId="185168C4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261FC8C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T stage</w:t>
            </w:r>
          </w:p>
        </w:tc>
        <w:tc>
          <w:tcPr>
            <w:tcW w:w="2606" w:type="dxa"/>
          </w:tcPr>
          <w:p w14:paraId="642270E2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</w:p>
        </w:tc>
      </w:tr>
      <w:tr w:rsidR="000F789F" w:rsidRPr="0064161A" w14:paraId="04E2FD8B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062CF8CE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T1+T2</w:t>
            </w:r>
          </w:p>
        </w:tc>
        <w:tc>
          <w:tcPr>
            <w:tcW w:w="2606" w:type="dxa"/>
            <w:hideMark/>
          </w:tcPr>
          <w:p w14:paraId="0651A2E6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184 (31.4%)</w:t>
            </w:r>
          </w:p>
        </w:tc>
      </w:tr>
      <w:tr w:rsidR="000F789F" w:rsidRPr="0064161A" w14:paraId="0653407C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13256284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T3</w:t>
            </w:r>
          </w:p>
        </w:tc>
        <w:tc>
          <w:tcPr>
            <w:tcW w:w="2606" w:type="dxa"/>
            <w:hideMark/>
          </w:tcPr>
          <w:p w14:paraId="1C410B17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125 (21.4%)</w:t>
            </w:r>
          </w:p>
        </w:tc>
      </w:tr>
      <w:tr w:rsidR="000F789F" w:rsidRPr="0064161A" w14:paraId="0321F696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2DD8154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T4</w:t>
            </w:r>
          </w:p>
        </w:tc>
        <w:tc>
          <w:tcPr>
            <w:tcW w:w="2606" w:type="dxa"/>
            <w:hideMark/>
          </w:tcPr>
          <w:p w14:paraId="46B75AC4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276 (47.2%)</w:t>
            </w:r>
          </w:p>
        </w:tc>
      </w:tr>
      <w:tr w:rsidR="000F789F" w:rsidRPr="0064161A" w14:paraId="1F70C10C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8FD82C0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N stage</w:t>
            </w:r>
          </w:p>
        </w:tc>
        <w:tc>
          <w:tcPr>
            <w:tcW w:w="2606" w:type="dxa"/>
          </w:tcPr>
          <w:p w14:paraId="408DEAA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</w:p>
        </w:tc>
      </w:tr>
      <w:tr w:rsidR="000F789F" w:rsidRPr="0064161A" w14:paraId="68D2B25A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3AAA6C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N0</w:t>
            </w:r>
          </w:p>
        </w:tc>
        <w:tc>
          <w:tcPr>
            <w:tcW w:w="2606" w:type="dxa"/>
            <w:hideMark/>
          </w:tcPr>
          <w:p w14:paraId="04CDDE3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261 (44.6%)</w:t>
            </w:r>
          </w:p>
        </w:tc>
      </w:tr>
      <w:tr w:rsidR="000F789F" w:rsidRPr="0064161A" w14:paraId="5A1111AD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761126B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N1</w:t>
            </w:r>
          </w:p>
        </w:tc>
        <w:tc>
          <w:tcPr>
            <w:tcW w:w="2606" w:type="dxa"/>
            <w:hideMark/>
          </w:tcPr>
          <w:p w14:paraId="0B08577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84 (14.4%)</w:t>
            </w:r>
          </w:p>
        </w:tc>
      </w:tr>
      <w:tr w:rsidR="000F789F" w:rsidRPr="0064161A" w14:paraId="09555A20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5BE00DA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N2</w:t>
            </w:r>
          </w:p>
        </w:tc>
        <w:tc>
          <w:tcPr>
            <w:tcW w:w="2606" w:type="dxa"/>
            <w:hideMark/>
          </w:tcPr>
          <w:p w14:paraId="3D79EBBC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97 (16.6%)</w:t>
            </w:r>
          </w:p>
        </w:tc>
      </w:tr>
      <w:tr w:rsidR="000F789F" w:rsidRPr="0064161A" w14:paraId="56E27F7A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2A6F3466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N3</w:t>
            </w:r>
          </w:p>
        </w:tc>
        <w:tc>
          <w:tcPr>
            <w:tcW w:w="2606" w:type="dxa"/>
            <w:hideMark/>
          </w:tcPr>
          <w:p w14:paraId="0739FE6E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143 (24.4%)</w:t>
            </w:r>
          </w:p>
        </w:tc>
      </w:tr>
      <w:tr w:rsidR="000F789F" w:rsidRPr="0064161A" w14:paraId="399B01F6" w14:textId="77777777" w:rsidTr="00176F0B">
        <w:trPr>
          <w:trHeight w:val="284"/>
          <w:jc w:val="center"/>
        </w:trPr>
        <w:tc>
          <w:tcPr>
            <w:tcW w:w="3094" w:type="dxa"/>
            <w:vAlign w:val="center"/>
          </w:tcPr>
          <w:p w14:paraId="4A414A0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 w:themeColor="text1"/>
                <w:kern w:val="0"/>
                <w:szCs w:val="21"/>
                <w:lang w:bidi="en-US"/>
              </w:rPr>
              <w:t>P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athological stage</w:t>
            </w:r>
          </w:p>
        </w:tc>
        <w:tc>
          <w:tcPr>
            <w:tcW w:w="2606" w:type="dxa"/>
          </w:tcPr>
          <w:p w14:paraId="45C1DF29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</w:tc>
      </w:tr>
      <w:tr w:rsidR="000F789F" w:rsidRPr="0064161A" w14:paraId="576814E1" w14:textId="77777777" w:rsidTr="00176F0B">
        <w:trPr>
          <w:trHeight w:val="284"/>
          <w:jc w:val="center"/>
        </w:trPr>
        <w:tc>
          <w:tcPr>
            <w:tcW w:w="3094" w:type="dxa"/>
            <w:vAlign w:val="center"/>
          </w:tcPr>
          <w:p w14:paraId="0AA6FA96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 w:themeColor="text1"/>
                <w:kern w:val="0"/>
                <w:szCs w:val="21"/>
                <w:lang w:bidi="en-US"/>
              </w:rPr>
              <w:t>I</w:t>
            </w:r>
          </w:p>
        </w:tc>
        <w:tc>
          <w:tcPr>
            <w:tcW w:w="2606" w:type="dxa"/>
          </w:tcPr>
          <w:p w14:paraId="42E7F32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 w:themeColor="text1"/>
                <w:kern w:val="0"/>
                <w:szCs w:val="21"/>
                <w:lang w:bidi="en-US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54 (26.3%)</w:t>
            </w:r>
          </w:p>
        </w:tc>
      </w:tr>
      <w:tr w:rsidR="000F789F" w:rsidRPr="0064161A" w14:paraId="65493411" w14:textId="77777777" w:rsidTr="00176F0B">
        <w:trPr>
          <w:trHeight w:val="284"/>
          <w:jc w:val="center"/>
        </w:trPr>
        <w:tc>
          <w:tcPr>
            <w:tcW w:w="3094" w:type="dxa"/>
            <w:vAlign w:val="center"/>
          </w:tcPr>
          <w:p w14:paraId="4EF5E34A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 w:themeColor="text1"/>
                <w:kern w:val="0"/>
                <w:szCs w:val="21"/>
                <w:lang w:bidi="en-US"/>
              </w:rPr>
              <w:t>I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I</w:t>
            </w:r>
          </w:p>
        </w:tc>
        <w:tc>
          <w:tcPr>
            <w:tcW w:w="2606" w:type="dxa"/>
          </w:tcPr>
          <w:p w14:paraId="4A1D68C5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 w:themeColor="text1"/>
                <w:kern w:val="0"/>
                <w:szCs w:val="21"/>
                <w:lang w:bidi="en-US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65 (28.2%)</w:t>
            </w:r>
          </w:p>
        </w:tc>
      </w:tr>
      <w:tr w:rsidR="000F789F" w:rsidRPr="0064161A" w14:paraId="7F7D32E5" w14:textId="77777777" w:rsidTr="00176F0B">
        <w:trPr>
          <w:trHeight w:val="284"/>
          <w:jc w:val="center"/>
        </w:trPr>
        <w:tc>
          <w:tcPr>
            <w:tcW w:w="3094" w:type="dxa"/>
            <w:vAlign w:val="center"/>
          </w:tcPr>
          <w:p w14:paraId="445F5C99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 w:themeColor="text1"/>
                <w:kern w:val="0"/>
                <w:szCs w:val="21"/>
                <w:lang w:bidi="en-US"/>
              </w:rPr>
              <w:t>I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II</w:t>
            </w:r>
          </w:p>
        </w:tc>
        <w:tc>
          <w:tcPr>
            <w:tcW w:w="2606" w:type="dxa"/>
          </w:tcPr>
          <w:p w14:paraId="19702D0E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 w:themeColor="text1"/>
                <w:kern w:val="0"/>
                <w:szCs w:val="21"/>
                <w:lang w:bidi="en-US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66 (45.5%)</w:t>
            </w:r>
          </w:p>
        </w:tc>
      </w:tr>
      <w:tr w:rsidR="000F789F" w:rsidRPr="0064161A" w14:paraId="19B73B82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01167FF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Tumor CSA (mean ± SD)</w:t>
            </w:r>
          </w:p>
        </w:tc>
        <w:tc>
          <w:tcPr>
            <w:tcW w:w="2606" w:type="dxa"/>
          </w:tcPr>
          <w:p w14:paraId="5737FB79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12.00 ± 24.52 cm</w:t>
            </w: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vertAlign w:val="superscript"/>
                <w:lang w:bidi="en-US"/>
              </w:rPr>
              <w:t>2</w:t>
            </w:r>
          </w:p>
        </w:tc>
      </w:tr>
      <w:tr w:rsidR="000F789F" w:rsidRPr="0064161A" w14:paraId="0DE39814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2572B46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Pathological type</w:t>
            </w:r>
          </w:p>
        </w:tc>
        <w:tc>
          <w:tcPr>
            <w:tcW w:w="2606" w:type="dxa"/>
            <w:hideMark/>
          </w:tcPr>
          <w:p w14:paraId="3C7FCCE1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</w:tc>
      </w:tr>
      <w:tr w:rsidR="000F789F" w:rsidRPr="0064161A" w14:paraId="49A95572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F4DDD8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Adenocarcinoma</w:t>
            </w:r>
          </w:p>
        </w:tc>
        <w:tc>
          <w:tcPr>
            <w:tcW w:w="2606" w:type="dxa"/>
            <w:hideMark/>
          </w:tcPr>
          <w:p w14:paraId="19396376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557 (95.2%)</w:t>
            </w:r>
          </w:p>
        </w:tc>
      </w:tr>
      <w:tr w:rsidR="000F789F" w:rsidRPr="0064161A" w14:paraId="24DCF6BE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003FDD5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Mucinous Adenocarcinoma and Signet-ring cell carcinoma</w:t>
            </w:r>
          </w:p>
        </w:tc>
        <w:tc>
          <w:tcPr>
            <w:tcW w:w="2606" w:type="dxa"/>
            <w:hideMark/>
          </w:tcPr>
          <w:p w14:paraId="2D1C28A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  <w:p w14:paraId="2C506FC7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28 (4.8%)</w:t>
            </w:r>
          </w:p>
        </w:tc>
      </w:tr>
      <w:tr w:rsidR="000F789F" w:rsidRPr="0064161A" w14:paraId="2573B08E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BF29B82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Degree of differentiation</w:t>
            </w:r>
          </w:p>
        </w:tc>
        <w:tc>
          <w:tcPr>
            <w:tcW w:w="2606" w:type="dxa"/>
            <w:hideMark/>
          </w:tcPr>
          <w:p w14:paraId="3544A4D1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</w:tc>
      </w:tr>
      <w:tr w:rsidR="000F789F" w:rsidRPr="0064161A" w14:paraId="20498145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2490E20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Moderate and well</w:t>
            </w:r>
          </w:p>
        </w:tc>
        <w:tc>
          <w:tcPr>
            <w:tcW w:w="2606" w:type="dxa"/>
          </w:tcPr>
          <w:p w14:paraId="27AFD9F6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103 (17.6%)</w:t>
            </w:r>
          </w:p>
        </w:tc>
      </w:tr>
      <w:tr w:rsidR="000F789F" w:rsidRPr="0064161A" w14:paraId="174FA309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3EF0F1C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Poor</w:t>
            </w:r>
          </w:p>
        </w:tc>
        <w:tc>
          <w:tcPr>
            <w:tcW w:w="2606" w:type="dxa"/>
            <w:hideMark/>
          </w:tcPr>
          <w:p w14:paraId="3C795F73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482 (82.4%)</w:t>
            </w:r>
          </w:p>
        </w:tc>
      </w:tr>
      <w:tr w:rsidR="000F789F" w:rsidRPr="0064161A" w14:paraId="76A032DE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52E451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Lymphatic infiltration</w:t>
            </w:r>
          </w:p>
        </w:tc>
        <w:tc>
          <w:tcPr>
            <w:tcW w:w="2606" w:type="dxa"/>
          </w:tcPr>
          <w:p w14:paraId="3B1D85BB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</w:tc>
      </w:tr>
      <w:tr w:rsidR="000F789F" w:rsidRPr="0064161A" w14:paraId="24F964F7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7ACC69FA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Present</w:t>
            </w:r>
          </w:p>
        </w:tc>
        <w:tc>
          <w:tcPr>
            <w:tcW w:w="2606" w:type="dxa"/>
          </w:tcPr>
          <w:p w14:paraId="0F0A9B6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386 (66.0%)</w:t>
            </w:r>
          </w:p>
        </w:tc>
      </w:tr>
      <w:tr w:rsidR="000F789F" w:rsidRPr="0064161A" w14:paraId="0EC9AEDA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0EA30C55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Absent</w:t>
            </w:r>
          </w:p>
        </w:tc>
        <w:tc>
          <w:tcPr>
            <w:tcW w:w="2606" w:type="dxa"/>
            <w:hideMark/>
          </w:tcPr>
          <w:p w14:paraId="201CDFF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199 (34.0%)</w:t>
            </w:r>
          </w:p>
        </w:tc>
      </w:tr>
      <w:tr w:rsidR="000F789F" w:rsidRPr="0064161A" w14:paraId="778C2CAA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A458EA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Vascular infiltration</w:t>
            </w:r>
          </w:p>
        </w:tc>
        <w:tc>
          <w:tcPr>
            <w:tcW w:w="2606" w:type="dxa"/>
            <w:hideMark/>
          </w:tcPr>
          <w:p w14:paraId="097F6682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</w:tc>
      </w:tr>
      <w:tr w:rsidR="000F789F" w:rsidRPr="0064161A" w14:paraId="71E7FFB9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579A72B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Present</w:t>
            </w:r>
          </w:p>
        </w:tc>
        <w:tc>
          <w:tcPr>
            <w:tcW w:w="2606" w:type="dxa"/>
          </w:tcPr>
          <w:p w14:paraId="5B309599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141 (24.1%)</w:t>
            </w:r>
          </w:p>
        </w:tc>
      </w:tr>
      <w:tr w:rsidR="000F789F" w:rsidRPr="0064161A" w14:paraId="600574B7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C4A40A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Absent</w:t>
            </w:r>
          </w:p>
        </w:tc>
        <w:tc>
          <w:tcPr>
            <w:tcW w:w="2606" w:type="dxa"/>
            <w:hideMark/>
          </w:tcPr>
          <w:p w14:paraId="77A069BD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444 (75.9%)</w:t>
            </w:r>
          </w:p>
        </w:tc>
      </w:tr>
      <w:tr w:rsidR="000F789F" w:rsidRPr="0064161A" w14:paraId="06D57C4B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C5B7077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lastRenderedPageBreak/>
              <w:t>Nerve infiltration</w:t>
            </w:r>
          </w:p>
        </w:tc>
        <w:tc>
          <w:tcPr>
            <w:tcW w:w="2606" w:type="dxa"/>
            <w:hideMark/>
          </w:tcPr>
          <w:p w14:paraId="6AF652DB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</w:tc>
      </w:tr>
      <w:tr w:rsidR="000F789F" w:rsidRPr="0064161A" w14:paraId="64D57323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70E0FE7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Present</w:t>
            </w:r>
          </w:p>
        </w:tc>
        <w:tc>
          <w:tcPr>
            <w:tcW w:w="2606" w:type="dxa"/>
          </w:tcPr>
          <w:p w14:paraId="0184F5C7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461 (78.8%)</w:t>
            </w:r>
          </w:p>
        </w:tc>
      </w:tr>
      <w:tr w:rsidR="000F789F" w:rsidRPr="0064161A" w14:paraId="119F7C8A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BAEE71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Absent</w:t>
            </w:r>
          </w:p>
        </w:tc>
        <w:tc>
          <w:tcPr>
            <w:tcW w:w="2606" w:type="dxa"/>
            <w:hideMark/>
          </w:tcPr>
          <w:p w14:paraId="2FE57AA9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124 (21.2%)</w:t>
            </w:r>
          </w:p>
        </w:tc>
      </w:tr>
      <w:tr w:rsidR="000F789F" w:rsidRPr="0064161A" w14:paraId="016A507A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2E797720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 xml:space="preserve">Median Ki67 (Range) </w:t>
            </w:r>
          </w:p>
        </w:tc>
        <w:tc>
          <w:tcPr>
            <w:tcW w:w="2606" w:type="dxa"/>
            <w:hideMark/>
          </w:tcPr>
          <w:p w14:paraId="04DBDAEC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55% (5%-95%)</w:t>
            </w:r>
          </w:p>
        </w:tc>
      </w:tr>
      <w:tr w:rsidR="000F789F" w:rsidRPr="0064161A" w14:paraId="17083B03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669E0965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NLR (mean ± SD)</w:t>
            </w:r>
          </w:p>
        </w:tc>
        <w:tc>
          <w:tcPr>
            <w:tcW w:w="2606" w:type="dxa"/>
          </w:tcPr>
          <w:p w14:paraId="57DB66EB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2.92 ± 2.85</w:t>
            </w:r>
          </w:p>
        </w:tc>
      </w:tr>
      <w:tr w:rsidR="000F789F" w:rsidRPr="0064161A" w14:paraId="2AD242E2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31CC9C4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PLR (mean ± SD)</w:t>
            </w:r>
          </w:p>
        </w:tc>
        <w:tc>
          <w:tcPr>
            <w:tcW w:w="2606" w:type="dxa"/>
            <w:hideMark/>
          </w:tcPr>
          <w:p w14:paraId="119561B6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158.12 ± 84.25</w:t>
            </w:r>
          </w:p>
        </w:tc>
      </w:tr>
      <w:tr w:rsidR="000F789F" w:rsidRPr="0064161A" w14:paraId="231A6DD3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5F5CA1AE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CEA value (mean ± SD, ng/ml)</w:t>
            </w:r>
          </w:p>
        </w:tc>
        <w:tc>
          <w:tcPr>
            <w:tcW w:w="2606" w:type="dxa"/>
            <w:hideMark/>
          </w:tcPr>
          <w:p w14:paraId="7FB3784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8.83 ± 41.95</w:t>
            </w:r>
          </w:p>
        </w:tc>
      </w:tr>
      <w:tr w:rsidR="000F789F" w:rsidRPr="0064161A" w14:paraId="7CF8F66B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7F4014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CA125 value (mean ± SD, U/ml)</w:t>
            </w:r>
          </w:p>
        </w:tc>
        <w:tc>
          <w:tcPr>
            <w:tcW w:w="2606" w:type="dxa"/>
            <w:hideMark/>
          </w:tcPr>
          <w:p w14:paraId="76E2FC60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17.47 ± 35.33</w:t>
            </w:r>
          </w:p>
        </w:tc>
      </w:tr>
      <w:tr w:rsidR="000F789F" w:rsidRPr="0064161A" w14:paraId="70CD84B2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76125756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CA19-9 value (mean ± SD, U/ml)</w:t>
            </w:r>
          </w:p>
        </w:tc>
        <w:tc>
          <w:tcPr>
            <w:tcW w:w="2606" w:type="dxa"/>
            <w:hideMark/>
          </w:tcPr>
          <w:p w14:paraId="38AD70CF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66.69 ± 256.69</w:t>
            </w:r>
          </w:p>
        </w:tc>
      </w:tr>
      <w:tr w:rsidR="000F789F" w:rsidRPr="0064161A" w14:paraId="380B9AD1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17689628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Metastasis or recurrence</w:t>
            </w:r>
          </w:p>
        </w:tc>
        <w:tc>
          <w:tcPr>
            <w:tcW w:w="2606" w:type="dxa"/>
            <w:hideMark/>
          </w:tcPr>
          <w:p w14:paraId="225528D1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</w:tc>
      </w:tr>
      <w:tr w:rsidR="000F789F" w:rsidRPr="0064161A" w14:paraId="23208AE9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303F02F1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Yes</w:t>
            </w:r>
          </w:p>
        </w:tc>
        <w:tc>
          <w:tcPr>
            <w:tcW w:w="2606" w:type="dxa"/>
            <w:hideMark/>
          </w:tcPr>
          <w:p w14:paraId="7C60A82C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203 (34.7%)</w:t>
            </w:r>
          </w:p>
        </w:tc>
      </w:tr>
      <w:tr w:rsidR="000F789F" w:rsidRPr="0064161A" w14:paraId="10234CD9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327DC7EA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No</w:t>
            </w:r>
          </w:p>
        </w:tc>
        <w:tc>
          <w:tcPr>
            <w:tcW w:w="2606" w:type="dxa"/>
            <w:hideMark/>
          </w:tcPr>
          <w:p w14:paraId="1E6B297C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382 (65.3%)</w:t>
            </w:r>
          </w:p>
        </w:tc>
      </w:tr>
      <w:tr w:rsidR="000F789F" w:rsidRPr="0064161A" w14:paraId="527AC3F9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3547C94B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Survival status</w:t>
            </w:r>
          </w:p>
        </w:tc>
        <w:tc>
          <w:tcPr>
            <w:tcW w:w="2606" w:type="dxa"/>
            <w:hideMark/>
          </w:tcPr>
          <w:p w14:paraId="1E021F62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</w:p>
        </w:tc>
      </w:tr>
      <w:tr w:rsidR="000F789F" w:rsidRPr="0064161A" w14:paraId="3ABF1AE5" w14:textId="77777777" w:rsidTr="00176F0B">
        <w:trPr>
          <w:trHeight w:val="284"/>
          <w:jc w:val="center"/>
        </w:trPr>
        <w:tc>
          <w:tcPr>
            <w:tcW w:w="3094" w:type="dxa"/>
            <w:vAlign w:val="center"/>
            <w:hideMark/>
          </w:tcPr>
          <w:p w14:paraId="4ABD0B56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Alive</w:t>
            </w:r>
          </w:p>
        </w:tc>
        <w:tc>
          <w:tcPr>
            <w:tcW w:w="2606" w:type="dxa"/>
          </w:tcPr>
          <w:p w14:paraId="5168C0F3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355 (60.7%)</w:t>
            </w:r>
          </w:p>
        </w:tc>
      </w:tr>
      <w:tr w:rsidR="000F789F" w:rsidRPr="0064161A" w14:paraId="6E78FDD3" w14:textId="77777777" w:rsidTr="00176F0B">
        <w:trPr>
          <w:trHeight w:val="284"/>
          <w:jc w:val="center"/>
        </w:trPr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779D41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Dead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D8AD31" w14:textId="77777777" w:rsidR="000F789F" w:rsidRPr="0064161A" w:rsidRDefault="000F789F" w:rsidP="00176F0B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</w:pPr>
            <w:r w:rsidRPr="0064161A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Cs w:val="21"/>
                <w:lang w:bidi="en-US"/>
              </w:rPr>
              <w:t>230 (39.3%)</w:t>
            </w:r>
          </w:p>
        </w:tc>
      </w:tr>
    </w:tbl>
    <w:p w14:paraId="32AE7D5E" w14:textId="77777777" w:rsidR="000F789F" w:rsidRPr="0064161A" w:rsidRDefault="000F789F" w:rsidP="000F789F">
      <w:pPr>
        <w:widowControl/>
        <w:jc w:val="left"/>
        <w:rPr>
          <w:rFonts w:ascii="Times New Roman" w:hAnsi="Times New Roman" w:cs="Times New Roman"/>
          <w:kern w:val="0"/>
        </w:rPr>
        <w:sectPr w:rsidR="000F789F" w:rsidRPr="0064161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6AF6EAC" w14:textId="77F9DAF8" w:rsidR="006D3148" w:rsidRDefault="006D3148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</w:t>
      </w:r>
      <w:r w:rsidR="00E2104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CFD">
        <w:rPr>
          <w:rFonts w:ascii="Times New Roman" w:hAnsi="Times New Roman" w:cs="Times New Roman"/>
          <w:sz w:val="24"/>
          <w:szCs w:val="24"/>
        </w:rPr>
        <w:t>Simulate Anneal Arithmetic</w:t>
      </w:r>
      <w:r>
        <w:rPr>
          <w:rFonts w:ascii="Times New Roman" w:hAnsi="Times New Roman" w:cs="Times New Roman"/>
          <w:sz w:val="24"/>
          <w:szCs w:val="24"/>
        </w:rPr>
        <w:t xml:space="preserve"> to select variables to construct model for </w:t>
      </w:r>
      <w:proofErr w:type="gramStart"/>
      <w:r>
        <w:rPr>
          <w:rFonts w:ascii="Times New Roman" w:hAnsi="Times New Roman" w:cs="Times New Roman"/>
          <w:sz w:val="24"/>
          <w:szCs w:val="24"/>
        </w:rPr>
        <w:t>DFS</w:t>
      </w:r>
      <w:proofErr w:type="gramEnd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547"/>
        <w:gridCol w:w="1548"/>
        <w:gridCol w:w="1548"/>
        <w:gridCol w:w="1548"/>
      </w:tblGrid>
      <w:tr w:rsidR="006D3148" w:rsidRPr="00154A06" w14:paraId="75697BB7" w14:textId="77777777" w:rsidTr="00111127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335B126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4A06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7DD9D199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oef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284ACFC6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.E.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591195B3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ald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12A8EBC4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(&gt; |Z|)</w:t>
            </w:r>
          </w:p>
        </w:tc>
      </w:tr>
      <w:tr w:rsidR="006D3148" w:rsidRPr="00EF3C1F" w14:paraId="73BF16EF" w14:textId="77777777" w:rsidTr="00111127">
        <w:trPr>
          <w:jc w:val="center"/>
        </w:trPr>
        <w:tc>
          <w:tcPr>
            <w:tcW w:w="2115" w:type="dxa"/>
            <w:tcBorders>
              <w:top w:val="single" w:sz="4" w:space="0" w:color="auto"/>
            </w:tcBorders>
          </w:tcPr>
          <w:p w14:paraId="6ABC208D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F3C1F">
              <w:rPr>
                <w:rFonts w:ascii="Times New Roman" w:hAnsi="Times New Roman" w:cs="Times New Roman"/>
              </w:rPr>
              <w:t xml:space="preserve">T stage 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4E39B1D7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.6983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16685F2C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.1222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3D17DB33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.71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5741008D" w14:textId="77777777" w:rsidR="006D3148" w:rsidRPr="007950E5" w:rsidRDefault="006D3148" w:rsidP="0011112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&lt; 0.00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0</w:t>
            </w: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1</w:t>
            </w:r>
          </w:p>
        </w:tc>
      </w:tr>
      <w:tr w:rsidR="006D3148" w:rsidRPr="00EF3C1F" w14:paraId="3C2F7501" w14:textId="77777777" w:rsidTr="00111127">
        <w:trPr>
          <w:jc w:val="center"/>
        </w:trPr>
        <w:tc>
          <w:tcPr>
            <w:tcW w:w="2115" w:type="dxa"/>
          </w:tcPr>
          <w:p w14:paraId="04DFB661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F3C1F"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1547" w:type="dxa"/>
          </w:tcPr>
          <w:p w14:paraId="15645BEA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.3177</w:t>
            </w:r>
          </w:p>
        </w:tc>
        <w:tc>
          <w:tcPr>
            <w:tcW w:w="1548" w:type="dxa"/>
          </w:tcPr>
          <w:p w14:paraId="4626EE15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.0676</w:t>
            </w:r>
          </w:p>
        </w:tc>
        <w:tc>
          <w:tcPr>
            <w:tcW w:w="1548" w:type="dxa"/>
          </w:tcPr>
          <w:p w14:paraId="5E887FCE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.70</w:t>
            </w:r>
          </w:p>
        </w:tc>
        <w:tc>
          <w:tcPr>
            <w:tcW w:w="1548" w:type="dxa"/>
          </w:tcPr>
          <w:p w14:paraId="359BFC6B" w14:textId="77777777" w:rsidR="006D3148" w:rsidRPr="007950E5" w:rsidRDefault="006D3148" w:rsidP="0011112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&lt; 0.00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0</w:t>
            </w: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1</w:t>
            </w:r>
          </w:p>
        </w:tc>
      </w:tr>
      <w:tr w:rsidR="006D3148" w:rsidRPr="00EF3C1F" w14:paraId="05C8A4DE" w14:textId="77777777" w:rsidTr="00111127">
        <w:trPr>
          <w:jc w:val="center"/>
        </w:trPr>
        <w:tc>
          <w:tcPr>
            <w:tcW w:w="2115" w:type="dxa"/>
          </w:tcPr>
          <w:p w14:paraId="03A882EE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 w:rsidRPr="00154A06">
              <w:rPr>
                <w:rFonts w:ascii="Times New Roman" w:hAnsi="Times New Roman" w:cs="Times New Roman"/>
              </w:rPr>
              <w:t xml:space="preserve">Vascular </w:t>
            </w:r>
            <w:r>
              <w:rPr>
                <w:rFonts w:ascii="Times New Roman" w:hAnsi="Times New Roman" w:cs="Times New Roman"/>
              </w:rPr>
              <w:t>infiltration</w:t>
            </w:r>
          </w:p>
        </w:tc>
        <w:tc>
          <w:tcPr>
            <w:tcW w:w="1547" w:type="dxa"/>
          </w:tcPr>
          <w:p w14:paraId="72B39696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.4099</w:t>
            </w:r>
          </w:p>
        </w:tc>
        <w:tc>
          <w:tcPr>
            <w:tcW w:w="1548" w:type="dxa"/>
          </w:tcPr>
          <w:p w14:paraId="6EA4E62F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.1563</w:t>
            </w:r>
          </w:p>
        </w:tc>
        <w:tc>
          <w:tcPr>
            <w:tcW w:w="1548" w:type="dxa"/>
          </w:tcPr>
          <w:p w14:paraId="471F9647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.62</w:t>
            </w:r>
          </w:p>
        </w:tc>
        <w:tc>
          <w:tcPr>
            <w:tcW w:w="1548" w:type="dxa"/>
          </w:tcPr>
          <w:p w14:paraId="21D50FB7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.0087</w:t>
            </w:r>
          </w:p>
        </w:tc>
      </w:tr>
      <w:tr w:rsidR="006D3148" w:rsidRPr="00EF3C1F" w14:paraId="3178D716" w14:textId="77777777" w:rsidTr="00111127">
        <w:trPr>
          <w:jc w:val="center"/>
        </w:trPr>
        <w:tc>
          <w:tcPr>
            <w:tcW w:w="2115" w:type="dxa"/>
          </w:tcPr>
          <w:p w14:paraId="7D6993C3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F3C1F">
              <w:rPr>
                <w:rFonts w:ascii="Times New Roman" w:hAnsi="Times New Roman" w:cs="Times New Roman"/>
              </w:rPr>
              <w:t>Nerve infiltration</w:t>
            </w:r>
          </w:p>
        </w:tc>
        <w:tc>
          <w:tcPr>
            <w:tcW w:w="1547" w:type="dxa"/>
          </w:tcPr>
          <w:p w14:paraId="5656AC1B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0.6632</w:t>
            </w:r>
          </w:p>
        </w:tc>
        <w:tc>
          <w:tcPr>
            <w:tcW w:w="1548" w:type="dxa"/>
          </w:tcPr>
          <w:p w14:paraId="561562D8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.3629</w:t>
            </w:r>
          </w:p>
        </w:tc>
        <w:tc>
          <w:tcPr>
            <w:tcW w:w="1548" w:type="dxa"/>
          </w:tcPr>
          <w:p w14:paraId="0D7DECE9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1.83</w:t>
            </w:r>
          </w:p>
        </w:tc>
        <w:tc>
          <w:tcPr>
            <w:tcW w:w="1548" w:type="dxa"/>
          </w:tcPr>
          <w:p w14:paraId="32F66476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.0676</w:t>
            </w:r>
          </w:p>
        </w:tc>
      </w:tr>
      <w:tr w:rsidR="006D3148" w:rsidRPr="00EF3C1F" w14:paraId="0AE85A57" w14:textId="77777777" w:rsidTr="00111127">
        <w:trPr>
          <w:jc w:val="center"/>
        </w:trPr>
        <w:tc>
          <w:tcPr>
            <w:tcW w:w="2115" w:type="dxa"/>
          </w:tcPr>
          <w:p w14:paraId="03E04721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EA</w:t>
            </w:r>
          </w:p>
        </w:tc>
        <w:tc>
          <w:tcPr>
            <w:tcW w:w="1547" w:type="dxa"/>
          </w:tcPr>
          <w:p w14:paraId="4E157230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.004</w:t>
            </w:r>
          </w:p>
        </w:tc>
        <w:tc>
          <w:tcPr>
            <w:tcW w:w="1548" w:type="dxa"/>
          </w:tcPr>
          <w:p w14:paraId="27CA73EE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.0010</w:t>
            </w:r>
          </w:p>
        </w:tc>
        <w:tc>
          <w:tcPr>
            <w:tcW w:w="1548" w:type="dxa"/>
          </w:tcPr>
          <w:p w14:paraId="1CCE38CC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548" w:type="dxa"/>
          </w:tcPr>
          <w:p w14:paraId="2E659A97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&lt; 0.00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0</w:t>
            </w: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1</w:t>
            </w:r>
          </w:p>
        </w:tc>
      </w:tr>
      <w:tr w:rsidR="006D3148" w:rsidRPr="00EF3C1F" w14:paraId="1A745FCA" w14:textId="77777777" w:rsidTr="00111127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</w:tcPr>
          <w:p w14:paraId="0EDE7A06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A19-9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7FBF76C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.0005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84FA966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.0002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3228C9D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F7945B7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.0018</w:t>
            </w:r>
          </w:p>
        </w:tc>
      </w:tr>
      <w:tr w:rsidR="006D3148" w:rsidRPr="00EF3C1F" w14:paraId="03F06745" w14:textId="77777777" w:rsidTr="00111127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7D8B87D8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-index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E763E6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.7502</w:t>
            </w:r>
          </w:p>
        </w:tc>
      </w:tr>
    </w:tbl>
    <w:p w14:paraId="38B66728" w14:textId="77777777" w:rsidR="006D3148" w:rsidRDefault="006D3148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B0CCFF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BDFF8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86F5BE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C6DBDF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4C9F37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BDF629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AA9674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072599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184100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F96DA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447BFF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24BC1B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F8DE55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DC74DB" w14:textId="78CF0DCD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51757F" w14:textId="77777777" w:rsidR="00E21042" w:rsidRDefault="00E21042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A04000" w14:textId="0E1172C1" w:rsidR="006D3148" w:rsidRDefault="006D3148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</w:t>
      </w:r>
      <w:r w:rsidR="00E210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CFD">
        <w:rPr>
          <w:rFonts w:ascii="Times New Roman" w:hAnsi="Times New Roman" w:cs="Times New Roman"/>
          <w:sz w:val="24"/>
          <w:szCs w:val="24"/>
        </w:rPr>
        <w:t>Simulate Anneal Arithmetic</w:t>
      </w:r>
      <w:r>
        <w:rPr>
          <w:rFonts w:ascii="Times New Roman" w:hAnsi="Times New Roman" w:cs="Times New Roman"/>
          <w:sz w:val="24"/>
          <w:szCs w:val="24"/>
        </w:rPr>
        <w:t xml:space="preserve"> to select variables to construct model for </w:t>
      </w:r>
      <w:proofErr w:type="gramStart"/>
      <w:r>
        <w:rPr>
          <w:rFonts w:ascii="Times New Roman" w:hAnsi="Times New Roman" w:cs="Times New Roman"/>
          <w:sz w:val="24"/>
          <w:szCs w:val="24"/>
        </w:rPr>
        <w:t>OS</w:t>
      </w:r>
      <w:proofErr w:type="gramEnd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547"/>
        <w:gridCol w:w="1548"/>
        <w:gridCol w:w="1548"/>
        <w:gridCol w:w="1548"/>
      </w:tblGrid>
      <w:tr w:rsidR="006D3148" w:rsidRPr="00154A06" w14:paraId="0BEC0593" w14:textId="77777777" w:rsidTr="00111127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6C40B01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4A06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9E6F862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oef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5CD3AB54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.E.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3F60ACA7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ald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ACC5529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(&gt; |Z|)</w:t>
            </w:r>
          </w:p>
        </w:tc>
      </w:tr>
      <w:tr w:rsidR="006D3148" w:rsidRPr="00EF3C1F" w14:paraId="491EB9E7" w14:textId="77777777" w:rsidTr="00111127">
        <w:trPr>
          <w:jc w:val="center"/>
        </w:trPr>
        <w:tc>
          <w:tcPr>
            <w:tcW w:w="2115" w:type="dxa"/>
            <w:tcBorders>
              <w:top w:val="single" w:sz="4" w:space="0" w:color="auto"/>
            </w:tcBorders>
          </w:tcPr>
          <w:p w14:paraId="789E9FA8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F3C1F">
              <w:rPr>
                <w:rFonts w:ascii="Times New Roman" w:hAnsi="Times New Roman" w:cs="Times New Roman"/>
              </w:rPr>
              <w:t xml:space="preserve">T stage 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785FE644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.5180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1211B0D2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.0896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4BB93457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.78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1B19D575" w14:textId="77777777" w:rsidR="006D3148" w:rsidRPr="007950E5" w:rsidRDefault="006D3148" w:rsidP="0011112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&lt; 0.00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0</w:t>
            </w: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1</w:t>
            </w:r>
          </w:p>
        </w:tc>
      </w:tr>
      <w:tr w:rsidR="006D3148" w:rsidRPr="00EF3C1F" w14:paraId="570D0860" w14:textId="77777777" w:rsidTr="00111127">
        <w:trPr>
          <w:jc w:val="center"/>
        </w:trPr>
        <w:tc>
          <w:tcPr>
            <w:tcW w:w="2115" w:type="dxa"/>
          </w:tcPr>
          <w:p w14:paraId="3ACEA8F0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F3C1F"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1547" w:type="dxa"/>
          </w:tcPr>
          <w:p w14:paraId="2533C6BF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.3801</w:t>
            </w:r>
          </w:p>
        </w:tc>
        <w:tc>
          <w:tcPr>
            <w:tcW w:w="1548" w:type="dxa"/>
          </w:tcPr>
          <w:p w14:paraId="4E5C52C5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.0737</w:t>
            </w:r>
          </w:p>
        </w:tc>
        <w:tc>
          <w:tcPr>
            <w:tcW w:w="1548" w:type="dxa"/>
          </w:tcPr>
          <w:p w14:paraId="46E0310C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1548" w:type="dxa"/>
          </w:tcPr>
          <w:p w14:paraId="21C67F44" w14:textId="77777777" w:rsidR="006D3148" w:rsidRPr="007950E5" w:rsidRDefault="006D3148" w:rsidP="0011112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</w:pP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&lt; 0.00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0</w:t>
            </w: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1</w:t>
            </w:r>
          </w:p>
        </w:tc>
      </w:tr>
      <w:tr w:rsidR="006D3148" w:rsidRPr="00EF3C1F" w14:paraId="5622FE14" w14:textId="77777777" w:rsidTr="00111127">
        <w:trPr>
          <w:jc w:val="center"/>
        </w:trPr>
        <w:tc>
          <w:tcPr>
            <w:tcW w:w="2115" w:type="dxa"/>
          </w:tcPr>
          <w:p w14:paraId="2A073F51" w14:textId="77777777" w:rsidR="006D3148" w:rsidRPr="00154A06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Lymphatic infiltration</w:t>
            </w:r>
          </w:p>
        </w:tc>
        <w:tc>
          <w:tcPr>
            <w:tcW w:w="1547" w:type="dxa"/>
          </w:tcPr>
          <w:p w14:paraId="7314C43D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0.4742</w:t>
            </w:r>
          </w:p>
        </w:tc>
        <w:tc>
          <w:tcPr>
            <w:tcW w:w="1548" w:type="dxa"/>
          </w:tcPr>
          <w:p w14:paraId="7EB952BD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.2168</w:t>
            </w:r>
          </w:p>
        </w:tc>
        <w:tc>
          <w:tcPr>
            <w:tcW w:w="1548" w:type="dxa"/>
          </w:tcPr>
          <w:p w14:paraId="26A82329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1548" w:type="dxa"/>
          </w:tcPr>
          <w:p w14:paraId="1B59912C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.0287</w:t>
            </w:r>
          </w:p>
        </w:tc>
      </w:tr>
      <w:tr w:rsidR="006D3148" w:rsidRPr="00EF3C1F" w14:paraId="2B7F775B" w14:textId="77777777" w:rsidTr="00111127">
        <w:trPr>
          <w:jc w:val="center"/>
        </w:trPr>
        <w:tc>
          <w:tcPr>
            <w:tcW w:w="2115" w:type="dxa"/>
          </w:tcPr>
          <w:p w14:paraId="177A2ED8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4A06">
              <w:rPr>
                <w:rFonts w:ascii="Times New Roman" w:hAnsi="Times New Roman" w:cs="Times New Roman"/>
              </w:rPr>
              <w:t>Vascular</w:t>
            </w:r>
            <w:r w:rsidRPr="00EF3C1F">
              <w:rPr>
                <w:rFonts w:ascii="Times New Roman" w:hAnsi="Times New Roman" w:cs="Times New Roman"/>
              </w:rPr>
              <w:t xml:space="preserve"> infiltration</w:t>
            </w:r>
          </w:p>
        </w:tc>
        <w:tc>
          <w:tcPr>
            <w:tcW w:w="1547" w:type="dxa"/>
          </w:tcPr>
          <w:p w14:paraId="4563C552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.4114</w:t>
            </w:r>
          </w:p>
        </w:tc>
        <w:tc>
          <w:tcPr>
            <w:tcW w:w="1548" w:type="dxa"/>
          </w:tcPr>
          <w:p w14:paraId="1F95C51D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.1483</w:t>
            </w:r>
          </w:p>
        </w:tc>
        <w:tc>
          <w:tcPr>
            <w:tcW w:w="1548" w:type="dxa"/>
          </w:tcPr>
          <w:p w14:paraId="4FB7B9B5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.77</w:t>
            </w:r>
          </w:p>
        </w:tc>
        <w:tc>
          <w:tcPr>
            <w:tcW w:w="1548" w:type="dxa"/>
          </w:tcPr>
          <w:p w14:paraId="565C3C3B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.0055</w:t>
            </w:r>
          </w:p>
        </w:tc>
      </w:tr>
      <w:tr w:rsidR="006D3148" w:rsidRPr="00EF3C1F" w14:paraId="6305D7E1" w14:textId="77777777" w:rsidTr="00111127">
        <w:trPr>
          <w:jc w:val="center"/>
        </w:trPr>
        <w:tc>
          <w:tcPr>
            <w:tcW w:w="2115" w:type="dxa"/>
          </w:tcPr>
          <w:p w14:paraId="5412A251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EA</w:t>
            </w:r>
          </w:p>
        </w:tc>
        <w:tc>
          <w:tcPr>
            <w:tcW w:w="1547" w:type="dxa"/>
          </w:tcPr>
          <w:p w14:paraId="69E9E978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.0029</w:t>
            </w:r>
          </w:p>
        </w:tc>
        <w:tc>
          <w:tcPr>
            <w:tcW w:w="1548" w:type="dxa"/>
          </w:tcPr>
          <w:p w14:paraId="4DAE9DF3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.0009</w:t>
            </w:r>
          </w:p>
        </w:tc>
        <w:tc>
          <w:tcPr>
            <w:tcW w:w="1548" w:type="dxa"/>
          </w:tcPr>
          <w:p w14:paraId="3EEE48B2" w14:textId="77777777" w:rsidR="006D3148" w:rsidRPr="004E4E60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548" w:type="dxa"/>
          </w:tcPr>
          <w:p w14:paraId="5667B133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.0023</w:t>
            </w:r>
          </w:p>
        </w:tc>
      </w:tr>
      <w:tr w:rsidR="006D3148" w:rsidRPr="00EF3C1F" w14:paraId="67055DF5" w14:textId="77777777" w:rsidTr="00111127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</w:tcPr>
          <w:p w14:paraId="7237B138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A19-9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D96B36B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.0006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96DF64B" w14:textId="77777777" w:rsidR="006D3148" w:rsidRPr="00EF3C1F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.0002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A8EA711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.42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DABE88E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.0006</w:t>
            </w:r>
          </w:p>
        </w:tc>
      </w:tr>
      <w:tr w:rsidR="006D3148" w:rsidRPr="00EF3C1F" w14:paraId="1BE083B5" w14:textId="77777777" w:rsidTr="00111127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3F2800E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-index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278330" w14:textId="77777777" w:rsidR="006D3148" w:rsidRDefault="006D3148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.7341</w:t>
            </w:r>
          </w:p>
        </w:tc>
      </w:tr>
    </w:tbl>
    <w:p w14:paraId="0F29843C" w14:textId="77777777" w:rsidR="006D3148" w:rsidRDefault="006D3148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237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39DAA4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2B211C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8BC8EE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033FCA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C46433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0D5D77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B8B15D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31E09E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44CAFE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7C45B0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99A0FB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92C37A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CE127A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5EE8BD" w14:textId="77777777" w:rsidR="001E0811" w:rsidRDefault="001E0811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52C842" w14:textId="55300D77" w:rsidR="006D3148" w:rsidRPr="00154A06" w:rsidRDefault="006D3148" w:rsidP="006D3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4 </w:t>
      </w:r>
      <w:r w:rsidRPr="00154A06">
        <w:rPr>
          <w:rFonts w:ascii="Times New Roman" w:hAnsi="Times New Roman" w:cs="Times New Roman"/>
          <w:sz w:val="24"/>
          <w:szCs w:val="24"/>
        </w:rPr>
        <w:t xml:space="preserve">Univariate Cox regression analyses </w:t>
      </w:r>
      <w:r>
        <w:rPr>
          <w:rFonts w:ascii="Times New Roman" w:hAnsi="Times New Roman" w:cs="Times New Roman"/>
          <w:sz w:val="24"/>
          <w:szCs w:val="24"/>
        </w:rPr>
        <w:t>to validate our</w:t>
      </w:r>
      <w:r w:rsidR="00E21042">
        <w:rPr>
          <w:rFonts w:ascii="Times New Roman" w:hAnsi="Times New Roman" w:cs="Times New Roman"/>
          <w:sz w:val="24"/>
          <w:szCs w:val="24"/>
        </w:rPr>
        <w:t xml:space="preserve"> signature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54A0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ext</w:t>
      </w:r>
      <w:r w:rsidRPr="00154A06">
        <w:rPr>
          <w:rFonts w:ascii="Times New Roman" w:hAnsi="Times New Roman" w:cs="Times New Roman"/>
          <w:sz w:val="24"/>
          <w:szCs w:val="24"/>
        </w:rPr>
        <w:t>ernal</w:t>
      </w:r>
      <w:r w:rsidR="000A5D13">
        <w:rPr>
          <w:rFonts w:ascii="Times New Roman" w:hAnsi="Times New Roman" w:cs="Times New Roman"/>
          <w:sz w:val="24"/>
          <w:szCs w:val="24"/>
        </w:rPr>
        <w:t xml:space="preserve"> validation</w:t>
      </w:r>
      <w:r w:rsidRPr="00154A06">
        <w:rPr>
          <w:rFonts w:ascii="Times New Roman" w:hAnsi="Times New Roman" w:cs="Times New Roman"/>
          <w:sz w:val="24"/>
          <w:szCs w:val="24"/>
        </w:rPr>
        <w:t xml:space="preserve"> </w:t>
      </w:r>
      <w:r w:rsidR="00563CE6">
        <w:rPr>
          <w:rFonts w:ascii="Times New Roman" w:hAnsi="Times New Roman" w:cs="Times New Roman"/>
          <w:sz w:val="24"/>
          <w:szCs w:val="24"/>
        </w:rPr>
        <w:t>cohort</w:t>
      </w:r>
      <w:r w:rsidR="009B2289">
        <w:rPr>
          <w:rFonts w:ascii="Times New Roman" w:hAnsi="Times New Roman" w:cs="Times New Roman"/>
          <w:sz w:val="24"/>
          <w:szCs w:val="24"/>
        </w:rPr>
        <w:t>, NA, not available</w:t>
      </w:r>
      <w:r w:rsidRPr="00154A0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78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1791"/>
        <w:gridCol w:w="1673"/>
      </w:tblGrid>
      <w:tr w:rsidR="00E21042" w:rsidRPr="00154A06" w14:paraId="3CBB8650" w14:textId="77777777" w:rsidTr="00E21042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14:paraId="12D978B3" w14:textId="77777777" w:rsidR="00E21042" w:rsidRPr="00154A06" w:rsidRDefault="00E21042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_Hlk36729759"/>
            <w:r w:rsidRPr="00154A06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3BF83402" w14:textId="691BA312" w:rsidR="00E21042" w:rsidRPr="00154A06" w:rsidRDefault="00E21042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FS, </w:t>
            </w:r>
            <w:r w:rsidRPr="00154A06">
              <w:rPr>
                <w:rFonts w:ascii="Times New Roman" w:hAnsi="Times New Roman" w:cs="Times New Roman"/>
                <w:b/>
                <w:bCs/>
                <w:szCs w:val="21"/>
              </w:rPr>
              <w:t>p-value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BF0076B" w14:textId="4AA7257F" w:rsidR="00E21042" w:rsidRPr="00154A06" w:rsidRDefault="00E21042" w:rsidP="001111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154A06">
              <w:rPr>
                <w:rFonts w:ascii="Times New Roman" w:hAnsi="Times New Roman" w:cs="Times New Roman"/>
                <w:b/>
                <w:bCs/>
                <w:szCs w:val="21"/>
              </w:rPr>
              <w:t>OS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 p-value</w:t>
            </w:r>
          </w:p>
        </w:tc>
      </w:tr>
      <w:tr w:rsidR="00E21042" w:rsidRPr="00EF3C1F" w14:paraId="7F0D65FD" w14:textId="77777777" w:rsidTr="00E21042">
        <w:trPr>
          <w:jc w:val="center"/>
        </w:trPr>
        <w:tc>
          <w:tcPr>
            <w:tcW w:w="2320" w:type="dxa"/>
            <w:tcBorders>
              <w:top w:val="single" w:sz="4" w:space="0" w:color="auto"/>
            </w:tcBorders>
          </w:tcPr>
          <w:p w14:paraId="011C8FEC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F3C1F">
              <w:rPr>
                <w:rFonts w:ascii="Times New Roman" w:hAnsi="Times New Roman" w:cs="Times New Roman"/>
              </w:rPr>
              <w:t xml:space="preserve">T stage 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3FCA0795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4491B778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</w:rPr>
            </w:pP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&lt; 0.001</w:t>
            </w:r>
          </w:p>
        </w:tc>
      </w:tr>
      <w:tr w:rsidR="00E21042" w:rsidRPr="00EF3C1F" w14:paraId="5B72871F" w14:textId="77777777" w:rsidTr="00E21042">
        <w:trPr>
          <w:jc w:val="center"/>
        </w:trPr>
        <w:tc>
          <w:tcPr>
            <w:tcW w:w="2320" w:type="dxa"/>
          </w:tcPr>
          <w:p w14:paraId="400E9DA9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F3C1F"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1791" w:type="dxa"/>
          </w:tcPr>
          <w:p w14:paraId="0BC334E3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673" w:type="dxa"/>
          </w:tcPr>
          <w:p w14:paraId="5AD0AFCC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</w:rPr>
            </w:pPr>
            <w:r w:rsidRPr="007950E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0"/>
                <w:szCs w:val="21"/>
                <w:lang w:eastAsia="de-DE" w:bidi="en-US"/>
              </w:rPr>
              <w:t>&lt; 0.001</w:t>
            </w:r>
          </w:p>
        </w:tc>
      </w:tr>
      <w:tr w:rsidR="00E21042" w:rsidRPr="00EF3C1F" w14:paraId="2C201002" w14:textId="77777777" w:rsidTr="00E21042">
        <w:trPr>
          <w:jc w:val="center"/>
        </w:trPr>
        <w:tc>
          <w:tcPr>
            <w:tcW w:w="2320" w:type="dxa"/>
          </w:tcPr>
          <w:p w14:paraId="2CC30F6B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4A06">
              <w:rPr>
                <w:rFonts w:ascii="Times New Roman" w:hAnsi="Times New Roman" w:cs="Times New Roman"/>
              </w:rPr>
              <w:t xml:space="preserve">Lymphatic </w:t>
            </w:r>
            <w:r>
              <w:rPr>
                <w:rFonts w:ascii="Times New Roman" w:hAnsi="Times New Roman" w:cs="Times New Roman"/>
              </w:rPr>
              <w:t>infiltration</w:t>
            </w:r>
          </w:p>
        </w:tc>
        <w:tc>
          <w:tcPr>
            <w:tcW w:w="1791" w:type="dxa"/>
          </w:tcPr>
          <w:p w14:paraId="523346E0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</w:p>
        </w:tc>
        <w:tc>
          <w:tcPr>
            <w:tcW w:w="1673" w:type="dxa"/>
          </w:tcPr>
          <w:p w14:paraId="1432D266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.000</w:t>
            </w:r>
          </w:p>
        </w:tc>
      </w:tr>
      <w:tr w:rsidR="00E21042" w:rsidRPr="00EF3C1F" w14:paraId="7C532EA6" w14:textId="77777777" w:rsidTr="00E21042">
        <w:trPr>
          <w:jc w:val="center"/>
        </w:trPr>
        <w:tc>
          <w:tcPr>
            <w:tcW w:w="2320" w:type="dxa"/>
          </w:tcPr>
          <w:p w14:paraId="6512EF5F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54A06">
              <w:rPr>
                <w:rFonts w:ascii="Times New Roman" w:hAnsi="Times New Roman" w:cs="Times New Roman"/>
              </w:rPr>
              <w:t xml:space="preserve">Vascular </w:t>
            </w:r>
            <w:r>
              <w:rPr>
                <w:rFonts w:ascii="Times New Roman" w:hAnsi="Times New Roman" w:cs="Times New Roman"/>
              </w:rPr>
              <w:t>infiltration</w:t>
            </w:r>
          </w:p>
        </w:tc>
        <w:tc>
          <w:tcPr>
            <w:tcW w:w="1791" w:type="dxa"/>
          </w:tcPr>
          <w:p w14:paraId="2275F6C4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.017</w:t>
            </w:r>
          </w:p>
        </w:tc>
        <w:tc>
          <w:tcPr>
            <w:tcW w:w="1673" w:type="dxa"/>
          </w:tcPr>
          <w:p w14:paraId="22887C38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.021</w:t>
            </w:r>
          </w:p>
        </w:tc>
      </w:tr>
      <w:tr w:rsidR="00E21042" w:rsidRPr="00EF3C1F" w14:paraId="2CF383FC" w14:textId="77777777" w:rsidTr="00E21042">
        <w:trPr>
          <w:jc w:val="center"/>
        </w:trPr>
        <w:tc>
          <w:tcPr>
            <w:tcW w:w="2320" w:type="dxa"/>
          </w:tcPr>
          <w:p w14:paraId="1E319E3A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F3C1F">
              <w:rPr>
                <w:rFonts w:ascii="Times New Roman" w:hAnsi="Times New Roman" w:cs="Times New Roman"/>
              </w:rPr>
              <w:t>Nerve infiltration</w:t>
            </w:r>
          </w:p>
        </w:tc>
        <w:tc>
          <w:tcPr>
            <w:tcW w:w="1791" w:type="dxa"/>
          </w:tcPr>
          <w:p w14:paraId="708FDDBA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.018</w:t>
            </w:r>
          </w:p>
        </w:tc>
        <w:tc>
          <w:tcPr>
            <w:tcW w:w="1673" w:type="dxa"/>
          </w:tcPr>
          <w:p w14:paraId="5A3A0D6C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E21042" w:rsidRPr="00EF3C1F" w14:paraId="3656BA1B" w14:textId="77777777" w:rsidTr="00E21042">
        <w:trPr>
          <w:jc w:val="center"/>
        </w:trPr>
        <w:tc>
          <w:tcPr>
            <w:tcW w:w="2320" w:type="dxa"/>
          </w:tcPr>
          <w:p w14:paraId="151B313E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EA</w:t>
            </w:r>
          </w:p>
        </w:tc>
        <w:tc>
          <w:tcPr>
            <w:tcW w:w="1791" w:type="dxa"/>
          </w:tcPr>
          <w:p w14:paraId="4F3CDF74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673" w:type="dxa"/>
          </w:tcPr>
          <w:p w14:paraId="6D554D5D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</w:tr>
      <w:tr w:rsidR="00E21042" w:rsidRPr="00EF3C1F" w14:paraId="340CDB6A" w14:textId="77777777" w:rsidTr="00E21042">
        <w:trPr>
          <w:jc w:val="center"/>
        </w:trPr>
        <w:tc>
          <w:tcPr>
            <w:tcW w:w="2320" w:type="dxa"/>
          </w:tcPr>
          <w:p w14:paraId="382E7540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A19-9</w:t>
            </w:r>
          </w:p>
        </w:tc>
        <w:tc>
          <w:tcPr>
            <w:tcW w:w="1791" w:type="dxa"/>
          </w:tcPr>
          <w:p w14:paraId="6954F11D" w14:textId="745F06A1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.24</w:t>
            </w:r>
            <w:r w:rsidR="0015125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673" w:type="dxa"/>
          </w:tcPr>
          <w:p w14:paraId="7AB2CFB5" w14:textId="77777777" w:rsidR="00E21042" w:rsidRPr="00EF3C1F" w:rsidRDefault="00E21042" w:rsidP="0011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.278</w:t>
            </w:r>
          </w:p>
        </w:tc>
      </w:tr>
      <w:bookmarkEnd w:id="0"/>
    </w:tbl>
    <w:p w14:paraId="1C2207D8" w14:textId="77777777" w:rsidR="006465C6" w:rsidRDefault="006465C6"/>
    <w:sectPr w:rsidR="006465C6" w:rsidSect="00EC15E0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4797" w14:textId="77777777" w:rsidR="00222569" w:rsidRDefault="00222569">
      <w:r>
        <w:separator/>
      </w:r>
    </w:p>
  </w:endnote>
  <w:endnote w:type="continuationSeparator" w:id="0">
    <w:p w14:paraId="78AD7137" w14:textId="77777777" w:rsidR="00222569" w:rsidRDefault="0022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282680"/>
      <w:docPartObj>
        <w:docPartGallery w:val="Page Numbers (Bottom of Page)"/>
        <w:docPartUnique/>
      </w:docPartObj>
    </w:sdtPr>
    <w:sdtEndPr/>
    <w:sdtContent>
      <w:p w14:paraId="6D400DD6" w14:textId="77777777" w:rsidR="000321AF" w:rsidRDefault="006D3148" w:rsidP="00A454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C7ED" w14:textId="77777777" w:rsidR="00222569" w:rsidRDefault="00222569">
      <w:r>
        <w:separator/>
      </w:r>
    </w:p>
  </w:footnote>
  <w:footnote w:type="continuationSeparator" w:id="0">
    <w:p w14:paraId="448AD414" w14:textId="77777777" w:rsidR="00222569" w:rsidRDefault="0022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79"/>
    <w:rsid w:val="00024D68"/>
    <w:rsid w:val="000A5D13"/>
    <w:rsid w:val="000F789F"/>
    <w:rsid w:val="00137750"/>
    <w:rsid w:val="0015125F"/>
    <w:rsid w:val="001D2A66"/>
    <w:rsid w:val="001E0811"/>
    <w:rsid w:val="00222569"/>
    <w:rsid w:val="002454D2"/>
    <w:rsid w:val="0034599C"/>
    <w:rsid w:val="003F32D6"/>
    <w:rsid w:val="00415035"/>
    <w:rsid w:val="004C0A60"/>
    <w:rsid w:val="00563CE6"/>
    <w:rsid w:val="005B10E4"/>
    <w:rsid w:val="006465C6"/>
    <w:rsid w:val="006D3148"/>
    <w:rsid w:val="006F2725"/>
    <w:rsid w:val="00737230"/>
    <w:rsid w:val="007A6293"/>
    <w:rsid w:val="008A2BE8"/>
    <w:rsid w:val="00921B79"/>
    <w:rsid w:val="009B2289"/>
    <w:rsid w:val="009F28C6"/>
    <w:rsid w:val="00A0160A"/>
    <w:rsid w:val="00C45200"/>
    <w:rsid w:val="00D16877"/>
    <w:rsid w:val="00E21042"/>
    <w:rsid w:val="00E6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36AD"/>
  <w15:chartTrackingRefBased/>
  <w15:docId w15:val="{0C1E1FAA-41F5-490F-81A6-A3B96DAD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3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D3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Weiqiang You</dc:creator>
  <cp:keywords/>
  <dc:description/>
  <cp:lastModifiedBy>Weiqiang You</cp:lastModifiedBy>
  <cp:revision>19</cp:revision>
  <dcterms:created xsi:type="dcterms:W3CDTF">2020-06-10T10:49:00Z</dcterms:created>
  <dcterms:modified xsi:type="dcterms:W3CDTF">2021-06-10T11:26:00Z</dcterms:modified>
</cp:coreProperties>
</file>