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C46508" w14:textId="3716A079" w:rsidR="00BE0810" w:rsidRPr="008C3F46" w:rsidRDefault="00822821" w:rsidP="00BE0810">
      <w:pPr>
        <w:widowControl/>
        <w:rPr>
          <w:rFonts w:eastAsia="黑体" w:hint="eastAsia"/>
          <w:bCs/>
          <w:sz w:val="32"/>
          <w:szCs w:val="36"/>
        </w:rPr>
      </w:pPr>
      <w:bookmarkStart w:id="0" w:name="OLE_LINK4"/>
      <w:r w:rsidRPr="00822821">
        <w:rPr>
          <w:rFonts w:ascii="Times New Roman" w:eastAsia="黑体" w:hAnsi="Times New Roman" w:cs="Times New Roman" w:hint="eastAsia"/>
          <w:b/>
          <w:bCs/>
          <w:sz w:val="32"/>
          <w:szCs w:val="36"/>
        </w:rPr>
        <w:t>Polarization-Encoded Neuromorphic Vision in Infrared via Gate-Programmable 2D Anisotropic Semiconductors</w:t>
      </w:r>
    </w:p>
    <w:bookmarkEnd w:id="0"/>
    <w:p w14:paraId="5A64A6AB" w14:textId="34B70C89" w:rsidR="00BE0810" w:rsidRDefault="006F2E95" w:rsidP="00BE0810">
      <w:pPr>
        <w:widowControl/>
        <w:spacing w:line="276" w:lineRule="auto"/>
        <w:rPr>
          <w:rFonts w:ascii="Times New Roman" w:hAnsi="Times New Roman" w:cs="Times New Roman"/>
          <w:bCs/>
          <w:iCs/>
          <w:kern w:val="0"/>
          <w:szCs w:val="21"/>
        </w:rPr>
      </w:pPr>
      <w:r w:rsidRPr="006F2E95">
        <w:rPr>
          <w:rFonts w:ascii="Times New Roman" w:hAnsi="Times New Roman" w:cs="Times New Roman"/>
          <w:bCs/>
          <w:iCs/>
          <w:kern w:val="0"/>
          <w:szCs w:val="21"/>
          <w:lang w:eastAsia="en-US"/>
        </w:rPr>
        <w:t>Shi Zhang</w:t>
      </w:r>
      <w:bookmarkStart w:id="1" w:name="_Hlk170209574"/>
      <w:bookmarkStart w:id="2" w:name="OLE_LINK109"/>
      <w:r w:rsidRPr="006F2E95">
        <w:rPr>
          <w:rFonts w:ascii="Times New Roman" w:hAnsi="Times New Roman" w:cs="Times New Roman"/>
          <w:bCs/>
          <w:iCs/>
          <w:kern w:val="0"/>
          <w:szCs w:val="21"/>
          <w:vertAlign w:val="superscript"/>
          <w:lang w:eastAsia="en-US"/>
        </w:rPr>
        <w:t>1</w:t>
      </w:r>
      <w:bookmarkEnd w:id="1"/>
      <w:bookmarkEnd w:id="2"/>
      <w:r w:rsidRPr="006F2E95">
        <w:rPr>
          <w:rFonts w:ascii="Times New Roman" w:hAnsi="Times New Roman" w:cs="Times New Roman"/>
          <w:bCs/>
          <w:iCs/>
          <w:kern w:val="0"/>
          <w:szCs w:val="21"/>
          <w:vertAlign w:val="superscript"/>
          <w:lang w:eastAsia="en-US"/>
        </w:rPr>
        <w:t>,2</w:t>
      </w:r>
      <w:r w:rsidRPr="006F2E95">
        <w:rPr>
          <w:rFonts w:ascii="Times New Roman" w:hAnsi="Times New Roman" w:cs="Times New Roman"/>
          <w:bCs/>
          <w:iCs/>
          <w:kern w:val="0"/>
          <w:szCs w:val="21"/>
          <w:lang w:eastAsia="en-US"/>
        </w:rPr>
        <w:t>†, Shuguang Zhu</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Shijian Tian</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Libo Zhang</w:t>
      </w:r>
      <w:r w:rsidRPr="006F2E95">
        <w:rPr>
          <w:rFonts w:ascii="Times New Roman" w:hAnsi="Times New Roman" w:cs="Times New Roman"/>
          <w:bCs/>
          <w:iCs/>
          <w:kern w:val="0"/>
          <w:szCs w:val="21"/>
          <w:vertAlign w:val="superscript"/>
          <w:lang w:eastAsia="en-US"/>
        </w:rPr>
        <w:t>1, 2</w:t>
      </w:r>
      <w:r w:rsidRPr="006F2E95">
        <w:rPr>
          <w:rFonts w:ascii="Times New Roman" w:hAnsi="Times New Roman" w:cs="Times New Roman"/>
          <w:bCs/>
          <w:iCs/>
          <w:kern w:val="0"/>
          <w:szCs w:val="21"/>
          <w:lang w:eastAsia="en-US"/>
        </w:rPr>
        <w:t>*, Kening Xiao</w:t>
      </w:r>
      <w:r w:rsidRPr="006F2E95">
        <w:rPr>
          <w:rFonts w:ascii="Times New Roman" w:hAnsi="Times New Roman" w:cs="Times New Roman"/>
          <w:bCs/>
          <w:iCs/>
          <w:kern w:val="0"/>
          <w:szCs w:val="21"/>
          <w:vertAlign w:val="superscript"/>
          <w:lang w:eastAsia="en-US"/>
        </w:rPr>
        <w:t>1,2</w:t>
      </w:r>
      <w:r w:rsidRPr="006F2E95">
        <w:rPr>
          <w:rFonts w:ascii="Times New Roman" w:hAnsi="Times New Roman" w:cs="Times New Roman"/>
          <w:bCs/>
          <w:iCs/>
          <w:kern w:val="0"/>
          <w:szCs w:val="21"/>
          <w:lang w:eastAsia="en-US"/>
        </w:rPr>
        <w:t>, Wenqi Mo</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Cheng Chen</w:t>
      </w:r>
      <w:r w:rsidRPr="006F2E95">
        <w:rPr>
          <w:rFonts w:ascii="Times New Roman" w:hAnsi="Times New Roman" w:cs="Times New Roman"/>
          <w:bCs/>
          <w:iCs/>
          <w:kern w:val="0"/>
          <w:szCs w:val="21"/>
          <w:vertAlign w:val="superscript"/>
          <w:lang w:eastAsia="en-US"/>
        </w:rPr>
        <w:t>3</w:t>
      </w:r>
      <w:r w:rsidRPr="006F2E95">
        <w:rPr>
          <w:rFonts w:ascii="Times New Roman" w:hAnsi="Times New Roman" w:cs="Times New Roman"/>
          <w:bCs/>
          <w:iCs/>
          <w:kern w:val="0"/>
          <w:szCs w:val="21"/>
          <w:lang w:eastAsia="en-US"/>
        </w:rPr>
        <w:t>, Shicong Hou</w:t>
      </w:r>
      <w:r w:rsidRPr="006F2E95">
        <w:rPr>
          <w:rFonts w:ascii="Times New Roman" w:hAnsi="Times New Roman" w:cs="Times New Roman"/>
          <w:bCs/>
          <w:iCs/>
          <w:kern w:val="0"/>
          <w:szCs w:val="21"/>
          <w:vertAlign w:val="superscript"/>
          <w:lang w:eastAsia="en-US"/>
        </w:rPr>
        <w:t>1, 4</w:t>
      </w:r>
      <w:r w:rsidRPr="006F2E95">
        <w:rPr>
          <w:rFonts w:ascii="Times New Roman" w:hAnsi="Times New Roman" w:cs="Times New Roman"/>
          <w:bCs/>
          <w:iCs/>
          <w:kern w:val="0"/>
          <w:szCs w:val="21"/>
          <w:lang w:eastAsia="en-US"/>
        </w:rPr>
        <w:t>, Yunduo Zhang</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Yuanfeng Wen</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Yiran Tan</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Kaixuan Zhang</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Jiayue Han</w:t>
      </w:r>
      <w:r w:rsidRPr="006F2E95">
        <w:rPr>
          <w:rFonts w:ascii="Times New Roman" w:hAnsi="Times New Roman" w:cs="Times New Roman"/>
          <w:bCs/>
          <w:iCs/>
          <w:kern w:val="0"/>
          <w:szCs w:val="21"/>
          <w:vertAlign w:val="superscript"/>
          <w:lang w:eastAsia="en-US"/>
        </w:rPr>
        <w:t>5</w:t>
      </w:r>
      <w:r w:rsidRPr="006F2E95">
        <w:rPr>
          <w:rFonts w:ascii="Times New Roman" w:hAnsi="Times New Roman" w:cs="Times New Roman"/>
          <w:bCs/>
          <w:iCs/>
          <w:kern w:val="0"/>
          <w:szCs w:val="21"/>
          <w:lang w:eastAsia="en-US"/>
        </w:rPr>
        <w:t>, Changlong Liu</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w:t>
      </w:r>
      <w:r w:rsidRPr="006F2E95">
        <w:rPr>
          <w:rFonts w:ascii="Times New Roman" w:hAnsi="Times New Roman" w:cs="Times New Roman"/>
          <w:bCs/>
          <w:iCs/>
          <w:kern w:val="0"/>
          <w:szCs w:val="21"/>
          <w:vertAlign w:val="superscript"/>
          <w:lang w:eastAsia="en-US"/>
        </w:rPr>
        <w:t xml:space="preserve"> </w:t>
      </w:r>
      <w:r w:rsidRPr="006F2E95">
        <w:rPr>
          <w:rFonts w:ascii="Times New Roman" w:hAnsi="Times New Roman" w:cs="Times New Roman"/>
          <w:bCs/>
          <w:iCs/>
          <w:kern w:val="0"/>
          <w:szCs w:val="21"/>
          <w:lang w:eastAsia="en-US"/>
        </w:rPr>
        <w:t>Jiale He</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Weiwei Tang</w:t>
      </w:r>
      <w:r w:rsidRPr="006F2E95">
        <w:rPr>
          <w:rFonts w:ascii="Times New Roman" w:hAnsi="Times New Roman" w:cs="Times New Roman"/>
          <w:bCs/>
          <w:iCs/>
          <w:kern w:val="0"/>
          <w:szCs w:val="21"/>
          <w:vertAlign w:val="superscript"/>
          <w:lang w:eastAsia="en-US"/>
        </w:rPr>
        <w:t>1</w:t>
      </w:r>
      <w:r w:rsidRPr="006F2E95">
        <w:rPr>
          <w:rFonts w:ascii="Times New Roman" w:hAnsi="Times New Roman" w:cs="Times New Roman"/>
          <w:bCs/>
          <w:iCs/>
          <w:kern w:val="0"/>
          <w:szCs w:val="21"/>
          <w:lang w:eastAsia="en-US"/>
        </w:rPr>
        <w:t>, Jun Wang</w:t>
      </w:r>
      <w:r w:rsidRPr="006F2E95">
        <w:rPr>
          <w:rFonts w:ascii="Times New Roman" w:hAnsi="Times New Roman" w:cs="Times New Roman"/>
          <w:bCs/>
          <w:iCs/>
          <w:kern w:val="0"/>
          <w:szCs w:val="21"/>
          <w:vertAlign w:val="superscript"/>
          <w:lang w:eastAsia="en-US"/>
        </w:rPr>
        <w:t>5</w:t>
      </w:r>
      <w:r w:rsidRPr="006F2E95">
        <w:rPr>
          <w:rFonts w:ascii="Times New Roman" w:hAnsi="Times New Roman" w:cs="Times New Roman"/>
          <w:bCs/>
          <w:iCs/>
          <w:kern w:val="0"/>
          <w:szCs w:val="21"/>
          <w:lang w:eastAsia="en-US"/>
        </w:rPr>
        <w:t>, Lin Wang</w:t>
      </w:r>
      <w:r w:rsidRPr="006F2E95">
        <w:rPr>
          <w:rFonts w:ascii="Times New Roman" w:hAnsi="Times New Roman" w:cs="Times New Roman"/>
          <w:bCs/>
          <w:iCs/>
          <w:kern w:val="0"/>
          <w:szCs w:val="21"/>
          <w:vertAlign w:val="superscript"/>
          <w:lang w:eastAsia="en-US"/>
        </w:rPr>
        <w:t>2</w:t>
      </w:r>
      <w:r w:rsidRPr="006F2E95">
        <w:rPr>
          <w:rFonts w:ascii="Times New Roman" w:hAnsi="Times New Roman" w:cs="Times New Roman"/>
          <w:bCs/>
          <w:iCs/>
          <w:kern w:val="0"/>
          <w:szCs w:val="21"/>
          <w:lang w:eastAsia="en-US"/>
        </w:rPr>
        <w:t>*, Guanhai Li</w:t>
      </w:r>
      <w:r w:rsidRPr="006F2E95">
        <w:rPr>
          <w:rFonts w:ascii="Times New Roman" w:hAnsi="Times New Roman" w:cs="Times New Roman"/>
          <w:bCs/>
          <w:iCs/>
          <w:kern w:val="0"/>
          <w:szCs w:val="21"/>
          <w:vertAlign w:val="superscript"/>
          <w:lang w:eastAsia="en-US"/>
        </w:rPr>
        <w:t>1,2</w:t>
      </w:r>
      <w:r w:rsidRPr="006F2E95">
        <w:rPr>
          <w:rFonts w:ascii="Times New Roman" w:hAnsi="Times New Roman" w:cs="Times New Roman"/>
          <w:bCs/>
          <w:iCs/>
          <w:kern w:val="0"/>
          <w:szCs w:val="21"/>
          <w:lang w:eastAsia="en-US"/>
        </w:rPr>
        <w:t>, Kai Zhang</w:t>
      </w:r>
      <w:r w:rsidRPr="006F2E95">
        <w:rPr>
          <w:rFonts w:ascii="Times New Roman" w:hAnsi="Times New Roman" w:cs="Times New Roman"/>
          <w:bCs/>
          <w:iCs/>
          <w:kern w:val="0"/>
          <w:szCs w:val="21"/>
          <w:vertAlign w:val="superscript"/>
          <w:lang w:eastAsia="en-US"/>
        </w:rPr>
        <w:t>3</w:t>
      </w:r>
      <w:r w:rsidRPr="006F2E95">
        <w:rPr>
          <w:rFonts w:ascii="Times New Roman" w:hAnsi="Times New Roman" w:cs="Times New Roman"/>
          <w:bCs/>
          <w:iCs/>
          <w:kern w:val="0"/>
          <w:szCs w:val="21"/>
          <w:lang w:eastAsia="en-US"/>
        </w:rPr>
        <w:t>, and Xiaoshuang Chen</w:t>
      </w:r>
      <w:r w:rsidRPr="006F2E95">
        <w:rPr>
          <w:rFonts w:ascii="Times New Roman" w:hAnsi="Times New Roman" w:cs="Times New Roman"/>
          <w:bCs/>
          <w:iCs/>
          <w:kern w:val="0"/>
          <w:szCs w:val="21"/>
          <w:vertAlign w:val="superscript"/>
          <w:lang w:eastAsia="en-US"/>
        </w:rPr>
        <w:t>1,2</w:t>
      </w:r>
      <w:r w:rsidRPr="006F2E95">
        <w:rPr>
          <w:rFonts w:ascii="Times New Roman" w:hAnsi="Times New Roman" w:cs="Times New Roman"/>
          <w:bCs/>
          <w:iCs/>
          <w:kern w:val="0"/>
          <w:szCs w:val="21"/>
          <w:lang w:eastAsia="en-US"/>
        </w:rPr>
        <w:t>*</w:t>
      </w:r>
    </w:p>
    <w:p w14:paraId="625AC1E4" w14:textId="77777777" w:rsidR="00BE0810" w:rsidRPr="00D948AC" w:rsidRDefault="00BE0810" w:rsidP="00BE0810">
      <w:pPr>
        <w:widowControl/>
        <w:spacing w:line="276" w:lineRule="auto"/>
        <w:rPr>
          <w:rFonts w:ascii="Times New Roman" w:eastAsia="MS Mincho" w:hAnsi="Times New Roman" w:cs="Times New Roman"/>
          <w:kern w:val="0"/>
          <w:sz w:val="24"/>
          <w:szCs w:val="24"/>
        </w:rPr>
      </w:pPr>
    </w:p>
    <w:p w14:paraId="45F6A784" w14:textId="77777777" w:rsidR="00202219" w:rsidRPr="007B0BB0" w:rsidRDefault="00202219" w:rsidP="00202219">
      <w:pPr>
        <w:spacing w:line="276" w:lineRule="auto"/>
        <w:rPr>
          <w:rFonts w:ascii="Times New Roman" w:eastAsia="等线" w:hAnsi="Times New Roman" w:cs="Times New Roman"/>
          <w:bCs/>
          <w:szCs w:val="21"/>
        </w:rPr>
      </w:pPr>
      <w:bookmarkStart w:id="3" w:name="_Hlk113095507"/>
      <w:r w:rsidRPr="007B0BB0">
        <w:rPr>
          <w:rFonts w:ascii="Times New Roman" w:eastAsia="等线" w:hAnsi="Times New Roman" w:cs="Times New Roman"/>
          <w:bCs/>
          <w:szCs w:val="21"/>
          <w:vertAlign w:val="superscript"/>
        </w:rPr>
        <w:t>1</w:t>
      </w:r>
      <w:r w:rsidRPr="007B0BB0">
        <w:rPr>
          <w:rFonts w:ascii="Times New Roman" w:eastAsia="等线" w:hAnsi="Times New Roman" w:cs="Times New Roman"/>
          <w:bCs/>
          <w:szCs w:val="21"/>
        </w:rPr>
        <w:t>College of Physics and Optoelectronic Engineering, Hangzhou Institute for Advanced Study, University of Chinese Academy of Sciences, No. 1, Sub-Lane Xiangshan, Xihu District, Hangzhou 310024, China.</w:t>
      </w:r>
    </w:p>
    <w:p w14:paraId="22854527" w14:textId="77777777" w:rsidR="00202219" w:rsidRPr="007B0BB0" w:rsidRDefault="00202219" w:rsidP="00202219">
      <w:pPr>
        <w:spacing w:line="276" w:lineRule="auto"/>
        <w:rPr>
          <w:rFonts w:ascii="Times New Roman" w:eastAsia="等线" w:hAnsi="Times New Roman" w:cs="Times New Roman"/>
          <w:bCs/>
          <w:szCs w:val="21"/>
        </w:rPr>
      </w:pPr>
      <w:r w:rsidRPr="007B0BB0">
        <w:rPr>
          <w:rFonts w:ascii="Times New Roman" w:eastAsia="等线" w:hAnsi="Times New Roman" w:cs="Times New Roman"/>
          <w:bCs/>
          <w:szCs w:val="21"/>
          <w:vertAlign w:val="superscript"/>
        </w:rPr>
        <w:t>2</w:t>
      </w:r>
      <w:r w:rsidRPr="007B0BB0">
        <w:rPr>
          <w:rFonts w:ascii="Times New Roman" w:eastAsia="等线" w:hAnsi="Times New Roman" w:cs="Times New Roman"/>
          <w:bCs/>
          <w:szCs w:val="21"/>
        </w:rPr>
        <w:t xml:space="preserve">State Key Laboratory of Infrared Physics, </w:t>
      </w:r>
      <w:bookmarkStart w:id="4" w:name="OLE_LINK18"/>
      <w:bookmarkStart w:id="5" w:name="_Hlk172293671"/>
      <w:bookmarkStart w:id="6" w:name="OLE_LINK26"/>
      <w:r w:rsidRPr="007B0BB0">
        <w:rPr>
          <w:rFonts w:ascii="Times New Roman" w:eastAsia="等线" w:hAnsi="Times New Roman" w:cs="Times New Roman"/>
          <w:bCs/>
          <w:szCs w:val="21"/>
        </w:rPr>
        <w:t>Shanghai Institute of Technical Physics, Chinese Academy of Sciences</w:t>
      </w:r>
      <w:bookmarkEnd w:id="4"/>
      <w:r w:rsidRPr="007B0BB0">
        <w:rPr>
          <w:rFonts w:ascii="Times New Roman" w:eastAsia="等线" w:hAnsi="Times New Roman" w:cs="Times New Roman"/>
          <w:bCs/>
          <w:szCs w:val="21"/>
        </w:rPr>
        <w:t>,</w:t>
      </w:r>
      <w:bookmarkEnd w:id="5"/>
      <w:bookmarkEnd w:id="6"/>
      <w:r w:rsidRPr="007B0BB0">
        <w:rPr>
          <w:rFonts w:ascii="Times New Roman" w:eastAsia="等线" w:hAnsi="Times New Roman" w:cs="Times New Roman"/>
          <w:bCs/>
          <w:szCs w:val="21"/>
        </w:rPr>
        <w:t xml:space="preserve"> 500 Yu-Tian Road, Shanghai 200083, China.</w:t>
      </w:r>
    </w:p>
    <w:p w14:paraId="6DBAA69B" w14:textId="77777777" w:rsidR="00202219" w:rsidRPr="007B0BB0" w:rsidRDefault="00202219" w:rsidP="00202219">
      <w:pPr>
        <w:spacing w:line="276" w:lineRule="auto"/>
        <w:rPr>
          <w:rFonts w:ascii="Times New Roman" w:eastAsia="等线" w:hAnsi="Times New Roman" w:cs="Times New Roman"/>
          <w:bCs/>
          <w:szCs w:val="21"/>
        </w:rPr>
      </w:pPr>
      <w:r w:rsidRPr="007B0BB0">
        <w:rPr>
          <w:rFonts w:ascii="Times New Roman" w:eastAsia="等线" w:hAnsi="Times New Roman" w:cs="Times New Roman"/>
          <w:bCs/>
          <w:szCs w:val="21"/>
          <w:vertAlign w:val="superscript"/>
        </w:rPr>
        <w:t>3</w:t>
      </w:r>
      <w:r w:rsidRPr="009D6F50">
        <w:rPr>
          <w:rFonts w:ascii="Times New Roman" w:eastAsia="等线" w:hAnsi="Times New Roman" w:cs="Times New Roman" w:hint="eastAsia"/>
          <w:bCs/>
          <w:szCs w:val="21"/>
        </w:rPr>
        <w:t>CAS Key Laboratory of Nanophotonic Materials and Devices &amp; Key Laboratory of Nanodevices and Applications, i-Lab, Suzhou Institute of Nano-Tech and Nano-Bionics (SINANO), Chinese Academy of Sciences, Suzhou 215123, China.</w:t>
      </w:r>
    </w:p>
    <w:p w14:paraId="2C96866A" w14:textId="77777777" w:rsidR="00202219" w:rsidRPr="007B0BB0" w:rsidRDefault="00202219" w:rsidP="00202219">
      <w:pPr>
        <w:spacing w:line="276" w:lineRule="auto"/>
        <w:rPr>
          <w:rFonts w:ascii="Times New Roman" w:eastAsia="等线" w:hAnsi="Times New Roman" w:cs="Times New Roman"/>
          <w:bCs/>
          <w:szCs w:val="21"/>
        </w:rPr>
      </w:pPr>
      <w:r w:rsidRPr="007B0BB0">
        <w:rPr>
          <w:rFonts w:ascii="Times New Roman" w:eastAsia="等线" w:hAnsi="Times New Roman" w:cs="Times New Roman"/>
          <w:bCs/>
          <w:szCs w:val="21"/>
          <w:vertAlign w:val="superscript"/>
        </w:rPr>
        <w:t>4</w:t>
      </w:r>
      <w:r w:rsidRPr="007B0BB0">
        <w:rPr>
          <w:rFonts w:ascii="Times New Roman" w:eastAsia="等线" w:hAnsi="Times New Roman" w:cs="Times New Roman" w:hint="eastAsia"/>
          <w:bCs/>
          <w:szCs w:val="21"/>
        </w:rPr>
        <w:t>Shanghai Key Lab of Modern Optical System, University of Shanghai for Science and Technology, 516 Jungong Road, Shanghai 200093, China.</w:t>
      </w:r>
    </w:p>
    <w:p w14:paraId="25AF5EF6" w14:textId="77777777" w:rsidR="00202219" w:rsidRPr="007B0BB0" w:rsidRDefault="00202219" w:rsidP="00202219">
      <w:pPr>
        <w:spacing w:line="276" w:lineRule="auto"/>
        <w:rPr>
          <w:rFonts w:ascii="Times New Roman" w:eastAsia="等线" w:hAnsi="Times New Roman" w:cs="Times New Roman"/>
          <w:bCs/>
          <w:szCs w:val="21"/>
        </w:rPr>
      </w:pPr>
      <w:r w:rsidRPr="00482A07">
        <w:rPr>
          <w:rFonts w:ascii="Times New Roman" w:eastAsia="等线" w:hAnsi="Times New Roman" w:cs="Times New Roman"/>
          <w:bCs/>
          <w:szCs w:val="21"/>
          <w:vertAlign w:val="superscript"/>
        </w:rPr>
        <w:t>5</w:t>
      </w:r>
      <w:r w:rsidRPr="009D6F50">
        <w:rPr>
          <w:rFonts w:ascii="Times New Roman" w:eastAsia="等线" w:hAnsi="Times New Roman" w:cs="Times New Roman" w:hint="eastAsia"/>
          <w:bCs/>
          <w:szCs w:val="21"/>
        </w:rPr>
        <w:t>School of Optoelectronic Science and Engineering, University of Electronic Science and Technology of China, Chengdu 610054, China.</w:t>
      </w:r>
    </w:p>
    <w:p w14:paraId="026B6281" w14:textId="53DABDA9" w:rsidR="00BE0810" w:rsidRPr="00186DDF" w:rsidRDefault="00202219" w:rsidP="00202219">
      <w:pPr>
        <w:widowControl/>
        <w:spacing w:line="276" w:lineRule="auto"/>
        <w:rPr>
          <w:rFonts w:ascii="Times New Roman" w:hAnsi="Times New Roman" w:cs="Times New Roman"/>
          <w:bCs/>
          <w:kern w:val="0"/>
          <w:szCs w:val="21"/>
        </w:rPr>
      </w:pPr>
      <w:r w:rsidRPr="007B0BB0">
        <w:rPr>
          <w:rFonts w:ascii="Times New Roman" w:hAnsi="Times New Roman" w:cs="Times New Roman"/>
          <w:bCs/>
          <w:kern w:val="0"/>
          <w:szCs w:val="21"/>
        </w:rPr>
        <w:t xml:space="preserve">S.Z., </w:t>
      </w:r>
      <w:r w:rsidRPr="007B0BB0">
        <w:rPr>
          <w:rFonts w:ascii="Times New Roman" w:hAnsi="Times New Roman" w:cs="Times New Roman" w:hint="eastAsia"/>
          <w:bCs/>
          <w:kern w:val="0"/>
          <w:szCs w:val="21"/>
        </w:rPr>
        <w:t>S.G.Z., and S.J.T.</w:t>
      </w:r>
      <w:r w:rsidRPr="007B0BB0">
        <w:rPr>
          <w:rFonts w:ascii="Times New Roman" w:hAnsi="Times New Roman" w:cs="Times New Roman"/>
          <w:bCs/>
          <w:kern w:val="0"/>
          <w:szCs w:val="21"/>
        </w:rPr>
        <w:t xml:space="preserve"> contributed equally to this work.</w:t>
      </w:r>
    </w:p>
    <w:bookmarkEnd w:id="3"/>
    <w:p w14:paraId="3E9F1D82" w14:textId="3E43280C" w:rsidR="007835D6" w:rsidRDefault="00BE0810" w:rsidP="00BE0810">
      <w:pPr>
        <w:widowControl/>
        <w:jc w:val="left"/>
        <w:rPr>
          <w:rFonts w:ascii="Times New Roman" w:hAnsi="Times New Roman" w:cs="Times New Roman"/>
          <w:b/>
          <w:bCs/>
        </w:rPr>
      </w:pPr>
      <w:r>
        <w:rPr>
          <w:rFonts w:ascii="Times New Roman" w:hAnsi="Times New Roman" w:cs="Times New Roman"/>
          <w:b/>
          <w:bCs/>
        </w:rPr>
        <w:br w:type="page"/>
      </w:r>
    </w:p>
    <w:p w14:paraId="1724D5E9" w14:textId="05EB2BE7" w:rsidR="006201FD" w:rsidRPr="00AA3F46" w:rsidRDefault="0037283B" w:rsidP="00F1264A">
      <w:pPr>
        <w:spacing w:line="360" w:lineRule="auto"/>
        <w:rPr>
          <w:rFonts w:ascii="Times New Roman" w:hAnsi="Times New Roman" w:cs="Times New Roman"/>
          <w:b/>
          <w:bCs/>
          <w:color w:val="000000"/>
          <w:sz w:val="24"/>
          <w:szCs w:val="28"/>
        </w:rPr>
      </w:pPr>
      <w:r w:rsidRPr="00AA3F46">
        <w:rPr>
          <w:rFonts w:ascii="Times New Roman" w:hAnsi="Times New Roman" w:cs="Times New Roman"/>
          <w:b/>
          <w:bCs/>
          <w:color w:val="000000"/>
          <w:sz w:val="24"/>
          <w:szCs w:val="28"/>
        </w:rPr>
        <w:lastRenderedPageBreak/>
        <w:t>Table of contents</w:t>
      </w:r>
    </w:p>
    <w:p w14:paraId="1D8B282F" w14:textId="0B6149F4" w:rsidR="00BB4070" w:rsidRPr="00AA3F46" w:rsidRDefault="00BB4070" w:rsidP="00AA3F46">
      <w:pPr>
        <w:widowControl/>
        <w:spacing w:line="360" w:lineRule="auto"/>
        <w:rPr>
          <w:rFonts w:ascii="Times New Roman" w:hAnsi="Times New Roman" w:cs="Times New Roman"/>
          <w:b/>
          <w:bCs/>
          <w:kern w:val="0"/>
          <w:sz w:val="22"/>
        </w:rPr>
      </w:pPr>
      <w:r w:rsidRPr="00AA3F46">
        <w:rPr>
          <w:rFonts w:ascii="Times New Roman" w:hAnsi="Times New Roman" w:cs="Times New Roman" w:hint="eastAsia"/>
          <w:b/>
          <w:bCs/>
          <w:sz w:val="22"/>
        </w:rPr>
        <w:t xml:space="preserve">Section S1. </w:t>
      </w:r>
      <w:r w:rsidRPr="00AA3F46">
        <w:rPr>
          <w:rFonts w:ascii="Times New Roman" w:hAnsi="Times New Roman" w:cs="Times New Roman"/>
          <w:b/>
          <w:bCs/>
          <w:kern w:val="0"/>
          <w:sz w:val="22"/>
        </w:rPr>
        <w:t>Anisotropic Characterization of High-</w:t>
      </w:r>
      <w:r w:rsidRPr="00AA3F46">
        <w:rPr>
          <w:rFonts w:ascii="Times New Roman" w:hAnsi="Times New Roman" w:cs="Times New Roman" w:hint="eastAsia"/>
          <w:b/>
          <w:bCs/>
          <w:kern w:val="0"/>
          <w:sz w:val="22"/>
        </w:rPr>
        <w:t>q</w:t>
      </w:r>
      <w:r w:rsidRPr="00AA3F46">
        <w:rPr>
          <w:rFonts w:ascii="Times New Roman" w:hAnsi="Times New Roman" w:cs="Times New Roman"/>
          <w:b/>
          <w:bCs/>
          <w:kern w:val="0"/>
          <w:sz w:val="22"/>
        </w:rPr>
        <w:t>uality b-As</w:t>
      </w:r>
      <w:r w:rsidRPr="00AA3F46">
        <w:rPr>
          <w:rFonts w:ascii="Times New Roman" w:hAnsi="Times New Roman" w:cs="Times New Roman"/>
          <w:b/>
          <w:bCs/>
          <w:kern w:val="0"/>
          <w:sz w:val="22"/>
          <w:vertAlign w:val="subscript"/>
        </w:rPr>
        <w:t>0.2</w:t>
      </w:r>
      <w:r w:rsidRPr="00AA3F46">
        <w:rPr>
          <w:rFonts w:ascii="Times New Roman" w:hAnsi="Times New Roman" w:cs="Times New Roman"/>
          <w:b/>
          <w:bCs/>
          <w:kern w:val="0"/>
          <w:sz w:val="22"/>
        </w:rPr>
        <w:t>P</w:t>
      </w:r>
      <w:r w:rsidRPr="00AA3F46">
        <w:rPr>
          <w:rFonts w:ascii="Times New Roman" w:hAnsi="Times New Roman" w:cs="Times New Roman"/>
          <w:b/>
          <w:bCs/>
          <w:kern w:val="0"/>
          <w:sz w:val="22"/>
          <w:vertAlign w:val="subscript"/>
        </w:rPr>
        <w:t>0.8</w:t>
      </w:r>
      <w:r w:rsidRPr="00AA3F46">
        <w:rPr>
          <w:rFonts w:ascii="Times New Roman" w:hAnsi="Times New Roman" w:cs="Times New Roman"/>
          <w:b/>
          <w:bCs/>
          <w:kern w:val="0"/>
          <w:sz w:val="22"/>
        </w:rPr>
        <w:t xml:space="preserve"> Crystals</w:t>
      </w:r>
    </w:p>
    <w:p w14:paraId="4854AD77" w14:textId="42327F56"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hint="eastAsia"/>
          <w:szCs w:val="21"/>
        </w:rPr>
        <w:t xml:space="preserve">Note S1. Synthesis </w:t>
      </w:r>
      <w:r w:rsidR="00926195">
        <w:rPr>
          <w:rFonts w:ascii="Times New Roman" w:hAnsi="Times New Roman" w:cs="Times New Roman" w:hint="eastAsia"/>
          <w:szCs w:val="21"/>
        </w:rPr>
        <w:t>i</w:t>
      </w:r>
      <w:r w:rsidRPr="00AA3F46">
        <w:rPr>
          <w:rFonts w:ascii="Times New Roman" w:hAnsi="Times New Roman" w:cs="Times New Roman" w:hint="eastAsia"/>
          <w:szCs w:val="21"/>
        </w:rPr>
        <w:t>nstructions of b-As</w:t>
      </w:r>
      <w:r w:rsidRPr="00AA3F46">
        <w:rPr>
          <w:rFonts w:ascii="Times New Roman" w:hAnsi="Times New Roman" w:cs="Times New Roman" w:hint="eastAsia"/>
          <w:szCs w:val="21"/>
          <w:vertAlign w:val="subscript"/>
        </w:rPr>
        <w:t>x</w:t>
      </w:r>
      <w:r w:rsidRPr="00AA3F46">
        <w:rPr>
          <w:rFonts w:ascii="Times New Roman" w:hAnsi="Times New Roman" w:cs="Times New Roman" w:hint="eastAsia"/>
          <w:szCs w:val="21"/>
        </w:rPr>
        <w:t>P</w:t>
      </w:r>
      <w:r w:rsidRPr="00AA3F46">
        <w:rPr>
          <w:rFonts w:ascii="Times New Roman" w:hAnsi="Times New Roman" w:cs="Times New Roman" w:hint="eastAsia"/>
          <w:szCs w:val="21"/>
          <w:vertAlign w:val="subscript"/>
        </w:rPr>
        <w:t>1-x</w:t>
      </w:r>
      <w:r w:rsidRPr="00AA3F46">
        <w:rPr>
          <w:rFonts w:ascii="Times New Roman" w:hAnsi="Times New Roman" w:cs="Times New Roman" w:hint="eastAsia"/>
          <w:szCs w:val="21"/>
        </w:rPr>
        <w:t xml:space="preserve"> </w:t>
      </w:r>
      <w:r w:rsidR="00926195">
        <w:rPr>
          <w:rFonts w:ascii="Times New Roman" w:hAnsi="Times New Roman" w:cs="Times New Roman" w:hint="eastAsia"/>
          <w:szCs w:val="21"/>
        </w:rPr>
        <w:t>c</w:t>
      </w:r>
      <w:r w:rsidRPr="00AA3F46">
        <w:rPr>
          <w:rFonts w:ascii="Times New Roman" w:hAnsi="Times New Roman" w:cs="Times New Roman" w:hint="eastAsia"/>
          <w:szCs w:val="21"/>
        </w:rPr>
        <w:t>rystals</w:t>
      </w:r>
      <w:r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4</w:t>
      </w:r>
    </w:p>
    <w:p w14:paraId="7E9141FA" w14:textId="55B8AC41"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hint="eastAsia"/>
          <w:szCs w:val="21"/>
        </w:rPr>
        <w:t>Fig. S1. Growth of b-As</w:t>
      </w:r>
      <w:r w:rsidRPr="00AA3F46">
        <w:rPr>
          <w:rFonts w:ascii="Times New Roman" w:hAnsi="Times New Roman" w:cs="Times New Roman" w:hint="eastAsia"/>
          <w:szCs w:val="21"/>
          <w:vertAlign w:val="subscript"/>
        </w:rPr>
        <w:t>x</w:t>
      </w:r>
      <w:r w:rsidRPr="00AA3F46">
        <w:rPr>
          <w:rFonts w:ascii="Times New Roman" w:hAnsi="Times New Roman" w:cs="Times New Roman" w:hint="eastAsia"/>
          <w:szCs w:val="21"/>
        </w:rPr>
        <w:t>P</w:t>
      </w:r>
      <w:r w:rsidRPr="00AA3F46">
        <w:rPr>
          <w:rFonts w:ascii="Times New Roman" w:hAnsi="Times New Roman" w:cs="Times New Roman" w:hint="eastAsia"/>
          <w:szCs w:val="21"/>
          <w:vertAlign w:val="subscript"/>
        </w:rPr>
        <w:t>1-x</w:t>
      </w:r>
      <w:r w:rsidRPr="00AA3F46">
        <w:rPr>
          <w:rFonts w:ascii="Times New Roman" w:hAnsi="Times New Roman" w:cs="Times New Roman" w:hint="eastAsia"/>
          <w:szCs w:val="21"/>
        </w:rPr>
        <w:t xml:space="preserve"> crystal</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5</w:t>
      </w:r>
    </w:p>
    <w:p w14:paraId="782EB2EB" w14:textId="47A0C4D4"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hint="eastAsia"/>
          <w:szCs w:val="21"/>
        </w:rPr>
        <w:t xml:space="preserve">Fig. S2. </w:t>
      </w:r>
      <w:r w:rsidRPr="00AA3F46">
        <w:rPr>
          <w:rFonts w:ascii="Times New Roman" w:hAnsi="Times New Roman" w:cs="Times New Roman" w:hint="eastAsia"/>
          <w:color w:val="000000"/>
          <w:szCs w:val="21"/>
          <w:lang w:bidi="ar"/>
        </w:rPr>
        <w:t>First principles calculation</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6</w:t>
      </w:r>
    </w:p>
    <w:p w14:paraId="40B33A24" w14:textId="4CFCD7F3"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Note </w:t>
      </w:r>
      <w:r w:rsidRPr="00AA3F46">
        <w:rPr>
          <w:rFonts w:ascii="Times New Roman" w:hAnsi="Times New Roman" w:cs="Times New Roman" w:hint="eastAsia"/>
          <w:color w:val="000000"/>
          <w:szCs w:val="21"/>
          <w:lang w:bidi="ar"/>
        </w:rPr>
        <w:t>S2</w:t>
      </w:r>
      <w:r w:rsidRPr="00AA3F46">
        <w:rPr>
          <w:rFonts w:ascii="Times New Roman" w:hAnsi="Times New Roman" w:cs="Times New Roman" w:hint="eastAsia"/>
          <w:color w:val="000000"/>
          <w:szCs w:val="21"/>
        </w:rPr>
        <w:t>.</w:t>
      </w:r>
      <w:r w:rsidRPr="00AA3F46">
        <w:rPr>
          <w:rFonts w:ascii="Times New Roman" w:hAnsi="Times New Roman" w:cs="Times New Roman" w:hint="eastAsia"/>
          <w:color w:val="000000"/>
          <w:szCs w:val="21"/>
          <w:lang w:bidi="ar"/>
        </w:rPr>
        <w:t xml:space="preserve"> First principles calculation method</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7</w:t>
      </w:r>
    </w:p>
    <w:p w14:paraId="077B7C7B" w14:textId="7E4A1582"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Note </w:t>
      </w:r>
      <w:r w:rsidRPr="00AA3F46">
        <w:rPr>
          <w:rFonts w:ascii="Times New Roman" w:hAnsi="Times New Roman" w:cs="Times New Roman" w:hint="eastAsia"/>
          <w:color w:val="000000"/>
          <w:szCs w:val="21"/>
          <w:lang w:bidi="ar"/>
        </w:rPr>
        <w:t>S3</w:t>
      </w:r>
      <w:r w:rsidRPr="00AA3F46">
        <w:rPr>
          <w:rFonts w:ascii="Times New Roman" w:hAnsi="Times New Roman" w:cs="Times New Roman" w:hint="eastAsia"/>
          <w:color w:val="000000"/>
          <w:szCs w:val="21"/>
        </w:rPr>
        <w:t>.</w:t>
      </w:r>
      <w:r w:rsidRPr="00AA3F46">
        <w:rPr>
          <w:rFonts w:ascii="Times New Roman" w:hAnsi="Times New Roman" w:cs="Times New Roman"/>
          <w:color w:val="000000"/>
          <w:szCs w:val="21"/>
          <w:lang w:bidi="ar"/>
        </w:rPr>
        <w:t xml:space="preserve"> Characterization </w:t>
      </w:r>
      <w:r w:rsidRPr="00AA3F46">
        <w:rPr>
          <w:rFonts w:ascii="Times New Roman" w:hAnsi="Times New Roman" w:cs="Times New Roman" w:hint="eastAsia"/>
          <w:color w:val="000000"/>
          <w:szCs w:val="21"/>
          <w:lang w:bidi="ar"/>
        </w:rPr>
        <w:t xml:space="preserve">data details </w:t>
      </w:r>
      <w:r w:rsidRPr="00AA3F46">
        <w:rPr>
          <w:rFonts w:ascii="Times New Roman" w:hAnsi="Times New Roman" w:cs="Times New Roman"/>
          <w:color w:val="000000"/>
          <w:szCs w:val="21"/>
          <w:lang w:bidi="ar"/>
        </w:rPr>
        <w:t xml:space="preserve">of </w:t>
      </w:r>
      <w:r w:rsidRPr="00AA3F46">
        <w:rPr>
          <w:rFonts w:ascii="Times New Roman" w:hAnsi="Times New Roman" w:cs="Times New Roman"/>
          <w:szCs w:val="21"/>
        </w:rPr>
        <w:t>b-</w:t>
      </w:r>
      <w:r w:rsidRPr="00AA3F46">
        <w:rPr>
          <w:rFonts w:ascii="Times New Roman" w:hAnsi="Times New Roman" w:cs="Times New Roman" w:hint="eastAsia"/>
          <w:szCs w:val="21"/>
        </w:rPr>
        <w:t>As</w:t>
      </w:r>
      <w:r w:rsidRPr="00AA3F46">
        <w:rPr>
          <w:rFonts w:ascii="Times New Roman" w:hAnsi="Times New Roman" w:cs="Times New Roman" w:hint="eastAsia"/>
          <w:szCs w:val="21"/>
          <w:vertAlign w:val="subscript"/>
        </w:rPr>
        <w:t>0.2</w:t>
      </w:r>
      <w:r w:rsidRPr="00AA3F46">
        <w:rPr>
          <w:rFonts w:ascii="Times New Roman" w:hAnsi="Times New Roman" w:cs="Times New Roman" w:hint="eastAsia"/>
          <w:szCs w:val="21"/>
        </w:rPr>
        <w:t>P</w:t>
      </w:r>
      <w:r w:rsidRPr="00AA3F46">
        <w:rPr>
          <w:rFonts w:ascii="Times New Roman" w:hAnsi="Times New Roman" w:cs="Times New Roman" w:hint="eastAsia"/>
          <w:szCs w:val="21"/>
          <w:vertAlign w:val="subscript"/>
        </w:rPr>
        <w:t>0.8</w:t>
      </w:r>
      <w:r w:rsidRPr="00AA3F46">
        <w:rPr>
          <w:rFonts w:ascii="Times New Roman" w:hAnsi="Times New Roman" w:cs="Times New Roman"/>
          <w:szCs w:val="21"/>
        </w:rPr>
        <w:t xml:space="preserve"> </w:t>
      </w:r>
      <w:r w:rsidRPr="00AA3F46">
        <w:rPr>
          <w:rFonts w:ascii="Times New Roman" w:hAnsi="Times New Roman" w:cs="Times New Roman" w:hint="eastAsia"/>
          <w:szCs w:val="21"/>
        </w:rPr>
        <w:t>crystal</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8</w:t>
      </w:r>
    </w:p>
    <w:p w14:paraId="1A0158AA" w14:textId="6D3CBDB3"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S3</w:t>
      </w:r>
      <w:r w:rsidRPr="00AA3F46">
        <w:rPr>
          <w:rFonts w:ascii="Times New Roman" w:hAnsi="Times New Roman" w:cs="Times New Roman" w:hint="eastAsia"/>
          <w:color w:val="000000"/>
          <w:szCs w:val="21"/>
        </w:rPr>
        <w:t>.</w:t>
      </w:r>
      <w:r w:rsidRPr="00AA3F46">
        <w:rPr>
          <w:rFonts w:ascii="Times New Roman" w:hAnsi="Times New Roman" w:cs="Times New Roman"/>
          <w:color w:val="000000"/>
          <w:szCs w:val="21"/>
          <w:lang w:bidi="ar"/>
        </w:rPr>
        <w:t xml:space="preserve"> Characterization of b-As</w:t>
      </w:r>
      <w:r w:rsidRPr="00AA3F46">
        <w:rPr>
          <w:rFonts w:ascii="Times New Roman" w:hAnsi="Times New Roman" w:cs="Times New Roman" w:hint="eastAsia"/>
          <w:color w:val="000000"/>
          <w:szCs w:val="21"/>
          <w:vertAlign w:val="subscript"/>
          <w:lang w:bidi="ar"/>
        </w:rPr>
        <w:t>0.2</w:t>
      </w:r>
      <w:r w:rsidRPr="00AA3F46">
        <w:rPr>
          <w:rFonts w:ascii="Times New Roman" w:hAnsi="Times New Roman" w:cs="Times New Roman"/>
          <w:color w:val="000000"/>
          <w:szCs w:val="21"/>
          <w:lang w:bidi="ar"/>
        </w:rPr>
        <w:t>P</w:t>
      </w:r>
      <w:r w:rsidRPr="00AA3F46">
        <w:rPr>
          <w:rFonts w:ascii="Times New Roman" w:hAnsi="Times New Roman" w:cs="Times New Roman" w:hint="eastAsia"/>
          <w:color w:val="000000"/>
          <w:szCs w:val="21"/>
          <w:vertAlign w:val="subscript"/>
          <w:lang w:bidi="ar"/>
        </w:rPr>
        <w:t>0.8</w:t>
      </w:r>
      <w:r w:rsidRPr="00AA3F46">
        <w:rPr>
          <w:rFonts w:ascii="Times New Roman" w:hAnsi="Times New Roman" w:cs="Times New Roman"/>
          <w:szCs w:val="21"/>
        </w:rPr>
        <w:t xml:space="preserve"> crystal nanosheets</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9</w:t>
      </w:r>
    </w:p>
    <w:p w14:paraId="1AD2FBC4" w14:textId="2E5ECE23" w:rsidR="00BB4070" w:rsidRPr="00AA3F46" w:rsidRDefault="00BB4070" w:rsidP="00AA3F46">
      <w:pPr>
        <w:spacing w:line="360" w:lineRule="auto"/>
        <w:rPr>
          <w:rFonts w:ascii="Times New Roman" w:hAnsi="Times New Roman" w:cs="Times New Roman"/>
          <w:b/>
          <w:bCs/>
          <w:sz w:val="22"/>
        </w:rPr>
      </w:pPr>
      <w:r w:rsidRPr="00AA3F46">
        <w:rPr>
          <w:rFonts w:ascii="Times New Roman" w:hAnsi="Times New Roman" w:cs="Times New Roman" w:hint="eastAsia"/>
          <w:b/>
          <w:bCs/>
          <w:sz w:val="22"/>
        </w:rPr>
        <w:t xml:space="preserve">Section S2. </w:t>
      </w:r>
      <w:r w:rsidRPr="00AA3F46">
        <w:rPr>
          <w:rFonts w:ascii="Times New Roman" w:hAnsi="Times New Roman" w:cs="Times New Roman"/>
          <w:b/>
          <w:bCs/>
          <w:sz w:val="22"/>
        </w:rPr>
        <w:t>Phototransistor Configuration and Polarization-Dependent Performance</w:t>
      </w:r>
    </w:p>
    <w:p w14:paraId="093A40C2" w14:textId="51D90553"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S4</w:t>
      </w:r>
      <w:r w:rsidRPr="00AA3F46">
        <w:rPr>
          <w:rFonts w:ascii="Times New Roman" w:hAnsi="Times New Roman" w:cs="Times New Roman" w:hint="eastAsia"/>
          <w:color w:val="000000"/>
          <w:szCs w:val="21"/>
        </w:rPr>
        <w:t>.</w:t>
      </w:r>
      <w:r w:rsidRPr="00AA3F46">
        <w:rPr>
          <w:rFonts w:hint="eastAsia"/>
          <w:szCs w:val="21"/>
        </w:rPr>
        <w:t xml:space="preserve"> </w:t>
      </w:r>
      <w:r w:rsidRPr="00AA3F46">
        <w:rPr>
          <w:rFonts w:ascii="Times New Roman" w:hAnsi="Times New Roman" w:cs="Times New Roman" w:hint="eastAsia"/>
          <w:szCs w:val="21"/>
        </w:rPr>
        <w:t>AFM image of the device</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10</w:t>
      </w:r>
    </w:p>
    <w:p w14:paraId="508EF142" w14:textId="501E377C"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S5</w:t>
      </w:r>
      <w:r w:rsidRPr="00AA3F46">
        <w:rPr>
          <w:rFonts w:ascii="Times New Roman" w:hAnsi="Times New Roman" w:cs="Times New Roman" w:hint="eastAsia"/>
          <w:color w:val="000000"/>
          <w:szCs w:val="21"/>
        </w:rPr>
        <w:t xml:space="preserve">. </w:t>
      </w:r>
      <w:r w:rsidR="00E602E3" w:rsidRPr="00E602E3">
        <w:rPr>
          <w:rFonts w:ascii="Times New Roman" w:eastAsia="等线" w:hAnsi="Times New Roman" w:cs="Times New Roman" w:hint="eastAsia"/>
          <w:szCs w:val="21"/>
        </w:rPr>
        <w:t>Device element analysis and morphology characterization.</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E602E3">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.......1</w:t>
      </w:r>
      <w:r w:rsidR="00CF7529">
        <w:rPr>
          <w:rFonts w:ascii="Times New Roman" w:hAnsi="Times New Roman" w:cs="Times New Roman" w:hint="eastAsia"/>
          <w:color w:val="000000"/>
          <w:szCs w:val="21"/>
        </w:rPr>
        <w:t>1</w:t>
      </w:r>
    </w:p>
    <w:p w14:paraId="6CBC8214" w14:textId="4E46A922"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Note </w:t>
      </w:r>
      <w:r w:rsidRPr="00AA3F46">
        <w:rPr>
          <w:rFonts w:ascii="Times New Roman" w:hAnsi="Times New Roman" w:cs="Times New Roman" w:hint="eastAsia"/>
          <w:color w:val="000000"/>
          <w:szCs w:val="21"/>
          <w:lang w:bidi="ar"/>
        </w:rPr>
        <w:t>S4</w:t>
      </w:r>
      <w:r w:rsidRPr="00AA3F46">
        <w:rPr>
          <w:rFonts w:ascii="Times New Roman" w:hAnsi="Times New Roman" w:cs="Times New Roman" w:hint="eastAsia"/>
          <w:color w:val="000000"/>
          <w:szCs w:val="21"/>
        </w:rPr>
        <w:t xml:space="preserve">. </w:t>
      </w:r>
      <w:r w:rsidRPr="00AA3F46">
        <w:rPr>
          <w:rFonts w:ascii="Times New Roman" w:hAnsi="Times New Roman" w:cs="Times New Roman" w:hint="eastAsia"/>
          <w:szCs w:val="21"/>
        </w:rPr>
        <w:t xml:space="preserve">Detection </w:t>
      </w:r>
      <w:r w:rsidR="00926195">
        <w:rPr>
          <w:rFonts w:ascii="Times New Roman" w:hAnsi="Times New Roman" w:cs="Times New Roman" w:hint="eastAsia"/>
          <w:szCs w:val="21"/>
        </w:rPr>
        <w:t>m</w:t>
      </w:r>
      <w:r w:rsidRPr="00AA3F46">
        <w:rPr>
          <w:rFonts w:ascii="Times New Roman" w:hAnsi="Times New Roman" w:cs="Times New Roman" w:hint="eastAsia"/>
          <w:szCs w:val="21"/>
        </w:rPr>
        <w:t xml:space="preserve">echanism </w:t>
      </w:r>
      <w:r w:rsidR="00926195">
        <w:rPr>
          <w:rFonts w:ascii="Times New Roman" w:hAnsi="Times New Roman" w:cs="Times New Roman" w:hint="eastAsia"/>
          <w:szCs w:val="21"/>
        </w:rPr>
        <w:t>d</w:t>
      </w:r>
      <w:r w:rsidRPr="00AA3F46">
        <w:rPr>
          <w:rFonts w:ascii="Times New Roman" w:hAnsi="Times New Roman" w:cs="Times New Roman" w:hint="eastAsia"/>
          <w:szCs w:val="21"/>
        </w:rPr>
        <w:t>escription</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CF7529">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........1</w:t>
      </w:r>
      <w:r w:rsidR="00CF7529">
        <w:rPr>
          <w:rFonts w:ascii="Times New Roman" w:hAnsi="Times New Roman" w:cs="Times New Roman" w:hint="eastAsia"/>
          <w:color w:val="000000"/>
          <w:szCs w:val="21"/>
        </w:rPr>
        <w:t>2</w:t>
      </w:r>
    </w:p>
    <w:p w14:paraId="0DF9A12E" w14:textId="5D6E45D4" w:rsidR="00926195" w:rsidRPr="00926195" w:rsidRDefault="00926195" w:rsidP="00AA3F46">
      <w:pPr>
        <w:spacing w:line="360" w:lineRule="auto"/>
        <w:rPr>
          <w:rFonts w:ascii="Times New Roman" w:hAnsi="Times New Roman" w:cs="Times New Roman"/>
          <w:color w:val="000000"/>
          <w:szCs w:val="21"/>
          <w:lang w:bidi="ar"/>
        </w:rPr>
      </w:pPr>
      <w:r w:rsidRPr="00926195">
        <w:rPr>
          <w:rFonts w:ascii="Times New Roman" w:hAnsi="Times New Roman" w:cs="Times New Roman" w:hint="eastAsia"/>
          <w:szCs w:val="21"/>
        </w:rPr>
        <w:t xml:space="preserve">Fig. S6. </w:t>
      </w:r>
      <w:r w:rsidRPr="00926195">
        <w:rPr>
          <w:rFonts w:ascii="Times New Roman" w:hAnsi="Times New Roman" w:cs="Times New Roman" w:hint="eastAsia"/>
        </w:rPr>
        <w:t>T</w:t>
      </w:r>
      <w:r w:rsidRPr="00926195">
        <w:rPr>
          <w:rFonts w:ascii="Times New Roman" w:hAnsi="Times New Roman" w:cs="Times New Roman"/>
        </w:rPr>
        <w:t>he energy band diagrams under different conditions</w:t>
      </w:r>
      <w:r>
        <w:rPr>
          <w:rFonts w:ascii="Times New Roman" w:hAnsi="Times New Roman" w:cs="Times New Roman"/>
          <w:color w:val="000000"/>
          <w:szCs w:val="21"/>
          <w:lang w:bidi="ar"/>
        </w:rPr>
        <w:t>……………………………………</w:t>
      </w:r>
      <w:r>
        <w:rPr>
          <w:rFonts w:ascii="Times New Roman" w:hAnsi="Times New Roman" w:cs="Times New Roman" w:hint="eastAsia"/>
          <w:color w:val="000000"/>
          <w:szCs w:val="21"/>
          <w:lang w:bidi="ar"/>
        </w:rPr>
        <w:t>1</w:t>
      </w:r>
      <w:r w:rsidR="00CF7529">
        <w:rPr>
          <w:rFonts w:ascii="Times New Roman" w:hAnsi="Times New Roman" w:cs="Times New Roman" w:hint="eastAsia"/>
          <w:color w:val="000000"/>
          <w:szCs w:val="21"/>
          <w:lang w:bidi="ar"/>
        </w:rPr>
        <w:t>4</w:t>
      </w:r>
    </w:p>
    <w:p w14:paraId="3EB94914" w14:textId="5E559CF0"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w:t>
      </w:r>
      <w:r w:rsidR="00926195">
        <w:rPr>
          <w:rFonts w:ascii="Times New Roman" w:hAnsi="Times New Roman" w:cs="Times New Roman" w:hint="eastAsia"/>
          <w:color w:val="000000"/>
          <w:szCs w:val="21"/>
          <w:lang w:bidi="ar"/>
        </w:rPr>
        <w:t>7</w:t>
      </w:r>
      <w:r w:rsidRPr="00AA3F46">
        <w:rPr>
          <w:rFonts w:ascii="Times New Roman" w:hAnsi="Times New Roman" w:cs="Times New Roman" w:hint="eastAsia"/>
          <w:color w:val="000000"/>
          <w:szCs w:val="21"/>
        </w:rPr>
        <w:t>.</w:t>
      </w:r>
      <w:r w:rsidRPr="00AA3F46">
        <w:rPr>
          <w:rFonts w:ascii="Times New Roman" w:hAnsi="Times New Roman" w:cs="Times New Roman"/>
          <w:color w:val="000000"/>
          <w:szCs w:val="21"/>
          <w:lang w:bidi="ar"/>
        </w:rPr>
        <w:t xml:space="preserve"> </w:t>
      </w:r>
      <w:r w:rsidRPr="00AA3F46">
        <w:rPr>
          <w:rFonts w:ascii="Times New Roman" w:hAnsi="Times New Roman" w:cs="Times New Roman" w:hint="eastAsia"/>
          <w:szCs w:val="21"/>
        </w:rPr>
        <w:t>Photoelectric anisotropy behavior of b-As</w:t>
      </w:r>
      <w:r w:rsidRPr="00AA3F46">
        <w:rPr>
          <w:rFonts w:ascii="Times New Roman" w:hAnsi="Times New Roman" w:cs="Times New Roman" w:hint="eastAsia"/>
          <w:szCs w:val="21"/>
          <w:vertAlign w:val="subscript"/>
        </w:rPr>
        <w:t>0.2</w:t>
      </w:r>
      <w:r w:rsidRPr="00AA3F46">
        <w:rPr>
          <w:rFonts w:ascii="Times New Roman" w:hAnsi="Times New Roman" w:cs="Times New Roman" w:hint="eastAsia"/>
          <w:szCs w:val="21"/>
        </w:rPr>
        <w:t>P</w:t>
      </w:r>
      <w:r w:rsidRPr="00AA3F46">
        <w:rPr>
          <w:rFonts w:ascii="Times New Roman" w:hAnsi="Times New Roman" w:cs="Times New Roman" w:hint="eastAsia"/>
          <w:szCs w:val="21"/>
          <w:vertAlign w:val="subscript"/>
        </w:rPr>
        <w:t>0.8</w:t>
      </w:r>
      <w:r w:rsidRPr="00AA3F46">
        <w:rPr>
          <w:rFonts w:ascii="Times New Roman" w:hAnsi="Times New Roman" w:cs="Times New Roman" w:hint="eastAsia"/>
          <w:szCs w:val="21"/>
        </w:rPr>
        <w:t xml:space="preserve"> phototransistors</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.......1</w:t>
      </w:r>
      <w:r w:rsidR="00CF7529">
        <w:rPr>
          <w:rFonts w:ascii="Times New Roman" w:hAnsi="Times New Roman" w:cs="Times New Roman" w:hint="eastAsia"/>
          <w:color w:val="000000"/>
          <w:szCs w:val="21"/>
        </w:rPr>
        <w:t>5</w:t>
      </w:r>
    </w:p>
    <w:p w14:paraId="62FEC796" w14:textId="0C5FBBD9" w:rsidR="00926195" w:rsidRPr="00926195" w:rsidRDefault="00926195" w:rsidP="00AA3F46">
      <w:pPr>
        <w:spacing w:line="360" w:lineRule="auto"/>
        <w:rPr>
          <w:rFonts w:ascii="Times New Roman" w:hAnsi="Times New Roman" w:cs="Times New Roman"/>
          <w:sz w:val="22"/>
        </w:rPr>
      </w:pPr>
      <w:r w:rsidRPr="00926195">
        <w:rPr>
          <w:rFonts w:ascii="Times New Roman" w:hAnsi="Times New Roman" w:cs="Times New Roman"/>
        </w:rPr>
        <w:t>Table S</w:t>
      </w:r>
      <w:r w:rsidRPr="00926195">
        <w:rPr>
          <w:rFonts w:ascii="Times New Roman" w:hAnsi="Times New Roman" w:cs="Times New Roman" w:hint="eastAsia"/>
        </w:rPr>
        <w:t>1</w:t>
      </w:r>
      <w:r w:rsidRPr="00926195">
        <w:rPr>
          <w:rFonts w:ascii="Times New Roman" w:hAnsi="Times New Roman" w:cs="Times New Roman" w:hint="eastAsia"/>
          <w:szCs w:val="21"/>
          <w:lang w:bidi="ar"/>
        </w:rPr>
        <w:t xml:space="preserve">. </w:t>
      </w:r>
      <w:r w:rsidRPr="00926195">
        <w:rPr>
          <w:rFonts w:ascii="Times New Roman" w:hAnsi="Times New Roman" w:cs="Times New Roman"/>
        </w:rPr>
        <w:t>Performance Comparison with State-of-the-Art Polarization-Sensitive</w:t>
      </w:r>
      <w:r w:rsidRPr="00926195">
        <w:rPr>
          <w:rFonts w:ascii="Times New Roman" w:hAnsi="Times New Roman" w:cs="Times New Roman" w:hint="eastAsia"/>
        </w:rPr>
        <w:t xml:space="preserve"> </w:t>
      </w:r>
      <w:r w:rsidRPr="00926195">
        <w:rPr>
          <w:rFonts w:ascii="Times New Roman" w:hAnsi="Times New Roman" w:cs="Times New Roman"/>
        </w:rPr>
        <w:t>Neuromorphic Devices</w:t>
      </w:r>
      <w:r>
        <w:rPr>
          <w:rFonts w:ascii="Times New Roman" w:hAnsi="Times New Roman" w:cs="Times New Roman"/>
          <w:sz w:val="22"/>
        </w:rPr>
        <w:t>………………………………………………………………</w:t>
      </w:r>
      <w:r>
        <w:rPr>
          <w:rFonts w:ascii="Times New Roman" w:hAnsi="Times New Roman" w:cs="Times New Roman" w:hint="eastAsia"/>
          <w:sz w:val="22"/>
        </w:rPr>
        <w:t>..</w:t>
      </w:r>
      <w:r>
        <w:rPr>
          <w:rFonts w:ascii="Times New Roman" w:hAnsi="Times New Roman" w:cs="Times New Roman"/>
          <w:sz w:val="22"/>
        </w:rPr>
        <w:t>………………………</w:t>
      </w:r>
      <w:r>
        <w:rPr>
          <w:rFonts w:ascii="Times New Roman" w:hAnsi="Times New Roman" w:cs="Times New Roman" w:hint="eastAsia"/>
          <w:sz w:val="22"/>
        </w:rPr>
        <w:t>16</w:t>
      </w:r>
    </w:p>
    <w:p w14:paraId="46B7BCD0" w14:textId="324D8547" w:rsidR="00BB4070" w:rsidRPr="00AA3F46" w:rsidRDefault="00BB4070" w:rsidP="00AA3F46">
      <w:pPr>
        <w:spacing w:line="360" w:lineRule="auto"/>
        <w:rPr>
          <w:rFonts w:ascii="Times New Roman" w:hAnsi="Times New Roman" w:cs="Times New Roman"/>
          <w:b/>
          <w:bCs/>
          <w:sz w:val="22"/>
        </w:rPr>
      </w:pPr>
      <w:r w:rsidRPr="00AA3F46">
        <w:rPr>
          <w:rFonts w:ascii="Times New Roman" w:hAnsi="Times New Roman" w:cs="Times New Roman" w:hint="eastAsia"/>
          <w:b/>
          <w:bCs/>
          <w:sz w:val="22"/>
        </w:rPr>
        <w:t xml:space="preserve">Section S3. </w:t>
      </w:r>
      <w:r w:rsidRPr="00AA3F46">
        <w:rPr>
          <w:rFonts w:ascii="Times New Roman" w:hAnsi="Times New Roman" w:cs="Times New Roman"/>
          <w:b/>
          <w:bCs/>
          <w:sz w:val="22"/>
        </w:rPr>
        <w:t>Neuromorphic Computing Simulation</w:t>
      </w:r>
      <w:r w:rsidRPr="00AA3F46">
        <w:rPr>
          <w:rFonts w:ascii="Times New Roman" w:hAnsi="Times New Roman" w:cs="Times New Roman" w:hint="eastAsia"/>
          <w:b/>
          <w:bCs/>
          <w:sz w:val="22"/>
        </w:rPr>
        <w:t xml:space="preserve"> and</w:t>
      </w:r>
      <w:r w:rsidRPr="00AA3F46">
        <w:rPr>
          <w:rFonts w:ascii="Times New Roman" w:hAnsi="Times New Roman" w:cs="Times New Roman"/>
          <w:b/>
          <w:bCs/>
          <w:sz w:val="22"/>
        </w:rPr>
        <w:t xml:space="preserve"> Polarization Imaging Application</w:t>
      </w:r>
    </w:p>
    <w:p w14:paraId="350D4E30" w14:textId="4FFE51A5" w:rsidR="00926195"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w:t>
      </w:r>
      <w:r w:rsidR="00926195">
        <w:rPr>
          <w:rFonts w:ascii="Times New Roman" w:hAnsi="Times New Roman" w:cs="Times New Roman" w:hint="eastAsia"/>
          <w:color w:val="000000"/>
          <w:szCs w:val="21"/>
          <w:lang w:bidi="ar"/>
        </w:rPr>
        <w:t>8</w:t>
      </w:r>
      <w:r w:rsidRPr="00AA3F46">
        <w:rPr>
          <w:rFonts w:ascii="Times New Roman" w:hAnsi="Times New Roman" w:cs="Times New Roman" w:hint="eastAsia"/>
          <w:color w:val="000000"/>
          <w:szCs w:val="21"/>
        </w:rPr>
        <w:t>.</w:t>
      </w:r>
      <w:r w:rsidRPr="00AA3F46">
        <w:rPr>
          <w:rFonts w:ascii="Times New Roman" w:hAnsi="Times New Roman" w:cs="Times New Roman"/>
          <w:color w:val="000000"/>
          <w:szCs w:val="21"/>
          <w:lang w:bidi="ar"/>
        </w:rPr>
        <w:t xml:space="preserve"> </w:t>
      </w:r>
      <w:r w:rsidRPr="00AA3F46">
        <w:rPr>
          <w:rFonts w:ascii="Times New Roman" w:hAnsi="Times New Roman" w:cs="Times New Roman" w:hint="eastAsia"/>
          <w:szCs w:val="21"/>
        </w:rPr>
        <w:t>LTP/LTD curves of the b-As</w:t>
      </w:r>
      <w:r w:rsidRPr="00AA3F46">
        <w:rPr>
          <w:rFonts w:ascii="Times New Roman" w:hAnsi="Times New Roman" w:cs="Times New Roman" w:hint="eastAsia"/>
          <w:szCs w:val="21"/>
          <w:vertAlign w:val="subscript"/>
        </w:rPr>
        <w:t>0.2</w:t>
      </w:r>
      <w:r w:rsidRPr="00AA3F46">
        <w:rPr>
          <w:rFonts w:ascii="Times New Roman" w:hAnsi="Times New Roman" w:cs="Times New Roman" w:hint="eastAsia"/>
          <w:szCs w:val="21"/>
        </w:rPr>
        <w:t>P</w:t>
      </w:r>
      <w:r w:rsidRPr="00AA3F46">
        <w:rPr>
          <w:rFonts w:ascii="Times New Roman" w:hAnsi="Times New Roman" w:cs="Times New Roman" w:hint="eastAsia"/>
          <w:szCs w:val="21"/>
          <w:vertAlign w:val="subscript"/>
        </w:rPr>
        <w:t>0.8</w:t>
      </w:r>
      <w:r w:rsidRPr="00AA3F46">
        <w:rPr>
          <w:rFonts w:ascii="Times New Roman" w:hAnsi="Times New Roman" w:cs="Times New Roman" w:hint="eastAsia"/>
          <w:szCs w:val="21"/>
        </w:rPr>
        <w:t xml:space="preserve"> device at different electrical gate voltages</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1</w:t>
      </w:r>
      <w:r w:rsidR="00926195">
        <w:rPr>
          <w:rFonts w:ascii="Times New Roman" w:hAnsi="Times New Roman" w:cs="Times New Roman" w:hint="eastAsia"/>
          <w:color w:val="000000"/>
          <w:szCs w:val="21"/>
        </w:rPr>
        <w:t>7</w:t>
      </w:r>
    </w:p>
    <w:p w14:paraId="17211F5A" w14:textId="359699F8"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Note </w:t>
      </w:r>
      <w:r w:rsidRPr="00AA3F46">
        <w:rPr>
          <w:rFonts w:ascii="Times New Roman" w:hAnsi="Times New Roman" w:cs="Times New Roman" w:hint="eastAsia"/>
          <w:color w:val="000000"/>
          <w:szCs w:val="21"/>
          <w:lang w:bidi="ar"/>
        </w:rPr>
        <w:t>S5</w:t>
      </w:r>
      <w:r w:rsidRPr="00AA3F46">
        <w:rPr>
          <w:rFonts w:ascii="Times New Roman" w:hAnsi="Times New Roman" w:cs="Times New Roman" w:hint="eastAsia"/>
          <w:color w:val="000000"/>
          <w:szCs w:val="21"/>
        </w:rPr>
        <w:t>.</w:t>
      </w:r>
      <w:r w:rsidRPr="00AA3F46">
        <w:rPr>
          <w:rFonts w:ascii="Times New Roman" w:hAnsi="Times New Roman" w:cs="Times New Roman"/>
          <w:color w:val="000000"/>
          <w:szCs w:val="21"/>
          <w:lang w:bidi="ar"/>
        </w:rPr>
        <w:t xml:space="preserve"> </w:t>
      </w:r>
      <w:r w:rsidRPr="00AA3F46">
        <w:rPr>
          <w:rFonts w:ascii="Times New Roman" w:hAnsi="Times New Roman" w:cs="Times New Roman" w:hint="eastAsia"/>
          <w:color w:val="000000"/>
          <w:szCs w:val="21"/>
          <w:lang w:bidi="ar"/>
        </w:rPr>
        <w:t>Derivation of the relationship between LTP/LTD and time under periodic pulses</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1</w:t>
      </w:r>
      <w:r w:rsidR="00926195">
        <w:rPr>
          <w:rFonts w:ascii="Times New Roman" w:hAnsi="Times New Roman" w:cs="Times New Roman" w:hint="eastAsia"/>
          <w:color w:val="000000"/>
          <w:szCs w:val="21"/>
        </w:rPr>
        <w:t>8</w:t>
      </w:r>
    </w:p>
    <w:p w14:paraId="63B0E3B2" w14:textId="4566B5B5"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w:t>
      </w:r>
      <w:r w:rsidR="00926195">
        <w:rPr>
          <w:rFonts w:ascii="Times New Roman" w:hAnsi="Times New Roman" w:cs="Times New Roman" w:hint="eastAsia"/>
          <w:color w:val="000000"/>
          <w:szCs w:val="21"/>
          <w:lang w:bidi="ar"/>
        </w:rPr>
        <w:t>9</w:t>
      </w:r>
      <w:r w:rsidRPr="00AA3F46">
        <w:rPr>
          <w:rFonts w:ascii="Times New Roman" w:hAnsi="Times New Roman" w:cs="Times New Roman" w:hint="eastAsia"/>
          <w:color w:val="000000"/>
          <w:szCs w:val="21"/>
          <w:lang w:bidi="ar"/>
        </w:rPr>
        <w:t>. The fitting results of the LTP/LTD process</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.........................1</w:t>
      </w:r>
      <w:r w:rsidR="00926195">
        <w:rPr>
          <w:rFonts w:ascii="Times New Roman" w:hAnsi="Times New Roman" w:cs="Times New Roman" w:hint="eastAsia"/>
          <w:color w:val="000000"/>
          <w:szCs w:val="21"/>
        </w:rPr>
        <w:t>9</w:t>
      </w:r>
    </w:p>
    <w:p w14:paraId="79E90068" w14:textId="0A4C0B4C"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w:t>
      </w:r>
      <w:r w:rsidR="00926195">
        <w:rPr>
          <w:rFonts w:ascii="Times New Roman" w:hAnsi="Times New Roman" w:cs="Times New Roman" w:hint="eastAsia"/>
          <w:color w:val="000000"/>
          <w:szCs w:val="21"/>
          <w:lang w:bidi="ar"/>
        </w:rPr>
        <w:t>10</w:t>
      </w:r>
      <w:r w:rsidRPr="00AA3F46">
        <w:rPr>
          <w:rFonts w:ascii="Times New Roman" w:hAnsi="Times New Roman" w:cs="Times New Roman" w:hint="eastAsia"/>
          <w:color w:val="000000"/>
          <w:szCs w:val="21"/>
          <w:lang w:bidi="ar"/>
        </w:rPr>
        <w:t xml:space="preserve">. The </w:t>
      </w:r>
      <w:r w:rsidRPr="00AA3F46">
        <w:rPr>
          <w:rFonts w:ascii="Times New Roman" w:hAnsi="Times New Roman" w:cs="Times New Roman" w:hint="eastAsia"/>
          <w:color w:val="000000" w:themeColor="text1"/>
          <w:szCs w:val="21"/>
        </w:rPr>
        <w:t>training flowchart</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926195">
        <w:rPr>
          <w:rFonts w:ascii="Times New Roman" w:hAnsi="Times New Roman" w:cs="Times New Roman" w:hint="eastAsia"/>
          <w:color w:val="000000"/>
          <w:szCs w:val="21"/>
        </w:rPr>
        <w:t>20</w:t>
      </w:r>
    </w:p>
    <w:p w14:paraId="0D3CEDFA" w14:textId="0B14FD90"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hint="eastAsia"/>
          <w:color w:val="000000"/>
          <w:szCs w:val="21"/>
          <w:lang w:bidi="ar"/>
        </w:rPr>
        <w:t>Table</w:t>
      </w:r>
      <w:r w:rsidRPr="00AA3F46">
        <w:rPr>
          <w:rFonts w:ascii="Times New Roman" w:hAnsi="Times New Roman" w:cs="Times New Roman"/>
          <w:color w:val="000000"/>
          <w:szCs w:val="21"/>
          <w:lang w:bidi="ar"/>
        </w:rPr>
        <w:t xml:space="preserve"> </w:t>
      </w:r>
      <w:r w:rsidRPr="00AA3F46">
        <w:rPr>
          <w:rFonts w:ascii="Times New Roman" w:hAnsi="Times New Roman" w:cs="Times New Roman" w:hint="eastAsia"/>
          <w:color w:val="000000"/>
          <w:szCs w:val="21"/>
          <w:lang w:bidi="ar"/>
        </w:rPr>
        <w:t>S</w:t>
      </w:r>
      <w:r w:rsidR="00926195">
        <w:rPr>
          <w:rFonts w:ascii="Times New Roman" w:hAnsi="Times New Roman" w:cs="Times New Roman" w:hint="eastAsia"/>
          <w:color w:val="000000"/>
          <w:szCs w:val="21"/>
          <w:lang w:bidi="ar"/>
        </w:rPr>
        <w:t>2</w:t>
      </w:r>
      <w:r w:rsidRPr="00AA3F46">
        <w:rPr>
          <w:rFonts w:ascii="Times New Roman" w:hAnsi="Times New Roman" w:cs="Times New Roman" w:hint="eastAsia"/>
          <w:color w:val="000000"/>
          <w:szCs w:val="21"/>
          <w:lang w:bidi="ar"/>
        </w:rPr>
        <w:t>. Extracting LTP/LTD parameters under different polarization attitudes from experimental data</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926195">
        <w:rPr>
          <w:rFonts w:ascii="Times New Roman" w:hAnsi="Times New Roman" w:cs="Times New Roman" w:hint="eastAsia"/>
          <w:color w:val="000000"/>
          <w:szCs w:val="21"/>
        </w:rPr>
        <w:t>21</w:t>
      </w:r>
    </w:p>
    <w:p w14:paraId="61A477B4" w14:textId="633A1E0A"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Note </w:t>
      </w:r>
      <w:r w:rsidRPr="00AA3F46">
        <w:rPr>
          <w:rFonts w:ascii="Times New Roman" w:hAnsi="Times New Roman" w:cs="Times New Roman" w:hint="eastAsia"/>
          <w:color w:val="000000"/>
          <w:szCs w:val="21"/>
          <w:lang w:bidi="ar"/>
        </w:rPr>
        <w:t>S6.</w:t>
      </w:r>
      <w:r w:rsidRPr="00AA3F46">
        <w:rPr>
          <w:rFonts w:ascii="Times New Roman" w:hAnsi="Times New Roman" w:cs="Times New Roman"/>
          <w:color w:val="000000"/>
          <w:szCs w:val="21"/>
          <w:lang w:bidi="ar"/>
        </w:rPr>
        <w:t xml:space="preserve"> </w:t>
      </w:r>
      <w:r w:rsidRPr="00AA3F46">
        <w:rPr>
          <w:rFonts w:ascii="Times New Roman" w:hAnsi="Times New Roman" w:cs="Times New Roman" w:hint="eastAsia"/>
          <w:color w:val="000000"/>
          <w:szCs w:val="21"/>
          <w:lang w:bidi="ar"/>
        </w:rPr>
        <w:t>Weight Update method</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w:t>
      </w:r>
      <w:r w:rsidR="00926195">
        <w:rPr>
          <w:rFonts w:ascii="Times New Roman" w:hAnsi="Times New Roman" w:cs="Times New Roman" w:hint="eastAsia"/>
          <w:color w:val="000000"/>
          <w:szCs w:val="21"/>
        </w:rPr>
        <w:t>22</w:t>
      </w:r>
    </w:p>
    <w:p w14:paraId="7F1E169D" w14:textId="26B49E04"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S1</w:t>
      </w:r>
      <w:r w:rsidR="00926195">
        <w:rPr>
          <w:rFonts w:ascii="Times New Roman" w:hAnsi="Times New Roman" w:cs="Times New Roman" w:hint="eastAsia"/>
          <w:color w:val="000000"/>
          <w:szCs w:val="21"/>
          <w:lang w:bidi="ar"/>
        </w:rPr>
        <w:t>1</w:t>
      </w:r>
      <w:r w:rsidRPr="00AA3F46">
        <w:rPr>
          <w:rFonts w:ascii="Times New Roman" w:hAnsi="Times New Roman" w:cs="Times New Roman" w:hint="eastAsia"/>
          <w:color w:val="000000"/>
          <w:szCs w:val="21"/>
          <w:lang w:bidi="ar"/>
        </w:rPr>
        <w:t>. Weight map diagram</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.........................................................2</w:t>
      </w:r>
      <w:r w:rsidR="00926195">
        <w:rPr>
          <w:rFonts w:ascii="Times New Roman" w:hAnsi="Times New Roman" w:cs="Times New Roman" w:hint="eastAsia"/>
          <w:color w:val="000000"/>
          <w:szCs w:val="21"/>
        </w:rPr>
        <w:t>3</w:t>
      </w:r>
    </w:p>
    <w:p w14:paraId="26E96ABF" w14:textId="097DA6B6"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S1</w:t>
      </w:r>
      <w:r w:rsidR="00926195">
        <w:rPr>
          <w:rFonts w:ascii="Times New Roman" w:hAnsi="Times New Roman" w:cs="Times New Roman" w:hint="eastAsia"/>
          <w:color w:val="000000"/>
          <w:szCs w:val="21"/>
          <w:lang w:bidi="ar"/>
        </w:rPr>
        <w:t>2</w:t>
      </w:r>
      <w:r w:rsidRPr="00AA3F46">
        <w:rPr>
          <w:rFonts w:ascii="Times New Roman" w:hAnsi="Times New Roman" w:cs="Times New Roman" w:hint="eastAsia"/>
          <w:color w:val="000000"/>
          <w:szCs w:val="21"/>
        </w:rPr>
        <w:t xml:space="preserve">. </w:t>
      </w:r>
      <w:r w:rsidRPr="00AA3F46">
        <w:rPr>
          <w:rFonts w:ascii="Times New Roman" w:hAnsi="Times New Roman" w:cs="Times New Roman" w:hint="eastAsia"/>
          <w:szCs w:val="21"/>
        </w:rPr>
        <w:t>Schematic diagram of a three-layer encoder-decoder network architecture</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.........2</w:t>
      </w:r>
      <w:r w:rsidR="00926195">
        <w:rPr>
          <w:rFonts w:ascii="Times New Roman" w:hAnsi="Times New Roman" w:cs="Times New Roman" w:hint="eastAsia"/>
          <w:color w:val="000000"/>
          <w:szCs w:val="21"/>
        </w:rPr>
        <w:t>4</w:t>
      </w:r>
    </w:p>
    <w:p w14:paraId="480631A0" w14:textId="5650442E" w:rsidR="00BB4070" w:rsidRPr="00AA3F46" w:rsidRDefault="00BB4070"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Note </w:t>
      </w:r>
      <w:r w:rsidRPr="00AA3F46">
        <w:rPr>
          <w:rFonts w:ascii="Times New Roman" w:hAnsi="Times New Roman" w:cs="Times New Roman" w:hint="eastAsia"/>
          <w:color w:val="000000"/>
          <w:szCs w:val="21"/>
          <w:lang w:bidi="ar"/>
        </w:rPr>
        <w:t>S7.</w:t>
      </w:r>
      <w:r w:rsidRPr="00AA3F46">
        <w:rPr>
          <w:rFonts w:hint="eastAsia"/>
          <w:szCs w:val="21"/>
        </w:rPr>
        <w:t xml:space="preserve"> </w:t>
      </w:r>
      <w:r w:rsidRPr="00AA3F46">
        <w:rPr>
          <w:rFonts w:ascii="Times New Roman" w:hAnsi="Times New Roman" w:cs="Times New Roman" w:hint="eastAsia"/>
          <w:color w:val="000000"/>
          <w:szCs w:val="21"/>
          <w:lang w:bidi="ar"/>
        </w:rPr>
        <w:t>Reconstruction accuracy calculation method</w:t>
      </w:r>
      <w:r w:rsidR="00AA3F46" w:rsidRPr="00AA3F46">
        <w:rPr>
          <w:rFonts w:ascii="Times New Roman" w:hAnsi="Times New Roman" w:cs="Times New Roman" w:hint="eastAsia"/>
          <w:color w:val="000000"/>
          <w:szCs w:val="21"/>
        </w:rPr>
        <w:t>.................................................</w:t>
      </w:r>
      <w:r w:rsidR="00AA3F46">
        <w:rPr>
          <w:rFonts w:ascii="Times New Roman" w:hAnsi="Times New Roman" w:cs="Times New Roman" w:hint="eastAsia"/>
          <w:color w:val="000000"/>
          <w:szCs w:val="21"/>
        </w:rPr>
        <w:t>....................2</w:t>
      </w:r>
      <w:r w:rsidR="00926195">
        <w:rPr>
          <w:rFonts w:ascii="Times New Roman" w:hAnsi="Times New Roman" w:cs="Times New Roman" w:hint="eastAsia"/>
          <w:color w:val="000000"/>
          <w:szCs w:val="21"/>
        </w:rPr>
        <w:t>5</w:t>
      </w:r>
    </w:p>
    <w:p w14:paraId="1FB9B534" w14:textId="77777777" w:rsidR="00BB4070" w:rsidRPr="00AA3F46" w:rsidRDefault="00BB4070" w:rsidP="00AA3F46">
      <w:pPr>
        <w:spacing w:line="360" w:lineRule="auto"/>
        <w:rPr>
          <w:rFonts w:ascii="Times New Roman" w:eastAsia="等线" w:hAnsi="Times New Roman" w:cs="Times New Roman"/>
          <w:b/>
          <w:bCs/>
          <w:sz w:val="22"/>
        </w:rPr>
      </w:pPr>
      <w:r w:rsidRPr="00AA3F46">
        <w:rPr>
          <w:rFonts w:ascii="Times New Roman" w:hAnsi="Times New Roman" w:cs="Times New Roman" w:hint="eastAsia"/>
          <w:b/>
          <w:bCs/>
          <w:sz w:val="22"/>
        </w:rPr>
        <w:t xml:space="preserve">Section S4. Multifunctional </w:t>
      </w:r>
      <w:r w:rsidRPr="00AA3F46">
        <w:rPr>
          <w:rFonts w:ascii="Times New Roman" w:eastAsia="等线" w:hAnsi="Times New Roman" w:cs="Times New Roman"/>
          <w:b/>
          <w:bCs/>
          <w:sz w:val="22"/>
        </w:rPr>
        <w:t>Stokes</w:t>
      </w:r>
      <w:r w:rsidRPr="00AA3F46">
        <w:rPr>
          <w:rFonts w:ascii="Times New Roman" w:hAnsi="Times New Roman" w:cs="Times New Roman" w:hint="eastAsia"/>
          <w:b/>
          <w:bCs/>
          <w:sz w:val="22"/>
        </w:rPr>
        <w:t xml:space="preserve"> polarization imaging</w:t>
      </w:r>
    </w:p>
    <w:p w14:paraId="4AB9768F" w14:textId="27084B5D" w:rsidR="00BB4070" w:rsidRDefault="00AA3F46"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S1</w:t>
      </w:r>
      <w:r w:rsidR="00926195">
        <w:rPr>
          <w:rFonts w:ascii="Times New Roman" w:hAnsi="Times New Roman" w:cs="Times New Roman" w:hint="eastAsia"/>
          <w:color w:val="000000"/>
          <w:szCs w:val="21"/>
          <w:lang w:bidi="ar"/>
        </w:rPr>
        <w:t>3</w:t>
      </w:r>
      <w:r w:rsidRPr="00AA3F46">
        <w:rPr>
          <w:rFonts w:ascii="Times New Roman" w:hAnsi="Times New Roman" w:cs="Times New Roman" w:hint="eastAsia"/>
          <w:color w:val="000000"/>
          <w:szCs w:val="21"/>
        </w:rPr>
        <w:t>. Infrared transmittance of high-resistance silicon wafer..........................................</w:t>
      </w:r>
      <w:r>
        <w:rPr>
          <w:rFonts w:ascii="Times New Roman" w:hAnsi="Times New Roman" w:cs="Times New Roman" w:hint="eastAsia"/>
          <w:color w:val="000000"/>
          <w:szCs w:val="21"/>
        </w:rPr>
        <w:t>....</w:t>
      </w:r>
      <w:r w:rsidRPr="00AA3F46">
        <w:rPr>
          <w:rFonts w:ascii="Times New Roman" w:hAnsi="Times New Roman" w:cs="Times New Roman" w:hint="eastAsia"/>
          <w:color w:val="000000"/>
          <w:szCs w:val="21"/>
        </w:rPr>
        <w:t>.......</w:t>
      </w:r>
      <w:r>
        <w:rPr>
          <w:rFonts w:ascii="Times New Roman" w:hAnsi="Times New Roman" w:cs="Times New Roman" w:hint="eastAsia"/>
          <w:color w:val="000000"/>
          <w:szCs w:val="21"/>
        </w:rPr>
        <w:t>2</w:t>
      </w:r>
      <w:r w:rsidR="00926195">
        <w:rPr>
          <w:rFonts w:ascii="Times New Roman" w:hAnsi="Times New Roman" w:cs="Times New Roman" w:hint="eastAsia"/>
          <w:color w:val="000000"/>
          <w:szCs w:val="21"/>
        </w:rPr>
        <w:t>6</w:t>
      </w:r>
    </w:p>
    <w:p w14:paraId="57233ACB" w14:textId="3D5B80B2" w:rsidR="00926195" w:rsidRPr="00926195" w:rsidRDefault="00926195" w:rsidP="00EB59AA">
      <w:pPr>
        <w:spacing w:line="360" w:lineRule="auto"/>
        <w:rPr>
          <w:rFonts w:ascii="Times New Roman" w:hAnsi="Times New Roman" w:cs="Times New Roman"/>
          <w:color w:val="000000"/>
          <w:szCs w:val="21"/>
          <w:lang w:bidi="ar"/>
        </w:rPr>
      </w:pPr>
      <w:r w:rsidRPr="00926195">
        <w:rPr>
          <w:rFonts w:ascii="Times New Roman" w:hAnsi="Times New Roman" w:cs="Times New Roman"/>
        </w:rPr>
        <w:lastRenderedPageBreak/>
        <w:t>Note S</w:t>
      </w:r>
      <w:r w:rsidRPr="00926195">
        <w:rPr>
          <w:rFonts w:ascii="Times New Roman" w:hAnsi="Times New Roman" w:cs="Times New Roman" w:hint="eastAsia"/>
        </w:rPr>
        <w:t>8</w:t>
      </w:r>
      <w:r w:rsidRPr="00926195">
        <w:rPr>
          <w:rFonts w:ascii="Times New Roman" w:hAnsi="Times New Roman" w:cs="Times New Roman"/>
          <w:szCs w:val="21"/>
          <w:lang w:bidi="ar"/>
        </w:rPr>
        <w:t>.</w:t>
      </w:r>
      <w:r w:rsidRPr="00926195">
        <w:rPr>
          <w:rFonts w:ascii="Times New Roman" w:hAnsi="Times New Roman" w:cs="Times New Roman"/>
        </w:rPr>
        <w:t xml:space="preserve"> Single-</w:t>
      </w:r>
      <w:r w:rsidRPr="00926195">
        <w:rPr>
          <w:rFonts w:ascii="Times New Roman" w:hAnsi="Times New Roman" w:cs="Times New Roman" w:hint="eastAsia"/>
        </w:rPr>
        <w:t>d</w:t>
      </w:r>
      <w:r w:rsidRPr="00926195">
        <w:rPr>
          <w:rFonts w:ascii="Times New Roman" w:hAnsi="Times New Roman" w:cs="Times New Roman"/>
        </w:rPr>
        <w:t>evice</w:t>
      </w:r>
      <w:r w:rsidRPr="00926195">
        <w:rPr>
          <w:rFonts w:ascii="Times New Roman" w:hAnsi="Times New Roman" w:cs="Times New Roman" w:hint="eastAsia"/>
        </w:rPr>
        <w:t xml:space="preserve"> i</w:t>
      </w:r>
      <w:r w:rsidRPr="00926195">
        <w:rPr>
          <w:rFonts w:ascii="Times New Roman" w:hAnsi="Times New Roman" w:cs="Times New Roman"/>
        </w:rPr>
        <w:t xml:space="preserve">maging </w:t>
      </w:r>
      <w:r w:rsidRPr="00926195">
        <w:rPr>
          <w:rFonts w:ascii="Times New Roman" w:hAnsi="Times New Roman" w:cs="Times New Roman" w:hint="eastAsia"/>
        </w:rPr>
        <w:t>m</w:t>
      </w:r>
      <w:r w:rsidRPr="00926195">
        <w:rPr>
          <w:rFonts w:ascii="Times New Roman" w:hAnsi="Times New Roman" w:cs="Times New Roman"/>
        </w:rPr>
        <w:t>echanism</w:t>
      </w:r>
      <w:r w:rsidRPr="00926195">
        <w:rPr>
          <w:rFonts w:ascii="Times New Roman" w:hAnsi="Times New Roman" w:cs="Times New Roman"/>
          <w:szCs w:val="21"/>
          <w:lang w:bidi="ar"/>
        </w:rPr>
        <w:t>…</w:t>
      </w:r>
      <w:r>
        <w:rPr>
          <w:rFonts w:ascii="Times New Roman" w:hAnsi="Times New Roman" w:cs="Times New Roman"/>
          <w:color w:val="000000"/>
          <w:szCs w:val="21"/>
          <w:lang w:bidi="ar"/>
        </w:rPr>
        <w:t>……………………………………………………</w:t>
      </w:r>
      <w:r>
        <w:rPr>
          <w:rFonts w:ascii="Times New Roman" w:hAnsi="Times New Roman" w:cs="Times New Roman" w:hint="eastAsia"/>
          <w:color w:val="000000"/>
          <w:szCs w:val="21"/>
          <w:lang w:bidi="ar"/>
        </w:rPr>
        <w:t>27</w:t>
      </w:r>
    </w:p>
    <w:p w14:paraId="2BD6DC61" w14:textId="4898D659" w:rsidR="00EB59AA" w:rsidRPr="00EB59AA" w:rsidRDefault="00EB59AA" w:rsidP="00EB59AA">
      <w:pPr>
        <w:spacing w:line="360" w:lineRule="auto"/>
        <w:rPr>
          <w:rFonts w:ascii="Times New Roman" w:hAnsi="Times New Roman" w:cs="Times New Roman"/>
          <w:color w:val="000000"/>
          <w:szCs w:val="21"/>
        </w:rPr>
      </w:pPr>
      <w:r w:rsidRPr="00EB59AA">
        <w:rPr>
          <w:rFonts w:ascii="Times New Roman" w:hAnsi="Times New Roman" w:cs="Times New Roman"/>
          <w:color w:val="000000"/>
          <w:szCs w:val="21"/>
          <w:lang w:bidi="ar"/>
        </w:rPr>
        <w:t>Note S</w:t>
      </w:r>
      <w:r w:rsidR="00926195">
        <w:rPr>
          <w:rFonts w:ascii="Times New Roman" w:hAnsi="Times New Roman" w:cs="Times New Roman" w:hint="eastAsia"/>
          <w:color w:val="000000"/>
          <w:szCs w:val="21"/>
          <w:lang w:bidi="ar"/>
        </w:rPr>
        <w:t>9</w:t>
      </w:r>
      <w:r w:rsidRPr="00EB59AA">
        <w:rPr>
          <w:rFonts w:ascii="Times New Roman" w:hAnsi="Times New Roman" w:cs="Times New Roman"/>
          <w:color w:val="000000"/>
          <w:szCs w:val="21"/>
          <w:lang w:bidi="ar"/>
        </w:rPr>
        <w:t>.</w:t>
      </w:r>
      <w:r w:rsidRPr="00EB59AA">
        <w:rPr>
          <w:rFonts w:ascii="Times New Roman" w:hAnsi="Times New Roman" w:cs="Times New Roman" w:hint="eastAsia"/>
          <w:color w:val="000000"/>
          <w:szCs w:val="21"/>
          <w:lang w:bidi="ar"/>
        </w:rPr>
        <w:t xml:space="preserve"> </w:t>
      </w:r>
      <w:r w:rsidRPr="00EB59AA">
        <w:rPr>
          <w:rFonts w:ascii="Times New Roman" w:hAnsi="Times New Roman" w:cs="Times New Roman"/>
          <w:color w:val="000000"/>
          <w:sz w:val="22"/>
        </w:rPr>
        <w:t xml:space="preserve">Polarization </w:t>
      </w:r>
      <w:r w:rsidR="00926195">
        <w:rPr>
          <w:rFonts w:ascii="Times New Roman" w:hAnsi="Times New Roman" w:cs="Times New Roman" w:hint="eastAsia"/>
          <w:color w:val="000000"/>
          <w:sz w:val="22"/>
        </w:rPr>
        <w:t>s</w:t>
      </w:r>
      <w:r w:rsidRPr="00EB59AA">
        <w:rPr>
          <w:rFonts w:ascii="Times New Roman" w:hAnsi="Times New Roman" w:cs="Times New Roman"/>
          <w:color w:val="000000"/>
          <w:sz w:val="22"/>
        </w:rPr>
        <w:t xml:space="preserve">tate </w:t>
      </w:r>
      <w:r w:rsidR="00926195">
        <w:rPr>
          <w:rFonts w:ascii="Times New Roman" w:hAnsi="Times New Roman" w:cs="Times New Roman" w:hint="eastAsia"/>
          <w:color w:val="000000"/>
          <w:sz w:val="22"/>
        </w:rPr>
        <w:t>c</w:t>
      </w:r>
      <w:r w:rsidRPr="00EB59AA">
        <w:rPr>
          <w:rFonts w:ascii="Times New Roman" w:hAnsi="Times New Roman" w:cs="Times New Roman"/>
          <w:color w:val="000000"/>
          <w:sz w:val="22"/>
        </w:rPr>
        <w:t>alculation</w:t>
      </w:r>
      <w:r w:rsidRPr="00AA3F46">
        <w:rPr>
          <w:rFonts w:ascii="Times New Roman" w:hAnsi="Times New Roman" w:cs="Times New Roman" w:hint="eastAsia"/>
          <w:color w:val="000000"/>
          <w:szCs w:val="21"/>
        </w:rPr>
        <w:t>.......................................</w:t>
      </w:r>
      <w:r>
        <w:rPr>
          <w:rFonts w:ascii="Times New Roman" w:hAnsi="Times New Roman" w:cs="Times New Roman" w:hint="eastAsia"/>
          <w:color w:val="000000"/>
          <w:szCs w:val="21"/>
        </w:rPr>
        <w:t>..............................</w:t>
      </w:r>
      <w:r w:rsidR="00926195">
        <w:rPr>
          <w:rFonts w:ascii="Times New Roman" w:hAnsi="Times New Roman" w:cs="Times New Roman" w:hint="eastAsia"/>
          <w:color w:val="000000"/>
          <w:szCs w:val="21"/>
        </w:rPr>
        <w:t>.</w:t>
      </w:r>
      <w:r>
        <w:rPr>
          <w:rFonts w:ascii="Times New Roman" w:hAnsi="Times New Roman" w:cs="Times New Roman" w:hint="eastAsia"/>
          <w:color w:val="000000"/>
          <w:szCs w:val="21"/>
        </w:rPr>
        <w:t>.......</w:t>
      </w:r>
      <w:r w:rsidRPr="00AA3F46">
        <w:rPr>
          <w:rFonts w:ascii="Times New Roman" w:hAnsi="Times New Roman" w:cs="Times New Roman" w:hint="eastAsia"/>
          <w:color w:val="000000"/>
          <w:szCs w:val="21"/>
        </w:rPr>
        <w:t>...</w:t>
      </w:r>
      <w:r>
        <w:rPr>
          <w:rFonts w:ascii="Times New Roman" w:hAnsi="Times New Roman" w:cs="Times New Roman" w:hint="eastAsia"/>
          <w:color w:val="000000"/>
          <w:szCs w:val="21"/>
        </w:rPr>
        <w:t>....</w:t>
      </w:r>
      <w:r w:rsidRPr="00AA3F46">
        <w:rPr>
          <w:rFonts w:ascii="Times New Roman" w:hAnsi="Times New Roman" w:cs="Times New Roman" w:hint="eastAsia"/>
          <w:color w:val="000000"/>
          <w:szCs w:val="21"/>
        </w:rPr>
        <w:t>.......</w:t>
      </w:r>
      <w:r>
        <w:rPr>
          <w:rFonts w:ascii="Times New Roman" w:hAnsi="Times New Roman" w:cs="Times New Roman" w:hint="eastAsia"/>
          <w:color w:val="000000"/>
          <w:szCs w:val="21"/>
        </w:rPr>
        <w:t>2</w:t>
      </w:r>
      <w:r w:rsidR="00926195">
        <w:rPr>
          <w:rFonts w:ascii="Times New Roman" w:hAnsi="Times New Roman" w:cs="Times New Roman" w:hint="eastAsia"/>
          <w:color w:val="000000"/>
          <w:szCs w:val="21"/>
        </w:rPr>
        <w:t>8</w:t>
      </w:r>
    </w:p>
    <w:p w14:paraId="367522DA" w14:textId="04264694" w:rsidR="00AA3F46" w:rsidRPr="00AA3F46" w:rsidRDefault="00AA3F46"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S1</w:t>
      </w:r>
      <w:r w:rsidR="00926195">
        <w:rPr>
          <w:rFonts w:ascii="Times New Roman" w:hAnsi="Times New Roman" w:cs="Times New Roman" w:hint="eastAsia"/>
          <w:color w:val="000000"/>
          <w:szCs w:val="21"/>
          <w:lang w:bidi="ar"/>
        </w:rPr>
        <w:t>4</w:t>
      </w:r>
      <w:r w:rsidRPr="00AA3F46">
        <w:rPr>
          <w:rFonts w:ascii="Times New Roman" w:hAnsi="Times New Roman" w:cs="Times New Roman" w:hint="eastAsia"/>
          <w:color w:val="000000"/>
          <w:szCs w:val="21"/>
        </w:rPr>
        <w:t>.</w:t>
      </w:r>
      <w:r w:rsidRPr="00AA3F46">
        <w:rPr>
          <w:rFonts w:ascii="Times New Roman" w:eastAsia="等线" w:hAnsi="Times New Roman" w:cs="Times New Roman" w:hint="eastAsia"/>
          <w:szCs w:val="21"/>
        </w:rPr>
        <w:t xml:space="preserve"> Linear polarization imaging of </w:t>
      </w:r>
      <w:r w:rsidRPr="00AA3F46">
        <w:rPr>
          <w:rFonts w:ascii="Times New Roman" w:eastAsia="等线" w:hAnsi="Times New Roman" w:cs="Times New Roman"/>
          <w:szCs w:val="21"/>
        </w:rPr>
        <w:t>“</w:t>
      </w:r>
      <w:r w:rsidRPr="00AA3F46">
        <w:rPr>
          <w:rFonts w:ascii="Times New Roman" w:eastAsia="等线" w:hAnsi="Times New Roman" w:cs="Times New Roman" w:hint="eastAsia"/>
          <w:szCs w:val="21"/>
        </w:rPr>
        <w:t>hang</w:t>
      </w:r>
      <w:r w:rsidRPr="00AA3F46">
        <w:rPr>
          <w:rFonts w:ascii="Times New Roman" w:eastAsia="等线" w:hAnsi="Times New Roman" w:cs="Times New Roman"/>
          <w:szCs w:val="21"/>
        </w:rPr>
        <w:t>”</w:t>
      </w:r>
      <w:r w:rsidRPr="00AA3F46">
        <w:rPr>
          <w:rFonts w:ascii="Times New Roman" w:hAnsi="Times New Roman" w:cs="Times New Roman" w:hint="eastAsia"/>
          <w:color w:val="000000"/>
          <w:szCs w:val="21"/>
        </w:rPr>
        <w:t xml:space="preserve"> .......................................</w:t>
      </w:r>
      <w:r>
        <w:rPr>
          <w:rFonts w:ascii="Times New Roman" w:hAnsi="Times New Roman" w:cs="Times New Roman" w:hint="eastAsia"/>
          <w:color w:val="000000"/>
          <w:szCs w:val="21"/>
        </w:rPr>
        <w:t>.............................</w:t>
      </w:r>
      <w:r w:rsidRPr="00AA3F46">
        <w:rPr>
          <w:rFonts w:ascii="Times New Roman" w:hAnsi="Times New Roman" w:cs="Times New Roman" w:hint="eastAsia"/>
          <w:color w:val="000000"/>
          <w:szCs w:val="21"/>
        </w:rPr>
        <w:t>..........</w:t>
      </w:r>
      <w:r w:rsidR="00926195">
        <w:rPr>
          <w:rFonts w:ascii="Times New Roman" w:hAnsi="Times New Roman" w:cs="Times New Roman" w:hint="eastAsia"/>
          <w:color w:val="000000"/>
          <w:szCs w:val="21"/>
        </w:rPr>
        <w:t>29</w:t>
      </w:r>
    </w:p>
    <w:p w14:paraId="092C6846" w14:textId="28E2EED7" w:rsidR="00AA3F46" w:rsidRPr="00AA3F46" w:rsidRDefault="00AA3F46" w:rsidP="00AA3F46">
      <w:pPr>
        <w:spacing w:line="360" w:lineRule="auto"/>
        <w:rPr>
          <w:rFonts w:ascii="Times New Roman" w:hAnsi="Times New Roman" w:cs="Times New Roman"/>
          <w:color w:val="000000"/>
          <w:szCs w:val="21"/>
        </w:rPr>
      </w:pPr>
      <w:r w:rsidRPr="00AA3F46">
        <w:rPr>
          <w:rFonts w:ascii="Times New Roman" w:hAnsi="Times New Roman" w:cs="Times New Roman"/>
          <w:color w:val="000000"/>
          <w:szCs w:val="21"/>
          <w:lang w:bidi="ar"/>
        </w:rPr>
        <w:t xml:space="preserve">Fig. </w:t>
      </w:r>
      <w:r w:rsidRPr="00AA3F46">
        <w:rPr>
          <w:rFonts w:ascii="Times New Roman" w:hAnsi="Times New Roman" w:cs="Times New Roman" w:hint="eastAsia"/>
          <w:color w:val="000000"/>
          <w:szCs w:val="21"/>
          <w:lang w:bidi="ar"/>
        </w:rPr>
        <w:t>S1</w:t>
      </w:r>
      <w:r w:rsidR="00926195">
        <w:rPr>
          <w:rFonts w:ascii="Times New Roman" w:hAnsi="Times New Roman" w:cs="Times New Roman" w:hint="eastAsia"/>
          <w:color w:val="000000"/>
          <w:szCs w:val="21"/>
          <w:lang w:bidi="ar"/>
        </w:rPr>
        <w:t>5</w:t>
      </w:r>
      <w:r w:rsidRPr="00AA3F46">
        <w:rPr>
          <w:rFonts w:ascii="Times New Roman" w:hAnsi="Times New Roman" w:cs="Times New Roman" w:hint="eastAsia"/>
          <w:color w:val="000000"/>
          <w:szCs w:val="21"/>
        </w:rPr>
        <w:t>.</w:t>
      </w:r>
      <w:r w:rsidRPr="00AA3F46">
        <w:rPr>
          <w:rFonts w:ascii="Times New Roman" w:eastAsia="等线" w:hAnsi="Times New Roman" w:cs="Times New Roman" w:hint="eastAsia"/>
          <w:szCs w:val="21"/>
        </w:rPr>
        <w:t xml:space="preserve"> Linear polarization imaging of </w:t>
      </w:r>
      <w:r w:rsidRPr="00AA3F46">
        <w:rPr>
          <w:rFonts w:ascii="Times New Roman" w:eastAsia="等线" w:hAnsi="Times New Roman" w:cs="Times New Roman"/>
          <w:szCs w:val="21"/>
        </w:rPr>
        <w:t>“</w:t>
      </w:r>
      <w:r w:rsidRPr="00AA3F46">
        <w:rPr>
          <w:rFonts w:ascii="Times New Roman" w:eastAsia="等线" w:hAnsi="Times New Roman" w:cs="Times New Roman" w:hint="eastAsia"/>
          <w:szCs w:val="21"/>
        </w:rPr>
        <w:t>AsP</w:t>
      </w:r>
      <w:r w:rsidRPr="00AA3F46">
        <w:rPr>
          <w:rFonts w:ascii="Times New Roman" w:eastAsia="等线" w:hAnsi="Times New Roman" w:cs="Times New Roman"/>
          <w:szCs w:val="21"/>
        </w:rPr>
        <w:t>”</w:t>
      </w:r>
      <w:r w:rsidRPr="00AA3F46">
        <w:rPr>
          <w:rFonts w:ascii="Times New Roman" w:hAnsi="Times New Roman" w:cs="Times New Roman" w:hint="eastAsia"/>
          <w:color w:val="000000"/>
          <w:szCs w:val="21"/>
        </w:rPr>
        <w:t xml:space="preserve"> ............</w:t>
      </w:r>
      <w:r>
        <w:rPr>
          <w:rFonts w:ascii="Times New Roman" w:hAnsi="Times New Roman" w:cs="Times New Roman" w:hint="eastAsia"/>
          <w:color w:val="000000"/>
          <w:szCs w:val="21"/>
        </w:rPr>
        <w:t>..............................</w:t>
      </w:r>
      <w:r w:rsidRPr="00AA3F46">
        <w:rPr>
          <w:rFonts w:ascii="Times New Roman" w:hAnsi="Times New Roman" w:cs="Times New Roman" w:hint="eastAsia"/>
          <w:color w:val="000000"/>
          <w:szCs w:val="21"/>
        </w:rPr>
        <w:t>.....................................</w:t>
      </w:r>
      <w:r w:rsidR="00926195">
        <w:rPr>
          <w:rFonts w:ascii="Times New Roman" w:hAnsi="Times New Roman" w:cs="Times New Roman" w:hint="eastAsia"/>
          <w:color w:val="000000"/>
          <w:szCs w:val="21"/>
        </w:rPr>
        <w:t>30</w:t>
      </w:r>
    </w:p>
    <w:p w14:paraId="73BCC33A" w14:textId="2CF7F9AF" w:rsidR="00926195" w:rsidRDefault="00926195">
      <w:pPr>
        <w:widowControl/>
        <w:jc w:val="left"/>
        <w:rPr>
          <w:rFonts w:ascii="Times New Roman" w:hAnsi="Times New Roman" w:cs="Times New Roman"/>
          <w:szCs w:val="21"/>
        </w:rPr>
      </w:pPr>
      <w:r>
        <w:rPr>
          <w:rFonts w:ascii="Times New Roman" w:hAnsi="Times New Roman" w:cs="Times New Roman" w:hint="eastAsia"/>
          <w:szCs w:val="21"/>
        </w:rPr>
        <w:t>Reference</w:t>
      </w:r>
      <w:r>
        <w:rPr>
          <w:rFonts w:ascii="Times New Roman" w:hAnsi="Times New Roman" w:cs="Times New Roman"/>
          <w:szCs w:val="21"/>
        </w:rPr>
        <w:t>…………………………………………………………………………………………</w:t>
      </w:r>
      <w:r>
        <w:rPr>
          <w:rFonts w:ascii="Times New Roman" w:hAnsi="Times New Roman" w:cs="Times New Roman" w:hint="eastAsia"/>
          <w:szCs w:val="21"/>
        </w:rPr>
        <w:t>..31</w:t>
      </w:r>
    </w:p>
    <w:p w14:paraId="695D65D7" w14:textId="09008361" w:rsidR="00A56E1F" w:rsidRDefault="00BB4070">
      <w:pPr>
        <w:widowControl/>
        <w:jc w:val="left"/>
        <w:rPr>
          <w:rFonts w:ascii="Times New Roman" w:hAnsi="Times New Roman" w:cs="Times New Roman"/>
          <w:szCs w:val="21"/>
        </w:rPr>
      </w:pPr>
      <w:r w:rsidRPr="00D727A2">
        <w:rPr>
          <w:rFonts w:ascii="Times New Roman" w:hAnsi="Times New Roman" w:cs="Times New Roman"/>
          <w:szCs w:val="21"/>
        </w:rPr>
        <w:br w:type="page"/>
      </w:r>
    </w:p>
    <w:p w14:paraId="09248377" w14:textId="3BCEC756" w:rsidR="004721FE" w:rsidRPr="00D727A2" w:rsidRDefault="00A56E1F" w:rsidP="00A56E1F">
      <w:pPr>
        <w:pStyle w:val="aa"/>
        <w:rPr>
          <w:rFonts w:ascii="Times New Roman" w:hAnsi="Times New Roman" w:cs="Times New Roman"/>
          <w:b/>
          <w:kern w:val="0"/>
          <w:szCs w:val="21"/>
        </w:rPr>
      </w:pPr>
      <w:bookmarkStart w:id="7" w:name="_Toc191991516"/>
      <w:r w:rsidRPr="00A56E1F">
        <w:rPr>
          <w:rFonts w:ascii="Times New Roman" w:hAnsi="Times New Roman" w:cs="Times New Roman"/>
          <w:b/>
          <w:bCs/>
        </w:rPr>
        <w:lastRenderedPageBreak/>
        <w:t>Section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Section_S \* ARABIC </w:instrText>
      </w:r>
      <w:r w:rsidRPr="00A56E1F">
        <w:rPr>
          <w:rFonts w:ascii="Times New Roman" w:hAnsi="Times New Roman" w:cs="Times New Roman"/>
          <w:b/>
          <w:bCs/>
        </w:rPr>
        <w:fldChar w:fldCharType="separate"/>
      </w:r>
      <w:r>
        <w:rPr>
          <w:rFonts w:ascii="Times New Roman" w:hAnsi="Times New Roman" w:cs="Times New Roman"/>
          <w:b/>
          <w:bCs/>
          <w:noProof/>
        </w:rPr>
        <w:t>1</w:t>
      </w:r>
      <w:r w:rsidRPr="00A56E1F">
        <w:rPr>
          <w:rFonts w:ascii="Times New Roman" w:hAnsi="Times New Roman" w:cs="Times New Roman"/>
          <w:b/>
          <w:bCs/>
        </w:rPr>
        <w:fldChar w:fldCharType="end"/>
      </w:r>
      <w:r w:rsidR="004721FE" w:rsidRPr="00D727A2">
        <w:rPr>
          <w:rFonts w:ascii="Times New Roman" w:hAnsi="Times New Roman" w:cs="Times New Roman"/>
          <w:b/>
          <w:bCs/>
          <w:szCs w:val="21"/>
        </w:rPr>
        <w:t xml:space="preserve">. </w:t>
      </w:r>
      <w:r w:rsidR="00193647" w:rsidRPr="00D727A2">
        <w:rPr>
          <w:rFonts w:ascii="Times New Roman" w:hAnsi="Times New Roman" w:cs="Times New Roman"/>
          <w:b/>
          <w:kern w:val="0"/>
          <w:szCs w:val="21"/>
        </w:rPr>
        <w:t>Anisotropic Characterization of High-quality b-As</w:t>
      </w:r>
      <w:r w:rsidR="00193647" w:rsidRPr="00D727A2">
        <w:rPr>
          <w:rFonts w:ascii="Times New Roman" w:hAnsi="Times New Roman" w:cs="Times New Roman"/>
          <w:b/>
          <w:kern w:val="0"/>
          <w:szCs w:val="21"/>
          <w:vertAlign w:val="subscript"/>
        </w:rPr>
        <w:t>0.2</w:t>
      </w:r>
      <w:r w:rsidR="00193647" w:rsidRPr="00D727A2">
        <w:rPr>
          <w:rFonts w:ascii="Times New Roman" w:hAnsi="Times New Roman" w:cs="Times New Roman"/>
          <w:b/>
          <w:kern w:val="0"/>
          <w:szCs w:val="21"/>
        </w:rPr>
        <w:t>P</w:t>
      </w:r>
      <w:r w:rsidR="00193647" w:rsidRPr="00D727A2">
        <w:rPr>
          <w:rFonts w:ascii="Times New Roman" w:hAnsi="Times New Roman" w:cs="Times New Roman"/>
          <w:b/>
          <w:kern w:val="0"/>
          <w:szCs w:val="21"/>
          <w:vertAlign w:val="subscript"/>
        </w:rPr>
        <w:t>0.8</w:t>
      </w:r>
      <w:r w:rsidR="00193647" w:rsidRPr="00D727A2">
        <w:rPr>
          <w:rFonts w:ascii="Times New Roman" w:hAnsi="Times New Roman" w:cs="Times New Roman"/>
          <w:b/>
          <w:kern w:val="0"/>
          <w:szCs w:val="21"/>
        </w:rPr>
        <w:t xml:space="preserve"> Crystals</w:t>
      </w:r>
      <w:bookmarkEnd w:id="7"/>
      <w:r w:rsidR="00193647" w:rsidRPr="00D727A2">
        <w:rPr>
          <w:rFonts w:ascii="Times New Roman" w:hAnsi="Times New Roman" w:cs="Times New Roman"/>
          <w:b/>
          <w:kern w:val="0"/>
          <w:szCs w:val="21"/>
        </w:rPr>
        <w:t xml:space="preserve"> </w:t>
      </w:r>
    </w:p>
    <w:p w14:paraId="64663E6B" w14:textId="0DF53E9B" w:rsidR="006201FD" w:rsidRPr="00D727A2" w:rsidRDefault="00A56E1F" w:rsidP="00A56E1F">
      <w:pPr>
        <w:pStyle w:val="aa"/>
        <w:rPr>
          <w:rFonts w:ascii="Times New Roman" w:hAnsi="Times New Roman" w:cs="Times New Roman"/>
          <w:b/>
          <w:bCs/>
          <w:szCs w:val="21"/>
        </w:rPr>
      </w:pPr>
      <w:bookmarkStart w:id="8" w:name="_Toc191991607"/>
      <w:r w:rsidRPr="00A56E1F">
        <w:rPr>
          <w:rFonts w:ascii="Times New Roman" w:hAnsi="Times New Roman" w:cs="Times New Roman"/>
          <w:b/>
          <w:bCs/>
        </w:rPr>
        <w:t>Note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Note_S \* ARABIC </w:instrText>
      </w:r>
      <w:r w:rsidRPr="00A56E1F">
        <w:rPr>
          <w:rFonts w:ascii="Times New Roman" w:hAnsi="Times New Roman" w:cs="Times New Roman"/>
          <w:b/>
          <w:bCs/>
        </w:rPr>
        <w:fldChar w:fldCharType="separate"/>
      </w:r>
      <w:r>
        <w:rPr>
          <w:rFonts w:ascii="Times New Roman" w:hAnsi="Times New Roman" w:cs="Times New Roman"/>
          <w:b/>
          <w:bCs/>
          <w:noProof/>
        </w:rPr>
        <w:t>1</w:t>
      </w:r>
      <w:r w:rsidRPr="00A56E1F">
        <w:rPr>
          <w:rFonts w:ascii="Times New Roman" w:hAnsi="Times New Roman" w:cs="Times New Roman"/>
          <w:b/>
          <w:bCs/>
        </w:rPr>
        <w:fldChar w:fldCharType="end"/>
      </w:r>
      <w:r w:rsidR="00BB4070" w:rsidRPr="00D727A2">
        <w:rPr>
          <w:rFonts w:ascii="Times New Roman" w:hAnsi="Times New Roman" w:cs="Times New Roman"/>
          <w:b/>
          <w:bCs/>
          <w:szCs w:val="21"/>
        </w:rPr>
        <w:t>.</w:t>
      </w:r>
      <w:r w:rsidR="006201FD" w:rsidRPr="00D727A2">
        <w:rPr>
          <w:rFonts w:ascii="Times New Roman" w:hAnsi="Times New Roman" w:cs="Times New Roman"/>
          <w:b/>
          <w:bCs/>
          <w:szCs w:val="21"/>
        </w:rPr>
        <w:t xml:space="preserve"> </w:t>
      </w:r>
      <w:r w:rsidR="00782DF3" w:rsidRPr="00D727A2">
        <w:rPr>
          <w:rFonts w:ascii="Times New Roman" w:hAnsi="Times New Roman" w:cs="Times New Roman"/>
          <w:b/>
          <w:bCs/>
          <w:szCs w:val="21"/>
        </w:rPr>
        <w:t xml:space="preserve">Synthesis </w:t>
      </w:r>
      <w:r w:rsidR="00926195">
        <w:rPr>
          <w:rFonts w:ascii="Times New Roman" w:hAnsi="Times New Roman" w:cs="Times New Roman" w:hint="eastAsia"/>
          <w:b/>
          <w:bCs/>
          <w:szCs w:val="21"/>
        </w:rPr>
        <w:t>i</w:t>
      </w:r>
      <w:r w:rsidR="00782DF3" w:rsidRPr="00D727A2">
        <w:rPr>
          <w:rFonts w:ascii="Times New Roman" w:hAnsi="Times New Roman" w:cs="Times New Roman"/>
          <w:b/>
          <w:bCs/>
          <w:szCs w:val="21"/>
        </w:rPr>
        <w:t>nstructions of b-As</w:t>
      </w:r>
      <w:r w:rsidR="00782DF3" w:rsidRPr="00D727A2">
        <w:rPr>
          <w:rFonts w:ascii="Times New Roman" w:hAnsi="Times New Roman" w:cs="Times New Roman"/>
          <w:b/>
          <w:bCs/>
          <w:szCs w:val="21"/>
          <w:vertAlign w:val="subscript"/>
        </w:rPr>
        <w:t>x</w:t>
      </w:r>
      <w:r w:rsidR="00782DF3" w:rsidRPr="00D727A2">
        <w:rPr>
          <w:rFonts w:ascii="Times New Roman" w:hAnsi="Times New Roman" w:cs="Times New Roman"/>
          <w:b/>
          <w:bCs/>
          <w:szCs w:val="21"/>
        </w:rPr>
        <w:t>P</w:t>
      </w:r>
      <w:r w:rsidR="00782DF3" w:rsidRPr="00D727A2">
        <w:rPr>
          <w:rFonts w:ascii="Times New Roman" w:hAnsi="Times New Roman" w:cs="Times New Roman"/>
          <w:b/>
          <w:bCs/>
          <w:szCs w:val="21"/>
          <w:vertAlign w:val="subscript"/>
        </w:rPr>
        <w:t>1-x</w:t>
      </w:r>
      <w:r w:rsidR="00782DF3" w:rsidRPr="00D727A2">
        <w:rPr>
          <w:rFonts w:ascii="Times New Roman" w:hAnsi="Times New Roman" w:cs="Times New Roman"/>
          <w:b/>
          <w:bCs/>
          <w:szCs w:val="21"/>
        </w:rPr>
        <w:t xml:space="preserve"> </w:t>
      </w:r>
      <w:r w:rsidR="00926195">
        <w:rPr>
          <w:rFonts w:ascii="Times New Roman" w:hAnsi="Times New Roman" w:cs="Times New Roman" w:hint="eastAsia"/>
          <w:b/>
          <w:bCs/>
          <w:szCs w:val="21"/>
        </w:rPr>
        <w:t>c</w:t>
      </w:r>
      <w:r w:rsidR="00782DF3" w:rsidRPr="00D727A2">
        <w:rPr>
          <w:rFonts w:ascii="Times New Roman" w:hAnsi="Times New Roman" w:cs="Times New Roman"/>
          <w:b/>
          <w:bCs/>
          <w:szCs w:val="21"/>
        </w:rPr>
        <w:t>rystals</w:t>
      </w:r>
      <w:bookmarkEnd w:id="8"/>
      <w:r w:rsidR="006201FD" w:rsidRPr="00D727A2">
        <w:rPr>
          <w:rFonts w:ascii="Times New Roman" w:hAnsi="Times New Roman" w:cs="Times New Roman"/>
          <w:b/>
          <w:bCs/>
          <w:szCs w:val="21"/>
        </w:rPr>
        <w:t xml:space="preserve"> </w:t>
      </w:r>
    </w:p>
    <w:p w14:paraId="7C6389EC" w14:textId="30C4ECC6" w:rsidR="00C32694" w:rsidRPr="00D727A2" w:rsidRDefault="006201FD" w:rsidP="00F1264A">
      <w:pPr>
        <w:spacing w:line="360" w:lineRule="auto"/>
        <w:rPr>
          <w:rFonts w:ascii="Times New Roman" w:hAnsi="Times New Roman" w:cs="Times New Roman"/>
          <w:bCs/>
          <w:color w:val="231F20"/>
          <w:szCs w:val="21"/>
        </w:rPr>
      </w:pPr>
      <w:r w:rsidRPr="00D727A2">
        <w:rPr>
          <w:rFonts w:ascii="Times New Roman" w:hAnsi="Times New Roman" w:cs="Times New Roman"/>
          <w:szCs w:val="21"/>
        </w:rPr>
        <w:t xml:space="preserve">The bulk </w:t>
      </w:r>
      <w:bookmarkStart w:id="9" w:name="_Hlk181005720"/>
      <w:r w:rsidRPr="00D727A2">
        <w:rPr>
          <w:rFonts w:ascii="Times New Roman" w:hAnsi="Times New Roman" w:cs="Times New Roman"/>
          <w:szCs w:val="21"/>
        </w:rPr>
        <w:t>b-As</w:t>
      </w:r>
      <w:r w:rsidRPr="00D727A2">
        <w:rPr>
          <w:rFonts w:ascii="Times New Roman" w:hAnsi="Times New Roman" w:cs="Times New Roman"/>
          <w:szCs w:val="21"/>
          <w:vertAlign w:val="subscript"/>
        </w:rPr>
        <w:t>x</w:t>
      </w:r>
      <w:r w:rsidRPr="00D727A2">
        <w:rPr>
          <w:rFonts w:ascii="Times New Roman" w:hAnsi="Times New Roman" w:cs="Times New Roman"/>
          <w:szCs w:val="21"/>
        </w:rPr>
        <w:t>P</w:t>
      </w:r>
      <w:r w:rsidRPr="00D727A2">
        <w:rPr>
          <w:rFonts w:ascii="Times New Roman" w:hAnsi="Times New Roman" w:cs="Times New Roman"/>
          <w:szCs w:val="21"/>
          <w:vertAlign w:val="subscript"/>
        </w:rPr>
        <w:t>1-x</w:t>
      </w:r>
      <w:bookmarkEnd w:id="9"/>
      <w:r w:rsidRPr="00D727A2">
        <w:rPr>
          <w:rFonts w:ascii="Times New Roman" w:hAnsi="Times New Roman" w:cs="Times New Roman"/>
          <w:szCs w:val="21"/>
        </w:rPr>
        <w:t xml:space="preserve"> crystals</w:t>
      </w:r>
      <w:r w:rsidR="0092008E" w:rsidRPr="00D727A2">
        <w:rPr>
          <w:rFonts w:ascii="Times New Roman" w:hAnsi="Times New Roman" w:cs="Times New Roman"/>
          <w:szCs w:val="21"/>
        </w:rPr>
        <w:t>,</w:t>
      </w:r>
      <w:r w:rsidR="0092008E" w:rsidRPr="00D727A2">
        <w:rPr>
          <w:rFonts w:ascii="Times New Roman" w:hAnsi="Times New Roman" w:cs="Times New Roman"/>
          <w:bCs/>
          <w:color w:val="231F20"/>
          <w:szCs w:val="21"/>
        </w:rPr>
        <w:t xml:space="preserve"> with x varying from 0 to 0.5,</w:t>
      </w:r>
      <w:r w:rsidRPr="00D727A2">
        <w:rPr>
          <w:rFonts w:ascii="Times New Roman" w:hAnsi="Times New Roman" w:cs="Times New Roman"/>
          <w:szCs w:val="21"/>
        </w:rPr>
        <w:t xml:space="preserve"> were synthesized via chemical vapor transport (CVT) using high-purity gray arsenic (99.9999%) and red phosphorus (99.999%) as precursors, with SnI</w:t>
      </w:r>
      <w:r w:rsidRPr="00D727A2">
        <w:rPr>
          <w:rFonts w:ascii="Times New Roman" w:hAnsi="Times New Roman" w:cs="Times New Roman"/>
          <w:szCs w:val="21"/>
          <w:vertAlign w:val="subscript"/>
        </w:rPr>
        <w:t>4</w:t>
      </w:r>
      <w:r w:rsidRPr="00D727A2">
        <w:rPr>
          <w:rFonts w:ascii="Times New Roman" w:hAnsi="Times New Roman" w:cs="Times New Roman"/>
          <w:szCs w:val="21"/>
        </w:rPr>
        <w:t xml:space="preserve"> (99.999%) and Sn (99.999%) as mineralizers (see Methods). Supplementary </w:t>
      </w:r>
      <w:r w:rsidRPr="00D727A2">
        <w:rPr>
          <w:rFonts w:ascii="Times New Roman" w:hAnsi="Times New Roman" w:cs="Times New Roman"/>
          <w:color w:val="000000" w:themeColor="text1"/>
          <w:szCs w:val="21"/>
        </w:rPr>
        <w:t>Fig. S1</w:t>
      </w:r>
      <w:r w:rsidR="00205EE1">
        <w:rPr>
          <w:rFonts w:ascii="Times New Roman" w:hAnsi="Times New Roman" w:cs="Times New Roman" w:hint="eastAsia"/>
          <w:color w:val="000000" w:themeColor="text1"/>
          <w:szCs w:val="21"/>
        </w:rPr>
        <w:t>a</w:t>
      </w:r>
      <w:r w:rsidRPr="00D727A2">
        <w:rPr>
          <w:rFonts w:ascii="Times New Roman" w:hAnsi="Times New Roman" w:cs="Times New Roman"/>
          <w:color w:val="000000" w:themeColor="text1"/>
          <w:szCs w:val="21"/>
        </w:rPr>
        <w:t xml:space="preserve"> </w:t>
      </w:r>
      <w:r w:rsidRPr="00D727A2">
        <w:rPr>
          <w:rFonts w:ascii="Times New Roman" w:hAnsi="Times New Roman" w:cs="Times New Roman"/>
          <w:szCs w:val="21"/>
        </w:rPr>
        <w:t xml:space="preserve">details the synthesis workflow, including the preparation of starting materials, mixture configurations, and the overall synthesis sequence. </w:t>
      </w:r>
      <w:r w:rsidR="0092008E" w:rsidRPr="00D727A2">
        <w:rPr>
          <w:rFonts w:ascii="Times New Roman" w:hAnsi="Times New Roman" w:cs="Times New Roman"/>
          <w:szCs w:val="21"/>
        </w:rPr>
        <w:t>In terms of light-absorbing materials, the grown b-As</w:t>
      </w:r>
      <w:r w:rsidR="0092008E" w:rsidRPr="00D727A2">
        <w:rPr>
          <w:rFonts w:ascii="Times New Roman" w:hAnsi="Times New Roman" w:cs="Times New Roman"/>
          <w:szCs w:val="21"/>
          <w:vertAlign w:val="subscript"/>
        </w:rPr>
        <w:t>x</w:t>
      </w:r>
      <w:r w:rsidR="0092008E" w:rsidRPr="00D727A2">
        <w:rPr>
          <w:rFonts w:ascii="Times New Roman" w:hAnsi="Times New Roman" w:cs="Times New Roman"/>
          <w:szCs w:val="21"/>
        </w:rPr>
        <w:t>P</w:t>
      </w:r>
      <w:r w:rsidR="0092008E" w:rsidRPr="00D727A2">
        <w:rPr>
          <w:rFonts w:ascii="Times New Roman" w:hAnsi="Times New Roman" w:cs="Times New Roman"/>
          <w:szCs w:val="21"/>
          <w:vertAlign w:val="subscript"/>
        </w:rPr>
        <w:t>1-x</w:t>
      </w:r>
      <w:r w:rsidR="0092008E" w:rsidRPr="00D727A2">
        <w:rPr>
          <w:rFonts w:ascii="Times New Roman" w:hAnsi="Times New Roman" w:cs="Times New Roman"/>
          <w:szCs w:val="21"/>
        </w:rPr>
        <w:t xml:space="preserve"> in this work possess better crystal quality to favor the performance of the design photodetectors. </w:t>
      </w:r>
      <w:r w:rsidR="0092008E" w:rsidRPr="00D727A2">
        <w:rPr>
          <w:rFonts w:ascii="Times New Roman" w:hAnsi="Times New Roman" w:cs="Times New Roman"/>
          <w:bCs/>
          <w:color w:val="231F20"/>
          <w:szCs w:val="21"/>
        </w:rPr>
        <w:t>All chemicals were hermetically sealed within an evacuated silica glass quartz tube, measuring 100 mm in length with an internal diameter of 85 mm. The gray arsenic and red phosphorus with molar ratios of 0:1, 1:4, 3:7, 2:3, and 1:1 was marked as bP, b-As</w:t>
      </w:r>
      <w:r w:rsidR="0092008E" w:rsidRPr="00D727A2">
        <w:rPr>
          <w:rFonts w:ascii="Times New Roman" w:hAnsi="Times New Roman" w:cs="Times New Roman"/>
          <w:bCs/>
          <w:color w:val="231F20"/>
          <w:szCs w:val="21"/>
          <w:vertAlign w:val="subscript"/>
        </w:rPr>
        <w:t>0.2</w:t>
      </w:r>
      <w:r w:rsidR="0092008E" w:rsidRPr="00D727A2">
        <w:rPr>
          <w:rFonts w:ascii="Times New Roman" w:hAnsi="Times New Roman" w:cs="Times New Roman"/>
          <w:bCs/>
          <w:color w:val="231F20"/>
          <w:szCs w:val="21"/>
        </w:rPr>
        <w:t>P</w:t>
      </w:r>
      <w:r w:rsidR="0092008E" w:rsidRPr="00D727A2">
        <w:rPr>
          <w:rFonts w:ascii="Times New Roman" w:hAnsi="Times New Roman" w:cs="Times New Roman"/>
          <w:bCs/>
          <w:color w:val="231F20"/>
          <w:szCs w:val="21"/>
          <w:vertAlign w:val="subscript"/>
        </w:rPr>
        <w:t>0.8</w:t>
      </w:r>
      <w:r w:rsidR="0092008E" w:rsidRPr="00D727A2">
        <w:rPr>
          <w:rFonts w:ascii="Times New Roman" w:hAnsi="Times New Roman" w:cs="Times New Roman"/>
          <w:bCs/>
          <w:color w:val="231F20"/>
          <w:szCs w:val="21"/>
        </w:rPr>
        <w:t>, b-As</w:t>
      </w:r>
      <w:r w:rsidR="0092008E" w:rsidRPr="00D727A2">
        <w:rPr>
          <w:rFonts w:ascii="Times New Roman" w:hAnsi="Times New Roman" w:cs="Times New Roman"/>
          <w:bCs/>
          <w:color w:val="231F20"/>
          <w:szCs w:val="21"/>
          <w:vertAlign w:val="subscript"/>
        </w:rPr>
        <w:t>0.3</w:t>
      </w:r>
      <w:r w:rsidR="0092008E" w:rsidRPr="00D727A2">
        <w:rPr>
          <w:rFonts w:ascii="Times New Roman" w:hAnsi="Times New Roman" w:cs="Times New Roman"/>
          <w:bCs/>
          <w:color w:val="231F20"/>
          <w:szCs w:val="21"/>
        </w:rPr>
        <w:t>P</w:t>
      </w:r>
      <w:r w:rsidR="0092008E" w:rsidRPr="00D727A2">
        <w:rPr>
          <w:rFonts w:ascii="Times New Roman" w:hAnsi="Times New Roman" w:cs="Times New Roman"/>
          <w:bCs/>
          <w:color w:val="231F20"/>
          <w:szCs w:val="21"/>
          <w:vertAlign w:val="subscript"/>
        </w:rPr>
        <w:t>0.7</w:t>
      </w:r>
      <w:r w:rsidR="0092008E" w:rsidRPr="00D727A2">
        <w:rPr>
          <w:rFonts w:ascii="Times New Roman" w:hAnsi="Times New Roman" w:cs="Times New Roman"/>
          <w:bCs/>
          <w:color w:val="231F20"/>
          <w:szCs w:val="21"/>
        </w:rPr>
        <w:t>, b-As</w:t>
      </w:r>
      <w:r w:rsidR="0092008E" w:rsidRPr="00D727A2">
        <w:rPr>
          <w:rFonts w:ascii="Times New Roman" w:hAnsi="Times New Roman" w:cs="Times New Roman"/>
          <w:bCs/>
          <w:color w:val="231F20"/>
          <w:szCs w:val="21"/>
          <w:vertAlign w:val="subscript"/>
        </w:rPr>
        <w:t>0.4</w:t>
      </w:r>
      <w:r w:rsidR="0092008E" w:rsidRPr="00D727A2">
        <w:rPr>
          <w:rFonts w:ascii="Times New Roman" w:hAnsi="Times New Roman" w:cs="Times New Roman"/>
          <w:bCs/>
          <w:color w:val="231F20"/>
          <w:szCs w:val="21"/>
        </w:rPr>
        <w:t>P</w:t>
      </w:r>
      <w:r w:rsidR="0092008E" w:rsidRPr="00D727A2">
        <w:rPr>
          <w:rFonts w:ascii="Times New Roman" w:hAnsi="Times New Roman" w:cs="Times New Roman"/>
          <w:bCs/>
          <w:color w:val="231F20"/>
          <w:szCs w:val="21"/>
          <w:vertAlign w:val="subscript"/>
        </w:rPr>
        <w:t>0.6</w:t>
      </w:r>
      <w:r w:rsidR="0092008E" w:rsidRPr="00D727A2">
        <w:rPr>
          <w:rFonts w:ascii="Times New Roman" w:hAnsi="Times New Roman" w:cs="Times New Roman"/>
          <w:bCs/>
          <w:color w:val="231F20"/>
          <w:szCs w:val="21"/>
        </w:rPr>
        <w:t>, and b-As</w:t>
      </w:r>
      <w:r w:rsidR="0092008E" w:rsidRPr="00D727A2">
        <w:rPr>
          <w:rFonts w:ascii="Times New Roman" w:hAnsi="Times New Roman" w:cs="Times New Roman"/>
          <w:bCs/>
          <w:color w:val="231F20"/>
          <w:szCs w:val="21"/>
          <w:vertAlign w:val="subscript"/>
        </w:rPr>
        <w:t>0.5</w:t>
      </w:r>
      <w:r w:rsidR="0092008E" w:rsidRPr="00D727A2">
        <w:rPr>
          <w:rFonts w:ascii="Times New Roman" w:hAnsi="Times New Roman" w:cs="Times New Roman"/>
          <w:bCs/>
          <w:color w:val="231F20"/>
          <w:szCs w:val="21"/>
        </w:rPr>
        <w:t>P</w:t>
      </w:r>
      <w:r w:rsidR="0092008E" w:rsidRPr="00D727A2">
        <w:rPr>
          <w:rFonts w:ascii="Times New Roman" w:hAnsi="Times New Roman" w:cs="Times New Roman"/>
          <w:bCs/>
          <w:color w:val="231F20"/>
          <w:szCs w:val="21"/>
          <w:vertAlign w:val="subscript"/>
        </w:rPr>
        <w:t>0.5</w:t>
      </w:r>
      <w:r w:rsidR="0092008E" w:rsidRPr="00D727A2">
        <w:rPr>
          <w:rFonts w:ascii="Times New Roman" w:hAnsi="Times New Roman" w:cs="Times New Roman"/>
          <w:bCs/>
          <w:color w:val="231F20"/>
          <w:szCs w:val="21"/>
        </w:rPr>
        <w:t>, respectively. The thermal treatment protocol involved ramping the temperature up to 750°C over a span of 8 hours, maintaining this peak temperature for 20 hours, subsequently reducing it to 550°C within 2 hours, and then holding it for an additional hour. The cooling process to ambient temperature was naturally conducted over 5 hours. Crystallization of b-As</w:t>
      </w:r>
      <w:r w:rsidR="0092008E" w:rsidRPr="00D727A2">
        <w:rPr>
          <w:rFonts w:ascii="Times New Roman" w:hAnsi="Times New Roman" w:cs="Times New Roman"/>
          <w:bCs/>
          <w:color w:val="231F20"/>
          <w:szCs w:val="21"/>
          <w:vertAlign w:val="subscript"/>
        </w:rPr>
        <w:t>x</w:t>
      </w:r>
      <w:r w:rsidR="0092008E" w:rsidRPr="00D727A2">
        <w:rPr>
          <w:rFonts w:ascii="Times New Roman" w:hAnsi="Times New Roman" w:cs="Times New Roman"/>
          <w:bCs/>
          <w:color w:val="231F20"/>
          <w:szCs w:val="21"/>
        </w:rPr>
        <w:t>P</w:t>
      </w:r>
      <w:r w:rsidR="0092008E" w:rsidRPr="00D727A2">
        <w:rPr>
          <w:rFonts w:ascii="Times New Roman" w:hAnsi="Times New Roman" w:cs="Times New Roman"/>
          <w:bCs/>
          <w:color w:val="231F20"/>
          <w:szCs w:val="21"/>
          <w:vertAlign w:val="subscript"/>
        </w:rPr>
        <w:t>1-x</w:t>
      </w:r>
      <w:r w:rsidR="0092008E" w:rsidRPr="00D727A2">
        <w:rPr>
          <w:rFonts w:ascii="Times New Roman" w:hAnsi="Times New Roman" w:cs="Times New Roman"/>
          <w:bCs/>
          <w:color w:val="231F20"/>
          <w:szCs w:val="21"/>
        </w:rPr>
        <w:t xml:space="preserve"> occurred at the colder end of the silica glass tubes. </w:t>
      </w:r>
      <w:r w:rsidRPr="00D727A2">
        <w:rPr>
          <w:rFonts w:ascii="Times New Roman" w:hAnsi="Times New Roman" w:cs="Times New Roman"/>
          <w:szCs w:val="21"/>
        </w:rPr>
        <w:t>In the context of light-absorbing materials, the b-As</w:t>
      </w:r>
      <w:r w:rsidRPr="00D727A2">
        <w:rPr>
          <w:rFonts w:ascii="Times New Roman" w:hAnsi="Times New Roman" w:cs="Times New Roman"/>
          <w:szCs w:val="21"/>
          <w:vertAlign w:val="subscript"/>
        </w:rPr>
        <w:t>x</w:t>
      </w:r>
      <w:r w:rsidRPr="00D727A2">
        <w:rPr>
          <w:rFonts w:ascii="Times New Roman" w:hAnsi="Times New Roman" w:cs="Times New Roman"/>
          <w:szCs w:val="21"/>
        </w:rPr>
        <w:t>P</w:t>
      </w:r>
      <w:r w:rsidRPr="00D727A2">
        <w:rPr>
          <w:rFonts w:ascii="Times New Roman" w:hAnsi="Times New Roman" w:cs="Times New Roman"/>
          <w:szCs w:val="21"/>
          <w:vertAlign w:val="subscript"/>
        </w:rPr>
        <w:t>1-x</w:t>
      </w:r>
      <w:r w:rsidRPr="00D727A2">
        <w:rPr>
          <w:rFonts w:ascii="Times New Roman" w:hAnsi="Times New Roman" w:cs="Times New Roman"/>
          <w:szCs w:val="21"/>
        </w:rPr>
        <w:t xml:space="preserve"> crystals produced in this study exhibit enhanced crystal quality, which is advantageous for optimizing photodetector performance. A key innovation in this work is the application of a seed-induced growth strategy coupled with precise feed control, enabling the formation of centimeter-scale, highly oriented b-As</w:t>
      </w:r>
      <w:r w:rsidRPr="00D727A2">
        <w:rPr>
          <w:rFonts w:ascii="Times New Roman" w:hAnsi="Times New Roman" w:cs="Times New Roman"/>
          <w:szCs w:val="21"/>
          <w:vertAlign w:val="subscript"/>
        </w:rPr>
        <w:t>x</w:t>
      </w:r>
      <w:r w:rsidRPr="00D727A2">
        <w:rPr>
          <w:rFonts w:ascii="Times New Roman" w:hAnsi="Times New Roman" w:cs="Times New Roman"/>
          <w:szCs w:val="21"/>
        </w:rPr>
        <w:t>P</w:t>
      </w:r>
      <w:r w:rsidRPr="00D727A2">
        <w:rPr>
          <w:rFonts w:ascii="Times New Roman" w:hAnsi="Times New Roman" w:cs="Times New Roman"/>
          <w:szCs w:val="21"/>
          <w:vertAlign w:val="subscript"/>
        </w:rPr>
        <w:t>1-x</w:t>
      </w:r>
      <w:r w:rsidRPr="00D727A2">
        <w:rPr>
          <w:rFonts w:ascii="Times New Roman" w:hAnsi="Times New Roman" w:cs="Times New Roman"/>
          <w:szCs w:val="21"/>
        </w:rPr>
        <w:t xml:space="preserve"> flakes. Unlike the irregular, clustered morphologies typically produced by conventional methods</w:t>
      </w:r>
      <w:r w:rsidR="00BB75A4" w:rsidRPr="00D727A2">
        <w:rPr>
          <w:rFonts w:ascii="Times New Roman" w:hAnsi="Times New Roman" w:cs="Times New Roman"/>
          <w:szCs w:val="21"/>
        </w:rPr>
        <w:t xml:space="preserve"> (</w:t>
      </w:r>
      <w:r w:rsidR="00BB75A4" w:rsidRPr="00D727A2">
        <w:rPr>
          <w:rFonts w:ascii="Times New Roman" w:hAnsi="Times New Roman" w:cs="Times New Roman"/>
          <w:color w:val="000000" w:themeColor="text1"/>
          <w:szCs w:val="21"/>
        </w:rPr>
        <w:t>Fig</w:t>
      </w:r>
      <w:r w:rsidR="00BB75A4">
        <w:rPr>
          <w:rFonts w:ascii="Times New Roman" w:hAnsi="Times New Roman" w:cs="Times New Roman" w:hint="eastAsia"/>
          <w:color w:val="000000" w:themeColor="text1"/>
          <w:szCs w:val="21"/>
        </w:rPr>
        <w:t>s</w:t>
      </w:r>
      <w:r w:rsidR="00BB75A4" w:rsidRPr="00D727A2">
        <w:rPr>
          <w:rFonts w:ascii="Times New Roman" w:hAnsi="Times New Roman" w:cs="Times New Roman"/>
          <w:color w:val="000000" w:themeColor="text1"/>
          <w:szCs w:val="21"/>
        </w:rPr>
        <w:t>. S</w:t>
      </w:r>
      <w:r w:rsidR="00BB75A4">
        <w:rPr>
          <w:rFonts w:ascii="Times New Roman" w:hAnsi="Times New Roman" w:cs="Times New Roman" w:hint="eastAsia"/>
          <w:color w:val="000000" w:themeColor="text1"/>
          <w:szCs w:val="21"/>
        </w:rPr>
        <w:t>1b</w:t>
      </w:r>
      <w:r w:rsidR="00BB75A4" w:rsidRPr="00D727A2">
        <w:rPr>
          <w:rFonts w:ascii="Times New Roman" w:hAnsi="Times New Roman" w:cs="Times New Roman"/>
          <w:color w:val="000000" w:themeColor="text1"/>
          <w:szCs w:val="21"/>
        </w:rPr>
        <w:t xml:space="preserve"> and </w:t>
      </w:r>
      <w:r w:rsidR="00BB75A4">
        <w:rPr>
          <w:rFonts w:ascii="Times New Roman" w:hAnsi="Times New Roman" w:cs="Times New Roman" w:hint="eastAsia"/>
          <w:color w:val="000000" w:themeColor="text1"/>
          <w:szCs w:val="21"/>
        </w:rPr>
        <w:t>1c</w:t>
      </w:r>
      <w:r w:rsidR="00BB75A4" w:rsidRPr="00D727A2">
        <w:rPr>
          <w:rFonts w:ascii="Times New Roman" w:hAnsi="Times New Roman" w:cs="Times New Roman"/>
          <w:szCs w:val="21"/>
        </w:rPr>
        <w:t>)</w:t>
      </w:r>
      <w:r w:rsidRPr="00D727A2">
        <w:rPr>
          <w:rFonts w:ascii="Times New Roman" w:hAnsi="Times New Roman" w:cs="Times New Roman"/>
          <w:szCs w:val="21"/>
        </w:rPr>
        <w:t>, our synthesized b-As</w:t>
      </w:r>
      <w:r w:rsidRPr="00D727A2">
        <w:rPr>
          <w:rFonts w:ascii="Times New Roman" w:hAnsi="Times New Roman" w:cs="Times New Roman"/>
          <w:szCs w:val="21"/>
          <w:vertAlign w:val="subscript"/>
        </w:rPr>
        <w:t>x</w:t>
      </w:r>
      <w:r w:rsidRPr="00D727A2">
        <w:rPr>
          <w:rFonts w:ascii="Times New Roman" w:hAnsi="Times New Roman" w:cs="Times New Roman"/>
          <w:szCs w:val="21"/>
        </w:rPr>
        <w:t>P</w:t>
      </w:r>
      <w:r w:rsidRPr="00D727A2">
        <w:rPr>
          <w:rFonts w:ascii="Times New Roman" w:hAnsi="Times New Roman" w:cs="Times New Roman"/>
          <w:szCs w:val="21"/>
          <w:vertAlign w:val="subscript"/>
        </w:rPr>
        <w:t>1-x</w:t>
      </w:r>
      <w:r w:rsidRPr="00D727A2">
        <w:rPr>
          <w:rFonts w:ascii="Times New Roman" w:hAnsi="Times New Roman" w:cs="Times New Roman"/>
          <w:szCs w:val="21"/>
        </w:rPr>
        <w:t xml:space="preserve"> crystals exhibit well-defined shapes and smooth surfaces (</w:t>
      </w:r>
      <w:r w:rsidRPr="00D727A2">
        <w:rPr>
          <w:rFonts w:ascii="Times New Roman" w:hAnsi="Times New Roman" w:cs="Times New Roman"/>
          <w:color w:val="000000" w:themeColor="text1"/>
          <w:szCs w:val="21"/>
        </w:rPr>
        <w:t>Fig</w:t>
      </w:r>
      <w:r w:rsidR="00205EE1">
        <w:rPr>
          <w:rFonts w:ascii="Times New Roman" w:hAnsi="Times New Roman" w:cs="Times New Roman" w:hint="eastAsia"/>
          <w:color w:val="000000" w:themeColor="text1"/>
          <w:szCs w:val="21"/>
        </w:rPr>
        <w:t>s</w:t>
      </w:r>
      <w:r w:rsidR="00193647" w:rsidRPr="00D727A2">
        <w:rPr>
          <w:rFonts w:ascii="Times New Roman" w:hAnsi="Times New Roman" w:cs="Times New Roman"/>
          <w:color w:val="000000" w:themeColor="text1"/>
          <w:szCs w:val="21"/>
        </w:rPr>
        <w:t xml:space="preserve">. </w:t>
      </w:r>
      <w:r w:rsidRPr="00D727A2">
        <w:rPr>
          <w:rFonts w:ascii="Times New Roman" w:hAnsi="Times New Roman" w:cs="Times New Roman"/>
          <w:color w:val="000000" w:themeColor="text1"/>
          <w:szCs w:val="21"/>
        </w:rPr>
        <w:t>S</w:t>
      </w:r>
      <w:r w:rsidR="00205EE1">
        <w:rPr>
          <w:rFonts w:ascii="Times New Roman" w:hAnsi="Times New Roman" w:cs="Times New Roman" w:hint="eastAsia"/>
          <w:color w:val="000000" w:themeColor="text1"/>
          <w:szCs w:val="21"/>
        </w:rPr>
        <w:t>1d</w:t>
      </w:r>
      <w:r w:rsidR="00193647" w:rsidRPr="00D727A2">
        <w:rPr>
          <w:rFonts w:ascii="Times New Roman" w:hAnsi="Times New Roman" w:cs="Times New Roman"/>
          <w:color w:val="000000" w:themeColor="text1"/>
          <w:szCs w:val="21"/>
        </w:rPr>
        <w:t xml:space="preserve"> and </w:t>
      </w:r>
      <w:r w:rsidR="00205EE1">
        <w:rPr>
          <w:rFonts w:ascii="Times New Roman" w:hAnsi="Times New Roman" w:cs="Times New Roman" w:hint="eastAsia"/>
          <w:color w:val="000000" w:themeColor="text1"/>
          <w:szCs w:val="21"/>
        </w:rPr>
        <w:t>1e)</w:t>
      </w:r>
      <w:r w:rsidRPr="00D727A2">
        <w:rPr>
          <w:rFonts w:ascii="Times New Roman" w:hAnsi="Times New Roman" w:cs="Times New Roman"/>
          <w:szCs w:val="21"/>
        </w:rPr>
        <w:t>, indicating a reduced defect density</w:t>
      </w:r>
      <w:r w:rsidR="0092008E" w:rsidRPr="00D727A2">
        <w:rPr>
          <w:rFonts w:ascii="Times New Roman" w:hAnsi="Times New Roman" w:cs="Times New Roman"/>
          <w:bCs/>
          <w:color w:val="231F20"/>
          <w:szCs w:val="21"/>
        </w:rPr>
        <w:t>.</w:t>
      </w:r>
    </w:p>
    <w:p w14:paraId="462FA10B" w14:textId="5FCC63D2" w:rsidR="006201FD" w:rsidRPr="00C32694" w:rsidRDefault="00C32694" w:rsidP="00C32694">
      <w:pPr>
        <w:widowControl/>
        <w:jc w:val="left"/>
        <w:rPr>
          <w:rFonts w:hint="eastAsia"/>
          <w:bCs/>
          <w:color w:val="231F20"/>
          <w:sz w:val="22"/>
        </w:rPr>
      </w:pPr>
      <w:r>
        <w:rPr>
          <w:rFonts w:hint="eastAsia"/>
          <w:bCs/>
          <w:color w:val="231F20"/>
          <w:sz w:val="22"/>
        </w:rPr>
        <w:br w:type="page"/>
      </w:r>
    </w:p>
    <w:p w14:paraId="7B2F1C30" w14:textId="374D802C" w:rsidR="0037283B" w:rsidRDefault="00165E1C" w:rsidP="00BE0810">
      <w:pPr>
        <w:spacing w:line="360" w:lineRule="auto"/>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333AF379" wp14:editId="2BFEF32E">
            <wp:extent cx="5274310" cy="1741805"/>
            <wp:effectExtent l="0" t="0" r="2540" b="0"/>
            <wp:docPr id="13316809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80923" name="图片 1331680923"/>
                    <pic:cNvPicPr/>
                  </pic:nvPicPr>
                  <pic:blipFill>
                    <a:blip r:embed="rId7"/>
                    <a:stretch>
                      <a:fillRect/>
                    </a:stretch>
                  </pic:blipFill>
                  <pic:spPr>
                    <a:xfrm>
                      <a:off x="0" y="0"/>
                      <a:ext cx="5274310" cy="1741805"/>
                    </a:xfrm>
                    <a:prstGeom prst="rect">
                      <a:avLst/>
                    </a:prstGeom>
                  </pic:spPr>
                </pic:pic>
              </a:graphicData>
            </a:graphic>
          </wp:inline>
        </w:drawing>
      </w:r>
    </w:p>
    <w:p w14:paraId="675A8345" w14:textId="16E8BAB3" w:rsidR="00E154EF" w:rsidRPr="00D727A2" w:rsidRDefault="00A56E1F" w:rsidP="00A56E1F">
      <w:pPr>
        <w:pStyle w:val="aa"/>
        <w:rPr>
          <w:rFonts w:ascii="Times New Roman" w:hAnsi="Times New Roman" w:cs="Times New Roman"/>
          <w:szCs w:val="21"/>
        </w:rPr>
      </w:pPr>
      <w:bookmarkStart w:id="10" w:name="_Toc191991023"/>
      <w:bookmarkStart w:id="11" w:name="_Toc191991446"/>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1</w:t>
      </w:r>
      <w:r w:rsidRPr="00A56E1F">
        <w:rPr>
          <w:rFonts w:ascii="Times New Roman" w:hAnsi="Times New Roman" w:cs="Times New Roman"/>
          <w:b/>
          <w:bCs/>
        </w:rPr>
        <w:fldChar w:fldCharType="end"/>
      </w:r>
      <w:r>
        <w:rPr>
          <w:rFonts w:ascii="Times New Roman" w:hAnsi="Times New Roman" w:cs="Times New Roman" w:hint="eastAsia"/>
          <w:b/>
          <w:bCs/>
        </w:rPr>
        <w:t>.</w:t>
      </w:r>
      <w:r w:rsidR="00E154EF" w:rsidRPr="00D727A2">
        <w:rPr>
          <w:rFonts w:ascii="Times New Roman" w:hAnsi="Times New Roman" w:cs="Times New Roman" w:hint="eastAsia"/>
          <w:b/>
          <w:szCs w:val="21"/>
        </w:rPr>
        <w:t xml:space="preserve"> Growth of</w:t>
      </w:r>
      <w:r w:rsidR="00E154EF" w:rsidRPr="00D727A2">
        <w:rPr>
          <w:rFonts w:ascii="Times New Roman" w:hAnsi="Times New Roman" w:cs="Times New Roman" w:hint="eastAsia"/>
          <w:b/>
          <w:bCs/>
          <w:szCs w:val="21"/>
        </w:rPr>
        <w:t xml:space="preserve"> </w:t>
      </w:r>
      <w:r w:rsidR="00AD234F" w:rsidRPr="00D727A2">
        <w:rPr>
          <w:rFonts w:ascii="Times New Roman" w:hAnsi="Times New Roman" w:cs="Times New Roman" w:hint="eastAsia"/>
          <w:b/>
          <w:bCs/>
          <w:szCs w:val="21"/>
        </w:rPr>
        <w:t>b-As</w:t>
      </w:r>
      <w:r w:rsidR="00AD234F" w:rsidRPr="00D727A2">
        <w:rPr>
          <w:rFonts w:ascii="Times New Roman" w:hAnsi="Times New Roman" w:cs="Times New Roman" w:hint="eastAsia"/>
          <w:b/>
          <w:bCs/>
          <w:szCs w:val="21"/>
          <w:vertAlign w:val="subscript"/>
        </w:rPr>
        <w:t>x</w:t>
      </w:r>
      <w:r w:rsidR="00AD234F" w:rsidRPr="00D727A2">
        <w:rPr>
          <w:rFonts w:ascii="Times New Roman" w:hAnsi="Times New Roman" w:cs="Times New Roman" w:hint="eastAsia"/>
          <w:b/>
          <w:bCs/>
          <w:szCs w:val="21"/>
        </w:rPr>
        <w:t>P</w:t>
      </w:r>
      <w:r w:rsidR="00AD234F" w:rsidRPr="00D727A2">
        <w:rPr>
          <w:rFonts w:ascii="Times New Roman" w:hAnsi="Times New Roman" w:cs="Times New Roman" w:hint="eastAsia"/>
          <w:b/>
          <w:bCs/>
          <w:szCs w:val="21"/>
          <w:vertAlign w:val="subscript"/>
        </w:rPr>
        <w:t>1-x</w:t>
      </w:r>
      <w:r w:rsidR="00E154EF" w:rsidRPr="00D727A2">
        <w:rPr>
          <w:rFonts w:ascii="Times New Roman" w:hAnsi="Times New Roman" w:cs="Times New Roman" w:hint="eastAsia"/>
          <w:b/>
          <w:szCs w:val="21"/>
        </w:rPr>
        <w:t xml:space="preserve"> crystal. </w:t>
      </w:r>
      <w:r w:rsidR="00BD239E" w:rsidRPr="00BD239E">
        <w:rPr>
          <w:rFonts w:ascii="Times New Roman" w:hAnsi="Times New Roman" w:cs="Times New Roman" w:hint="eastAsia"/>
          <w:b/>
          <w:bCs/>
          <w:szCs w:val="21"/>
        </w:rPr>
        <w:t>a</w:t>
      </w:r>
      <w:r w:rsidR="00E154EF" w:rsidRPr="00D727A2">
        <w:rPr>
          <w:bCs/>
          <w:szCs w:val="21"/>
        </w:rPr>
        <w:t xml:space="preserve"> </w:t>
      </w:r>
      <w:r w:rsidR="00E154EF" w:rsidRPr="00D727A2">
        <w:rPr>
          <w:rFonts w:ascii="Times New Roman" w:hAnsi="Times New Roman" w:cs="Times New Roman"/>
          <w:szCs w:val="21"/>
        </w:rPr>
        <w:t>Schematic of a typical CVD system for the synthesis of b-</w:t>
      </w:r>
      <w:r w:rsidR="00AD234F" w:rsidRPr="00D727A2">
        <w:rPr>
          <w:rFonts w:ascii="Times New Roman" w:hAnsi="Times New Roman" w:cs="Times New Roman" w:hint="eastAsia"/>
          <w:szCs w:val="21"/>
        </w:rPr>
        <w:t>As</w:t>
      </w:r>
      <w:r w:rsidR="00AD234F" w:rsidRPr="00D727A2">
        <w:rPr>
          <w:rFonts w:ascii="Times New Roman" w:hAnsi="Times New Roman" w:cs="Times New Roman" w:hint="eastAsia"/>
          <w:szCs w:val="21"/>
          <w:vertAlign w:val="subscript"/>
        </w:rPr>
        <w:t>x</w:t>
      </w:r>
      <w:r w:rsidR="00AD234F" w:rsidRPr="00D727A2">
        <w:rPr>
          <w:rFonts w:ascii="Times New Roman" w:hAnsi="Times New Roman" w:cs="Times New Roman" w:hint="eastAsia"/>
          <w:szCs w:val="21"/>
        </w:rPr>
        <w:t>P</w:t>
      </w:r>
      <w:r w:rsidR="00AD234F" w:rsidRPr="00D727A2">
        <w:rPr>
          <w:rFonts w:ascii="Times New Roman" w:hAnsi="Times New Roman" w:cs="Times New Roman" w:hint="eastAsia"/>
          <w:szCs w:val="21"/>
          <w:vertAlign w:val="subscript"/>
        </w:rPr>
        <w:t>1-x</w:t>
      </w:r>
      <w:r w:rsidR="00E154EF" w:rsidRPr="00D727A2">
        <w:rPr>
          <w:rFonts w:ascii="Times New Roman" w:hAnsi="Times New Roman" w:cs="Times New Roman"/>
          <w:szCs w:val="21"/>
        </w:rPr>
        <w:t xml:space="preserve"> </w:t>
      </w:r>
      <w:r w:rsidR="006311FC" w:rsidRPr="00D727A2">
        <w:rPr>
          <w:rFonts w:ascii="Times New Roman" w:hAnsi="Times New Roman" w:cs="Times New Roman"/>
          <w:szCs w:val="21"/>
        </w:rPr>
        <w:t>crystal</w:t>
      </w:r>
      <w:r w:rsidR="00E154EF" w:rsidRPr="00D727A2">
        <w:rPr>
          <w:rFonts w:ascii="Times New Roman" w:hAnsi="Times New Roman" w:cs="Times New Roman"/>
          <w:szCs w:val="21"/>
        </w:rPr>
        <w:t xml:space="preserve"> nanoplates.</w:t>
      </w:r>
      <w:r w:rsidR="00E154EF" w:rsidRPr="00D727A2">
        <w:rPr>
          <w:rFonts w:ascii="Times New Roman" w:hAnsi="Times New Roman" w:cs="Times New Roman" w:hint="eastAsia"/>
          <w:szCs w:val="21"/>
        </w:rPr>
        <w:t xml:space="preserve"> </w:t>
      </w:r>
      <w:r w:rsidR="00E154EF" w:rsidRPr="00D727A2">
        <w:rPr>
          <w:rFonts w:ascii="Times New Roman" w:hAnsi="Times New Roman" w:cs="Times New Roman"/>
          <w:szCs w:val="21"/>
        </w:rPr>
        <w:t>All chemicals were</w:t>
      </w:r>
      <w:r w:rsidR="00E154EF" w:rsidRPr="00D727A2">
        <w:rPr>
          <w:rFonts w:ascii="Times New Roman" w:hAnsi="Times New Roman" w:cs="Times New Roman" w:hint="eastAsia"/>
          <w:szCs w:val="21"/>
        </w:rPr>
        <w:t xml:space="preserve"> </w:t>
      </w:r>
      <w:r w:rsidR="00E154EF" w:rsidRPr="00D727A2">
        <w:rPr>
          <w:rFonts w:ascii="Times New Roman" w:hAnsi="Times New Roman" w:cs="Times New Roman"/>
          <w:szCs w:val="21"/>
        </w:rPr>
        <w:t>enclosed in an evacuated silica glass quartz tube (length: 100 mm; internal diameter: 85 mm).</w:t>
      </w:r>
      <w:r w:rsidR="00E154EF" w:rsidRPr="00D727A2">
        <w:rPr>
          <w:rFonts w:ascii="Times New Roman" w:hAnsi="Times New Roman" w:cs="Times New Roman" w:hint="eastAsia"/>
          <w:szCs w:val="21"/>
        </w:rPr>
        <w:t xml:space="preserve"> </w:t>
      </w:r>
      <w:r w:rsidR="00BD239E" w:rsidRPr="00BD239E">
        <w:rPr>
          <w:rFonts w:ascii="Times New Roman" w:hAnsi="Times New Roman" w:cs="Times New Roman" w:hint="eastAsia"/>
          <w:b/>
          <w:bCs/>
          <w:szCs w:val="21"/>
        </w:rPr>
        <w:t>b,</w:t>
      </w:r>
      <w:r w:rsidR="00205EE1">
        <w:rPr>
          <w:rFonts w:ascii="Times New Roman" w:hAnsi="Times New Roman" w:cs="Times New Roman" w:hint="eastAsia"/>
          <w:b/>
          <w:bCs/>
          <w:szCs w:val="21"/>
        </w:rPr>
        <w:t xml:space="preserve"> </w:t>
      </w:r>
      <w:r w:rsidR="00BD239E" w:rsidRPr="00BD239E">
        <w:rPr>
          <w:rFonts w:ascii="Times New Roman" w:hAnsi="Times New Roman" w:cs="Times New Roman" w:hint="eastAsia"/>
          <w:b/>
          <w:bCs/>
          <w:szCs w:val="21"/>
        </w:rPr>
        <w:t>c</w:t>
      </w:r>
      <w:r w:rsidR="00BE6C03" w:rsidRPr="00D727A2">
        <w:rPr>
          <w:rFonts w:ascii="Times New Roman" w:hAnsi="Times New Roman" w:cs="Times New Roman" w:hint="eastAsia"/>
          <w:szCs w:val="21"/>
        </w:rPr>
        <w:t xml:space="preserve"> Typical photograph and magnified optical microscope of b-</w:t>
      </w:r>
      <w:r w:rsidR="00AD234F" w:rsidRPr="00D727A2">
        <w:rPr>
          <w:rFonts w:ascii="Times New Roman" w:hAnsi="Times New Roman" w:cs="Times New Roman" w:hint="eastAsia"/>
          <w:szCs w:val="21"/>
        </w:rPr>
        <w:t>As</w:t>
      </w:r>
      <w:r w:rsidR="00AD234F" w:rsidRPr="00D727A2">
        <w:rPr>
          <w:rFonts w:ascii="Times New Roman" w:hAnsi="Times New Roman" w:cs="Times New Roman" w:hint="eastAsia"/>
          <w:szCs w:val="21"/>
          <w:vertAlign w:val="subscript"/>
        </w:rPr>
        <w:t>x</w:t>
      </w:r>
      <w:r w:rsidR="00AD234F" w:rsidRPr="00D727A2">
        <w:rPr>
          <w:rFonts w:ascii="Times New Roman" w:hAnsi="Times New Roman" w:cs="Times New Roman" w:hint="eastAsia"/>
          <w:szCs w:val="21"/>
        </w:rPr>
        <w:t>P</w:t>
      </w:r>
      <w:r w:rsidR="00AD234F" w:rsidRPr="00D727A2">
        <w:rPr>
          <w:rFonts w:ascii="Times New Roman" w:hAnsi="Times New Roman" w:cs="Times New Roman" w:hint="eastAsia"/>
          <w:szCs w:val="21"/>
          <w:vertAlign w:val="subscript"/>
        </w:rPr>
        <w:t>1-x</w:t>
      </w:r>
      <w:r w:rsidR="00BE6C03" w:rsidRPr="00D727A2">
        <w:rPr>
          <w:rFonts w:ascii="Times New Roman" w:hAnsi="Times New Roman" w:cs="Times New Roman" w:hint="eastAsia"/>
          <w:szCs w:val="21"/>
        </w:rPr>
        <w:t xml:space="preserve"> crystal grown by conventional method, respectively. </w:t>
      </w:r>
      <w:r w:rsidR="00BD239E" w:rsidRPr="00BD239E">
        <w:rPr>
          <w:rFonts w:ascii="Times New Roman" w:hAnsi="Times New Roman" w:cs="Times New Roman" w:hint="eastAsia"/>
          <w:b/>
          <w:bCs/>
          <w:szCs w:val="21"/>
        </w:rPr>
        <w:t>d,</w:t>
      </w:r>
      <w:r w:rsidR="00205EE1">
        <w:rPr>
          <w:rFonts w:ascii="Times New Roman" w:hAnsi="Times New Roman" w:cs="Times New Roman" w:hint="eastAsia"/>
          <w:b/>
          <w:bCs/>
          <w:szCs w:val="21"/>
        </w:rPr>
        <w:t xml:space="preserve"> </w:t>
      </w:r>
      <w:r w:rsidR="00BD239E" w:rsidRPr="00BD239E">
        <w:rPr>
          <w:rFonts w:ascii="Times New Roman" w:hAnsi="Times New Roman" w:cs="Times New Roman" w:hint="eastAsia"/>
          <w:b/>
          <w:bCs/>
          <w:szCs w:val="21"/>
        </w:rPr>
        <w:t>e</w:t>
      </w:r>
      <w:r w:rsidR="00BE6C03" w:rsidRPr="00D727A2">
        <w:rPr>
          <w:rFonts w:ascii="Times New Roman" w:hAnsi="Times New Roman" w:cs="Times New Roman" w:hint="eastAsia"/>
          <w:szCs w:val="21"/>
        </w:rPr>
        <w:t xml:space="preserve"> Typical photograph and magnified optical microscope of b-</w:t>
      </w:r>
      <w:r w:rsidR="00AD234F" w:rsidRPr="00D727A2">
        <w:rPr>
          <w:rFonts w:ascii="Times New Roman" w:hAnsi="Times New Roman" w:cs="Times New Roman" w:hint="eastAsia"/>
          <w:szCs w:val="21"/>
        </w:rPr>
        <w:t>As</w:t>
      </w:r>
      <w:r w:rsidR="00AD234F" w:rsidRPr="00D727A2">
        <w:rPr>
          <w:rFonts w:ascii="Times New Roman" w:hAnsi="Times New Roman" w:cs="Times New Roman" w:hint="eastAsia"/>
          <w:szCs w:val="21"/>
          <w:vertAlign w:val="subscript"/>
        </w:rPr>
        <w:t>x</w:t>
      </w:r>
      <w:r w:rsidR="00AD234F" w:rsidRPr="00D727A2">
        <w:rPr>
          <w:rFonts w:ascii="Times New Roman" w:hAnsi="Times New Roman" w:cs="Times New Roman" w:hint="eastAsia"/>
          <w:szCs w:val="21"/>
        </w:rPr>
        <w:t>P</w:t>
      </w:r>
      <w:r w:rsidR="00AD234F" w:rsidRPr="00D727A2">
        <w:rPr>
          <w:rFonts w:ascii="Times New Roman" w:hAnsi="Times New Roman" w:cs="Times New Roman" w:hint="eastAsia"/>
          <w:szCs w:val="21"/>
          <w:vertAlign w:val="subscript"/>
        </w:rPr>
        <w:t>1-x</w:t>
      </w:r>
      <w:r w:rsidR="00BE6C03" w:rsidRPr="00D727A2">
        <w:rPr>
          <w:rFonts w:ascii="Times New Roman" w:hAnsi="Times New Roman" w:cs="Times New Roman" w:hint="eastAsia"/>
          <w:szCs w:val="21"/>
        </w:rPr>
        <w:t xml:space="preserve"> crystal grown by the improved method, respectively.</w:t>
      </w:r>
      <w:bookmarkEnd w:id="10"/>
      <w:bookmarkEnd w:id="11"/>
    </w:p>
    <w:p w14:paraId="26B2A33A" w14:textId="77777777" w:rsidR="00782DF3" w:rsidRDefault="00782DF3" w:rsidP="00F1264A">
      <w:pPr>
        <w:widowControl/>
        <w:spacing w:line="360" w:lineRule="auto"/>
        <w:jc w:val="left"/>
        <w:rPr>
          <w:rFonts w:ascii="Times New Roman" w:hAnsi="Times New Roman" w:cs="Times New Roman"/>
          <w:sz w:val="20"/>
          <w:szCs w:val="21"/>
        </w:rPr>
      </w:pPr>
      <w:bookmarkStart w:id="12" w:name="_Hlk181001390"/>
      <w:r>
        <w:rPr>
          <w:rFonts w:ascii="Times New Roman" w:hAnsi="Times New Roman" w:cs="Times New Roman"/>
          <w:sz w:val="20"/>
          <w:szCs w:val="21"/>
        </w:rPr>
        <w:br w:type="page"/>
      </w:r>
    </w:p>
    <w:p w14:paraId="0BD9D892" w14:textId="61E3E4A8" w:rsidR="0019216D" w:rsidRDefault="00165E1C" w:rsidP="0019216D">
      <w:pPr>
        <w:widowControl/>
        <w:spacing w:line="360" w:lineRule="auto"/>
        <w:jc w:val="center"/>
        <w:rPr>
          <w:rFonts w:ascii="Times New Roman" w:hAnsi="Times New Roman" w:cs="Times New Roman"/>
          <w:sz w:val="20"/>
          <w:szCs w:val="21"/>
        </w:rPr>
      </w:pPr>
      <w:r>
        <w:rPr>
          <w:rFonts w:ascii="Times New Roman" w:hAnsi="Times New Roman" w:cs="Times New Roman"/>
          <w:noProof/>
          <w:sz w:val="20"/>
          <w:szCs w:val="21"/>
        </w:rPr>
        <w:lastRenderedPageBreak/>
        <w:drawing>
          <wp:inline distT="0" distB="0" distL="0" distR="0" wp14:anchorId="7EC7E342" wp14:editId="17053F62">
            <wp:extent cx="5274310" cy="1555750"/>
            <wp:effectExtent l="0" t="0" r="2540" b="6350"/>
            <wp:docPr id="5370516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51609" name="图片 537051609"/>
                    <pic:cNvPicPr/>
                  </pic:nvPicPr>
                  <pic:blipFill>
                    <a:blip r:embed="rId8"/>
                    <a:stretch>
                      <a:fillRect/>
                    </a:stretch>
                  </pic:blipFill>
                  <pic:spPr>
                    <a:xfrm>
                      <a:off x="0" y="0"/>
                      <a:ext cx="5274310" cy="1555750"/>
                    </a:xfrm>
                    <a:prstGeom prst="rect">
                      <a:avLst/>
                    </a:prstGeom>
                  </pic:spPr>
                </pic:pic>
              </a:graphicData>
            </a:graphic>
          </wp:inline>
        </w:drawing>
      </w:r>
    </w:p>
    <w:p w14:paraId="06654EEF" w14:textId="0A0E92A8" w:rsidR="00193647" w:rsidRPr="00193647" w:rsidRDefault="00A56E1F" w:rsidP="00A56E1F">
      <w:pPr>
        <w:pStyle w:val="aa"/>
        <w:rPr>
          <w:rFonts w:ascii="Times New Roman" w:hAnsi="Times New Roman" w:cs="Times New Roman"/>
          <w:b/>
          <w:szCs w:val="21"/>
        </w:rPr>
      </w:pPr>
      <w:bookmarkStart w:id="13" w:name="_Toc191991024"/>
      <w:bookmarkStart w:id="14" w:name="_Toc191991447"/>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2</w:t>
      </w:r>
      <w:r w:rsidRPr="00A56E1F">
        <w:rPr>
          <w:rFonts w:ascii="Times New Roman" w:hAnsi="Times New Roman" w:cs="Times New Roman"/>
          <w:b/>
          <w:bCs/>
        </w:rPr>
        <w:fldChar w:fldCharType="end"/>
      </w:r>
      <w:r>
        <w:rPr>
          <w:rFonts w:ascii="Times New Roman" w:hAnsi="Times New Roman" w:cs="Times New Roman" w:hint="eastAsia"/>
          <w:b/>
          <w:bCs/>
        </w:rPr>
        <w:t>.</w:t>
      </w:r>
      <w:r w:rsidR="00193647" w:rsidRPr="00193647">
        <w:rPr>
          <w:rFonts w:ascii="Times New Roman" w:hAnsi="Times New Roman" w:cs="Times New Roman" w:hint="eastAsia"/>
          <w:b/>
          <w:szCs w:val="21"/>
        </w:rPr>
        <w:t xml:space="preserve"> </w:t>
      </w:r>
      <w:r w:rsidR="00193647" w:rsidRPr="00193647">
        <w:rPr>
          <w:rFonts w:ascii="Times New Roman" w:hAnsi="Times New Roman" w:cs="Times New Roman" w:hint="eastAsia"/>
          <w:b/>
          <w:bCs/>
          <w:color w:val="000000"/>
          <w:lang w:bidi="ar"/>
        </w:rPr>
        <w:t>First principles calculation</w:t>
      </w:r>
      <w:r w:rsidR="006311FC">
        <w:rPr>
          <w:rFonts w:ascii="Times New Roman" w:hAnsi="Times New Roman" w:cs="Times New Roman" w:hint="eastAsia"/>
          <w:b/>
          <w:bCs/>
          <w:color w:val="000000"/>
          <w:lang w:bidi="ar"/>
        </w:rPr>
        <w:t>.</w:t>
      </w:r>
      <w:r w:rsidR="00193647" w:rsidRPr="00193647">
        <w:rPr>
          <w:rFonts w:ascii="Times New Roman" w:hAnsi="Times New Roman" w:cs="Times New Roman" w:hint="eastAsia"/>
          <w:bCs/>
          <w:szCs w:val="21"/>
        </w:rPr>
        <w:t xml:space="preserve"> </w:t>
      </w:r>
      <w:r w:rsidR="00BD239E" w:rsidRPr="00BD239E">
        <w:rPr>
          <w:rFonts w:ascii="Times New Roman" w:hAnsi="Times New Roman" w:cs="Times New Roman" w:hint="eastAsia"/>
          <w:b/>
          <w:szCs w:val="21"/>
        </w:rPr>
        <w:t>a</w:t>
      </w:r>
      <w:r w:rsidR="00193647" w:rsidRPr="00193647">
        <w:rPr>
          <w:rFonts w:ascii="Times New Roman" w:hAnsi="Times New Roman" w:cs="Times New Roman"/>
          <w:b/>
          <w:szCs w:val="21"/>
        </w:rPr>
        <w:t xml:space="preserve"> </w:t>
      </w:r>
      <w:r w:rsidR="00193647" w:rsidRPr="00193647">
        <w:rPr>
          <w:rFonts w:ascii="Times New Roman" w:eastAsia="等线" w:hAnsi="Times New Roman" w:cs="Times New Roman"/>
          <w:bCs/>
          <w:szCs w:val="21"/>
        </w:rPr>
        <w:t xml:space="preserve">Crystallographic structure of </w:t>
      </w:r>
      <w:r w:rsidR="00BB4070">
        <w:rPr>
          <w:rFonts w:ascii="Times New Roman" w:hAnsi="Times New Roman" w:cs="Times New Roman" w:hint="eastAsia"/>
        </w:rPr>
        <w:t>b-As</w:t>
      </w:r>
      <w:r w:rsidR="00BB4070" w:rsidRPr="00BB4070">
        <w:rPr>
          <w:rFonts w:ascii="Times New Roman" w:hAnsi="Times New Roman" w:cs="Times New Roman" w:hint="eastAsia"/>
          <w:vertAlign w:val="subscript"/>
        </w:rPr>
        <w:t>0.2</w:t>
      </w:r>
      <w:r w:rsidR="00BB4070">
        <w:rPr>
          <w:rFonts w:ascii="Times New Roman" w:hAnsi="Times New Roman" w:cs="Times New Roman" w:hint="eastAsia"/>
        </w:rPr>
        <w:t>P</w:t>
      </w:r>
      <w:r w:rsidR="00BB4070" w:rsidRPr="00BB4070">
        <w:rPr>
          <w:rFonts w:ascii="Times New Roman" w:hAnsi="Times New Roman" w:cs="Times New Roman" w:hint="eastAsia"/>
          <w:vertAlign w:val="subscript"/>
        </w:rPr>
        <w:t>0.8</w:t>
      </w:r>
      <w:r w:rsidR="00193647" w:rsidRPr="00193647">
        <w:rPr>
          <w:rFonts w:ascii="Times New Roman" w:eastAsia="等线" w:hAnsi="Times New Roman" w:cs="Times New Roman"/>
          <w:bCs/>
          <w:szCs w:val="21"/>
        </w:rPr>
        <w:t>, in both front (upper panel), side, and top (bottom panel) views.</w:t>
      </w:r>
      <w:r w:rsidR="00193647" w:rsidRPr="00193647">
        <w:rPr>
          <w:rFonts w:ascii="Times New Roman" w:eastAsia="等线" w:hAnsi="Times New Roman" w:cs="Times New Roman"/>
          <w:b/>
          <w:szCs w:val="21"/>
        </w:rPr>
        <w:t xml:space="preserve"> </w:t>
      </w:r>
      <w:r w:rsidR="00BD239E" w:rsidRPr="00BD239E">
        <w:rPr>
          <w:rFonts w:ascii="Times New Roman" w:eastAsia="等线" w:hAnsi="Times New Roman" w:cs="Times New Roman" w:hint="eastAsia"/>
          <w:b/>
          <w:szCs w:val="21"/>
        </w:rPr>
        <w:t>b</w:t>
      </w:r>
      <w:r w:rsidR="00193647" w:rsidRPr="00193647">
        <w:rPr>
          <w:rFonts w:ascii="Times New Roman" w:eastAsia="等线" w:hAnsi="Times New Roman" w:cs="Times New Roman"/>
          <w:bCs/>
          <w:szCs w:val="21"/>
        </w:rPr>
        <w:t xml:space="preserve"> The PDOS, and </w:t>
      </w:r>
      <w:r w:rsidR="00BD239E" w:rsidRPr="00BD239E">
        <w:rPr>
          <w:rFonts w:ascii="Times New Roman" w:eastAsia="等线" w:hAnsi="Times New Roman" w:cs="Times New Roman" w:hint="eastAsia"/>
          <w:b/>
          <w:szCs w:val="21"/>
        </w:rPr>
        <w:t>c</w:t>
      </w:r>
      <w:r w:rsidR="00193647" w:rsidRPr="00193647">
        <w:rPr>
          <w:rFonts w:ascii="Times New Roman" w:eastAsia="等线" w:hAnsi="Times New Roman" w:cs="Times New Roman"/>
          <w:bCs/>
          <w:szCs w:val="21"/>
        </w:rPr>
        <w:t xml:space="preserve"> The partial charge density distribution of CBM and VB computed by the</w:t>
      </w:r>
      <w:r w:rsidR="00193647" w:rsidRPr="00193647">
        <w:rPr>
          <w:rFonts w:ascii="Times New Roman" w:eastAsia="等线" w:hAnsi="Times New Roman" w:cs="Times New Roman" w:hint="eastAsia"/>
          <w:bCs/>
          <w:szCs w:val="21"/>
        </w:rPr>
        <w:t xml:space="preserve"> </w:t>
      </w:r>
      <w:r w:rsidR="00193647" w:rsidRPr="00193647">
        <w:rPr>
          <w:rFonts w:ascii="Times New Roman" w:eastAsia="等线" w:hAnsi="Times New Roman" w:cs="Times New Roman"/>
          <w:bCs/>
          <w:szCs w:val="21"/>
        </w:rPr>
        <w:t>DFT method for As</w:t>
      </w:r>
      <w:r w:rsidR="00193647" w:rsidRPr="00193647">
        <w:rPr>
          <w:rFonts w:ascii="Times New Roman" w:eastAsia="等线" w:hAnsi="Times New Roman" w:cs="Times New Roman"/>
          <w:bCs/>
          <w:szCs w:val="21"/>
          <w:vertAlign w:val="subscript"/>
        </w:rPr>
        <w:t>0.2</w:t>
      </w:r>
      <w:r w:rsidR="00193647" w:rsidRPr="00193647">
        <w:rPr>
          <w:rFonts w:ascii="Times New Roman" w:eastAsia="等线" w:hAnsi="Times New Roman" w:cs="Times New Roman"/>
          <w:bCs/>
          <w:szCs w:val="21"/>
        </w:rPr>
        <w:t>P</w:t>
      </w:r>
      <w:r w:rsidR="00193647" w:rsidRPr="00193647">
        <w:rPr>
          <w:rFonts w:ascii="Times New Roman" w:eastAsia="等线" w:hAnsi="Times New Roman" w:cs="Times New Roman"/>
          <w:bCs/>
          <w:szCs w:val="21"/>
          <w:vertAlign w:val="subscript"/>
        </w:rPr>
        <w:t>0.8</w:t>
      </w:r>
      <w:r w:rsidR="00193647" w:rsidRPr="00193647">
        <w:rPr>
          <w:rFonts w:ascii="Times New Roman" w:eastAsia="等线" w:hAnsi="Times New Roman" w:cs="Times New Roman"/>
          <w:bCs/>
          <w:szCs w:val="21"/>
        </w:rPr>
        <w:t xml:space="preserve"> </w:t>
      </w:r>
      <w:r w:rsidR="006311FC">
        <w:rPr>
          <w:rFonts w:ascii="Times New Roman" w:eastAsia="等线" w:hAnsi="Times New Roman" w:cs="Times New Roman"/>
          <w:bCs/>
          <w:szCs w:val="21"/>
        </w:rPr>
        <w:t>crystal</w:t>
      </w:r>
      <w:r w:rsidR="00193647" w:rsidRPr="00193647">
        <w:rPr>
          <w:rFonts w:ascii="Times New Roman" w:eastAsia="等线" w:hAnsi="Times New Roman" w:cs="Times New Roman"/>
          <w:bCs/>
          <w:szCs w:val="21"/>
        </w:rPr>
        <w:t>.</w:t>
      </w:r>
      <w:bookmarkEnd w:id="13"/>
      <w:bookmarkEnd w:id="14"/>
    </w:p>
    <w:p w14:paraId="28876125" w14:textId="1B251E6C" w:rsidR="0019216D" w:rsidRPr="00193647" w:rsidRDefault="00193647" w:rsidP="00193647">
      <w:pPr>
        <w:widowControl/>
        <w:jc w:val="left"/>
        <w:rPr>
          <w:rFonts w:ascii="Times New Roman" w:hAnsi="Times New Roman" w:cs="Times New Roman"/>
          <w:b/>
        </w:rPr>
      </w:pPr>
      <w:r>
        <w:rPr>
          <w:rFonts w:ascii="Times New Roman" w:hAnsi="Times New Roman" w:cs="Times New Roman"/>
          <w:b/>
        </w:rPr>
        <w:br w:type="page"/>
      </w:r>
    </w:p>
    <w:p w14:paraId="40CAD718" w14:textId="346557BC" w:rsidR="00193647" w:rsidRPr="00193647" w:rsidRDefault="00A56E1F" w:rsidP="00A56E1F">
      <w:pPr>
        <w:pStyle w:val="aa"/>
        <w:rPr>
          <w:rFonts w:ascii="Times New Roman" w:hAnsi="Times New Roman" w:cs="Times New Roman"/>
          <w:b/>
          <w:bCs/>
          <w:color w:val="000000"/>
          <w:lang w:bidi="ar"/>
        </w:rPr>
      </w:pPr>
      <w:bookmarkStart w:id="15" w:name="_Toc191991608"/>
      <w:r w:rsidRPr="00A56E1F">
        <w:rPr>
          <w:rFonts w:ascii="Times New Roman" w:hAnsi="Times New Roman" w:cs="Times New Roman"/>
          <w:b/>
          <w:bCs/>
        </w:rPr>
        <w:lastRenderedPageBreak/>
        <w:t>Note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Note_S \* ARABIC </w:instrText>
      </w:r>
      <w:r w:rsidRPr="00A56E1F">
        <w:rPr>
          <w:rFonts w:ascii="Times New Roman" w:hAnsi="Times New Roman" w:cs="Times New Roman"/>
          <w:b/>
          <w:bCs/>
        </w:rPr>
        <w:fldChar w:fldCharType="separate"/>
      </w:r>
      <w:r>
        <w:rPr>
          <w:rFonts w:ascii="Times New Roman" w:hAnsi="Times New Roman" w:cs="Times New Roman"/>
          <w:b/>
          <w:bCs/>
          <w:noProof/>
        </w:rPr>
        <w:t>2</w:t>
      </w:r>
      <w:r w:rsidRPr="00A56E1F">
        <w:rPr>
          <w:rFonts w:ascii="Times New Roman" w:hAnsi="Times New Roman" w:cs="Times New Roman"/>
          <w:b/>
          <w:bCs/>
        </w:rPr>
        <w:fldChar w:fldCharType="end"/>
      </w:r>
      <w:r w:rsidR="00BB4070">
        <w:rPr>
          <w:rFonts w:ascii="Times New Roman" w:hAnsi="Times New Roman" w:cs="Times New Roman" w:hint="eastAsia"/>
          <w:b/>
          <w:bCs/>
          <w:color w:val="000000"/>
          <w:sz w:val="22"/>
        </w:rPr>
        <w:t>.</w:t>
      </w:r>
      <w:r w:rsidR="00193647">
        <w:rPr>
          <w:rFonts w:ascii="Times New Roman" w:hAnsi="Times New Roman" w:cs="Times New Roman" w:hint="eastAsia"/>
          <w:b/>
          <w:bCs/>
          <w:color w:val="000000"/>
          <w:lang w:bidi="ar"/>
        </w:rPr>
        <w:t xml:space="preserve"> </w:t>
      </w:r>
      <w:r w:rsidR="00193647" w:rsidRPr="00193647">
        <w:rPr>
          <w:rFonts w:ascii="Times New Roman" w:hAnsi="Times New Roman" w:cs="Times New Roman" w:hint="eastAsia"/>
          <w:b/>
          <w:bCs/>
          <w:color w:val="000000"/>
          <w:lang w:bidi="ar"/>
        </w:rPr>
        <w:t>First principles calculation method.</w:t>
      </w:r>
      <w:bookmarkEnd w:id="15"/>
    </w:p>
    <w:p w14:paraId="5E8C3650" w14:textId="6611B80A" w:rsidR="006311FC" w:rsidRDefault="00193647" w:rsidP="00193647">
      <w:pPr>
        <w:spacing w:line="360" w:lineRule="auto"/>
        <w:rPr>
          <w:rFonts w:ascii="Times New Roman" w:hAnsi="Times New Roman" w:cs="Times New Roman"/>
          <w:color w:val="000000"/>
          <w:lang w:bidi="ar"/>
        </w:rPr>
      </w:pPr>
      <w:r w:rsidRPr="00193647">
        <w:rPr>
          <w:rFonts w:ascii="Times New Roman" w:hAnsi="Times New Roman" w:cs="Times New Roman" w:hint="eastAsia"/>
          <w:color w:val="000000"/>
          <w:lang w:bidi="ar"/>
        </w:rPr>
        <w:t>Further exploration into the electronic properties of gradually substituting As atoms for P atoms in b-As</w:t>
      </w:r>
      <w:r w:rsidRPr="00193647">
        <w:rPr>
          <w:rFonts w:ascii="Times New Roman" w:hAnsi="Times New Roman" w:cs="Times New Roman" w:hint="eastAsia"/>
          <w:color w:val="000000"/>
          <w:vertAlign w:val="subscript"/>
          <w:lang w:bidi="ar"/>
        </w:rPr>
        <w:t>0.2</w:t>
      </w:r>
      <w:r w:rsidRPr="00193647">
        <w:rPr>
          <w:rFonts w:ascii="Times New Roman" w:hAnsi="Times New Roman" w:cs="Times New Roman" w:hint="eastAsia"/>
          <w:color w:val="000000"/>
          <w:lang w:bidi="ar"/>
        </w:rPr>
        <w:t>P</w:t>
      </w:r>
      <w:r w:rsidRPr="00193647">
        <w:rPr>
          <w:rFonts w:ascii="Times New Roman" w:hAnsi="Times New Roman" w:cs="Times New Roman" w:hint="eastAsia"/>
          <w:color w:val="000000"/>
          <w:vertAlign w:val="subscript"/>
          <w:lang w:bidi="ar"/>
        </w:rPr>
        <w:t>0.8</w:t>
      </w:r>
      <w:r w:rsidRPr="00193647">
        <w:rPr>
          <w:rFonts w:ascii="Times New Roman" w:hAnsi="Times New Roman" w:cs="Times New Roman" w:hint="eastAsia"/>
          <w:color w:val="000000"/>
          <w:lang w:bidi="ar"/>
        </w:rPr>
        <w:t xml:space="preserve"> was conducted through density functional theory (DFT) with the corresponding calculation process. The calculations are computed by using the projector augmented plane-wave method based on the DFT framework in the Vienna ab initio simulation package (VSAP). The generalized gradient approximation of the Perdew-Burke-Ernzerhof function is adopted for electron exchange and correlation (PBE-GGA). A vacuum larger than 20 Å is used to eliminate the interaction between adjacent structures. The cutoff energy for the plane-wave basis set is set to 500 eV, all the structures are fully relaxed with energy and force tolerance of 10</w:t>
      </w:r>
      <w:r w:rsidRPr="00193647">
        <w:rPr>
          <w:rFonts w:ascii="Times New Roman" w:hAnsi="Times New Roman" w:cs="Times New Roman" w:hint="eastAsia"/>
          <w:color w:val="000000"/>
          <w:vertAlign w:val="superscript"/>
          <w:lang w:bidi="ar"/>
        </w:rPr>
        <w:t>-5</w:t>
      </w:r>
      <w:r w:rsidRPr="00193647">
        <w:rPr>
          <w:rFonts w:ascii="Times New Roman" w:hAnsi="Times New Roman" w:cs="Times New Roman" w:hint="eastAsia"/>
          <w:color w:val="000000"/>
          <w:lang w:bidi="ar"/>
        </w:rPr>
        <w:t xml:space="preserve"> eV/atom and 10</w:t>
      </w:r>
      <w:r w:rsidRPr="00D727A2">
        <w:rPr>
          <w:rFonts w:ascii="Times New Roman" w:hAnsi="Times New Roman" w:cs="Times New Roman" w:hint="eastAsia"/>
          <w:color w:val="000000"/>
          <w:vertAlign w:val="superscript"/>
          <w:lang w:bidi="ar"/>
        </w:rPr>
        <w:t>-3</w:t>
      </w:r>
      <w:r w:rsidRPr="00193647">
        <w:rPr>
          <w:rFonts w:ascii="Times New Roman" w:hAnsi="Times New Roman" w:cs="Times New Roman" w:hint="eastAsia"/>
          <w:color w:val="000000"/>
          <w:lang w:bidi="ar"/>
        </w:rPr>
        <w:t xml:space="preserve"> eV/Å, respectively. The first Brillouin zone is sampled using a 5</w:t>
      </w:r>
      <w:r w:rsidRPr="00193647">
        <w:rPr>
          <w:rFonts w:ascii="Times New Roman" w:hAnsi="Times New Roman" w:cs="Times New Roman" w:hint="eastAsia"/>
          <w:color w:val="000000"/>
          <w:lang w:bidi="ar"/>
        </w:rPr>
        <w:t>×</w:t>
      </w:r>
      <w:r w:rsidRPr="00193647">
        <w:rPr>
          <w:rFonts w:ascii="Times New Roman" w:hAnsi="Times New Roman" w:cs="Times New Roman" w:hint="eastAsia"/>
          <w:color w:val="000000"/>
          <w:lang w:bidi="ar"/>
        </w:rPr>
        <w:t>5</w:t>
      </w:r>
      <w:r w:rsidRPr="00193647">
        <w:rPr>
          <w:rFonts w:ascii="Times New Roman" w:hAnsi="Times New Roman" w:cs="Times New Roman" w:hint="eastAsia"/>
          <w:color w:val="000000"/>
          <w:lang w:bidi="ar"/>
        </w:rPr>
        <w:t>×</w:t>
      </w:r>
      <w:r w:rsidRPr="00193647">
        <w:rPr>
          <w:rFonts w:ascii="Times New Roman" w:hAnsi="Times New Roman" w:cs="Times New Roman" w:hint="eastAsia"/>
          <w:color w:val="000000"/>
          <w:lang w:bidi="ar"/>
        </w:rPr>
        <w:t>1 Monkhorst-Pack grid for relaxation and a 15</w:t>
      </w:r>
      <w:r w:rsidRPr="00193647">
        <w:rPr>
          <w:rFonts w:ascii="Times New Roman" w:hAnsi="Times New Roman" w:cs="Times New Roman" w:hint="eastAsia"/>
          <w:color w:val="000000"/>
          <w:lang w:bidi="ar"/>
        </w:rPr>
        <w:t>×</w:t>
      </w:r>
      <w:r w:rsidRPr="00193647">
        <w:rPr>
          <w:rFonts w:ascii="Times New Roman" w:hAnsi="Times New Roman" w:cs="Times New Roman" w:hint="eastAsia"/>
          <w:color w:val="000000"/>
          <w:lang w:bidi="ar"/>
        </w:rPr>
        <w:t>15</w:t>
      </w:r>
      <w:r w:rsidRPr="00193647">
        <w:rPr>
          <w:rFonts w:ascii="Times New Roman" w:hAnsi="Times New Roman" w:cs="Times New Roman" w:hint="eastAsia"/>
          <w:color w:val="000000"/>
          <w:lang w:bidi="ar"/>
        </w:rPr>
        <w:t>×</w:t>
      </w:r>
      <w:r w:rsidRPr="00193647">
        <w:rPr>
          <w:rFonts w:ascii="Times New Roman" w:hAnsi="Times New Roman" w:cs="Times New Roman" w:hint="eastAsia"/>
          <w:color w:val="000000"/>
          <w:lang w:bidi="ar"/>
        </w:rPr>
        <w:t>1 grid for computing the density of states. A supercell structure of 2</w:t>
      </w:r>
      <w:r w:rsidRPr="00193647">
        <w:rPr>
          <w:rFonts w:ascii="Times New Roman" w:hAnsi="Times New Roman" w:cs="Times New Roman" w:hint="eastAsia"/>
          <w:color w:val="000000"/>
          <w:lang w:bidi="ar"/>
        </w:rPr>
        <w:t>×</w:t>
      </w:r>
      <w:r w:rsidRPr="00193647">
        <w:rPr>
          <w:rFonts w:ascii="Times New Roman" w:hAnsi="Times New Roman" w:cs="Times New Roman" w:hint="eastAsia"/>
          <w:color w:val="000000"/>
          <w:lang w:bidi="ar"/>
        </w:rPr>
        <w:t>3</w:t>
      </w:r>
      <w:r w:rsidRPr="00193647">
        <w:rPr>
          <w:rFonts w:ascii="Times New Roman" w:hAnsi="Times New Roman" w:cs="Times New Roman" w:hint="eastAsia"/>
          <w:color w:val="000000"/>
          <w:lang w:bidi="ar"/>
        </w:rPr>
        <w:t>×</w:t>
      </w:r>
      <w:r w:rsidRPr="00193647">
        <w:rPr>
          <w:rFonts w:ascii="Times New Roman" w:hAnsi="Times New Roman" w:cs="Times New Roman" w:hint="eastAsia"/>
          <w:color w:val="000000"/>
          <w:lang w:bidi="ar"/>
        </w:rPr>
        <w:t>1 was utilized to facilitate observation of the effects of varying doping concentrations. Additionally, the calculation results of the partial density of states (PDOS) analyses, displayed in Fig.</w:t>
      </w:r>
      <w:r w:rsidR="00205EE1">
        <w:rPr>
          <w:rFonts w:ascii="Times New Roman" w:hAnsi="Times New Roman" w:cs="Times New Roman" w:hint="eastAsia"/>
          <w:color w:val="000000"/>
          <w:lang w:bidi="ar"/>
        </w:rPr>
        <w:t xml:space="preserve"> </w:t>
      </w:r>
      <w:r w:rsidRPr="00193647">
        <w:rPr>
          <w:rFonts w:ascii="Times New Roman" w:hAnsi="Times New Roman" w:cs="Times New Roman" w:hint="eastAsia"/>
          <w:color w:val="000000"/>
          <w:lang w:bidi="ar"/>
        </w:rPr>
        <w:t>S2</w:t>
      </w:r>
      <w:r w:rsidR="00205EE1">
        <w:rPr>
          <w:rFonts w:ascii="Times New Roman" w:hAnsi="Times New Roman" w:cs="Times New Roman" w:hint="eastAsia"/>
          <w:color w:val="000000"/>
          <w:lang w:bidi="ar"/>
        </w:rPr>
        <w:t>b</w:t>
      </w:r>
      <w:r w:rsidRPr="00193647">
        <w:rPr>
          <w:rFonts w:ascii="Times New Roman" w:hAnsi="Times New Roman" w:cs="Times New Roman" w:hint="eastAsia"/>
          <w:color w:val="000000"/>
          <w:lang w:bidi="ar"/>
        </w:rPr>
        <w:t>, indicate that the 3p orbital electrons in the b-As</w:t>
      </w:r>
      <w:r w:rsidRPr="00D727A2">
        <w:rPr>
          <w:rFonts w:ascii="Times New Roman" w:hAnsi="Times New Roman" w:cs="Times New Roman" w:hint="eastAsia"/>
          <w:color w:val="000000"/>
          <w:vertAlign w:val="subscript"/>
          <w:lang w:bidi="ar"/>
        </w:rPr>
        <w:t>x</w:t>
      </w:r>
      <w:r w:rsidRPr="00193647">
        <w:rPr>
          <w:rFonts w:ascii="Times New Roman" w:hAnsi="Times New Roman" w:cs="Times New Roman" w:hint="eastAsia"/>
          <w:color w:val="000000"/>
          <w:lang w:bidi="ar"/>
        </w:rPr>
        <w:t>P</w:t>
      </w:r>
      <w:r w:rsidRPr="00D727A2">
        <w:rPr>
          <w:rFonts w:ascii="Times New Roman" w:hAnsi="Times New Roman" w:cs="Times New Roman" w:hint="eastAsia"/>
          <w:color w:val="000000"/>
          <w:vertAlign w:val="subscript"/>
          <w:lang w:bidi="ar"/>
        </w:rPr>
        <w:t>1-x</w:t>
      </w:r>
      <w:r w:rsidRPr="00193647">
        <w:rPr>
          <w:rFonts w:ascii="Times New Roman" w:hAnsi="Times New Roman" w:cs="Times New Roman" w:hint="eastAsia"/>
          <w:color w:val="000000"/>
          <w:lang w:bidi="ar"/>
        </w:rPr>
        <w:t xml:space="preserve"> structure exhibit strong contributions near the Fermi level, while the influence of 3s orbital electrons is relatively weak. As atom concentration, the contribution of P-3p orbital electrons decreases, while the effect of As-4p orbital electrons near the Fermi level begins to increase. Fig.</w:t>
      </w:r>
      <w:r w:rsidR="006311FC">
        <w:rPr>
          <w:rFonts w:ascii="Times New Roman" w:hAnsi="Times New Roman" w:cs="Times New Roman" w:hint="eastAsia"/>
          <w:color w:val="000000"/>
          <w:lang w:bidi="ar"/>
        </w:rPr>
        <w:t xml:space="preserve"> </w:t>
      </w:r>
      <w:r w:rsidRPr="00193647">
        <w:rPr>
          <w:rFonts w:ascii="Times New Roman" w:hAnsi="Times New Roman" w:cs="Times New Roman" w:hint="eastAsia"/>
          <w:color w:val="000000"/>
          <w:lang w:bidi="ar"/>
        </w:rPr>
        <w:t>S2</w:t>
      </w:r>
      <w:r w:rsidR="00205EE1">
        <w:rPr>
          <w:rFonts w:ascii="Times New Roman" w:hAnsi="Times New Roman" w:cs="Times New Roman" w:hint="eastAsia"/>
          <w:color w:val="000000"/>
          <w:lang w:bidi="ar"/>
        </w:rPr>
        <w:t>c</w:t>
      </w:r>
      <w:r w:rsidRPr="00193647">
        <w:rPr>
          <w:rFonts w:ascii="Times New Roman" w:hAnsi="Times New Roman" w:cs="Times New Roman" w:hint="eastAsia"/>
          <w:color w:val="000000"/>
          <w:lang w:bidi="ar"/>
        </w:rPr>
        <w:t xml:space="preserve"> illustrate the local charge density distribution at the CBM and VBM, where in the VBM, the charge mainly concentrates between 1 and 2, 3 and 4, while in the VBM, the charge predominantly gathers between 1 and 4, 2 and 3, displaying typical covalent bond formations. These results underscore the potential applicability of layered b-As</w:t>
      </w:r>
      <w:r w:rsidRPr="00193647">
        <w:rPr>
          <w:rFonts w:ascii="Times New Roman" w:hAnsi="Times New Roman" w:cs="Times New Roman" w:hint="eastAsia"/>
          <w:color w:val="000000"/>
          <w:vertAlign w:val="subscript"/>
          <w:lang w:bidi="ar"/>
        </w:rPr>
        <w:t>0.2</w:t>
      </w:r>
      <w:r w:rsidRPr="00193647">
        <w:rPr>
          <w:rFonts w:ascii="Times New Roman" w:hAnsi="Times New Roman" w:cs="Times New Roman" w:hint="eastAsia"/>
          <w:color w:val="000000"/>
          <w:lang w:bidi="ar"/>
        </w:rPr>
        <w:t>P</w:t>
      </w:r>
      <w:r w:rsidRPr="00193647">
        <w:rPr>
          <w:rFonts w:ascii="Times New Roman" w:hAnsi="Times New Roman" w:cs="Times New Roman" w:hint="eastAsia"/>
          <w:color w:val="000000"/>
          <w:vertAlign w:val="subscript"/>
          <w:lang w:bidi="ar"/>
        </w:rPr>
        <w:t>0.8</w:t>
      </w:r>
      <w:r w:rsidRPr="00193647">
        <w:rPr>
          <w:rFonts w:ascii="Times New Roman" w:hAnsi="Times New Roman" w:cs="Times New Roman" w:hint="eastAsia"/>
          <w:color w:val="000000"/>
          <w:lang w:bidi="ar"/>
        </w:rPr>
        <w:t xml:space="preserve"> materials in various fields, including electronics and optoelectronics, specifically targeting applications like infrared photodetection, optoelectronic synapses, and optical communications.</w:t>
      </w:r>
    </w:p>
    <w:p w14:paraId="5FB4A133" w14:textId="424B83FC" w:rsidR="00193647" w:rsidRDefault="006311FC" w:rsidP="006311FC">
      <w:pPr>
        <w:widowControl/>
        <w:jc w:val="left"/>
        <w:rPr>
          <w:rFonts w:ascii="Times New Roman" w:hAnsi="Times New Roman" w:cs="Times New Roman"/>
          <w:color w:val="000000"/>
          <w:lang w:bidi="ar"/>
        </w:rPr>
      </w:pPr>
      <w:r>
        <w:rPr>
          <w:rFonts w:ascii="Times New Roman" w:hAnsi="Times New Roman" w:cs="Times New Roman"/>
          <w:color w:val="000000"/>
          <w:lang w:bidi="ar"/>
        </w:rPr>
        <w:br w:type="page"/>
      </w:r>
    </w:p>
    <w:p w14:paraId="799741D3" w14:textId="2B82140D" w:rsidR="006311FC" w:rsidRPr="00D727A2" w:rsidRDefault="00A56E1F" w:rsidP="00A56E1F">
      <w:pPr>
        <w:pStyle w:val="aa"/>
        <w:rPr>
          <w:rFonts w:ascii="Times New Roman" w:hAnsi="Times New Roman" w:cs="Times New Roman"/>
          <w:szCs w:val="21"/>
        </w:rPr>
      </w:pPr>
      <w:bookmarkStart w:id="16" w:name="_Toc191991609"/>
      <w:r w:rsidRPr="00A56E1F">
        <w:rPr>
          <w:rFonts w:ascii="Times New Roman" w:hAnsi="Times New Roman" w:cs="Times New Roman"/>
          <w:b/>
          <w:bCs/>
        </w:rPr>
        <w:lastRenderedPageBreak/>
        <w:t>Note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Note_S \* ARABIC </w:instrText>
      </w:r>
      <w:r w:rsidRPr="00A56E1F">
        <w:rPr>
          <w:rFonts w:ascii="Times New Roman" w:hAnsi="Times New Roman" w:cs="Times New Roman"/>
          <w:b/>
          <w:bCs/>
        </w:rPr>
        <w:fldChar w:fldCharType="separate"/>
      </w:r>
      <w:r>
        <w:rPr>
          <w:rFonts w:ascii="Times New Roman" w:hAnsi="Times New Roman" w:cs="Times New Roman"/>
          <w:b/>
          <w:bCs/>
          <w:noProof/>
        </w:rPr>
        <w:t>3</w:t>
      </w:r>
      <w:r w:rsidRPr="00A56E1F">
        <w:rPr>
          <w:rFonts w:ascii="Times New Roman" w:hAnsi="Times New Roman" w:cs="Times New Roman"/>
          <w:b/>
          <w:bCs/>
        </w:rPr>
        <w:fldChar w:fldCharType="end"/>
      </w:r>
      <w:r w:rsidR="00BB4070" w:rsidRPr="00D727A2">
        <w:rPr>
          <w:rFonts w:ascii="Times New Roman" w:hAnsi="Times New Roman" w:cs="Times New Roman" w:hint="eastAsia"/>
          <w:b/>
          <w:bCs/>
          <w:color w:val="000000"/>
          <w:szCs w:val="21"/>
        </w:rPr>
        <w:t>.</w:t>
      </w:r>
      <w:r w:rsidR="006311FC" w:rsidRPr="00D727A2">
        <w:rPr>
          <w:rFonts w:ascii="Times New Roman" w:hAnsi="Times New Roman" w:cs="Times New Roman"/>
          <w:b/>
          <w:bCs/>
          <w:color w:val="000000"/>
          <w:szCs w:val="21"/>
          <w:lang w:bidi="ar"/>
        </w:rPr>
        <w:t xml:space="preserve"> Characterization </w:t>
      </w:r>
      <w:r w:rsidR="006311FC" w:rsidRPr="00D727A2">
        <w:rPr>
          <w:rFonts w:ascii="Times New Roman" w:hAnsi="Times New Roman" w:cs="Times New Roman" w:hint="eastAsia"/>
          <w:b/>
          <w:bCs/>
          <w:color w:val="000000"/>
          <w:szCs w:val="21"/>
          <w:lang w:bidi="ar"/>
        </w:rPr>
        <w:t xml:space="preserve">data details </w:t>
      </w:r>
      <w:r w:rsidR="006311FC" w:rsidRPr="00D727A2">
        <w:rPr>
          <w:rFonts w:ascii="Times New Roman" w:hAnsi="Times New Roman" w:cs="Times New Roman"/>
          <w:b/>
          <w:bCs/>
          <w:color w:val="000000"/>
          <w:szCs w:val="21"/>
          <w:lang w:bidi="ar"/>
        </w:rPr>
        <w:t xml:space="preserve">of </w:t>
      </w:r>
      <w:r w:rsidR="006311FC" w:rsidRPr="00D727A2">
        <w:rPr>
          <w:rFonts w:ascii="Times New Roman" w:hAnsi="Times New Roman" w:cs="Times New Roman"/>
          <w:b/>
          <w:bCs/>
          <w:szCs w:val="21"/>
        </w:rPr>
        <w:t>b-</w:t>
      </w:r>
      <w:r w:rsidR="006311FC" w:rsidRPr="00D727A2">
        <w:rPr>
          <w:rFonts w:ascii="Times New Roman" w:hAnsi="Times New Roman" w:cs="Times New Roman" w:hint="eastAsia"/>
          <w:b/>
          <w:bCs/>
          <w:szCs w:val="21"/>
        </w:rPr>
        <w:t>As</w:t>
      </w:r>
      <w:r w:rsidR="006311FC" w:rsidRPr="00D727A2">
        <w:rPr>
          <w:rFonts w:ascii="Times New Roman" w:hAnsi="Times New Roman" w:cs="Times New Roman" w:hint="eastAsia"/>
          <w:b/>
          <w:bCs/>
          <w:szCs w:val="21"/>
          <w:vertAlign w:val="subscript"/>
        </w:rPr>
        <w:t>0.2</w:t>
      </w:r>
      <w:r w:rsidR="006311FC" w:rsidRPr="00D727A2">
        <w:rPr>
          <w:rFonts w:ascii="Times New Roman" w:hAnsi="Times New Roman" w:cs="Times New Roman" w:hint="eastAsia"/>
          <w:b/>
          <w:bCs/>
          <w:szCs w:val="21"/>
        </w:rPr>
        <w:t>P</w:t>
      </w:r>
      <w:r w:rsidR="006311FC" w:rsidRPr="00D727A2">
        <w:rPr>
          <w:rFonts w:ascii="Times New Roman" w:hAnsi="Times New Roman" w:cs="Times New Roman" w:hint="eastAsia"/>
          <w:b/>
          <w:bCs/>
          <w:szCs w:val="21"/>
          <w:vertAlign w:val="subscript"/>
        </w:rPr>
        <w:t>0.8</w:t>
      </w:r>
      <w:r w:rsidR="006311FC" w:rsidRPr="00D727A2">
        <w:rPr>
          <w:rFonts w:ascii="Times New Roman" w:hAnsi="Times New Roman" w:cs="Times New Roman"/>
          <w:b/>
          <w:bCs/>
          <w:szCs w:val="21"/>
        </w:rPr>
        <w:t xml:space="preserve"> </w:t>
      </w:r>
      <w:r w:rsidR="006311FC" w:rsidRPr="00D727A2">
        <w:rPr>
          <w:rFonts w:ascii="Times New Roman" w:hAnsi="Times New Roman" w:cs="Times New Roman" w:hint="eastAsia"/>
          <w:b/>
          <w:szCs w:val="21"/>
        </w:rPr>
        <w:t>crystal</w:t>
      </w:r>
      <w:bookmarkEnd w:id="16"/>
    </w:p>
    <w:p w14:paraId="3AC52AEC" w14:textId="77777777" w:rsidR="006311FC" w:rsidRPr="00D727A2" w:rsidRDefault="006311FC" w:rsidP="006311FC">
      <w:pPr>
        <w:spacing w:line="360" w:lineRule="auto"/>
        <w:rPr>
          <w:rFonts w:ascii="Times New Roman" w:hAnsi="Times New Roman" w:cs="Times New Roman"/>
          <w:szCs w:val="21"/>
        </w:rPr>
      </w:pPr>
      <w:r w:rsidRPr="00D727A2">
        <w:rPr>
          <w:rFonts w:ascii="Times New Roman" w:hAnsi="Times New Roman" w:cs="Times New Roman"/>
          <w:szCs w:val="21"/>
        </w:rPr>
        <w:t>Raman spectroscopy was employed to characterize the lattice vibrational modes of b-As</w:t>
      </w:r>
      <w:r w:rsidRPr="00D727A2">
        <w:rPr>
          <w:rFonts w:ascii="Times New Roman" w:hAnsi="Times New Roman" w:cs="Times New Roman"/>
          <w:szCs w:val="21"/>
          <w:vertAlign w:val="subscript"/>
        </w:rPr>
        <w:t>x</w:t>
      </w:r>
      <w:r w:rsidRPr="00D727A2">
        <w:rPr>
          <w:rFonts w:ascii="Times New Roman" w:hAnsi="Times New Roman" w:cs="Times New Roman"/>
          <w:szCs w:val="21"/>
        </w:rPr>
        <w:t>P</w:t>
      </w:r>
      <w:r w:rsidRPr="00D727A2">
        <w:rPr>
          <w:rFonts w:ascii="Times New Roman" w:hAnsi="Times New Roman" w:cs="Times New Roman"/>
          <w:szCs w:val="21"/>
          <w:vertAlign w:val="subscript"/>
        </w:rPr>
        <w:t>1</w:t>
      </w:r>
      <w:r w:rsidRPr="00D727A2">
        <w:rPr>
          <w:rFonts w:ascii="Times New Roman" w:hAnsi="Times New Roman" w:cs="Times New Roman" w:hint="eastAsia"/>
          <w:szCs w:val="21"/>
          <w:vertAlign w:val="subscript"/>
        </w:rPr>
        <w:t>-</w:t>
      </w:r>
      <w:r w:rsidRPr="00D727A2">
        <w:rPr>
          <w:rFonts w:ascii="Times New Roman" w:hAnsi="Times New Roman" w:cs="Times New Roman"/>
          <w:szCs w:val="21"/>
          <w:vertAlign w:val="subscript"/>
        </w:rPr>
        <w:t>x</w:t>
      </w:r>
      <w:r w:rsidRPr="00D727A2">
        <w:rPr>
          <w:rFonts w:ascii="Times New Roman" w:hAnsi="Times New Roman" w:cs="Times New Roman"/>
          <w:szCs w:val="21"/>
        </w:rPr>
        <w:t xml:space="preserve"> crystal nanosheets as a function of composition </w:t>
      </w:r>
      <w:r w:rsidRPr="00D727A2">
        <w:rPr>
          <w:rFonts w:ascii="Times New Roman" w:hAnsi="Times New Roman" w:cs="Times New Roman" w:hint="eastAsia"/>
          <w:szCs w:val="21"/>
        </w:rPr>
        <w:t xml:space="preserve">with </w:t>
      </w:r>
      <w:r w:rsidRPr="00D727A2">
        <w:rPr>
          <w:rFonts w:ascii="Times New Roman" w:hAnsi="Times New Roman" w:cs="Times New Roman"/>
          <w:szCs w:val="21"/>
        </w:rPr>
        <w:t>the three characteristic peaks (</w:t>
      </w:r>
      <w:bookmarkStart w:id="17" w:name="_Hlk187408594"/>
      <w:r w:rsidRPr="00D727A2">
        <w:rPr>
          <w:rFonts w:ascii="Times New Roman" w:hAnsi="Times New Roman" w:cs="Times New Roman"/>
          <w:szCs w:val="21"/>
        </w:rPr>
        <w:t>A</w:t>
      </w:r>
      <w:r w:rsidRPr="00D727A2">
        <w:rPr>
          <w:rFonts w:ascii="Times New Roman" w:hAnsi="Times New Roman" w:cs="Times New Roman"/>
          <w:szCs w:val="21"/>
          <w:vertAlign w:val="subscript"/>
        </w:rPr>
        <w:t>g</w:t>
      </w:r>
      <w:r w:rsidRPr="00D727A2">
        <w:rPr>
          <w:rFonts w:ascii="Times New Roman" w:hAnsi="Times New Roman" w:cs="Times New Roman"/>
          <w:szCs w:val="21"/>
          <w:vertAlign w:val="superscript"/>
        </w:rPr>
        <w:t>1</w:t>
      </w:r>
      <w:r w:rsidRPr="00D727A2">
        <w:rPr>
          <w:rFonts w:ascii="Times New Roman" w:hAnsi="Times New Roman" w:cs="Times New Roman"/>
          <w:szCs w:val="21"/>
        </w:rPr>
        <w:t>, B</w:t>
      </w:r>
      <w:r w:rsidRPr="00D727A2">
        <w:rPr>
          <w:rFonts w:ascii="Times New Roman" w:hAnsi="Times New Roman" w:cs="Times New Roman"/>
          <w:szCs w:val="21"/>
          <w:vertAlign w:val="superscript"/>
        </w:rPr>
        <w:t xml:space="preserve"> </w:t>
      </w:r>
      <w:r w:rsidRPr="00D727A2">
        <w:rPr>
          <w:rFonts w:ascii="Times New Roman" w:hAnsi="Times New Roman" w:cs="Times New Roman"/>
          <w:szCs w:val="21"/>
          <w:vertAlign w:val="subscript"/>
        </w:rPr>
        <w:t>2g</w:t>
      </w:r>
      <w:r w:rsidRPr="00D727A2">
        <w:rPr>
          <w:rFonts w:ascii="Times New Roman" w:hAnsi="Times New Roman" w:cs="Times New Roman"/>
          <w:szCs w:val="21"/>
        </w:rPr>
        <w:t>, and A</w:t>
      </w:r>
      <w:r w:rsidRPr="00D727A2">
        <w:rPr>
          <w:rFonts w:ascii="Times New Roman" w:hAnsi="Times New Roman" w:cs="Times New Roman"/>
          <w:szCs w:val="21"/>
          <w:vertAlign w:val="subscript"/>
        </w:rPr>
        <w:t xml:space="preserve"> g</w:t>
      </w:r>
      <w:r w:rsidRPr="00D727A2">
        <w:rPr>
          <w:rFonts w:ascii="Times New Roman" w:hAnsi="Times New Roman" w:cs="Times New Roman"/>
          <w:szCs w:val="21"/>
          <w:vertAlign w:val="superscript"/>
        </w:rPr>
        <w:t>2</w:t>
      </w:r>
      <w:bookmarkEnd w:id="17"/>
      <w:r w:rsidRPr="00D727A2">
        <w:rPr>
          <w:rFonts w:ascii="Times New Roman" w:hAnsi="Times New Roman" w:cs="Times New Roman"/>
          <w:szCs w:val="21"/>
        </w:rPr>
        <w:t>). With increasing arsenic content, the intensity of phosphorus-phosphorus (P</w:t>
      </w:r>
      <w:r w:rsidRPr="00D727A2">
        <w:rPr>
          <w:rFonts w:ascii="Times New Roman" w:hAnsi="Times New Roman" w:cs="Times New Roman" w:hint="eastAsia"/>
          <w:szCs w:val="21"/>
        </w:rPr>
        <w:t>-</w:t>
      </w:r>
      <w:r w:rsidRPr="00D727A2">
        <w:rPr>
          <w:rFonts w:ascii="Times New Roman" w:hAnsi="Times New Roman" w:cs="Times New Roman"/>
          <w:szCs w:val="21"/>
        </w:rPr>
        <w:t>P) bond peaks decreases, while the arsenic-arsenic (As</w:t>
      </w:r>
      <w:r w:rsidRPr="00D727A2">
        <w:rPr>
          <w:rFonts w:ascii="Times New Roman" w:hAnsi="Times New Roman" w:cs="Times New Roman" w:hint="eastAsia"/>
          <w:szCs w:val="21"/>
        </w:rPr>
        <w:t>-</w:t>
      </w:r>
      <w:r w:rsidRPr="00D727A2">
        <w:rPr>
          <w:rFonts w:ascii="Times New Roman" w:hAnsi="Times New Roman" w:cs="Times New Roman"/>
          <w:szCs w:val="21"/>
        </w:rPr>
        <w:t xml:space="preserve">As) bond peaks intensify, consistent with prior studies. Furthermore, a progressive redshift in the Raman peaks correlates with higher arsenic concentrations, providing an efficient and precise means of estimating the crystal composition within </w:t>
      </w:r>
      <w:r w:rsidRPr="00D727A2">
        <w:rPr>
          <w:rFonts w:ascii="Times New Roman" w:hAnsi="Times New Roman" w:cs="Times New Roman"/>
          <w:color w:val="000000"/>
          <w:szCs w:val="21"/>
          <w:lang w:bidi="ar"/>
        </w:rPr>
        <w:t>b-As</w:t>
      </w:r>
      <w:r w:rsidRPr="00D727A2">
        <w:rPr>
          <w:rFonts w:ascii="Times New Roman" w:hAnsi="Times New Roman" w:cs="Times New Roman" w:hint="eastAsia"/>
          <w:color w:val="000000"/>
          <w:szCs w:val="21"/>
          <w:vertAlign w:val="subscript"/>
          <w:lang w:bidi="ar"/>
        </w:rPr>
        <w:t>0.2</w:t>
      </w:r>
      <w:r w:rsidRPr="00D727A2">
        <w:rPr>
          <w:rFonts w:ascii="Times New Roman" w:hAnsi="Times New Roman" w:cs="Times New Roman"/>
          <w:color w:val="000000"/>
          <w:szCs w:val="21"/>
          <w:lang w:bidi="ar"/>
        </w:rPr>
        <w:t>P</w:t>
      </w:r>
      <w:r w:rsidRPr="00D727A2">
        <w:rPr>
          <w:rFonts w:ascii="Times New Roman" w:hAnsi="Times New Roman" w:cs="Times New Roman" w:hint="eastAsia"/>
          <w:color w:val="000000"/>
          <w:szCs w:val="21"/>
          <w:vertAlign w:val="subscript"/>
          <w:lang w:bidi="ar"/>
        </w:rPr>
        <w:t>0.8</w:t>
      </w:r>
      <w:r w:rsidRPr="00D727A2">
        <w:rPr>
          <w:rFonts w:ascii="Times New Roman" w:hAnsi="Times New Roman" w:cs="Times New Roman"/>
          <w:szCs w:val="21"/>
        </w:rPr>
        <w:t>.</w:t>
      </w:r>
    </w:p>
    <w:p w14:paraId="390C6F89" w14:textId="4F991432" w:rsidR="006311FC" w:rsidRPr="00D727A2" w:rsidRDefault="006311FC" w:rsidP="006311FC">
      <w:pPr>
        <w:spacing w:line="360" w:lineRule="auto"/>
        <w:rPr>
          <w:rFonts w:ascii="Times New Roman" w:hAnsi="Times New Roman" w:cs="Times New Roman"/>
          <w:color w:val="000000" w:themeColor="text1"/>
          <w:szCs w:val="21"/>
        </w:rPr>
      </w:pPr>
      <w:r w:rsidRPr="00D727A2">
        <w:rPr>
          <w:rFonts w:ascii="Times New Roman" w:hAnsi="Times New Roman" w:cs="Times New Roman"/>
          <w:szCs w:val="21"/>
        </w:rPr>
        <w:t>The electronic structure and bonding characteristics of the synthesized samples were probed through X-ray photoelectron spectroscopy (XPS). As shown in</w:t>
      </w:r>
      <w:r w:rsidRPr="00D727A2">
        <w:rPr>
          <w:rFonts w:ascii="Times New Roman" w:hAnsi="Times New Roman" w:cs="Times New Roman"/>
          <w:color w:val="000000" w:themeColor="text1"/>
          <w:szCs w:val="21"/>
        </w:rPr>
        <w:t xml:space="preserve"> Fig</w:t>
      </w:r>
      <w:r w:rsidR="00205EE1">
        <w:rPr>
          <w:rFonts w:ascii="Times New Roman" w:hAnsi="Times New Roman" w:cs="Times New Roman" w:hint="eastAsia"/>
          <w:color w:val="000000" w:themeColor="text1"/>
          <w:szCs w:val="21"/>
        </w:rPr>
        <w:t>s</w:t>
      </w:r>
      <w:r w:rsidRPr="00D727A2">
        <w:rPr>
          <w:rFonts w:ascii="Times New Roman" w:hAnsi="Times New Roman" w:cs="Times New Roman"/>
          <w:color w:val="000000" w:themeColor="text1"/>
          <w:szCs w:val="21"/>
        </w:rPr>
        <w:t>.</w:t>
      </w:r>
      <w:r w:rsidRPr="00D727A2">
        <w:rPr>
          <w:rFonts w:ascii="Times New Roman" w:hAnsi="Times New Roman" w:cs="Times New Roman" w:hint="eastAsia"/>
          <w:color w:val="000000" w:themeColor="text1"/>
          <w:szCs w:val="21"/>
        </w:rPr>
        <w:t xml:space="preserve"> S3</w:t>
      </w:r>
      <w:r w:rsidR="00205EE1">
        <w:rPr>
          <w:rFonts w:ascii="Times New Roman" w:hAnsi="Times New Roman" w:cs="Times New Roman" w:hint="eastAsia"/>
          <w:color w:val="000000" w:themeColor="text1"/>
          <w:szCs w:val="21"/>
        </w:rPr>
        <w:t>a</w:t>
      </w:r>
      <w:r w:rsidRPr="00D727A2">
        <w:rPr>
          <w:rFonts w:ascii="Times New Roman" w:hAnsi="Times New Roman" w:cs="Times New Roman" w:hint="eastAsia"/>
          <w:color w:val="000000" w:themeColor="text1"/>
          <w:szCs w:val="21"/>
        </w:rPr>
        <w:t xml:space="preserve"> and </w:t>
      </w:r>
      <w:r w:rsidR="00205EE1">
        <w:rPr>
          <w:rFonts w:ascii="Times New Roman" w:hAnsi="Times New Roman" w:cs="Times New Roman" w:hint="eastAsia"/>
          <w:color w:val="000000" w:themeColor="text1"/>
          <w:szCs w:val="21"/>
        </w:rPr>
        <w:t>3b</w:t>
      </w:r>
      <w:r w:rsidRPr="00D727A2">
        <w:rPr>
          <w:rFonts w:ascii="Times New Roman" w:hAnsi="Times New Roman" w:cs="Times New Roman" w:hint="eastAsia"/>
          <w:color w:val="000000" w:themeColor="text1"/>
          <w:szCs w:val="21"/>
        </w:rPr>
        <w:t>)</w:t>
      </w:r>
      <w:r w:rsidRPr="00D727A2">
        <w:rPr>
          <w:rFonts w:ascii="Times New Roman" w:hAnsi="Times New Roman" w:cs="Times New Roman"/>
          <w:color w:val="000000" w:themeColor="text1"/>
          <w:szCs w:val="21"/>
        </w:rPr>
        <w:t>, the XPS spectra enabled a quantitative compositional analysis of phosphorus and arsenic by integrating the P 3p and As 3d core-level peaks.</w:t>
      </w:r>
    </w:p>
    <w:p w14:paraId="2D1F9F68" w14:textId="6807E66B" w:rsidR="006311FC" w:rsidRPr="00D727A2" w:rsidRDefault="006311FC" w:rsidP="006311FC">
      <w:pPr>
        <w:spacing w:line="360" w:lineRule="auto"/>
        <w:rPr>
          <w:rFonts w:ascii="Times New Roman" w:hAnsi="Times New Roman" w:cs="Times New Roman"/>
          <w:szCs w:val="21"/>
        </w:rPr>
      </w:pPr>
      <w:r w:rsidRPr="00D727A2">
        <w:rPr>
          <w:rFonts w:ascii="Times New Roman" w:hAnsi="Times New Roman" w:cs="Times New Roman"/>
          <w:color w:val="000000" w:themeColor="text1"/>
          <w:szCs w:val="21"/>
        </w:rPr>
        <w:t xml:space="preserve">X-ray diffraction (XRD) patterns, compared in Supplementary Fig. </w:t>
      </w:r>
      <w:r w:rsidRPr="00D727A2">
        <w:rPr>
          <w:rFonts w:ascii="Times New Roman" w:hAnsi="Times New Roman" w:cs="Times New Roman" w:hint="eastAsia"/>
          <w:color w:val="000000" w:themeColor="text1"/>
          <w:szCs w:val="21"/>
        </w:rPr>
        <w:t>S3</w:t>
      </w:r>
      <w:r w:rsidR="00205EE1">
        <w:rPr>
          <w:rFonts w:ascii="Times New Roman" w:hAnsi="Times New Roman" w:cs="Times New Roman" w:hint="eastAsia"/>
          <w:color w:val="000000" w:themeColor="text1"/>
          <w:szCs w:val="21"/>
        </w:rPr>
        <w:t>c</w:t>
      </w:r>
      <w:r w:rsidRPr="00D727A2">
        <w:rPr>
          <w:rFonts w:ascii="Times New Roman" w:hAnsi="Times New Roman" w:cs="Times New Roman"/>
          <w:color w:val="000000" w:themeColor="text1"/>
          <w:szCs w:val="21"/>
        </w:rPr>
        <w:t>, r</w:t>
      </w:r>
      <w:r w:rsidRPr="00D727A2">
        <w:rPr>
          <w:rFonts w:ascii="Times New Roman" w:hAnsi="Times New Roman" w:cs="Times New Roman"/>
          <w:szCs w:val="21"/>
        </w:rPr>
        <w:t>eveal lattice disorder effects due to the distinct lattice parameters of orthorhombic arsenic and phosphorus in b-As</w:t>
      </w:r>
      <w:r w:rsidRPr="00D727A2">
        <w:rPr>
          <w:rFonts w:ascii="Times New Roman" w:hAnsi="Times New Roman" w:cs="Times New Roman"/>
          <w:szCs w:val="21"/>
          <w:vertAlign w:val="subscript"/>
        </w:rPr>
        <w:t>x</w:t>
      </w:r>
      <w:r w:rsidRPr="00D727A2">
        <w:rPr>
          <w:rFonts w:ascii="Times New Roman" w:hAnsi="Times New Roman" w:cs="Times New Roman"/>
          <w:szCs w:val="21"/>
        </w:rPr>
        <w:t>P</w:t>
      </w:r>
      <w:r w:rsidRPr="00D727A2">
        <w:rPr>
          <w:rFonts w:ascii="Times New Roman" w:hAnsi="Times New Roman" w:cs="Times New Roman"/>
          <w:szCs w:val="21"/>
          <w:vertAlign w:val="subscript"/>
        </w:rPr>
        <w:t>1</w:t>
      </w:r>
      <w:r w:rsidRPr="00D727A2">
        <w:rPr>
          <w:rFonts w:ascii="Times New Roman" w:hAnsi="Times New Roman" w:cs="Times New Roman" w:hint="eastAsia"/>
          <w:szCs w:val="21"/>
          <w:vertAlign w:val="subscript"/>
        </w:rPr>
        <w:t>-</w:t>
      </w:r>
      <w:r w:rsidRPr="00D727A2">
        <w:rPr>
          <w:rFonts w:ascii="Times New Roman" w:hAnsi="Times New Roman" w:cs="Times New Roman"/>
          <w:szCs w:val="21"/>
          <w:vertAlign w:val="subscript"/>
        </w:rPr>
        <w:t>x</w:t>
      </w:r>
      <w:r w:rsidRPr="00D727A2">
        <w:rPr>
          <w:rFonts w:ascii="Times New Roman" w:hAnsi="Times New Roman" w:cs="Times New Roman"/>
          <w:szCs w:val="21"/>
        </w:rPr>
        <w:t>. The substitution of phosphorus atoms with larger arsenic atoms within the crystal lattice results in peak broadening and a shift toward lower angles, with the magnitude of this shift increasing alongside arsenic content.</w:t>
      </w:r>
    </w:p>
    <w:p w14:paraId="041CF945" w14:textId="4EE8F1D3" w:rsidR="006311FC" w:rsidRPr="006311FC" w:rsidRDefault="006311FC" w:rsidP="006311FC">
      <w:pPr>
        <w:widowControl/>
        <w:jc w:val="left"/>
        <w:rPr>
          <w:rFonts w:ascii="Times New Roman" w:hAnsi="Times New Roman" w:cs="Times New Roman"/>
          <w:color w:val="000000"/>
          <w:lang w:bidi="ar"/>
        </w:rPr>
      </w:pPr>
      <w:r>
        <w:rPr>
          <w:rFonts w:ascii="Times New Roman" w:hAnsi="Times New Roman" w:cs="Times New Roman"/>
          <w:color w:val="000000"/>
          <w:lang w:bidi="ar"/>
        </w:rPr>
        <w:br w:type="page"/>
      </w:r>
    </w:p>
    <w:p w14:paraId="5EDECCD1" w14:textId="0375D873" w:rsidR="00BE0810" w:rsidRDefault="00165E1C" w:rsidP="00193647">
      <w:pPr>
        <w:spacing w:line="360" w:lineRule="auto"/>
        <w:rPr>
          <w:rFonts w:ascii="Times New Roman" w:hAnsi="Times New Roman" w:cs="Times New Roman"/>
          <w:b/>
          <w:bCs/>
          <w:color w:val="000000"/>
          <w:lang w:bidi="ar"/>
        </w:rPr>
      </w:pPr>
      <w:r>
        <w:rPr>
          <w:rFonts w:ascii="Times New Roman" w:hAnsi="Times New Roman" w:cs="Times New Roman"/>
          <w:b/>
          <w:bCs/>
          <w:noProof/>
          <w:color w:val="000000"/>
          <w:lang w:bidi="ar"/>
        </w:rPr>
        <w:lastRenderedPageBreak/>
        <w:drawing>
          <wp:inline distT="0" distB="0" distL="0" distR="0" wp14:anchorId="5AFD78EF" wp14:editId="1F3BF61A">
            <wp:extent cx="5274310" cy="1567815"/>
            <wp:effectExtent l="0" t="0" r="2540" b="0"/>
            <wp:docPr id="19622039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03949" name="图片 1962203949"/>
                    <pic:cNvPicPr/>
                  </pic:nvPicPr>
                  <pic:blipFill>
                    <a:blip r:embed="rId9"/>
                    <a:stretch>
                      <a:fillRect/>
                    </a:stretch>
                  </pic:blipFill>
                  <pic:spPr>
                    <a:xfrm>
                      <a:off x="0" y="0"/>
                      <a:ext cx="5274310" cy="1567815"/>
                    </a:xfrm>
                    <a:prstGeom prst="rect">
                      <a:avLst/>
                    </a:prstGeom>
                  </pic:spPr>
                </pic:pic>
              </a:graphicData>
            </a:graphic>
          </wp:inline>
        </w:drawing>
      </w:r>
    </w:p>
    <w:p w14:paraId="19E258BA" w14:textId="26518ADE" w:rsidR="006311FC" w:rsidRPr="00D727A2" w:rsidRDefault="00A56E1F" w:rsidP="00A56E1F">
      <w:pPr>
        <w:pStyle w:val="aa"/>
        <w:rPr>
          <w:rFonts w:ascii="Times New Roman" w:hAnsi="Times New Roman" w:cs="Times New Roman"/>
          <w:szCs w:val="21"/>
        </w:rPr>
      </w:pPr>
      <w:bookmarkStart w:id="18" w:name="_Toc191991025"/>
      <w:bookmarkStart w:id="19" w:name="_Toc191991448"/>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3</w:t>
      </w:r>
      <w:r w:rsidRPr="00A56E1F">
        <w:rPr>
          <w:rFonts w:ascii="Times New Roman" w:hAnsi="Times New Roman" w:cs="Times New Roman"/>
          <w:b/>
          <w:bCs/>
        </w:rPr>
        <w:fldChar w:fldCharType="end"/>
      </w:r>
      <w:r w:rsidR="006311FC" w:rsidRPr="00D727A2">
        <w:rPr>
          <w:rFonts w:ascii="Times New Roman" w:hAnsi="Times New Roman" w:cs="Times New Roman" w:hint="eastAsia"/>
          <w:b/>
          <w:bCs/>
          <w:color w:val="000000"/>
          <w:szCs w:val="21"/>
        </w:rPr>
        <w:t>.</w:t>
      </w:r>
      <w:r w:rsidR="006311FC" w:rsidRPr="00D727A2">
        <w:rPr>
          <w:rFonts w:ascii="Times New Roman" w:hAnsi="Times New Roman" w:cs="Times New Roman"/>
          <w:b/>
          <w:bCs/>
          <w:color w:val="000000"/>
          <w:szCs w:val="21"/>
          <w:lang w:bidi="ar"/>
        </w:rPr>
        <w:t xml:space="preserve"> Characterization of b-As</w:t>
      </w:r>
      <w:r w:rsidR="006311FC" w:rsidRPr="00D727A2">
        <w:rPr>
          <w:rFonts w:ascii="Times New Roman" w:hAnsi="Times New Roman" w:cs="Times New Roman" w:hint="eastAsia"/>
          <w:b/>
          <w:bCs/>
          <w:color w:val="000000"/>
          <w:szCs w:val="21"/>
          <w:vertAlign w:val="subscript"/>
          <w:lang w:bidi="ar"/>
        </w:rPr>
        <w:t>0.2</w:t>
      </w:r>
      <w:r w:rsidR="006311FC" w:rsidRPr="00D727A2">
        <w:rPr>
          <w:rFonts w:ascii="Times New Roman" w:hAnsi="Times New Roman" w:cs="Times New Roman"/>
          <w:b/>
          <w:bCs/>
          <w:color w:val="000000"/>
          <w:szCs w:val="21"/>
          <w:lang w:bidi="ar"/>
        </w:rPr>
        <w:t>P</w:t>
      </w:r>
      <w:r w:rsidR="006311FC" w:rsidRPr="00D727A2">
        <w:rPr>
          <w:rFonts w:ascii="Times New Roman" w:hAnsi="Times New Roman" w:cs="Times New Roman" w:hint="eastAsia"/>
          <w:b/>
          <w:bCs/>
          <w:color w:val="000000"/>
          <w:szCs w:val="21"/>
          <w:vertAlign w:val="subscript"/>
          <w:lang w:bidi="ar"/>
        </w:rPr>
        <w:t>0.8</w:t>
      </w:r>
      <w:r w:rsidR="006311FC" w:rsidRPr="00D727A2">
        <w:rPr>
          <w:rFonts w:ascii="Times New Roman" w:hAnsi="Times New Roman" w:cs="Times New Roman"/>
          <w:b/>
          <w:bCs/>
          <w:szCs w:val="21"/>
        </w:rPr>
        <w:t xml:space="preserve"> crystal nanosheets</w:t>
      </w:r>
      <w:r w:rsidR="006311FC" w:rsidRPr="00D727A2">
        <w:rPr>
          <w:rFonts w:ascii="Times New Roman" w:hAnsi="Times New Roman" w:cs="Times New Roman"/>
          <w:b/>
          <w:bCs/>
          <w:color w:val="000000"/>
          <w:szCs w:val="21"/>
          <w:lang w:bidi="ar"/>
        </w:rPr>
        <w:t xml:space="preserve">. </w:t>
      </w:r>
      <w:r w:rsidR="00BD239E" w:rsidRPr="00BD239E">
        <w:rPr>
          <w:rFonts w:ascii="Times New Roman" w:hAnsi="Times New Roman" w:cs="Times New Roman" w:hint="eastAsia"/>
          <w:b/>
          <w:color w:val="000000"/>
          <w:szCs w:val="21"/>
          <w:lang w:bidi="ar"/>
        </w:rPr>
        <w:t>a,</w:t>
      </w:r>
      <w:r w:rsidR="00205EE1">
        <w:rPr>
          <w:rFonts w:ascii="Times New Roman" w:hAnsi="Times New Roman" w:cs="Times New Roman" w:hint="eastAsia"/>
          <w:b/>
          <w:color w:val="000000"/>
          <w:szCs w:val="21"/>
          <w:lang w:bidi="ar"/>
        </w:rPr>
        <w:t xml:space="preserve"> </w:t>
      </w:r>
      <w:r w:rsidR="00BD239E" w:rsidRPr="00BD239E">
        <w:rPr>
          <w:rFonts w:ascii="Times New Roman" w:hAnsi="Times New Roman" w:cs="Times New Roman" w:hint="eastAsia"/>
          <w:b/>
          <w:color w:val="000000"/>
          <w:szCs w:val="21"/>
          <w:lang w:bidi="ar"/>
        </w:rPr>
        <w:t>b</w:t>
      </w:r>
      <w:r w:rsidR="006311FC" w:rsidRPr="00D727A2">
        <w:rPr>
          <w:rFonts w:ascii="Times New Roman" w:hAnsi="Times New Roman" w:cs="Times New Roman" w:hint="eastAsia"/>
          <w:color w:val="000000"/>
          <w:szCs w:val="21"/>
          <w:lang w:bidi="ar"/>
        </w:rPr>
        <w:t xml:space="preserve"> </w:t>
      </w:r>
      <w:r w:rsidR="006311FC" w:rsidRPr="00D727A2">
        <w:rPr>
          <w:rFonts w:ascii="Times New Roman" w:hAnsi="Times New Roman" w:cs="Times New Roman"/>
          <w:bCs/>
          <w:szCs w:val="21"/>
        </w:rPr>
        <w:t xml:space="preserve">XPS spectra of P 2p, As 3p, and As 3d core levels on the monolayer </w:t>
      </w:r>
      <w:r w:rsidR="006311FC" w:rsidRPr="00D727A2">
        <w:rPr>
          <w:rFonts w:ascii="Times New Roman" w:hAnsi="Times New Roman" w:cs="Times New Roman"/>
          <w:color w:val="000000"/>
          <w:szCs w:val="21"/>
          <w:lang w:bidi="ar"/>
        </w:rPr>
        <w:t>b-As</w:t>
      </w:r>
      <w:r w:rsidR="006311FC" w:rsidRPr="00D727A2">
        <w:rPr>
          <w:rFonts w:ascii="Times New Roman" w:hAnsi="Times New Roman" w:cs="Times New Roman" w:hint="eastAsia"/>
          <w:color w:val="000000"/>
          <w:szCs w:val="21"/>
          <w:vertAlign w:val="subscript"/>
          <w:lang w:bidi="ar"/>
        </w:rPr>
        <w:t>0.2</w:t>
      </w:r>
      <w:r w:rsidR="006311FC" w:rsidRPr="00D727A2">
        <w:rPr>
          <w:rFonts w:ascii="Times New Roman" w:hAnsi="Times New Roman" w:cs="Times New Roman"/>
          <w:color w:val="000000"/>
          <w:szCs w:val="21"/>
          <w:lang w:bidi="ar"/>
        </w:rPr>
        <w:t>P</w:t>
      </w:r>
      <w:r w:rsidR="006311FC" w:rsidRPr="00D727A2">
        <w:rPr>
          <w:rFonts w:ascii="Times New Roman" w:hAnsi="Times New Roman" w:cs="Times New Roman" w:hint="eastAsia"/>
          <w:color w:val="000000"/>
          <w:szCs w:val="21"/>
          <w:vertAlign w:val="subscript"/>
          <w:lang w:bidi="ar"/>
        </w:rPr>
        <w:t>0.8</w:t>
      </w:r>
      <w:r w:rsidR="006311FC" w:rsidRPr="00D727A2">
        <w:rPr>
          <w:rFonts w:ascii="Times New Roman" w:hAnsi="Times New Roman" w:cs="Times New Roman"/>
          <w:bCs/>
          <w:szCs w:val="21"/>
        </w:rPr>
        <w:t xml:space="preserve"> crystal nanoplates.</w:t>
      </w:r>
      <w:r w:rsidR="006311FC" w:rsidRPr="00D727A2">
        <w:rPr>
          <w:rFonts w:hint="eastAsia"/>
          <w:bCs/>
          <w:szCs w:val="21"/>
        </w:rPr>
        <w:t xml:space="preserve"> </w:t>
      </w:r>
      <w:r w:rsidR="00BD239E" w:rsidRPr="00BD239E">
        <w:rPr>
          <w:rFonts w:ascii="Times New Roman" w:hAnsi="Times New Roman" w:cs="Times New Roman" w:hint="eastAsia"/>
          <w:b/>
          <w:szCs w:val="21"/>
        </w:rPr>
        <w:t>c</w:t>
      </w:r>
      <w:r w:rsidR="00BD239E">
        <w:rPr>
          <w:rFonts w:ascii="Times New Roman" w:hAnsi="Times New Roman" w:cs="Times New Roman" w:hint="eastAsia"/>
          <w:bCs/>
          <w:szCs w:val="21"/>
        </w:rPr>
        <w:t xml:space="preserve"> </w:t>
      </w:r>
      <w:r w:rsidR="006311FC" w:rsidRPr="00D727A2">
        <w:rPr>
          <w:rFonts w:ascii="Times New Roman" w:hAnsi="Times New Roman" w:cs="Times New Roman"/>
          <w:color w:val="000000"/>
          <w:szCs w:val="21"/>
          <w:lang w:bidi="ar"/>
        </w:rPr>
        <w:t>XRD spectrum of b-As</w:t>
      </w:r>
      <w:r w:rsidR="006311FC" w:rsidRPr="00D727A2">
        <w:rPr>
          <w:rFonts w:ascii="Times New Roman" w:hAnsi="Times New Roman" w:cs="Times New Roman" w:hint="eastAsia"/>
          <w:color w:val="000000"/>
          <w:szCs w:val="21"/>
          <w:vertAlign w:val="subscript"/>
          <w:lang w:bidi="ar"/>
        </w:rPr>
        <w:t>0.2</w:t>
      </w:r>
      <w:r w:rsidR="006311FC" w:rsidRPr="00D727A2">
        <w:rPr>
          <w:rFonts w:ascii="Times New Roman" w:hAnsi="Times New Roman" w:cs="Times New Roman"/>
          <w:color w:val="000000"/>
          <w:szCs w:val="21"/>
          <w:lang w:bidi="ar"/>
        </w:rPr>
        <w:t>P</w:t>
      </w:r>
      <w:r w:rsidR="006311FC" w:rsidRPr="00D727A2">
        <w:rPr>
          <w:rFonts w:ascii="Times New Roman" w:hAnsi="Times New Roman" w:cs="Times New Roman" w:hint="eastAsia"/>
          <w:color w:val="000000"/>
          <w:szCs w:val="21"/>
          <w:vertAlign w:val="subscript"/>
          <w:lang w:bidi="ar"/>
        </w:rPr>
        <w:t>0.8</w:t>
      </w:r>
      <w:r w:rsidR="006311FC" w:rsidRPr="00D727A2">
        <w:rPr>
          <w:rFonts w:ascii="Times New Roman" w:hAnsi="Times New Roman" w:cs="Times New Roman"/>
          <w:color w:val="000000"/>
          <w:szCs w:val="21"/>
          <w:lang w:bidi="ar"/>
        </w:rPr>
        <w:t xml:space="preserve"> with different components.</w:t>
      </w:r>
      <w:r w:rsidR="006311FC" w:rsidRPr="00D727A2">
        <w:rPr>
          <w:rFonts w:ascii="Times New Roman" w:hAnsi="Times New Roman" w:cs="Times New Roman"/>
          <w:szCs w:val="21"/>
        </w:rPr>
        <w:t xml:space="preserve"> </w:t>
      </w:r>
      <w:r w:rsidR="006311FC" w:rsidRPr="00D727A2">
        <w:rPr>
          <w:rFonts w:ascii="Times New Roman" w:hAnsi="Times New Roman" w:cs="Times New Roman"/>
          <w:color w:val="000000"/>
          <w:szCs w:val="21"/>
          <w:lang w:bidi="ar"/>
        </w:rPr>
        <w:t>The inset shows the</w:t>
      </w:r>
      <w:r w:rsidR="00F17E41" w:rsidRPr="00D727A2">
        <w:rPr>
          <w:rFonts w:hint="eastAsia"/>
          <w:szCs w:val="21"/>
        </w:rPr>
        <w:t xml:space="preserve"> </w:t>
      </w:r>
      <w:r w:rsidR="00F17E41" w:rsidRPr="00D727A2">
        <w:rPr>
          <w:rFonts w:ascii="Times New Roman" w:hAnsi="Times New Roman" w:cs="Times New Roman" w:hint="eastAsia"/>
          <w:color w:val="000000"/>
          <w:szCs w:val="21"/>
          <w:lang w:bidi="ar"/>
        </w:rPr>
        <w:t>optical microscope</w:t>
      </w:r>
      <w:r w:rsidR="006311FC" w:rsidRPr="00D727A2">
        <w:rPr>
          <w:rFonts w:ascii="Times New Roman" w:hAnsi="Times New Roman" w:cs="Times New Roman"/>
          <w:color w:val="000000"/>
          <w:szCs w:val="21"/>
          <w:lang w:bidi="ar"/>
        </w:rPr>
        <w:t xml:space="preserve"> </w:t>
      </w:r>
      <w:r w:rsidR="00F17E41" w:rsidRPr="00D727A2">
        <w:rPr>
          <w:rFonts w:ascii="Times New Roman" w:hAnsi="Times New Roman" w:cs="Times New Roman" w:hint="eastAsia"/>
          <w:color w:val="000000"/>
          <w:szCs w:val="21"/>
          <w:lang w:bidi="ar"/>
        </w:rPr>
        <w:t>(</w:t>
      </w:r>
      <w:r w:rsidR="006311FC" w:rsidRPr="00D727A2">
        <w:rPr>
          <w:rFonts w:ascii="Times New Roman" w:hAnsi="Times New Roman" w:cs="Times New Roman"/>
          <w:color w:val="000000"/>
          <w:szCs w:val="21"/>
          <w:lang w:bidi="ar"/>
        </w:rPr>
        <w:t>OM</w:t>
      </w:r>
      <w:r w:rsidR="00F17E41" w:rsidRPr="00D727A2">
        <w:rPr>
          <w:rFonts w:ascii="Times New Roman" w:hAnsi="Times New Roman" w:cs="Times New Roman" w:hint="eastAsia"/>
          <w:color w:val="000000"/>
          <w:szCs w:val="21"/>
          <w:lang w:bidi="ar"/>
        </w:rPr>
        <w:t>)</w:t>
      </w:r>
      <w:r w:rsidR="006311FC" w:rsidRPr="00D727A2">
        <w:rPr>
          <w:rFonts w:ascii="Times New Roman" w:hAnsi="Times New Roman" w:cs="Times New Roman"/>
          <w:color w:val="000000"/>
          <w:szCs w:val="21"/>
          <w:lang w:bidi="ar"/>
        </w:rPr>
        <w:t xml:space="preserve"> image of b-As</w:t>
      </w:r>
      <w:r w:rsidR="006311FC" w:rsidRPr="00D727A2">
        <w:rPr>
          <w:rFonts w:ascii="Times New Roman" w:hAnsi="Times New Roman" w:cs="Times New Roman" w:hint="eastAsia"/>
          <w:color w:val="000000"/>
          <w:szCs w:val="21"/>
          <w:vertAlign w:val="subscript"/>
          <w:lang w:bidi="ar"/>
        </w:rPr>
        <w:t>0.2</w:t>
      </w:r>
      <w:r w:rsidR="006311FC" w:rsidRPr="00D727A2">
        <w:rPr>
          <w:rFonts w:ascii="Times New Roman" w:hAnsi="Times New Roman" w:cs="Times New Roman"/>
          <w:color w:val="000000"/>
          <w:szCs w:val="21"/>
          <w:lang w:bidi="ar"/>
        </w:rPr>
        <w:t>P</w:t>
      </w:r>
      <w:r w:rsidR="006311FC" w:rsidRPr="00D727A2">
        <w:rPr>
          <w:rFonts w:ascii="Times New Roman" w:hAnsi="Times New Roman" w:cs="Times New Roman" w:hint="eastAsia"/>
          <w:color w:val="000000"/>
          <w:szCs w:val="21"/>
          <w:vertAlign w:val="subscript"/>
          <w:lang w:bidi="ar"/>
        </w:rPr>
        <w:t>0.8</w:t>
      </w:r>
      <w:r w:rsidR="006311FC" w:rsidRPr="00D727A2">
        <w:rPr>
          <w:rFonts w:ascii="Times New Roman" w:hAnsi="Times New Roman" w:cs="Times New Roman"/>
          <w:szCs w:val="21"/>
        </w:rPr>
        <w:t xml:space="preserve"> crystal nanosheets.</w:t>
      </w:r>
      <w:bookmarkEnd w:id="18"/>
      <w:bookmarkEnd w:id="19"/>
    </w:p>
    <w:bookmarkEnd w:id="12"/>
    <w:p w14:paraId="381D2FAF" w14:textId="77777777" w:rsidR="00BB4070" w:rsidRDefault="00E154EF" w:rsidP="00AA3F46">
      <w:pPr>
        <w:spacing w:line="360" w:lineRule="auto"/>
        <w:jc w:val="left"/>
        <w:rPr>
          <w:rFonts w:hint="eastAsia"/>
          <w:sz w:val="22"/>
        </w:rPr>
      </w:pPr>
      <w:r>
        <w:rPr>
          <w:sz w:val="22"/>
        </w:rPr>
        <w:br w:type="page"/>
      </w:r>
    </w:p>
    <w:p w14:paraId="6F16F530" w14:textId="00DDA928" w:rsidR="00BB4070" w:rsidRPr="00D727A2" w:rsidRDefault="00A56E1F" w:rsidP="00A56E1F">
      <w:pPr>
        <w:pStyle w:val="aa"/>
        <w:rPr>
          <w:rFonts w:ascii="Times New Roman" w:hAnsi="Times New Roman" w:cs="Times New Roman"/>
          <w:b/>
          <w:szCs w:val="21"/>
        </w:rPr>
      </w:pPr>
      <w:bookmarkStart w:id="20" w:name="_Toc191991517"/>
      <w:r w:rsidRPr="00A56E1F">
        <w:rPr>
          <w:rFonts w:ascii="Times New Roman" w:hAnsi="Times New Roman" w:cs="Times New Roman"/>
          <w:b/>
          <w:bCs/>
        </w:rPr>
        <w:lastRenderedPageBreak/>
        <w:t>Section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Section_S \* ARABIC </w:instrText>
      </w:r>
      <w:r w:rsidRPr="00A56E1F">
        <w:rPr>
          <w:rFonts w:ascii="Times New Roman" w:hAnsi="Times New Roman" w:cs="Times New Roman"/>
          <w:b/>
          <w:bCs/>
        </w:rPr>
        <w:fldChar w:fldCharType="separate"/>
      </w:r>
      <w:r>
        <w:rPr>
          <w:rFonts w:ascii="Times New Roman" w:hAnsi="Times New Roman" w:cs="Times New Roman"/>
          <w:b/>
          <w:bCs/>
          <w:noProof/>
        </w:rPr>
        <w:t>2</w:t>
      </w:r>
      <w:r w:rsidRPr="00A56E1F">
        <w:rPr>
          <w:rFonts w:ascii="Times New Roman" w:hAnsi="Times New Roman" w:cs="Times New Roman"/>
          <w:b/>
          <w:bCs/>
        </w:rPr>
        <w:fldChar w:fldCharType="end"/>
      </w:r>
      <w:r w:rsidR="00BB4070" w:rsidRPr="00D727A2">
        <w:rPr>
          <w:rFonts w:ascii="Times New Roman" w:hAnsi="Times New Roman" w:cs="Times New Roman" w:hint="eastAsia"/>
          <w:b/>
          <w:bCs/>
          <w:szCs w:val="21"/>
        </w:rPr>
        <w:t xml:space="preserve">. </w:t>
      </w:r>
      <w:r w:rsidR="00BB4070" w:rsidRPr="00D727A2">
        <w:rPr>
          <w:rFonts w:ascii="Times New Roman" w:hAnsi="Times New Roman" w:cs="Times New Roman"/>
          <w:b/>
          <w:szCs w:val="21"/>
        </w:rPr>
        <w:t>Phototransistor Configuration and Polarization-Dependent Performance</w:t>
      </w:r>
      <w:bookmarkEnd w:id="20"/>
      <w:r w:rsidR="00BB4070" w:rsidRPr="00D727A2">
        <w:rPr>
          <w:rFonts w:ascii="Times New Roman" w:hAnsi="Times New Roman" w:cs="Times New Roman"/>
          <w:b/>
          <w:szCs w:val="21"/>
        </w:rPr>
        <w:t xml:space="preserve"> </w:t>
      </w:r>
    </w:p>
    <w:p w14:paraId="58DEBE20" w14:textId="77777777" w:rsidR="00BB4070" w:rsidRPr="00D727A2" w:rsidRDefault="00BB4070" w:rsidP="00BB4070">
      <w:pPr>
        <w:spacing w:line="276" w:lineRule="auto"/>
        <w:rPr>
          <w:rFonts w:ascii="Times New Roman" w:hAnsi="Times New Roman" w:cs="Times New Roman"/>
          <w:b/>
          <w:szCs w:val="21"/>
        </w:rPr>
      </w:pPr>
    </w:p>
    <w:p w14:paraId="5F24EB04" w14:textId="30C46498" w:rsidR="00E154EF" w:rsidRPr="00D727A2" w:rsidRDefault="00165E1C" w:rsidP="00BE0810">
      <w:pPr>
        <w:spacing w:line="360" w:lineRule="auto"/>
        <w:jc w:val="center"/>
        <w:rPr>
          <w:rFonts w:hint="eastAsia"/>
          <w:szCs w:val="21"/>
        </w:rPr>
      </w:pPr>
      <w:r>
        <w:rPr>
          <w:rFonts w:hint="eastAsia"/>
          <w:noProof/>
          <w:szCs w:val="21"/>
        </w:rPr>
        <w:drawing>
          <wp:inline distT="0" distB="0" distL="0" distR="0" wp14:anchorId="7953D79C" wp14:editId="56A58E16">
            <wp:extent cx="2140158" cy="1726447"/>
            <wp:effectExtent l="0" t="0" r="0" b="7620"/>
            <wp:docPr id="1609098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9822" name="图片 160909822"/>
                    <pic:cNvPicPr/>
                  </pic:nvPicPr>
                  <pic:blipFill>
                    <a:blip r:embed="rId10"/>
                    <a:stretch>
                      <a:fillRect/>
                    </a:stretch>
                  </pic:blipFill>
                  <pic:spPr>
                    <a:xfrm>
                      <a:off x="0" y="0"/>
                      <a:ext cx="2146436" cy="1731512"/>
                    </a:xfrm>
                    <a:prstGeom prst="rect">
                      <a:avLst/>
                    </a:prstGeom>
                  </pic:spPr>
                </pic:pic>
              </a:graphicData>
            </a:graphic>
          </wp:inline>
        </w:drawing>
      </w:r>
    </w:p>
    <w:p w14:paraId="5F34E7B3" w14:textId="71754194" w:rsidR="00F17E41" w:rsidRPr="00D727A2" w:rsidRDefault="00A56E1F" w:rsidP="00A56E1F">
      <w:pPr>
        <w:pStyle w:val="aa"/>
        <w:rPr>
          <w:rFonts w:ascii="Times New Roman" w:hAnsi="Times New Roman" w:cs="Times New Roman"/>
          <w:szCs w:val="21"/>
        </w:rPr>
      </w:pPr>
      <w:bookmarkStart w:id="21" w:name="_Toc191991026"/>
      <w:bookmarkStart w:id="22" w:name="_Toc191991449"/>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4</w:t>
      </w:r>
      <w:r w:rsidRPr="00A56E1F">
        <w:rPr>
          <w:rFonts w:ascii="Times New Roman" w:hAnsi="Times New Roman" w:cs="Times New Roman"/>
          <w:b/>
          <w:bCs/>
        </w:rPr>
        <w:fldChar w:fldCharType="end"/>
      </w:r>
      <w:r w:rsidR="00F17E41" w:rsidRPr="00D727A2">
        <w:rPr>
          <w:rFonts w:ascii="Times New Roman" w:hAnsi="Times New Roman" w:cs="Times New Roman" w:hint="eastAsia"/>
          <w:b/>
          <w:bCs/>
          <w:color w:val="000000"/>
          <w:szCs w:val="21"/>
        </w:rPr>
        <w:t>.</w:t>
      </w:r>
      <w:r w:rsidR="00F17E41" w:rsidRPr="00D727A2">
        <w:rPr>
          <w:rFonts w:hint="eastAsia"/>
          <w:szCs w:val="21"/>
        </w:rPr>
        <w:t xml:space="preserve"> </w:t>
      </w:r>
      <w:r w:rsidR="00F17E41" w:rsidRPr="00D727A2">
        <w:rPr>
          <w:rFonts w:ascii="Times New Roman" w:hAnsi="Times New Roman" w:cs="Times New Roman" w:hint="eastAsia"/>
          <w:b/>
          <w:bCs/>
          <w:szCs w:val="21"/>
        </w:rPr>
        <w:t>AFM image of the device.</w:t>
      </w:r>
      <w:r w:rsidR="00F17E41" w:rsidRPr="00D727A2">
        <w:rPr>
          <w:rFonts w:ascii="Times New Roman" w:hAnsi="Times New Roman" w:cs="Times New Roman" w:hint="eastAsia"/>
          <w:szCs w:val="21"/>
        </w:rPr>
        <w:t xml:space="preserve"> The inset shows the corresponding thickness map, which is about 40 nm. </w:t>
      </w:r>
      <w:r w:rsidR="006311FC" w:rsidRPr="00D727A2">
        <w:rPr>
          <w:rFonts w:ascii="Times New Roman" w:hAnsi="Times New Roman" w:cs="Times New Roman"/>
          <w:szCs w:val="21"/>
        </w:rPr>
        <w:t>The exfoliated material displays a uniform thickness, with a corresponding contour plot taken along the electrode-material interface (indicated by the white dashed line) showing a thickness centered around 40 nm.</w:t>
      </w:r>
      <w:bookmarkEnd w:id="21"/>
      <w:bookmarkEnd w:id="22"/>
    </w:p>
    <w:p w14:paraId="2AB2B272" w14:textId="3CAB5941" w:rsidR="006311FC" w:rsidRPr="00F17E41" w:rsidRDefault="00F17E41" w:rsidP="00F17E41">
      <w:pPr>
        <w:widowControl/>
        <w:jc w:val="left"/>
        <w:rPr>
          <w:rFonts w:ascii="Times New Roman" w:hAnsi="Times New Roman" w:cs="Times New Roman"/>
          <w:sz w:val="20"/>
          <w:szCs w:val="21"/>
        </w:rPr>
      </w:pPr>
      <w:r>
        <w:rPr>
          <w:rFonts w:ascii="Times New Roman" w:hAnsi="Times New Roman" w:cs="Times New Roman"/>
          <w:sz w:val="20"/>
          <w:szCs w:val="21"/>
        </w:rPr>
        <w:br w:type="page"/>
      </w:r>
    </w:p>
    <w:p w14:paraId="18EE7274" w14:textId="3311607C" w:rsidR="00BE0810" w:rsidRDefault="00165E1C" w:rsidP="00BE0810">
      <w:pPr>
        <w:spacing w:line="360" w:lineRule="auto"/>
        <w:jc w:val="center"/>
        <w:rPr>
          <w:rFonts w:hint="eastAsia"/>
          <w:sz w:val="22"/>
        </w:rPr>
      </w:pPr>
      <w:r>
        <w:rPr>
          <w:rFonts w:hint="eastAsia"/>
          <w:noProof/>
          <w:sz w:val="22"/>
        </w:rPr>
        <w:lastRenderedPageBreak/>
        <w:drawing>
          <wp:inline distT="0" distB="0" distL="0" distR="0" wp14:anchorId="3CAF35B6" wp14:editId="6AA3C1B1">
            <wp:extent cx="4002813" cy="2771030"/>
            <wp:effectExtent l="0" t="0" r="0" b="0"/>
            <wp:docPr id="15648217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21721" name="图片 1564821721"/>
                    <pic:cNvPicPr/>
                  </pic:nvPicPr>
                  <pic:blipFill>
                    <a:blip r:embed="rId11"/>
                    <a:stretch>
                      <a:fillRect/>
                    </a:stretch>
                  </pic:blipFill>
                  <pic:spPr>
                    <a:xfrm>
                      <a:off x="0" y="0"/>
                      <a:ext cx="4012404" cy="2777669"/>
                    </a:xfrm>
                    <a:prstGeom prst="rect">
                      <a:avLst/>
                    </a:prstGeom>
                  </pic:spPr>
                </pic:pic>
              </a:graphicData>
            </a:graphic>
          </wp:inline>
        </w:drawing>
      </w:r>
    </w:p>
    <w:p w14:paraId="3F1AD476" w14:textId="1A235F22" w:rsidR="00F17E41" w:rsidRPr="00E602E3" w:rsidRDefault="00A56E1F" w:rsidP="00E602E3">
      <w:pPr>
        <w:pStyle w:val="aa"/>
        <w:rPr>
          <w:rFonts w:ascii="Times New Roman" w:hAnsi="Times New Roman" w:cs="Times New Roman"/>
          <w:color w:val="000000"/>
          <w:sz w:val="22"/>
        </w:rPr>
      </w:pPr>
      <w:bookmarkStart w:id="23" w:name="_Toc191991027"/>
      <w:bookmarkStart w:id="24" w:name="_Toc191991450"/>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5</w:t>
      </w:r>
      <w:r w:rsidRPr="00A56E1F">
        <w:rPr>
          <w:rFonts w:ascii="Times New Roman" w:hAnsi="Times New Roman" w:cs="Times New Roman"/>
          <w:b/>
          <w:bCs/>
        </w:rPr>
        <w:fldChar w:fldCharType="end"/>
      </w:r>
      <w:r w:rsidR="00F17E41" w:rsidRPr="008B2B83">
        <w:rPr>
          <w:rFonts w:ascii="Times New Roman" w:hAnsi="Times New Roman" w:cs="Times New Roman" w:hint="eastAsia"/>
          <w:b/>
          <w:bCs/>
          <w:color w:val="000000" w:themeColor="text1"/>
          <w:sz w:val="22"/>
        </w:rPr>
        <w:t xml:space="preserve">. </w:t>
      </w:r>
      <w:r w:rsidR="00E602E3" w:rsidRPr="008B2B83">
        <w:rPr>
          <w:rFonts w:ascii="Times New Roman" w:hAnsi="Times New Roman" w:cs="Times New Roman" w:hint="eastAsia"/>
          <w:b/>
          <w:bCs/>
          <w:color w:val="000000" w:themeColor="text1"/>
          <w:sz w:val="22"/>
        </w:rPr>
        <w:t>Device element analysis and morphology characterization.</w:t>
      </w:r>
      <w:r w:rsidR="00E602E3" w:rsidRPr="008B2B83">
        <w:rPr>
          <w:rFonts w:ascii="Times New Roman" w:eastAsia="等线" w:hAnsi="Times New Roman" w:cs="Times New Roman"/>
          <w:bCs/>
          <w:color w:val="000000" w:themeColor="text1"/>
          <w:szCs w:val="21"/>
        </w:rPr>
        <w:t xml:space="preserve"> </w:t>
      </w:r>
      <w:r w:rsidR="00E602E3" w:rsidRPr="008B2B83">
        <w:rPr>
          <w:rFonts w:ascii="Times New Roman" w:eastAsia="等线" w:hAnsi="Times New Roman" w:cs="Times New Roman" w:hint="eastAsia"/>
          <w:b/>
          <w:color w:val="000000" w:themeColor="text1"/>
          <w:szCs w:val="21"/>
        </w:rPr>
        <w:t>a</w:t>
      </w:r>
      <w:r w:rsidR="00E602E3" w:rsidRPr="008B2B83">
        <w:rPr>
          <w:rFonts w:ascii="Times New Roman" w:eastAsia="等线" w:hAnsi="Times New Roman" w:cs="Times New Roman" w:hint="eastAsia"/>
          <w:bCs/>
          <w:color w:val="000000" w:themeColor="text1"/>
          <w:szCs w:val="21"/>
        </w:rPr>
        <w:t xml:space="preserve"> </w:t>
      </w:r>
      <w:r w:rsidR="00E602E3" w:rsidRPr="008B2B83">
        <w:rPr>
          <w:rFonts w:ascii="Times New Roman" w:eastAsia="等线" w:hAnsi="Times New Roman" w:cs="Times New Roman"/>
          <w:bCs/>
          <w:color w:val="000000" w:themeColor="text1"/>
          <w:szCs w:val="21"/>
        </w:rPr>
        <w:t>Cross-sectional TEM image of the device fabricated on a SiO</w:t>
      </w:r>
      <w:r w:rsidR="00E602E3" w:rsidRPr="008B2B83">
        <w:rPr>
          <w:rFonts w:ascii="Times New Roman" w:eastAsia="等线" w:hAnsi="Times New Roman" w:cs="Times New Roman"/>
          <w:bCs/>
          <w:color w:val="000000" w:themeColor="text1"/>
          <w:szCs w:val="21"/>
          <w:vertAlign w:val="subscript"/>
        </w:rPr>
        <w:t>2</w:t>
      </w:r>
      <w:r w:rsidR="00E602E3" w:rsidRPr="008B2B83">
        <w:rPr>
          <w:rFonts w:ascii="Times New Roman" w:eastAsia="等线" w:hAnsi="Times New Roman" w:cs="Times New Roman"/>
          <w:bCs/>
          <w:color w:val="000000" w:themeColor="text1"/>
          <w:szCs w:val="21"/>
        </w:rPr>
        <w:t>/Si substrate</w:t>
      </w:r>
      <w:r w:rsidR="00E602E3" w:rsidRPr="008B2B83">
        <w:rPr>
          <w:rFonts w:ascii="Times New Roman" w:hAnsi="Times New Roman" w:cs="Times New Roman" w:hint="eastAsia"/>
          <w:color w:val="000000" w:themeColor="text1"/>
          <w:szCs w:val="21"/>
        </w:rPr>
        <w:t>.</w:t>
      </w:r>
      <w:r w:rsidR="00E602E3" w:rsidRPr="008B2B83">
        <w:rPr>
          <w:rFonts w:ascii="Times New Roman" w:eastAsia="等线" w:hAnsi="Times New Roman" w:cs="Times New Roman" w:hint="eastAsia"/>
          <w:bCs/>
          <w:color w:val="000000" w:themeColor="text1"/>
          <w:szCs w:val="21"/>
        </w:rPr>
        <w:t xml:space="preserve"> </w:t>
      </w:r>
      <w:r w:rsidR="00E602E3" w:rsidRPr="008B2B83">
        <w:rPr>
          <w:rFonts w:ascii="Times New Roman" w:eastAsia="等线" w:hAnsi="Times New Roman" w:cs="Times New Roman" w:hint="eastAsia"/>
          <w:b/>
          <w:color w:val="000000" w:themeColor="text1"/>
          <w:szCs w:val="21"/>
        </w:rPr>
        <w:t xml:space="preserve">b </w:t>
      </w:r>
      <w:r w:rsidR="00E602E3" w:rsidRPr="008B2B83">
        <w:rPr>
          <w:rFonts w:ascii="Times New Roman" w:hAnsi="Times New Roman" w:cs="Times New Roman" w:hint="eastAsia"/>
          <w:color w:val="000000" w:themeColor="text1"/>
          <w:szCs w:val="21"/>
        </w:rPr>
        <w:t>The</w:t>
      </w:r>
      <w:r w:rsidR="00E602E3" w:rsidRPr="008B2B83">
        <w:rPr>
          <w:rFonts w:ascii="Times New Roman" w:hAnsi="Times New Roman" w:cs="Times New Roman"/>
          <w:color w:val="000000" w:themeColor="text1"/>
          <w:szCs w:val="21"/>
        </w:rPr>
        <w:t xml:space="preserve"> </w:t>
      </w:r>
      <w:r w:rsidR="00E602E3" w:rsidRPr="008B2B83">
        <w:rPr>
          <w:rFonts w:ascii="Times New Roman" w:eastAsia="等线" w:hAnsi="Times New Roman" w:cs="Times New Roman"/>
          <w:bCs/>
          <w:color w:val="000000" w:themeColor="text1"/>
          <w:szCs w:val="21"/>
        </w:rPr>
        <w:t>HRTEM images along the interfaces at high magnification</w:t>
      </w:r>
      <w:r w:rsidR="00E602E3" w:rsidRPr="008B2B83">
        <w:rPr>
          <w:rFonts w:ascii="Times New Roman" w:eastAsia="等线" w:hAnsi="Times New Roman" w:cs="Times New Roman" w:hint="eastAsia"/>
          <w:bCs/>
          <w:color w:val="000000" w:themeColor="text1"/>
          <w:szCs w:val="21"/>
        </w:rPr>
        <w:t>.</w:t>
      </w:r>
      <w:r w:rsidR="00E602E3" w:rsidRPr="008B2B83">
        <w:rPr>
          <w:rFonts w:ascii="Times New Roman" w:eastAsia="等线" w:hAnsi="Times New Roman" w:cs="Times New Roman"/>
          <w:bCs/>
          <w:color w:val="000000" w:themeColor="text1"/>
          <w:szCs w:val="21"/>
        </w:rPr>
        <w:t xml:space="preserve"> </w:t>
      </w:r>
      <w:r w:rsidR="00E602E3" w:rsidRPr="008B2B83">
        <w:rPr>
          <w:rFonts w:ascii="Times New Roman" w:eastAsia="等线" w:hAnsi="Times New Roman" w:cs="Times New Roman" w:hint="eastAsia"/>
          <w:b/>
          <w:color w:val="000000" w:themeColor="text1"/>
          <w:szCs w:val="21"/>
        </w:rPr>
        <w:t>c</w:t>
      </w:r>
      <w:r w:rsidR="00E602E3" w:rsidRPr="008B2B83">
        <w:rPr>
          <w:rFonts w:ascii="Times New Roman" w:hAnsi="Times New Roman" w:cs="Times New Roman"/>
          <w:b/>
          <w:bCs/>
          <w:color w:val="000000" w:themeColor="text1"/>
          <w:sz w:val="22"/>
        </w:rPr>
        <w:t xml:space="preserve"> </w:t>
      </w:r>
      <w:r w:rsidR="00E602E3" w:rsidRPr="008B2B83">
        <w:rPr>
          <w:rFonts w:ascii="Times New Roman" w:hAnsi="Times New Roman" w:cs="Times New Roman" w:hint="eastAsia"/>
          <w:color w:val="000000" w:themeColor="text1"/>
          <w:sz w:val="22"/>
        </w:rPr>
        <w:t>The element intensity distributions.</w:t>
      </w:r>
      <w:r w:rsidR="00E602E3" w:rsidRPr="008B2B83">
        <w:rPr>
          <w:rFonts w:ascii="Times New Roman" w:hAnsi="Times New Roman" w:cs="Times New Roman"/>
          <w:b/>
          <w:bCs/>
          <w:color w:val="000000" w:themeColor="text1"/>
          <w:sz w:val="22"/>
        </w:rPr>
        <w:t xml:space="preserve"> </w:t>
      </w:r>
      <w:r w:rsidR="00E602E3" w:rsidRPr="008B2B83">
        <w:rPr>
          <w:rFonts w:ascii="Times New Roman" w:hAnsi="Times New Roman" w:cs="Times New Roman" w:hint="eastAsia"/>
          <w:b/>
          <w:bCs/>
          <w:color w:val="000000" w:themeColor="text1"/>
          <w:sz w:val="22"/>
        </w:rPr>
        <w:t xml:space="preserve">d </w:t>
      </w:r>
      <w:r w:rsidR="00E602E3" w:rsidRPr="008B2B83">
        <w:rPr>
          <w:rFonts w:ascii="Times New Roman" w:hAnsi="Times New Roman" w:cs="Times New Roman"/>
          <w:color w:val="000000" w:themeColor="text1"/>
          <w:sz w:val="22"/>
        </w:rPr>
        <w:t>Electron energy loss spectroscopy line scan collected along the vertical dashed line in (</w:t>
      </w:r>
      <w:r w:rsidR="00E602E3" w:rsidRPr="008B2B83">
        <w:rPr>
          <w:rFonts w:ascii="Times New Roman" w:hAnsi="Times New Roman" w:cs="Times New Roman" w:hint="eastAsia"/>
          <w:color w:val="000000" w:themeColor="text1"/>
          <w:sz w:val="22"/>
        </w:rPr>
        <w:t>a</w:t>
      </w:r>
      <w:r w:rsidR="00E602E3" w:rsidRPr="008B2B83">
        <w:rPr>
          <w:rFonts w:ascii="Times New Roman" w:hAnsi="Times New Roman" w:cs="Times New Roman"/>
          <w:color w:val="000000" w:themeColor="text1"/>
          <w:sz w:val="22"/>
        </w:rPr>
        <w:t>)</w:t>
      </w:r>
      <w:r w:rsidR="00E602E3" w:rsidRPr="008B2B83">
        <w:rPr>
          <w:rFonts w:ascii="Times New Roman" w:hAnsi="Times New Roman" w:cs="Times New Roman" w:hint="eastAsia"/>
          <w:color w:val="000000" w:themeColor="text1"/>
          <w:sz w:val="22"/>
        </w:rPr>
        <w:t xml:space="preserve">. </w:t>
      </w:r>
      <w:r w:rsidR="00E602E3" w:rsidRPr="008B2B83">
        <w:rPr>
          <w:rFonts w:ascii="Times New Roman" w:hAnsi="Times New Roman" w:cs="Times New Roman" w:hint="eastAsia"/>
          <w:b/>
          <w:bCs/>
          <w:color w:val="000000" w:themeColor="text1"/>
          <w:sz w:val="22"/>
        </w:rPr>
        <w:t>e</w:t>
      </w:r>
      <w:r w:rsidR="00E602E3" w:rsidRPr="008B2B83">
        <w:rPr>
          <w:rFonts w:ascii="Times New Roman" w:eastAsia="等线" w:hAnsi="Times New Roman" w:cs="Times New Roman" w:hint="eastAsia"/>
          <w:b/>
          <w:color w:val="000000" w:themeColor="text1"/>
        </w:rPr>
        <w:t xml:space="preserve"> </w:t>
      </w:r>
      <w:r w:rsidR="00F17E41" w:rsidRPr="008B2B83">
        <w:rPr>
          <w:rFonts w:ascii="Times New Roman" w:eastAsia="等线" w:hAnsi="Times New Roman" w:cs="Times New Roman"/>
          <w:bCs/>
          <w:color w:val="000000" w:themeColor="text1"/>
        </w:rPr>
        <w:t>Corresponding element diagrams of As, P, and O</w:t>
      </w:r>
      <w:r w:rsidR="00F17E41" w:rsidRPr="008B2B83">
        <w:rPr>
          <w:rFonts w:ascii="Times New Roman" w:eastAsia="等线" w:hAnsi="Times New Roman" w:cs="Times New Roman" w:hint="eastAsia"/>
          <w:bCs/>
          <w:color w:val="000000" w:themeColor="text1"/>
        </w:rPr>
        <w:t xml:space="preserve"> in the </w:t>
      </w:r>
      <w:r w:rsidR="00E602E3" w:rsidRPr="008B2B83">
        <w:rPr>
          <w:rFonts w:ascii="Times New Roman" w:eastAsia="等线" w:hAnsi="Times New Roman" w:cs="Times New Roman" w:hint="eastAsia"/>
          <w:bCs/>
          <w:color w:val="000000" w:themeColor="text1"/>
        </w:rPr>
        <w:t>SEM</w:t>
      </w:r>
      <w:r w:rsidR="00F17E41" w:rsidRPr="008B2B83">
        <w:rPr>
          <w:rFonts w:ascii="Times New Roman" w:eastAsia="等线" w:hAnsi="Times New Roman" w:cs="Times New Roman"/>
          <w:bCs/>
          <w:color w:val="000000" w:themeColor="text1"/>
        </w:rPr>
        <w:t xml:space="preserve"> imag</w:t>
      </w:r>
      <w:r w:rsidR="00E602E3" w:rsidRPr="008B2B83">
        <w:rPr>
          <w:rFonts w:ascii="Times New Roman" w:eastAsia="等线" w:hAnsi="Times New Roman" w:cs="Times New Roman" w:hint="eastAsia"/>
          <w:bCs/>
          <w:color w:val="000000" w:themeColor="text1"/>
        </w:rPr>
        <w:t>e</w:t>
      </w:r>
      <w:r w:rsidR="00F17E41" w:rsidRPr="008B2B83">
        <w:rPr>
          <w:rFonts w:ascii="Times New Roman" w:eastAsia="等线" w:hAnsi="Times New Roman" w:cs="Times New Roman"/>
          <w:bCs/>
          <w:color w:val="000000" w:themeColor="text1"/>
        </w:rPr>
        <w:t>.</w:t>
      </w:r>
      <w:bookmarkEnd w:id="23"/>
      <w:bookmarkEnd w:id="24"/>
    </w:p>
    <w:p w14:paraId="2019791F" w14:textId="77933762" w:rsidR="00F17E41" w:rsidRDefault="00F17E41" w:rsidP="00A56E1F">
      <w:pPr>
        <w:pStyle w:val="aa"/>
        <w:rPr>
          <w:rFonts w:ascii="Times New Roman" w:hAnsi="Times New Roman" w:cs="Times New Roman"/>
          <w:b/>
          <w:bCs/>
        </w:rPr>
      </w:pPr>
      <w:r>
        <w:rPr>
          <w:rFonts w:hint="eastAsia"/>
          <w:sz w:val="22"/>
        </w:rPr>
        <w:br w:type="page"/>
      </w:r>
      <w:bookmarkStart w:id="25" w:name="_Toc191991610"/>
      <w:r w:rsidR="00A56E1F" w:rsidRPr="00A56E1F">
        <w:rPr>
          <w:rFonts w:ascii="Times New Roman" w:hAnsi="Times New Roman" w:cs="Times New Roman"/>
          <w:b/>
          <w:bCs/>
        </w:rPr>
        <w:lastRenderedPageBreak/>
        <w:t>Note S</w:t>
      </w:r>
      <w:r w:rsidR="00A56E1F" w:rsidRPr="00A56E1F">
        <w:rPr>
          <w:rFonts w:ascii="Times New Roman" w:hAnsi="Times New Roman" w:cs="Times New Roman"/>
          <w:b/>
          <w:bCs/>
        </w:rPr>
        <w:fldChar w:fldCharType="begin"/>
      </w:r>
      <w:r w:rsidR="00A56E1F" w:rsidRPr="00A56E1F">
        <w:rPr>
          <w:rFonts w:ascii="Times New Roman" w:hAnsi="Times New Roman" w:cs="Times New Roman"/>
          <w:b/>
          <w:bCs/>
        </w:rPr>
        <w:instrText xml:space="preserve"> SEQ Note_S \* ARABIC </w:instrText>
      </w:r>
      <w:r w:rsidR="00A56E1F" w:rsidRPr="00A56E1F">
        <w:rPr>
          <w:rFonts w:ascii="Times New Roman" w:hAnsi="Times New Roman" w:cs="Times New Roman"/>
          <w:b/>
          <w:bCs/>
        </w:rPr>
        <w:fldChar w:fldCharType="separate"/>
      </w:r>
      <w:r w:rsidR="00A56E1F">
        <w:rPr>
          <w:rFonts w:ascii="Times New Roman" w:hAnsi="Times New Roman" w:cs="Times New Roman"/>
          <w:b/>
          <w:bCs/>
          <w:noProof/>
        </w:rPr>
        <w:t>4</w:t>
      </w:r>
      <w:r w:rsidR="00A56E1F" w:rsidRPr="00A56E1F">
        <w:rPr>
          <w:rFonts w:ascii="Times New Roman" w:hAnsi="Times New Roman" w:cs="Times New Roman"/>
          <w:b/>
          <w:bCs/>
        </w:rPr>
        <w:fldChar w:fldCharType="end"/>
      </w:r>
      <w:r w:rsidR="00BB4070">
        <w:rPr>
          <w:rFonts w:ascii="Times New Roman" w:hAnsi="Times New Roman" w:cs="Times New Roman" w:hint="eastAsia"/>
          <w:b/>
          <w:bCs/>
          <w:color w:val="000000"/>
          <w:sz w:val="22"/>
        </w:rPr>
        <w:t>.</w:t>
      </w:r>
      <w:r w:rsidRPr="006201FD">
        <w:rPr>
          <w:rFonts w:ascii="Times New Roman" w:hAnsi="Times New Roman" w:cs="Times New Roman"/>
          <w:b/>
          <w:bCs/>
          <w:color w:val="000000"/>
          <w:lang w:bidi="ar"/>
        </w:rPr>
        <w:t xml:space="preserve"> </w:t>
      </w:r>
      <w:r w:rsidRPr="006746E0">
        <w:rPr>
          <w:rFonts w:ascii="Times New Roman" w:hAnsi="Times New Roman" w:cs="Times New Roman" w:hint="eastAsia"/>
          <w:b/>
          <w:bCs/>
        </w:rPr>
        <w:t xml:space="preserve">Detection </w:t>
      </w:r>
      <w:r w:rsidR="00926195">
        <w:rPr>
          <w:rFonts w:ascii="Times New Roman" w:hAnsi="Times New Roman" w:cs="Times New Roman" w:hint="eastAsia"/>
          <w:b/>
          <w:bCs/>
        </w:rPr>
        <w:t>m</w:t>
      </w:r>
      <w:r w:rsidRPr="006746E0">
        <w:rPr>
          <w:rFonts w:ascii="Times New Roman" w:hAnsi="Times New Roman" w:cs="Times New Roman" w:hint="eastAsia"/>
          <w:b/>
          <w:bCs/>
        </w:rPr>
        <w:t xml:space="preserve">echanism </w:t>
      </w:r>
      <w:r w:rsidR="00926195">
        <w:rPr>
          <w:rFonts w:ascii="Times New Roman" w:hAnsi="Times New Roman" w:cs="Times New Roman" w:hint="eastAsia"/>
          <w:b/>
          <w:bCs/>
        </w:rPr>
        <w:t>d</w:t>
      </w:r>
      <w:r w:rsidRPr="006746E0">
        <w:rPr>
          <w:rFonts w:ascii="Times New Roman" w:hAnsi="Times New Roman" w:cs="Times New Roman" w:hint="eastAsia"/>
          <w:b/>
          <w:bCs/>
        </w:rPr>
        <w:t>escription</w:t>
      </w:r>
      <w:bookmarkEnd w:id="25"/>
    </w:p>
    <w:p w14:paraId="0C486C89" w14:textId="53DA5D70" w:rsidR="00F17E41" w:rsidRDefault="00F17E41" w:rsidP="00F17E41">
      <w:pPr>
        <w:spacing w:line="360" w:lineRule="auto"/>
        <w:rPr>
          <w:rFonts w:ascii="Times New Roman" w:hAnsi="Times New Roman" w:cs="Times New Roman"/>
        </w:rPr>
      </w:pPr>
      <w:r w:rsidRPr="00F2580F">
        <w:rPr>
          <w:rFonts w:ascii="Times New Roman" w:hAnsi="Times New Roman" w:cs="Times New Roman"/>
          <w:color w:val="000000" w:themeColor="text1"/>
        </w:rPr>
        <w:t>Fig</w:t>
      </w:r>
      <w:r w:rsidR="00205EE1">
        <w:rPr>
          <w:rFonts w:ascii="Times New Roman" w:hAnsi="Times New Roman" w:cs="Times New Roman" w:hint="eastAsia"/>
          <w:color w:val="000000" w:themeColor="text1"/>
        </w:rPr>
        <w:t>ure</w:t>
      </w:r>
      <w:r w:rsidRPr="00F2580F">
        <w:rPr>
          <w:rFonts w:ascii="Times New Roman" w:hAnsi="Times New Roman" w:cs="Times New Roman"/>
          <w:color w:val="000000" w:themeColor="text1"/>
        </w:rPr>
        <w:t xml:space="preserve"> </w:t>
      </w:r>
      <w:r w:rsidRPr="00205EE1">
        <w:rPr>
          <w:rFonts w:ascii="Times New Roman" w:hAnsi="Times New Roman" w:cs="Times New Roman" w:hint="eastAsia"/>
          <w:color w:val="0000FF"/>
        </w:rPr>
        <w:t>2</w:t>
      </w:r>
      <w:r w:rsidR="00205EE1">
        <w:rPr>
          <w:rFonts w:ascii="Times New Roman" w:hAnsi="Times New Roman" w:cs="Times New Roman" w:hint="eastAsia"/>
          <w:color w:val="000000" w:themeColor="text1"/>
        </w:rPr>
        <w:t>c</w:t>
      </w:r>
      <w:r w:rsidRPr="00F2580F">
        <w:rPr>
          <w:rFonts w:ascii="Times New Roman" w:hAnsi="Times New Roman" w:cs="Times New Roman"/>
          <w:color w:val="000000" w:themeColor="text1"/>
        </w:rPr>
        <w:t xml:space="preserve"> </w:t>
      </w:r>
      <w:r w:rsidR="00205EE1">
        <w:rPr>
          <w:rFonts w:ascii="Times New Roman" w:hAnsi="Times New Roman" w:cs="Times New Roman" w:hint="eastAsia"/>
          <w:color w:val="000000" w:themeColor="text1"/>
        </w:rPr>
        <w:t xml:space="preserve">in the main text </w:t>
      </w:r>
      <w:r w:rsidRPr="006746E0">
        <w:rPr>
          <w:rFonts w:ascii="Times New Roman" w:hAnsi="Times New Roman" w:cs="Times New Roman"/>
        </w:rPr>
        <w:t>shows the output characteristic curves (</w:t>
      </w:r>
      <w:r w:rsidRPr="006746E0">
        <w:rPr>
          <w:rFonts w:ascii="Times New Roman" w:hAnsi="Times New Roman" w:cs="Times New Roman"/>
          <w:i/>
          <w:iCs/>
        </w:rPr>
        <w:t>I</w:t>
      </w:r>
      <w:r w:rsidRPr="006746E0">
        <w:rPr>
          <w:rFonts w:ascii="Times New Roman" w:hAnsi="Times New Roman" w:cs="Times New Roman"/>
          <w:vertAlign w:val="subscript"/>
        </w:rPr>
        <w:t>ds</w:t>
      </w:r>
      <w:r w:rsidRPr="006746E0">
        <w:rPr>
          <w:rFonts w:ascii="Times New Roman" w:hAnsi="Times New Roman" w:cs="Times New Roman"/>
        </w:rPr>
        <w:t>-</w:t>
      </w:r>
      <w:r w:rsidRPr="006746E0">
        <w:rPr>
          <w:rFonts w:ascii="Times New Roman" w:hAnsi="Times New Roman" w:cs="Times New Roman"/>
          <w:i/>
          <w:iCs/>
        </w:rPr>
        <w:t>V</w:t>
      </w:r>
      <w:r w:rsidRPr="006746E0">
        <w:rPr>
          <w:rFonts w:ascii="Times New Roman" w:hAnsi="Times New Roman" w:cs="Times New Roman"/>
          <w:vertAlign w:val="subscript"/>
        </w:rPr>
        <w:t>ds</w:t>
      </w:r>
      <w:r w:rsidRPr="006746E0">
        <w:rPr>
          <w:rFonts w:ascii="Times New Roman" w:hAnsi="Times New Roman" w:cs="Times New Roman"/>
        </w:rPr>
        <w:t>)</w:t>
      </w:r>
      <w:r>
        <w:rPr>
          <w:rFonts w:ascii="Times New Roman" w:hAnsi="Times New Roman" w:cs="Times New Roman" w:hint="eastAsia"/>
        </w:rPr>
        <w:t xml:space="preserve"> </w:t>
      </w:r>
      <w:r w:rsidRPr="006746E0">
        <w:rPr>
          <w:rFonts w:ascii="Times New Roman" w:hAnsi="Times New Roman" w:cs="Times New Roman"/>
        </w:rPr>
        <w:t xml:space="preserve">of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transistor under different gate voltages</w:t>
      </w:r>
      <w:r>
        <w:rPr>
          <w:rFonts w:ascii="Times New Roman" w:hAnsi="Times New Roman" w:cs="Times New Roman" w:hint="eastAsia"/>
        </w:rPr>
        <w:t xml:space="preserve">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Pr>
          <w:rFonts w:ascii="Times New Roman" w:hAnsi="Times New Roman" w:cs="Times New Roman" w:hint="eastAsia"/>
        </w:rPr>
        <w:t>).</w:t>
      </w:r>
      <w:r w:rsidRPr="006746E0">
        <w:rPr>
          <w:rFonts w:ascii="Times New Roman" w:hAnsi="Times New Roman" w:cs="Times New Roman"/>
        </w:rPr>
        <w:t xml:space="preserve"> During the test, it was found that when a large voltage was applied,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would partially or completely turn black or even ablate and melt. In order to prevent the current passing through the </w:t>
      </w:r>
      <w:r>
        <w:rPr>
          <w:rFonts w:ascii="Times New Roman" w:hAnsi="Times New Roman" w:cs="Times New Roman" w:hint="eastAsia"/>
        </w:rPr>
        <w:t>b-As</w:t>
      </w:r>
      <w:r w:rsidR="00F2580F" w:rsidRPr="00F2580F">
        <w:rPr>
          <w:rFonts w:ascii="Times New Roman" w:hAnsi="Times New Roman" w:cs="Times New Roman" w:hint="eastAsia"/>
          <w:vertAlign w:val="subscript"/>
        </w:rPr>
        <w:t>0.2</w:t>
      </w:r>
      <w:r>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from being too large and causing damage to the material and device, the </w:t>
      </w:r>
      <w:r w:rsidRPr="006746E0">
        <w:rPr>
          <w:rFonts w:ascii="Times New Roman" w:hAnsi="Times New Roman" w:cs="Times New Roman"/>
          <w:i/>
          <w:iCs/>
        </w:rPr>
        <w:t>V</w:t>
      </w:r>
      <w:r w:rsidRPr="006746E0">
        <w:rPr>
          <w:rFonts w:ascii="Times New Roman" w:hAnsi="Times New Roman" w:cs="Times New Roman"/>
          <w:vertAlign w:val="subscript"/>
        </w:rPr>
        <w:t>ds</w:t>
      </w:r>
      <w:r w:rsidRPr="006746E0">
        <w:rPr>
          <w:rFonts w:ascii="Times New Roman" w:hAnsi="Times New Roman" w:cs="Times New Roman"/>
        </w:rPr>
        <w:t xml:space="preserve"> at both ends of the source and drain was controlled between -0.1</w:t>
      </w:r>
      <w:r>
        <w:rPr>
          <w:rFonts w:ascii="Times New Roman" w:hAnsi="Times New Roman" w:cs="Times New Roman" w:hint="eastAsia"/>
        </w:rPr>
        <w:t xml:space="preserve"> </w:t>
      </w:r>
      <w:r w:rsidRPr="006746E0">
        <w:rPr>
          <w:rFonts w:ascii="Times New Roman" w:hAnsi="Times New Roman" w:cs="Times New Roman"/>
        </w:rPr>
        <w:t xml:space="preserve">V </w:t>
      </w:r>
      <w:r>
        <w:rPr>
          <w:rFonts w:ascii="Times New Roman" w:hAnsi="Times New Roman" w:cs="Times New Roman" w:hint="eastAsia"/>
        </w:rPr>
        <w:t>to</w:t>
      </w:r>
      <w:r w:rsidRPr="006746E0">
        <w:rPr>
          <w:rFonts w:ascii="Times New Roman" w:hAnsi="Times New Roman" w:cs="Times New Roman"/>
        </w:rPr>
        <w:t xml:space="preserve"> 0.1</w:t>
      </w:r>
      <w:r>
        <w:rPr>
          <w:rFonts w:ascii="Times New Roman" w:hAnsi="Times New Roman" w:cs="Times New Roman" w:hint="eastAsia"/>
        </w:rPr>
        <w:t xml:space="preserve"> </w:t>
      </w:r>
      <w:r w:rsidRPr="006746E0">
        <w:rPr>
          <w:rFonts w:ascii="Times New Roman" w:hAnsi="Times New Roman" w:cs="Times New Roman"/>
        </w:rPr>
        <w:t xml:space="preserve">V, and the test range of the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sidRPr="006746E0">
        <w:rPr>
          <w:rFonts w:ascii="Times New Roman" w:hAnsi="Times New Roman" w:cs="Times New Roman"/>
        </w:rPr>
        <w:t xml:space="preserve"> was -60</w:t>
      </w:r>
      <w:r>
        <w:rPr>
          <w:rFonts w:ascii="Times New Roman" w:hAnsi="Times New Roman" w:cs="Times New Roman" w:hint="eastAsia"/>
        </w:rPr>
        <w:t xml:space="preserve"> </w:t>
      </w:r>
      <w:r w:rsidRPr="006746E0">
        <w:rPr>
          <w:rFonts w:ascii="Times New Roman" w:hAnsi="Times New Roman" w:cs="Times New Roman"/>
        </w:rPr>
        <w:t>V to 60</w:t>
      </w:r>
      <w:r>
        <w:rPr>
          <w:rFonts w:ascii="Times New Roman" w:hAnsi="Times New Roman" w:cs="Times New Roman" w:hint="eastAsia"/>
        </w:rPr>
        <w:t xml:space="preserve"> </w:t>
      </w:r>
      <w:r w:rsidRPr="006746E0">
        <w:rPr>
          <w:rFonts w:ascii="Times New Roman" w:hAnsi="Times New Roman" w:cs="Times New Roman"/>
        </w:rPr>
        <w:t xml:space="preserve">V. It can be seen from the figure that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 xml:space="preserve">transistor exhibits </w:t>
      </w:r>
      <w:bookmarkStart w:id="26" w:name="_Hlk180826490"/>
      <w:r w:rsidRPr="006746E0">
        <w:rPr>
          <w:rFonts w:ascii="Times New Roman" w:hAnsi="Times New Roman" w:cs="Times New Roman"/>
        </w:rPr>
        <w:t>p-type channel field effect characteristics</w:t>
      </w:r>
      <w:bookmarkEnd w:id="26"/>
      <w:r w:rsidRPr="006746E0">
        <w:rPr>
          <w:rFonts w:ascii="Times New Roman" w:hAnsi="Times New Roman" w:cs="Times New Roman"/>
        </w:rPr>
        <w:t xml:space="preserve">. When the applied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sidRPr="006746E0">
        <w:rPr>
          <w:rFonts w:ascii="Times New Roman" w:hAnsi="Times New Roman" w:cs="Times New Roman"/>
        </w:rPr>
        <w:t xml:space="preserve"> is small, the holes in the device channel accumulate less and no conductive channel is formed, and the current between the drain and source is small. When a certain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sidRPr="006746E0">
        <w:rPr>
          <w:rFonts w:ascii="Times New Roman" w:hAnsi="Times New Roman" w:cs="Times New Roman"/>
        </w:rPr>
        <w:t xml:space="preserve"> is applied, </w:t>
      </w:r>
      <w:r w:rsidRPr="006746E0">
        <w:rPr>
          <w:rFonts w:ascii="Times New Roman" w:hAnsi="Times New Roman" w:cs="Times New Roman"/>
          <w:i/>
          <w:iCs/>
        </w:rPr>
        <w:t>I</w:t>
      </w:r>
      <w:r w:rsidRPr="006746E0">
        <w:rPr>
          <w:rFonts w:ascii="Times New Roman" w:hAnsi="Times New Roman" w:cs="Times New Roman"/>
          <w:vertAlign w:val="subscript"/>
        </w:rPr>
        <w:t>ds</w:t>
      </w:r>
      <w:r w:rsidRPr="006746E0">
        <w:rPr>
          <w:rFonts w:ascii="Times New Roman" w:hAnsi="Times New Roman" w:cs="Times New Roman"/>
        </w:rPr>
        <w:t xml:space="preserve"> is proportional to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sidRPr="006746E0">
        <w:rPr>
          <w:rFonts w:ascii="Times New Roman" w:hAnsi="Times New Roman" w:cs="Times New Roman"/>
        </w:rPr>
        <w:t xml:space="preserve"> and maintains a good linear relationship, indicating that the contact formed between the channel material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and the metal electrode is an ohmic contact. As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sidRPr="006746E0">
        <w:rPr>
          <w:rFonts w:ascii="Times New Roman" w:hAnsi="Times New Roman" w:cs="Times New Roman"/>
        </w:rPr>
        <w:t xml:space="preserve"> increases, the saturation of </w:t>
      </w:r>
      <w:r w:rsidRPr="006746E0">
        <w:rPr>
          <w:rFonts w:ascii="Times New Roman" w:hAnsi="Times New Roman" w:cs="Times New Roman"/>
          <w:i/>
          <w:iCs/>
        </w:rPr>
        <w:t>I</w:t>
      </w:r>
      <w:r w:rsidRPr="006746E0">
        <w:rPr>
          <w:rFonts w:ascii="Times New Roman" w:hAnsi="Times New Roman" w:cs="Times New Roman"/>
          <w:vertAlign w:val="subscript"/>
        </w:rPr>
        <w:t>ds</w:t>
      </w:r>
      <w:r w:rsidRPr="006746E0">
        <w:rPr>
          <w:rFonts w:ascii="Times New Roman" w:hAnsi="Times New Roman" w:cs="Times New Roman"/>
        </w:rPr>
        <w:t xml:space="preserve"> deteriorates, which is mainly due to the low dielectric constant of silicon dioxide. It can also be seen that the slope of the output characteristic curve is different under different </w:t>
      </w:r>
      <w:r w:rsidRPr="006746E0">
        <w:rPr>
          <w:rFonts w:ascii="Times New Roman" w:hAnsi="Times New Roman" w:cs="Times New Roman" w:hint="eastAsia"/>
          <w:i/>
          <w:iCs/>
        </w:rPr>
        <w:t>V</w:t>
      </w:r>
      <w:r w:rsidRPr="006746E0">
        <w:rPr>
          <w:rFonts w:ascii="Times New Roman" w:hAnsi="Times New Roman" w:cs="Times New Roman" w:hint="eastAsia"/>
          <w:vertAlign w:val="subscript"/>
        </w:rPr>
        <w:t>g</w:t>
      </w:r>
      <w:r w:rsidRPr="006746E0">
        <w:rPr>
          <w:rFonts w:ascii="Times New Roman" w:hAnsi="Times New Roman" w:cs="Times New Roman"/>
        </w:rPr>
        <w:t xml:space="preserve">, that is, the gate voltage can effectively coordinate the output characteristics of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00F2580F" w:rsidRPr="00F2580F">
        <w:rPr>
          <w:rFonts w:ascii="Times New Roman" w:hAnsi="Times New Roman" w:cs="Times New Roman" w:hint="eastAsia"/>
        </w:rPr>
        <w:t xml:space="preserv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transistor.</w:t>
      </w:r>
    </w:p>
    <w:p w14:paraId="4DC12A42" w14:textId="77777777" w:rsidR="00165E1C" w:rsidRPr="008B2B83" w:rsidRDefault="00165E1C" w:rsidP="00165E1C">
      <w:pPr>
        <w:spacing w:line="276" w:lineRule="auto"/>
        <w:rPr>
          <w:rFonts w:ascii="Times New Roman" w:hAnsi="Times New Roman" w:cs="Times New Roman"/>
          <w:color w:val="000000" w:themeColor="text1"/>
        </w:rPr>
      </w:pPr>
      <w:r w:rsidRPr="008B2B83">
        <w:rPr>
          <w:rFonts w:ascii="Times New Roman" w:hAnsi="Times New Roman" w:cs="Times New Roman"/>
          <w:color w:val="000000" w:themeColor="text1"/>
        </w:rPr>
        <w:t>When our p-type b-As</w:t>
      </w:r>
      <w:r w:rsidRPr="008B2B83">
        <w:rPr>
          <w:rFonts w:ascii="Times New Roman" w:hAnsi="Times New Roman" w:cs="Times New Roman"/>
          <w:color w:val="000000" w:themeColor="text1"/>
          <w:vertAlign w:val="subscript"/>
        </w:rPr>
        <w:t>0.2</w:t>
      </w:r>
      <w:r w:rsidRPr="008B2B83">
        <w:rPr>
          <w:rFonts w:ascii="Times New Roman" w:hAnsi="Times New Roman" w:cs="Times New Roman"/>
          <w:color w:val="000000" w:themeColor="text1"/>
        </w:rPr>
        <w:t>P</w:t>
      </w:r>
      <w:r w:rsidRPr="008B2B83">
        <w:rPr>
          <w:rFonts w:ascii="Times New Roman" w:hAnsi="Times New Roman" w:cs="Times New Roman"/>
          <w:color w:val="000000" w:themeColor="text1"/>
          <w:vertAlign w:val="subscript"/>
        </w:rPr>
        <w:t>0.8</w:t>
      </w:r>
      <w:r w:rsidRPr="008B2B83">
        <w:rPr>
          <w:rFonts w:ascii="Times New Roman" w:hAnsi="Times New Roman" w:cs="Times New Roman"/>
          <w:color w:val="000000" w:themeColor="text1"/>
        </w:rPr>
        <w:t xml:space="preserve"> device is illuminated with 1550 nm light, photons with energy (0.8</w:t>
      </w:r>
      <w:r w:rsidRPr="008B2B83">
        <w:rPr>
          <w:rFonts w:ascii="Times New Roman" w:hAnsi="Times New Roman" w:cs="Times New Roman" w:hint="eastAsia"/>
          <w:color w:val="000000" w:themeColor="text1"/>
        </w:rPr>
        <w:t>0</w:t>
      </w:r>
      <w:r w:rsidRPr="008B2B83">
        <w:rPr>
          <w:rFonts w:ascii="Times New Roman" w:hAnsi="Times New Roman" w:cs="Times New Roman"/>
          <w:color w:val="000000" w:themeColor="text1"/>
        </w:rPr>
        <w:t xml:space="preserve"> eV) greater than the bandgap (</w:t>
      </w:r>
      <w:r w:rsidRPr="008B2B83">
        <w:rPr>
          <w:rFonts w:ascii="Times New Roman" w:hAnsi="Times New Roman" w:cs="Times New Roman" w:hint="eastAsia"/>
          <w:color w:val="000000" w:themeColor="text1"/>
        </w:rPr>
        <w:t>0.28</w:t>
      </w:r>
      <w:r w:rsidRPr="008B2B83">
        <w:rPr>
          <w:rFonts w:ascii="Times New Roman" w:hAnsi="Times New Roman" w:cs="Times New Roman"/>
          <w:color w:val="000000" w:themeColor="text1"/>
        </w:rPr>
        <w:t xml:space="preserve"> eV) generate electron-hole pairs. The band structure undergoes several key changes: 1)</w:t>
      </w:r>
      <w:r w:rsidRPr="008B2B83">
        <w:rPr>
          <w:rFonts w:ascii="Times New Roman" w:hAnsi="Times New Roman" w:cs="Times New Roman" w:hint="eastAsia"/>
          <w:color w:val="000000" w:themeColor="text1"/>
        </w:rPr>
        <w:t>The photogenerated holes enhance the existing majority carrier concentration in the valence band, increasing channel conductivity.</w:t>
      </w:r>
      <w:r w:rsidRPr="008B2B83">
        <w:rPr>
          <w:rFonts w:ascii="Times New Roman" w:hAnsi="Times New Roman" w:cs="Times New Roman"/>
          <w:color w:val="000000" w:themeColor="text1"/>
        </w:rPr>
        <w:t xml:space="preserve"> 2)</w:t>
      </w:r>
      <w:r w:rsidRPr="008B2B83">
        <w:rPr>
          <w:rFonts w:ascii="Times New Roman" w:hAnsi="Times New Roman" w:cs="Times New Roman" w:hint="eastAsia"/>
          <w:color w:val="000000" w:themeColor="text1"/>
        </w:rPr>
        <w:t xml:space="preserve"> Photogenerated electrons (minority carriers) populate the conduction band and, critically, can be captured by trap states located near the conduction band edge. These trap states originate primarily from surface oxidation at the semiconductor-dielectric interface.</w:t>
      </w:r>
      <w:r w:rsidRPr="008B2B83">
        <w:rPr>
          <w:rFonts w:ascii="Times New Roman" w:hAnsi="Times New Roman" w:cs="Times New Roman"/>
          <w:color w:val="000000" w:themeColor="text1"/>
        </w:rPr>
        <w:t xml:space="preserve"> </w:t>
      </w:r>
      <w:r w:rsidRPr="008B2B83">
        <w:rPr>
          <w:rFonts w:ascii="Times New Roman" w:hAnsi="Times New Roman" w:cs="Times New Roman" w:hint="eastAsia"/>
          <w:color w:val="000000" w:themeColor="text1"/>
        </w:rPr>
        <w:t>3</w:t>
      </w:r>
      <w:r w:rsidRPr="008B2B83">
        <w:rPr>
          <w:rFonts w:ascii="Times New Roman" w:hAnsi="Times New Roman" w:cs="Times New Roman"/>
          <w:color w:val="000000" w:themeColor="text1"/>
        </w:rPr>
        <w:t>)</w:t>
      </w:r>
      <w:r w:rsidRPr="008B2B83">
        <w:rPr>
          <w:rFonts w:ascii="Times New Roman" w:hAnsi="Times New Roman" w:cs="Times New Roman" w:hint="eastAsia"/>
          <w:color w:val="000000" w:themeColor="text1"/>
        </w:rPr>
        <w:t xml:space="preserve"> </w:t>
      </w:r>
      <w:r w:rsidRPr="008B2B83">
        <w:rPr>
          <w:rFonts w:ascii="Times New Roman" w:hAnsi="Times New Roman" w:cs="Times New Roman"/>
          <w:color w:val="000000" w:themeColor="text1"/>
        </w:rPr>
        <w:t>Under 1550 nm illumination, photogenerated electron-hole pairs form, with holes enhancing channel conduction while electrons can be captured by oxide-related traps. At negative gate voltages, downward band bending accumulates holes in the channel and simultaneously reduces the energy barrier for photogenerated electrons to become trapped at surface defects. These trapped electrons screen hole carriers, causing the observed current depression.</w:t>
      </w:r>
      <w:r w:rsidRPr="008B2B83">
        <w:rPr>
          <w:rFonts w:ascii="Times New Roman" w:hAnsi="Times New Roman" w:cs="Times New Roman" w:hint="eastAsia"/>
          <w:color w:val="000000" w:themeColor="text1"/>
        </w:rPr>
        <w:t xml:space="preserve"> </w:t>
      </w:r>
      <w:r w:rsidRPr="008B2B83">
        <w:rPr>
          <w:rFonts w:ascii="Times New Roman" w:hAnsi="Times New Roman" w:cs="Times New Roman"/>
          <w:color w:val="000000" w:themeColor="text1"/>
        </w:rPr>
        <w:t>At positive gate voltages, upward band bending depletes holes from the channel but also raises the energy level of trap states relative to the conduction band, reducing the barrier for electron release.</w:t>
      </w:r>
    </w:p>
    <w:p w14:paraId="067F140D" w14:textId="56DB6F2C" w:rsidR="00165E1C" w:rsidRPr="008B2B83" w:rsidRDefault="00165E1C" w:rsidP="00165E1C">
      <w:pPr>
        <w:spacing w:line="276" w:lineRule="auto"/>
        <w:rPr>
          <w:rFonts w:ascii="Times New Roman" w:hAnsi="Times New Roman" w:cs="Times New Roman"/>
          <w:color w:val="000000" w:themeColor="text1"/>
        </w:rPr>
      </w:pPr>
      <w:r w:rsidRPr="008B2B83">
        <w:rPr>
          <w:rFonts w:ascii="Times New Roman" w:hAnsi="Times New Roman" w:cs="Times New Roman" w:hint="eastAsia"/>
          <w:color w:val="000000" w:themeColor="text1"/>
        </w:rPr>
        <w:t>T</w:t>
      </w:r>
      <w:r w:rsidRPr="008B2B83">
        <w:rPr>
          <w:rFonts w:ascii="Times New Roman" w:hAnsi="Times New Roman" w:cs="Times New Roman"/>
          <w:color w:val="000000" w:themeColor="text1"/>
        </w:rPr>
        <w:t>he band structure evolution under four key conditions</w:t>
      </w:r>
      <w:r w:rsidRPr="008B2B83">
        <w:rPr>
          <w:rFonts w:ascii="Times New Roman" w:hAnsi="Times New Roman" w:cs="Times New Roman" w:hint="eastAsia"/>
          <w:color w:val="000000" w:themeColor="text1"/>
        </w:rPr>
        <w:t xml:space="preserve"> are in </w:t>
      </w:r>
      <w:r w:rsidRPr="008B2B83">
        <w:rPr>
          <w:rFonts w:ascii="Times New Roman" w:hAnsi="Times New Roman" w:cs="Times New Roman"/>
          <w:color w:val="000000" w:themeColor="text1"/>
          <w:szCs w:val="21"/>
        </w:rPr>
        <w:t xml:space="preserve">Supplementary Fig. </w:t>
      </w:r>
      <w:r w:rsidRPr="008B2B83">
        <w:rPr>
          <w:rFonts w:ascii="Times New Roman" w:hAnsi="Times New Roman" w:cs="Times New Roman" w:hint="eastAsia"/>
          <w:color w:val="000000" w:themeColor="text1"/>
          <w:szCs w:val="21"/>
        </w:rPr>
        <w:t>S6</w:t>
      </w:r>
      <w:r w:rsidRPr="008B2B83">
        <w:rPr>
          <w:rFonts w:ascii="Times New Roman" w:hAnsi="Times New Roman" w:cs="Times New Roman"/>
          <w:color w:val="000000" w:themeColor="text1"/>
        </w:rPr>
        <w:t>:</w:t>
      </w:r>
    </w:p>
    <w:p w14:paraId="5430E3AE" w14:textId="77777777" w:rsidR="00165E1C" w:rsidRPr="008B2B83" w:rsidRDefault="00165E1C" w:rsidP="00165E1C">
      <w:pPr>
        <w:spacing w:line="276" w:lineRule="auto"/>
        <w:rPr>
          <w:rFonts w:ascii="Times New Roman" w:hAnsi="Times New Roman" w:cs="Times New Roman"/>
          <w:color w:val="000000" w:themeColor="text1"/>
        </w:rPr>
      </w:pPr>
      <w:r w:rsidRPr="008B2B83">
        <w:rPr>
          <w:rFonts w:ascii="Times New Roman" w:hAnsi="Times New Roman" w:cs="Times New Roman"/>
          <w:b/>
          <w:bCs/>
          <w:color w:val="000000" w:themeColor="text1"/>
        </w:rPr>
        <w:t>Dark state with VG &lt; 0</w:t>
      </w:r>
      <w:r w:rsidRPr="008B2B83">
        <w:rPr>
          <w:rFonts w:ascii="Times New Roman" w:hAnsi="Times New Roman" w:cs="Times New Roman"/>
          <w:color w:val="000000" w:themeColor="text1"/>
        </w:rPr>
        <w:t>: Downward band bending at the semiconductor-dielectric interface creates a hole accumulation layer, with the Fermi level positioned close to the valence band edge.</w:t>
      </w:r>
    </w:p>
    <w:p w14:paraId="729B6373" w14:textId="77777777" w:rsidR="00165E1C" w:rsidRPr="008B2B83" w:rsidRDefault="00165E1C" w:rsidP="00165E1C">
      <w:pPr>
        <w:spacing w:line="276" w:lineRule="auto"/>
        <w:rPr>
          <w:rFonts w:ascii="Times New Roman" w:hAnsi="Times New Roman" w:cs="Times New Roman"/>
          <w:color w:val="000000" w:themeColor="text1"/>
        </w:rPr>
      </w:pPr>
      <w:r w:rsidRPr="008B2B83">
        <w:rPr>
          <w:rFonts w:ascii="Times New Roman" w:hAnsi="Times New Roman" w:cs="Times New Roman"/>
          <w:b/>
          <w:bCs/>
          <w:color w:val="000000" w:themeColor="text1"/>
        </w:rPr>
        <w:t>Dark state with VG &gt; 0</w:t>
      </w:r>
      <w:r w:rsidRPr="008B2B83">
        <w:rPr>
          <w:rFonts w:ascii="Times New Roman" w:hAnsi="Times New Roman" w:cs="Times New Roman"/>
          <w:color w:val="000000" w:themeColor="text1"/>
        </w:rPr>
        <w:t xml:space="preserve">: Upward band bending depletes holes from the interface region, creating </w:t>
      </w:r>
      <w:r w:rsidRPr="008B2B83">
        <w:rPr>
          <w:rFonts w:ascii="Times New Roman" w:hAnsi="Times New Roman" w:cs="Times New Roman"/>
          <w:color w:val="000000" w:themeColor="text1"/>
        </w:rPr>
        <w:lastRenderedPageBreak/>
        <w:t>a depletion layer with the Fermi level shifting toward mid-gap.</w:t>
      </w:r>
    </w:p>
    <w:p w14:paraId="4E43196E" w14:textId="77777777" w:rsidR="00165E1C" w:rsidRPr="008B2B83" w:rsidRDefault="00165E1C" w:rsidP="00165E1C">
      <w:pPr>
        <w:spacing w:line="276" w:lineRule="auto"/>
        <w:rPr>
          <w:rFonts w:ascii="Times New Roman" w:hAnsi="Times New Roman" w:cs="Times New Roman"/>
          <w:color w:val="000000" w:themeColor="text1"/>
        </w:rPr>
      </w:pPr>
      <w:r w:rsidRPr="008B2B83">
        <w:rPr>
          <w:rFonts w:ascii="Times New Roman" w:hAnsi="Times New Roman" w:cs="Times New Roman"/>
          <w:b/>
          <w:bCs/>
          <w:color w:val="000000" w:themeColor="text1"/>
        </w:rPr>
        <w:t>Light on, VG &lt; 0</w:t>
      </w:r>
      <w:r w:rsidRPr="008B2B83">
        <w:rPr>
          <w:rFonts w:ascii="Times New Roman" w:hAnsi="Times New Roman" w:cs="Times New Roman"/>
          <w:color w:val="000000" w:themeColor="text1"/>
        </w:rPr>
        <w:t>: Photogeneration creates electron-hole pairs. Holes enhance channel conductivity while electrons populate trap states. The negative gate field stabilizes trapped electrons by increasing the energetic barrier for de-trapping.</w:t>
      </w:r>
    </w:p>
    <w:p w14:paraId="7AF61644" w14:textId="7F33651A" w:rsidR="00165E1C" w:rsidRPr="008B2B83" w:rsidRDefault="00165E1C" w:rsidP="00165E1C">
      <w:pPr>
        <w:spacing w:line="360" w:lineRule="auto"/>
        <w:rPr>
          <w:rFonts w:ascii="Times New Roman" w:hAnsi="Times New Roman" w:cs="Times New Roman"/>
          <w:color w:val="000000" w:themeColor="text1"/>
        </w:rPr>
      </w:pPr>
      <w:r w:rsidRPr="008B2B83">
        <w:rPr>
          <w:rFonts w:ascii="Times New Roman" w:hAnsi="Times New Roman" w:cs="Times New Roman"/>
          <w:b/>
          <w:bCs/>
          <w:color w:val="000000" w:themeColor="text1"/>
        </w:rPr>
        <w:t>Light on, VG &gt; 0</w:t>
      </w:r>
      <w:r w:rsidRPr="008B2B83">
        <w:rPr>
          <w:rFonts w:ascii="Times New Roman" w:hAnsi="Times New Roman" w:cs="Times New Roman"/>
          <w:color w:val="000000" w:themeColor="text1"/>
        </w:rPr>
        <w:t>: Photogeneration still occurs, but the positive gate field reduces the barrier for electron de-trapping, accelerating their release from trap states.</w:t>
      </w:r>
    </w:p>
    <w:p w14:paraId="5178882E" w14:textId="2E1D38CD" w:rsidR="00F17E41" w:rsidRPr="006746E0" w:rsidRDefault="00F17E41" w:rsidP="00F17E41">
      <w:pPr>
        <w:spacing w:line="360" w:lineRule="auto"/>
        <w:rPr>
          <w:rFonts w:ascii="Times New Roman" w:hAnsi="Times New Roman" w:cs="Times New Roman"/>
        </w:rPr>
      </w:pPr>
      <w:r w:rsidRPr="006746E0">
        <w:rPr>
          <w:rFonts w:ascii="Times New Roman" w:hAnsi="Times New Roman" w:cs="Times New Roman"/>
        </w:rPr>
        <w:t xml:space="preserve">The channel current of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 xml:space="preserve">transistor is closely related to the channel length. The shorter the channel length, the smaller the channel resistance and the larger the channel current. According to the transfer and output characteristic curves of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 xml:space="preserve">transistor, the basic electrical performance parameters of the device are extracted and analyzed. In the </w:t>
      </w:r>
      <w:r>
        <w:rPr>
          <w:rFonts w:ascii="Times New Roman" w:hAnsi="Times New Roman" w:cs="Times New Roman" w:hint="eastAsia"/>
        </w:rPr>
        <w:t>photo</w:t>
      </w:r>
      <w:r w:rsidRPr="006746E0">
        <w:rPr>
          <w:rFonts w:ascii="Times New Roman" w:hAnsi="Times New Roman" w:cs="Times New Roman"/>
        </w:rPr>
        <w:t xml:space="preserve">transistor, the relationship between </w:t>
      </w:r>
      <w:r w:rsidRPr="006746E0">
        <w:rPr>
          <w:rFonts w:ascii="Times New Roman" w:hAnsi="Times New Roman" w:cs="Times New Roman"/>
          <w:i/>
          <w:iCs/>
        </w:rPr>
        <w:t>I</w:t>
      </w:r>
      <w:r w:rsidRPr="006746E0">
        <w:rPr>
          <w:rFonts w:ascii="Times New Roman" w:hAnsi="Times New Roman" w:cs="Times New Roman"/>
          <w:vertAlign w:val="subscript"/>
        </w:rPr>
        <w:t>ds</w:t>
      </w:r>
      <w:r w:rsidRPr="006746E0">
        <w:rPr>
          <w:rFonts w:ascii="Times New Roman" w:hAnsi="Times New Roman" w:cs="Times New Roman"/>
        </w:rPr>
        <w:t xml:space="preserve"> and </w:t>
      </w:r>
      <w:r w:rsidRPr="006746E0">
        <w:rPr>
          <w:rFonts w:ascii="Times New Roman" w:hAnsi="Times New Roman" w:cs="Times New Roman"/>
          <w:i/>
          <w:iCs/>
        </w:rPr>
        <w:t>V</w:t>
      </w:r>
      <w:r w:rsidRPr="006746E0">
        <w:rPr>
          <w:rFonts w:ascii="Times New Roman" w:hAnsi="Times New Roman" w:cs="Times New Roman"/>
          <w:vertAlign w:val="subscript"/>
        </w:rPr>
        <w:t>ds</w:t>
      </w:r>
      <w:r w:rsidRPr="006746E0">
        <w:rPr>
          <w:rFonts w:ascii="Times New Roman" w:hAnsi="Times New Roman" w:cs="Times New Roman"/>
        </w:rPr>
        <w:t xml:space="preserve"> is: </w:t>
      </w:r>
      <w:r w:rsidRPr="006746E0">
        <w:rPr>
          <w:rFonts w:ascii="Times New Roman" w:hAnsi="Times New Roman" w:cs="Times New Roman"/>
          <w:i/>
          <w:iCs/>
        </w:rPr>
        <w:t>I</w:t>
      </w:r>
      <w:r w:rsidRPr="006746E0">
        <w:rPr>
          <w:rFonts w:ascii="Times New Roman" w:hAnsi="Times New Roman" w:cs="Times New Roman"/>
          <w:vertAlign w:val="subscript"/>
        </w:rPr>
        <w:t>ds</w:t>
      </w:r>
      <w:r w:rsidRPr="006746E0">
        <w:rPr>
          <w:rFonts w:ascii="Times New Roman" w:hAnsi="Times New Roman" w:cs="Times New Roman"/>
        </w:rPr>
        <w:t xml:space="preserve"> </w:t>
      </w:r>
      <w:r>
        <w:rPr>
          <w:rFonts w:ascii="Times New Roman" w:hAnsi="Times New Roman" w:cs="Times New Roman" w:hint="eastAsia"/>
        </w:rPr>
        <w:t>=S</w:t>
      </w:r>
      <w:r w:rsidRPr="006746E0">
        <w:rPr>
          <w:rFonts w:ascii="Times New Roman" w:eastAsia="等线" w:hAnsi="Times New Roman" w:cs="Times New Roman"/>
        </w:rPr>
        <w:t>σ</w:t>
      </w:r>
      <w:r w:rsidRPr="006746E0">
        <w:rPr>
          <w:rFonts w:ascii="Times New Roman" w:hAnsi="Times New Roman" w:cs="Times New Roman"/>
          <w:i/>
          <w:iCs/>
        </w:rPr>
        <w:t>V</w:t>
      </w:r>
      <w:r w:rsidRPr="006746E0">
        <w:rPr>
          <w:rFonts w:ascii="Times New Roman" w:hAnsi="Times New Roman" w:cs="Times New Roman"/>
          <w:vertAlign w:val="subscript"/>
        </w:rPr>
        <w:t>ds</w:t>
      </w:r>
      <w:r w:rsidRPr="006746E0">
        <w:rPr>
          <w:rFonts w:ascii="Times New Roman" w:hAnsi="Times New Roman" w:cs="Times New Roman"/>
        </w:rPr>
        <w:t>/</w:t>
      </w:r>
      <w:r w:rsidR="00515E90">
        <w:rPr>
          <w:rFonts w:ascii="Times New Roman" w:hAnsi="Times New Roman" w:cs="Times New Roman" w:hint="eastAsia"/>
        </w:rPr>
        <w:t>L</w:t>
      </w:r>
      <w:r w:rsidRPr="006746E0">
        <w:rPr>
          <w:rFonts w:ascii="Times New Roman" w:hAnsi="Times New Roman" w:cs="Times New Roman"/>
        </w:rPr>
        <w:t>,</w:t>
      </w:r>
      <w:r>
        <w:rPr>
          <w:rFonts w:ascii="Times New Roman" w:hAnsi="Times New Roman" w:cs="Times New Roman" w:hint="eastAsia"/>
        </w:rPr>
        <w:t xml:space="preserve"> </w:t>
      </w:r>
      <w:r w:rsidRPr="006746E0">
        <w:rPr>
          <w:rFonts w:ascii="Times New Roman" w:hAnsi="Times New Roman" w:cs="Times New Roman"/>
        </w:rPr>
        <w:t xml:space="preserve">where </w:t>
      </w:r>
      <w:r w:rsidR="00515E90">
        <w:rPr>
          <w:rFonts w:ascii="Times New Roman" w:hAnsi="Times New Roman" w:cs="Times New Roman" w:hint="eastAsia"/>
        </w:rPr>
        <w:t>L</w:t>
      </w:r>
      <w:r w:rsidRPr="006746E0">
        <w:rPr>
          <w:rFonts w:ascii="Times New Roman" w:hAnsi="Times New Roman" w:cs="Times New Roman"/>
        </w:rPr>
        <w:t xml:space="preserve"> is the length of the conductive channel, </w:t>
      </w:r>
      <w:r>
        <w:rPr>
          <w:rFonts w:ascii="Times New Roman" w:hAnsi="Times New Roman" w:cs="Times New Roman" w:hint="eastAsia"/>
        </w:rPr>
        <w:t>S</w:t>
      </w:r>
      <w:r w:rsidRPr="006746E0">
        <w:rPr>
          <w:rFonts w:ascii="Times New Roman" w:hAnsi="Times New Roman" w:cs="Times New Roman"/>
        </w:rPr>
        <w:t xml:space="preserve"> is the cross-sectional area, and </w:t>
      </w:r>
      <w:r w:rsidRPr="006746E0">
        <w:rPr>
          <w:rFonts w:ascii="Times New Roman" w:eastAsia="等线" w:hAnsi="Times New Roman" w:cs="Times New Roman"/>
        </w:rPr>
        <w:t>σ</w:t>
      </w:r>
      <w:r w:rsidR="00F2580F">
        <w:rPr>
          <w:rFonts w:ascii="Times New Roman" w:hAnsi="Times New Roman" w:cs="Times New Roman" w:hint="eastAsia"/>
        </w:rPr>
        <w:t xml:space="preserve"> </w:t>
      </w:r>
      <w:r w:rsidRPr="006746E0">
        <w:rPr>
          <w:rFonts w:ascii="Times New Roman" w:hAnsi="Times New Roman" w:cs="Times New Roman"/>
        </w:rPr>
        <w:t xml:space="preserve">is the conductivity of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When </w:t>
      </w:r>
      <w:r w:rsidRPr="006746E0">
        <w:rPr>
          <w:rFonts w:ascii="Times New Roman" w:hAnsi="Times New Roman" w:cs="Times New Roman"/>
          <w:i/>
          <w:iCs/>
        </w:rPr>
        <w:t>V</w:t>
      </w:r>
      <w:r w:rsidRPr="006746E0">
        <w:rPr>
          <w:rFonts w:ascii="Times New Roman" w:hAnsi="Times New Roman" w:cs="Times New Roman"/>
          <w:vertAlign w:val="subscript"/>
        </w:rPr>
        <w:t>g</w:t>
      </w:r>
      <w:r w:rsidRPr="006746E0">
        <w:rPr>
          <w:rFonts w:ascii="Times New Roman" w:hAnsi="Times New Roman" w:cs="Times New Roman"/>
        </w:rPr>
        <w:t xml:space="preserve"> is zero, the resistance of the device is calculated to be 0.95</w:t>
      </w:r>
      <w:r>
        <w:rPr>
          <w:rFonts w:ascii="Times New Roman" w:hAnsi="Times New Roman" w:cs="Times New Roman" w:hint="eastAsia"/>
        </w:rPr>
        <w:t>×</w:t>
      </w:r>
      <w:r w:rsidRPr="006746E0">
        <w:rPr>
          <w:rFonts w:ascii="Times New Roman" w:hAnsi="Times New Roman" w:cs="Times New Roman"/>
        </w:rPr>
        <w:t>l</w:t>
      </w:r>
      <w:r>
        <w:rPr>
          <w:rFonts w:ascii="Times New Roman" w:hAnsi="Times New Roman" w:cs="Times New Roman" w:hint="eastAsia"/>
        </w:rPr>
        <w:t>0</w:t>
      </w:r>
      <w:r w:rsidRPr="006746E0">
        <w:rPr>
          <w:rFonts w:ascii="Times New Roman" w:hAnsi="Times New Roman" w:cs="Times New Roman"/>
          <w:vertAlign w:val="superscript"/>
        </w:rPr>
        <w:t>4</w:t>
      </w:r>
      <w:r w:rsidRPr="00A64A3A">
        <w:rPr>
          <w:rFonts w:ascii="Times New Roman" w:hAnsi="Times New Roman" w:cs="Times New Roman" w:hint="eastAsia"/>
        </w:rPr>
        <w:t xml:space="preserve"> </w:t>
      </w:r>
      <w:r w:rsidRPr="006746E0">
        <w:rPr>
          <w:rFonts w:ascii="Times New Roman" w:hAnsi="Times New Roman" w:cs="Times New Roman"/>
        </w:rPr>
        <w:t xml:space="preserve">Ω. The low resistance value indicates that the quality of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sheet is good and the contact between the metal electrodes at both ends is stable.</w:t>
      </w:r>
    </w:p>
    <w:p w14:paraId="65FD76E7" w14:textId="7FA07C7C" w:rsidR="00F2580F" w:rsidRDefault="00F17E41" w:rsidP="00F2580F">
      <w:pPr>
        <w:spacing w:line="360" w:lineRule="auto"/>
        <w:rPr>
          <w:rFonts w:ascii="Times New Roman" w:hAnsi="Times New Roman" w:cs="Times New Roman"/>
        </w:rPr>
      </w:pPr>
      <w:r w:rsidRPr="006746E0">
        <w:rPr>
          <w:rFonts w:ascii="Times New Roman" w:hAnsi="Times New Roman" w:cs="Times New Roman" w:hint="eastAsia"/>
        </w:rPr>
        <w:t>The inset in</w:t>
      </w:r>
      <w:r>
        <w:rPr>
          <w:rFonts w:ascii="Times New Roman" w:hAnsi="Times New Roman" w:cs="Times New Roman" w:hint="eastAsia"/>
          <w:color w:val="0070C0"/>
        </w:rPr>
        <w:t xml:space="preserve"> </w:t>
      </w:r>
      <w:r w:rsidRPr="00F2580F">
        <w:rPr>
          <w:rFonts w:ascii="Times New Roman" w:hAnsi="Times New Roman" w:cs="Times New Roman"/>
          <w:color w:val="000000" w:themeColor="text1"/>
        </w:rPr>
        <w:t>Fig</w:t>
      </w:r>
      <w:r w:rsidRPr="00F2580F">
        <w:rPr>
          <w:rFonts w:ascii="Times New Roman" w:hAnsi="Times New Roman" w:cs="Times New Roman" w:hint="eastAsia"/>
          <w:color w:val="000000" w:themeColor="text1"/>
        </w:rPr>
        <w:t>.</w:t>
      </w:r>
      <w:r w:rsidRPr="00F2580F">
        <w:rPr>
          <w:rFonts w:ascii="Times New Roman" w:hAnsi="Times New Roman" w:cs="Times New Roman"/>
          <w:color w:val="000000" w:themeColor="text1"/>
        </w:rPr>
        <w:t xml:space="preserve"> </w:t>
      </w:r>
      <w:r w:rsidRPr="00205EE1">
        <w:rPr>
          <w:rFonts w:ascii="Times New Roman" w:hAnsi="Times New Roman" w:cs="Times New Roman" w:hint="eastAsia"/>
          <w:color w:val="0000FF"/>
        </w:rPr>
        <w:t>2</w:t>
      </w:r>
      <w:r w:rsidR="00205EE1">
        <w:rPr>
          <w:rFonts w:ascii="Times New Roman" w:hAnsi="Times New Roman" w:cs="Times New Roman" w:hint="eastAsia"/>
          <w:color w:val="000000" w:themeColor="text1"/>
        </w:rPr>
        <w:t>c</w:t>
      </w:r>
      <w:r w:rsidRPr="006746E0">
        <w:rPr>
          <w:rFonts w:ascii="Times New Roman" w:hAnsi="Times New Roman" w:cs="Times New Roman"/>
        </w:rPr>
        <w:t xml:space="preserve"> is the transfer characteristic curve of the back-gate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 xml:space="preserve">transistor. At this time, the </w:t>
      </w:r>
      <w:r w:rsidRPr="006746E0">
        <w:rPr>
          <w:rFonts w:ascii="Times New Roman" w:hAnsi="Times New Roman" w:cs="Times New Roman"/>
          <w:i/>
          <w:iCs/>
        </w:rPr>
        <w:t>V</w:t>
      </w:r>
      <w:r w:rsidRPr="006746E0">
        <w:rPr>
          <w:rFonts w:ascii="Times New Roman" w:hAnsi="Times New Roman" w:cs="Times New Roman"/>
          <w:vertAlign w:val="subscript"/>
        </w:rPr>
        <w:t>ds</w:t>
      </w:r>
      <w:r w:rsidRPr="006746E0">
        <w:rPr>
          <w:rFonts w:ascii="Times New Roman" w:hAnsi="Times New Roman" w:cs="Times New Roman"/>
        </w:rPr>
        <w:t xml:space="preserve"> loaded on the source and drain is 0.</w:t>
      </w:r>
      <w:r>
        <w:rPr>
          <w:rFonts w:ascii="Times New Roman" w:hAnsi="Times New Roman" w:cs="Times New Roman" w:hint="eastAsia"/>
        </w:rPr>
        <w:t>1</w:t>
      </w:r>
      <w:r w:rsidRPr="006746E0">
        <w:rPr>
          <w:rFonts w:ascii="Times New Roman" w:hAnsi="Times New Roman" w:cs="Times New Roman"/>
        </w:rPr>
        <w:t xml:space="preserve"> V, the test range of the </w:t>
      </w:r>
      <w:r w:rsidRPr="00AD234F">
        <w:rPr>
          <w:rFonts w:ascii="Times New Roman" w:hAnsi="Times New Roman" w:cs="Times New Roman" w:hint="eastAsia"/>
          <w:bCs/>
          <w:i/>
          <w:iCs/>
        </w:rPr>
        <w:t>V</w:t>
      </w:r>
      <w:r w:rsidRPr="00AD234F">
        <w:rPr>
          <w:rFonts w:ascii="Times New Roman" w:hAnsi="Times New Roman" w:cs="Times New Roman" w:hint="eastAsia"/>
          <w:bCs/>
          <w:vertAlign w:val="subscript"/>
        </w:rPr>
        <w:t>g</w:t>
      </w:r>
      <w:r w:rsidRPr="006746E0">
        <w:rPr>
          <w:rFonts w:ascii="Times New Roman" w:hAnsi="Times New Roman" w:cs="Times New Roman"/>
        </w:rPr>
        <w:t xml:space="preserve"> is -60V-60V, and the test temperature is T=300</w:t>
      </w:r>
      <w:r>
        <w:rPr>
          <w:rFonts w:ascii="Times New Roman" w:hAnsi="Times New Roman" w:cs="Times New Roman" w:hint="eastAsia"/>
        </w:rPr>
        <w:t xml:space="preserve"> </w:t>
      </w:r>
      <w:r w:rsidRPr="006746E0">
        <w:rPr>
          <w:rFonts w:ascii="Times New Roman" w:hAnsi="Times New Roman" w:cs="Times New Roman"/>
        </w:rPr>
        <w:t xml:space="preserve">K. It can be seen from the transfer characteristic curve that when </w:t>
      </w:r>
      <w:r w:rsidRPr="0022227E">
        <w:rPr>
          <w:rFonts w:ascii="Times New Roman" w:hAnsi="Times New Roman" w:cs="Times New Roman"/>
          <w:i/>
          <w:iCs/>
        </w:rPr>
        <w:t>V</w:t>
      </w:r>
      <w:r w:rsidRPr="0022227E">
        <w:rPr>
          <w:rFonts w:ascii="Times New Roman" w:hAnsi="Times New Roman" w:cs="Times New Roman"/>
          <w:vertAlign w:val="subscript"/>
        </w:rPr>
        <w:t>ds</w:t>
      </w:r>
      <w:r>
        <w:rPr>
          <w:rFonts w:ascii="Times New Roman" w:hAnsi="Times New Roman" w:cs="Times New Roman" w:hint="eastAsia"/>
        </w:rPr>
        <w:t xml:space="preserve"> </w:t>
      </w:r>
      <w:r w:rsidRPr="006746E0">
        <w:rPr>
          <w:rFonts w:ascii="Times New Roman" w:hAnsi="Times New Roman" w:cs="Times New Roman"/>
        </w:rPr>
        <w:t xml:space="preserve">is constant, </w:t>
      </w:r>
      <w:r w:rsidRPr="0022227E">
        <w:rPr>
          <w:rFonts w:ascii="Times New Roman" w:hAnsi="Times New Roman" w:cs="Times New Roman"/>
          <w:i/>
          <w:iCs/>
        </w:rPr>
        <w:t>I</w:t>
      </w:r>
      <w:r w:rsidRPr="0022227E">
        <w:rPr>
          <w:rFonts w:ascii="Times New Roman" w:hAnsi="Times New Roman" w:cs="Times New Roman"/>
          <w:vertAlign w:val="subscript"/>
        </w:rPr>
        <w:t>ds</w:t>
      </w:r>
      <w:r w:rsidRPr="006746E0">
        <w:rPr>
          <w:rFonts w:ascii="Times New Roman" w:hAnsi="Times New Roman" w:cs="Times New Roman"/>
        </w:rPr>
        <w:t xml:space="preserve"> decreases with the increase of </w:t>
      </w:r>
      <w:r w:rsidRPr="0022227E">
        <w:rPr>
          <w:rFonts w:ascii="Times New Roman" w:hAnsi="Times New Roman" w:cs="Times New Roman"/>
          <w:i/>
          <w:iCs/>
        </w:rPr>
        <w:t>V</w:t>
      </w:r>
      <w:r w:rsidRPr="0022227E">
        <w:rPr>
          <w:rFonts w:ascii="Times New Roman" w:hAnsi="Times New Roman" w:cs="Times New Roman"/>
          <w:vertAlign w:val="subscript"/>
        </w:rPr>
        <w:t>g</w:t>
      </w:r>
      <w:r w:rsidRPr="006746E0">
        <w:rPr>
          <w:rFonts w:ascii="Times New Roman" w:hAnsi="Times New Roman" w:cs="Times New Roman"/>
        </w:rPr>
        <w:t xml:space="preserve">, and the slope is also gradually decreasing. In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w:t>
      </w:r>
      <w:r>
        <w:rPr>
          <w:rFonts w:ascii="Times New Roman" w:hAnsi="Times New Roman" w:cs="Times New Roman" w:hint="eastAsia"/>
        </w:rPr>
        <w:t>photo</w:t>
      </w:r>
      <w:r w:rsidRPr="006746E0">
        <w:rPr>
          <w:rFonts w:ascii="Times New Roman" w:hAnsi="Times New Roman" w:cs="Times New Roman"/>
        </w:rPr>
        <w:t xml:space="preserve">transistor, we can use the maximum slope in the </w:t>
      </w:r>
      <w:r w:rsidRPr="0022227E">
        <w:rPr>
          <w:rFonts w:ascii="Times New Roman" w:hAnsi="Times New Roman" w:cs="Times New Roman"/>
          <w:i/>
          <w:iCs/>
        </w:rPr>
        <w:t>I</w:t>
      </w:r>
      <w:r w:rsidRPr="0022227E">
        <w:rPr>
          <w:rFonts w:ascii="Times New Roman" w:hAnsi="Times New Roman" w:cs="Times New Roman"/>
          <w:vertAlign w:val="subscript"/>
        </w:rPr>
        <w:t>ds</w:t>
      </w:r>
      <w:r w:rsidRPr="006746E0">
        <w:rPr>
          <w:rFonts w:ascii="Times New Roman" w:hAnsi="Times New Roman" w:cs="Times New Roman"/>
        </w:rPr>
        <w:t>-</w:t>
      </w:r>
      <w:r w:rsidRPr="0022227E">
        <w:rPr>
          <w:rFonts w:ascii="Times New Roman" w:hAnsi="Times New Roman" w:cs="Times New Roman"/>
          <w:i/>
          <w:iCs/>
        </w:rPr>
        <w:t>V</w:t>
      </w:r>
      <w:r w:rsidRPr="0022227E">
        <w:rPr>
          <w:rFonts w:ascii="Times New Roman" w:hAnsi="Times New Roman" w:cs="Times New Roman"/>
          <w:vertAlign w:val="subscript"/>
        </w:rPr>
        <w:t>g</w:t>
      </w:r>
      <w:r w:rsidRPr="006746E0">
        <w:rPr>
          <w:rFonts w:ascii="Times New Roman" w:hAnsi="Times New Roman" w:cs="Times New Roman"/>
        </w:rPr>
        <w:t xml:space="preserve"> curve to obtain the carrier mobility inside the </w:t>
      </w:r>
      <w:r w:rsidR="00F2580F">
        <w:rPr>
          <w:rFonts w:ascii="Times New Roman" w:hAnsi="Times New Roman" w:cs="Times New Roman" w:hint="eastAsia"/>
        </w:rPr>
        <w:t>b-As</w:t>
      </w:r>
      <w:r w:rsidR="00F2580F" w:rsidRPr="00F2580F">
        <w:rPr>
          <w:rFonts w:ascii="Times New Roman" w:hAnsi="Times New Roman" w:cs="Times New Roman" w:hint="eastAsia"/>
          <w:vertAlign w:val="subscript"/>
        </w:rPr>
        <w:t>0.2</w:t>
      </w:r>
      <w:r w:rsidR="00F2580F">
        <w:rPr>
          <w:rFonts w:ascii="Times New Roman" w:hAnsi="Times New Roman" w:cs="Times New Roman" w:hint="eastAsia"/>
        </w:rPr>
        <w:t>P</w:t>
      </w:r>
      <w:r w:rsidR="00F2580F" w:rsidRPr="00F2580F">
        <w:rPr>
          <w:rFonts w:ascii="Times New Roman" w:hAnsi="Times New Roman" w:cs="Times New Roman" w:hint="eastAsia"/>
          <w:vertAlign w:val="subscript"/>
        </w:rPr>
        <w:t>0.8</w:t>
      </w:r>
      <w:r w:rsidRPr="006746E0">
        <w:rPr>
          <w:rFonts w:ascii="Times New Roman" w:hAnsi="Times New Roman" w:cs="Times New Roman"/>
        </w:rPr>
        <w:t xml:space="preserve"> according to the formula. The field effect mobility </w:t>
      </w:r>
      <w:r>
        <w:rPr>
          <w:rFonts w:ascii="Times New Roman" w:hAnsi="Times New Roman" w:cs="Times New Roman"/>
        </w:rPr>
        <w:t>μ</w:t>
      </w:r>
      <w:r w:rsidRPr="006746E0">
        <w:rPr>
          <w:rFonts w:ascii="Times New Roman" w:hAnsi="Times New Roman" w:cs="Times New Roman"/>
        </w:rPr>
        <w:t xml:space="preserve"> can be expressed by the following formula</w:t>
      </w:r>
      <w:r>
        <w:rPr>
          <w:rFonts w:ascii="Times New Roman" w:hAnsi="Times New Roman" w:cs="Times New Roman" w:hint="eastAsia"/>
        </w:rPr>
        <w:t xml:space="preserve">: </w:t>
      </w:r>
      <w:r>
        <w:rPr>
          <w:rFonts w:ascii="Times New Roman" w:hAnsi="Times New Roman" w:cs="Times New Roman"/>
        </w:rPr>
        <w:t>μ</w:t>
      </w:r>
      <w:r w:rsidRPr="0022227E">
        <w:rPr>
          <w:rFonts w:ascii="Times New Roman" w:hAnsi="Times New Roman" w:cs="Times New Roman"/>
        </w:rPr>
        <w:t>=</w:t>
      </w:r>
      <m:oMath>
        <m:f>
          <m:fPr>
            <m:ctrlPr>
              <w:rPr>
                <w:rFonts w:ascii="Cambria Math" w:hAnsi="Cambria Math" w:cs="Times New Roman"/>
                <w:i/>
              </w:rPr>
            </m:ctrlPr>
          </m:fPr>
          <m:num>
            <m:r>
              <w:rPr>
                <w:rFonts w:ascii="Cambria Math" w:hAnsi="Cambria Math" w:cs="Times New Roman" w:hint="eastAsia"/>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ds</m:t>
                </m:r>
              </m:sub>
            </m:sSub>
          </m:num>
          <m:den>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g</m:t>
                </m:r>
              </m:sub>
            </m:sSub>
          </m:den>
        </m:f>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W</m:t>
            </m:r>
          </m:den>
        </m:f>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C</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ds</m:t>
                </m:r>
              </m:sub>
            </m:sSub>
          </m:den>
        </m:f>
      </m:oMath>
      <w:r w:rsidRPr="0022227E">
        <w:rPr>
          <w:rFonts w:ascii="Times New Roman" w:hAnsi="Times New Roman" w:cs="Times New Roman"/>
        </w:rPr>
        <w:t>,</w:t>
      </w:r>
      <w:r w:rsidRPr="006746E0">
        <w:rPr>
          <w:rFonts w:ascii="Times New Roman" w:hAnsi="Times New Roman" w:cs="Times New Roman"/>
        </w:rPr>
        <w:t xml:space="preserve"> In the formula, d</w:t>
      </w:r>
      <w:r w:rsidRPr="0022227E">
        <w:rPr>
          <w:rFonts w:ascii="Times New Roman" w:hAnsi="Times New Roman" w:cs="Times New Roman"/>
          <w:i/>
          <w:iCs/>
        </w:rPr>
        <w:t>I</w:t>
      </w:r>
      <w:r w:rsidRPr="0022227E">
        <w:rPr>
          <w:rFonts w:ascii="Times New Roman" w:hAnsi="Times New Roman" w:cs="Times New Roman"/>
          <w:vertAlign w:val="subscript"/>
        </w:rPr>
        <w:t>ds</w:t>
      </w:r>
      <w:r w:rsidRPr="006746E0">
        <w:rPr>
          <w:rFonts w:ascii="Times New Roman" w:hAnsi="Times New Roman" w:cs="Times New Roman"/>
        </w:rPr>
        <w:t>/d</w:t>
      </w:r>
      <w:r w:rsidRPr="0022227E">
        <w:rPr>
          <w:rFonts w:ascii="Times New Roman" w:hAnsi="Times New Roman" w:cs="Times New Roman"/>
          <w:i/>
          <w:iCs/>
        </w:rPr>
        <w:t>V</w:t>
      </w:r>
      <w:r w:rsidRPr="0022227E">
        <w:rPr>
          <w:rFonts w:ascii="Times New Roman" w:hAnsi="Times New Roman" w:cs="Times New Roman"/>
          <w:vertAlign w:val="subscript"/>
        </w:rPr>
        <w:t>g</w:t>
      </w:r>
      <w:r w:rsidRPr="006746E0">
        <w:rPr>
          <w:rFonts w:ascii="Times New Roman" w:hAnsi="Times New Roman" w:cs="Times New Roman"/>
        </w:rPr>
        <w:t xml:space="preserve"> is the maximum slope in the transfer curve, that is, the transconductance. </w:t>
      </w:r>
      <w:r w:rsidRPr="0022227E">
        <w:rPr>
          <w:rFonts w:ascii="Times New Roman" w:hAnsi="Times New Roman" w:cs="Times New Roman"/>
          <w:i/>
          <w:iCs/>
        </w:rPr>
        <w:t>I</w:t>
      </w:r>
      <w:r w:rsidRPr="0022227E">
        <w:rPr>
          <w:rFonts w:ascii="Times New Roman" w:hAnsi="Times New Roman" w:cs="Times New Roman"/>
          <w:vertAlign w:val="subscript"/>
        </w:rPr>
        <w:t>ds</w:t>
      </w:r>
      <w:r w:rsidRPr="006746E0">
        <w:rPr>
          <w:rFonts w:ascii="Times New Roman" w:hAnsi="Times New Roman" w:cs="Times New Roman"/>
        </w:rPr>
        <w:t xml:space="preserve"> is the source-drain current; </w:t>
      </w:r>
      <w:r w:rsidRPr="0022227E">
        <w:rPr>
          <w:rFonts w:ascii="Times New Roman" w:hAnsi="Times New Roman" w:cs="Times New Roman"/>
          <w:i/>
          <w:iCs/>
        </w:rPr>
        <w:t>V</w:t>
      </w:r>
      <w:r w:rsidRPr="0022227E">
        <w:rPr>
          <w:rFonts w:ascii="Times New Roman" w:hAnsi="Times New Roman" w:cs="Times New Roman"/>
          <w:vertAlign w:val="subscript"/>
        </w:rPr>
        <w:t>g</w:t>
      </w:r>
      <w:r w:rsidRPr="006746E0">
        <w:rPr>
          <w:rFonts w:ascii="Times New Roman" w:hAnsi="Times New Roman" w:cs="Times New Roman"/>
        </w:rPr>
        <w:t xml:space="preserve"> is the gate voltage; </w:t>
      </w:r>
      <w:r w:rsidRPr="0022227E">
        <w:rPr>
          <w:rFonts w:ascii="Times New Roman" w:hAnsi="Times New Roman" w:cs="Times New Roman"/>
          <w:i/>
          <w:iCs/>
        </w:rPr>
        <w:t>V</w:t>
      </w:r>
      <w:r w:rsidRPr="0022227E">
        <w:rPr>
          <w:rFonts w:ascii="Times New Roman" w:hAnsi="Times New Roman" w:cs="Times New Roman"/>
          <w:vertAlign w:val="subscript"/>
        </w:rPr>
        <w:t>ds</w:t>
      </w:r>
      <w:r w:rsidRPr="006746E0">
        <w:rPr>
          <w:rFonts w:ascii="Times New Roman" w:hAnsi="Times New Roman" w:cs="Times New Roman"/>
        </w:rPr>
        <w:t xml:space="preserve"> is the voltage between the source and the drain, and </w:t>
      </w:r>
      <w:r w:rsidRPr="0022227E">
        <w:rPr>
          <w:rFonts w:ascii="Times New Roman" w:hAnsi="Times New Roman" w:cs="Times New Roman" w:hint="eastAsia"/>
          <w:i/>
          <w:iCs/>
        </w:rPr>
        <w:t>V</w:t>
      </w:r>
      <w:r w:rsidRPr="0022227E">
        <w:rPr>
          <w:rFonts w:ascii="Times New Roman" w:hAnsi="Times New Roman" w:cs="Times New Roman"/>
          <w:vertAlign w:val="subscript"/>
        </w:rPr>
        <w:t>ds</w:t>
      </w:r>
      <w:r w:rsidRPr="006746E0">
        <w:rPr>
          <w:rFonts w:ascii="Times New Roman" w:hAnsi="Times New Roman" w:cs="Times New Roman"/>
        </w:rPr>
        <w:t xml:space="preserve">=0. </w:t>
      </w:r>
      <w:r>
        <w:rPr>
          <w:rFonts w:ascii="Times New Roman" w:hAnsi="Times New Roman" w:cs="Times New Roman" w:hint="eastAsia"/>
        </w:rPr>
        <w:t xml:space="preserve">1 </w:t>
      </w:r>
      <w:r w:rsidRPr="006746E0">
        <w:rPr>
          <w:rFonts w:ascii="Times New Roman" w:hAnsi="Times New Roman" w:cs="Times New Roman"/>
        </w:rPr>
        <w:t xml:space="preserve">V; </w:t>
      </w:r>
      <w:r>
        <w:rPr>
          <w:rFonts w:ascii="Times New Roman" w:hAnsi="Times New Roman" w:cs="Times New Roman" w:hint="eastAsia"/>
        </w:rPr>
        <w:t>C</w:t>
      </w:r>
      <w:r w:rsidRPr="006746E0">
        <w:rPr>
          <w:rFonts w:ascii="Times New Roman" w:hAnsi="Times New Roman" w:cs="Times New Roman"/>
        </w:rPr>
        <w:t xml:space="preserve"> is the gate capacitance per unit area, </w:t>
      </w:r>
      <w:r>
        <w:rPr>
          <w:rFonts w:ascii="Times New Roman" w:hAnsi="Times New Roman" w:cs="Times New Roman" w:hint="eastAsia"/>
        </w:rPr>
        <w:t>C</w:t>
      </w:r>
      <w:r w:rsidRPr="006746E0">
        <w:rPr>
          <w:rFonts w:ascii="Times New Roman" w:hAnsi="Times New Roman" w:cs="Times New Roman"/>
        </w:rPr>
        <w:t xml:space="preserve"> =</w:t>
      </w:r>
      <w:r>
        <w:rPr>
          <w:rFonts w:ascii="Times New Roman" w:hAnsi="Times New Roman" w:cs="Times New Roman"/>
        </w:rPr>
        <w:t>ε</w:t>
      </w:r>
      <w:r w:rsidRPr="0033645F">
        <w:rPr>
          <w:rFonts w:ascii="Times New Roman" w:hAnsi="Times New Roman" w:cs="Times New Roman" w:hint="eastAsia"/>
          <w:vertAlign w:val="subscript"/>
        </w:rPr>
        <w:t>0</w:t>
      </w:r>
      <w:r>
        <w:rPr>
          <w:rFonts w:ascii="Times New Roman" w:hAnsi="Times New Roman" w:cs="Times New Roman" w:hint="eastAsia"/>
        </w:rPr>
        <w:t>×</w:t>
      </w:r>
      <w:r>
        <w:rPr>
          <w:rFonts w:ascii="Times New Roman" w:hAnsi="Times New Roman" w:cs="Times New Roman"/>
        </w:rPr>
        <w:t>ε</w:t>
      </w:r>
      <w:r w:rsidRPr="0033645F">
        <w:rPr>
          <w:rFonts w:ascii="Times New Roman" w:hAnsi="Times New Roman" w:cs="Times New Roman" w:hint="eastAsia"/>
          <w:vertAlign w:val="subscript"/>
        </w:rPr>
        <w:t>r</w:t>
      </w:r>
      <w:r>
        <w:rPr>
          <w:rFonts w:ascii="Times New Roman" w:hAnsi="Times New Roman" w:cs="Times New Roman" w:hint="eastAsia"/>
        </w:rPr>
        <w:t>/</w:t>
      </w:r>
      <w:r w:rsidRPr="006746E0">
        <w:rPr>
          <w:rFonts w:ascii="Times New Roman" w:hAnsi="Times New Roman" w:cs="Times New Roman"/>
        </w:rPr>
        <w:t xml:space="preserve">d, where </w:t>
      </w:r>
      <w:r>
        <w:rPr>
          <w:rFonts w:ascii="Times New Roman" w:hAnsi="Times New Roman" w:cs="Times New Roman"/>
        </w:rPr>
        <w:t>ε</w:t>
      </w:r>
      <w:r w:rsidRPr="0033645F">
        <w:rPr>
          <w:rFonts w:ascii="Times New Roman" w:hAnsi="Times New Roman" w:cs="Times New Roman" w:hint="eastAsia"/>
          <w:vertAlign w:val="subscript"/>
        </w:rPr>
        <w:t>0</w:t>
      </w:r>
      <w:r w:rsidRPr="006746E0">
        <w:rPr>
          <w:rFonts w:ascii="Times New Roman" w:hAnsi="Times New Roman" w:cs="Times New Roman"/>
        </w:rPr>
        <w:t xml:space="preserve"> is the vacuum dielectric constant, </w:t>
      </w:r>
      <w:r>
        <w:rPr>
          <w:rFonts w:ascii="Times New Roman" w:hAnsi="Times New Roman" w:cs="Times New Roman"/>
        </w:rPr>
        <w:t>ε</w:t>
      </w:r>
      <w:r w:rsidRPr="0033645F">
        <w:rPr>
          <w:rFonts w:ascii="Times New Roman" w:hAnsi="Times New Roman" w:cs="Times New Roman" w:hint="eastAsia"/>
          <w:vertAlign w:val="subscript"/>
        </w:rPr>
        <w:t>r</w:t>
      </w:r>
      <w:r w:rsidRPr="006746E0">
        <w:rPr>
          <w:rFonts w:ascii="Times New Roman" w:hAnsi="Times New Roman" w:cs="Times New Roman"/>
        </w:rPr>
        <w:t xml:space="preserve"> is the relative dielectric constant of SiO</w:t>
      </w:r>
      <w:r w:rsidRPr="0033645F">
        <w:rPr>
          <w:rFonts w:ascii="Times New Roman" w:hAnsi="Times New Roman" w:cs="Times New Roman"/>
          <w:vertAlign w:val="subscript"/>
        </w:rPr>
        <w:t>2</w:t>
      </w:r>
      <w:r w:rsidRPr="006746E0">
        <w:rPr>
          <w:rFonts w:ascii="Times New Roman" w:hAnsi="Times New Roman" w:cs="Times New Roman"/>
        </w:rPr>
        <w:t xml:space="preserve">; L and W are the length and width of the channel, which are </w:t>
      </w:r>
      <w:r>
        <w:rPr>
          <w:rFonts w:ascii="Times New Roman" w:hAnsi="Times New Roman" w:cs="Times New Roman" w:hint="eastAsia"/>
        </w:rPr>
        <w:t xml:space="preserve">6 </w:t>
      </w:r>
      <w:r>
        <w:rPr>
          <w:rFonts w:ascii="Times New Roman" w:hAnsi="Times New Roman" w:cs="Times New Roman"/>
        </w:rPr>
        <w:t>μ</w:t>
      </w:r>
      <w:r w:rsidRPr="006746E0">
        <w:rPr>
          <w:rFonts w:ascii="Times New Roman" w:hAnsi="Times New Roman" w:cs="Times New Roman"/>
        </w:rPr>
        <w:t>m and 2</w:t>
      </w:r>
      <w:r>
        <w:rPr>
          <w:rFonts w:ascii="Times New Roman" w:hAnsi="Times New Roman" w:cs="Times New Roman" w:hint="eastAsia"/>
        </w:rPr>
        <w:t xml:space="preserve"> </w:t>
      </w:r>
      <w:r>
        <w:rPr>
          <w:rFonts w:ascii="Times New Roman" w:hAnsi="Times New Roman" w:cs="Times New Roman"/>
        </w:rPr>
        <w:t>μ</w:t>
      </w:r>
      <w:r w:rsidRPr="006746E0">
        <w:rPr>
          <w:rFonts w:ascii="Times New Roman" w:hAnsi="Times New Roman" w:cs="Times New Roman"/>
        </w:rPr>
        <w:t>m</w:t>
      </w:r>
      <w:r>
        <w:rPr>
          <w:rFonts w:ascii="Times New Roman" w:hAnsi="Times New Roman" w:cs="Times New Roman" w:hint="eastAsia"/>
        </w:rPr>
        <w:t>,</w:t>
      </w:r>
      <w:r w:rsidRPr="006746E0">
        <w:rPr>
          <w:rFonts w:ascii="Times New Roman" w:hAnsi="Times New Roman" w:cs="Times New Roman"/>
        </w:rPr>
        <w:t xml:space="preserve"> respectively. According to calculations, the hole mobility of the device at room temperature is 3</w:t>
      </w:r>
      <w:r>
        <w:rPr>
          <w:rFonts w:ascii="Times New Roman" w:hAnsi="Times New Roman" w:cs="Times New Roman" w:hint="eastAsia"/>
        </w:rPr>
        <w:t>81</w:t>
      </w:r>
      <w:r w:rsidRPr="006746E0">
        <w:rPr>
          <w:rFonts w:ascii="Times New Roman" w:hAnsi="Times New Roman" w:cs="Times New Roman"/>
        </w:rPr>
        <w:t>.5</w:t>
      </w:r>
      <w:r>
        <w:rPr>
          <w:rFonts w:ascii="Times New Roman" w:hAnsi="Times New Roman" w:cs="Times New Roman" w:hint="eastAsia"/>
        </w:rPr>
        <w:t xml:space="preserve"> cm</w:t>
      </w:r>
      <w:r w:rsidRPr="0033645F">
        <w:rPr>
          <w:rFonts w:ascii="Times New Roman" w:hAnsi="Times New Roman" w:cs="Times New Roman" w:hint="eastAsia"/>
          <w:vertAlign w:val="superscript"/>
        </w:rPr>
        <w:t>2</w:t>
      </w:r>
      <w:r>
        <w:rPr>
          <w:rFonts w:ascii="Times New Roman" w:hAnsi="Times New Roman" w:cs="Times New Roman" w:hint="eastAsia"/>
        </w:rPr>
        <w:t>V</w:t>
      </w:r>
      <w:r w:rsidRPr="0033645F">
        <w:rPr>
          <w:rFonts w:ascii="Times New Roman" w:hAnsi="Times New Roman" w:cs="Times New Roman" w:hint="eastAsia"/>
          <w:vertAlign w:val="superscript"/>
        </w:rPr>
        <w:t>-1</w:t>
      </w:r>
      <w:r>
        <w:rPr>
          <w:rFonts w:ascii="Times New Roman" w:hAnsi="Times New Roman" w:cs="Times New Roman" w:hint="eastAsia"/>
        </w:rPr>
        <w:t>s</w:t>
      </w:r>
      <w:r w:rsidRPr="0033645F">
        <w:rPr>
          <w:rFonts w:ascii="Times New Roman" w:hAnsi="Times New Roman" w:cs="Times New Roman" w:hint="eastAsia"/>
          <w:vertAlign w:val="superscript"/>
        </w:rPr>
        <w:t>-1</w:t>
      </w:r>
      <w:r w:rsidRPr="006746E0">
        <w:rPr>
          <w:rFonts w:ascii="Times New Roman" w:hAnsi="Times New Roman" w:cs="Times New Roman"/>
        </w:rPr>
        <w:t xml:space="preserve">, and the electron mobility is </w:t>
      </w:r>
      <w:r>
        <w:rPr>
          <w:rFonts w:ascii="Times New Roman" w:hAnsi="Times New Roman" w:cs="Times New Roman" w:hint="eastAsia"/>
        </w:rPr>
        <w:t>8.2 cm</w:t>
      </w:r>
      <w:r w:rsidRPr="0033645F">
        <w:rPr>
          <w:rFonts w:ascii="Times New Roman" w:hAnsi="Times New Roman" w:cs="Times New Roman" w:hint="eastAsia"/>
          <w:vertAlign w:val="superscript"/>
        </w:rPr>
        <w:t>2</w:t>
      </w:r>
      <w:r>
        <w:rPr>
          <w:rFonts w:ascii="Times New Roman" w:hAnsi="Times New Roman" w:cs="Times New Roman" w:hint="eastAsia"/>
        </w:rPr>
        <w:t>V</w:t>
      </w:r>
      <w:r w:rsidRPr="0033645F">
        <w:rPr>
          <w:rFonts w:ascii="Times New Roman" w:hAnsi="Times New Roman" w:cs="Times New Roman" w:hint="eastAsia"/>
          <w:vertAlign w:val="superscript"/>
        </w:rPr>
        <w:t>-1</w:t>
      </w:r>
      <w:r>
        <w:rPr>
          <w:rFonts w:ascii="Times New Roman" w:hAnsi="Times New Roman" w:cs="Times New Roman" w:hint="eastAsia"/>
        </w:rPr>
        <w:t>s</w:t>
      </w:r>
      <w:r w:rsidRPr="0033645F">
        <w:rPr>
          <w:rFonts w:ascii="Times New Roman" w:hAnsi="Times New Roman" w:cs="Times New Roman" w:hint="eastAsia"/>
          <w:vertAlign w:val="superscript"/>
        </w:rPr>
        <w:t>-1</w:t>
      </w:r>
      <w:r w:rsidRPr="006746E0">
        <w:rPr>
          <w:rFonts w:ascii="Times New Roman" w:hAnsi="Times New Roman" w:cs="Times New Roman"/>
        </w:rPr>
        <w:t>.</w:t>
      </w:r>
    </w:p>
    <w:p w14:paraId="798FB00D" w14:textId="440DF1AE" w:rsidR="00F17E41" w:rsidRDefault="00F17E41" w:rsidP="00F2580F">
      <w:pPr>
        <w:spacing w:line="360" w:lineRule="auto"/>
        <w:rPr>
          <w:rFonts w:hint="eastAsia"/>
          <w:sz w:val="22"/>
        </w:rPr>
      </w:pPr>
      <w:r>
        <w:rPr>
          <w:rFonts w:hint="eastAsia"/>
          <w:sz w:val="22"/>
        </w:rPr>
        <w:br w:type="page"/>
      </w:r>
    </w:p>
    <w:p w14:paraId="11FE879E" w14:textId="211702D3" w:rsidR="00165E1C" w:rsidRDefault="00165E1C" w:rsidP="00165E1C">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AD42469" wp14:editId="539B5DAA">
            <wp:extent cx="2853040" cy="2601116"/>
            <wp:effectExtent l="0" t="0" r="5080" b="8890"/>
            <wp:docPr id="12857776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777627" name="图片 1285777627"/>
                    <pic:cNvPicPr/>
                  </pic:nvPicPr>
                  <pic:blipFill>
                    <a:blip r:embed="rId12"/>
                    <a:stretch>
                      <a:fillRect/>
                    </a:stretch>
                  </pic:blipFill>
                  <pic:spPr>
                    <a:xfrm>
                      <a:off x="0" y="0"/>
                      <a:ext cx="2859479" cy="2606987"/>
                    </a:xfrm>
                    <a:prstGeom prst="rect">
                      <a:avLst/>
                    </a:prstGeom>
                  </pic:spPr>
                </pic:pic>
              </a:graphicData>
            </a:graphic>
          </wp:inline>
        </w:drawing>
      </w:r>
    </w:p>
    <w:p w14:paraId="48CB811D" w14:textId="4D701C3A" w:rsidR="00165E1C" w:rsidRDefault="00165E1C" w:rsidP="00165E1C">
      <w:pPr>
        <w:spacing w:line="360" w:lineRule="auto"/>
        <w:rPr>
          <w:rFonts w:ascii="Times New Roman" w:hAnsi="Times New Roman" w:cs="Times New Roman"/>
          <w:color w:val="FF0000"/>
        </w:rPr>
      </w:pPr>
      <w:r w:rsidRPr="008B2B83">
        <w:rPr>
          <w:rFonts w:ascii="Times New Roman" w:hAnsi="Times New Roman" w:cs="Times New Roman" w:hint="eastAsia"/>
          <w:b/>
          <w:bCs/>
          <w:color w:val="000000" w:themeColor="text1"/>
          <w:szCs w:val="21"/>
        </w:rPr>
        <w:t xml:space="preserve">Fig. S6. </w:t>
      </w:r>
      <w:r w:rsidRPr="008B2B83">
        <w:rPr>
          <w:rFonts w:ascii="Times New Roman" w:hAnsi="Times New Roman" w:cs="Times New Roman" w:hint="eastAsia"/>
          <w:b/>
          <w:bCs/>
          <w:color w:val="000000" w:themeColor="text1"/>
        </w:rPr>
        <w:t>T</w:t>
      </w:r>
      <w:r w:rsidRPr="008B2B83">
        <w:rPr>
          <w:rFonts w:ascii="Times New Roman" w:hAnsi="Times New Roman" w:cs="Times New Roman"/>
          <w:b/>
          <w:bCs/>
          <w:color w:val="000000" w:themeColor="text1"/>
        </w:rPr>
        <w:t>he energy band diagrams under different conditions</w:t>
      </w:r>
      <w:r w:rsidRPr="008B2B83">
        <w:rPr>
          <w:rFonts w:ascii="Times New Roman" w:hAnsi="Times New Roman" w:cs="Times New Roman" w:hint="eastAsia"/>
          <w:color w:val="000000" w:themeColor="text1"/>
        </w:rPr>
        <w:t xml:space="preserve">, such as </w:t>
      </w:r>
      <w:r w:rsidRPr="008B2B83">
        <w:rPr>
          <w:rFonts w:ascii="Times New Roman" w:hAnsi="Times New Roman" w:cs="Times New Roman" w:hint="eastAsia"/>
          <w:b/>
          <w:bCs/>
          <w:color w:val="000000" w:themeColor="text1"/>
        </w:rPr>
        <w:t>a</w:t>
      </w:r>
      <w:r w:rsidRPr="008B2B83">
        <w:rPr>
          <w:rFonts w:ascii="Times New Roman" w:hAnsi="Times New Roman" w:cs="Times New Roman" w:hint="eastAsia"/>
          <w:color w:val="000000" w:themeColor="text1"/>
        </w:rPr>
        <w:t xml:space="preserve"> Light off, </w:t>
      </w:r>
      <w:r w:rsidRPr="008B2B83">
        <w:rPr>
          <w:rFonts w:ascii="Times New Roman" w:hAnsi="Times New Roman" w:cs="Times New Roman" w:hint="eastAsia"/>
          <w:i/>
          <w:iCs/>
          <w:color w:val="000000" w:themeColor="text1"/>
        </w:rPr>
        <w:t>V</w:t>
      </w:r>
      <w:r w:rsidRPr="008B2B83">
        <w:rPr>
          <w:rFonts w:ascii="Times New Roman" w:hAnsi="Times New Roman" w:cs="Times New Roman" w:hint="eastAsia"/>
          <w:color w:val="000000" w:themeColor="text1"/>
          <w:vertAlign w:val="subscript"/>
        </w:rPr>
        <w:t>g</w:t>
      </w:r>
      <w:r w:rsidRPr="008B2B83">
        <w:rPr>
          <w:rFonts w:ascii="Times New Roman" w:hAnsi="Times New Roman" w:cs="Times New Roman" w:hint="eastAsia"/>
          <w:color w:val="000000" w:themeColor="text1"/>
        </w:rPr>
        <w:t xml:space="preserve">&lt;0. </w:t>
      </w:r>
      <w:r w:rsidRPr="008B2B83">
        <w:rPr>
          <w:rFonts w:ascii="Times New Roman" w:hAnsi="Times New Roman" w:cs="Times New Roman" w:hint="eastAsia"/>
          <w:b/>
          <w:bCs/>
          <w:color w:val="000000" w:themeColor="text1"/>
        </w:rPr>
        <w:t xml:space="preserve">b </w:t>
      </w:r>
      <w:r w:rsidRPr="008B2B83">
        <w:rPr>
          <w:rFonts w:ascii="Times New Roman" w:hAnsi="Times New Roman" w:cs="Times New Roman" w:hint="eastAsia"/>
          <w:color w:val="000000" w:themeColor="text1"/>
        </w:rPr>
        <w:t xml:space="preserve">Light off, </w:t>
      </w:r>
      <w:r w:rsidRPr="008B2B83">
        <w:rPr>
          <w:rFonts w:ascii="Times New Roman" w:hAnsi="Times New Roman" w:cs="Times New Roman" w:hint="eastAsia"/>
          <w:i/>
          <w:iCs/>
          <w:color w:val="000000" w:themeColor="text1"/>
        </w:rPr>
        <w:t>V</w:t>
      </w:r>
      <w:r w:rsidRPr="008B2B83">
        <w:rPr>
          <w:rFonts w:ascii="Times New Roman" w:hAnsi="Times New Roman" w:cs="Times New Roman" w:hint="eastAsia"/>
          <w:color w:val="000000" w:themeColor="text1"/>
          <w:vertAlign w:val="subscript"/>
        </w:rPr>
        <w:t>g</w:t>
      </w:r>
      <w:r w:rsidRPr="008B2B83">
        <w:rPr>
          <w:rFonts w:ascii="Times New Roman" w:hAnsi="Times New Roman" w:cs="Times New Roman" w:hint="eastAsia"/>
          <w:color w:val="000000" w:themeColor="text1"/>
        </w:rPr>
        <w:t xml:space="preserve">&gt;0. </w:t>
      </w:r>
      <w:r w:rsidRPr="008B2B83">
        <w:rPr>
          <w:rFonts w:ascii="Times New Roman" w:hAnsi="Times New Roman" w:cs="Times New Roman" w:hint="eastAsia"/>
          <w:b/>
          <w:bCs/>
          <w:color w:val="000000" w:themeColor="text1"/>
        </w:rPr>
        <w:t xml:space="preserve">c </w:t>
      </w:r>
      <w:r w:rsidRPr="008B2B83">
        <w:rPr>
          <w:rFonts w:ascii="Times New Roman" w:hAnsi="Times New Roman" w:cs="Times New Roman" w:hint="eastAsia"/>
          <w:color w:val="000000" w:themeColor="text1"/>
        </w:rPr>
        <w:t xml:space="preserve">Light on, </w:t>
      </w:r>
      <w:r w:rsidRPr="008B2B83">
        <w:rPr>
          <w:rFonts w:ascii="Times New Roman" w:hAnsi="Times New Roman" w:cs="Times New Roman" w:hint="eastAsia"/>
          <w:i/>
          <w:iCs/>
          <w:color w:val="000000" w:themeColor="text1"/>
        </w:rPr>
        <w:t>V</w:t>
      </w:r>
      <w:r w:rsidRPr="008B2B83">
        <w:rPr>
          <w:rFonts w:ascii="Times New Roman" w:hAnsi="Times New Roman" w:cs="Times New Roman" w:hint="eastAsia"/>
          <w:color w:val="000000" w:themeColor="text1"/>
          <w:vertAlign w:val="subscript"/>
        </w:rPr>
        <w:t>g</w:t>
      </w:r>
      <w:r w:rsidRPr="008B2B83">
        <w:rPr>
          <w:rFonts w:ascii="Times New Roman" w:hAnsi="Times New Roman" w:cs="Times New Roman" w:hint="eastAsia"/>
          <w:color w:val="000000" w:themeColor="text1"/>
        </w:rPr>
        <w:t xml:space="preserve">&lt;0. </w:t>
      </w:r>
      <w:r w:rsidRPr="008B2B83">
        <w:rPr>
          <w:rFonts w:ascii="Times New Roman" w:hAnsi="Times New Roman" w:cs="Times New Roman" w:hint="eastAsia"/>
          <w:b/>
          <w:bCs/>
          <w:color w:val="000000" w:themeColor="text1"/>
        </w:rPr>
        <w:t>d</w:t>
      </w:r>
      <w:r w:rsidRPr="008B2B83">
        <w:rPr>
          <w:rFonts w:ascii="Times New Roman" w:hAnsi="Times New Roman" w:cs="Times New Roman" w:hint="eastAsia"/>
          <w:i/>
          <w:iCs/>
          <w:color w:val="000000" w:themeColor="text1"/>
        </w:rPr>
        <w:t xml:space="preserve"> </w:t>
      </w:r>
      <w:r w:rsidRPr="008B2B83">
        <w:rPr>
          <w:rFonts w:ascii="Times New Roman" w:hAnsi="Times New Roman" w:cs="Times New Roman" w:hint="eastAsia"/>
          <w:color w:val="000000" w:themeColor="text1"/>
        </w:rPr>
        <w:t xml:space="preserve">Light on, </w:t>
      </w:r>
      <w:r w:rsidRPr="008B2B83">
        <w:rPr>
          <w:rFonts w:ascii="Times New Roman" w:hAnsi="Times New Roman" w:cs="Times New Roman" w:hint="eastAsia"/>
          <w:i/>
          <w:iCs/>
          <w:color w:val="000000" w:themeColor="text1"/>
        </w:rPr>
        <w:t>V</w:t>
      </w:r>
      <w:r w:rsidRPr="008B2B83">
        <w:rPr>
          <w:rFonts w:ascii="Times New Roman" w:hAnsi="Times New Roman" w:cs="Times New Roman" w:hint="eastAsia"/>
          <w:color w:val="000000" w:themeColor="text1"/>
          <w:vertAlign w:val="subscript"/>
        </w:rPr>
        <w:t>g</w:t>
      </w:r>
      <w:r w:rsidRPr="008B2B83">
        <w:rPr>
          <w:rFonts w:ascii="Times New Roman" w:hAnsi="Times New Roman" w:cs="Times New Roman" w:hint="eastAsia"/>
          <w:color w:val="000000" w:themeColor="text1"/>
        </w:rPr>
        <w:t>&gt;0.</w:t>
      </w:r>
    </w:p>
    <w:p w14:paraId="3C794B30" w14:textId="56D0783C" w:rsidR="00165E1C" w:rsidRPr="00165E1C" w:rsidRDefault="00165E1C" w:rsidP="00165E1C">
      <w:pPr>
        <w:widowControl/>
        <w:jc w:val="left"/>
        <w:rPr>
          <w:rFonts w:ascii="Times New Roman" w:hAnsi="Times New Roman" w:cs="Times New Roman"/>
          <w:color w:val="FF0000"/>
        </w:rPr>
      </w:pPr>
      <w:r>
        <w:rPr>
          <w:rFonts w:ascii="Times New Roman" w:hAnsi="Times New Roman" w:cs="Times New Roman"/>
          <w:color w:val="FF0000"/>
        </w:rPr>
        <w:br w:type="page"/>
      </w:r>
    </w:p>
    <w:p w14:paraId="792ADECD" w14:textId="2B79EB6F" w:rsidR="0037283B" w:rsidRDefault="00165E1C" w:rsidP="00F1264A">
      <w:pPr>
        <w:spacing w:line="360" w:lineRule="auto"/>
        <w:jc w:val="left"/>
        <w:rPr>
          <w:rFonts w:ascii="Times New Roman" w:hAnsi="Times New Roman" w:cs="Times New Roman"/>
          <w:b/>
        </w:rPr>
      </w:pPr>
      <w:r>
        <w:rPr>
          <w:rFonts w:ascii="Times New Roman" w:hAnsi="Times New Roman" w:cs="Times New Roman"/>
          <w:b/>
          <w:noProof/>
        </w:rPr>
        <w:lastRenderedPageBreak/>
        <w:drawing>
          <wp:inline distT="0" distB="0" distL="0" distR="0" wp14:anchorId="7F49BB9D" wp14:editId="055AFB7C">
            <wp:extent cx="5274310" cy="1529715"/>
            <wp:effectExtent l="0" t="0" r="2540" b="0"/>
            <wp:docPr id="3540501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50113" name="图片 354050113"/>
                    <pic:cNvPicPr/>
                  </pic:nvPicPr>
                  <pic:blipFill>
                    <a:blip r:embed="rId13"/>
                    <a:stretch>
                      <a:fillRect/>
                    </a:stretch>
                  </pic:blipFill>
                  <pic:spPr>
                    <a:xfrm>
                      <a:off x="0" y="0"/>
                      <a:ext cx="5274310" cy="1529715"/>
                    </a:xfrm>
                    <a:prstGeom prst="rect">
                      <a:avLst/>
                    </a:prstGeom>
                  </pic:spPr>
                </pic:pic>
              </a:graphicData>
            </a:graphic>
          </wp:inline>
        </w:drawing>
      </w:r>
    </w:p>
    <w:p w14:paraId="06195B21" w14:textId="54FC6289" w:rsidR="00782DF3" w:rsidRPr="00D727A2" w:rsidRDefault="00A56E1F" w:rsidP="00A56E1F">
      <w:pPr>
        <w:pStyle w:val="aa"/>
        <w:rPr>
          <w:rFonts w:ascii="Times New Roman" w:hAnsi="Times New Roman" w:cs="Times New Roman"/>
          <w:bCs/>
          <w:szCs w:val="21"/>
        </w:rPr>
      </w:pPr>
      <w:bookmarkStart w:id="27" w:name="_Toc191991028"/>
      <w:bookmarkStart w:id="28" w:name="_Toc191991451"/>
      <w:r w:rsidRPr="00A56E1F">
        <w:rPr>
          <w:rFonts w:ascii="Times New Roman" w:hAnsi="Times New Roman" w:cs="Times New Roman"/>
          <w:b/>
          <w:bCs/>
        </w:rPr>
        <w:t>Fig. S</w:t>
      </w:r>
      <w:r w:rsidR="00165E1C">
        <w:rPr>
          <w:rFonts w:ascii="Times New Roman" w:hAnsi="Times New Roman" w:cs="Times New Roman" w:hint="eastAsia"/>
          <w:b/>
          <w:bCs/>
        </w:rPr>
        <w:t>7</w:t>
      </w:r>
      <w:r w:rsidR="00F17E41" w:rsidRPr="00D727A2">
        <w:rPr>
          <w:rFonts w:ascii="Times New Roman" w:hAnsi="Times New Roman" w:cs="Times New Roman" w:hint="eastAsia"/>
          <w:b/>
          <w:bCs/>
          <w:color w:val="000000"/>
          <w:szCs w:val="21"/>
        </w:rPr>
        <w:t>.</w:t>
      </w:r>
      <w:r w:rsidR="00EF513B" w:rsidRPr="00D727A2">
        <w:rPr>
          <w:rFonts w:ascii="Times New Roman" w:hAnsi="Times New Roman" w:cs="Times New Roman"/>
          <w:b/>
          <w:bCs/>
          <w:color w:val="000000"/>
          <w:szCs w:val="21"/>
          <w:lang w:bidi="ar"/>
        </w:rPr>
        <w:t xml:space="preserve"> </w:t>
      </w:r>
      <w:r w:rsidR="00EF513B" w:rsidRPr="00D727A2">
        <w:rPr>
          <w:rFonts w:ascii="Times New Roman" w:hAnsi="Times New Roman" w:cs="Times New Roman" w:hint="eastAsia"/>
          <w:b/>
          <w:szCs w:val="21"/>
        </w:rPr>
        <w:t>Photoelectric anisotropy behavior of b-</w:t>
      </w:r>
      <w:r w:rsidR="00AD234F" w:rsidRPr="00D727A2">
        <w:rPr>
          <w:rFonts w:ascii="Times New Roman" w:hAnsi="Times New Roman" w:cs="Times New Roman" w:hint="eastAsia"/>
          <w:b/>
          <w:bCs/>
          <w:szCs w:val="21"/>
        </w:rPr>
        <w:t>As</w:t>
      </w:r>
      <w:r w:rsidR="00F17E41" w:rsidRPr="00D727A2">
        <w:rPr>
          <w:rFonts w:ascii="Times New Roman" w:hAnsi="Times New Roman" w:cs="Times New Roman" w:hint="eastAsia"/>
          <w:b/>
          <w:bCs/>
          <w:szCs w:val="21"/>
          <w:vertAlign w:val="subscript"/>
        </w:rPr>
        <w:t>0.2</w:t>
      </w:r>
      <w:r w:rsidR="00AD234F" w:rsidRPr="00D727A2">
        <w:rPr>
          <w:rFonts w:ascii="Times New Roman" w:hAnsi="Times New Roman" w:cs="Times New Roman" w:hint="eastAsia"/>
          <w:b/>
          <w:bCs/>
          <w:szCs w:val="21"/>
        </w:rPr>
        <w:t>P</w:t>
      </w:r>
      <w:r w:rsidR="00F17E41" w:rsidRPr="00D727A2">
        <w:rPr>
          <w:rFonts w:ascii="Times New Roman" w:hAnsi="Times New Roman" w:cs="Times New Roman" w:hint="eastAsia"/>
          <w:b/>
          <w:bCs/>
          <w:szCs w:val="21"/>
          <w:vertAlign w:val="subscript"/>
        </w:rPr>
        <w:t>0.8</w:t>
      </w:r>
      <w:r w:rsidR="00EF513B" w:rsidRPr="00D727A2">
        <w:rPr>
          <w:rFonts w:ascii="Times New Roman" w:hAnsi="Times New Roman" w:cs="Times New Roman" w:hint="eastAsia"/>
          <w:b/>
          <w:szCs w:val="21"/>
        </w:rPr>
        <w:t xml:space="preserve"> phototransistors. </w:t>
      </w:r>
      <w:r w:rsidR="00BD239E" w:rsidRPr="00BD239E">
        <w:rPr>
          <w:rFonts w:ascii="Times New Roman" w:hAnsi="Times New Roman" w:cs="Times New Roman" w:hint="eastAsia"/>
          <w:b/>
          <w:szCs w:val="21"/>
        </w:rPr>
        <w:t>a</w:t>
      </w:r>
      <w:r w:rsidR="00EF513B" w:rsidRPr="00D727A2">
        <w:rPr>
          <w:rFonts w:hint="eastAsia"/>
          <w:szCs w:val="21"/>
        </w:rPr>
        <w:t xml:space="preserve"> </w:t>
      </w:r>
      <w:r w:rsidR="00EF513B" w:rsidRPr="00D727A2">
        <w:rPr>
          <w:rFonts w:ascii="Times New Roman" w:hAnsi="Times New Roman" w:cs="Times New Roman" w:hint="eastAsia"/>
          <w:bCs/>
          <w:szCs w:val="21"/>
        </w:rPr>
        <w:t xml:space="preserve">Transfer characteristic curves of the device under different </w:t>
      </w:r>
      <w:r w:rsidR="00AD234F" w:rsidRPr="00D727A2">
        <w:rPr>
          <w:rFonts w:ascii="Times New Roman" w:hAnsi="Times New Roman" w:cs="Times New Roman" w:hint="eastAsia"/>
          <w:bCs/>
          <w:i/>
          <w:iCs/>
          <w:szCs w:val="21"/>
        </w:rPr>
        <w:t>V</w:t>
      </w:r>
      <w:r w:rsidR="00AD234F" w:rsidRPr="00D727A2">
        <w:rPr>
          <w:rFonts w:ascii="Times New Roman" w:hAnsi="Times New Roman" w:cs="Times New Roman" w:hint="eastAsia"/>
          <w:bCs/>
          <w:szCs w:val="21"/>
          <w:vertAlign w:val="subscript"/>
        </w:rPr>
        <w:t>ds</w:t>
      </w:r>
      <w:r w:rsidR="00EF513B" w:rsidRPr="00D727A2">
        <w:rPr>
          <w:rFonts w:ascii="Times New Roman" w:hAnsi="Times New Roman" w:cs="Times New Roman" w:hint="eastAsia"/>
          <w:bCs/>
          <w:szCs w:val="21"/>
        </w:rPr>
        <w:t xml:space="preserve"> (-0.1 V, 0 V, and 0.1 V).</w:t>
      </w:r>
      <w:r w:rsidR="009800F4" w:rsidRPr="00D727A2">
        <w:rPr>
          <w:rFonts w:ascii="Times New Roman" w:hAnsi="Times New Roman" w:cs="Times New Roman" w:hint="eastAsia"/>
          <w:bCs/>
          <w:szCs w:val="21"/>
        </w:rPr>
        <w:t xml:space="preserve"> </w:t>
      </w:r>
      <w:r w:rsidR="00BD239E" w:rsidRPr="00BD239E">
        <w:rPr>
          <w:rFonts w:ascii="Times New Roman" w:hAnsi="Times New Roman" w:cs="Times New Roman" w:hint="eastAsia"/>
          <w:b/>
          <w:szCs w:val="21"/>
        </w:rPr>
        <w:t>b</w:t>
      </w:r>
      <w:r w:rsidR="009800F4" w:rsidRPr="00D727A2">
        <w:rPr>
          <w:rFonts w:ascii="Times New Roman" w:hAnsi="Times New Roman" w:cs="Times New Roman" w:hint="eastAsia"/>
          <w:b/>
          <w:szCs w:val="21"/>
        </w:rPr>
        <w:t xml:space="preserve"> </w:t>
      </w:r>
      <w:r w:rsidR="009800F4" w:rsidRPr="00D727A2">
        <w:rPr>
          <w:rFonts w:ascii="Times New Roman" w:hAnsi="Times New Roman" w:cs="Times New Roman" w:hint="eastAsia"/>
          <w:bCs/>
          <w:szCs w:val="21"/>
        </w:rPr>
        <w:t xml:space="preserve">Polarization behavior of the device under different </w:t>
      </w:r>
      <w:r w:rsidR="00AD234F" w:rsidRPr="00D727A2">
        <w:rPr>
          <w:rFonts w:ascii="Times New Roman" w:hAnsi="Times New Roman" w:cs="Times New Roman" w:hint="eastAsia"/>
          <w:bCs/>
          <w:i/>
          <w:iCs/>
          <w:szCs w:val="21"/>
        </w:rPr>
        <w:t>V</w:t>
      </w:r>
      <w:r w:rsidR="00AD234F" w:rsidRPr="00D727A2">
        <w:rPr>
          <w:rFonts w:ascii="Times New Roman" w:hAnsi="Times New Roman" w:cs="Times New Roman" w:hint="eastAsia"/>
          <w:bCs/>
          <w:szCs w:val="21"/>
          <w:vertAlign w:val="subscript"/>
        </w:rPr>
        <w:t>g</w:t>
      </w:r>
      <w:r w:rsidR="009800F4" w:rsidRPr="00D727A2">
        <w:rPr>
          <w:rFonts w:ascii="Times New Roman" w:hAnsi="Times New Roman" w:cs="Times New Roman" w:hint="eastAsia"/>
          <w:bCs/>
          <w:szCs w:val="21"/>
        </w:rPr>
        <w:t xml:space="preserve"> (-50 V, 0 V, and 50 V). </w:t>
      </w:r>
      <w:r w:rsidR="00BD239E" w:rsidRPr="00BD239E">
        <w:rPr>
          <w:rFonts w:ascii="Times New Roman" w:hAnsi="Times New Roman" w:cs="Times New Roman" w:hint="eastAsia"/>
          <w:b/>
          <w:szCs w:val="21"/>
        </w:rPr>
        <w:t>c</w:t>
      </w:r>
      <w:r w:rsidR="009800F4" w:rsidRPr="00D727A2">
        <w:rPr>
          <w:rFonts w:ascii="Times New Roman" w:hAnsi="Times New Roman" w:cs="Times New Roman" w:hint="eastAsia"/>
          <w:bCs/>
          <w:szCs w:val="21"/>
        </w:rPr>
        <w:t xml:space="preserve"> Anisotropy ratio of the device at different </w:t>
      </w:r>
      <w:r w:rsidR="00AD234F" w:rsidRPr="00D727A2">
        <w:rPr>
          <w:rFonts w:ascii="Times New Roman" w:hAnsi="Times New Roman" w:cs="Times New Roman" w:hint="eastAsia"/>
          <w:bCs/>
          <w:i/>
          <w:iCs/>
          <w:szCs w:val="21"/>
        </w:rPr>
        <w:t>V</w:t>
      </w:r>
      <w:r w:rsidR="00AD234F" w:rsidRPr="00D727A2">
        <w:rPr>
          <w:rFonts w:ascii="Times New Roman" w:hAnsi="Times New Roman" w:cs="Times New Roman" w:hint="eastAsia"/>
          <w:bCs/>
          <w:szCs w:val="21"/>
          <w:vertAlign w:val="subscript"/>
        </w:rPr>
        <w:t>g</w:t>
      </w:r>
      <w:r w:rsidR="009800F4" w:rsidRPr="00D727A2">
        <w:rPr>
          <w:rFonts w:ascii="Times New Roman" w:hAnsi="Times New Roman" w:cs="Times New Roman" w:hint="eastAsia"/>
          <w:bCs/>
          <w:szCs w:val="21"/>
        </w:rPr>
        <w:t xml:space="preserve"> (-60 V to 60 V).</w:t>
      </w:r>
      <w:bookmarkEnd w:id="27"/>
      <w:bookmarkEnd w:id="28"/>
    </w:p>
    <w:p w14:paraId="47A7B241" w14:textId="27141F87" w:rsidR="00A35E69" w:rsidRPr="00926195" w:rsidRDefault="00782DF3" w:rsidP="00926195">
      <w:pPr>
        <w:widowControl/>
        <w:spacing w:line="360" w:lineRule="auto"/>
        <w:jc w:val="left"/>
        <w:rPr>
          <w:rFonts w:ascii="Times New Roman" w:hAnsi="Times New Roman" w:cs="Times New Roman"/>
          <w:b/>
          <w:bCs/>
        </w:rPr>
      </w:pPr>
      <w:r>
        <w:rPr>
          <w:rFonts w:ascii="Times New Roman" w:hAnsi="Times New Roman" w:cs="Times New Roman"/>
          <w:b/>
          <w:bCs/>
        </w:rPr>
        <w:br w:type="page"/>
      </w:r>
    </w:p>
    <w:p w14:paraId="39ACCACF" w14:textId="36C56CC7" w:rsidR="00765D84" w:rsidRPr="008B2B83" w:rsidRDefault="00765D84" w:rsidP="00765D84">
      <w:pPr>
        <w:widowControl/>
        <w:rPr>
          <w:rFonts w:ascii="Times New Roman" w:hAnsi="Times New Roman" w:cs="Times New Roman"/>
          <w:b/>
          <w:bCs/>
          <w:color w:val="000000" w:themeColor="text1"/>
        </w:rPr>
      </w:pPr>
      <w:r w:rsidRPr="00A56E1F">
        <w:rPr>
          <w:rFonts w:ascii="Times New Roman" w:hAnsi="Times New Roman" w:cs="Times New Roman"/>
          <w:b/>
          <w:bCs/>
        </w:rPr>
        <w:lastRenderedPageBreak/>
        <w:t>Table S</w:t>
      </w:r>
      <w:r>
        <w:rPr>
          <w:rFonts w:ascii="Times New Roman" w:hAnsi="Times New Roman" w:cs="Times New Roman" w:hint="eastAsia"/>
          <w:b/>
          <w:bCs/>
        </w:rPr>
        <w:t>1</w:t>
      </w:r>
      <w:r w:rsidRPr="00D727A2">
        <w:rPr>
          <w:rFonts w:ascii="Times New Roman" w:hAnsi="Times New Roman" w:cs="Times New Roman" w:hint="eastAsia"/>
          <w:b/>
          <w:bCs/>
          <w:color w:val="000000"/>
          <w:szCs w:val="21"/>
          <w:lang w:bidi="ar"/>
        </w:rPr>
        <w:t>.</w:t>
      </w:r>
      <w:r w:rsidRPr="008B2B83">
        <w:rPr>
          <w:rFonts w:ascii="Times New Roman" w:hAnsi="Times New Roman" w:cs="Times New Roman" w:hint="eastAsia"/>
          <w:b/>
          <w:bCs/>
          <w:color w:val="000000" w:themeColor="text1"/>
          <w:szCs w:val="21"/>
          <w:lang w:bidi="ar"/>
        </w:rPr>
        <w:t xml:space="preserve"> </w:t>
      </w:r>
      <w:r w:rsidRPr="008B2B83">
        <w:rPr>
          <w:rFonts w:ascii="Times New Roman" w:hAnsi="Times New Roman" w:cs="Times New Roman"/>
          <w:b/>
          <w:bCs/>
          <w:color w:val="000000" w:themeColor="text1"/>
        </w:rPr>
        <w:t>Performance Comparison with State-of-the-Art Polarization-Sensitive</w:t>
      </w:r>
      <w:r w:rsidRPr="008B2B83">
        <w:rPr>
          <w:rFonts w:ascii="Times New Roman" w:hAnsi="Times New Roman" w:cs="Times New Roman" w:hint="eastAsia"/>
          <w:b/>
          <w:bCs/>
          <w:color w:val="000000" w:themeColor="text1"/>
        </w:rPr>
        <w:t xml:space="preserve"> </w:t>
      </w:r>
      <w:r w:rsidRPr="008B2B83">
        <w:rPr>
          <w:rFonts w:ascii="Times New Roman" w:hAnsi="Times New Roman" w:cs="Times New Roman"/>
          <w:b/>
          <w:bCs/>
          <w:color w:val="000000" w:themeColor="text1"/>
        </w:rPr>
        <w:t>Neuromorphic Devices</w:t>
      </w:r>
      <w:r w:rsidR="008B2B83">
        <w:rPr>
          <w:rFonts w:ascii="Times New Roman" w:hAnsi="Times New Roman" w:cs="Times New Roman" w:hint="eastAsia"/>
          <w:b/>
          <w:bCs/>
          <w:color w:val="000000" w:themeColor="text1"/>
        </w:rPr>
        <w:t>.</w:t>
      </w:r>
    </w:p>
    <w:tbl>
      <w:tblPr>
        <w:tblStyle w:val="a9"/>
        <w:tblW w:w="0" w:type="auto"/>
        <w:tblLayout w:type="fixed"/>
        <w:tblLook w:val="04A0" w:firstRow="1" w:lastRow="0" w:firstColumn="1" w:lastColumn="0" w:noHBand="0" w:noVBand="1"/>
      </w:tblPr>
      <w:tblGrid>
        <w:gridCol w:w="1471"/>
        <w:gridCol w:w="1233"/>
        <w:gridCol w:w="977"/>
        <w:gridCol w:w="1134"/>
        <w:gridCol w:w="1276"/>
        <w:gridCol w:w="1417"/>
        <w:gridCol w:w="788"/>
      </w:tblGrid>
      <w:tr w:rsidR="00765D84" w14:paraId="2665A76A" w14:textId="77777777" w:rsidTr="006A43BE">
        <w:tc>
          <w:tcPr>
            <w:tcW w:w="1471" w:type="dxa"/>
            <w:vAlign w:val="center"/>
          </w:tcPr>
          <w:p w14:paraId="2C74D92B" w14:textId="77777777" w:rsidR="00765D84" w:rsidRPr="002B73AD" w:rsidRDefault="00765D84" w:rsidP="006A43BE">
            <w:pPr>
              <w:spacing w:line="276" w:lineRule="auto"/>
              <w:jc w:val="center"/>
              <w:rPr>
                <w:rFonts w:ascii="Times New Roman" w:hAnsi="Times New Roman" w:cs="Times New Roman"/>
                <w:b/>
                <w:bCs/>
                <w:sz w:val="18"/>
                <w:szCs w:val="18"/>
              </w:rPr>
            </w:pPr>
            <w:r w:rsidRPr="002B73AD">
              <w:rPr>
                <w:rFonts w:ascii="Times New Roman" w:hAnsi="Times New Roman" w:cs="Times New Roman"/>
                <w:b/>
                <w:bCs/>
                <w:sz w:val="18"/>
                <w:szCs w:val="18"/>
              </w:rPr>
              <w:t>Material</w:t>
            </w:r>
          </w:p>
        </w:tc>
        <w:tc>
          <w:tcPr>
            <w:tcW w:w="1233" w:type="dxa"/>
            <w:vAlign w:val="center"/>
          </w:tcPr>
          <w:p w14:paraId="19BC1599" w14:textId="77777777" w:rsidR="00765D84" w:rsidRPr="002B73AD" w:rsidRDefault="00765D84" w:rsidP="006A43BE">
            <w:pPr>
              <w:spacing w:line="276" w:lineRule="auto"/>
              <w:jc w:val="center"/>
              <w:rPr>
                <w:rFonts w:ascii="Times New Roman" w:hAnsi="Times New Roman" w:cs="Times New Roman"/>
                <w:b/>
                <w:bCs/>
                <w:sz w:val="18"/>
                <w:szCs w:val="18"/>
              </w:rPr>
            </w:pPr>
            <w:r w:rsidRPr="002B73AD">
              <w:rPr>
                <w:rFonts w:ascii="Times New Roman" w:hAnsi="Times New Roman" w:cs="Times New Roman"/>
                <w:b/>
                <w:bCs/>
                <w:sz w:val="18"/>
                <w:szCs w:val="18"/>
              </w:rPr>
              <w:t>Polarization Ratio</w:t>
            </w:r>
          </w:p>
        </w:tc>
        <w:tc>
          <w:tcPr>
            <w:tcW w:w="977" w:type="dxa"/>
            <w:vAlign w:val="center"/>
          </w:tcPr>
          <w:p w14:paraId="5F95534A" w14:textId="77777777" w:rsidR="00765D84" w:rsidRPr="002B73AD" w:rsidRDefault="00765D84" w:rsidP="006A43BE">
            <w:pPr>
              <w:spacing w:line="276" w:lineRule="auto"/>
              <w:jc w:val="center"/>
              <w:rPr>
                <w:rFonts w:ascii="Times New Roman" w:hAnsi="Times New Roman" w:cs="Times New Roman"/>
                <w:b/>
                <w:bCs/>
                <w:sz w:val="18"/>
                <w:szCs w:val="18"/>
              </w:rPr>
            </w:pPr>
            <w:r w:rsidRPr="002B73AD">
              <w:rPr>
                <w:rFonts w:ascii="Times New Roman" w:hAnsi="Times New Roman" w:cs="Times New Roman"/>
                <w:b/>
                <w:bCs/>
                <w:i/>
                <w:iCs/>
                <w:sz w:val="18"/>
                <w:szCs w:val="18"/>
              </w:rPr>
              <w:t>R</w:t>
            </w:r>
            <w:r w:rsidRPr="002B73AD">
              <w:rPr>
                <w:rFonts w:ascii="Times New Roman" w:hAnsi="Times New Roman" w:cs="Times New Roman" w:hint="eastAsia"/>
                <w:b/>
                <w:bCs/>
                <w:sz w:val="18"/>
                <w:szCs w:val="18"/>
                <w:vertAlign w:val="subscript"/>
              </w:rPr>
              <w:t>I</w:t>
            </w:r>
            <w:r w:rsidRPr="002B73AD">
              <w:rPr>
                <w:rFonts w:ascii="Times New Roman" w:hAnsi="Times New Roman" w:cs="Times New Roman"/>
                <w:b/>
                <w:bCs/>
                <w:sz w:val="18"/>
                <w:szCs w:val="18"/>
              </w:rPr>
              <w:t xml:space="preserve"> (A/W)</w:t>
            </w:r>
          </w:p>
        </w:tc>
        <w:tc>
          <w:tcPr>
            <w:tcW w:w="1134" w:type="dxa"/>
            <w:vAlign w:val="center"/>
          </w:tcPr>
          <w:p w14:paraId="7EA92D5F" w14:textId="77777777" w:rsidR="00765D84" w:rsidRPr="002B73AD" w:rsidRDefault="00765D84" w:rsidP="00765D84">
            <w:pPr>
              <w:spacing w:line="276" w:lineRule="auto"/>
              <w:rPr>
                <w:rFonts w:ascii="Times New Roman" w:hAnsi="Times New Roman" w:cs="Times New Roman"/>
                <w:b/>
                <w:bCs/>
                <w:sz w:val="18"/>
                <w:szCs w:val="18"/>
              </w:rPr>
            </w:pPr>
            <w:r w:rsidRPr="002B73AD">
              <w:rPr>
                <w:rFonts w:ascii="Times New Roman" w:hAnsi="Times New Roman" w:cs="Times New Roman"/>
                <w:b/>
                <w:bCs/>
                <w:sz w:val="18"/>
                <w:szCs w:val="18"/>
              </w:rPr>
              <w:t>Energy/Spike (pJ)</w:t>
            </w:r>
          </w:p>
        </w:tc>
        <w:tc>
          <w:tcPr>
            <w:tcW w:w="1276" w:type="dxa"/>
            <w:vAlign w:val="center"/>
          </w:tcPr>
          <w:p w14:paraId="3B3EA081" w14:textId="77777777" w:rsidR="00765D84" w:rsidRPr="002B73AD" w:rsidRDefault="00765D84" w:rsidP="006A43BE">
            <w:pPr>
              <w:spacing w:line="276" w:lineRule="auto"/>
              <w:jc w:val="center"/>
              <w:rPr>
                <w:rFonts w:ascii="Times New Roman" w:hAnsi="Times New Roman" w:cs="Times New Roman"/>
                <w:b/>
                <w:bCs/>
                <w:sz w:val="18"/>
                <w:szCs w:val="18"/>
              </w:rPr>
            </w:pPr>
            <w:r w:rsidRPr="002B73AD">
              <w:rPr>
                <w:rFonts w:ascii="Times New Roman" w:hAnsi="Times New Roman" w:cs="Times New Roman" w:hint="eastAsia"/>
                <w:b/>
                <w:bCs/>
                <w:sz w:val="18"/>
                <w:szCs w:val="18"/>
              </w:rPr>
              <w:t>PPF</w:t>
            </w:r>
          </w:p>
        </w:tc>
        <w:tc>
          <w:tcPr>
            <w:tcW w:w="1417" w:type="dxa"/>
            <w:vAlign w:val="center"/>
          </w:tcPr>
          <w:p w14:paraId="6CA04C9A" w14:textId="77777777" w:rsidR="00765D84" w:rsidRPr="002B73AD" w:rsidRDefault="00765D84" w:rsidP="006A43BE">
            <w:pPr>
              <w:spacing w:line="276" w:lineRule="auto"/>
              <w:jc w:val="center"/>
              <w:rPr>
                <w:rFonts w:ascii="Times New Roman" w:hAnsi="Times New Roman" w:cs="Times New Roman"/>
                <w:b/>
                <w:bCs/>
                <w:sz w:val="18"/>
                <w:szCs w:val="18"/>
              </w:rPr>
            </w:pPr>
            <w:r w:rsidRPr="002B73AD">
              <w:rPr>
                <w:rFonts w:ascii="Times New Roman" w:hAnsi="Times New Roman" w:cs="Times New Roman"/>
                <w:b/>
                <w:bCs/>
                <w:sz w:val="18"/>
                <w:szCs w:val="18"/>
              </w:rPr>
              <w:t>Multimodal Capability</w:t>
            </w:r>
          </w:p>
        </w:tc>
        <w:tc>
          <w:tcPr>
            <w:tcW w:w="788" w:type="dxa"/>
            <w:vAlign w:val="center"/>
          </w:tcPr>
          <w:p w14:paraId="5CA7A4AF" w14:textId="77777777" w:rsidR="00765D84" w:rsidRPr="002B73AD" w:rsidRDefault="00765D84" w:rsidP="006A43BE">
            <w:pPr>
              <w:spacing w:line="276" w:lineRule="auto"/>
              <w:jc w:val="center"/>
              <w:rPr>
                <w:rFonts w:ascii="Times New Roman" w:hAnsi="Times New Roman" w:cs="Times New Roman"/>
                <w:b/>
                <w:bCs/>
                <w:sz w:val="18"/>
                <w:szCs w:val="18"/>
              </w:rPr>
            </w:pPr>
            <w:r w:rsidRPr="002B73AD">
              <w:rPr>
                <w:rFonts w:ascii="Times New Roman" w:hAnsi="Times New Roman" w:cs="Times New Roman" w:hint="eastAsia"/>
                <w:b/>
                <w:bCs/>
                <w:sz w:val="18"/>
                <w:szCs w:val="18"/>
              </w:rPr>
              <w:t>Ref</w:t>
            </w:r>
          </w:p>
        </w:tc>
      </w:tr>
      <w:tr w:rsidR="00765D84" w:rsidRPr="00A2306F" w14:paraId="45DF163A" w14:textId="77777777" w:rsidTr="006A43BE">
        <w:tc>
          <w:tcPr>
            <w:tcW w:w="1471" w:type="dxa"/>
            <w:vAlign w:val="center"/>
          </w:tcPr>
          <w:p w14:paraId="24D45F2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PbS QDs/Graphene</w:t>
            </w:r>
          </w:p>
        </w:tc>
        <w:tc>
          <w:tcPr>
            <w:tcW w:w="1233" w:type="dxa"/>
            <w:vAlign w:val="center"/>
          </w:tcPr>
          <w:p w14:paraId="0254411B"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977" w:type="dxa"/>
            <w:vAlign w:val="center"/>
          </w:tcPr>
          <w:p w14:paraId="755250AB"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0.0071</w:t>
            </w:r>
          </w:p>
        </w:tc>
        <w:tc>
          <w:tcPr>
            <w:tcW w:w="1134" w:type="dxa"/>
            <w:vAlign w:val="center"/>
          </w:tcPr>
          <w:p w14:paraId="71EDA23D"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276" w:type="dxa"/>
            <w:vAlign w:val="center"/>
          </w:tcPr>
          <w:p w14:paraId="4475E124"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178%</w:t>
            </w:r>
          </w:p>
        </w:tc>
        <w:tc>
          <w:tcPr>
            <w:tcW w:w="1417" w:type="dxa"/>
            <w:vAlign w:val="center"/>
          </w:tcPr>
          <w:p w14:paraId="794AF9F7"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P</w:t>
            </w:r>
            <w:r w:rsidRPr="002B73AD">
              <w:rPr>
                <w:rFonts w:ascii="Times New Roman" w:hAnsi="Times New Roman" w:cs="Times New Roman"/>
                <w:sz w:val="18"/>
                <w:szCs w:val="18"/>
              </w:rPr>
              <w:t xml:space="preserve">olarization </w:t>
            </w:r>
            <w:r w:rsidRPr="002B73AD">
              <w:rPr>
                <w:rFonts w:ascii="Times New Roman" w:hAnsi="Times New Roman" w:cs="Times New Roman" w:hint="eastAsia"/>
                <w:sz w:val="18"/>
                <w:szCs w:val="18"/>
              </w:rPr>
              <w:t>+I</w:t>
            </w:r>
            <w:r w:rsidRPr="002B73AD">
              <w:rPr>
                <w:rFonts w:ascii="Times New Roman" w:hAnsi="Times New Roman" w:cs="Times New Roman"/>
                <w:sz w:val="18"/>
                <w:szCs w:val="18"/>
              </w:rPr>
              <w:t>ntensity</w:t>
            </w:r>
          </w:p>
        </w:tc>
        <w:tc>
          <w:tcPr>
            <w:tcW w:w="788" w:type="dxa"/>
            <w:vAlign w:val="center"/>
          </w:tcPr>
          <w:p w14:paraId="4C647B68" w14:textId="00E16F35"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1</w:t>
            </w:r>
            <w:r w:rsidRPr="002B73AD">
              <w:rPr>
                <w:rFonts w:ascii="Times New Roman" w:hAnsi="Times New Roman" w:cs="Times New Roman" w:hint="eastAsia"/>
                <w:sz w:val="18"/>
                <w:szCs w:val="18"/>
              </w:rPr>
              <w:t>]</w:t>
            </w:r>
          </w:p>
        </w:tc>
      </w:tr>
      <w:tr w:rsidR="00765D84" w:rsidRPr="00A2306F" w14:paraId="5ED5A510" w14:textId="77777777" w:rsidTr="006A43BE">
        <w:tc>
          <w:tcPr>
            <w:tcW w:w="1471" w:type="dxa"/>
            <w:vAlign w:val="center"/>
          </w:tcPr>
          <w:p w14:paraId="1A6499E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Twisted b-AsP homojunctions</w:t>
            </w:r>
          </w:p>
        </w:tc>
        <w:tc>
          <w:tcPr>
            <w:tcW w:w="1233" w:type="dxa"/>
            <w:vAlign w:val="center"/>
          </w:tcPr>
          <w:p w14:paraId="2071A6F6"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1.1</w:t>
            </w:r>
          </w:p>
        </w:tc>
        <w:tc>
          <w:tcPr>
            <w:tcW w:w="977" w:type="dxa"/>
            <w:vAlign w:val="center"/>
          </w:tcPr>
          <w:p w14:paraId="431EF5FF"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0.</w:t>
            </w:r>
            <w:r w:rsidRPr="002B73AD">
              <w:rPr>
                <w:rFonts w:ascii="Times New Roman" w:hAnsi="Times New Roman" w:cs="Times New Roman"/>
                <w:sz w:val="18"/>
                <w:szCs w:val="18"/>
              </w:rPr>
              <w:t>15</w:t>
            </w:r>
          </w:p>
        </w:tc>
        <w:tc>
          <w:tcPr>
            <w:tcW w:w="1134" w:type="dxa"/>
            <w:vAlign w:val="center"/>
          </w:tcPr>
          <w:p w14:paraId="15D00E2F"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276" w:type="dxa"/>
            <w:vAlign w:val="center"/>
          </w:tcPr>
          <w:p w14:paraId="69BCCCA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417" w:type="dxa"/>
            <w:vAlign w:val="center"/>
          </w:tcPr>
          <w:p w14:paraId="0B05247A"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P</w:t>
            </w:r>
            <w:r w:rsidRPr="002B73AD">
              <w:rPr>
                <w:rFonts w:ascii="Times New Roman" w:hAnsi="Times New Roman" w:cs="Times New Roman"/>
                <w:sz w:val="18"/>
                <w:szCs w:val="18"/>
              </w:rPr>
              <w:t xml:space="preserve">olarization </w:t>
            </w:r>
            <w:r w:rsidRPr="002B73AD">
              <w:rPr>
                <w:rFonts w:ascii="Times New Roman" w:hAnsi="Times New Roman" w:cs="Times New Roman" w:hint="eastAsia"/>
                <w:sz w:val="18"/>
                <w:szCs w:val="18"/>
              </w:rPr>
              <w:t>+I</w:t>
            </w:r>
            <w:r w:rsidRPr="002B73AD">
              <w:rPr>
                <w:rFonts w:ascii="Times New Roman" w:hAnsi="Times New Roman" w:cs="Times New Roman"/>
                <w:sz w:val="18"/>
                <w:szCs w:val="18"/>
              </w:rPr>
              <w:t>ntensity</w:t>
            </w:r>
            <w:r w:rsidRPr="002B73AD">
              <w:rPr>
                <w:rFonts w:ascii="Times New Roman" w:hAnsi="Times New Roman" w:cs="Times New Roman" w:hint="eastAsia"/>
                <w:sz w:val="18"/>
                <w:szCs w:val="18"/>
              </w:rPr>
              <w:t>+</w:t>
            </w:r>
            <w:r w:rsidRPr="002B73AD">
              <w:rPr>
                <w:rFonts w:ascii="Times New Roman" w:hAnsi="Times New Roman" w:cs="Times New Roman"/>
                <w:sz w:val="18"/>
                <w:szCs w:val="18"/>
              </w:rPr>
              <w:t xml:space="preserve"> </w:t>
            </w:r>
            <w:r w:rsidRPr="002B73AD">
              <w:rPr>
                <w:rFonts w:ascii="Times New Roman" w:hAnsi="Times New Roman" w:cs="Times New Roman" w:hint="eastAsia"/>
                <w:sz w:val="18"/>
                <w:szCs w:val="18"/>
              </w:rPr>
              <w:t>W</w:t>
            </w:r>
            <w:r w:rsidRPr="002B73AD">
              <w:rPr>
                <w:rFonts w:ascii="Times New Roman" w:hAnsi="Times New Roman" w:cs="Times New Roman"/>
                <w:sz w:val="18"/>
                <w:szCs w:val="18"/>
              </w:rPr>
              <w:t>avelength</w:t>
            </w:r>
          </w:p>
        </w:tc>
        <w:tc>
          <w:tcPr>
            <w:tcW w:w="788" w:type="dxa"/>
            <w:vAlign w:val="center"/>
          </w:tcPr>
          <w:p w14:paraId="5F551A0F" w14:textId="7360CDB0"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2</w:t>
            </w:r>
            <w:r w:rsidRPr="002B73AD">
              <w:rPr>
                <w:rFonts w:ascii="Times New Roman" w:hAnsi="Times New Roman" w:cs="Times New Roman" w:hint="eastAsia"/>
                <w:sz w:val="18"/>
                <w:szCs w:val="18"/>
              </w:rPr>
              <w:t>]</w:t>
            </w:r>
          </w:p>
        </w:tc>
      </w:tr>
      <w:tr w:rsidR="00765D84" w:rsidRPr="00A2306F" w14:paraId="58A8BF59" w14:textId="77777777" w:rsidTr="006A43BE">
        <w:tc>
          <w:tcPr>
            <w:tcW w:w="1471" w:type="dxa"/>
            <w:vAlign w:val="center"/>
          </w:tcPr>
          <w:p w14:paraId="452A3B11"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Ph-BTBT-10</w:t>
            </w:r>
          </w:p>
        </w:tc>
        <w:tc>
          <w:tcPr>
            <w:tcW w:w="1233" w:type="dxa"/>
            <w:vAlign w:val="center"/>
          </w:tcPr>
          <w:p w14:paraId="0028D65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3.85 (365 nm)</w:t>
            </w:r>
          </w:p>
        </w:tc>
        <w:tc>
          <w:tcPr>
            <w:tcW w:w="977" w:type="dxa"/>
            <w:vAlign w:val="center"/>
          </w:tcPr>
          <w:p w14:paraId="39B489C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1.47 × 10</w:t>
            </w:r>
            <w:r w:rsidRPr="002B73AD">
              <w:rPr>
                <w:rFonts w:ascii="Times New Roman" w:hAnsi="Times New Roman" w:cs="Times New Roman" w:hint="eastAsia"/>
                <w:sz w:val="18"/>
                <w:szCs w:val="18"/>
                <w:vertAlign w:val="superscript"/>
              </w:rPr>
              <w:t>4</w:t>
            </w:r>
          </w:p>
        </w:tc>
        <w:tc>
          <w:tcPr>
            <w:tcW w:w="1134" w:type="dxa"/>
            <w:vAlign w:val="center"/>
          </w:tcPr>
          <w:p w14:paraId="5E17330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0.9</w:t>
            </w:r>
            <w:r w:rsidRPr="002B73AD">
              <w:rPr>
                <w:rFonts w:ascii="Times New Roman" w:hAnsi="Times New Roman" w:cs="Times New Roman"/>
                <w:sz w:val="18"/>
                <w:szCs w:val="18"/>
              </w:rPr>
              <w:t xml:space="preserve"> × 10</w:t>
            </w:r>
            <w:r w:rsidRPr="002B73AD">
              <w:rPr>
                <w:rFonts w:ascii="Times New Roman" w:hAnsi="Times New Roman" w:cs="Times New Roman" w:hint="eastAsia"/>
                <w:sz w:val="18"/>
                <w:szCs w:val="18"/>
                <w:vertAlign w:val="superscript"/>
              </w:rPr>
              <w:t>-3</w:t>
            </w:r>
          </w:p>
        </w:tc>
        <w:tc>
          <w:tcPr>
            <w:tcW w:w="1276" w:type="dxa"/>
            <w:vAlign w:val="center"/>
          </w:tcPr>
          <w:p w14:paraId="3B0E36B7"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417" w:type="dxa"/>
            <w:vAlign w:val="center"/>
          </w:tcPr>
          <w:p w14:paraId="2B55DEC7"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P</w:t>
            </w:r>
            <w:r w:rsidRPr="002B73AD">
              <w:rPr>
                <w:rFonts w:ascii="Times New Roman" w:hAnsi="Times New Roman" w:cs="Times New Roman"/>
                <w:sz w:val="18"/>
                <w:szCs w:val="18"/>
              </w:rPr>
              <w:t>olarization</w:t>
            </w:r>
          </w:p>
        </w:tc>
        <w:tc>
          <w:tcPr>
            <w:tcW w:w="788" w:type="dxa"/>
            <w:vAlign w:val="center"/>
          </w:tcPr>
          <w:p w14:paraId="18503909" w14:textId="5327DE2B"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3</w:t>
            </w:r>
            <w:r w:rsidRPr="002B73AD">
              <w:rPr>
                <w:rFonts w:ascii="Times New Roman" w:hAnsi="Times New Roman" w:cs="Times New Roman" w:hint="eastAsia"/>
                <w:sz w:val="18"/>
                <w:szCs w:val="18"/>
              </w:rPr>
              <w:t>]</w:t>
            </w:r>
          </w:p>
        </w:tc>
      </w:tr>
      <w:tr w:rsidR="00765D84" w:rsidRPr="00A2306F" w14:paraId="04702319" w14:textId="77777777" w:rsidTr="006A43BE">
        <w:tc>
          <w:tcPr>
            <w:tcW w:w="1471" w:type="dxa"/>
            <w:vAlign w:val="center"/>
          </w:tcPr>
          <w:p w14:paraId="5CC19232"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Graphene/MoS</w:t>
            </w:r>
            <w:r w:rsidRPr="002B73AD">
              <w:rPr>
                <w:rFonts w:ascii="Times New Roman" w:hAnsi="Times New Roman" w:cs="Times New Roman"/>
                <w:sz w:val="18"/>
                <w:szCs w:val="18"/>
                <w:vertAlign w:val="subscript"/>
              </w:rPr>
              <w:t>2</w:t>
            </w:r>
            <w:r w:rsidRPr="002B73AD">
              <w:rPr>
                <w:rFonts w:ascii="Times New Roman" w:hAnsi="Times New Roman" w:cs="Times New Roman" w:hint="eastAsia"/>
                <w:sz w:val="18"/>
                <w:szCs w:val="18"/>
                <w:vertAlign w:val="subscript"/>
              </w:rPr>
              <w:t xml:space="preserve"> </w:t>
            </w:r>
            <w:r w:rsidRPr="002B73AD">
              <w:rPr>
                <w:rFonts w:ascii="Times New Roman" w:hAnsi="Times New Roman" w:cs="Times New Roman"/>
                <w:sz w:val="18"/>
                <w:szCs w:val="18"/>
              </w:rPr>
              <w:t>Heterostructure</w:t>
            </w:r>
          </w:p>
        </w:tc>
        <w:tc>
          <w:tcPr>
            <w:tcW w:w="1233" w:type="dxa"/>
            <w:vAlign w:val="center"/>
          </w:tcPr>
          <w:p w14:paraId="09127257"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1.76 (</w:t>
            </w:r>
            <w:r w:rsidRPr="002B73AD">
              <w:rPr>
                <w:rFonts w:ascii="Times New Roman" w:hAnsi="Times New Roman" w:cs="Times New Roman"/>
                <w:sz w:val="18"/>
                <w:szCs w:val="18"/>
              </w:rPr>
              <w:t>635 nm</w:t>
            </w:r>
            <w:r w:rsidRPr="002B73AD">
              <w:rPr>
                <w:rFonts w:ascii="Times New Roman" w:hAnsi="Times New Roman" w:cs="Times New Roman" w:hint="eastAsia"/>
                <w:sz w:val="18"/>
                <w:szCs w:val="18"/>
              </w:rPr>
              <w:t>)</w:t>
            </w:r>
          </w:p>
        </w:tc>
        <w:tc>
          <w:tcPr>
            <w:tcW w:w="977" w:type="dxa"/>
            <w:vAlign w:val="center"/>
          </w:tcPr>
          <w:p w14:paraId="23B935D8"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105</w:t>
            </w:r>
          </w:p>
        </w:tc>
        <w:tc>
          <w:tcPr>
            <w:tcW w:w="1134" w:type="dxa"/>
            <w:vAlign w:val="center"/>
          </w:tcPr>
          <w:p w14:paraId="135368D4"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276" w:type="dxa"/>
            <w:vAlign w:val="center"/>
          </w:tcPr>
          <w:p w14:paraId="01E939D4"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115%</w:t>
            </w:r>
          </w:p>
        </w:tc>
        <w:tc>
          <w:tcPr>
            <w:tcW w:w="1417" w:type="dxa"/>
            <w:vAlign w:val="center"/>
          </w:tcPr>
          <w:p w14:paraId="6B5C1EF4"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P</w:t>
            </w:r>
            <w:r w:rsidRPr="002B73AD">
              <w:rPr>
                <w:rFonts w:ascii="Times New Roman" w:hAnsi="Times New Roman" w:cs="Times New Roman"/>
                <w:sz w:val="18"/>
                <w:szCs w:val="18"/>
              </w:rPr>
              <w:t>olarization</w:t>
            </w:r>
          </w:p>
        </w:tc>
        <w:tc>
          <w:tcPr>
            <w:tcW w:w="788" w:type="dxa"/>
            <w:vAlign w:val="center"/>
          </w:tcPr>
          <w:p w14:paraId="481C6589"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[5]</w:t>
            </w:r>
          </w:p>
        </w:tc>
      </w:tr>
      <w:tr w:rsidR="00765D84" w:rsidRPr="00A2306F" w14:paraId="1797E456" w14:textId="77777777" w:rsidTr="006A43BE">
        <w:tc>
          <w:tcPr>
            <w:tcW w:w="1471" w:type="dxa"/>
            <w:vAlign w:val="center"/>
          </w:tcPr>
          <w:p w14:paraId="5CFF1FE4"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MoS</w:t>
            </w:r>
            <w:r w:rsidRPr="002B73AD">
              <w:rPr>
                <w:rFonts w:ascii="Times New Roman" w:hAnsi="Times New Roman" w:cs="Times New Roman" w:hint="eastAsia"/>
                <w:sz w:val="18"/>
                <w:szCs w:val="18"/>
                <w:vertAlign w:val="subscript"/>
              </w:rPr>
              <w:t>2</w:t>
            </w:r>
          </w:p>
        </w:tc>
        <w:tc>
          <w:tcPr>
            <w:tcW w:w="1233" w:type="dxa"/>
            <w:vAlign w:val="center"/>
          </w:tcPr>
          <w:p w14:paraId="4277554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977" w:type="dxa"/>
            <w:vAlign w:val="center"/>
          </w:tcPr>
          <w:p w14:paraId="77106541"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134" w:type="dxa"/>
            <w:vAlign w:val="center"/>
          </w:tcPr>
          <w:p w14:paraId="4B09593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276" w:type="dxa"/>
            <w:vAlign w:val="center"/>
          </w:tcPr>
          <w:p w14:paraId="40B13EEB"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107.5%</w:t>
            </w:r>
          </w:p>
        </w:tc>
        <w:tc>
          <w:tcPr>
            <w:tcW w:w="1417" w:type="dxa"/>
            <w:vAlign w:val="center"/>
          </w:tcPr>
          <w:p w14:paraId="6AC79B54"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STP+LTP/LTD</w:t>
            </w:r>
          </w:p>
        </w:tc>
        <w:tc>
          <w:tcPr>
            <w:tcW w:w="788" w:type="dxa"/>
            <w:vAlign w:val="center"/>
          </w:tcPr>
          <w:p w14:paraId="069EDD2E" w14:textId="2D897E98"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5</w:t>
            </w:r>
            <w:r w:rsidRPr="002B73AD">
              <w:rPr>
                <w:rFonts w:ascii="Times New Roman" w:hAnsi="Times New Roman" w:cs="Times New Roman" w:hint="eastAsia"/>
                <w:sz w:val="18"/>
                <w:szCs w:val="18"/>
              </w:rPr>
              <w:t>]</w:t>
            </w:r>
          </w:p>
        </w:tc>
      </w:tr>
      <w:tr w:rsidR="00765D84" w:rsidRPr="00A2306F" w14:paraId="037D9720" w14:textId="77777777" w:rsidTr="006A43BE">
        <w:tc>
          <w:tcPr>
            <w:tcW w:w="1471" w:type="dxa"/>
            <w:vAlign w:val="center"/>
          </w:tcPr>
          <w:p w14:paraId="391F7AA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h-BN/WSe</w:t>
            </w:r>
            <w:r w:rsidRPr="002B73AD">
              <w:rPr>
                <w:rFonts w:ascii="Times New Roman" w:hAnsi="Times New Roman" w:cs="Times New Roman" w:hint="eastAsia"/>
                <w:sz w:val="18"/>
                <w:szCs w:val="18"/>
                <w:vertAlign w:val="subscript"/>
              </w:rPr>
              <w:t>2</w:t>
            </w:r>
            <w:r w:rsidRPr="002B73AD">
              <w:rPr>
                <w:rFonts w:ascii="Times New Roman" w:hAnsi="Times New Roman" w:cs="Times New Roman"/>
                <w:sz w:val="18"/>
                <w:szCs w:val="18"/>
              </w:rPr>
              <w:t xml:space="preserve"> heterostructure</w:t>
            </w:r>
          </w:p>
        </w:tc>
        <w:tc>
          <w:tcPr>
            <w:tcW w:w="1233" w:type="dxa"/>
            <w:vAlign w:val="center"/>
          </w:tcPr>
          <w:p w14:paraId="07B22AF9"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977" w:type="dxa"/>
            <w:vAlign w:val="center"/>
          </w:tcPr>
          <w:p w14:paraId="59274A0D"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134" w:type="dxa"/>
            <w:vAlign w:val="center"/>
          </w:tcPr>
          <w:p w14:paraId="5350CC62"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0.066</w:t>
            </w:r>
          </w:p>
        </w:tc>
        <w:tc>
          <w:tcPr>
            <w:tcW w:w="1276" w:type="dxa"/>
            <w:vAlign w:val="center"/>
          </w:tcPr>
          <w:p w14:paraId="5DBDA883"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417" w:type="dxa"/>
            <w:vAlign w:val="center"/>
          </w:tcPr>
          <w:p w14:paraId="4FF68C6B"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 xml:space="preserve">LTP/LTD </w:t>
            </w:r>
            <w:r w:rsidRPr="002B73AD">
              <w:rPr>
                <w:rFonts w:ascii="Times New Roman" w:hAnsi="Times New Roman" w:cs="Times New Roman" w:hint="eastAsia"/>
                <w:sz w:val="18"/>
                <w:szCs w:val="18"/>
              </w:rPr>
              <w:t>+</w:t>
            </w:r>
            <w:r w:rsidRPr="002B73AD">
              <w:rPr>
                <w:rFonts w:ascii="Times New Roman" w:hAnsi="Times New Roman" w:cs="Times New Roman"/>
                <w:sz w:val="18"/>
                <w:szCs w:val="18"/>
              </w:rPr>
              <w:t>STDP</w:t>
            </w:r>
          </w:p>
        </w:tc>
        <w:tc>
          <w:tcPr>
            <w:tcW w:w="788" w:type="dxa"/>
            <w:vAlign w:val="center"/>
          </w:tcPr>
          <w:p w14:paraId="4075D51D" w14:textId="05D7DC83"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6</w:t>
            </w:r>
            <w:r w:rsidRPr="002B73AD">
              <w:rPr>
                <w:rFonts w:ascii="Times New Roman" w:hAnsi="Times New Roman" w:cs="Times New Roman" w:hint="eastAsia"/>
                <w:sz w:val="18"/>
                <w:szCs w:val="18"/>
              </w:rPr>
              <w:t>]</w:t>
            </w:r>
          </w:p>
        </w:tc>
      </w:tr>
      <w:tr w:rsidR="00765D84" w:rsidRPr="00A2306F" w14:paraId="32E26354" w14:textId="77777777" w:rsidTr="006A43BE">
        <w:tc>
          <w:tcPr>
            <w:tcW w:w="1471" w:type="dxa"/>
            <w:vAlign w:val="center"/>
          </w:tcPr>
          <w:p w14:paraId="041B5516"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MoS</w:t>
            </w:r>
            <w:r w:rsidRPr="002B73AD">
              <w:rPr>
                <w:rFonts w:ascii="Times New Roman" w:hAnsi="Times New Roman" w:cs="Times New Roman" w:hint="eastAsia"/>
                <w:sz w:val="18"/>
                <w:szCs w:val="18"/>
                <w:vertAlign w:val="subscript"/>
              </w:rPr>
              <w:t>2</w:t>
            </w:r>
            <w:r w:rsidRPr="002B73AD">
              <w:rPr>
                <w:rFonts w:ascii="Times New Roman" w:hAnsi="Times New Roman" w:cs="Times New Roman"/>
                <w:sz w:val="18"/>
                <w:szCs w:val="18"/>
              </w:rPr>
              <w:t>/PTCDA</w:t>
            </w:r>
          </w:p>
        </w:tc>
        <w:tc>
          <w:tcPr>
            <w:tcW w:w="1233" w:type="dxa"/>
            <w:vAlign w:val="center"/>
          </w:tcPr>
          <w:p w14:paraId="279BD1C9"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977" w:type="dxa"/>
            <w:vAlign w:val="center"/>
          </w:tcPr>
          <w:p w14:paraId="1FCBC69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134" w:type="dxa"/>
            <w:vAlign w:val="center"/>
          </w:tcPr>
          <w:p w14:paraId="678F5085"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10</w:t>
            </w:r>
          </w:p>
        </w:tc>
        <w:tc>
          <w:tcPr>
            <w:tcW w:w="1276" w:type="dxa"/>
            <w:vAlign w:val="center"/>
          </w:tcPr>
          <w:p w14:paraId="0010F635"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147%</w:t>
            </w:r>
          </w:p>
        </w:tc>
        <w:tc>
          <w:tcPr>
            <w:tcW w:w="1417" w:type="dxa"/>
            <w:vAlign w:val="center"/>
          </w:tcPr>
          <w:p w14:paraId="25C1F458"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STP+LTP</w:t>
            </w:r>
          </w:p>
        </w:tc>
        <w:tc>
          <w:tcPr>
            <w:tcW w:w="788" w:type="dxa"/>
            <w:vAlign w:val="center"/>
          </w:tcPr>
          <w:p w14:paraId="1CC7AA71" w14:textId="5C1D0649"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7</w:t>
            </w:r>
            <w:r w:rsidRPr="002B73AD">
              <w:rPr>
                <w:rFonts w:ascii="Times New Roman" w:hAnsi="Times New Roman" w:cs="Times New Roman" w:hint="eastAsia"/>
                <w:sz w:val="18"/>
                <w:szCs w:val="18"/>
              </w:rPr>
              <w:t>]</w:t>
            </w:r>
          </w:p>
        </w:tc>
      </w:tr>
      <w:tr w:rsidR="00765D84" w:rsidRPr="00A2306F" w14:paraId="395E8890" w14:textId="77777777" w:rsidTr="006A43BE">
        <w:tc>
          <w:tcPr>
            <w:tcW w:w="1471" w:type="dxa"/>
            <w:vAlign w:val="center"/>
          </w:tcPr>
          <w:p w14:paraId="320962C9"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sz w:val="18"/>
                <w:szCs w:val="18"/>
              </w:rPr>
              <w:t>ZnO</w:t>
            </w:r>
            <w:r w:rsidRPr="002B73AD">
              <w:rPr>
                <w:rFonts w:ascii="Times New Roman" w:hAnsi="Times New Roman" w:cs="Times New Roman" w:hint="eastAsia"/>
                <w:sz w:val="18"/>
                <w:szCs w:val="18"/>
              </w:rPr>
              <w:t>/</w:t>
            </w:r>
            <w:r w:rsidRPr="002B73AD">
              <w:rPr>
                <w:rFonts w:ascii="Times New Roman" w:hAnsi="Times New Roman" w:cs="Times New Roman"/>
                <w:sz w:val="18"/>
                <w:szCs w:val="18"/>
              </w:rPr>
              <w:t>P3HT</w:t>
            </w:r>
          </w:p>
        </w:tc>
        <w:tc>
          <w:tcPr>
            <w:tcW w:w="1233" w:type="dxa"/>
            <w:vAlign w:val="center"/>
          </w:tcPr>
          <w:p w14:paraId="2D1F879F"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977" w:type="dxa"/>
            <w:vAlign w:val="center"/>
          </w:tcPr>
          <w:p w14:paraId="2DA2A6FE"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134" w:type="dxa"/>
            <w:vAlign w:val="center"/>
          </w:tcPr>
          <w:p w14:paraId="53ED3C02"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p>
        </w:tc>
        <w:tc>
          <w:tcPr>
            <w:tcW w:w="1276" w:type="dxa"/>
            <w:vAlign w:val="center"/>
          </w:tcPr>
          <w:p w14:paraId="4F23FB7B"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149%</w:t>
            </w:r>
          </w:p>
        </w:tc>
        <w:tc>
          <w:tcPr>
            <w:tcW w:w="1417" w:type="dxa"/>
            <w:vAlign w:val="center"/>
          </w:tcPr>
          <w:p w14:paraId="327386F6"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STP+LTP</w:t>
            </w:r>
          </w:p>
        </w:tc>
        <w:tc>
          <w:tcPr>
            <w:tcW w:w="788" w:type="dxa"/>
            <w:vAlign w:val="center"/>
          </w:tcPr>
          <w:p w14:paraId="150D46B7" w14:textId="346B992C"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w:t>
            </w:r>
            <w:r>
              <w:rPr>
                <w:rFonts w:ascii="Times New Roman" w:hAnsi="Times New Roman" w:cs="Times New Roman" w:hint="eastAsia"/>
                <w:sz w:val="18"/>
                <w:szCs w:val="18"/>
              </w:rPr>
              <w:t>8</w:t>
            </w:r>
            <w:r w:rsidRPr="002B73AD">
              <w:rPr>
                <w:rFonts w:ascii="Times New Roman" w:hAnsi="Times New Roman" w:cs="Times New Roman" w:hint="eastAsia"/>
                <w:sz w:val="18"/>
                <w:szCs w:val="18"/>
              </w:rPr>
              <w:t>]</w:t>
            </w:r>
          </w:p>
        </w:tc>
      </w:tr>
      <w:tr w:rsidR="00765D84" w:rsidRPr="00A2306F" w14:paraId="3DBB650B" w14:textId="77777777" w:rsidTr="006A43BE">
        <w:tc>
          <w:tcPr>
            <w:tcW w:w="1471" w:type="dxa"/>
            <w:vAlign w:val="center"/>
          </w:tcPr>
          <w:p w14:paraId="7AA9CAF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b-AsP</w:t>
            </w:r>
          </w:p>
        </w:tc>
        <w:tc>
          <w:tcPr>
            <w:tcW w:w="1233" w:type="dxa"/>
            <w:vAlign w:val="center"/>
          </w:tcPr>
          <w:p w14:paraId="5EDD1B1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4.7 (1550 nm)</w:t>
            </w:r>
          </w:p>
        </w:tc>
        <w:tc>
          <w:tcPr>
            <w:tcW w:w="977" w:type="dxa"/>
            <w:vAlign w:val="center"/>
          </w:tcPr>
          <w:p w14:paraId="6365DADC"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2.88</w:t>
            </w:r>
          </w:p>
        </w:tc>
        <w:tc>
          <w:tcPr>
            <w:tcW w:w="1134" w:type="dxa"/>
            <w:vAlign w:val="center"/>
          </w:tcPr>
          <w:p w14:paraId="558A1405"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25</w:t>
            </w:r>
          </w:p>
        </w:tc>
        <w:tc>
          <w:tcPr>
            <w:tcW w:w="1276" w:type="dxa"/>
            <w:vAlign w:val="center"/>
          </w:tcPr>
          <w:p w14:paraId="2D2EE573"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201%</w:t>
            </w:r>
          </w:p>
        </w:tc>
        <w:tc>
          <w:tcPr>
            <w:tcW w:w="1417" w:type="dxa"/>
            <w:vAlign w:val="center"/>
          </w:tcPr>
          <w:p w14:paraId="7B253A40"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P</w:t>
            </w:r>
            <w:r w:rsidRPr="002B73AD">
              <w:rPr>
                <w:rFonts w:ascii="Times New Roman" w:hAnsi="Times New Roman" w:cs="Times New Roman"/>
                <w:sz w:val="18"/>
                <w:szCs w:val="18"/>
              </w:rPr>
              <w:t xml:space="preserve">olarization </w:t>
            </w:r>
            <w:r w:rsidRPr="002B73AD">
              <w:rPr>
                <w:rFonts w:ascii="Times New Roman" w:hAnsi="Times New Roman" w:cs="Times New Roman" w:hint="eastAsia"/>
                <w:sz w:val="18"/>
                <w:szCs w:val="18"/>
              </w:rPr>
              <w:t>+I</w:t>
            </w:r>
            <w:r w:rsidRPr="002B73AD">
              <w:rPr>
                <w:rFonts w:ascii="Times New Roman" w:hAnsi="Times New Roman" w:cs="Times New Roman"/>
                <w:sz w:val="18"/>
                <w:szCs w:val="18"/>
              </w:rPr>
              <w:t>ntensity</w:t>
            </w:r>
            <w:r w:rsidRPr="002B73AD">
              <w:rPr>
                <w:rFonts w:ascii="Times New Roman" w:hAnsi="Times New Roman" w:cs="Times New Roman" w:hint="eastAsia"/>
                <w:sz w:val="18"/>
                <w:szCs w:val="18"/>
              </w:rPr>
              <w:t>+</w:t>
            </w:r>
            <w:r w:rsidRPr="002B73AD">
              <w:rPr>
                <w:rFonts w:ascii="Times New Roman" w:hAnsi="Times New Roman" w:cs="Times New Roman"/>
                <w:sz w:val="18"/>
                <w:szCs w:val="18"/>
              </w:rPr>
              <w:t xml:space="preserve"> </w:t>
            </w:r>
            <w:r w:rsidRPr="002B73AD">
              <w:rPr>
                <w:rFonts w:ascii="Times New Roman" w:hAnsi="Times New Roman" w:cs="Times New Roman" w:hint="eastAsia"/>
                <w:sz w:val="18"/>
                <w:szCs w:val="18"/>
              </w:rPr>
              <w:t>W</w:t>
            </w:r>
            <w:r w:rsidRPr="002B73AD">
              <w:rPr>
                <w:rFonts w:ascii="Times New Roman" w:hAnsi="Times New Roman" w:cs="Times New Roman"/>
                <w:sz w:val="18"/>
                <w:szCs w:val="18"/>
              </w:rPr>
              <w:t>avelength</w:t>
            </w:r>
            <w:r w:rsidRPr="002B73AD">
              <w:rPr>
                <w:rFonts w:ascii="Times New Roman" w:hAnsi="Times New Roman" w:cs="Times New Roman" w:hint="eastAsia"/>
                <w:sz w:val="18"/>
                <w:szCs w:val="18"/>
              </w:rPr>
              <w:t xml:space="preserve"> +STP+LTP/LTD</w:t>
            </w:r>
          </w:p>
        </w:tc>
        <w:tc>
          <w:tcPr>
            <w:tcW w:w="788" w:type="dxa"/>
            <w:vAlign w:val="center"/>
          </w:tcPr>
          <w:p w14:paraId="5E38A268" w14:textId="77777777" w:rsidR="00765D84" w:rsidRPr="002B73AD" w:rsidRDefault="00765D84" w:rsidP="006A43BE">
            <w:pPr>
              <w:spacing w:line="276" w:lineRule="auto"/>
              <w:jc w:val="center"/>
              <w:rPr>
                <w:rFonts w:ascii="Times New Roman" w:hAnsi="Times New Roman" w:cs="Times New Roman"/>
                <w:sz w:val="18"/>
                <w:szCs w:val="18"/>
              </w:rPr>
            </w:pPr>
            <w:r w:rsidRPr="002B73AD">
              <w:rPr>
                <w:rFonts w:ascii="Times New Roman" w:hAnsi="Times New Roman" w:cs="Times New Roman" w:hint="eastAsia"/>
                <w:sz w:val="18"/>
                <w:szCs w:val="18"/>
              </w:rPr>
              <w:t>This Work</w:t>
            </w:r>
          </w:p>
        </w:tc>
      </w:tr>
    </w:tbl>
    <w:p w14:paraId="22E0FDC9" w14:textId="791588F5" w:rsidR="00765D84" w:rsidRDefault="00765D84" w:rsidP="00F1264A">
      <w:pPr>
        <w:widowControl/>
        <w:spacing w:line="360" w:lineRule="auto"/>
        <w:jc w:val="left"/>
        <w:rPr>
          <w:rFonts w:ascii="Times New Roman" w:hAnsi="Times New Roman" w:cs="Times New Roman"/>
          <w:b/>
          <w:bCs/>
        </w:rPr>
      </w:pPr>
    </w:p>
    <w:p w14:paraId="0550FF06" w14:textId="77777777" w:rsidR="00926195" w:rsidRDefault="00765D84" w:rsidP="00926195">
      <w:pPr>
        <w:pStyle w:val="aa"/>
        <w:rPr>
          <w:rFonts w:ascii="Times New Roman" w:hAnsi="Times New Roman" w:cs="Times New Roman"/>
          <w:b/>
        </w:rPr>
      </w:pPr>
      <w:r>
        <w:rPr>
          <w:rFonts w:ascii="Times New Roman" w:hAnsi="Times New Roman" w:cs="Times New Roman"/>
          <w:b/>
          <w:bCs/>
        </w:rPr>
        <w:br w:type="page"/>
      </w:r>
      <w:bookmarkStart w:id="29" w:name="_Toc191991518"/>
      <w:r w:rsidR="00926195" w:rsidRPr="00A56E1F">
        <w:rPr>
          <w:rFonts w:ascii="Times New Roman" w:hAnsi="Times New Roman" w:cs="Times New Roman"/>
          <w:b/>
          <w:bCs/>
        </w:rPr>
        <w:lastRenderedPageBreak/>
        <w:t>Section S</w:t>
      </w:r>
      <w:r w:rsidR="00926195" w:rsidRPr="00A56E1F">
        <w:rPr>
          <w:rFonts w:ascii="Times New Roman" w:hAnsi="Times New Roman" w:cs="Times New Roman"/>
          <w:b/>
          <w:bCs/>
        </w:rPr>
        <w:fldChar w:fldCharType="begin"/>
      </w:r>
      <w:r w:rsidR="00926195" w:rsidRPr="00A56E1F">
        <w:rPr>
          <w:rFonts w:ascii="Times New Roman" w:hAnsi="Times New Roman" w:cs="Times New Roman"/>
          <w:b/>
          <w:bCs/>
        </w:rPr>
        <w:instrText xml:space="preserve"> SEQ Section_S \* ARABIC </w:instrText>
      </w:r>
      <w:r w:rsidR="00926195" w:rsidRPr="00A56E1F">
        <w:rPr>
          <w:rFonts w:ascii="Times New Roman" w:hAnsi="Times New Roman" w:cs="Times New Roman"/>
          <w:b/>
          <w:bCs/>
        </w:rPr>
        <w:fldChar w:fldCharType="separate"/>
      </w:r>
      <w:r w:rsidR="00926195">
        <w:rPr>
          <w:rFonts w:ascii="Times New Roman" w:hAnsi="Times New Roman" w:cs="Times New Roman"/>
          <w:b/>
          <w:bCs/>
          <w:noProof/>
        </w:rPr>
        <w:t>3</w:t>
      </w:r>
      <w:r w:rsidR="00926195" w:rsidRPr="00A56E1F">
        <w:rPr>
          <w:rFonts w:ascii="Times New Roman" w:hAnsi="Times New Roman" w:cs="Times New Roman"/>
          <w:b/>
          <w:bCs/>
        </w:rPr>
        <w:fldChar w:fldCharType="end"/>
      </w:r>
      <w:r w:rsidR="00926195">
        <w:rPr>
          <w:rFonts w:ascii="Times New Roman" w:hAnsi="Times New Roman" w:cs="Times New Roman" w:hint="eastAsia"/>
          <w:b/>
          <w:bCs/>
        </w:rPr>
        <w:t xml:space="preserve">. </w:t>
      </w:r>
      <w:r w:rsidR="00926195" w:rsidRPr="00676B67">
        <w:rPr>
          <w:rFonts w:ascii="Times New Roman" w:hAnsi="Times New Roman" w:cs="Times New Roman"/>
          <w:b/>
        </w:rPr>
        <w:t>Neuromorphic Computing Simulation</w:t>
      </w:r>
      <w:r w:rsidR="00926195">
        <w:rPr>
          <w:rFonts w:ascii="Times New Roman" w:hAnsi="Times New Roman" w:cs="Times New Roman" w:hint="eastAsia"/>
          <w:b/>
        </w:rPr>
        <w:t xml:space="preserve"> and</w:t>
      </w:r>
      <w:r w:rsidR="00926195">
        <w:rPr>
          <w:rFonts w:ascii="Times New Roman" w:hAnsi="Times New Roman" w:cs="Times New Roman"/>
          <w:b/>
        </w:rPr>
        <w:t xml:space="preserve"> </w:t>
      </w:r>
      <w:r w:rsidR="00926195" w:rsidRPr="00030B77">
        <w:rPr>
          <w:rFonts w:ascii="Times New Roman" w:hAnsi="Times New Roman" w:cs="Times New Roman"/>
          <w:b/>
        </w:rPr>
        <w:t>P</w:t>
      </w:r>
      <w:bookmarkStart w:id="30" w:name="OLE_LINK71"/>
      <w:r w:rsidR="00926195" w:rsidRPr="00030B77">
        <w:rPr>
          <w:rFonts w:ascii="Times New Roman" w:hAnsi="Times New Roman" w:cs="Times New Roman"/>
          <w:b/>
        </w:rPr>
        <w:t>olarization Imaging</w:t>
      </w:r>
      <w:r w:rsidR="00926195">
        <w:rPr>
          <w:rFonts w:ascii="Times New Roman" w:hAnsi="Times New Roman" w:cs="Times New Roman"/>
          <w:b/>
        </w:rPr>
        <w:t xml:space="preserve"> Application</w:t>
      </w:r>
      <w:bookmarkEnd w:id="29"/>
      <w:r w:rsidR="00926195">
        <w:rPr>
          <w:rFonts w:ascii="Times New Roman" w:hAnsi="Times New Roman" w:cs="Times New Roman" w:hint="eastAsia"/>
          <w:b/>
        </w:rPr>
        <w:t xml:space="preserve"> </w:t>
      </w:r>
      <w:bookmarkEnd w:id="30"/>
    </w:p>
    <w:p w14:paraId="0F544B7F" w14:textId="77777777" w:rsidR="00926195" w:rsidRPr="00BB4070" w:rsidRDefault="00926195" w:rsidP="00926195">
      <w:pPr>
        <w:spacing w:line="276" w:lineRule="auto"/>
        <w:rPr>
          <w:rFonts w:ascii="Times New Roman" w:hAnsi="Times New Roman" w:cs="Times New Roman"/>
          <w:b/>
        </w:rPr>
      </w:pPr>
    </w:p>
    <w:p w14:paraId="2FE0F119" w14:textId="77777777" w:rsidR="00926195" w:rsidRDefault="00926195" w:rsidP="00926195">
      <w:pPr>
        <w:widowControl/>
        <w:spacing w:line="36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5DB3B307" wp14:editId="51E7FEEA">
            <wp:extent cx="2369150" cy="1963095"/>
            <wp:effectExtent l="0" t="0" r="0" b="0"/>
            <wp:docPr id="12558213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21382" name="图片 1255821382"/>
                    <pic:cNvPicPr/>
                  </pic:nvPicPr>
                  <pic:blipFill>
                    <a:blip r:embed="rId14"/>
                    <a:stretch>
                      <a:fillRect/>
                    </a:stretch>
                  </pic:blipFill>
                  <pic:spPr>
                    <a:xfrm>
                      <a:off x="0" y="0"/>
                      <a:ext cx="2373213" cy="1966462"/>
                    </a:xfrm>
                    <a:prstGeom prst="rect">
                      <a:avLst/>
                    </a:prstGeom>
                  </pic:spPr>
                </pic:pic>
              </a:graphicData>
            </a:graphic>
          </wp:inline>
        </w:drawing>
      </w:r>
    </w:p>
    <w:p w14:paraId="462E4B8F" w14:textId="638E1B21" w:rsidR="00A35E69" w:rsidRDefault="00926195" w:rsidP="00926195">
      <w:pPr>
        <w:widowControl/>
        <w:jc w:val="left"/>
        <w:rPr>
          <w:rFonts w:ascii="Times New Roman" w:hAnsi="Times New Roman" w:cs="Times New Roman"/>
          <w:b/>
          <w:bCs/>
        </w:rPr>
      </w:pPr>
      <w:bookmarkStart w:id="31" w:name="_Toc191991029"/>
      <w:bookmarkStart w:id="32" w:name="_Toc191991452"/>
      <w:r w:rsidRPr="00A56E1F">
        <w:rPr>
          <w:rFonts w:ascii="Times New Roman" w:hAnsi="Times New Roman" w:cs="Times New Roman"/>
          <w:b/>
          <w:bCs/>
        </w:rPr>
        <w:t>Fig. S</w:t>
      </w:r>
      <w:r>
        <w:rPr>
          <w:rFonts w:ascii="Times New Roman" w:hAnsi="Times New Roman" w:cs="Times New Roman" w:hint="eastAsia"/>
          <w:b/>
          <w:bCs/>
        </w:rPr>
        <w:t>8</w:t>
      </w:r>
      <w:r w:rsidRPr="00A56E1F">
        <w:rPr>
          <w:rFonts w:ascii="Times New Roman" w:hAnsi="Times New Roman" w:cs="Times New Roman"/>
          <w:b/>
          <w:bCs/>
          <w:color w:val="000000"/>
          <w:szCs w:val="21"/>
        </w:rPr>
        <w:t>.</w:t>
      </w:r>
      <w:r w:rsidRPr="00D727A2">
        <w:rPr>
          <w:rFonts w:ascii="Times New Roman" w:hAnsi="Times New Roman" w:cs="Times New Roman"/>
          <w:b/>
          <w:bCs/>
          <w:color w:val="000000"/>
          <w:szCs w:val="21"/>
          <w:lang w:bidi="ar"/>
        </w:rPr>
        <w:t xml:space="preserve"> </w:t>
      </w:r>
      <w:r w:rsidRPr="00D727A2">
        <w:rPr>
          <w:rFonts w:ascii="Times New Roman" w:hAnsi="Times New Roman" w:cs="Times New Roman" w:hint="eastAsia"/>
          <w:b/>
          <w:bCs/>
          <w:szCs w:val="21"/>
        </w:rPr>
        <w:t>LTP/LTD curves of the b-As</w:t>
      </w:r>
      <w:r w:rsidRPr="00D727A2">
        <w:rPr>
          <w:rFonts w:ascii="Times New Roman" w:hAnsi="Times New Roman" w:cs="Times New Roman" w:hint="eastAsia"/>
          <w:b/>
          <w:bCs/>
          <w:szCs w:val="21"/>
          <w:vertAlign w:val="subscript"/>
        </w:rPr>
        <w:t>0.2</w:t>
      </w:r>
      <w:r w:rsidRPr="00D727A2">
        <w:rPr>
          <w:rFonts w:ascii="Times New Roman" w:hAnsi="Times New Roman" w:cs="Times New Roman" w:hint="eastAsia"/>
          <w:b/>
          <w:bCs/>
          <w:szCs w:val="21"/>
        </w:rPr>
        <w:t>P</w:t>
      </w:r>
      <w:r w:rsidRPr="00D727A2">
        <w:rPr>
          <w:rFonts w:ascii="Times New Roman" w:hAnsi="Times New Roman" w:cs="Times New Roman" w:hint="eastAsia"/>
          <w:b/>
          <w:bCs/>
          <w:szCs w:val="21"/>
          <w:vertAlign w:val="subscript"/>
        </w:rPr>
        <w:t>0.8</w:t>
      </w:r>
      <w:r w:rsidRPr="00D727A2">
        <w:rPr>
          <w:rFonts w:ascii="Times New Roman" w:hAnsi="Times New Roman" w:cs="Times New Roman" w:hint="eastAsia"/>
          <w:b/>
          <w:bCs/>
          <w:szCs w:val="21"/>
        </w:rPr>
        <w:t xml:space="preserve"> device at different electrical gate voltages.</w:t>
      </w:r>
      <w:bookmarkEnd w:id="31"/>
      <w:bookmarkEnd w:id="32"/>
    </w:p>
    <w:p w14:paraId="76FF654A" w14:textId="77777777" w:rsidR="00926195" w:rsidRDefault="001A5484" w:rsidP="00A56E1F">
      <w:pPr>
        <w:pStyle w:val="aa"/>
        <w:rPr>
          <w:rFonts w:hint="eastAsia"/>
        </w:rPr>
      </w:pPr>
      <w:r>
        <w:rPr>
          <w:rFonts w:hint="eastAsia"/>
        </w:rPr>
        <w:fldChar w:fldCharType="begin"/>
      </w:r>
      <w:r>
        <w:rPr>
          <w:rFonts w:hint="eastAsia"/>
        </w:rPr>
        <w:instrText xml:space="preserve"> MACROBUTTON AMEditEquationSection2 </w:instrText>
      </w:r>
      <w:r>
        <w:rPr>
          <w:rStyle w:val="AMEquationSection"/>
          <w:rFonts w:hint="eastAsia"/>
        </w:rPr>
        <w:instrText>Equation Chapter 1 Section 1</w:instrText>
      </w:r>
      <w:r>
        <w:rPr>
          <w:rFonts w:hint="eastAsia"/>
        </w:rPr>
        <w:fldChar w:fldCharType="begin"/>
      </w:r>
      <w:r>
        <w:rPr>
          <w:rFonts w:hint="eastAsia"/>
        </w:rPr>
        <w:instrText xml:space="preserve"> SEQ AMEqn \r \h \* MERGEFORMAT </w:instrText>
      </w:r>
      <w:r>
        <w:rPr>
          <w:rFonts w:hint="eastAsia"/>
        </w:rPr>
        <w:fldChar w:fldCharType="end"/>
      </w:r>
      <w:r>
        <w:rPr>
          <w:rFonts w:hint="eastAsia"/>
        </w:rPr>
        <w:fldChar w:fldCharType="begin"/>
      </w:r>
      <w:r>
        <w:rPr>
          <w:rFonts w:hint="eastAsia"/>
        </w:rPr>
        <w:instrText xml:space="preserve"> SEQ AMSec \r 1 \h \* MERGEFORMAT </w:instrText>
      </w:r>
      <w:r>
        <w:rPr>
          <w:rFonts w:hint="eastAsia"/>
        </w:rPr>
        <w:fldChar w:fldCharType="end"/>
      </w:r>
      <w:r>
        <w:rPr>
          <w:rFonts w:hint="eastAsia"/>
        </w:rPr>
        <w:fldChar w:fldCharType="begin"/>
      </w:r>
      <w:r>
        <w:rPr>
          <w:rFonts w:hint="eastAsia"/>
        </w:rPr>
        <w:instrText xml:space="preserve"> SEQ AMChap \r 1 \h \* MERGEFORMAT </w:instrText>
      </w:r>
      <w:r>
        <w:rPr>
          <w:rFonts w:hint="eastAsia"/>
        </w:rPr>
        <w:fldChar w:fldCharType="end"/>
      </w:r>
      <w:bookmarkStart w:id="33" w:name="_Toc191991611"/>
      <w:r>
        <w:rPr>
          <w:rFonts w:hint="eastAsia"/>
        </w:rPr>
        <w:fldChar w:fldCharType="end"/>
      </w:r>
    </w:p>
    <w:p w14:paraId="59E50D42" w14:textId="77777777" w:rsidR="00926195" w:rsidRDefault="00926195">
      <w:pPr>
        <w:widowControl/>
        <w:jc w:val="left"/>
        <w:rPr>
          <w:rFonts w:asciiTheme="majorHAnsi" w:eastAsia="黑体" w:hAnsiTheme="majorHAnsi" w:cstheme="majorBidi" w:hint="eastAsia"/>
          <w:sz w:val="20"/>
          <w:szCs w:val="20"/>
        </w:rPr>
      </w:pPr>
      <w:r>
        <w:rPr>
          <w:rFonts w:hint="eastAsia"/>
        </w:rPr>
        <w:br w:type="page"/>
      </w:r>
    </w:p>
    <w:p w14:paraId="3134B882" w14:textId="3EDDB13B" w:rsidR="001A5484" w:rsidRPr="00D727A2" w:rsidRDefault="00A56E1F" w:rsidP="00A56E1F">
      <w:pPr>
        <w:pStyle w:val="aa"/>
        <w:rPr>
          <w:rFonts w:ascii="Times New Roman" w:hAnsi="Times New Roman" w:cs="Times New Roman"/>
          <w:b/>
          <w:bCs/>
          <w:color w:val="000000"/>
          <w:szCs w:val="21"/>
          <w:lang w:bidi="ar"/>
        </w:rPr>
      </w:pPr>
      <w:r w:rsidRPr="00A56E1F">
        <w:rPr>
          <w:rFonts w:ascii="Times New Roman" w:hAnsi="Times New Roman" w:cs="Times New Roman"/>
          <w:b/>
          <w:bCs/>
        </w:rPr>
        <w:lastRenderedPageBreak/>
        <w:t>Note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Note_S \* ARABIC </w:instrText>
      </w:r>
      <w:r w:rsidRPr="00A56E1F">
        <w:rPr>
          <w:rFonts w:ascii="Times New Roman" w:hAnsi="Times New Roman" w:cs="Times New Roman"/>
          <w:b/>
          <w:bCs/>
        </w:rPr>
        <w:fldChar w:fldCharType="separate"/>
      </w:r>
      <w:r>
        <w:rPr>
          <w:rFonts w:ascii="Times New Roman" w:hAnsi="Times New Roman" w:cs="Times New Roman"/>
          <w:b/>
          <w:bCs/>
          <w:noProof/>
        </w:rPr>
        <w:t>5</w:t>
      </w:r>
      <w:r w:rsidRPr="00A56E1F">
        <w:rPr>
          <w:rFonts w:ascii="Times New Roman" w:hAnsi="Times New Roman" w:cs="Times New Roman"/>
          <w:b/>
          <w:bCs/>
        </w:rPr>
        <w:fldChar w:fldCharType="end"/>
      </w:r>
      <w:r w:rsidR="00BB4070" w:rsidRPr="00D727A2">
        <w:rPr>
          <w:rFonts w:ascii="Times New Roman" w:hAnsi="Times New Roman" w:cs="Times New Roman"/>
          <w:b/>
          <w:bCs/>
          <w:color w:val="000000"/>
          <w:szCs w:val="21"/>
        </w:rPr>
        <w:t>.</w:t>
      </w:r>
      <w:r w:rsidR="00991055" w:rsidRPr="00D727A2">
        <w:rPr>
          <w:rFonts w:ascii="Times New Roman" w:hAnsi="Times New Roman" w:cs="Times New Roman"/>
          <w:b/>
          <w:bCs/>
          <w:color w:val="000000"/>
          <w:szCs w:val="21"/>
          <w:lang w:bidi="ar"/>
        </w:rPr>
        <w:t xml:space="preserve"> Derivation of the relationship between LTP/LTD and time under periodic pulses</w:t>
      </w:r>
      <w:bookmarkEnd w:id="33"/>
    </w:p>
    <w:p w14:paraId="51882941" w14:textId="0939319D" w:rsidR="00F1264A" w:rsidRPr="00D727A2" w:rsidRDefault="00F1264A" w:rsidP="00BB4070">
      <w:pPr>
        <w:spacing w:line="276" w:lineRule="auto"/>
        <w:rPr>
          <w:rFonts w:ascii="Times New Roman" w:hAnsi="Times New Roman" w:cs="Times New Roman"/>
          <w:szCs w:val="21"/>
        </w:rPr>
      </w:pPr>
      <w:r w:rsidRPr="00D727A2">
        <w:rPr>
          <w:rFonts w:ascii="Times New Roman" w:hAnsi="Times New Roman" w:cs="Times New Roman"/>
          <w:szCs w:val="21"/>
        </w:rPr>
        <w:t>In our b-As</w:t>
      </w:r>
      <w:r w:rsidR="00BB4070" w:rsidRPr="00D727A2">
        <w:rPr>
          <w:rFonts w:ascii="Times New Roman" w:hAnsi="Times New Roman" w:cs="Times New Roman"/>
          <w:szCs w:val="21"/>
          <w:vertAlign w:val="subscript"/>
        </w:rPr>
        <w:t>0.2</w:t>
      </w:r>
      <w:r w:rsidRPr="00D727A2">
        <w:rPr>
          <w:rFonts w:ascii="Times New Roman" w:hAnsi="Times New Roman" w:cs="Times New Roman"/>
          <w:szCs w:val="21"/>
        </w:rPr>
        <w:t>P</w:t>
      </w:r>
      <w:r w:rsidR="00BB4070" w:rsidRPr="00D727A2">
        <w:rPr>
          <w:rFonts w:ascii="Times New Roman" w:hAnsi="Times New Roman" w:cs="Times New Roman"/>
          <w:szCs w:val="21"/>
          <w:vertAlign w:val="subscript"/>
        </w:rPr>
        <w:t>0.8</w:t>
      </w:r>
      <w:r w:rsidRPr="00D727A2">
        <w:rPr>
          <w:rFonts w:ascii="Times New Roman" w:hAnsi="Times New Roman" w:cs="Times New Roman"/>
          <w:szCs w:val="21"/>
        </w:rPr>
        <w:t xml:space="preserve"> optoelectronic memories device, synaptic plasticity, exemplified by long-term potentiation (LTP) and short-term depression (LTD), is modulated via irradiation with near-infrared laser light (1550 nm) at variable polarization states and controlled gate voltages. The weight changes in artificial neural network synapses rely on the LTP/LTD dynamics, tested by adjusting linear polarization angles from 0° to 90°. For defining the weight update rule in our HOENN simulations, the nonlinearity (NL) of the experimentally obtained LTP/LTD curves is calculated across different light pulse widths. The NL values for synaptic potentiation and depression are determined by fitting the LTP/LTD responses as follows:</w:t>
      </w:r>
    </w:p>
    <w:p w14:paraId="173027CB" w14:textId="43AAE6B7"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F06224" w:rsidRPr="00D727A2">
        <w:rPr>
          <w:rFonts w:ascii="Times New Roman" w:hAnsi="Times New Roman" w:cs="Times New Roman"/>
          <w:position w:val="-9"/>
          <w:sz w:val="21"/>
          <w:szCs w:val="21"/>
        </w:rPr>
        <w:object w:dxaOrig="3003" w:dyaOrig="401" w14:anchorId="27DD0D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3pt;height:19.95pt" o:ole="">
            <v:imagedata r:id="rId15" o:title="" embosscolor="white"/>
          </v:shape>
          <o:OLEObject Type="Embed" ProgID="Equation.AxMath" ShapeID="_x0000_i1025" DrawAspect="Content" ObjectID="_1803378080" r:id="rId16"/>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2D734C8C" w14:textId="1F7EDC3C"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F06224" w:rsidRPr="00D727A2">
        <w:rPr>
          <w:rFonts w:ascii="Times New Roman" w:hAnsi="Times New Roman" w:cs="Times New Roman"/>
          <w:position w:val="-9"/>
          <w:sz w:val="21"/>
          <w:szCs w:val="21"/>
        </w:rPr>
        <w:object w:dxaOrig="2990" w:dyaOrig="401" w14:anchorId="66620F5E">
          <v:shape id="_x0000_i1026" type="#_x0000_t75" style="width:149.5pt;height:19.95pt" o:ole="">
            <v:imagedata r:id="rId17" o:title="" embosscolor="white"/>
          </v:shape>
          <o:OLEObject Type="Embed" ProgID="Equation.AxMath" ShapeID="_x0000_i1026" DrawAspect="Content" ObjectID="_1803378081" r:id="rId18"/>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2</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3B4C5A5F" w14:textId="668AEABF" w:rsidR="001A5484" w:rsidRPr="00D727A2" w:rsidRDefault="00F06224" w:rsidP="00BB4070">
      <w:pPr>
        <w:spacing w:line="276" w:lineRule="auto"/>
        <w:rPr>
          <w:rFonts w:ascii="Times New Roman" w:hAnsi="Times New Roman" w:cs="Times New Roman"/>
          <w:szCs w:val="21"/>
        </w:rPr>
      </w:pPr>
      <w:r w:rsidRPr="00D727A2">
        <w:rPr>
          <w:rFonts w:ascii="Times New Roman" w:hAnsi="Times New Roman" w:cs="Times New Roman"/>
          <w:szCs w:val="21"/>
        </w:rPr>
        <w:t xml:space="preserve">where, </w:t>
      </w:r>
      <w:r w:rsidRPr="00D727A2">
        <w:rPr>
          <w:rFonts w:ascii="Times New Roman" w:hAnsi="Times New Roman" w:cs="Times New Roman"/>
          <w:i/>
          <w:iCs/>
          <w:szCs w:val="21"/>
        </w:rPr>
        <w:t>G</w:t>
      </w:r>
      <w:r w:rsidRPr="00D727A2">
        <w:rPr>
          <w:rFonts w:ascii="Times New Roman" w:hAnsi="Times New Roman" w:cs="Times New Roman"/>
          <w:szCs w:val="21"/>
          <w:vertAlign w:val="subscript"/>
        </w:rPr>
        <w:t>i</w:t>
      </w:r>
      <w:r w:rsidRPr="00D727A2">
        <w:rPr>
          <w:rFonts w:ascii="Times New Roman" w:hAnsi="Times New Roman" w:cs="Times New Roman"/>
          <w:szCs w:val="21"/>
        </w:rPr>
        <w:t xml:space="preserve"> and </w:t>
      </w:r>
      <w:r w:rsidRPr="00D727A2">
        <w:rPr>
          <w:rFonts w:ascii="Times New Roman" w:hAnsi="Times New Roman" w:cs="Times New Roman"/>
          <w:i/>
          <w:iCs/>
          <w:szCs w:val="21"/>
        </w:rPr>
        <w:t>G</w:t>
      </w:r>
      <w:r w:rsidRPr="00D727A2">
        <w:rPr>
          <w:rFonts w:ascii="Times New Roman" w:hAnsi="Times New Roman" w:cs="Times New Roman"/>
          <w:szCs w:val="21"/>
          <w:vertAlign w:val="subscript"/>
        </w:rPr>
        <w:t>i+1</w:t>
      </w:r>
      <w:r w:rsidRPr="00D727A2">
        <w:rPr>
          <w:rFonts w:ascii="Times New Roman" w:hAnsi="Times New Roman" w:cs="Times New Roman"/>
          <w:szCs w:val="21"/>
        </w:rPr>
        <w:t xml:space="preserve"> are the conductance of </w:t>
      </w:r>
      <w:r w:rsidRPr="00D727A2">
        <w:rPr>
          <w:rFonts w:ascii="Times New Roman" w:hAnsi="Times New Roman" w:cs="Times New Roman"/>
          <w:i/>
          <w:iCs/>
          <w:szCs w:val="21"/>
        </w:rPr>
        <w:t>i</w:t>
      </w:r>
      <w:r w:rsidRPr="00D727A2">
        <w:rPr>
          <w:rFonts w:ascii="Times New Roman" w:hAnsi="Times New Roman" w:cs="Times New Roman"/>
          <w:szCs w:val="21"/>
          <w:vertAlign w:val="superscript"/>
        </w:rPr>
        <w:t>th</w:t>
      </w:r>
      <w:r w:rsidRPr="00D727A2">
        <w:rPr>
          <w:rFonts w:ascii="Times New Roman" w:hAnsi="Times New Roman" w:cs="Times New Roman"/>
          <w:szCs w:val="21"/>
        </w:rPr>
        <w:t xml:space="preserve"> and (</w:t>
      </w:r>
      <w:r w:rsidRPr="00D727A2">
        <w:rPr>
          <w:rFonts w:ascii="Times New Roman" w:hAnsi="Times New Roman" w:cs="Times New Roman"/>
          <w:i/>
          <w:iCs/>
          <w:szCs w:val="21"/>
        </w:rPr>
        <w:t>n+1</w:t>
      </w:r>
      <w:r w:rsidRPr="00D727A2">
        <w:rPr>
          <w:rFonts w:ascii="Times New Roman" w:hAnsi="Times New Roman" w:cs="Times New Roman"/>
          <w:szCs w:val="21"/>
        </w:rPr>
        <w:t>)</w:t>
      </w:r>
      <w:r w:rsidRPr="00D727A2">
        <w:rPr>
          <w:rFonts w:ascii="Times New Roman" w:hAnsi="Times New Roman" w:cs="Times New Roman"/>
          <w:szCs w:val="21"/>
          <w:vertAlign w:val="superscript"/>
        </w:rPr>
        <w:t>th</w:t>
      </w:r>
      <w:r w:rsidRPr="00D727A2">
        <w:rPr>
          <w:rFonts w:ascii="Times New Roman" w:hAnsi="Times New Roman" w:cs="Times New Roman"/>
          <w:szCs w:val="21"/>
        </w:rPr>
        <w:t xml:space="preserve"> pulses, </w:t>
      </w:r>
      <w:r w:rsidRPr="00D727A2">
        <w:rPr>
          <w:rFonts w:ascii="Times New Roman" w:hAnsi="Times New Roman" w:cs="Times New Roman"/>
          <w:i/>
          <w:iCs/>
          <w:szCs w:val="21"/>
        </w:rPr>
        <w:t>G</w:t>
      </w:r>
      <w:r w:rsidRPr="00D727A2">
        <w:rPr>
          <w:rFonts w:ascii="Times New Roman" w:hAnsi="Times New Roman" w:cs="Times New Roman"/>
          <w:szCs w:val="21"/>
          <w:vertAlign w:val="subscript"/>
        </w:rPr>
        <w:t>min</w:t>
      </w:r>
      <w:r w:rsidRPr="00D727A2">
        <w:rPr>
          <w:rFonts w:ascii="Times New Roman" w:hAnsi="Times New Roman" w:cs="Times New Roman"/>
          <w:szCs w:val="21"/>
        </w:rPr>
        <w:t xml:space="preserve"> and </w:t>
      </w:r>
      <w:r w:rsidRPr="00D727A2">
        <w:rPr>
          <w:rFonts w:ascii="Times New Roman" w:hAnsi="Times New Roman" w:cs="Times New Roman"/>
          <w:i/>
          <w:iCs/>
          <w:szCs w:val="21"/>
        </w:rPr>
        <w:t>G</w:t>
      </w:r>
      <w:r w:rsidRPr="00D727A2">
        <w:rPr>
          <w:rFonts w:ascii="Times New Roman" w:hAnsi="Times New Roman" w:cs="Times New Roman"/>
          <w:szCs w:val="21"/>
          <w:vertAlign w:val="subscript"/>
        </w:rPr>
        <w:t>max</w:t>
      </w:r>
      <w:r w:rsidRPr="00D727A2">
        <w:rPr>
          <w:rFonts w:ascii="Times New Roman" w:hAnsi="Times New Roman" w:cs="Times New Roman"/>
          <w:szCs w:val="21"/>
        </w:rPr>
        <w:t xml:space="preserve"> are the minimum and maximum conductance, </w:t>
      </w:r>
      <w:r w:rsidRPr="00D727A2">
        <w:rPr>
          <w:rFonts w:ascii="Times New Roman" w:hAnsi="Times New Roman" w:cs="Times New Roman"/>
          <w:i/>
          <w:iCs/>
          <w:szCs w:val="21"/>
        </w:rPr>
        <w:t>α</w:t>
      </w:r>
      <w:r w:rsidRPr="00D727A2">
        <w:rPr>
          <w:rFonts w:ascii="Times New Roman" w:hAnsi="Times New Roman" w:cs="Times New Roman"/>
          <w:szCs w:val="21"/>
          <w:vertAlign w:val="subscript"/>
        </w:rPr>
        <w:t>p</w:t>
      </w:r>
      <w:r w:rsidRPr="00D727A2">
        <w:rPr>
          <w:rFonts w:ascii="Times New Roman" w:hAnsi="Times New Roman" w:cs="Times New Roman"/>
          <w:szCs w:val="21"/>
        </w:rPr>
        <w:t xml:space="preserve"> and </w:t>
      </w:r>
      <w:r w:rsidRPr="00D727A2">
        <w:rPr>
          <w:rFonts w:ascii="Times New Roman" w:hAnsi="Times New Roman" w:cs="Times New Roman"/>
          <w:i/>
          <w:iCs/>
          <w:szCs w:val="21"/>
        </w:rPr>
        <w:t>α</w:t>
      </w:r>
      <w:r w:rsidRPr="00D727A2">
        <w:rPr>
          <w:rFonts w:ascii="Times New Roman" w:hAnsi="Times New Roman" w:cs="Times New Roman"/>
          <w:szCs w:val="21"/>
          <w:vertAlign w:val="subscript"/>
        </w:rPr>
        <w:t>d</w:t>
      </w:r>
      <w:r w:rsidRPr="00D727A2">
        <w:rPr>
          <w:rFonts w:ascii="Times New Roman" w:hAnsi="Times New Roman" w:cs="Times New Roman"/>
          <w:szCs w:val="21"/>
        </w:rPr>
        <w:t xml:space="preserve"> are the differences in the conductance between two points on the potentiation and depression curves, </w:t>
      </w:r>
      <w:r w:rsidRPr="00D727A2">
        <w:rPr>
          <w:rFonts w:ascii="Times New Roman" w:hAnsi="Times New Roman" w:cs="Times New Roman"/>
          <w:i/>
          <w:iCs/>
          <w:szCs w:val="21"/>
        </w:rPr>
        <w:t>β</w:t>
      </w:r>
      <w:r w:rsidRPr="00D727A2">
        <w:rPr>
          <w:rFonts w:ascii="Times New Roman" w:hAnsi="Times New Roman" w:cs="Times New Roman"/>
          <w:szCs w:val="21"/>
          <w:vertAlign w:val="subscript"/>
        </w:rPr>
        <w:t>p</w:t>
      </w:r>
      <w:r w:rsidRPr="00D727A2">
        <w:rPr>
          <w:rFonts w:ascii="Times New Roman" w:hAnsi="Times New Roman" w:cs="Times New Roman"/>
          <w:szCs w:val="21"/>
        </w:rPr>
        <w:t xml:space="preserve"> and </w:t>
      </w:r>
      <w:r w:rsidRPr="00D727A2">
        <w:rPr>
          <w:rFonts w:ascii="Times New Roman" w:hAnsi="Times New Roman" w:cs="Times New Roman"/>
          <w:i/>
          <w:iCs/>
          <w:szCs w:val="21"/>
        </w:rPr>
        <w:t>β</w:t>
      </w:r>
      <w:r w:rsidRPr="00D727A2">
        <w:rPr>
          <w:rFonts w:ascii="Times New Roman" w:hAnsi="Times New Roman" w:cs="Times New Roman"/>
          <w:szCs w:val="21"/>
          <w:vertAlign w:val="subscript"/>
        </w:rPr>
        <w:t>d</w:t>
      </w:r>
      <w:r w:rsidRPr="00D727A2">
        <w:rPr>
          <w:rFonts w:ascii="Times New Roman" w:hAnsi="Times New Roman" w:cs="Times New Roman"/>
          <w:szCs w:val="21"/>
        </w:rPr>
        <w:t xml:space="preserve"> are the curvatures of the potentiation and depression curves (i.e., NL), respectively.</w:t>
      </w:r>
    </w:p>
    <w:p w14:paraId="0AA2ED01" w14:textId="19E83F8C" w:rsidR="001A5484" w:rsidRPr="00D727A2" w:rsidRDefault="001A5484" w:rsidP="00BB4070">
      <w:pPr>
        <w:spacing w:line="276" w:lineRule="auto"/>
        <w:rPr>
          <w:rFonts w:ascii="Times New Roman" w:hAnsi="Times New Roman" w:cs="Times New Roman"/>
          <w:szCs w:val="21"/>
        </w:rPr>
      </w:pPr>
      <w:r w:rsidRPr="00D727A2">
        <w:rPr>
          <w:rFonts w:ascii="Times New Roman" w:hAnsi="Times New Roman" w:cs="Times New Roman"/>
          <w:szCs w:val="21"/>
        </w:rPr>
        <w:t>For (1-1), by the continuity condition, combined with Taylor expansion, we have:</w:t>
      </w:r>
    </w:p>
    <w:p w14:paraId="276AEAC0" w14:textId="6BC852DD"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AF2A64" w:rsidRPr="00D727A2">
        <w:rPr>
          <w:rFonts w:ascii="Times New Roman" w:hAnsi="Times New Roman" w:cs="Times New Roman"/>
          <w:position w:val="-20"/>
          <w:sz w:val="21"/>
          <w:szCs w:val="21"/>
        </w:rPr>
        <w:object w:dxaOrig="1530" w:dyaOrig="490" w14:anchorId="5AF47678">
          <v:shape id="_x0000_i1027" type="#_x0000_t75" style="width:76.45pt;height:24.7pt" o:ole="">
            <v:imagedata r:id="rId19" o:title="" embosscolor="white"/>
          </v:shape>
          <o:OLEObject Type="Embed" ProgID="Equation.AxMath" ShapeID="_x0000_i1027" DrawAspect="Content" ObjectID="_1803378082" r:id="rId20"/>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3</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19CA467E" w14:textId="77777777" w:rsidR="001A5484" w:rsidRPr="00D727A2" w:rsidRDefault="001A5484" w:rsidP="00BB4070">
      <w:pPr>
        <w:spacing w:line="276" w:lineRule="auto"/>
        <w:rPr>
          <w:rFonts w:ascii="Times New Roman" w:hAnsi="Times New Roman" w:cs="Times New Roman"/>
          <w:szCs w:val="21"/>
        </w:rPr>
      </w:pPr>
      <w:r w:rsidRPr="00D727A2">
        <w:rPr>
          <w:rFonts w:ascii="Times New Roman" w:hAnsi="Times New Roman" w:cs="Times New Roman"/>
          <w:szCs w:val="21"/>
        </w:rPr>
        <w:t>Comparing (1-1) with (1-3), we have:</w:t>
      </w:r>
    </w:p>
    <w:p w14:paraId="7FFF1BE6" w14:textId="6D54B68D"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AF2A64" w:rsidRPr="00D727A2">
        <w:rPr>
          <w:rFonts w:ascii="Times New Roman" w:hAnsi="Times New Roman" w:cs="Times New Roman"/>
          <w:position w:val="-20"/>
          <w:sz w:val="21"/>
          <w:szCs w:val="21"/>
        </w:rPr>
        <w:object w:dxaOrig="1904" w:dyaOrig="567" w14:anchorId="6F71B3F4">
          <v:shape id="_x0000_i1028" type="#_x0000_t75" style="width:95.4pt;height:28.4pt" o:ole="">
            <v:imagedata r:id="rId21" o:title="" embosscolor="white"/>
          </v:shape>
          <o:OLEObject Type="Embed" ProgID="Equation.AxMath" ShapeID="_x0000_i1028" DrawAspect="Content" ObjectID="_1803378083" r:id="rId22"/>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4</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7FB27039" w14:textId="77777777" w:rsidR="001A5484" w:rsidRPr="00D727A2" w:rsidRDefault="001A5484" w:rsidP="00BB4070">
      <w:pPr>
        <w:spacing w:line="276" w:lineRule="auto"/>
        <w:rPr>
          <w:rFonts w:ascii="Times New Roman" w:hAnsi="Times New Roman" w:cs="Times New Roman"/>
          <w:szCs w:val="21"/>
        </w:rPr>
      </w:pPr>
      <w:r w:rsidRPr="00D727A2">
        <w:rPr>
          <w:rFonts w:ascii="Times New Roman" w:hAnsi="Times New Roman" w:cs="Times New Roman"/>
          <w:szCs w:val="21"/>
        </w:rPr>
        <w:t>Separate the variables and integrate both sides.</w:t>
      </w:r>
    </w:p>
    <w:p w14:paraId="7B883E81" w14:textId="3757C9B9"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522917" w:rsidRPr="00D727A2">
        <w:rPr>
          <w:rFonts w:ascii="Times New Roman" w:hAnsi="Times New Roman" w:cs="Times New Roman"/>
          <w:position w:val="-36"/>
          <w:sz w:val="21"/>
          <w:szCs w:val="21"/>
        </w:rPr>
        <w:object w:dxaOrig="1943" w:dyaOrig="667" w14:anchorId="78119A16">
          <v:shape id="_x0000_i1029" type="#_x0000_t75" style="width:97.75pt;height:33.35pt" o:ole="">
            <v:imagedata r:id="rId23" o:title="" embosscolor="white"/>
          </v:shape>
          <o:OLEObject Type="Embed" ProgID="Equation.AxMath" ShapeID="_x0000_i1029" DrawAspect="Content" ObjectID="_1803378084" r:id="rId24"/>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5</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15568D84" w14:textId="77777777" w:rsidR="001A5484" w:rsidRPr="00D727A2" w:rsidRDefault="001A5484" w:rsidP="00BB4070">
      <w:pPr>
        <w:spacing w:line="276" w:lineRule="auto"/>
        <w:rPr>
          <w:rFonts w:ascii="Times New Roman" w:hAnsi="Times New Roman" w:cs="Times New Roman"/>
          <w:szCs w:val="21"/>
        </w:rPr>
      </w:pPr>
      <w:r w:rsidRPr="00D727A2">
        <w:rPr>
          <w:rFonts w:ascii="Times New Roman" w:hAnsi="Times New Roman" w:cs="Times New Roman"/>
          <w:szCs w:val="21"/>
        </w:rPr>
        <w:t>We have</w:t>
      </w:r>
      <w:r w:rsidRPr="00D727A2">
        <w:rPr>
          <w:rFonts w:ascii="Times New Roman" w:hAnsi="Times New Roman" w:cs="Times New Roman"/>
          <w:szCs w:val="21"/>
        </w:rPr>
        <w:t>：</w:t>
      </w:r>
    </w:p>
    <w:p w14:paraId="347FBDA5" w14:textId="60D8C163"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522917" w:rsidRPr="00D727A2">
        <w:rPr>
          <w:rFonts w:ascii="Times New Roman" w:hAnsi="Times New Roman" w:cs="Times New Roman"/>
          <w:position w:val="-22"/>
          <w:sz w:val="21"/>
          <w:szCs w:val="21"/>
        </w:rPr>
        <w:object w:dxaOrig="3491" w:dyaOrig="532" w14:anchorId="56514756">
          <v:shape id="_x0000_i1030" type="#_x0000_t75" style="width:174.75pt;height:26.3pt" o:ole="">
            <v:imagedata r:id="rId25" o:title="" embosscolor="white"/>
          </v:shape>
          <o:OLEObject Type="Embed" ProgID="Equation.AxMath" ShapeID="_x0000_i1030" DrawAspect="Content" ObjectID="_1803378085" r:id="rId26"/>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6</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16354DCC" w14:textId="77777777" w:rsidR="001A5484" w:rsidRPr="00D727A2" w:rsidRDefault="001A5484" w:rsidP="00BB4070">
      <w:pPr>
        <w:spacing w:line="276" w:lineRule="auto"/>
        <w:rPr>
          <w:rFonts w:ascii="Times New Roman" w:hAnsi="Times New Roman" w:cs="Times New Roman"/>
          <w:szCs w:val="21"/>
        </w:rPr>
      </w:pPr>
      <w:r w:rsidRPr="00D727A2">
        <w:rPr>
          <w:rFonts w:ascii="Times New Roman" w:hAnsi="Times New Roman" w:cs="Times New Roman"/>
          <w:szCs w:val="21"/>
        </w:rPr>
        <w:t>For the LTD process, we also have:</w:t>
      </w:r>
    </w:p>
    <w:p w14:paraId="223658E4" w14:textId="52EDAFA4" w:rsidR="001A5484" w:rsidRPr="00D727A2" w:rsidRDefault="001A5484" w:rsidP="00BB4070">
      <w:pPr>
        <w:pStyle w:val="AMDisplayEquation"/>
        <w:spacing w:after="0" w:line="276" w:lineRule="auto"/>
        <w:rPr>
          <w:rFonts w:ascii="Times New Roman" w:hAnsi="Times New Roman" w:cs="Times New Roman"/>
          <w:sz w:val="21"/>
          <w:szCs w:val="21"/>
        </w:rPr>
      </w:pPr>
      <w:r w:rsidRPr="00D727A2">
        <w:rPr>
          <w:rFonts w:ascii="Times New Roman" w:hAnsi="Times New Roman" w:cs="Times New Roman"/>
          <w:sz w:val="21"/>
          <w:szCs w:val="21"/>
        </w:rPr>
        <w:tab/>
      </w:r>
      <w:r w:rsidR="00522917" w:rsidRPr="00D727A2">
        <w:rPr>
          <w:rFonts w:ascii="Times New Roman" w:hAnsi="Times New Roman" w:cs="Times New Roman"/>
          <w:position w:val="-22"/>
          <w:sz w:val="21"/>
          <w:szCs w:val="21"/>
        </w:rPr>
        <w:object w:dxaOrig="3649" w:dyaOrig="532" w14:anchorId="072A8623">
          <v:shape id="_x0000_i1031" type="#_x0000_t75" style="width:182.35pt;height:26.3pt" o:ole="">
            <v:imagedata r:id="rId27" o:title="" embosscolor="white"/>
          </v:shape>
          <o:OLEObject Type="Embed" ProgID="Equation.AxMath" ShapeID="_x0000_i1031" DrawAspect="Content" ObjectID="_1803378086" r:id="rId28"/>
        </w:object>
      </w:r>
      <w:r w:rsidRPr="00D727A2">
        <w:rPr>
          <w:rFonts w:ascii="Times New Roman" w:hAnsi="Times New Roman" w:cs="Times New Roman"/>
          <w:sz w:val="21"/>
          <w:szCs w:val="21"/>
        </w:rPr>
        <w:tab/>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MACROBUTTON AMMPlaceRM \* MERGEFORMAT </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\h \* MERGEFORMAT </w:instrText>
      </w:r>
      <w:r w:rsidRPr="00D727A2">
        <w:rPr>
          <w:rFonts w:ascii="Times New Roman" w:hAnsi="Times New Roman" w:cs="Times New Roman"/>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AMSec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1</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begin"/>
      </w:r>
      <w:r w:rsidRPr="00D727A2">
        <w:rPr>
          <w:rFonts w:ascii="Times New Roman" w:hAnsi="Times New Roman" w:cs="Times New Roman"/>
          <w:sz w:val="21"/>
          <w:szCs w:val="21"/>
        </w:rPr>
        <w:instrText xml:space="preserve"> SEQ AMEqn \c \* Arabic \* MERGEFORMAT </w:instrText>
      </w:r>
      <w:r w:rsidRPr="00D727A2">
        <w:rPr>
          <w:rFonts w:ascii="Times New Roman" w:hAnsi="Times New Roman" w:cs="Times New Roman"/>
          <w:sz w:val="21"/>
          <w:szCs w:val="21"/>
        </w:rPr>
        <w:fldChar w:fldCharType="separate"/>
      </w:r>
      <w:r w:rsidRPr="00D727A2">
        <w:rPr>
          <w:rFonts w:ascii="Times New Roman" w:hAnsi="Times New Roman" w:cs="Times New Roman"/>
          <w:noProof/>
          <w:sz w:val="21"/>
          <w:szCs w:val="21"/>
        </w:rPr>
        <w:instrText>7</w:instrText>
      </w:r>
      <w:r w:rsidRPr="00D727A2">
        <w:rPr>
          <w:rFonts w:ascii="Times New Roman" w:hAnsi="Times New Roman" w:cs="Times New Roman"/>
          <w:noProof/>
          <w:sz w:val="21"/>
          <w:szCs w:val="21"/>
        </w:rPr>
        <w:fldChar w:fldCharType="end"/>
      </w:r>
      <w:r w:rsidRPr="00D727A2">
        <w:rPr>
          <w:rFonts w:ascii="Times New Roman" w:hAnsi="Times New Roman" w:cs="Times New Roman"/>
          <w:sz w:val="21"/>
          <w:szCs w:val="21"/>
        </w:rPr>
        <w:instrText>)</w:instrText>
      </w:r>
      <w:r w:rsidRPr="00D727A2">
        <w:rPr>
          <w:rFonts w:ascii="Times New Roman" w:hAnsi="Times New Roman" w:cs="Times New Roman"/>
          <w:sz w:val="21"/>
          <w:szCs w:val="21"/>
        </w:rPr>
        <w:fldChar w:fldCharType="end"/>
      </w:r>
    </w:p>
    <w:p w14:paraId="170359FD" w14:textId="7B75C4A5" w:rsidR="00F06224" w:rsidRPr="00D727A2" w:rsidRDefault="001A5484" w:rsidP="00BB4070">
      <w:pPr>
        <w:spacing w:line="276" w:lineRule="auto"/>
        <w:rPr>
          <w:rFonts w:ascii="Times New Roman" w:hAnsi="Times New Roman" w:cs="Times New Roman"/>
          <w:szCs w:val="21"/>
        </w:rPr>
      </w:pPr>
      <w:bookmarkStart w:id="34" w:name="_Hlk187332966"/>
      <w:r w:rsidRPr="00D727A2">
        <w:rPr>
          <w:rFonts w:ascii="Times New Roman" w:hAnsi="Times New Roman" w:cs="Times New Roman"/>
          <w:szCs w:val="21"/>
        </w:rPr>
        <w:t>In which, the undetermined coefficients are</w:t>
      </w:r>
      <w:r w:rsidR="00F06224" w:rsidRPr="00D727A2">
        <w:rPr>
          <w:rFonts w:ascii="Times New Roman" w:hAnsi="Times New Roman" w:cs="Times New Roman"/>
          <w:szCs w:val="21"/>
        </w:rPr>
        <w:t xml:space="preserve"> </w:t>
      </w:r>
      <w:r w:rsidR="00F06224" w:rsidRPr="00D727A2">
        <w:rPr>
          <w:rFonts w:ascii="Times New Roman" w:hAnsi="Times New Roman" w:cs="Times New Roman"/>
          <w:i/>
          <w:iCs/>
          <w:szCs w:val="21"/>
        </w:rPr>
        <w:t>α</w:t>
      </w:r>
      <w:r w:rsidR="00F06224" w:rsidRPr="00D727A2">
        <w:rPr>
          <w:rFonts w:ascii="Times New Roman" w:hAnsi="Times New Roman" w:cs="Times New Roman"/>
          <w:szCs w:val="21"/>
          <w:vertAlign w:val="subscript"/>
        </w:rPr>
        <w:t>p</w:t>
      </w:r>
      <w:r w:rsidR="00F06224" w:rsidRPr="00D727A2">
        <w:rPr>
          <w:rFonts w:ascii="Times New Roman" w:hAnsi="Times New Roman" w:cs="Times New Roman"/>
          <w:szCs w:val="21"/>
        </w:rPr>
        <w:t xml:space="preserve"> and </w:t>
      </w:r>
      <w:r w:rsidR="00F06224" w:rsidRPr="00D727A2">
        <w:rPr>
          <w:rFonts w:ascii="Times New Roman" w:hAnsi="Times New Roman" w:cs="Times New Roman"/>
          <w:i/>
          <w:iCs/>
          <w:szCs w:val="21"/>
        </w:rPr>
        <w:t>α</w:t>
      </w:r>
      <w:r w:rsidR="00F06224" w:rsidRPr="00D727A2">
        <w:rPr>
          <w:rFonts w:ascii="Times New Roman" w:hAnsi="Times New Roman" w:cs="Times New Roman"/>
          <w:szCs w:val="21"/>
          <w:vertAlign w:val="subscript"/>
        </w:rPr>
        <w:t>d</w:t>
      </w:r>
      <w:r w:rsidRPr="00D727A2">
        <w:rPr>
          <w:rFonts w:ascii="Times New Roman" w:hAnsi="Times New Roman" w:cs="Times New Roman"/>
          <w:szCs w:val="21"/>
        </w:rPr>
        <w:t xml:space="preserve">. While </w:t>
      </w:r>
      <w:r w:rsidR="00F06224" w:rsidRPr="00D727A2">
        <w:rPr>
          <w:rFonts w:ascii="Times New Roman" w:hAnsi="Times New Roman" w:cs="Times New Roman"/>
          <w:i/>
          <w:iCs/>
          <w:szCs w:val="21"/>
        </w:rPr>
        <w:t>C</w:t>
      </w:r>
      <w:r w:rsidR="00F06224" w:rsidRPr="00D727A2">
        <w:rPr>
          <w:rFonts w:ascii="Times New Roman" w:hAnsi="Times New Roman" w:cs="Times New Roman"/>
          <w:szCs w:val="21"/>
          <w:vertAlign w:val="subscript"/>
        </w:rPr>
        <w:t>d</w:t>
      </w:r>
      <w:r w:rsidRPr="00D727A2">
        <w:rPr>
          <w:rFonts w:ascii="Times New Roman" w:hAnsi="Times New Roman" w:cs="Times New Roman"/>
          <w:szCs w:val="21"/>
        </w:rPr>
        <w:t xml:space="preserve"> is a constant related to the starting point of timing and does not affect the trend of the curve.</w:t>
      </w:r>
    </w:p>
    <w:bookmarkEnd w:id="34"/>
    <w:p w14:paraId="7005F2B6" w14:textId="77777777" w:rsidR="00F06224" w:rsidRDefault="00F06224">
      <w:pPr>
        <w:widowControl/>
        <w:jc w:val="left"/>
        <w:rPr>
          <w:rFonts w:ascii="Times New Roman" w:hAnsi="Times New Roman" w:cs="Times New Roman"/>
        </w:rPr>
      </w:pPr>
      <w:r>
        <w:rPr>
          <w:rFonts w:ascii="Times New Roman" w:hAnsi="Times New Roman" w:cs="Times New Roman"/>
        </w:rPr>
        <w:br w:type="page"/>
      </w:r>
    </w:p>
    <w:p w14:paraId="76A001F8" w14:textId="1ACE21BD" w:rsidR="001A5484" w:rsidRPr="003C42C3" w:rsidRDefault="00165E1C" w:rsidP="003C42C3">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70F10E99" wp14:editId="71C8246B">
            <wp:extent cx="3747660" cy="1652291"/>
            <wp:effectExtent l="0" t="0" r="5715" b="5080"/>
            <wp:docPr id="14059696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69665" name="图片 1405969665"/>
                    <pic:cNvPicPr/>
                  </pic:nvPicPr>
                  <pic:blipFill>
                    <a:blip r:embed="rId29"/>
                    <a:stretch>
                      <a:fillRect/>
                    </a:stretch>
                  </pic:blipFill>
                  <pic:spPr>
                    <a:xfrm>
                      <a:off x="0" y="0"/>
                      <a:ext cx="3755049" cy="1655549"/>
                    </a:xfrm>
                    <a:prstGeom prst="rect">
                      <a:avLst/>
                    </a:prstGeom>
                  </pic:spPr>
                </pic:pic>
              </a:graphicData>
            </a:graphic>
          </wp:inline>
        </w:drawing>
      </w:r>
    </w:p>
    <w:p w14:paraId="6F6FFD02" w14:textId="25EBDA16" w:rsidR="0026158E" w:rsidRPr="00D727A2" w:rsidRDefault="00A56E1F" w:rsidP="00A56E1F">
      <w:pPr>
        <w:pStyle w:val="aa"/>
        <w:rPr>
          <w:rFonts w:ascii="Times New Roman" w:hAnsi="Times New Roman" w:cs="Times New Roman"/>
          <w:b/>
          <w:bCs/>
          <w:color w:val="000000"/>
          <w:szCs w:val="21"/>
          <w:lang w:bidi="ar"/>
        </w:rPr>
      </w:pPr>
      <w:bookmarkStart w:id="35" w:name="_Toc191991030"/>
      <w:bookmarkStart w:id="36" w:name="_Toc191991453"/>
      <w:r w:rsidRPr="00A56E1F">
        <w:rPr>
          <w:rFonts w:ascii="Times New Roman" w:hAnsi="Times New Roman" w:cs="Times New Roman"/>
          <w:b/>
          <w:bCs/>
        </w:rPr>
        <w:t>Fig. S</w:t>
      </w:r>
      <w:r w:rsidR="00165E1C">
        <w:rPr>
          <w:rFonts w:ascii="Times New Roman" w:hAnsi="Times New Roman" w:cs="Times New Roman" w:hint="eastAsia"/>
          <w:b/>
          <w:bCs/>
        </w:rPr>
        <w:t>9</w:t>
      </w:r>
      <w:r w:rsidR="00F2580F" w:rsidRPr="00D727A2">
        <w:rPr>
          <w:rFonts w:ascii="Times New Roman" w:hAnsi="Times New Roman" w:cs="Times New Roman"/>
          <w:b/>
          <w:bCs/>
          <w:color w:val="000000"/>
          <w:szCs w:val="21"/>
          <w:lang w:bidi="ar"/>
        </w:rPr>
        <w:t>.</w:t>
      </w:r>
      <w:r w:rsidR="00F06224" w:rsidRPr="00D727A2">
        <w:rPr>
          <w:rFonts w:ascii="Times New Roman" w:hAnsi="Times New Roman" w:cs="Times New Roman"/>
          <w:b/>
          <w:bCs/>
          <w:color w:val="000000"/>
          <w:szCs w:val="21"/>
          <w:lang w:bidi="ar"/>
        </w:rPr>
        <w:t xml:space="preserve"> </w:t>
      </w:r>
      <w:r w:rsidR="00BD239E" w:rsidRPr="00BD239E">
        <w:rPr>
          <w:rFonts w:ascii="Times New Roman" w:hAnsi="Times New Roman" w:cs="Times New Roman" w:hint="eastAsia"/>
          <w:b/>
          <w:bCs/>
          <w:color w:val="000000"/>
          <w:szCs w:val="21"/>
          <w:lang w:bidi="ar"/>
        </w:rPr>
        <w:t>a,</w:t>
      </w:r>
      <w:r w:rsidR="00BD239E">
        <w:rPr>
          <w:rFonts w:ascii="Times New Roman" w:hAnsi="Times New Roman" w:cs="Times New Roman" w:hint="eastAsia"/>
          <w:b/>
          <w:bCs/>
          <w:color w:val="000000"/>
          <w:szCs w:val="21"/>
          <w:lang w:bidi="ar"/>
        </w:rPr>
        <w:t xml:space="preserve"> </w:t>
      </w:r>
      <w:r w:rsidR="00BD239E" w:rsidRPr="00BD239E">
        <w:rPr>
          <w:rFonts w:ascii="Times New Roman" w:hAnsi="Times New Roman" w:cs="Times New Roman" w:hint="eastAsia"/>
          <w:b/>
          <w:bCs/>
          <w:color w:val="000000"/>
          <w:szCs w:val="21"/>
          <w:lang w:bidi="ar"/>
        </w:rPr>
        <w:t>b</w:t>
      </w:r>
      <w:r w:rsidR="00F2580F" w:rsidRPr="00D727A2">
        <w:rPr>
          <w:rFonts w:ascii="Times New Roman" w:hAnsi="Times New Roman" w:cs="Times New Roman"/>
          <w:b/>
          <w:bCs/>
          <w:color w:val="000000"/>
          <w:szCs w:val="21"/>
          <w:lang w:bidi="ar"/>
        </w:rPr>
        <w:t xml:space="preserve"> T</w:t>
      </w:r>
      <w:r w:rsidR="00F06224" w:rsidRPr="00D727A2">
        <w:rPr>
          <w:rFonts w:ascii="Times New Roman" w:hAnsi="Times New Roman" w:cs="Times New Roman"/>
          <w:b/>
          <w:bCs/>
          <w:color w:val="000000"/>
          <w:szCs w:val="21"/>
          <w:lang w:bidi="ar"/>
        </w:rPr>
        <w:t>he fitting results of the LTP/LTD process under the LP=0</w:t>
      </w:r>
      <w:r w:rsidR="003C42C3" w:rsidRPr="00D727A2">
        <w:rPr>
          <w:rFonts w:ascii="Times New Roman" w:hAnsi="Times New Roman" w:cs="Times New Roman"/>
          <w:b/>
          <w:bCs/>
          <w:color w:val="000000"/>
          <w:szCs w:val="21"/>
          <w:lang w:bidi="ar"/>
        </w:rPr>
        <w:t>°</w:t>
      </w:r>
      <w:r w:rsidR="00F06224" w:rsidRPr="00D727A2">
        <w:rPr>
          <w:rFonts w:ascii="Times New Roman" w:hAnsi="Times New Roman" w:cs="Times New Roman"/>
          <w:b/>
          <w:bCs/>
          <w:color w:val="000000"/>
          <w:szCs w:val="21"/>
          <w:lang w:bidi="ar"/>
        </w:rPr>
        <w:t xml:space="preserve"> polarization state</w:t>
      </w:r>
      <w:r w:rsidR="0026158E" w:rsidRPr="00D727A2">
        <w:rPr>
          <w:rFonts w:ascii="Times New Roman" w:hAnsi="Times New Roman" w:cs="Times New Roman"/>
          <w:b/>
          <w:bCs/>
          <w:color w:val="000000"/>
          <w:szCs w:val="21"/>
          <w:lang w:bidi="ar"/>
        </w:rPr>
        <w:t>.</w:t>
      </w:r>
      <w:bookmarkEnd w:id="35"/>
      <w:bookmarkEnd w:id="36"/>
    </w:p>
    <w:p w14:paraId="0DDA1ACD" w14:textId="25258417" w:rsidR="00765D84" w:rsidRDefault="00765D84">
      <w:pPr>
        <w:widowControl/>
        <w:jc w:val="left"/>
        <w:rPr>
          <w:rFonts w:ascii="Times New Roman" w:hAnsi="Times New Roman" w:cs="Times New Roman"/>
          <w:b/>
          <w:bCs/>
          <w:color w:val="000000"/>
          <w:sz w:val="22"/>
          <w:lang w:bidi="ar"/>
        </w:rPr>
      </w:pPr>
      <w:r>
        <w:rPr>
          <w:rFonts w:ascii="Times New Roman" w:hAnsi="Times New Roman" w:cs="Times New Roman"/>
          <w:b/>
          <w:bCs/>
          <w:color w:val="000000"/>
          <w:sz w:val="22"/>
          <w:lang w:bidi="ar"/>
        </w:rPr>
        <w:br w:type="page"/>
      </w:r>
    </w:p>
    <w:p w14:paraId="6DF5AAEC" w14:textId="77777777" w:rsidR="00765D84" w:rsidRPr="008B2B83" w:rsidRDefault="00765D84" w:rsidP="00765D84">
      <w:pPr>
        <w:widowControl/>
        <w:rPr>
          <w:rFonts w:ascii="Times New Roman" w:hAnsi="Times New Roman" w:cs="Times New Roman"/>
          <w:color w:val="000000" w:themeColor="text1"/>
        </w:rPr>
      </w:pPr>
      <w:r w:rsidRPr="008B2B83">
        <w:rPr>
          <w:rFonts w:ascii="Times New Roman" w:hAnsi="Times New Roman" w:cs="Times New Roman"/>
          <w:color w:val="000000" w:themeColor="text1"/>
        </w:rPr>
        <w:lastRenderedPageBreak/>
        <w:t>Specifically, the conductance value, serving as the photoresponse metric in optoelectronic devices, functions equivalently to weight parameters in neural networks. In the simulation architecture, each neural node comprises two complementary devices (</w:t>
      </w:r>
      <w:r w:rsidRPr="008B2B83">
        <w:rPr>
          <w:rFonts w:ascii="Times New Roman" w:eastAsia="等线" w:hAnsi="Times New Roman" w:cs="Times New Roman"/>
          <w:bCs/>
          <w:i/>
          <w:iCs/>
          <w:color w:val="000000" w:themeColor="text1"/>
          <w:szCs w:val="21"/>
        </w:rPr>
        <w:t>G</w:t>
      </w:r>
      <w:r w:rsidRPr="008B2B83">
        <w:rPr>
          <w:rFonts w:ascii="Times New Roman" w:eastAsia="等线" w:hAnsi="Times New Roman" w:cs="Times New Roman"/>
          <w:bCs/>
          <w:color w:val="000000" w:themeColor="text1"/>
          <w:szCs w:val="21"/>
          <w:vertAlign w:val="superscript"/>
        </w:rPr>
        <w:t>+</w:t>
      </w:r>
      <w:r w:rsidRPr="008B2B83">
        <w:rPr>
          <w:rFonts w:ascii="Times New Roman" w:eastAsia="等线" w:hAnsi="Times New Roman" w:cs="Times New Roman"/>
          <w:bCs/>
          <w:color w:val="000000" w:themeColor="text1"/>
          <w:szCs w:val="21"/>
          <w:vertAlign w:val="subscript"/>
        </w:rPr>
        <w:t>n,m</w:t>
      </w:r>
      <w:r w:rsidRPr="008B2B83">
        <w:rPr>
          <w:rFonts w:ascii="Times New Roman" w:hAnsi="Times New Roman" w:cs="Times New Roman"/>
          <w:color w:val="000000" w:themeColor="text1"/>
        </w:rPr>
        <w:t xml:space="preserve"> and </w:t>
      </w:r>
      <w:r w:rsidRPr="008B2B83">
        <w:rPr>
          <w:rFonts w:ascii="Times New Roman" w:eastAsia="等线" w:hAnsi="Times New Roman" w:cs="Times New Roman"/>
          <w:bCs/>
          <w:i/>
          <w:iCs/>
          <w:color w:val="000000" w:themeColor="text1"/>
          <w:szCs w:val="21"/>
        </w:rPr>
        <w:t>G</w:t>
      </w:r>
      <w:r w:rsidRPr="008B2B83">
        <w:rPr>
          <w:rFonts w:ascii="Times New Roman" w:eastAsia="等线" w:hAnsi="Times New Roman" w:cs="Times New Roman"/>
          <w:bCs/>
          <w:color w:val="000000" w:themeColor="text1"/>
          <w:szCs w:val="21"/>
          <w:vertAlign w:val="superscript"/>
        </w:rPr>
        <w:t>−</w:t>
      </w:r>
      <w:r w:rsidRPr="008B2B83">
        <w:rPr>
          <w:rFonts w:ascii="Times New Roman" w:eastAsia="等线" w:hAnsi="Times New Roman" w:cs="Times New Roman"/>
          <w:bCs/>
          <w:color w:val="000000" w:themeColor="text1"/>
          <w:szCs w:val="21"/>
          <w:vertAlign w:val="subscript"/>
        </w:rPr>
        <w:t>n,m</w:t>
      </w:r>
      <w:r w:rsidRPr="008B2B83">
        <w:rPr>
          <w:rFonts w:ascii="Times New Roman" w:hAnsi="Times New Roman" w:cs="Times New Roman"/>
          <w:color w:val="000000" w:themeColor="text1"/>
        </w:rPr>
        <w:t xml:space="preserve">), with bidirectional regulation enabling weight updates. For instance, when backpropagation calculations require weight enhancement (Δw&gt;0), the </w:t>
      </w:r>
      <w:r w:rsidRPr="008B2B83">
        <w:rPr>
          <w:rFonts w:ascii="Times New Roman" w:eastAsia="等线" w:hAnsi="Times New Roman" w:cs="Times New Roman"/>
          <w:bCs/>
          <w:i/>
          <w:iCs/>
          <w:color w:val="000000" w:themeColor="text1"/>
          <w:szCs w:val="21"/>
        </w:rPr>
        <w:t>G</w:t>
      </w:r>
      <w:r w:rsidRPr="008B2B83">
        <w:rPr>
          <w:rFonts w:ascii="Times New Roman" w:eastAsia="等线" w:hAnsi="Times New Roman" w:cs="Times New Roman"/>
          <w:bCs/>
          <w:color w:val="000000" w:themeColor="text1"/>
          <w:szCs w:val="21"/>
          <w:vertAlign w:val="superscript"/>
        </w:rPr>
        <w:t>+</w:t>
      </w:r>
      <w:r w:rsidRPr="008B2B83">
        <w:rPr>
          <w:rFonts w:ascii="Times New Roman" w:eastAsia="等线" w:hAnsi="Times New Roman" w:cs="Times New Roman"/>
          <w:bCs/>
          <w:color w:val="000000" w:themeColor="text1"/>
          <w:szCs w:val="21"/>
          <w:vertAlign w:val="subscript"/>
        </w:rPr>
        <w:t>n,m</w:t>
      </w:r>
      <w:r w:rsidRPr="008B2B83">
        <w:rPr>
          <w:rFonts w:ascii="Times New Roman" w:hAnsi="Times New Roman" w:cs="Times New Roman"/>
          <w:color w:val="000000" w:themeColor="text1"/>
        </w:rPr>
        <w:t xml:space="preserve"> device demonstrates long-term potentiation (LTP) through conductance amplification, while the </w:t>
      </w:r>
      <w:r w:rsidRPr="008B2B83">
        <w:rPr>
          <w:rFonts w:ascii="Times New Roman" w:eastAsia="等线" w:hAnsi="Times New Roman" w:cs="Times New Roman"/>
          <w:bCs/>
          <w:i/>
          <w:iCs/>
          <w:color w:val="000000" w:themeColor="text1"/>
          <w:szCs w:val="21"/>
        </w:rPr>
        <w:t>G</w:t>
      </w:r>
      <w:r w:rsidRPr="008B2B83">
        <w:rPr>
          <w:rFonts w:ascii="Times New Roman" w:eastAsia="等线" w:hAnsi="Times New Roman" w:cs="Times New Roman"/>
          <w:bCs/>
          <w:color w:val="000000" w:themeColor="text1"/>
          <w:szCs w:val="21"/>
          <w:vertAlign w:val="superscript"/>
        </w:rPr>
        <w:t>−</w:t>
      </w:r>
      <w:r w:rsidRPr="008B2B83">
        <w:rPr>
          <w:rFonts w:ascii="Times New Roman" w:eastAsia="等线" w:hAnsi="Times New Roman" w:cs="Times New Roman"/>
          <w:bCs/>
          <w:color w:val="000000" w:themeColor="text1"/>
          <w:szCs w:val="21"/>
          <w:vertAlign w:val="subscript"/>
        </w:rPr>
        <w:t>n,m</w:t>
      </w:r>
      <w:r w:rsidRPr="008B2B83">
        <w:rPr>
          <w:rFonts w:ascii="Times New Roman" w:hAnsi="Times New Roman" w:cs="Times New Roman"/>
          <w:color w:val="000000" w:themeColor="text1"/>
        </w:rPr>
        <w:t xml:space="preserve"> device exhibits long-term depression (LTD) via conductance attenuation. The equivalent weight of each node is subsequently characterized by the differential value (</w:t>
      </w:r>
      <w:r w:rsidRPr="008B2B83">
        <w:rPr>
          <w:rFonts w:ascii="Times New Roman" w:eastAsia="等线" w:hAnsi="Times New Roman" w:cs="Times New Roman"/>
          <w:bCs/>
          <w:i/>
          <w:iCs/>
          <w:color w:val="000000" w:themeColor="text1"/>
          <w:szCs w:val="21"/>
        </w:rPr>
        <w:t>G</w:t>
      </w:r>
      <w:r w:rsidRPr="008B2B83">
        <w:rPr>
          <w:rFonts w:ascii="Times New Roman" w:eastAsia="等线" w:hAnsi="Times New Roman" w:cs="Times New Roman"/>
          <w:bCs/>
          <w:color w:val="000000" w:themeColor="text1"/>
          <w:szCs w:val="21"/>
          <w:vertAlign w:val="superscript"/>
        </w:rPr>
        <w:t>+</w:t>
      </w:r>
      <w:r w:rsidRPr="008B2B83">
        <w:rPr>
          <w:rFonts w:ascii="Times New Roman" w:eastAsia="等线" w:hAnsi="Times New Roman" w:cs="Times New Roman"/>
          <w:bCs/>
          <w:color w:val="000000" w:themeColor="text1"/>
          <w:szCs w:val="21"/>
          <w:vertAlign w:val="subscript"/>
        </w:rPr>
        <w:t>n,m</w:t>
      </w:r>
      <w:r w:rsidRPr="008B2B83">
        <w:rPr>
          <w:rFonts w:ascii="Times New Roman" w:hAnsi="Times New Roman" w:cs="Times New Roman"/>
          <w:color w:val="000000" w:themeColor="text1"/>
        </w:rPr>
        <w:t xml:space="preserve"> and </w:t>
      </w:r>
      <w:r w:rsidRPr="008B2B83">
        <w:rPr>
          <w:rFonts w:ascii="Times New Roman" w:eastAsia="等线" w:hAnsi="Times New Roman" w:cs="Times New Roman"/>
          <w:bCs/>
          <w:i/>
          <w:iCs/>
          <w:color w:val="000000" w:themeColor="text1"/>
          <w:szCs w:val="21"/>
        </w:rPr>
        <w:t>G</w:t>
      </w:r>
      <w:r w:rsidRPr="008B2B83">
        <w:rPr>
          <w:rFonts w:ascii="Times New Roman" w:eastAsia="等线" w:hAnsi="Times New Roman" w:cs="Times New Roman"/>
          <w:bCs/>
          <w:color w:val="000000" w:themeColor="text1"/>
          <w:szCs w:val="21"/>
          <w:vertAlign w:val="superscript"/>
        </w:rPr>
        <w:t>−</w:t>
      </w:r>
      <w:r w:rsidRPr="008B2B83">
        <w:rPr>
          <w:rFonts w:ascii="Times New Roman" w:eastAsia="等线" w:hAnsi="Times New Roman" w:cs="Times New Roman"/>
          <w:bCs/>
          <w:color w:val="000000" w:themeColor="text1"/>
          <w:szCs w:val="21"/>
          <w:vertAlign w:val="subscript"/>
        </w:rPr>
        <w:t>n,m</w:t>
      </w:r>
      <w:r w:rsidRPr="008B2B83">
        <w:rPr>
          <w:rFonts w:ascii="Times New Roman" w:hAnsi="Times New Roman" w:cs="Times New Roman"/>
          <w:color w:val="000000" w:themeColor="text1"/>
        </w:rPr>
        <w:t>).</w:t>
      </w:r>
    </w:p>
    <w:p w14:paraId="2BDE6FB3" w14:textId="6B6071AB" w:rsidR="00A230A9" w:rsidRDefault="00A230A9" w:rsidP="00765D84">
      <w:pPr>
        <w:widowControl/>
        <w:jc w:val="center"/>
        <w:rPr>
          <w:rFonts w:ascii="Times New Roman" w:hAnsi="Times New Roman" w:cs="Times New Roman"/>
          <w:b/>
          <w:bCs/>
          <w:color w:val="000000"/>
          <w:sz w:val="22"/>
          <w:lang w:bidi="ar"/>
        </w:rPr>
      </w:pPr>
      <w:r w:rsidRPr="00A230A9">
        <w:rPr>
          <w:rFonts w:ascii="Times New Roman" w:hAnsi="Times New Roman" w:cs="Times New Roman"/>
          <w:b/>
          <w:bCs/>
          <w:noProof/>
          <w:color w:val="000000"/>
          <w:sz w:val="22"/>
          <w:lang w:bidi="ar"/>
        </w:rPr>
        <w:drawing>
          <wp:inline distT="0" distB="0" distL="0" distR="0" wp14:anchorId="17E4FA89" wp14:editId="466C0FF1">
            <wp:extent cx="2057400" cy="4630420"/>
            <wp:effectExtent l="0" t="0" r="0" b="0"/>
            <wp:docPr id="4" name="图片 3" descr="LTP流程图PNG">
              <a:extLst xmlns:a="http://schemas.openxmlformats.org/drawingml/2006/main">
                <a:ext uri="{FF2B5EF4-FFF2-40B4-BE49-F238E27FC236}">
                  <a16:creationId xmlns:a16="http://schemas.microsoft.com/office/drawing/2014/main" id="{2B69F7FD-D241-68CE-3B19-9771F925F8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LTP流程图PNG">
                      <a:extLst>
                        <a:ext uri="{FF2B5EF4-FFF2-40B4-BE49-F238E27FC236}">
                          <a16:creationId xmlns:a16="http://schemas.microsoft.com/office/drawing/2014/main" id="{2B69F7FD-D241-68CE-3B19-9771F925F81B}"/>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057400" cy="4630420"/>
                    </a:xfrm>
                    <a:prstGeom prst="rect">
                      <a:avLst/>
                    </a:prstGeom>
                  </pic:spPr>
                </pic:pic>
              </a:graphicData>
            </a:graphic>
          </wp:inline>
        </w:drawing>
      </w:r>
    </w:p>
    <w:p w14:paraId="331E423C" w14:textId="093B7C60" w:rsidR="00A230A9" w:rsidRPr="00D727A2" w:rsidRDefault="00A56E1F" w:rsidP="00A56E1F">
      <w:pPr>
        <w:pStyle w:val="aa"/>
        <w:rPr>
          <w:rFonts w:ascii="Times New Roman" w:hAnsi="Times New Roman" w:cs="Times New Roman"/>
          <w:b/>
          <w:bCs/>
          <w:color w:val="000000"/>
          <w:szCs w:val="21"/>
          <w:lang w:bidi="ar"/>
        </w:rPr>
      </w:pPr>
      <w:bookmarkStart w:id="37" w:name="_Toc191991031"/>
      <w:bookmarkStart w:id="38" w:name="_Toc191991454"/>
      <w:r w:rsidRPr="00A56E1F">
        <w:rPr>
          <w:rFonts w:ascii="Times New Roman" w:hAnsi="Times New Roman" w:cs="Times New Roman"/>
          <w:b/>
          <w:bCs/>
        </w:rPr>
        <w:t>Fig. S</w:t>
      </w:r>
      <w:r w:rsidR="00165E1C">
        <w:rPr>
          <w:rFonts w:ascii="Times New Roman" w:hAnsi="Times New Roman" w:cs="Times New Roman" w:hint="eastAsia"/>
          <w:b/>
          <w:bCs/>
        </w:rPr>
        <w:t>10</w:t>
      </w:r>
      <w:r w:rsidR="00A230A9" w:rsidRPr="00D727A2">
        <w:rPr>
          <w:rFonts w:ascii="Times New Roman" w:hAnsi="Times New Roman" w:cs="Times New Roman" w:hint="eastAsia"/>
          <w:b/>
          <w:bCs/>
          <w:color w:val="000000"/>
          <w:szCs w:val="21"/>
          <w:lang w:bidi="ar"/>
        </w:rPr>
        <w:t xml:space="preserve">. The </w:t>
      </w:r>
      <w:r w:rsidR="00A230A9" w:rsidRPr="00D727A2">
        <w:rPr>
          <w:rFonts w:ascii="Times New Roman" w:hAnsi="Times New Roman" w:cs="Times New Roman" w:hint="eastAsia"/>
          <w:b/>
          <w:bCs/>
          <w:color w:val="000000" w:themeColor="text1"/>
          <w:szCs w:val="21"/>
        </w:rPr>
        <w:t>training flowchart.</w:t>
      </w:r>
      <w:bookmarkEnd w:id="37"/>
      <w:bookmarkEnd w:id="38"/>
    </w:p>
    <w:p w14:paraId="523CCCEC" w14:textId="26B6EB6D" w:rsidR="00A230A9" w:rsidRDefault="00A230A9" w:rsidP="00F2580F">
      <w:pPr>
        <w:widowControl/>
        <w:jc w:val="left"/>
        <w:rPr>
          <w:rFonts w:ascii="Times New Roman" w:hAnsi="Times New Roman" w:cs="Times New Roman"/>
          <w:b/>
          <w:bCs/>
          <w:color w:val="000000"/>
          <w:sz w:val="22"/>
          <w:lang w:bidi="ar"/>
        </w:rPr>
      </w:pPr>
      <w:r>
        <w:rPr>
          <w:rFonts w:ascii="Times New Roman" w:hAnsi="Times New Roman" w:cs="Times New Roman"/>
          <w:b/>
          <w:bCs/>
          <w:color w:val="000000"/>
          <w:sz w:val="22"/>
          <w:lang w:bidi="ar"/>
        </w:rPr>
        <w:br w:type="page"/>
      </w:r>
    </w:p>
    <w:p w14:paraId="4F3C0D38" w14:textId="38992FF9" w:rsidR="001A5484" w:rsidRPr="00D727A2" w:rsidRDefault="00A56E1F" w:rsidP="00A56E1F">
      <w:pPr>
        <w:pStyle w:val="aa"/>
        <w:rPr>
          <w:rFonts w:ascii="Times New Roman" w:hAnsi="Times New Roman" w:cs="Times New Roman"/>
          <w:b/>
          <w:bCs/>
          <w:color w:val="000000"/>
          <w:szCs w:val="21"/>
          <w:lang w:bidi="ar"/>
        </w:rPr>
      </w:pPr>
      <w:bookmarkStart w:id="39" w:name="_Toc191991645"/>
      <w:r w:rsidRPr="00A56E1F">
        <w:rPr>
          <w:rFonts w:ascii="Times New Roman" w:hAnsi="Times New Roman" w:cs="Times New Roman"/>
          <w:b/>
          <w:bCs/>
        </w:rPr>
        <w:lastRenderedPageBreak/>
        <w:t>Table S</w:t>
      </w:r>
      <w:r w:rsidR="00765D84">
        <w:rPr>
          <w:rFonts w:ascii="Times New Roman" w:hAnsi="Times New Roman" w:cs="Times New Roman" w:hint="eastAsia"/>
          <w:b/>
          <w:bCs/>
        </w:rPr>
        <w:t>2</w:t>
      </w:r>
      <w:r w:rsidR="00BB4070" w:rsidRPr="00D727A2">
        <w:rPr>
          <w:rFonts w:ascii="Times New Roman" w:hAnsi="Times New Roman" w:cs="Times New Roman" w:hint="eastAsia"/>
          <w:b/>
          <w:bCs/>
          <w:color w:val="000000"/>
          <w:szCs w:val="21"/>
          <w:lang w:bidi="ar"/>
        </w:rPr>
        <w:t>.</w:t>
      </w:r>
      <w:r w:rsidR="003C42C3" w:rsidRPr="00D727A2">
        <w:rPr>
          <w:rFonts w:ascii="Times New Roman" w:hAnsi="Times New Roman" w:cs="Times New Roman" w:hint="eastAsia"/>
          <w:b/>
          <w:bCs/>
          <w:color w:val="000000"/>
          <w:szCs w:val="21"/>
          <w:lang w:bidi="ar"/>
        </w:rPr>
        <w:t xml:space="preserve"> Extracting LTP/LTD parameters under different polarization attitudes from experimental data.</w:t>
      </w:r>
      <w:bookmarkEnd w:id="39"/>
    </w:p>
    <w:tbl>
      <w:tblPr>
        <w:tblStyle w:val="a9"/>
        <w:tblW w:w="0" w:type="auto"/>
        <w:tblLook w:val="04A0" w:firstRow="1" w:lastRow="0" w:firstColumn="1" w:lastColumn="0" w:noHBand="0" w:noVBand="1"/>
      </w:tblPr>
      <w:tblGrid>
        <w:gridCol w:w="1838"/>
        <w:gridCol w:w="1134"/>
        <w:gridCol w:w="1134"/>
        <w:gridCol w:w="992"/>
        <w:gridCol w:w="851"/>
        <w:gridCol w:w="997"/>
        <w:gridCol w:w="851"/>
      </w:tblGrid>
      <w:tr w:rsidR="007601C3" w14:paraId="1B1100FD" w14:textId="77777777" w:rsidTr="00B450FA">
        <w:trPr>
          <w:trHeight w:val="645"/>
        </w:trPr>
        <w:tc>
          <w:tcPr>
            <w:tcW w:w="1838" w:type="dxa"/>
            <w:vMerge w:val="restart"/>
            <w:vAlign w:val="center"/>
          </w:tcPr>
          <w:p w14:paraId="4DD3F6CF" w14:textId="77777777" w:rsidR="007601C3" w:rsidRPr="007601C3" w:rsidRDefault="007601C3" w:rsidP="007601C3">
            <w:pPr>
              <w:spacing w:line="276" w:lineRule="auto"/>
              <w:jc w:val="center"/>
              <w:rPr>
                <w:rFonts w:ascii="Times New Roman" w:hAnsi="Times New Roman" w:cs="Times New Roman"/>
              </w:rPr>
            </w:pPr>
            <w:r w:rsidRPr="007601C3">
              <w:rPr>
                <w:rFonts w:ascii="Times New Roman" w:hAnsi="Times New Roman" w:cs="Times New Roman"/>
              </w:rPr>
              <w:t>Linear polarization Angle</w:t>
            </w:r>
          </w:p>
        </w:tc>
        <w:tc>
          <w:tcPr>
            <w:tcW w:w="1134" w:type="dxa"/>
            <w:vMerge w:val="restart"/>
            <w:vAlign w:val="center"/>
          </w:tcPr>
          <w:p w14:paraId="66066E1F" w14:textId="7AF2EEB9" w:rsidR="007601C3" w:rsidRDefault="007601C3" w:rsidP="007601C3">
            <w:pPr>
              <w:spacing w:line="276" w:lineRule="auto"/>
              <w:jc w:val="center"/>
              <w:rPr>
                <w:rFonts w:ascii="Times New Roman" w:hAnsi="Times New Roman" w:cs="Times New Roman"/>
                <w:vertAlign w:val="subscript"/>
              </w:rPr>
            </w:pPr>
            <w:r w:rsidRPr="00F06224">
              <w:rPr>
                <w:rFonts w:ascii="Times New Roman" w:hAnsi="Times New Roman" w:cs="Times New Roman"/>
                <w:i/>
                <w:iCs/>
              </w:rPr>
              <w:t>G</w:t>
            </w:r>
            <w:r w:rsidRPr="00F06224">
              <w:rPr>
                <w:rFonts w:ascii="Times New Roman" w:hAnsi="Times New Roman" w:cs="Times New Roman"/>
                <w:vertAlign w:val="subscript"/>
              </w:rPr>
              <w:t>min</w:t>
            </w:r>
          </w:p>
          <w:p w14:paraId="57B03864" w14:textId="1E9C1CB7" w:rsidR="007601C3" w:rsidRPr="007601C3" w:rsidRDefault="007601C3" w:rsidP="007601C3">
            <w:pPr>
              <w:spacing w:line="276" w:lineRule="auto"/>
              <w:jc w:val="center"/>
              <w:rPr>
                <w:rFonts w:ascii="Times New Roman" w:hAnsi="Times New Roman" w:cs="Times New Roman"/>
              </w:rPr>
            </w:pPr>
            <w:r w:rsidRPr="007601C3">
              <w:rPr>
                <w:rFonts w:ascii="Times New Roman" w:hAnsi="Times New Roman" w:cs="Times New Roman" w:hint="eastAsia"/>
              </w:rPr>
              <w:t>(</w:t>
            </w:r>
            <w:r w:rsidRPr="007601C3">
              <w:rPr>
                <w:rFonts w:ascii="Times New Roman" w:hAnsi="Times New Roman" w:cs="Times New Roman"/>
              </w:rPr>
              <w:t>×</w:t>
            </w:r>
            <w:r>
              <w:rPr>
                <w:rFonts w:ascii="Times New Roman" w:hAnsi="Times New Roman" w:cs="Times New Roman" w:hint="eastAsia"/>
              </w:rPr>
              <w:t>10</w:t>
            </w:r>
            <w:r w:rsidRPr="007601C3">
              <w:rPr>
                <w:rFonts w:ascii="Times New Roman" w:hAnsi="Times New Roman" w:cs="Times New Roman" w:hint="eastAsia"/>
                <w:vertAlign w:val="superscript"/>
              </w:rPr>
              <w:t>-5</w:t>
            </w:r>
            <w:r>
              <w:rPr>
                <w:rFonts w:ascii="Times New Roman" w:hAnsi="Times New Roman" w:cs="Times New Roman" w:hint="eastAsia"/>
              </w:rPr>
              <w:t xml:space="preserve"> S</w:t>
            </w:r>
            <w:r w:rsidRPr="007601C3">
              <w:rPr>
                <w:rFonts w:ascii="Times New Roman" w:hAnsi="Times New Roman" w:cs="Times New Roman" w:hint="eastAsia"/>
              </w:rPr>
              <w:t>)</w:t>
            </w:r>
          </w:p>
        </w:tc>
        <w:tc>
          <w:tcPr>
            <w:tcW w:w="1134" w:type="dxa"/>
            <w:vMerge w:val="restart"/>
            <w:vAlign w:val="center"/>
          </w:tcPr>
          <w:p w14:paraId="6318CCB4" w14:textId="54BD284A" w:rsidR="007601C3" w:rsidRDefault="007601C3" w:rsidP="007601C3">
            <w:pPr>
              <w:spacing w:line="276" w:lineRule="auto"/>
              <w:jc w:val="center"/>
              <w:rPr>
                <w:rFonts w:ascii="Times New Roman" w:hAnsi="Times New Roman" w:cs="Times New Roman"/>
                <w:vertAlign w:val="subscript"/>
              </w:rPr>
            </w:pPr>
            <w:r w:rsidRPr="00F06224">
              <w:rPr>
                <w:rFonts w:ascii="Times New Roman" w:hAnsi="Times New Roman" w:cs="Times New Roman"/>
                <w:i/>
                <w:iCs/>
              </w:rPr>
              <w:t>G</w:t>
            </w:r>
            <w:r w:rsidRPr="00F06224">
              <w:rPr>
                <w:rFonts w:ascii="Times New Roman" w:hAnsi="Times New Roman" w:cs="Times New Roman"/>
                <w:vertAlign w:val="subscript"/>
              </w:rPr>
              <w:t>min</w:t>
            </w:r>
          </w:p>
          <w:p w14:paraId="1E704253" w14:textId="02507157" w:rsidR="007601C3" w:rsidRPr="007601C3" w:rsidRDefault="007601C3" w:rsidP="007601C3">
            <w:pPr>
              <w:spacing w:line="276" w:lineRule="auto"/>
              <w:jc w:val="center"/>
              <w:rPr>
                <w:rFonts w:ascii="Times New Roman" w:hAnsi="Times New Roman" w:cs="Times New Roman"/>
              </w:rPr>
            </w:pPr>
            <w:r w:rsidRPr="007601C3">
              <w:rPr>
                <w:rFonts w:ascii="Times New Roman" w:hAnsi="Times New Roman" w:cs="Times New Roman" w:hint="eastAsia"/>
              </w:rPr>
              <w:t>(</w:t>
            </w:r>
            <w:r w:rsidRPr="007601C3">
              <w:rPr>
                <w:rFonts w:ascii="Times New Roman" w:hAnsi="Times New Roman" w:cs="Times New Roman"/>
              </w:rPr>
              <w:t>×</w:t>
            </w:r>
            <w:r>
              <w:rPr>
                <w:rFonts w:ascii="Times New Roman" w:hAnsi="Times New Roman" w:cs="Times New Roman" w:hint="eastAsia"/>
              </w:rPr>
              <w:t>10</w:t>
            </w:r>
            <w:r w:rsidRPr="007601C3">
              <w:rPr>
                <w:rFonts w:ascii="Times New Roman" w:hAnsi="Times New Roman" w:cs="Times New Roman" w:hint="eastAsia"/>
                <w:vertAlign w:val="superscript"/>
              </w:rPr>
              <w:t>-5</w:t>
            </w:r>
            <w:r>
              <w:rPr>
                <w:rFonts w:ascii="Times New Roman" w:hAnsi="Times New Roman" w:cs="Times New Roman" w:hint="eastAsia"/>
              </w:rPr>
              <w:t xml:space="preserve"> S</w:t>
            </w:r>
            <w:r w:rsidRPr="007601C3">
              <w:rPr>
                <w:rFonts w:ascii="Times New Roman" w:hAnsi="Times New Roman" w:cs="Times New Roman" w:hint="eastAsia"/>
              </w:rPr>
              <w:t>)</w:t>
            </w:r>
          </w:p>
        </w:tc>
        <w:tc>
          <w:tcPr>
            <w:tcW w:w="1843" w:type="dxa"/>
            <w:gridSpan w:val="2"/>
            <w:vAlign w:val="center"/>
          </w:tcPr>
          <w:p w14:paraId="53AD3681" w14:textId="70D1161B" w:rsidR="007601C3" w:rsidRPr="007601C3" w:rsidRDefault="007601C3" w:rsidP="007601C3">
            <w:pPr>
              <w:spacing w:line="276" w:lineRule="auto"/>
              <w:jc w:val="center"/>
              <w:rPr>
                <w:rFonts w:ascii="Times New Roman" w:hAnsi="Times New Roman" w:cs="Times New Roman"/>
              </w:rPr>
            </w:pPr>
            <w:r w:rsidRPr="007601C3">
              <w:rPr>
                <w:rFonts w:ascii="Times New Roman" w:hAnsi="Times New Roman" w:cs="Times New Roman"/>
              </w:rPr>
              <w:t>Fitting</w:t>
            </w:r>
            <w:r>
              <w:rPr>
                <w:rFonts w:ascii="Times New Roman" w:hAnsi="Times New Roman" w:cs="Times New Roman" w:hint="eastAsia"/>
              </w:rPr>
              <w:t xml:space="preserve"> </w:t>
            </w:r>
            <w:r w:rsidRPr="007601C3">
              <w:rPr>
                <w:rFonts w:ascii="Times New Roman" w:hAnsi="Times New Roman" w:cs="Times New Roman"/>
              </w:rPr>
              <w:t>parameters LTP</w:t>
            </w:r>
          </w:p>
        </w:tc>
        <w:tc>
          <w:tcPr>
            <w:tcW w:w="1848" w:type="dxa"/>
            <w:gridSpan w:val="2"/>
            <w:vAlign w:val="center"/>
          </w:tcPr>
          <w:p w14:paraId="50444B4E" w14:textId="77777777" w:rsidR="007601C3" w:rsidRDefault="007601C3" w:rsidP="007601C3">
            <w:pPr>
              <w:spacing w:line="276" w:lineRule="auto"/>
              <w:jc w:val="center"/>
              <w:rPr>
                <w:rFonts w:ascii="Times New Roman" w:hAnsi="Times New Roman" w:cs="Times New Roman"/>
              </w:rPr>
            </w:pPr>
            <w:r w:rsidRPr="007601C3">
              <w:rPr>
                <w:rFonts w:ascii="Times New Roman" w:hAnsi="Times New Roman" w:cs="Times New Roman"/>
              </w:rPr>
              <w:t xml:space="preserve">Fitting </w:t>
            </w:r>
          </w:p>
          <w:p w14:paraId="3710D03A" w14:textId="2049F4E2" w:rsidR="007601C3" w:rsidRPr="007601C3" w:rsidRDefault="007601C3" w:rsidP="007601C3">
            <w:pPr>
              <w:spacing w:line="276" w:lineRule="auto"/>
              <w:jc w:val="center"/>
              <w:rPr>
                <w:rFonts w:ascii="Times New Roman" w:hAnsi="Times New Roman" w:cs="Times New Roman"/>
              </w:rPr>
            </w:pPr>
            <w:r w:rsidRPr="007601C3">
              <w:rPr>
                <w:rFonts w:ascii="Times New Roman" w:hAnsi="Times New Roman" w:cs="Times New Roman"/>
              </w:rPr>
              <w:t>parameters LTD</w:t>
            </w:r>
          </w:p>
        </w:tc>
      </w:tr>
      <w:tr w:rsidR="007601C3" w14:paraId="06A993C4" w14:textId="77777777" w:rsidTr="00B450FA">
        <w:trPr>
          <w:trHeight w:val="147"/>
        </w:trPr>
        <w:tc>
          <w:tcPr>
            <w:tcW w:w="1838" w:type="dxa"/>
            <w:vMerge/>
            <w:vAlign w:val="center"/>
          </w:tcPr>
          <w:p w14:paraId="765F9B0F" w14:textId="77777777" w:rsidR="007601C3" w:rsidRPr="007601C3" w:rsidRDefault="007601C3" w:rsidP="007601C3">
            <w:pPr>
              <w:spacing w:line="360" w:lineRule="auto"/>
              <w:jc w:val="center"/>
              <w:rPr>
                <w:rFonts w:ascii="Times New Roman" w:hAnsi="Times New Roman" w:cs="Times New Roman"/>
              </w:rPr>
            </w:pPr>
          </w:p>
        </w:tc>
        <w:tc>
          <w:tcPr>
            <w:tcW w:w="1134" w:type="dxa"/>
            <w:vMerge/>
            <w:vAlign w:val="center"/>
          </w:tcPr>
          <w:p w14:paraId="4CCC94A5" w14:textId="77777777" w:rsidR="007601C3" w:rsidRPr="007601C3" w:rsidRDefault="007601C3" w:rsidP="007601C3">
            <w:pPr>
              <w:spacing w:line="360" w:lineRule="auto"/>
              <w:jc w:val="center"/>
              <w:rPr>
                <w:rFonts w:ascii="Times New Roman" w:hAnsi="Times New Roman" w:cs="Times New Roman"/>
              </w:rPr>
            </w:pPr>
          </w:p>
        </w:tc>
        <w:tc>
          <w:tcPr>
            <w:tcW w:w="1134" w:type="dxa"/>
            <w:vMerge/>
            <w:vAlign w:val="center"/>
          </w:tcPr>
          <w:p w14:paraId="5F6F6411" w14:textId="77777777" w:rsidR="007601C3" w:rsidRPr="007601C3" w:rsidRDefault="007601C3" w:rsidP="007601C3">
            <w:pPr>
              <w:spacing w:line="360" w:lineRule="auto"/>
              <w:jc w:val="center"/>
              <w:rPr>
                <w:rFonts w:ascii="Times New Roman" w:hAnsi="Times New Roman" w:cs="Times New Roman"/>
              </w:rPr>
            </w:pPr>
          </w:p>
        </w:tc>
        <w:tc>
          <w:tcPr>
            <w:tcW w:w="992" w:type="dxa"/>
            <w:vAlign w:val="center"/>
          </w:tcPr>
          <w:p w14:paraId="7AD3438C" w14:textId="004AB73E" w:rsidR="007601C3" w:rsidRPr="007601C3" w:rsidRDefault="007601C3" w:rsidP="007601C3">
            <w:pPr>
              <w:spacing w:line="360" w:lineRule="auto"/>
              <w:jc w:val="center"/>
              <w:rPr>
                <w:rFonts w:ascii="Times New Roman" w:hAnsi="Times New Roman" w:cs="Times New Roman"/>
              </w:rPr>
            </w:pPr>
            <w:r w:rsidRPr="00F06224">
              <w:rPr>
                <w:rFonts w:ascii="Times New Roman" w:hAnsi="Times New Roman" w:cs="Times New Roman"/>
                <w:i/>
                <w:iCs/>
              </w:rPr>
              <w:t>α</w:t>
            </w:r>
            <w:r w:rsidRPr="00F06224">
              <w:rPr>
                <w:rFonts w:ascii="Times New Roman" w:hAnsi="Times New Roman" w:cs="Times New Roman"/>
                <w:vertAlign w:val="subscript"/>
              </w:rPr>
              <w:t>p</w:t>
            </w:r>
          </w:p>
        </w:tc>
        <w:tc>
          <w:tcPr>
            <w:tcW w:w="851" w:type="dxa"/>
            <w:vAlign w:val="center"/>
          </w:tcPr>
          <w:p w14:paraId="4F5ED01E" w14:textId="5ED83640" w:rsidR="007601C3" w:rsidRPr="007601C3" w:rsidRDefault="007601C3" w:rsidP="007601C3">
            <w:pPr>
              <w:spacing w:line="360" w:lineRule="auto"/>
              <w:jc w:val="center"/>
              <w:rPr>
                <w:rFonts w:ascii="Times New Roman" w:hAnsi="Times New Roman" w:cs="Times New Roman"/>
              </w:rPr>
            </w:pPr>
            <w:r w:rsidRPr="00F06224">
              <w:rPr>
                <w:rFonts w:ascii="Times New Roman" w:hAnsi="Times New Roman" w:cs="Times New Roman"/>
                <w:i/>
                <w:iCs/>
              </w:rPr>
              <w:t>β</w:t>
            </w:r>
            <w:r w:rsidRPr="00F06224">
              <w:rPr>
                <w:rFonts w:ascii="Times New Roman" w:hAnsi="Times New Roman" w:cs="Times New Roman"/>
                <w:vertAlign w:val="subscript"/>
              </w:rPr>
              <w:t>p</w:t>
            </w:r>
          </w:p>
        </w:tc>
        <w:tc>
          <w:tcPr>
            <w:tcW w:w="997" w:type="dxa"/>
            <w:vAlign w:val="center"/>
          </w:tcPr>
          <w:p w14:paraId="70B5718D" w14:textId="51595477" w:rsidR="007601C3" w:rsidRPr="007601C3" w:rsidRDefault="007601C3" w:rsidP="007601C3">
            <w:pPr>
              <w:spacing w:line="360" w:lineRule="auto"/>
              <w:jc w:val="center"/>
              <w:rPr>
                <w:rFonts w:ascii="Times New Roman" w:hAnsi="Times New Roman" w:cs="Times New Roman"/>
              </w:rPr>
            </w:pPr>
            <w:r w:rsidRPr="00F06224">
              <w:rPr>
                <w:rFonts w:ascii="Times New Roman" w:hAnsi="Times New Roman" w:cs="Times New Roman"/>
                <w:i/>
                <w:iCs/>
              </w:rPr>
              <w:t>α</w:t>
            </w:r>
            <w:r w:rsidRPr="007601C3">
              <w:rPr>
                <w:rFonts w:ascii="Times New Roman" w:hAnsi="Times New Roman" w:cs="Times New Roman" w:hint="eastAsia"/>
                <w:vertAlign w:val="subscript"/>
              </w:rPr>
              <w:t>d</w:t>
            </w:r>
          </w:p>
        </w:tc>
        <w:tc>
          <w:tcPr>
            <w:tcW w:w="851" w:type="dxa"/>
            <w:vAlign w:val="center"/>
          </w:tcPr>
          <w:p w14:paraId="0362F6FA" w14:textId="2F47AE5C" w:rsidR="007601C3" w:rsidRPr="007601C3" w:rsidRDefault="007601C3" w:rsidP="007601C3">
            <w:pPr>
              <w:spacing w:line="360" w:lineRule="auto"/>
              <w:jc w:val="center"/>
              <w:rPr>
                <w:rFonts w:ascii="Times New Roman" w:hAnsi="Times New Roman" w:cs="Times New Roman"/>
              </w:rPr>
            </w:pPr>
            <w:r w:rsidRPr="00F06224">
              <w:rPr>
                <w:rFonts w:ascii="Times New Roman" w:hAnsi="Times New Roman" w:cs="Times New Roman"/>
                <w:i/>
                <w:iCs/>
              </w:rPr>
              <w:t>β</w:t>
            </w:r>
            <w:r w:rsidRPr="007601C3">
              <w:rPr>
                <w:rFonts w:ascii="Times New Roman" w:hAnsi="Times New Roman" w:cs="Times New Roman" w:hint="eastAsia"/>
                <w:vertAlign w:val="subscript"/>
              </w:rPr>
              <w:t>d</w:t>
            </w:r>
          </w:p>
        </w:tc>
      </w:tr>
      <w:tr w:rsidR="007601C3" w14:paraId="0001EF4E" w14:textId="77777777" w:rsidTr="00B450FA">
        <w:trPr>
          <w:trHeight w:val="322"/>
        </w:trPr>
        <w:tc>
          <w:tcPr>
            <w:tcW w:w="1838" w:type="dxa"/>
            <w:vAlign w:val="center"/>
          </w:tcPr>
          <w:p w14:paraId="3296697F"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w:t>
            </w:r>
          </w:p>
        </w:tc>
        <w:tc>
          <w:tcPr>
            <w:tcW w:w="1134" w:type="dxa"/>
            <w:vAlign w:val="center"/>
          </w:tcPr>
          <w:p w14:paraId="4F59F5D1"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28.00515</w:t>
            </w:r>
          </w:p>
        </w:tc>
        <w:tc>
          <w:tcPr>
            <w:tcW w:w="1134" w:type="dxa"/>
            <w:vAlign w:val="center"/>
          </w:tcPr>
          <w:p w14:paraId="4938341C"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0.34934</w:t>
            </w:r>
          </w:p>
        </w:tc>
        <w:tc>
          <w:tcPr>
            <w:tcW w:w="992" w:type="dxa"/>
            <w:vAlign w:val="center"/>
          </w:tcPr>
          <w:p w14:paraId="2428AFAC" w14:textId="24CF9404"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-3.12E-5</w:t>
            </w:r>
          </w:p>
        </w:tc>
        <w:tc>
          <w:tcPr>
            <w:tcW w:w="851" w:type="dxa"/>
            <w:vAlign w:val="center"/>
          </w:tcPr>
          <w:p w14:paraId="0C33E034" w14:textId="6C4A59B9"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11.2</w:t>
            </w:r>
          </w:p>
        </w:tc>
        <w:tc>
          <w:tcPr>
            <w:tcW w:w="997" w:type="dxa"/>
            <w:vAlign w:val="center"/>
          </w:tcPr>
          <w:p w14:paraId="2A52E80C" w14:textId="448FA5A4"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8.90E-5</w:t>
            </w:r>
          </w:p>
        </w:tc>
        <w:tc>
          <w:tcPr>
            <w:tcW w:w="851" w:type="dxa"/>
            <w:vAlign w:val="center"/>
          </w:tcPr>
          <w:p w14:paraId="3D2CF00D" w14:textId="3DBD0B0A"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13.99</w:t>
            </w:r>
          </w:p>
        </w:tc>
      </w:tr>
      <w:tr w:rsidR="007601C3" w14:paraId="08D6CC7C" w14:textId="77777777" w:rsidTr="00B450FA">
        <w:trPr>
          <w:trHeight w:val="322"/>
        </w:trPr>
        <w:tc>
          <w:tcPr>
            <w:tcW w:w="1838" w:type="dxa"/>
            <w:vAlign w:val="center"/>
          </w:tcPr>
          <w:p w14:paraId="654628E0"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15</w:t>
            </w:r>
          </w:p>
        </w:tc>
        <w:tc>
          <w:tcPr>
            <w:tcW w:w="1134" w:type="dxa"/>
            <w:vAlign w:val="center"/>
          </w:tcPr>
          <w:p w14:paraId="4F9AF34A"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27.44783</w:t>
            </w:r>
          </w:p>
        </w:tc>
        <w:tc>
          <w:tcPr>
            <w:tcW w:w="1134" w:type="dxa"/>
            <w:vAlign w:val="center"/>
          </w:tcPr>
          <w:p w14:paraId="06744463"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0.34239</w:t>
            </w:r>
          </w:p>
        </w:tc>
        <w:tc>
          <w:tcPr>
            <w:tcW w:w="992" w:type="dxa"/>
            <w:vAlign w:val="center"/>
          </w:tcPr>
          <w:p w14:paraId="42C9D8CC" w14:textId="1BD17C60"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-3.06E-5</w:t>
            </w:r>
          </w:p>
        </w:tc>
        <w:tc>
          <w:tcPr>
            <w:tcW w:w="851" w:type="dxa"/>
            <w:vAlign w:val="center"/>
          </w:tcPr>
          <w:p w14:paraId="35705006" w14:textId="7B6103EB"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10.37</w:t>
            </w:r>
          </w:p>
        </w:tc>
        <w:tc>
          <w:tcPr>
            <w:tcW w:w="997" w:type="dxa"/>
            <w:vAlign w:val="center"/>
          </w:tcPr>
          <w:p w14:paraId="40B0959C" w14:textId="3114377F"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8.715E-5</w:t>
            </w:r>
          </w:p>
        </w:tc>
        <w:tc>
          <w:tcPr>
            <w:tcW w:w="851" w:type="dxa"/>
            <w:vAlign w:val="center"/>
          </w:tcPr>
          <w:p w14:paraId="30BAC9A7" w14:textId="185D4DAF"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13.67</w:t>
            </w:r>
          </w:p>
        </w:tc>
      </w:tr>
      <w:tr w:rsidR="007601C3" w14:paraId="62C05E5A" w14:textId="77777777" w:rsidTr="00B450FA">
        <w:trPr>
          <w:trHeight w:val="322"/>
        </w:trPr>
        <w:tc>
          <w:tcPr>
            <w:tcW w:w="1838" w:type="dxa"/>
            <w:vAlign w:val="center"/>
          </w:tcPr>
          <w:p w14:paraId="336F6918"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30</w:t>
            </w:r>
          </w:p>
        </w:tc>
        <w:tc>
          <w:tcPr>
            <w:tcW w:w="1134" w:type="dxa"/>
            <w:vAlign w:val="center"/>
          </w:tcPr>
          <w:p w14:paraId="541F9276"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24.66125</w:t>
            </w:r>
          </w:p>
        </w:tc>
        <w:tc>
          <w:tcPr>
            <w:tcW w:w="1134" w:type="dxa"/>
            <w:vAlign w:val="center"/>
          </w:tcPr>
          <w:p w14:paraId="5A42A36A"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0.30763</w:t>
            </w:r>
          </w:p>
        </w:tc>
        <w:tc>
          <w:tcPr>
            <w:tcW w:w="992" w:type="dxa"/>
            <w:vAlign w:val="center"/>
          </w:tcPr>
          <w:p w14:paraId="3C2FD31B" w14:textId="5C457303"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-2.73E-5</w:t>
            </w:r>
          </w:p>
        </w:tc>
        <w:tc>
          <w:tcPr>
            <w:tcW w:w="851" w:type="dxa"/>
            <w:vAlign w:val="center"/>
          </w:tcPr>
          <w:p w14:paraId="4983FE96" w14:textId="53E035FF"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10.15</w:t>
            </w:r>
          </w:p>
        </w:tc>
        <w:tc>
          <w:tcPr>
            <w:tcW w:w="997" w:type="dxa"/>
            <w:vAlign w:val="center"/>
          </w:tcPr>
          <w:p w14:paraId="1E932EEE" w14:textId="4A8C3CC4"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7.83E-5</w:t>
            </w:r>
          </w:p>
        </w:tc>
        <w:tc>
          <w:tcPr>
            <w:tcW w:w="851" w:type="dxa"/>
            <w:vAlign w:val="center"/>
          </w:tcPr>
          <w:p w14:paraId="67CA9B9A" w14:textId="4E79FE40"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13.14</w:t>
            </w:r>
          </w:p>
        </w:tc>
      </w:tr>
      <w:tr w:rsidR="007601C3" w14:paraId="26B98D13" w14:textId="77777777" w:rsidTr="00B450FA">
        <w:trPr>
          <w:trHeight w:val="322"/>
        </w:trPr>
        <w:tc>
          <w:tcPr>
            <w:tcW w:w="1838" w:type="dxa"/>
            <w:vAlign w:val="center"/>
          </w:tcPr>
          <w:p w14:paraId="08F082C2"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45</w:t>
            </w:r>
          </w:p>
        </w:tc>
        <w:tc>
          <w:tcPr>
            <w:tcW w:w="1134" w:type="dxa"/>
            <w:vAlign w:val="center"/>
          </w:tcPr>
          <w:p w14:paraId="0DD4FAB6"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13.93291</w:t>
            </w:r>
          </w:p>
        </w:tc>
        <w:tc>
          <w:tcPr>
            <w:tcW w:w="1134" w:type="dxa"/>
            <w:vAlign w:val="center"/>
          </w:tcPr>
          <w:p w14:paraId="3EA2CE5E"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0.1738</w:t>
            </w:r>
          </w:p>
        </w:tc>
        <w:tc>
          <w:tcPr>
            <w:tcW w:w="992" w:type="dxa"/>
            <w:vAlign w:val="center"/>
          </w:tcPr>
          <w:p w14:paraId="3AFEC91E" w14:textId="7E4181CF"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-1.56E-5</w:t>
            </w:r>
          </w:p>
        </w:tc>
        <w:tc>
          <w:tcPr>
            <w:tcW w:w="851" w:type="dxa"/>
            <w:vAlign w:val="center"/>
          </w:tcPr>
          <w:p w14:paraId="06D3B31C" w14:textId="5B845991"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9.21</w:t>
            </w:r>
          </w:p>
        </w:tc>
        <w:tc>
          <w:tcPr>
            <w:tcW w:w="997" w:type="dxa"/>
            <w:vAlign w:val="center"/>
          </w:tcPr>
          <w:p w14:paraId="07427F52" w14:textId="04FB7E58"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4.97E-5</w:t>
            </w:r>
          </w:p>
        </w:tc>
        <w:tc>
          <w:tcPr>
            <w:tcW w:w="851" w:type="dxa"/>
            <w:vAlign w:val="center"/>
          </w:tcPr>
          <w:p w14:paraId="028AED2D" w14:textId="391BC89F"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12.43</w:t>
            </w:r>
          </w:p>
        </w:tc>
      </w:tr>
      <w:tr w:rsidR="007601C3" w14:paraId="57ACD1D7" w14:textId="77777777" w:rsidTr="00B450FA">
        <w:trPr>
          <w:trHeight w:val="322"/>
        </w:trPr>
        <w:tc>
          <w:tcPr>
            <w:tcW w:w="1838" w:type="dxa"/>
            <w:vAlign w:val="center"/>
          </w:tcPr>
          <w:p w14:paraId="3765CE73"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60</w:t>
            </w:r>
          </w:p>
        </w:tc>
        <w:tc>
          <w:tcPr>
            <w:tcW w:w="1134" w:type="dxa"/>
            <w:vAlign w:val="center"/>
          </w:tcPr>
          <w:p w14:paraId="57ADD343"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13.51492</w:t>
            </w:r>
          </w:p>
        </w:tc>
        <w:tc>
          <w:tcPr>
            <w:tcW w:w="1134" w:type="dxa"/>
            <w:vAlign w:val="center"/>
          </w:tcPr>
          <w:p w14:paraId="428EA81A"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0.16859</w:t>
            </w:r>
          </w:p>
        </w:tc>
        <w:tc>
          <w:tcPr>
            <w:tcW w:w="992" w:type="dxa"/>
            <w:vAlign w:val="center"/>
          </w:tcPr>
          <w:p w14:paraId="15F3C7BD" w14:textId="660376D7"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-1.51E-5</w:t>
            </w:r>
          </w:p>
        </w:tc>
        <w:tc>
          <w:tcPr>
            <w:tcW w:w="851" w:type="dxa"/>
            <w:vAlign w:val="center"/>
          </w:tcPr>
          <w:p w14:paraId="75D3C376" w14:textId="7F6CF905"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8.87</w:t>
            </w:r>
          </w:p>
        </w:tc>
        <w:tc>
          <w:tcPr>
            <w:tcW w:w="997" w:type="dxa"/>
            <w:vAlign w:val="center"/>
          </w:tcPr>
          <w:p w14:paraId="19D975E4" w14:textId="46BE5763"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4.28E-5</w:t>
            </w:r>
          </w:p>
        </w:tc>
        <w:tc>
          <w:tcPr>
            <w:tcW w:w="851" w:type="dxa"/>
            <w:vAlign w:val="center"/>
          </w:tcPr>
          <w:p w14:paraId="57FE73C9" w14:textId="79EC60C3"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11.13</w:t>
            </w:r>
          </w:p>
        </w:tc>
      </w:tr>
      <w:tr w:rsidR="007601C3" w14:paraId="7854A9F2" w14:textId="77777777" w:rsidTr="00B450FA">
        <w:trPr>
          <w:trHeight w:val="322"/>
        </w:trPr>
        <w:tc>
          <w:tcPr>
            <w:tcW w:w="1838" w:type="dxa"/>
            <w:vAlign w:val="center"/>
          </w:tcPr>
          <w:p w14:paraId="1BFB0D8F"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75</w:t>
            </w:r>
          </w:p>
        </w:tc>
        <w:tc>
          <w:tcPr>
            <w:tcW w:w="1134" w:type="dxa"/>
            <w:vAlign w:val="center"/>
          </w:tcPr>
          <w:p w14:paraId="0943E25F"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10.72834</w:t>
            </w:r>
          </w:p>
        </w:tc>
        <w:tc>
          <w:tcPr>
            <w:tcW w:w="1134" w:type="dxa"/>
            <w:vAlign w:val="center"/>
          </w:tcPr>
          <w:p w14:paraId="0C500B90"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0.13383</w:t>
            </w:r>
          </w:p>
        </w:tc>
        <w:tc>
          <w:tcPr>
            <w:tcW w:w="992" w:type="dxa"/>
            <w:vAlign w:val="center"/>
          </w:tcPr>
          <w:p w14:paraId="522A2446" w14:textId="0106D28D"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-1.19E-5</w:t>
            </w:r>
          </w:p>
        </w:tc>
        <w:tc>
          <w:tcPr>
            <w:tcW w:w="851" w:type="dxa"/>
            <w:vAlign w:val="center"/>
          </w:tcPr>
          <w:p w14:paraId="75D85DDD" w14:textId="129A43DC"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8.46</w:t>
            </w:r>
          </w:p>
        </w:tc>
        <w:tc>
          <w:tcPr>
            <w:tcW w:w="997" w:type="dxa"/>
            <w:vAlign w:val="center"/>
          </w:tcPr>
          <w:p w14:paraId="6EA4A0CB" w14:textId="0E66B7BF"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3.37E-5</w:t>
            </w:r>
          </w:p>
        </w:tc>
        <w:tc>
          <w:tcPr>
            <w:tcW w:w="851" w:type="dxa"/>
            <w:vAlign w:val="center"/>
          </w:tcPr>
          <w:p w14:paraId="0895DD3A" w14:textId="7C491358"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10.79</w:t>
            </w:r>
          </w:p>
        </w:tc>
      </w:tr>
      <w:tr w:rsidR="007601C3" w14:paraId="6C33623D" w14:textId="77777777" w:rsidTr="00B450FA">
        <w:trPr>
          <w:trHeight w:val="322"/>
        </w:trPr>
        <w:tc>
          <w:tcPr>
            <w:tcW w:w="1838" w:type="dxa"/>
            <w:vAlign w:val="center"/>
          </w:tcPr>
          <w:p w14:paraId="6308ABBD"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90</w:t>
            </w:r>
          </w:p>
        </w:tc>
        <w:tc>
          <w:tcPr>
            <w:tcW w:w="1134" w:type="dxa"/>
            <w:vAlign w:val="center"/>
          </w:tcPr>
          <w:p w14:paraId="5EB15131"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8.49908</w:t>
            </w:r>
          </w:p>
        </w:tc>
        <w:tc>
          <w:tcPr>
            <w:tcW w:w="1134" w:type="dxa"/>
            <w:vAlign w:val="center"/>
          </w:tcPr>
          <w:p w14:paraId="5384B558" w14:textId="77777777"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0.10602</w:t>
            </w:r>
          </w:p>
        </w:tc>
        <w:tc>
          <w:tcPr>
            <w:tcW w:w="992" w:type="dxa"/>
            <w:vAlign w:val="center"/>
          </w:tcPr>
          <w:p w14:paraId="32EEB359" w14:textId="3A3CD87C"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-1.04E-5</w:t>
            </w:r>
          </w:p>
        </w:tc>
        <w:tc>
          <w:tcPr>
            <w:tcW w:w="851" w:type="dxa"/>
            <w:vAlign w:val="center"/>
          </w:tcPr>
          <w:p w14:paraId="252DC411" w14:textId="4329F8F5"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8.23</w:t>
            </w:r>
          </w:p>
        </w:tc>
        <w:tc>
          <w:tcPr>
            <w:tcW w:w="997" w:type="dxa"/>
            <w:vAlign w:val="center"/>
          </w:tcPr>
          <w:p w14:paraId="33CC419B" w14:textId="48961329" w:rsidR="007601C3" w:rsidRPr="00F4334C" w:rsidRDefault="00B450FA" w:rsidP="007601C3">
            <w:pPr>
              <w:spacing w:line="360" w:lineRule="auto"/>
              <w:jc w:val="center"/>
              <w:rPr>
                <w:rFonts w:ascii="Times New Roman" w:hAnsi="Times New Roman" w:cs="Times New Roman"/>
              </w:rPr>
            </w:pPr>
            <w:r>
              <w:rPr>
                <w:rFonts w:ascii="Times New Roman" w:hAnsi="Times New Roman" w:cs="Times New Roman" w:hint="eastAsia"/>
              </w:rPr>
              <w:t>2.51E-5</w:t>
            </w:r>
          </w:p>
        </w:tc>
        <w:tc>
          <w:tcPr>
            <w:tcW w:w="851" w:type="dxa"/>
            <w:vAlign w:val="center"/>
          </w:tcPr>
          <w:p w14:paraId="67C78482" w14:textId="1A781693" w:rsidR="007601C3" w:rsidRPr="007601C3" w:rsidRDefault="007601C3" w:rsidP="007601C3">
            <w:pPr>
              <w:spacing w:line="360" w:lineRule="auto"/>
              <w:jc w:val="center"/>
              <w:rPr>
                <w:rFonts w:ascii="Times New Roman" w:hAnsi="Times New Roman" w:cs="Times New Roman"/>
              </w:rPr>
            </w:pPr>
            <w:r w:rsidRPr="007601C3">
              <w:rPr>
                <w:rFonts w:ascii="Times New Roman" w:hAnsi="Times New Roman" w:cs="Times New Roman"/>
              </w:rPr>
              <w:t>10.53</w:t>
            </w:r>
          </w:p>
        </w:tc>
      </w:tr>
    </w:tbl>
    <w:p w14:paraId="00983DB4" w14:textId="77777777" w:rsidR="007601C3" w:rsidRDefault="007601C3">
      <w:pPr>
        <w:widowControl/>
        <w:jc w:val="left"/>
        <w:rPr>
          <w:rFonts w:hint="eastAsia"/>
        </w:rPr>
      </w:pPr>
      <w:r>
        <w:rPr>
          <w:rFonts w:hint="eastAsia"/>
        </w:rPr>
        <w:br w:type="page"/>
      </w:r>
    </w:p>
    <w:p w14:paraId="5E77C88F" w14:textId="27FE7B30" w:rsidR="007601C3" w:rsidRPr="00D727A2" w:rsidRDefault="00A56E1F" w:rsidP="00A56E1F">
      <w:pPr>
        <w:pStyle w:val="aa"/>
        <w:rPr>
          <w:rFonts w:ascii="Times New Roman" w:hAnsi="Times New Roman" w:cs="Times New Roman"/>
          <w:bCs/>
          <w:color w:val="000000"/>
          <w:szCs w:val="21"/>
        </w:rPr>
      </w:pPr>
      <w:bookmarkStart w:id="40" w:name="_Toc191991612"/>
      <w:r w:rsidRPr="00A56E1F">
        <w:rPr>
          <w:rFonts w:ascii="Times New Roman" w:hAnsi="Times New Roman" w:cs="Times New Roman"/>
          <w:b/>
          <w:bCs/>
        </w:rPr>
        <w:lastRenderedPageBreak/>
        <w:t>Note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Note_S \* ARABIC </w:instrText>
      </w:r>
      <w:r w:rsidRPr="00A56E1F">
        <w:rPr>
          <w:rFonts w:ascii="Times New Roman" w:hAnsi="Times New Roman" w:cs="Times New Roman"/>
          <w:b/>
          <w:bCs/>
        </w:rPr>
        <w:fldChar w:fldCharType="separate"/>
      </w:r>
      <w:r>
        <w:rPr>
          <w:rFonts w:ascii="Times New Roman" w:hAnsi="Times New Roman" w:cs="Times New Roman"/>
          <w:b/>
          <w:bCs/>
          <w:noProof/>
        </w:rPr>
        <w:t>6</w:t>
      </w:r>
      <w:r w:rsidRPr="00A56E1F">
        <w:rPr>
          <w:rFonts w:ascii="Times New Roman" w:hAnsi="Times New Roman" w:cs="Times New Roman"/>
          <w:b/>
          <w:bCs/>
        </w:rPr>
        <w:fldChar w:fldCharType="end"/>
      </w:r>
      <w:r w:rsidR="00BB4070" w:rsidRPr="00D727A2">
        <w:rPr>
          <w:rFonts w:ascii="Times New Roman" w:hAnsi="Times New Roman" w:cs="Times New Roman" w:hint="eastAsia"/>
          <w:b/>
          <w:bCs/>
          <w:color w:val="000000"/>
          <w:szCs w:val="21"/>
          <w:lang w:bidi="ar"/>
        </w:rPr>
        <w:t>.</w:t>
      </w:r>
      <w:r w:rsidR="007601C3" w:rsidRPr="00D727A2">
        <w:rPr>
          <w:rFonts w:ascii="Times New Roman" w:hAnsi="Times New Roman" w:cs="Times New Roman"/>
          <w:b/>
          <w:bCs/>
          <w:color w:val="000000"/>
          <w:szCs w:val="21"/>
          <w:lang w:bidi="ar"/>
        </w:rPr>
        <w:t xml:space="preserve"> </w:t>
      </w:r>
      <w:r w:rsidR="007601C3" w:rsidRPr="00D727A2">
        <w:rPr>
          <w:rFonts w:ascii="Times New Roman" w:hAnsi="Times New Roman" w:cs="Times New Roman" w:hint="eastAsia"/>
          <w:b/>
          <w:bCs/>
          <w:color w:val="000000"/>
          <w:szCs w:val="21"/>
          <w:lang w:bidi="ar"/>
        </w:rPr>
        <w:t>Weight Update method</w:t>
      </w:r>
      <w:bookmarkEnd w:id="40"/>
    </w:p>
    <w:p w14:paraId="78469188" w14:textId="5ABF9B52" w:rsidR="007601C3" w:rsidRPr="00D727A2" w:rsidRDefault="007601C3" w:rsidP="007601C3">
      <w:pPr>
        <w:spacing w:line="360" w:lineRule="auto"/>
        <w:rPr>
          <w:rFonts w:ascii="Times New Roman" w:hAnsi="Times New Roman" w:cs="Times New Roman"/>
          <w:bCs/>
          <w:color w:val="000000"/>
          <w:szCs w:val="21"/>
        </w:rPr>
      </w:pPr>
      <w:r w:rsidRPr="00D727A2">
        <w:rPr>
          <w:rFonts w:ascii="Times New Roman" w:hAnsi="Times New Roman" w:cs="Times New Roman"/>
          <w:bCs/>
          <w:color w:val="000000"/>
          <w:szCs w:val="21"/>
        </w:rPr>
        <w:t>Simulating Optoelectronic Hybrid Neural Networks Using PyTorch:</w:t>
      </w:r>
      <w:r w:rsidRPr="00D727A2">
        <w:rPr>
          <w:rFonts w:ascii="Times New Roman" w:hAnsi="Times New Roman" w:cs="Times New Roman" w:hint="eastAsia"/>
          <w:bCs/>
          <w:color w:val="000000"/>
          <w:szCs w:val="21"/>
        </w:rPr>
        <w:t xml:space="preserve"> </w:t>
      </w:r>
      <w:r w:rsidRPr="00D727A2">
        <w:rPr>
          <w:rFonts w:ascii="Times New Roman" w:hAnsi="Times New Roman" w:cs="Times New Roman"/>
          <w:bCs/>
          <w:color w:val="000000"/>
          <w:szCs w:val="21"/>
        </w:rPr>
        <w:t xml:space="preserve">In this approach, the synaptic weights are represented by the difference in conductance between two devices, </w:t>
      </w:r>
      <w:r w:rsidRPr="00D727A2">
        <w:rPr>
          <w:rFonts w:ascii="Times New Roman" w:hAnsi="Times New Roman" w:cs="Times New Roman" w:hint="eastAsia"/>
          <w:bCs/>
          <w:color w:val="000000"/>
          <w:szCs w:val="21"/>
        </w:rPr>
        <w:t>that is</w:t>
      </w:r>
      <w:r w:rsidRPr="00D727A2">
        <w:rPr>
          <w:rFonts w:ascii="Times New Roman" w:hAnsi="Times New Roman" w:cs="Times New Roman"/>
          <w:bCs/>
          <w:color w:val="000000"/>
          <w:szCs w:val="21"/>
        </w:rPr>
        <w:t xml:space="preserve">, </w:t>
      </w:r>
      <w:r w:rsidRPr="00D727A2">
        <w:rPr>
          <w:rFonts w:ascii="Times New Roman" w:hAnsi="Times New Roman" w:cs="Times New Roman" w:hint="eastAsia"/>
          <w:bCs/>
          <w:i/>
          <w:iCs/>
          <w:color w:val="000000"/>
          <w:szCs w:val="21"/>
        </w:rPr>
        <w:t>W</w:t>
      </w:r>
      <w:r w:rsidRPr="00D727A2">
        <w:rPr>
          <w:rFonts w:ascii="Times New Roman" w:hAnsi="Times New Roman" w:cs="Times New Roman" w:hint="eastAsia"/>
          <w:bCs/>
          <w:color w:val="000000"/>
          <w:szCs w:val="21"/>
        </w:rPr>
        <w:t>=</w:t>
      </w:r>
      <w:r w:rsidRPr="00D727A2">
        <w:rPr>
          <w:rFonts w:ascii="Times New Roman" w:hAnsi="Times New Roman" w:cs="Times New Roman" w:hint="eastAsia"/>
          <w:bCs/>
          <w:i/>
          <w:iCs/>
          <w:color w:val="000000"/>
          <w:szCs w:val="21"/>
        </w:rPr>
        <w:t>k</w:t>
      </w:r>
      <w:r w:rsidRPr="00D727A2">
        <w:rPr>
          <w:rFonts w:ascii="Times New Roman" w:hAnsi="Times New Roman" w:cs="Times New Roman" w:hint="eastAsia"/>
          <w:bCs/>
          <w:color w:val="000000"/>
          <w:szCs w:val="21"/>
        </w:rPr>
        <w:t xml:space="preserve"> (</w:t>
      </w:r>
      <w:r w:rsidRPr="00D727A2">
        <w:rPr>
          <w:rFonts w:ascii="Times New Roman" w:hAnsi="Times New Roman" w:cs="Times New Roman" w:hint="eastAsia"/>
          <w:bCs/>
          <w:i/>
          <w:iCs/>
          <w:color w:val="000000"/>
          <w:szCs w:val="21"/>
        </w:rPr>
        <w:t>G</w:t>
      </w:r>
      <w:r w:rsidRPr="00D727A2">
        <w:rPr>
          <w:rFonts w:ascii="Times New Roman" w:hAnsi="Times New Roman" w:cs="Times New Roman" w:hint="eastAsia"/>
          <w:bCs/>
          <w:color w:val="000000"/>
          <w:szCs w:val="21"/>
          <w:vertAlign w:val="superscript"/>
        </w:rPr>
        <w:t>+</w:t>
      </w:r>
      <w:r w:rsidRPr="00D727A2">
        <w:rPr>
          <w:rFonts w:ascii="Times New Roman" w:hAnsi="Times New Roman" w:cs="Times New Roman" w:hint="eastAsia"/>
          <w:bCs/>
          <w:color w:val="000000"/>
          <w:szCs w:val="21"/>
        </w:rPr>
        <w:t>-</w:t>
      </w:r>
      <w:r w:rsidRPr="00D727A2">
        <w:rPr>
          <w:rFonts w:ascii="Times New Roman" w:hAnsi="Times New Roman" w:cs="Times New Roman" w:hint="eastAsia"/>
          <w:bCs/>
          <w:i/>
          <w:iCs/>
          <w:color w:val="000000"/>
          <w:szCs w:val="21"/>
        </w:rPr>
        <w:t>G</w:t>
      </w:r>
      <w:r w:rsidRPr="00D727A2">
        <w:rPr>
          <w:rFonts w:ascii="Times New Roman" w:hAnsi="Times New Roman" w:cs="Times New Roman" w:hint="eastAsia"/>
          <w:bCs/>
          <w:color w:val="000000"/>
          <w:szCs w:val="21"/>
          <w:vertAlign w:val="superscript"/>
        </w:rPr>
        <w:t>-</w:t>
      </w:r>
      <w:r w:rsidRPr="00D727A2">
        <w:rPr>
          <w:rFonts w:ascii="Times New Roman" w:hAnsi="Times New Roman" w:cs="Times New Roman" w:hint="eastAsia"/>
          <w:bCs/>
          <w:color w:val="000000"/>
          <w:szCs w:val="21"/>
        </w:rPr>
        <w:t>)</w:t>
      </w:r>
      <w:r w:rsidRPr="00D727A2">
        <w:rPr>
          <w:rFonts w:ascii="Times New Roman" w:hAnsi="Times New Roman" w:cs="Times New Roman"/>
          <w:bCs/>
          <w:color w:val="000000"/>
          <w:szCs w:val="21"/>
        </w:rPr>
        <w:t xml:space="preserve">, where </w:t>
      </w:r>
      <w:r w:rsidRPr="00D727A2">
        <w:rPr>
          <w:rFonts w:ascii="Times New Roman" w:hAnsi="Times New Roman" w:cs="Times New Roman" w:hint="eastAsia"/>
          <w:bCs/>
          <w:i/>
          <w:iCs/>
          <w:color w:val="000000"/>
          <w:szCs w:val="21"/>
        </w:rPr>
        <w:t>k</w:t>
      </w:r>
      <w:r w:rsidRPr="00D727A2">
        <w:rPr>
          <w:rFonts w:ascii="Times New Roman" w:hAnsi="Times New Roman" w:cs="Times New Roman"/>
          <w:bCs/>
          <w:color w:val="000000"/>
          <w:szCs w:val="21"/>
        </w:rPr>
        <w:t xml:space="preserve"> denotes the amplification coefficient for the current. The changes in the required weights </w:t>
      </w:r>
      <w:r w:rsidRPr="00D727A2">
        <w:rPr>
          <w:rFonts w:ascii="Times New Roman" w:eastAsia="宋体" w:hAnsi="Times New Roman" w:cs="Times New Roman"/>
          <w:bCs/>
          <w:color w:val="000000"/>
          <w:szCs w:val="21"/>
        </w:rPr>
        <w:t>Δ</w:t>
      </w:r>
      <w:r w:rsidRPr="00D727A2">
        <w:rPr>
          <w:rFonts w:ascii="Times New Roman" w:hAnsi="Times New Roman" w:cs="Times New Roman" w:hint="eastAsia"/>
          <w:bCs/>
          <w:color w:val="000000"/>
          <w:szCs w:val="21"/>
        </w:rPr>
        <w:t>W</w:t>
      </w:r>
      <w:r w:rsidRPr="00D727A2">
        <w:rPr>
          <w:rFonts w:ascii="Times New Roman" w:hAnsi="Times New Roman" w:cs="Times New Roman"/>
          <w:bCs/>
          <w:color w:val="000000"/>
          <w:szCs w:val="21"/>
        </w:rPr>
        <w:t xml:space="preserve"> for each iteration are calculated using the backpropagation algorithm. When</w:t>
      </w:r>
      <w:r w:rsidRPr="00D727A2">
        <w:rPr>
          <w:rFonts w:hint="eastAsia"/>
          <w:szCs w:val="21"/>
        </w:rPr>
        <w:t xml:space="preserve"> </w:t>
      </w:r>
      <w:r w:rsidRPr="00D727A2">
        <w:rPr>
          <w:rFonts w:ascii="Times New Roman" w:eastAsia="宋体" w:hAnsi="Times New Roman" w:cs="Times New Roman"/>
          <w:bCs/>
          <w:color w:val="000000"/>
          <w:szCs w:val="21"/>
        </w:rPr>
        <w:t>Δ</w:t>
      </w:r>
      <w:r w:rsidRPr="00D727A2">
        <w:rPr>
          <w:rFonts w:ascii="Times New Roman" w:hAnsi="Times New Roman" w:cs="Times New Roman" w:hint="eastAsia"/>
          <w:bCs/>
          <w:i/>
          <w:iCs/>
          <w:color w:val="000000"/>
          <w:szCs w:val="21"/>
        </w:rPr>
        <w:t xml:space="preserve">W </w:t>
      </w:r>
      <w:r w:rsidRPr="00D727A2">
        <w:rPr>
          <w:rFonts w:ascii="Times New Roman" w:hAnsi="Times New Roman" w:cs="Times New Roman" w:hint="eastAsia"/>
          <w:bCs/>
          <w:color w:val="000000"/>
          <w:szCs w:val="21"/>
        </w:rPr>
        <w:t>&gt;0,</w:t>
      </w:r>
      <w:r w:rsidRPr="00D727A2">
        <w:rPr>
          <w:rFonts w:ascii="Times New Roman" w:hAnsi="Times New Roman" w:cs="Times New Roman"/>
          <w:bCs/>
          <w:color w:val="000000"/>
          <w:szCs w:val="21"/>
        </w:rPr>
        <w:t xml:space="preserve"> </w:t>
      </w:r>
      <w:r w:rsidRPr="00D727A2">
        <w:rPr>
          <w:rFonts w:ascii="Times New Roman" w:eastAsia="等线" w:hAnsi="Times New Roman" w:cs="Times New Roman"/>
          <w:bCs/>
          <w:i/>
          <w:iCs/>
          <w:szCs w:val="21"/>
        </w:rPr>
        <w:t>G</w:t>
      </w:r>
      <w:r w:rsidRPr="00D727A2">
        <w:rPr>
          <w:rFonts w:ascii="Times New Roman" w:eastAsia="等线" w:hAnsi="Times New Roman" w:cs="Times New Roman"/>
          <w:bCs/>
          <w:szCs w:val="21"/>
          <w:vertAlign w:val="superscript"/>
        </w:rPr>
        <w:t>+</w:t>
      </w:r>
      <w:r w:rsidRPr="00D727A2">
        <w:rPr>
          <w:rFonts w:ascii="Times New Roman" w:eastAsia="等线" w:hAnsi="Times New Roman" w:cs="Times New Roman"/>
          <w:bCs/>
          <w:szCs w:val="21"/>
          <w:vertAlign w:val="subscript"/>
        </w:rPr>
        <w:t>n,m</w:t>
      </w:r>
      <w:r w:rsidRPr="00D727A2">
        <w:rPr>
          <w:rFonts w:ascii="Times New Roman" w:hAnsi="Times New Roman" w:cs="Times New Roman"/>
          <w:bCs/>
          <w:color w:val="000000"/>
          <w:szCs w:val="21"/>
        </w:rPr>
        <w:t xml:space="preserve"> increases and </w:t>
      </w:r>
      <w:r w:rsidRPr="00D727A2">
        <w:rPr>
          <w:rFonts w:ascii="Times New Roman" w:eastAsia="等线" w:hAnsi="Times New Roman" w:cs="Times New Roman"/>
          <w:bCs/>
          <w:i/>
          <w:iCs/>
          <w:szCs w:val="21"/>
        </w:rPr>
        <w:t>G</w:t>
      </w:r>
      <w:r w:rsidRPr="00D727A2">
        <w:rPr>
          <w:rFonts w:ascii="Times New Roman" w:eastAsia="等线" w:hAnsi="Times New Roman" w:cs="Times New Roman"/>
          <w:bCs/>
          <w:szCs w:val="21"/>
          <w:vertAlign w:val="superscript"/>
        </w:rPr>
        <w:t>−</w:t>
      </w:r>
      <w:r w:rsidRPr="00D727A2">
        <w:rPr>
          <w:rFonts w:ascii="Times New Roman" w:eastAsia="等线" w:hAnsi="Times New Roman" w:cs="Times New Roman"/>
          <w:bCs/>
          <w:szCs w:val="21"/>
          <w:vertAlign w:val="subscript"/>
        </w:rPr>
        <w:t>n,m</w:t>
      </w:r>
      <w:r w:rsidRPr="00D727A2">
        <w:rPr>
          <w:rFonts w:ascii="Times New Roman" w:hAnsi="Times New Roman" w:cs="Times New Roman"/>
          <w:bCs/>
          <w:color w:val="000000"/>
          <w:szCs w:val="21"/>
        </w:rPr>
        <w:t xml:space="preserve"> decreases, corresponding to the photocurrent pulse, </w:t>
      </w:r>
      <w:r w:rsidRPr="00D727A2">
        <w:rPr>
          <w:rFonts w:ascii="Times New Roman" w:hAnsi="Times New Roman" w:cs="Times New Roman" w:hint="eastAsia"/>
          <w:bCs/>
          <w:i/>
          <w:iCs/>
          <w:color w:val="000000"/>
          <w:szCs w:val="21"/>
        </w:rPr>
        <w:t>W</w:t>
      </w:r>
      <w:r w:rsidRPr="00D727A2">
        <w:rPr>
          <w:rFonts w:ascii="Times New Roman" w:hAnsi="Times New Roman" w:cs="Times New Roman"/>
          <w:bCs/>
          <w:color w:val="000000"/>
          <w:szCs w:val="21"/>
        </w:rPr>
        <w:t xml:space="preserve"> ultimately increases; conversely, when </w:t>
      </w:r>
      <w:r w:rsidRPr="00D727A2">
        <w:rPr>
          <w:rFonts w:ascii="Times New Roman" w:eastAsia="宋体" w:hAnsi="Times New Roman" w:cs="Times New Roman"/>
          <w:bCs/>
          <w:color w:val="000000"/>
          <w:szCs w:val="21"/>
        </w:rPr>
        <w:t>Δ</w:t>
      </w:r>
      <w:r w:rsidRPr="00D727A2">
        <w:rPr>
          <w:rFonts w:ascii="Times New Roman" w:hAnsi="Times New Roman" w:cs="Times New Roman" w:hint="eastAsia"/>
          <w:bCs/>
          <w:i/>
          <w:iCs/>
          <w:color w:val="000000"/>
          <w:szCs w:val="21"/>
        </w:rPr>
        <w:t xml:space="preserve">W </w:t>
      </w:r>
      <w:r w:rsidRPr="00D727A2">
        <w:rPr>
          <w:rFonts w:ascii="Times New Roman" w:hAnsi="Times New Roman" w:cs="Times New Roman" w:hint="eastAsia"/>
          <w:bCs/>
          <w:color w:val="000000"/>
          <w:szCs w:val="21"/>
        </w:rPr>
        <w:t>&lt;0,</w:t>
      </w:r>
      <w:r w:rsidRPr="00D727A2">
        <w:rPr>
          <w:rFonts w:ascii="Times New Roman" w:eastAsia="等线" w:hAnsi="Times New Roman" w:cs="Times New Roman"/>
          <w:bCs/>
          <w:szCs w:val="21"/>
        </w:rPr>
        <w:t xml:space="preserve"> </w:t>
      </w:r>
      <w:r w:rsidRPr="00D727A2">
        <w:rPr>
          <w:rFonts w:ascii="Times New Roman" w:eastAsia="等线" w:hAnsi="Times New Roman" w:cs="Times New Roman"/>
          <w:bCs/>
          <w:i/>
          <w:iCs/>
          <w:szCs w:val="21"/>
        </w:rPr>
        <w:t>G</w:t>
      </w:r>
      <w:r w:rsidRPr="00D727A2">
        <w:rPr>
          <w:rFonts w:ascii="Times New Roman" w:eastAsia="等线" w:hAnsi="Times New Roman" w:cs="Times New Roman"/>
          <w:bCs/>
          <w:szCs w:val="21"/>
          <w:vertAlign w:val="superscript"/>
        </w:rPr>
        <w:t>+</w:t>
      </w:r>
      <w:r w:rsidRPr="00D727A2">
        <w:rPr>
          <w:rFonts w:ascii="Times New Roman" w:eastAsia="等线" w:hAnsi="Times New Roman" w:cs="Times New Roman"/>
          <w:bCs/>
          <w:szCs w:val="21"/>
          <w:vertAlign w:val="subscript"/>
        </w:rPr>
        <w:t>n,m</w:t>
      </w:r>
      <w:r w:rsidRPr="00D727A2">
        <w:rPr>
          <w:rFonts w:ascii="Times New Roman" w:eastAsia="等线" w:hAnsi="Times New Roman" w:cs="Times New Roman" w:hint="eastAsia"/>
          <w:bCs/>
          <w:szCs w:val="21"/>
        </w:rPr>
        <w:t>,</w:t>
      </w:r>
      <w:r w:rsidRPr="00D727A2">
        <w:rPr>
          <w:rFonts w:ascii="Times New Roman" w:eastAsia="等线" w:hAnsi="Times New Roman" w:cs="Times New Roman"/>
          <w:bCs/>
          <w:szCs w:val="21"/>
        </w:rPr>
        <w:t xml:space="preserve"> </w:t>
      </w:r>
      <w:r w:rsidRPr="00D727A2">
        <w:rPr>
          <w:rFonts w:ascii="Times New Roman" w:hAnsi="Times New Roman" w:cs="Times New Roman"/>
          <w:bCs/>
          <w:color w:val="000000"/>
          <w:szCs w:val="21"/>
        </w:rPr>
        <w:t xml:space="preserve">decreases and </w:t>
      </w:r>
      <w:r w:rsidRPr="00D727A2">
        <w:rPr>
          <w:rFonts w:ascii="Times New Roman" w:eastAsia="等线" w:hAnsi="Times New Roman" w:cs="Times New Roman"/>
          <w:bCs/>
          <w:i/>
          <w:iCs/>
          <w:szCs w:val="21"/>
        </w:rPr>
        <w:t>G</w:t>
      </w:r>
      <w:r w:rsidRPr="00D727A2">
        <w:rPr>
          <w:rFonts w:ascii="Times New Roman" w:eastAsia="等线" w:hAnsi="Times New Roman" w:cs="Times New Roman"/>
          <w:bCs/>
          <w:szCs w:val="21"/>
          <w:vertAlign w:val="superscript"/>
        </w:rPr>
        <w:t>−</w:t>
      </w:r>
      <w:r w:rsidRPr="00D727A2">
        <w:rPr>
          <w:rFonts w:ascii="Times New Roman" w:eastAsia="等线" w:hAnsi="Times New Roman" w:cs="Times New Roman"/>
          <w:bCs/>
          <w:szCs w:val="21"/>
          <w:vertAlign w:val="subscript"/>
        </w:rPr>
        <w:t>n,m</w:t>
      </w:r>
      <w:r w:rsidRPr="00D727A2">
        <w:rPr>
          <w:rFonts w:ascii="Times New Roman" w:hAnsi="Times New Roman" w:cs="Times New Roman"/>
          <w:bCs/>
          <w:color w:val="000000"/>
          <w:szCs w:val="21"/>
        </w:rPr>
        <w:t xml:space="preserve"> increases, corresponding to the electric current pulse, </w:t>
      </w:r>
      <w:r w:rsidRPr="00D727A2">
        <w:rPr>
          <w:rFonts w:ascii="Times New Roman" w:hAnsi="Times New Roman" w:cs="Times New Roman" w:hint="eastAsia"/>
          <w:bCs/>
          <w:i/>
          <w:iCs/>
          <w:color w:val="000000"/>
          <w:szCs w:val="21"/>
        </w:rPr>
        <w:t>W</w:t>
      </w:r>
      <w:r w:rsidRPr="00D727A2">
        <w:rPr>
          <w:rFonts w:ascii="Times New Roman" w:hAnsi="Times New Roman" w:cs="Times New Roman"/>
          <w:bCs/>
          <w:color w:val="000000"/>
          <w:szCs w:val="21"/>
        </w:rPr>
        <w:t xml:space="preserve"> ultimately decreases.</w:t>
      </w:r>
    </w:p>
    <w:p w14:paraId="6DBAE8F9" w14:textId="73430B8F" w:rsidR="0050126D" w:rsidRDefault="007601C3">
      <w:pPr>
        <w:widowControl/>
        <w:jc w:val="left"/>
        <w:rPr>
          <w:rFonts w:hint="eastAsia"/>
        </w:rPr>
      </w:pPr>
      <w:r>
        <w:rPr>
          <w:rFonts w:hint="eastAsia"/>
        </w:rPr>
        <w:br w:type="page"/>
      </w:r>
    </w:p>
    <w:p w14:paraId="328A8E44" w14:textId="236AEAEA" w:rsidR="0050126D" w:rsidRDefault="00165E1C" w:rsidP="0050126D">
      <w:pPr>
        <w:spacing w:line="360" w:lineRule="auto"/>
        <w:jc w:val="center"/>
        <w:rPr>
          <w:rFonts w:hint="eastAsia"/>
        </w:rPr>
      </w:pPr>
      <w:r>
        <w:rPr>
          <w:rFonts w:hint="eastAsia"/>
          <w:noProof/>
        </w:rPr>
        <w:lastRenderedPageBreak/>
        <w:drawing>
          <wp:inline distT="0" distB="0" distL="0" distR="0" wp14:anchorId="57C2CA4E" wp14:editId="57CC0FF6">
            <wp:extent cx="4251272" cy="4599829"/>
            <wp:effectExtent l="0" t="0" r="0" b="0"/>
            <wp:docPr id="7100184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18419" name="图片 710018419"/>
                    <pic:cNvPicPr/>
                  </pic:nvPicPr>
                  <pic:blipFill>
                    <a:blip r:embed="rId31"/>
                    <a:stretch>
                      <a:fillRect/>
                    </a:stretch>
                  </pic:blipFill>
                  <pic:spPr>
                    <a:xfrm>
                      <a:off x="0" y="0"/>
                      <a:ext cx="4258503" cy="4607653"/>
                    </a:xfrm>
                    <a:prstGeom prst="rect">
                      <a:avLst/>
                    </a:prstGeom>
                  </pic:spPr>
                </pic:pic>
              </a:graphicData>
            </a:graphic>
          </wp:inline>
        </w:drawing>
      </w:r>
    </w:p>
    <w:p w14:paraId="088093CF" w14:textId="20763EDC" w:rsidR="0050126D" w:rsidRPr="00D727A2" w:rsidRDefault="00A56E1F" w:rsidP="00A56E1F">
      <w:pPr>
        <w:pStyle w:val="aa"/>
        <w:rPr>
          <w:rFonts w:ascii="Times New Roman" w:hAnsi="Times New Roman" w:cs="Times New Roman"/>
          <w:color w:val="000000"/>
          <w:szCs w:val="21"/>
          <w:lang w:bidi="ar"/>
        </w:rPr>
      </w:pPr>
      <w:bookmarkStart w:id="41" w:name="_Toc191991032"/>
      <w:bookmarkStart w:id="42" w:name="_Toc191991455"/>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1</w:t>
      </w:r>
      <w:r w:rsidR="00165E1C">
        <w:rPr>
          <w:rFonts w:ascii="Times New Roman" w:hAnsi="Times New Roman" w:cs="Times New Roman" w:hint="eastAsia"/>
          <w:b/>
          <w:bCs/>
          <w:noProof/>
        </w:rPr>
        <w:t>1</w:t>
      </w:r>
      <w:r w:rsidRPr="00A56E1F">
        <w:rPr>
          <w:rFonts w:ascii="Times New Roman" w:hAnsi="Times New Roman" w:cs="Times New Roman"/>
          <w:b/>
          <w:bCs/>
        </w:rPr>
        <w:fldChar w:fldCharType="end"/>
      </w:r>
      <w:r w:rsidR="0050126D" w:rsidRPr="00D727A2">
        <w:rPr>
          <w:rFonts w:ascii="Times New Roman" w:hAnsi="Times New Roman" w:cs="Times New Roman" w:hint="eastAsia"/>
          <w:b/>
          <w:bCs/>
          <w:color w:val="000000"/>
          <w:szCs w:val="21"/>
          <w:lang w:bidi="ar"/>
        </w:rPr>
        <w:t xml:space="preserve">. Weight map diagram. </w:t>
      </w:r>
      <w:r w:rsidR="00205EE1" w:rsidRPr="00205EE1">
        <w:rPr>
          <w:rFonts w:ascii="Times New Roman" w:hAnsi="Times New Roman" w:cs="Times New Roman" w:hint="eastAsia"/>
          <w:b/>
          <w:bCs/>
          <w:color w:val="000000"/>
          <w:szCs w:val="21"/>
          <w:lang w:bidi="ar"/>
        </w:rPr>
        <w:t>a</w:t>
      </w:r>
      <w:r w:rsidR="0050126D" w:rsidRPr="00D727A2">
        <w:rPr>
          <w:rFonts w:ascii="Times New Roman" w:hAnsi="Times New Roman" w:cs="Times New Roman" w:hint="eastAsia"/>
          <w:b/>
          <w:bCs/>
          <w:color w:val="000000"/>
          <w:szCs w:val="21"/>
          <w:lang w:bidi="ar"/>
        </w:rPr>
        <w:t xml:space="preserve"> </w:t>
      </w:r>
      <w:r w:rsidR="0050126D" w:rsidRPr="00D727A2">
        <w:rPr>
          <w:rFonts w:ascii="Times New Roman" w:hAnsi="Times New Roman" w:cs="Times New Roman" w:hint="eastAsia"/>
          <w:color w:val="000000"/>
          <w:szCs w:val="21"/>
          <w:lang w:bidi="ar"/>
        </w:rPr>
        <w:t>T</w:t>
      </w:r>
      <w:r w:rsidR="0050126D" w:rsidRPr="00D727A2">
        <w:rPr>
          <w:rFonts w:ascii="Times New Roman" w:hAnsi="Times New Roman" w:cs="Times New Roman"/>
          <w:color w:val="000000"/>
          <w:szCs w:val="21"/>
          <w:lang w:bidi="ar"/>
        </w:rPr>
        <w:t xml:space="preserve">he 784 weights connected to a representative node in the output layer are rearranged into a 28×28 matrix </w:t>
      </w:r>
      <w:r w:rsidR="0050126D" w:rsidRPr="00D727A2">
        <w:rPr>
          <w:rFonts w:ascii="Times New Roman" w:hAnsi="Times New Roman" w:cs="Times New Roman" w:hint="eastAsia"/>
          <w:color w:val="000000"/>
          <w:szCs w:val="21"/>
          <w:lang w:bidi="ar"/>
        </w:rPr>
        <w:t>i</w:t>
      </w:r>
      <w:r w:rsidR="0050126D" w:rsidRPr="00D727A2">
        <w:rPr>
          <w:rFonts w:ascii="Times New Roman" w:hAnsi="Times New Roman" w:cs="Times New Roman"/>
          <w:color w:val="000000"/>
          <w:szCs w:val="21"/>
          <w:lang w:bidi="ar"/>
        </w:rPr>
        <w:t xml:space="preserve">n the classification task, and then the matrix is mapped into the weight map shown in the right </w:t>
      </w:r>
      <w:r w:rsidR="0050126D" w:rsidRPr="00D727A2">
        <w:rPr>
          <w:rFonts w:ascii="Times New Roman" w:hAnsi="Times New Roman" w:cs="Times New Roman" w:hint="eastAsia"/>
          <w:color w:val="000000"/>
          <w:szCs w:val="21"/>
          <w:lang w:bidi="ar"/>
        </w:rPr>
        <w:t>panel</w:t>
      </w:r>
      <w:r w:rsidR="0050126D" w:rsidRPr="00D727A2">
        <w:rPr>
          <w:rFonts w:ascii="Times New Roman" w:hAnsi="Times New Roman" w:cs="Times New Roman"/>
          <w:color w:val="000000"/>
          <w:szCs w:val="21"/>
          <w:lang w:bidi="ar"/>
        </w:rPr>
        <w:t>.</w:t>
      </w:r>
      <w:r w:rsidR="0050126D" w:rsidRPr="00D727A2">
        <w:rPr>
          <w:rFonts w:ascii="Times New Roman" w:hAnsi="Times New Roman" w:cs="Times New Roman" w:hint="eastAsia"/>
          <w:b/>
          <w:bCs/>
          <w:color w:val="000000"/>
          <w:szCs w:val="21"/>
          <w:lang w:bidi="ar"/>
        </w:rPr>
        <w:t xml:space="preserve"> </w:t>
      </w:r>
      <w:r w:rsidR="00205EE1" w:rsidRPr="00205EE1">
        <w:rPr>
          <w:rFonts w:ascii="Times New Roman" w:hAnsi="Times New Roman" w:cs="Times New Roman" w:hint="eastAsia"/>
          <w:b/>
          <w:bCs/>
          <w:color w:val="000000"/>
          <w:szCs w:val="21"/>
          <w:lang w:bidi="ar"/>
        </w:rPr>
        <w:t>b</w:t>
      </w:r>
      <w:r w:rsidR="0050126D" w:rsidRPr="00D727A2">
        <w:rPr>
          <w:rFonts w:hint="eastAsia"/>
          <w:szCs w:val="21"/>
        </w:rPr>
        <w:t xml:space="preserve"> </w:t>
      </w:r>
      <w:r w:rsidR="0050126D" w:rsidRPr="00D727A2">
        <w:rPr>
          <w:rFonts w:ascii="Times New Roman" w:hAnsi="Times New Roman" w:cs="Times New Roman" w:hint="eastAsia"/>
          <w:color w:val="000000"/>
          <w:szCs w:val="21"/>
          <w:lang w:bidi="ar"/>
        </w:rPr>
        <w:t xml:space="preserve">The weight mapping connected to the ten nodes in the output layer in the initial state. </w:t>
      </w:r>
      <w:r w:rsidR="00205EE1" w:rsidRPr="00205EE1">
        <w:rPr>
          <w:rFonts w:ascii="Times New Roman" w:hAnsi="Times New Roman" w:cs="Times New Roman" w:hint="eastAsia"/>
          <w:b/>
          <w:bCs/>
          <w:color w:val="000000"/>
          <w:szCs w:val="21"/>
          <w:lang w:bidi="ar"/>
        </w:rPr>
        <w:t>c</w:t>
      </w:r>
      <w:r w:rsidR="0050126D" w:rsidRPr="00D727A2">
        <w:rPr>
          <w:rFonts w:hint="eastAsia"/>
          <w:szCs w:val="21"/>
        </w:rPr>
        <w:t xml:space="preserve"> </w:t>
      </w:r>
      <w:r w:rsidR="0050126D" w:rsidRPr="00D727A2">
        <w:rPr>
          <w:rFonts w:ascii="Times New Roman" w:hAnsi="Times New Roman" w:cs="Times New Roman" w:hint="eastAsia"/>
          <w:color w:val="000000"/>
          <w:szCs w:val="21"/>
          <w:lang w:bidi="ar"/>
        </w:rPr>
        <w:t>The weight mapping after training.</w:t>
      </w:r>
      <w:r w:rsidR="0050126D" w:rsidRPr="00D727A2">
        <w:rPr>
          <w:rFonts w:hint="eastAsia"/>
          <w:szCs w:val="21"/>
        </w:rPr>
        <w:t xml:space="preserve"> </w:t>
      </w:r>
      <w:r w:rsidR="00205EE1" w:rsidRPr="00205EE1">
        <w:rPr>
          <w:rFonts w:ascii="Times New Roman" w:hAnsi="Times New Roman" w:cs="Times New Roman" w:hint="eastAsia"/>
          <w:b/>
          <w:bCs/>
          <w:color w:val="000000"/>
          <w:szCs w:val="21"/>
          <w:lang w:bidi="ar"/>
        </w:rPr>
        <w:t>d</w:t>
      </w:r>
      <w:r w:rsidR="0050126D" w:rsidRPr="00D727A2">
        <w:rPr>
          <w:rFonts w:hint="eastAsia"/>
          <w:szCs w:val="21"/>
        </w:rPr>
        <w:t xml:space="preserve"> </w:t>
      </w:r>
      <w:r w:rsidR="0050126D" w:rsidRPr="00D727A2">
        <w:rPr>
          <w:rFonts w:ascii="Times New Roman" w:hAnsi="Times New Roman" w:cs="Times New Roman" w:hint="eastAsia"/>
          <w:color w:val="000000"/>
          <w:szCs w:val="21"/>
          <w:lang w:bidi="ar"/>
        </w:rPr>
        <w:t>The typical representatives of each type of image.</w:t>
      </w:r>
      <w:bookmarkEnd w:id="41"/>
      <w:bookmarkEnd w:id="42"/>
    </w:p>
    <w:p w14:paraId="4A004873" w14:textId="07E83B99" w:rsidR="00F2580F" w:rsidRPr="0050126D" w:rsidRDefault="0050126D">
      <w:pPr>
        <w:widowControl/>
        <w:jc w:val="left"/>
        <w:rPr>
          <w:rFonts w:hint="eastAsia"/>
        </w:rPr>
      </w:pPr>
      <w:r>
        <w:rPr>
          <w:rFonts w:hint="eastAsia"/>
        </w:rPr>
        <w:br w:type="page"/>
      </w:r>
    </w:p>
    <w:p w14:paraId="2D581B64" w14:textId="77777777" w:rsidR="00F2580F" w:rsidRDefault="00F2580F" w:rsidP="00F2580F">
      <w:pPr>
        <w:widowControl/>
        <w:spacing w:line="360" w:lineRule="auto"/>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5F07EBB3" wp14:editId="4DEA1C6D">
            <wp:extent cx="2831007" cy="2322324"/>
            <wp:effectExtent l="0" t="0" r="7620" b="1905"/>
            <wp:docPr id="8947999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99977" name="图片 894799977"/>
                    <pic:cNvPicPr/>
                  </pic:nvPicPr>
                  <pic:blipFill>
                    <a:blip r:embed="rId32"/>
                    <a:stretch>
                      <a:fillRect/>
                    </a:stretch>
                  </pic:blipFill>
                  <pic:spPr>
                    <a:xfrm>
                      <a:off x="0" y="0"/>
                      <a:ext cx="2842764" cy="2331968"/>
                    </a:xfrm>
                    <a:prstGeom prst="rect">
                      <a:avLst/>
                    </a:prstGeom>
                  </pic:spPr>
                </pic:pic>
              </a:graphicData>
            </a:graphic>
          </wp:inline>
        </w:drawing>
      </w:r>
    </w:p>
    <w:p w14:paraId="281F979B" w14:textId="647DBD2E" w:rsidR="00F2580F" w:rsidRPr="00D727A2" w:rsidRDefault="00A56E1F" w:rsidP="00A56E1F">
      <w:pPr>
        <w:pStyle w:val="aa"/>
        <w:rPr>
          <w:rFonts w:ascii="Times New Roman" w:hAnsi="Times New Roman" w:cs="Times New Roman"/>
          <w:szCs w:val="21"/>
        </w:rPr>
      </w:pPr>
      <w:bookmarkStart w:id="43" w:name="_Toc191991033"/>
      <w:bookmarkStart w:id="44" w:name="_Toc191991456"/>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1</w:t>
      </w:r>
      <w:r w:rsidR="00165E1C">
        <w:rPr>
          <w:rFonts w:ascii="Times New Roman" w:hAnsi="Times New Roman" w:cs="Times New Roman" w:hint="eastAsia"/>
          <w:b/>
          <w:bCs/>
          <w:noProof/>
        </w:rPr>
        <w:t>2</w:t>
      </w:r>
      <w:r w:rsidRPr="00A56E1F">
        <w:rPr>
          <w:rFonts w:ascii="Times New Roman" w:hAnsi="Times New Roman" w:cs="Times New Roman"/>
          <w:b/>
          <w:bCs/>
        </w:rPr>
        <w:fldChar w:fldCharType="end"/>
      </w:r>
      <w:r w:rsidR="00F2580F" w:rsidRPr="00D727A2">
        <w:rPr>
          <w:rFonts w:ascii="Times New Roman" w:hAnsi="Times New Roman" w:cs="Times New Roman" w:hint="eastAsia"/>
          <w:b/>
          <w:bCs/>
          <w:color w:val="000000"/>
          <w:szCs w:val="21"/>
        </w:rPr>
        <w:t xml:space="preserve">. </w:t>
      </w:r>
      <w:r w:rsidR="00F2580F" w:rsidRPr="00D727A2">
        <w:rPr>
          <w:rFonts w:ascii="Times New Roman" w:hAnsi="Times New Roman" w:cs="Times New Roman" w:hint="eastAsia"/>
          <w:b/>
          <w:bCs/>
          <w:szCs w:val="21"/>
        </w:rPr>
        <w:t xml:space="preserve">Schematic diagram of a three-layer encoder-decoder network architecture </w:t>
      </w:r>
      <w:r w:rsidR="00F2580F" w:rsidRPr="00D727A2">
        <w:rPr>
          <w:rFonts w:ascii="Times New Roman" w:hAnsi="Times New Roman" w:cs="Times New Roman" w:hint="eastAsia"/>
          <w:szCs w:val="21"/>
        </w:rPr>
        <w:t>of size 10000-2500-10000, aimed at reconstructing images from the Yale Face Database.</w:t>
      </w:r>
      <w:bookmarkEnd w:id="43"/>
      <w:bookmarkEnd w:id="44"/>
    </w:p>
    <w:p w14:paraId="30C62E04" w14:textId="3DE023BF" w:rsidR="007601C3" w:rsidRPr="00F2580F" w:rsidRDefault="00F2580F">
      <w:pPr>
        <w:widowControl/>
        <w:jc w:val="left"/>
        <w:rPr>
          <w:rFonts w:hint="eastAsia"/>
        </w:rPr>
      </w:pPr>
      <w:r>
        <w:rPr>
          <w:rFonts w:hint="eastAsia"/>
        </w:rPr>
        <w:br w:type="page"/>
      </w:r>
    </w:p>
    <w:p w14:paraId="68BD4614" w14:textId="64D0452E" w:rsidR="001A5484" w:rsidRPr="00D727A2" w:rsidRDefault="00A56E1F" w:rsidP="00A56E1F">
      <w:pPr>
        <w:pStyle w:val="aa"/>
        <w:rPr>
          <w:rFonts w:ascii="Times New Roman" w:hAnsi="Times New Roman" w:cs="Times New Roman"/>
          <w:szCs w:val="21"/>
        </w:rPr>
      </w:pPr>
      <w:bookmarkStart w:id="45" w:name="_Toc191991613"/>
      <w:r w:rsidRPr="00A56E1F">
        <w:rPr>
          <w:rFonts w:ascii="Times New Roman" w:hAnsi="Times New Roman" w:cs="Times New Roman"/>
          <w:b/>
          <w:bCs/>
        </w:rPr>
        <w:lastRenderedPageBreak/>
        <w:t>Note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Note_S \* ARABIC </w:instrText>
      </w:r>
      <w:r w:rsidRPr="00A56E1F">
        <w:rPr>
          <w:rFonts w:ascii="Times New Roman" w:hAnsi="Times New Roman" w:cs="Times New Roman"/>
          <w:b/>
          <w:bCs/>
        </w:rPr>
        <w:fldChar w:fldCharType="separate"/>
      </w:r>
      <w:r>
        <w:rPr>
          <w:rFonts w:ascii="Times New Roman" w:hAnsi="Times New Roman" w:cs="Times New Roman"/>
          <w:b/>
          <w:bCs/>
          <w:noProof/>
        </w:rPr>
        <w:t>7</w:t>
      </w:r>
      <w:r w:rsidRPr="00A56E1F">
        <w:rPr>
          <w:rFonts w:ascii="Times New Roman" w:hAnsi="Times New Roman" w:cs="Times New Roman"/>
          <w:b/>
          <w:bCs/>
        </w:rPr>
        <w:fldChar w:fldCharType="end"/>
      </w:r>
      <w:r w:rsidR="00BB4070" w:rsidRPr="00D727A2">
        <w:rPr>
          <w:rFonts w:ascii="Times New Roman" w:hAnsi="Times New Roman" w:cs="Times New Roman"/>
          <w:b/>
          <w:bCs/>
          <w:color w:val="000000"/>
          <w:szCs w:val="21"/>
          <w:lang w:bidi="ar"/>
        </w:rPr>
        <w:t>.</w:t>
      </w:r>
      <w:r w:rsidR="00AF2A64" w:rsidRPr="00D727A2">
        <w:rPr>
          <w:rFonts w:ascii="Times New Roman" w:hAnsi="Times New Roman" w:cs="Times New Roman"/>
          <w:szCs w:val="21"/>
        </w:rPr>
        <w:t xml:space="preserve"> </w:t>
      </w:r>
      <w:r w:rsidR="00AF2A64" w:rsidRPr="00D727A2">
        <w:rPr>
          <w:rFonts w:ascii="Times New Roman" w:hAnsi="Times New Roman" w:cs="Times New Roman"/>
          <w:b/>
          <w:bCs/>
          <w:color w:val="000000"/>
          <w:szCs w:val="21"/>
          <w:lang w:bidi="ar"/>
        </w:rPr>
        <w:t>Reconstruction accuracy calculation method</w:t>
      </w:r>
      <w:bookmarkEnd w:id="45"/>
    </w:p>
    <w:p w14:paraId="09AD4353" w14:textId="77777777" w:rsidR="00AF2A64" w:rsidRPr="00D727A2" w:rsidRDefault="00AF2A64" w:rsidP="00F1264A">
      <w:pPr>
        <w:spacing w:line="360" w:lineRule="auto"/>
        <w:rPr>
          <w:rFonts w:ascii="Times New Roman" w:hAnsi="Times New Roman" w:cs="Times New Roman"/>
          <w:bCs/>
          <w:color w:val="000000"/>
          <w:szCs w:val="21"/>
        </w:rPr>
      </w:pPr>
      <w:r w:rsidRPr="00D727A2">
        <w:rPr>
          <w:rFonts w:ascii="Times New Roman" w:hAnsi="Times New Roman" w:cs="Times New Roman"/>
          <w:bCs/>
          <w:color w:val="000000"/>
          <w:szCs w:val="21"/>
        </w:rPr>
        <w:t>The structural similarity is used to calculate the similarity between the reconstructed image and the original image.</w:t>
      </w:r>
    </w:p>
    <w:p w14:paraId="49223B72" w14:textId="6217E1A1" w:rsidR="001A5484" w:rsidRPr="00D727A2" w:rsidRDefault="00AF2A64" w:rsidP="00F1264A">
      <w:pPr>
        <w:spacing w:line="360" w:lineRule="auto"/>
        <w:rPr>
          <w:rFonts w:ascii="Times New Roman" w:hAnsi="Times New Roman" w:cs="Times New Roman"/>
          <w:bCs/>
          <w:color w:val="000000"/>
          <w:szCs w:val="21"/>
        </w:rPr>
      </w:pPr>
      <w:r w:rsidRPr="00D727A2">
        <w:rPr>
          <w:rFonts w:ascii="Times New Roman" w:hAnsi="Times New Roman" w:cs="Times New Roman"/>
          <w:bCs/>
          <w:color w:val="000000"/>
          <w:szCs w:val="21"/>
        </w:rPr>
        <w:t>The structural similarity is defined as</w:t>
      </w:r>
      <w:r w:rsidR="001A5484" w:rsidRPr="00D727A2">
        <w:rPr>
          <w:rFonts w:ascii="Times New Roman" w:hAnsi="Times New Roman" w:cs="Times New Roman"/>
          <w:bCs/>
          <w:color w:val="000000"/>
          <w:szCs w:val="21"/>
        </w:rPr>
        <w:t>：</w:t>
      </w:r>
    </w:p>
    <w:p w14:paraId="1463722C" w14:textId="77777777" w:rsidR="00522917" w:rsidRPr="00D727A2" w:rsidRDefault="001A5484" w:rsidP="00A64A3A">
      <w:pPr>
        <w:pStyle w:val="AMDisplayEquation"/>
        <w:spacing w:after="0" w:line="360" w:lineRule="auto"/>
        <w:rPr>
          <w:rFonts w:ascii="Times New Roman" w:hAnsi="Times New Roman" w:cs="Times New Roman"/>
          <w:sz w:val="21"/>
          <w:szCs w:val="21"/>
        </w:rPr>
      </w:pPr>
      <w:r w:rsidRPr="00D727A2">
        <w:rPr>
          <w:rFonts w:ascii="Times New Roman" w:hAnsi="Times New Roman" w:cs="Times New Roman"/>
          <w:sz w:val="21"/>
          <w:szCs w:val="21"/>
        </w:rPr>
        <w:tab/>
      </w:r>
      <w:r w:rsidR="00AF2A64" w:rsidRPr="00D727A2">
        <w:rPr>
          <w:rFonts w:ascii="Times New Roman" w:hAnsi="Times New Roman" w:cs="Times New Roman"/>
          <w:position w:val="-26"/>
          <w:sz w:val="21"/>
          <w:szCs w:val="21"/>
        </w:rPr>
        <w:object w:dxaOrig="4374" w:dyaOrig="637" w14:anchorId="60037A91">
          <v:shape id="_x0000_i1032" type="#_x0000_t75" style="width:218.65pt;height:31.25pt" o:ole="">
            <v:imagedata r:id="rId33" o:title=""/>
          </v:shape>
          <o:OLEObject Type="Embed" ProgID="Equation.AxMath" ShapeID="_x0000_i1032" DrawAspect="Content" ObjectID="_1803378087" r:id="rId34"/>
        </w:object>
      </w:r>
    </w:p>
    <w:p w14:paraId="1E5E064F" w14:textId="3F78B278" w:rsidR="001A5484" w:rsidRPr="00D727A2" w:rsidRDefault="00522917" w:rsidP="0026158E">
      <w:pPr>
        <w:pStyle w:val="AMDisplayEquation"/>
        <w:spacing w:after="0" w:line="360" w:lineRule="auto"/>
        <w:rPr>
          <w:rFonts w:ascii="Times New Roman" w:hAnsi="Times New Roman" w:cs="Times New Roman"/>
          <w:sz w:val="21"/>
          <w:szCs w:val="21"/>
        </w:rPr>
      </w:pPr>
      <w:r w:rsidRPr="00D727A2">
        <w:rPr>
          <w:rFonts w:ascii="Times New Roman" w:hAnsi="Times New Roman" w:cs="Times New Roman"/>
          <w:bCs/>
          <w:color w:val="000000"/>
          <w:sz w:val="21"/>
          <w:szCs w:val="21"/>
        </w:rPr>
        <w:t xml:space="preserve">Where </w:t>
      </w:r>
      <w:r w:rsidRPr="00D727A2">
        <w:rPr>
          <w:rFonts w:ascii="Times New Roman" w:hAnsi="Times New Roman" w:cs="Times New Roman"/>
          <w:bCs/>
          <w:i/>
          <w:iCs/>
          <w:color w:val="000000"/>
          <w:sz w:val="21"/>
          <w:szCs w:val="21"/>
        </w:rPr>
        <w:t>μ</w:t>
      </w:r>
      <w:r w:rsidRPr="00D727A2">
        <w:rPr>
          <w:rFonts w:ascii="Times New Roman" w:hAnsi="Times New Roman" w:cs="Times New Roman"/>
          <w:bCs/>
          <w:color w:val="000000"/>
          <w:sz w:val="21"/>
          <w:szCs w:val="21"/>
          <w:vertAlign w:val="subscript"/>
        </w:rPr>
        <w:t>x</w:t>
      </w:r>
      <w:r w:rsidRPr="00D727A2">
        <w:rPr>
          <w:rFonts w:ascii="Times New Roman" w:hAnsi="Times New Roman" w:cs="Times New Roman"/>
          <w:bCs/>
          <w:color w:val="000000"/>
          <w:sz w:val="21"/>
          <w:szCs w:val="21"/>
        </w:rPr>
        <w:t xml:space="preserve">, </w:t>
      </w:r>
      <w:r w:rsidRPr="00D727A2">
        <w:rPr>
          <w:rFonts w:ascii="Times New Roman" w:hAnsi="Times New Roman" w:cs="Times New Roman"/>
          <w:bCs/>
          <w:i/>
          <w:iCs/>
          <w:color w:val="000000"/>
          <w:sz w:val="21"/>
          <w:szCs w:val="21"/>
        </w:rPr>
        <w:t>μ</w:t>
      </w:r>
      <w:r w:rsidRPr="00D727A2">
        <w:rPr>
          <w:rFonts w:ascii="Times New Roman" w:hAnsi="Times New Roman" w:cs="Times New Roman"/>
          <w:bCs/>
          <w:color w:val="000000"/>
          <w:sz w:val="21"/>
          <w:szCs w:val="21"/>
          <w:vertAlign w:val="subscript"/>
        </w:rPr>
        <w:t>y</w:t>
      </w:r>
      <w:r w:rsidRPr="00D727A2">
        <w:rPr>
          <w:rFonts w:ascii="Times New Roman" w:hAnsi="Times New Roman" w:cs="Times New Roman"/>
          <w:bCs/>
          <w:color w:val="000000"/>
          <w:sz w:val="21"/>
          <w:szCs w:val="21"/>
        </w:rPr>
        <w:t xml:space="preserve"> is the average value, </w:t>
      </w:r>
      <w:r w:rsidRPr="00D727A2">
        <w:rPr>
          <w:rFonts w:ascii="Times New Roman" w:hAnsi="Times New Roman" w:cs="Times New Roman"/>
          <w:bCs/>
          <w:i/>
          <w:iCs/>
          <w:color w:val="000000"/>
          <w:sz w:val="21"/>
          <w:szCs w:val="21"/>
        </w:rPr>
        <w:t>σ</w:t>
      </w:r>
      <w:r w:rsidRPr="00D727A2">
        <w:rPr>
          <w:rFonts w:ascii="Times New Roman" w:hAnsi="Times New Roman" w:cs="Times New Roman"/>
          <w:bCs/>
          <w:color w:val="000000"/>
          <w:sz w:val="21"/>
          <w:szCs w:val="21"/>
          <w:vertAlign w:val="subscript"/>
        </w:rPr>
        <w:t>x</w:t>
      </w:r>
      <w:r w:rsidRPr="00D727A2">
        <w:rPr>
          <w:rFonts w:ascii="Times New Roman" w:hAnsi="Times New Roman" w:cs="Times New Roman"/>
          <w:bCs/>
          <w:color w:val="000000"/>
          <w:sz w:val="21"/>
          <w:szCs w:val="21"/>
        </w:rPr>
        <w:t xml:space="preserve">, </w:t>
      </w:r>
      <w:r w:rsidRPr="00D727A2">
        <w:rPr>
          <w:rFonts w:ascii="Times New Roman" w:hAnsi="Times New Roman" w:cs="Times New Roman"/>
          <w:bCs/>
          <w:i/>
          <w:iCs/>
          <w:color w:val="000000"/>
          <w:sz w:val="21"/>
          <w:szCs w:val="21"/>
        </w:rPr>
        <w:t>σ</w:t>
      </w:r>
      <w:r w:rsidRPr="00D727A2">
        <w:rPr>
          <w:rFonts w:ascii="Times New Roman" w:hAnsi="Times New Roman" w:cs="Times New Roman"/>
          <w:bCs/>
          <w:color w:val="000000"/>
          <w:sz w:val="21"/>
          <w:szCs w:val="21"/>
          <w:vertAlign w:val="subscript"/>
        </w:rPr>
        <w:t>y</w:t>
      </w:r>
      <w:r w:rsidRPr="00D727A2">
        <w:rPr>
          <w:rFonts w:ascii="Times New Roman" w:hAnsi="Times New Roman" w:cs="Times New Roman"/>
          <w:bCs/>
          <w:color w:val="000000"/>
          <w:sz w:val="21"/>
          <w:szCs w:val="21"/>
        </w:rPr>
        <w:t xml:space="preserve"> is the standard deviation, Z is the covariance of x and y, </w:t>
      </w:r>
      <w:r w:rsidRPr="00D727A2">
        <w:rPr>
          <w:rFonts w:ascii="Times New Roman" w:hAnsi="Times New Roman" w:cs="Times New Roman"/>
          <w:position w:val="-10"/>
          <w:sz w:val="21"/>
          <w:szCs w:val="21"/>
        </w:rPr>
        <w:object w:dxaOrig="1927" w:dyaOrig="283" w14:anchorId="001BA99E">
          <v:shape id="_x0000_i1033" type="#_x0000_t75" style="width:96.2pt;height:14.7pt" o:ole="">
            <v:imagedata r:id="rId35" o:title=""/>
          </v:shape>
          <o:OLEObject Type="Embed" ProgID="Equation.AxMath" ShapeID="_x0000_i1033" DrawAspect="Content" ObjectID="_1803378088" r:id="rId36"/>
        </w:object>
      </w:r>
      <w:r w:rsidRPr="00D727A2">
        <w:rPr>
          <w:rFonts w:ascii="Times New Roman" w:hAnsi="Times New Roman" w:cs="Times New Roman"/>
          <w:bCs/>
          <w:color w:val="000000"/>
          <w:sz w:val="21"/>
          <w:szCs w:val="21"/>
        </w:rPr>
        <w:t xml:space="preserve"> is a constant used to maintain stability, and </w:t>
      </w:r>
      <w:r w:rsidRPr="00D727A2">
        <w:rPr>
          <w:rFonts w:ascii="Times New Roman" w:hAnsi="Times New Roman" w:cs="Times New Roman"/>
          <w:bCs/>
          <w:i/>
          <w:iCs/>
          <w:color w:val="000000"/>
          <w:sz w:val="21"/>
          <w:szCs w:val="21"/>
        </w:rPr>
        <w:t>L</w:t>
      </w:r>
      <w:r w:rsidRPr="00D727A2">
        <w:rPr>
          <w:rFonts w:ascii="Times New Roman" w:hAnsi="Times New Roman" w:cs="Times New Roman"/>
          <w:bCs/>
          <w:color w:val="000000"/>
          <w:sz w:val="21"/>
          <w:szCs w:val="21"/>
        </w:rPr>
        <w:t xml:space="preserve"> is the dynamic range of the pixel. Usually, </w:t>
      </w:r>
      <w:r w:rsidRPr="00D727A2">
        <w:rPr>
          <w:rFonts w:ascii="Times New Roman" w:hAnsi="Times New Roman" w:cs="Times New Roman"/>
          <w:bCs/>
          <w:i/>
          <w:iCs/>
          <w:color w:val="000000"/>
          <w:sz w:val="21"/>
          <w:szCs w:val="21"/>
        </w:rPr>
        <w:t>k</w:t>
      </w:r>
      <w:r w:rsidRPr="00D727A2">
        <w:rPr>
          <w:rFonts w:ascii="Times New Roman" w:hAnsi="Times New Roman" w:cs="Times New Roman"/>
          <w:bCs/>
          <w:color w:val="000000"/>
          <w:sz w:val="21"/>
          <w:szCs w:val="21"/>
          <w:vertAlign w:val="subscript"/>
        </w:rPr>
        <w:t>1</w:t>
      </w:r>
      <w:r w:rsidRPr="00D727A2">
        <w:rPr>
          <w:rFonts w:ascii="Times New Roman" w:hAnsi="Times New Roman" w:cs="Times New Roman"/>
          <w:bCs/>
          <w:color w:val="000000"/>
          <w:sz w:val="21"/>
          <w:szCs w:val="21"/>
        </w:rPr>
        <w:t xml:space="preserve">=0.01, </w:t>
      </w:r>
      <w:r w:rsidRPr="00D727A2">
        <w:rPr>
          <w:rFonts w:ascii="Times New Roman" w:hAnsi="Times New Roman" w:cs="Times New Roman"/>
          <w:bCs/>
          <w:i/>
          <w:iCs/>
          <w:color w:val="000000"/>
          <w:sz w:val="21"/>
          <w:szCs w:val="21"/>
        </w:rPr>
        <w:t>k</w:t>
      </w:r>
      <w:r w:rsidRPr="00D727A2">
        <w:rPr>
          <w:rFonts w:ascii="Times New Roman" w:hAnsi="Times New Roman" w:cs="Times New Roman"/>
          <w:bCs/>
          <w:color w:val="000000"/>
          <w:sz w:val="21"/>
          <w:szCs w:val="21"/>
          <w:vertAlign w:val="subscript"/>
        </w:rPr>
        <w:t>2</w:t>
      </w:r>
      <w:r w:rsidRPr="00D727A2">
        <w:rPr>
          <w:rFonts w:ascii="Times New Roman" w:hAnsi="Times New Roman" w:cs="Times New Roman"/>
          <w:bCs/>
          <w:color w:val="000000"/>
          <w:sz w:val="21"/>
          <w:szCs w:val="21"/>
        </w:rPr>
        <w:t>=0.03.</w:t>
      </w:r>
    </w:p>
    <w:p w14:paraId="63AA7265" w14:textId="77777777" w:rsidR="0026158E" w:rsidRPr="00D727A2" w:rsidRDefault="0026158E" w:rsidP="00F1264A">
      <w:pPr>
        <w:spacing w:line="360" w:lineRule="auto"/>
        <w:rPr>
          <w:rFonts w:ascii="Times New Roman" w:eastAsia="等线" w:hAnsi="Times New Roman" w:cs="Times New Roman"/>
          <w:bCs/>
          <w:color w:val="000000"/>
          <w:szCs w:val="21"/>
          <w14:ligatures w14:val="standardContextual"/>
        </w:rPr>
      </w:pPr>
      <w:r w:rsidRPr="00D727A2">
        <w:rPr>
          <w:rFonts w:ascii="Times New Roman" w:eastAsia="等线" w:hAnsi="Times New Roman" w:cs="Times New Roman"/>
          <w:bCs/>
          <w:color w:val="000000"/>
          <w:szCs w:val="21"/>
          <w14:ligatures w14:val="standardContextual"/>
        </w:rPr>
        <w:t>In actual calculation, scikit-image in Python is used to calculate the structural similarity. The example code is as follows:</w:t>
      </w:r>
    </w:p>
    <w:p w14:paraId="57385FCC" w14:textId="7489C07D" w:rsidR="001A5484" w:rsidRPr="00D727A2" w:rsidRDefault="001A5484" w:rsidP="00F1264A">
      <w:pPr>
        <w:spacing w:line="360" w:lineRule="auto"/>
        <w:rPr>
          <w:rFonts w:ascii="Times New Roman" w:eastAsia="等线" w:hAnsi="Times New Roman" w:cs="Times New Roman"/>
          <w:bCs/>
          <w:color w:val="000000"/>
          <w:szCs w:val="21"/>
          <w14:ligatures w14:val="standardContextual"/>
        </w:rPr>
      </w:pPr>
      <w:r w:rsidRPr="00D727A2">
        <w:rPr>
          <w:rFonts w:ascii="Times New Roman" w:eastAsia="等线" w:hAnsi="Times New Roman" w:cs="Times New Roman"/>
          <w:bCs/>
          <w:color w:val="000000"/>
          <w:szCs w:val="21"/>
          <w14:ligatures w14:val="standardContextual"/>
        </w:rPr>
        <w:t>from skimage.metrics import structural_similarity as ssim</w:t>
      </w:r>
    </w:p>
    <w:p w14:paraId="28C00534" w14:textId="0460EB5D" w:rsidR="001A5484" w:rsidRPr="00D727A2" w:rsidRDefault="001A5484" w:rsidP="00F1264A">
      <w:pPr>
        <w:spacing w:line="360" w:lineRule="auto"/>
        <w:rPr>
          <w:rFonts w:ascii="Times New Roman" w:eastAsia="等线" w:hAnsi="Times New Roman" w:cs="Times New Roman"/>
          <w:bCs/>
          <w:color w:val="000000"/>
          <w:szCs w:val="21"/>
          <w14:ligatures w14:val="standardContextual"/>
        </w:rPr>
      </w:pPr>
      <w:r w:rsidRPr="00D727A2">
        <w:rPr>
          <w:rFonts w:ascii="Times New Roman" w:eastAsia="等线" w:hAnsi="Times New Roman" w:cs="Times New Roman"/>
          <w:bCs/>
          <w:color w:val="000000"/>
          <w:szCs w:val="21"/>
          <w14:ligatures w14:val="standardContextual"/>
        </w:rPr>
        <w:t>img1 = io.imread</w:t>
      </w:r>
      <w:r w:rsidR="0026158E" w:rsidRPr="00D727A2">
        <w:rPr>
          <w:rFonts w:ascii="Times New Roman" w:eastAsia="等线" w:hAnsi="Times New Roman" w:cs="Times New Roman"/>
          <w:bCs/>
          <w:color w:val="000000"/>
          <w:szCs w:val="21"/>
          <w14:ligatures w14:val="standardContextual"/>
        </w:rPr>
        <w:t xml:space="preserve"> </w:t>
      </w:r>
      <w:r w:rsidRPr="00D727A2">
        <w:rPr>
          <w:rFonts w:ascii="Times New Roman" w:eastAsia="等线" w:hAnsi="Times New Roman" w:cs="Times New Roman"/>
          <w:bCs/>
          <w:color w:val="000000"/>
          <w:szCs w:val="21"/>
          <w14:ligatures w14:val="standardContextual"/>
        </w:rPr>
        <w:t>(</w:t>
      </w:r>
      <w:r w:rsidR="0026158E" w:rsidRPr="00D727A2">
        <w:rPr>
          <w:rFonts w:ascii="Times New Roman" w:eastAsia="等线" w:hAnsi="Times New Roman" w:cs="Times New Roman"/>
          <w:bCs/>
          <w:color w:val="000000"/>
          <w:szCs w:val="21"/>
          <w14:ligatures w14:val="standardContextual"/>
        </w:rPr>
        <w:t>‘</w:t>
      </w:r>
      <w:r w:rsidRPr="00D727A2">
        <w:rPr>
          <w:rFonts w:ascii="Times New Roman" w:eastAsia="等线" w:hAnsi="Times New Roman" w:cs="Times New Roman"/>
          <w:bCs/>
          <w:color w:val="000000"/>
          <w:szCs w:val="21"/>
          <w14:ligatures w14:val="standardContextual"/>
        </w:rPr>
        <w:t>img1.png</w:t>
      </w:r>
      <w:r w:rsidR="0026158E" w:rsidRPr="00D727A2">
        <w:rPr>
          <w:rFonts w:ascii="Times New Roman" w:eastAsia="等线" w:hAnsi="Times New Roman" w:cs="Times New Roman"/>
          <w:bCs/>
          <w:color w:val="000000"/>
          <w:szCs w:val="21"/>
          <w14:ligatures w14:val="standardContextual"/>
        </w:rPr>
        <w:t>’</w:t>
      </w:r>
      <w:r w:rsidRPr="00D727A2">
        <w:rPr>
          <w:rFonts w:ascii="Times New Roman" w:eastAsia="等线" w:hAnsi="Times New Roman" w:cs="Times New Roman"/>
          <w:bCs/>
          <w:color w:val="000000"/>
          <w:szCs w:val="21"/>
          <w14:ligatures w14:val="standardContextual"/>
        </w:rPr>
        <w:t>)</w:t>
      </w:r>
    </w:p>
    <w:p w14:paraId="69946B8A" w14:textId="6EB3F2B6" w:rsidR="001A5484" w:rsidRPr="00D727A2" w:rsidRDefault="001A5484" w:rsidP="00F1264A">
      <w:pPr>
        <w:spacing w:line="360" w:lineRule="auto"/>
        <w:rPr>
          <w:rFonts w:ascii="Times New Roman" w:eastAsia="等线" w:hAnsi="Times New Roman" w:cs="Times New Roman"/>
          <w:bCs/>
          <w:color w:val="000000"/>
          <w:szCs w:val="21"/>
          <w14:ligatures w14:val="standardContextual"/>
        </w:rPr>
      </w:pPr>
      <w:r w:rsidRPr="00D727A2">
        <w:rPr>
          <w:rFonts w:ascii="Times New Roman" w:eastAsia="等线" w:hAnsi="Times New Roman" w:cs="Times New Roman"/>
          <w:bCs/>
          <w:color w:val="000000"/>
          <w:szCs w:val="21"/>
          <w14:ligatures w14:val="standardContextual"/>
        </w:rPr>
        <w:t>img2 = io.imread</w:t>
      </w:r>
      <w:r w:rsidR="0026158E" w:rsidRPr="00D727A2">
        <w:rPr>
          <w:rFonts w:ascii="Times New Roman" w:eastAsia="等线" w:hAnsi="Times New Roman" w:cs="Times New Roman"/>
          <w:bCs/>
          <w:color w:val="000000"/>
          <w:szCs w:val="21"/>
          <w14:ligatures w14:val="standardContextual"/>
        </w:rPr>
        <w:t xml:space="preserve"> </w:t>
      </w:r>
      <w:r w:rsidRPr="00D727A2">
        <w:rPr>
          <w:rFonts w:ascii="Times New Roman" w:eastAsia="等线" w:hAnsi="Times New Roman" w:cs="Times New Roman"/>
          <w:bCs/>
          <w:color w:val="000000"/>
          <w:szCs w:val="21"/>
          <w14:ligatures w14:val="standardContextual"/>
        </w:rPr>
        <w:t>(</w:t>
      </w:r>
      <w:r w:rsidR="0026158E" w:rsidRPr="00D727A2">
        <w:rPr>
          <w:rFonts w:ascii="Times New Roman" w:eastAsia="等线" w:hAnsi="Times New Roman" w:cs="Times New Roman"/>
          <w:bCs/>
          <w:color w:val="000000"/>
          <w:szCs w:val="21"/>
          <w14:ligatures w14:val="standardContextual"/>
        </w:rPr>
        <w:t>‘</w:t>
      </w:r>
      <w:r w:rsidRPr="00D727A2">
        <w:rPr>
          <w:rFonts w:ascii="Times New Roman" w:eastAsia="等线" w:hAnsi="Times New Roman" w:cs="Times New Roman"/>
          <w:bCs/>
          <w:color w:val="000000"/>
          <w:szCs w:val="21"/>
          <w14:ligatures w14:val="standardContextual"/>
        </w:rPr>
        <w:t>img2.png</w:t>
      </w:r>
      <w:r w:rsidR="0026158E" w:rsidRPr="00D727A2">
        <w:rPr>
          <w:rFonts w:ascii="Times New Roman" w:eastAsia="等线" w:hAnsi="Times New Roman" w:cs="Times New Roman"/>
          <w:bCs/>
          <w:color w:val="000000"/>
          <w:szCs w:val="21"/>
          <w14:ligatures w14:val="standardContextual"/>
        </w:rPr>
        <w:t>’</w:t>
      </w:r>
      <w:r w:rsidRPr="00D727A2">
        <w:rPr>
          <w:rFonts w:ascii="Times New Roman" w:eastAsia="等线" w:hAnsi="Times New Roman" w:cs="Times New Roman"/>
          <w:bCs/>
          <w:color w:val="000000"/>
          <w:szCs w:val="21"/>
          <w14:ligatures w14:val="standardContextual"/>
        </w:rPr>
        <w:t>)</w:t>
      </w:r>
    </w:p>
    <w:p w14:paraId="7DEE6A31" w14:textId="6D8B8BDC" w:rsidR="001A5484" w:rsidRPr="00D727A2" w:rsidRDefault="001A5484" w:rsidP="00F1264A">
      <w:pPr>
        <w:spacing w:line="360" w:lineRule="auto"/>
        <w:rPr>
          <w:rFonts w:ascii="Times New Roman" w:eastAsia="等线" w:hAnsi="Times New Roman" w:cs="Times New Roman"/>
          <w:bCs/>
          <w:color w:val="000000"/>
          <w:szCs w:val="21"/>
          <w14:ligatures w14:val="standardContextual"/>
        </w:rPr>
      </w:pPr>
      <w:r w:rsidRPr="00D727A2">
        <w:rPr>
          <w:rFonts w:ascii="Times New Roman" w:eastAsia="等线" w:hAnsi="Times New Roman" w:cs="Times New Roman"/>
          <w:bCs/>
          <w:color w:val="000000"/>
          <w:szCs w:val="21"/>
          <w14:ligatures w14:val="standardContextual"/>
        </w:rPr>
        <w:t>ssim_value = ssim</w:t>
      </w:r>
      <w:r w:rsidR="0026158E" w:rsidRPr="00D727A2">
        <w:rPr>
          <w:rFonts w:ascii="Times New Roman" w:eastAsia="等线" w:hAnsi="Times New Roman" w:cs="Times New Roman"/>
          <w:bCs/>
          <w:color w:val="000000"/>
          <w:szCs w:val="21"/>
          <w14:ligatures w14:val="standardContextual"/>
        </w:rPr>
        <w:t xml:space="preserve"> </w:t>
      </w:r>
      <w:r w:rsidRPr="00D727A2">
        <w:rPr>
          <w:rFonts w:ascii="Times New Roman" w:eastAsia="等线" w:hAnsi="Times New Roman" w:cs="Times New Roman"/>
          <w:bCs/>
          <w:color w:val="000000"/>
          <w:szCs w:val="21"/>
          <w14:ligatures w14:val="standardContextual"/>
        </w:rPr>
        <w:t>(img1, img2, multichannel=True)</w:t>
      </w:r>
    </w:p>
    <w:p w14:paraId="6EA404C0" w14:textId="2559F401" w:rsidR="0026158E" w:rsidRPr="00D727A2" w:rsidRDefault="0026158E" w:rsidP="00F1264A">
      <w:pPr>
        <w:spacing w:line="360" w:lineRule="auto"/>
        <w:rPr>
          <w:rFonts w:ascii="Times New Roman" w:eastAsia="等线" w:hAnsi="Times New Roman" w:cs="Times New Roman"/>
          <w:bCs/>
          <w:color w:val="000000"/>
          <w:szCs w:val="21"/>
          <w14:ligatures w14:val="standardContextual"/>
        </w:rPr>
      </w:pPr>
      <w:r w:rsidRPr="00D727A2">
        <w:rPr>
          <w:rFonts w:ascii="Times New Roman" w:eastAsia="等线" w:hAnsi="Times New Roman" w:cs="Times New Roman"/>
          <w:bCs/>
          <w:color w:val="000000"/>
          <w:szCs w:val="21"/>
          <w14:ligatures w14:val="standardContextual"/>
        </w:rPr>
        <w:t>In the reconstruction task, the reconstruction effect of an image is tested after each epoch, and then the structural similarity is calculated.</w:t>
      </w:r>
    </w:p>
    <w:p w14:paraId="3CAED39E" w14:textId="59EDAA0D" w:rsidR="00304FDA" w:rsidRDefault="0026158E" w:rsidP="0050126D">
      <w:pPr>
        <w:widowControl/>
        <w:spacing w:line="360" w:lineRule="auto"/>
        <w:rPr>
          <w:rFonts w:ascii="Times New Roman" w:eastAsia="等线" w:hAnsi="Times New Roman" w:cs="Times New Roman"/>
          <w:bCs/>
          <w:color w:val="000000"/>
          <w:sz w:val="20"/>
          <w:szCs w:val="20"/>
          <w14:ligatures w14:val="standardContextual"/>
        </w:rPr>
      </w:pPr>
      <w:r>
        <w:rPr>
          <w:rFonts w:ascii="Times New Roman" w:eastAsia="等线" w:hAnsi="Times New Roman" w:cs="Times New Roman"/>
          <w:bCs/>
          <w:color w:val="000000"/>
          <w:sz w:val="20"/>
          <w:szCs w:val="20"/>
          <w14:ligatures w14:val="standardContextual"/>
        </w:rPr>
        <w:br w:type="page"/>
      </w:r>
    </w:p>
    <w:p w14:paraId="039BEFC1" w14:textId="44308422" w:rsidR="00BB4070" w:rsidRPr="00D727A2" w:rsidRDefault="00A56E1F" w:rsidP="00A56E1F">
      <w:pPr>
        <w:pStyle w:val="aa"/>
        <w:rPr>
          <w:rFonts w:ascii="Times New Roman" w:eastAsia="等线" w:hAnsi="Times New Roman" w:cs="Times New Roman"/>
          <w:bCs/>
          <w:szCs w:val="21"/>
        </w:rPr>
      </w:pPr>
      <w:bookmarkStart w:id="46" w:name="_Toc191991519"/>
      <w:r w:rsidRPr="00A56E1F">
        <w:rPr>
          <w:rFonts w:ascii="Times New Roman" w:hAnsi="Times New Roman" w:cs="Times New Roman"/>
          <w:b/>
          <w:bCs/>
        </w:rPr>
        <w:lastRenderedPageBreak/>
        <w:t>Section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Section_S \* ARABIC </w:instrText>
      </w:r>
      <w:r w:rsidRPr="00A56E1F">
        <w:rPr>
          <w:rFonts w:ascii="Times New Roman" w:hAnsi="Times New Roman" w:cs="Times New Roman"/>
          <w:b/>
          <w:bCs/>
        </w:rPr>
        <w:fldChar w:fldCharType="separate"/>
      </w:r>
      <w:r w:rsidRPr="00A56E1F">
        <w:rPr>
          <w:rFonts w:ascii="Times New Roman" w:hAnsi="Times New Roman" w:cs="Times New Roman"/>
          <w:b/>
          <w:bCs/>
          <w:noProof/>
        </w:rPr>
        <w:t>4</w:t>
      </w:r>
      <w:r w:rsidRPr="00A56E1F">
        <w:rPr>
          <w:rFonts w:ascii="Times New Roman" w:hAnsi="Times New Roman" w:cs="Times New Roman"/>
          <w:b/>
          <w:bCs/>
        </w:rPr>
        <w:fldChar w:fldCharType="end"/>
      </w:r>
      <w:r w:rsidR="00BB4070" w:rsidRPr="00D727A2">
        <w:rPr>
          <w:rFonts w:ascii="Times New Roman" w:hAnsi="Times New Roman" w:cs="Times New Roman" w:hint="eastAsia"/>
          <w:b/>
          <w:bCs/>
          <w:szCs w:val="21"/>
        </w:rPr>
        <w:t xml:space="preserve">. </w:t>
      </w:r>
      <w:r w:rsidR="00BB4070" w:rsidRPr="00D727A2">
        <w:rPr>
          <w:rFonts w:ascii="Times New Roman" w:hAnsi="Times New Roman" w:cs="Times New Roman" w:hint="eastAsia"/>
          <w:b/>
          <w:szCs w:val="21"/>
        </w:rPr>
        <w:t xml:space="preserve">Multifunctional </w:t>
      </w:r>
      <w:r w:rsidR="00BB4070" w:rsidRPr="00D727A2">
        <w:rPr>
          <w:rFonts w:ascii="Times New Roman" w:eastAsia="等线" w:hAnsi="Times New Roman" w:cs="Times New Roman"/>
          <w:b/>
          <w:szCs w:val="21"/>
        </w:rPr>
        <w:t>Stokes</w:t>
      </w:r>
      <w:r w:rsidR="00BB4070" w:rsidRPr="00D727A2">
        <w:rPr>
          <w:rFonts w:ascii="Times New Roman" w:hAnsi="Times New Roman" w:cs="Times New Roman" w:hint="eastAsia"/>
          <w:b/>
          <w:szCs w:val="21"/>
        </w:rPr>
        <w:t xml:space="preserve"> polarization imaging</w:t>
      </w:r>
      <w:bookmarkEnd w:id="46"/>
    </w:p>
    <w:p w14:paraId="0C92A349" w14:textId="104975F7" w:rsidR="00BB4070" w:rsidRPr="00BB4070" w:rsidRDefault="00BB4070" w:rsidP="0050126D">
      <w:pPr>
        <w:widowControl/>
        <w:spacing w:line="360" w:lineRule="auto"/>
        <w:rPr>
          <w:rFonts w:ascii="Times New Roman" w:hAnsi="Times New Roman" w:cs="Times New Roman"/>
          <w:b/>
          <w:bCs/>
        </w:rPr>
      </w:pPr>
    </w:p>
    <w:p w14:paraId="0E4555E6" w14:textId="4D96F366" w:rsidR="0013643A" w:rsidRDefault="0019216D" w:rsidP="00F1264A">
      <w:pPr>
        <w:spacing w:line="36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33047044" wp14:editId="0C4B9632">
            <wp:extent cx="2333684" cy="2060916"/>
            <wp:effectExtent l="0" t="0" r="0" b="0"/>
            <wp:docPr id="9031241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24131" name="图片 903124131"/>
                    <pic:cNvPicPr/>
                  </pic:nvPicPr>
                  <pic:blipFill>
                    <a:blip r:embed="rId37"/>
                    <a:stretch>
                      <a:fillRect/>
                    </a:stretch>
                  </pic:blipFill>
                  <pic:spPr>
                    <a:xfrm>
                      <a:off x="0" y="0"/>
                      <a:ext cx="2342896" cy="2069051"/>
                    </a:xfrm>
                    <a:prstGeom prst="rect">
                      <a:avLst/>
                    </a:prstGeom>
                  </pic:spPr>
                </pic:pic>
              </a:graphicData>
            </a:graphic>
          </wp:inline>
        </w:drawing>
      </w:r>
    </w:p>
    <w:p w14:paraId="664DA076" w14:textId="05E33333" w:rsidR="006E0359" w:rsidRPr="00D727A2" w:rsidRDefault="00A56E1F" w:rsidP="00A56E1F">
      <w:pPr>
        <w:pStyle w:val="aa"/>
        <w:rPr>
          <w:rFonts w:ascii="Times New Roman" w:hAnsi="Times New Roman" w:cs="Times New Roman"/>
          <w:b/>
          <w:bCs/>
          <w:color w:val="000000"/>
          <w:szCs w:val="21"/>
        </w:rPr>
      </w:pPr>
      <w:bookmarkStart w:id="47" w:name="_Toc191991034"/>
      <w:bookmarkStart w:id="48" w:name="_Toc191991457"/>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Pr>
          <w:rFonts w:ascii="Times New Roman" w:hAnsi="Times New Roman" w:cs="Times New Roman"/>
          <w:b/>
          <w:bCs/>
          <w:noProof/>
        </w:rPr>
        <w:t>1</w:t>
      </w:r>
      <w:r w:rsidR="00165E1C">
        <w:rPr>
          <w:rFonts w:ascii="Times New Roman" w:hAnsi="Times New Roman" w:cs="Times New Roman" w:hint="eastAsia"/>
          <w:b/>
          <w:bCs/>
          <w:noProof/>
        </w:rPr>
        <w:t>3</w:t>
      </w:r>
      <w:r w:rsidRPr="00A56E1F">
        <w:rPr>
          <w:rFonts w:ascii="Times New Roman" w:hAnsi="Times New Roman" w:cs="Times New Roman"/>
          <w:b/>
          <w:bCs/>
        </w:rPr>
        <w:fldChar w:fldCharType="end"/>
      </w:r>
      <w:r w:rsidR="00BB4070" w:rsidRPr="00D727A2">
        <w:rPr>
          <w:rFonts w:ascii="Times New Roman" w:hAnsi="Times New Roman" w:cs="Times New Roman" w:hint="eastAsia"/>
          <w:b/>
          <w:bCs/>
          <w:color w:val="000000"/>
          <w:szCs w:val="21"/>
        </w:rPr>
        <w:t>.</w:t>
      </w:r>
      <w:r w:rsidR="00A26E25" w:rsidRPr="00D727A2">
        <w:rPr>
          <w:rFonts w:ascii="Times New Roman" w:hAnsi="Times New Roman" w:cs="Times New Roman" w:hint="eastAsia"/>
          <w:b/>
          <w:bCs/>
          <w:color w:val="000000"/>
          <w:szCs w:val="21"/>
        </w:rPr>
        <w:t xml:space="preserve"> Infrared transmittance (1 </w:t>
      </w:r>
      <w:r w:rsidR="00A26E25" w:rsidRPr="00D727A2">
        <w:rPr>
          <w:rFonts w:ascii="Times New Roman" w:hAnsi="Times New Roman" w:cs="Times New Roman"/>
          <w:b/>
          <w:bCs/>
          <w:color w:val="000000"/>
          <w:szCs w:val="21"/>
        </w:rPr>
        <w:t>μ</w:t>
      </w:r>
      <w:r w:rsidR="00A26E25" w:rsidRPr="00D727A2">
        <w:rPr>
          <w:rFonts w:ascii="Times New Roman" w:hAnsi="Times New Roman" w:cs="Times New Roman" w:hint="eastAsia"/>
          <w:b/>
          <w:bCs/>
          <w:color w:val="000000"/>
          <w:szCs w:val="21"/>
        </w:rPr>
        <w:t xml:space="preserve">m to 5 </w:t>
      </w:r>
      <w:r w:rsidR="00A26E25" w:rsidRPr="00D727A2">
        <w:rPr>
          <w:rFonts w:ascii="Times New Roman" w:hAnsi="Times New Roman" w:cs="Times New Roman"/>
          <w:b/>
          <w:bCs/>
          <w:color w:val="000000"/>
          <w:szCs w:val="21"/>
        </w:rPr>
        <w:t>μ</w:t>
      </w:r>
      <w:r w:rsidR="00A26E25" w:rsidRPr="00D727A2">
        <w:rPr>
          <w:rFonts w:ascii="Times New Roman" w:hAnsi="Times New Roman" w:cs="Times New Roman" w:hint="eastAsia"/>
          <w:b/>
          <w:bCs/>
          <w:color w:val="000000"/>
          <w:szCs w:val="21"/>
        </w:rPr>
        <w:t xml:space="preserve">m) of high-resistance silicon wafer measured by </w:t>
      </w:r>
      <w:r w:rsidR="00A26E25" w:rsidRPr="00D727A2">
        <w:rPr>
          <w:rFonts w:ascii="Times New Roman" w:hAnsi="Times New Roman" w:cs="Times New Roman"/>
          <w:b/>
          <w:bCs/>
          <w:color w:val="000000" w:themeColor="text1"/>
          <w:kern w:val="0"/>
          <w:szCs w:val="21"/>
        </w:rPr>
        <w:t>Fourier-transform infrared</w:t>
      </w:r>
      <w:r w:rsidR="00A26E25" w:rsidRPr="00D727A2">
        <w:rPr>
          <w:rFonts w:ascii="Times New Roman" w:hAnsi="Times New Roman" w:cs="Times New Roman" w:hint="eastAsia"/>
          <w:b/>
          <w:bCs/>
          <w:color w:val="000000"/>
          <w:szCs w:val="21"/>
        </w:rPr>
        <w:t xml:space="preserve"> (FTIR) spectrometer.</w:t>
      </w:r>
      <w:bookmarkEnd w:id="47"/>
      <w:bookmarkEnd w:id="48"/>
    </w:p>
    <w:p w14:paraId="0DA766DB" w14:textId="54615773" w:rsidR="00765D84" w:rsidRPr="008B2B83" w:rsidRDefault="006E0359" w:rsidP="008B2B83">
      <w:pPr>
        <w:spacing w:line="360" w:lineRule="auto"/>
        <w:rPr>
          <w:rFonts w:ascii="Times New Roman" w:hAnsi="Times New Roman" w:cs="Times New Roman"/>
          <w:b/>
          <w:bCs/>
          <w:color w:val="000000" w:themeColor="text1"/>
        </w:rPr>
      </w:pPr>
      <w:r>
        <w:rPr>
          <w:rFonts w:ascii="Times New Roman" w:hAnsi="Times New Roman" w:cs="Times New Roman"/>
          <w:b/>
          <w:bCs/>
          <w:color w:val="000000"/>
          <w:sz w:val="22"/>
        </w:rPr>
        <w:br w:type="page"/>
      </w:r>
      <w:bookmarkStart w:id="49" w:name="_Toc191991614"/>
      <w:r w:rsidR="00765D84" w:rsidRPr="00A56E1F">
        <w:rPr>
          <w:rFonts w:ascii="Times New Roman" w:hAnsi="Times New Roman" w:cs="Times New Roman"/>
          <w:b/>
          <w:bCs/>
        </w:rPr>
        <w:lastRenderedPageBreak/>
        <w:t>Note S</w:t>
      </w:r>
      <w:r w:rsidR="00765D84">
        <w:rPr>
          <w:rFonts w:ascii="Times New Roman" w:hAnsi="Times New Roman" w:cs="Times New Roman" w:hint="eastAsia"/>
          <w:b/>
          <w:bCs/>
        </w:rPr>
        <w:t>8</w:t>
      </w:r>
      <w:r w:rsidR="00765D84" w:rsidRPr="001C6C2C">
        <w:rPr>
          <w:rFonts w:ascii="Times New Roman" w:hAnsi="Times New Roman" w:cs="Times New Roman"/>
          <w:b/>
          <w:bCs/>
          <w:color w:val="000000"/>
          <w:szCs w:val="21"/>
          <w:lang w:bidi="ar"/>
        </w:rPr>
        <w:t>.</w:t>
      </w:r>
      <w:r w:rsidR="00765D84" w:rsidRPr="00C1375D">
        <w:rPr>
          <w:rFonts w:ascii="Times New Roman" w:hAnsi="Times New Roman" w:cs="Times New Roman"/>
          <w:b/>
          <w:bCs/>
          <w:color w:val="156082" w:themeColor="accent1"/>
        </w:rPr>
        <w:t xml:space="preserve"> </w:t>
      </w:r>
      <w:r w:rsidR="00765D84" w:rsidRPr="008B2B83">
        <w:rPr>
          <w:rFonts w:ascii="Times New Roman" w:hAnsi="Times New Roman" w:cs="Times New Roman"/>
          <w:b/>
          <w:bCs/>
          <w:color w:val="000000" w:themeColor="text1"/>
        </w:rPr>
        <w:t>Single-</w:t>
      </w:r>
      <w:r w:rsidR="00926195" w:rsidRPr="008B2B83">
        <w:rPr>
          <w:rFonts w:ascii="Times New Roman" w:hAnsi="Times New Roman" w:cs="Times New Roman" w:hint="eastAsia"/>
          <w:b/>
          <w:bCs/>
          <w:color w:val="000000" w:themeColor="text1"/>
        </w:rPr>
        <w:t>d</w:t>
      </w:r>
      <w:r w:rsidR="00765D84" w:rsidRPr="008B2B83">
        <w:rPr>
          <w:rFonts w:ascii="Times New Roman" w:hAnsi="Times New Roman" w:cs="Times New Roman"/>
          <w:b/>
          <w:bCs/>
          <w:color w:val="000000" w:themeColor="text1"/>
        </w:rPr>
        <w:t>evice</w:t>
      </w:r>
      <w:r w:rsidR="00926195" w:rsidRPr="008B2B83">
        <w:rPr>
          <w:rFonts w:ascii="Times New Roman" w:hAnsi="Times New Roman" w:cs="Times New Roman" w:hint="eastAsia"/>
          <w:b/>
          <w:bCs/>
          <w:color w:val="000000" w:themeColor="text1"/>
        </w:rPr>
        <w:t xml:space="preserve"> i</w:t>
      </w:r>
      <w:r w:rsidR="00765D84" w:rsidRPr="008B2B83">
        <w:rPr>
          <w:rFonts w:ascii="Times New Roman" w:hAnsi="Times New Roman" w:cs="Times New Roman"/>
          <w:b/>
          <w:bCs/>
          <w:color w:val="000000" w:themeColor="text1"/>
        </w:rPr>
        <w:t xml:space="preserve">maging </w:t>
      </w:r>
      <w:r w:rsidR="00926195" w:rsidRPr="008B2B83">
        <w:rPr>
          <w:rFonts w:ascii="Times New Roman" w:hAnsi="Times New Roman" w:cs="Times New Roman" w:hint="eastAsia"/>
          <w:b/>
          <w:bCs/>
          <w:color w:val="000000" w:themeColor="text1"/>
        </w:rPr>
        <w:t>m</w:t>
      </w:r>
      <w:r w:rsidR="00765D84" w:rsidRPr="008B2B83">
        <w:rPr>
          <w:rFonts w:ascii="Times New Roman" w:hAnsi="Times New Roman" w:cs="Times New Roman"/>
          <w:b/>
          <w:bCs/>
          <w:color w:val="000000" w:themeColor="text1"/>
        </w:rPr>
        <w:t>echanism</w:t>
      </w:r>
    </w:p>
    <w:p w14:paraId="0EBC0684" w14:textId="77777777" w:rsidR="00476A9F" w:rsidRDefault="00765D84" w:rsidP="008B2B83">
      <w:pPr>
        <w:spacing w:line="360" w:lineRule="auto"/>
        <w:rPr>
          <w:rFonts w:ascii="Times New Roman" w:hAnsi="Times New Roman" w:cs="Times New Roman"/>
          <w:color w:val="000000" w:themeColor="text1"/>
        </w:rPr>
      </w:pPr>
      <w:r w:rsidRPr="008B2B83">
        <w:rPr>
          <w:rFonts w:ascii="Times New Roman" w:hAnsi="Times New Roman" w:cs="Times New Roman"/>
          <w:b/>
          <w:bCs/>
          <w:color w:val="000000" w:themeColor="text1"/>
        </w:rPr>
        <w:t>a. Scanning-Based Imaging:</w:t>
      </w:r>
    </w:p>
    <w:p w14:paraId="6A219548" w14:textId="55AAA656" w:rsidR="00765D84" w:rsidRPr="008B2B83" w:rsidRDefault="00765D84" w:rsidP="008B2B83">
      <w:pPr>
        <w:spacing w:line="360" w:lineRule="auto"/>
        <w:rPr>
          <w:rFonts w:ascii="Times New Roman" w:hAnsi="Times New Roman" w:cs="Times New Roman"/>
          <w:color w:val="000000" w:themeColor="text1"/>
        </w:rPr>
      </w:pPr>
      <w:r w:rsidRPr="008B2B83">
        <w:rPr>
          <w:rFonts w:ascii="Times New Roman" w:hAnsi="Times New Roman" w:cs="Times New Roman"/>
          <w:color w:val="000000" w:themeColor="text1"/>
        </w:rPr>
        <w:t>The polarization-resolved images in Figure 5 were acquir</w:t>
      </w:r>
      <w:r w:rsidRPr="00476A9F">
        <w:rPr>
          <w:rFonts w:ascii="Times New Roman" w:hAnsi="Times New Roman" w:cs="Times New Roman"/>
          <w:color w:val="000000" w:themeColor="text1"/>
        </w:rPr>
        <w:t xml:space="preserve">ed using a single-device scanning setup </w:t>
      </w:r>
      <w:r w:rsidRPr="008B2B83">
        <w:rPr>
          <w:rFonts w:ascii="Times New Roman" w:hAnsi="Times New Roman" w:cs="Times New Roman"/>
          <w:color w:val="000000" w:themeColor="text1"/>
        </w:rPr>
        <w:t>(not a pixelated array). A focused 1550 nm laser spot (diameter</w:t>
      </w:r>
      <w:r w:rsidRPr="008B2B83">
        <w:rPr>
          <w:rFonts w:ascii="Times New Roman" w:hAnsi="Times New Roman" w:cs="Times New Roman" w:hint="eastAsia"/>
          <w:color w:val="000000" w:themeColor="text1"/>
        </w:rPr>
        <w:t>≈</w:t>
      </w:r>
      <w:r w:rsidRPr="008B2B83">
        <w:rPr>
          <w:rFonts w:ascii="Times New Roman" w:hAnsi="Times New Roman" w:cs="Times New Roman"/>
          <w:color w:val="000000" w:themeColor="text1"/>
        </w:rPr>
        <w:t>100 µm) was raster-scanned across a stationary metal mask, while the photocurrents of the b-AsP phototransistor were recorded at each position.</w:t>
      </w:r>
    </w:p>
    <w:p w14:paraId="6D0AD140" w14:textId="77777777" w:rsidR="00476A9F" w:rsidRDefault="00765D84" w:rsidP="008B2B83">
      <w:pPr>
        <w:pStyle w:val="aa"/>
        <w:spacing w:line="360" w:lineRule="auto"/>
        <w:rPr>
          <w:rFonts w:ascii="Times New Roman" w:hAnsi="Times New Roman" w:cs="Times New Roman"/>
          <w:color w:val="000000" w:themeColor="text1"/>
        </w:rPr>
      </w:pPr>
      <w:r w:rsidRPr="008B2B83">
        <w:rPr>
          <w:rFonts w:ascii="Times New Roman" w:hAnsi="Times New Roman" w:cs="Times New Roman"/>
          <w:b/>
          <w:bCs/>
          <w:color w:val="000000" w:themeColor="text1"/>
        </w:rPr>
        <w:t>b. Spatial Resolution:</w:t>
      </w:r>
    </w:p>
    <w:p w14:paraId="2C6747EA" w14:textId="7C553CCF" w:rsidR="00765D84" w:rsidRPr="008B2B83" w:rsidRDefault="00765D84" w:rsidP="008B2B83">
      <w:pPr>
        <w:pStyle w:val="aa"/>
        <w:spacing w:line="360" w:lineRule="auto"/>
        <w:rPr>
          <w:rFonts w:ascii="Times New Roman" w:hAnsi="Times New Roman" w:cs="Times New Roman"/>
          <w:color w:val="000000" w:themeColor="text1"/>
        </w:rPr>
      </w:pPr>
      <w:r w:rsidRPr="008B2B83">
        <w:rPr>
          <w:rFonts w:ascii="Times New Roman" w:hAnsi="Times New Roman" w:cs="Times New Roman"/>
          <w:color w:val="000000" w:themeColor="text1"/>
        </w:rPr>
        <w:t>The effective resolution is determined by the laser spot size and step size (10 µm). This method is analogous to confocal microscopy and avoids the need for large-scale device arrays.</w:t>
      </w:r>
      <w:r w:rsidRPr="008B2B83">
        <w:rPr>
          <w:rFonts w:ascii="AdvOT1ef757c0" w:eastAsia="宋体" w:hAnsi="AdvOT1ef757c0" w:cs="宋体"/>
          <w:color w:val="000000" w:themeColor="text1"/>
          <w:kern w:val="0"/>
          <w:sz w:val="19"/>
          <w:szCs w:val="19"/>
        </w:rPr>
        <w:t xml:space="preserve"> </w:t>
      </w:r>
      <w:r w:rsidRPr="008B2B83">
        <w:rPr>
          <w:rFonts w:ascii="Times New Roman" w:hAnsi="Times New Roman" w:cs="Times New Roman"/>
          <w:color w:val="000000" w:themeColor="text1"/>
        </w:rPr>
        <w:t xml:space="preserve">It suggests that the </w:t>
      </w:r>
      <w:r w:rsidRPr="008B2B83">
        <w:rPr>
          <w:rFonts w:ascii="Times New Roman" w:hAnsi="Times New Roman" w:cs="Times New Roman" w:hint="eastAsia"/>
          <w:color w:val="000000" w:themeColor="text1"/>
        </w:rPr>
        <w:t xml:space="preserve">b-AsP </w:t>
      </w:r>
      <w:r w:rsidRPr="008B2B83">
        <w:rPr>
          <w:rFonts w:ascii="Times New Roman" w:hAnsi="Times New Roman" w:cs="Times New Roman"/>
          <w:color w:val="000000" w:themeColor="text1"/>
        </w:rPr>
        <w:t>based device needs fewer pixels to realize the same resolution for DoLP,</w:t>
      </w:r>
      <w:r w:rsidRPr="008B2B83">
        <w:rPr>
          <w:rFonts w:ascii="Times New Roman" w:hAnsi="Times New Roman" w:cs="Times New Roman" w:hint="eastAsia"/>
          <w:color w:val="000000" w:themeColor="text1"/>
        </w:rPr>
        <w:t xml:space="preserve"> </w:t>
      </w:r>
      <w:r w:rsidRPr="008B2B83">
        <w:rPr>
          <w:rFonts w:ascii="Times New Roman" w:hAnsi="Times New Roman" w:cs="Times New Roman"/>
          <w:color w:val="000000" w:themeColor="text1"/>
        </w:rPr>
        <w:t>making it easier to further promote the imaging resolution.</w:t>
      </w:r>
    </w:p>
    <w:p w14:paraId="2AFBD83A" w14:textId="77777777" w:rsidR="00765D84" w:rsidRDefault="00765D84">
      <w:pPr>
        <w:widowControl/>
        <w:jc w:val="left"/>
        <w:rPr>
          <w:rFonts w:ascii="Times New Roman" w:eastAsia="黑体" w:hAnsi="Times New Roman" w:cs="Times New Roman"/>
          <w:color w:val="FF0000"/>
          <w:sz w:val="20"/>
          <w:szCs w:val="20"/>
        </w:rPr>
      </w:pPr>
      <w:r>
        <w:rPr>
          <w:rFonts w:ascii="Times New Roman" w:hAnsi="Times New Roman" w:cs="Times New Roman"/>
          <w:color w:val="FF0000"/>
        </w:rPr>
        <w:br w:type="page"/>
      </w:r>
    </w:p>
    <w:p w14:paraId="1A69E4D6" w14:textId="062C4789" w:rsidR="00EB0EA6" w:rsidRPr="001C6C2C" w:rsidRDefault="00A56E1F" w:rsidP="00765D84">
      <w:pPr>
        <w:pStyle w:val="aa"/>
        <w:rPr>
          <w:rFonts w:ascii="Times New Roman" w:hAnsi="Times New Roman" w:cs="Times New Roman"/>
          <w:b/>
          <w:bCs/>
          <w:color w:val="000000"/>
          <w:szCs w:val="21"/>
        </w:rPr>
      </w:pPr>
      <w:r w:rsidRPr="00A56E1F">
        <w:rPr>
          <w:rFonts w:ascii="Times New Roman" w:hAnsi="Times New Roman" w:cs="Times New Roman"/>
          <w:b/>
          <w:bCs/>
        </w:rPr>
        <w:lastRenderedPageBreak/>
        <w:t>Note S</w:t>
      </w:r>
      <w:r w:rsidR="00765D84">
        <w:rPr>
          <w:rFonts w:ascii="Times New Roman" w:hAnsi="Times New Roman" w:cs="Times New Roman" w:hint="eastAsia"/>
          <w:b/>
          <w:bCs/>
        </w:rPr>
        <w:t>9</w:t>
      </w:r>
      <w:r w:rsidR="00EB0EA6" w:rsidRPr="001C6C2C">
        <w:rPr>
          <w:rFonts w:ascii="Times New Roman" w:hAnsi="Times New Roman" w:cs="Times New Roman"/>
          <w:b/>
          <w:bCs/>
          <w:color w:val="000000"/>
          <w:szCs w:val="21"/>
          <w:lang w:bidi="ar"/>
        </w:rPr>
        <w:t>.</w:t>
      </w:r>
      <w:r w:rsidR="00EB0EA6" w:rsidRPr="001C6C2C">
        <w:rPr>
          <w:rFonts w:ascii="Times New Roman" w:hAnsi="Times New Roman" w:cs="Times New Roman" w:hint="eastAsia"/>
          <w:b/>
          <w:bCs/>
          <w:color w:val="000000"/>
          <w:szCs w:val="21"/>
          <w:lang w:bidi="ar"/>
        </w:rPr>
        <w:t xml:space="preserve"> </w:t>
      </w:r>
      <w:r w:rsidR="00EB0EA6" w:rsidRPr="001C6C2C">
        <w:rPr>
          <w:rFonts w:ascii="Times New Roman" w:hAnsi="Times New Roman" w:cs="Times New Roman"/>
          <w:b/>
          <w:bCs/>
          <w:color w:val="000000"/>
          <w:szCs w:val="21"/>
        </w:rPr>
        <w:t xml:space="preserve">Polarization </w:t>
      </w:r>
      <w:r w:rsidR="00926195">
        <w:rPr>
          <w:rFonts w:ascii="Times New Roman" w:hAnsi="Times New Roman" w:cs="Times New Roman" w:hint="eastAsia"/>
          <w:b/>
          <w:bCs/>
          <w:color w:val="000000"/>
          <w:szCs w:val="21"/>
        </w:rPr>
        <w:t>s</w:t>
      </w:r>
      <w:r w:rsidR="00EB0EA6" w:rsidRPr="001C6C2C">
        <w:rPr>
          <w:rFonts w:ascii="Times New Roman" w:hAnsi="Times New Roman" w:cs="Times New Roman"/>
          <w:b/>
          <w:bCs/>
          <w:color w:val="000000"/>
          <w:szCs w:val="21"/>
        </w:rPr>
        <w:t xml:space="preserve">tate </w:t>
      </w:r>
      <w:r w:rsidR="00926195">
        <w:rPr>
          <w:rFonts w:ascii="Times New Roman" w:hAnsi="Times New Roman" w:cs="Times New Roman" w:hint="eastAsia"/>
          <w:b/>
          <w:bCs/>
          <w:color w:val="000000"/>
          <w:szCs w:val="21"/>
        </w:rPr>
        <w:t>c</w:t>
      </w:r>
      <w:r w:rsidR="00EB0EA6" w:rsidRPr="001C6C2C">
        <w:rPr>
          <w:rFonts w:ascii="Times New Roman" w:hAnsi="Times New Roman" w:cs="Times New Roman"/>
          <w:b/>
          <w:bCs/>
          <w:color w:val="000000"/>
          <w:szCs w:val="21"/>
        </w:rPr>
        <w:t>alculation</w:t>
      </w:r>
      <w:bookmarkEnd w:id="49"/>
    </w:p>
    <w:p w14:paraId="022DA255" w14:textId="18D9F3AA" w:rsidR="00EB0EA6" w:rsidRPr="001C6C2C" w:rsidRDefault="00EB0EA6" w:rsidP="0019216D">
      <w:pPr>
        <w:widowControl/>
        <w:spacing w:line="360" w:lineRule="auto"/>
        <w:jc w:val="left"/>
        <w:rPr>
          <w:rFonts w:ascii="Times New Roman" w:hAnsi="Times New Roman" w:cs="Times New Roman"/>
          <w:color w:val="000000"/>
          <w:szCs w:val="21"/>
        </w:rPr>
      </w:pPr>
      <w:r w:rsidRPr="001C6C2C">
        <w:rPr>
          <w:rFonts w:ascii="Times New Roman" w:hAnsi="Times New Roman" w:cs="Times New Roman"/>
          <w:color w:val="000000"/>
          <w:szCs w:val="21"/>
        </w:rPr>
        <w:t>The incident polarization information in a polarimeter can be characterized using a set of Stokes vectors. Each component of the Stokes vector is defined as follows:</w:t>
      </w:r>
    </w:p>
    <w:p w14:paraId="265987A8" w14:textId="2DE5B488" w:rsidR="00EB0EA6" w:rsidRPr="001C6C2C" w:rsidRDefault="001C6C2C" w:rsidP="00EB0EA6">
      <w:pPr>
        <w:widowControl/>
        <w:spacing w:line="360" w:lineRule="auto"/>
        <w:jc w:val="center"/>
        <w:rPr>
          <w:rFonts w:ascii="Times New Roman" w:hAnsi="Times New Roman" w:cs="Times New Roman"/>
          <w:b/>
          <w:bCs/>
          <w:color w:val="000000"/>
          <w:szCs w:val="21"/>
        </w:rPr>
      </w:pPr>
      <w:r w:rsidRPr="001C6C2C">
        <w:rPr>
          <w:rFonts w:ascii="Times New Roman" w:hAnsi="Times New Roman" w:cs="Times New Roman"/>
          <w:position w:val="-54"/>
          <w:szCs w:val="21"/>
        </w:rPr>
        <w:object w:dxaOrig="4822" w:dyaOrig="1197" w14:anchorId="0EA7CA18">
          <v:shape id="_x0000_i1034" type="#_x0000_t75" style="width:241.25pt;height:60.2pt" o:ole="">
            <v:imagedata r:id="rId38" o:title=""/>
          </v:shape>
          <o:OLEObject Type="Embed" ProgID="Equation.AxMath" ShapeID="_x0000_i1034" DrawAspect="Content" ObjectID="_1803378089" r:id="rId39"/>
        </w:object>
      </w:r>
    </w:p>
    <w:p w14:paraId="06381EF8" w14:textId="1DA75827" w:rsidR="00EB0EA6" w:rsidRDefault="00A71984" w:rsidP="00A71984">
      <w:pPr>
        <w:widowControl/>
        <w:spacing w:line="360" w:lineRule="auto"/>
        <w:rPr>
          <w:rFonts w:ascii="Times New Roman" w:hAnsi="Times New Roman" w:cs="Times New Roman"/>
          <w:color w:val="000000"/>
          <w:szCs w:val="21"/>
        </w:rPr>
      </w:pPr>
      <w:r w:rsidRPr="001C6C2C">
        <w:rPr>
          <w:rFonts w:ascii="Times New Roman" w:hAnsi="Times New Roman" w:cs="Times New Roman"/>
          <w:color w:val="000000"/>
          <w:szCs w:val="21"/>
        </w:rPr>
        <w:t xml:space="preserve">Where </w:t>
      </w:r>
      <w:r w:rsidRPr="00A71984">
        <w:rPr>
          <w:rFonts w:ascii="Times New Roman" w:hAnsi="Times New Roman" w:cs="Times New Roman"/>
          <w:i/>
          <w:iCs/>
          <w:color w:val="000000"/>
          <w:szCs w:val="21"/>
        </w:rPr>
        <w:t>S</w:t>
      </w:r>
      <w:r w:rsidRPr="001C6C2C">
        <w:rPr>
          <w:rFonts w:ascii="Times New Roman" w:hAnsi="Times New Roman" w:cs="Times New Roman"/>
          <w:color w:val="000000"/>
          <w:szCs w:val="21"/>
          <w:vertAlign w:val="subscript"/>
        </w:rPr>
        <w:t>0</w:t>
      </w:r>
      <w:r w:rsidRPr="00A71984">
        <w:rPr>
          <w:rFonts w:ascii="Times New Roman" w:hAnsi="Times New Roman" w:cs="Times New Roman"/>
          <w:color w:val="000000"/>
          <w:szCs w:val="21"/>
        </w:rPr>
        <w:t>,</w:t>
      </w:r>
      <w:r w:rsidRPr="001C6C2C">
        <w:rPr>
          <w:rFonts w:ascii="Times New Roman" w:hAnsi="Times New Roman" w:cs="Times New Roman"/>
          <w:color w:val="000000"/>
          <w:szCs w:val="21"/>
        </w:rPr>
        <w:t xml:space="preserve"> </w:t>
      </w:r>
      <w:r w:rsidRPr="00A71984">
        <w:rPr>
          <w:rFonts w:ascii="Times New Roman" w:hAnsi="Times New Roman" w:cs="Times New Roman"/>
          <w:i/>
          <w:iCs/>
          <w:color w:val="000000"/>
          <w:szCs w:val="21"/>
        </w:rPr>
        <w:t>S</w:t>
      </w:r>
      <w:r w:rsidRPr="001C6C2C">
        <w:rPr>
          <w:rFonts w:ascii="Times New Roman" w:hAnsi="Times New Roman" w:cs="Times New Roman"/>
          <w:color w:val="000000"/>
          <w:szCs w:val="21"/>
          <w:vertAlign w:val="subscript"/>
        </w:rPr>
        <w:t>1</w:t>
      </w:r>
      <w:r w:rsidRPr="00A71984">
        <w:rPr>
          <w:rFonts w:ascii="Times New Roman" w:hAnsi="Times New Roman" w:cs="Times New Roman"/>
          <w:color w:val="000000"/>
          <w:szCs w:val="21"/>
        </w:rPr>
        <w:t>,</w:t>
      </w:r>
      <w:r w:rsidRPr="001C6C2C">
        <w:rPr>
          <w:rFonts w:ascii="Times New Roman" w:hAnsi="Times New Roman" w:cs="Times New Roman"/>
          <w:i/>
          <w:iCs/>
          <w:color w:val="000000"/>
          <w:szCs w:val="21"/>
        </w:rPr>
        <w:t xml:space="preserve"> </w:t>
      </w:r>
      <w:r w:rsidRPr="00A71984">
        <w:rPr>
          <w:rFonts w:ascii="Times New Roman" w:hAnsi="Times New Roman" w:cs="Times New Roman"/>
          <w:i/>
          <w:iCs/>
          <w:color w:val="000000"/>
          <w:szCs w:val="21"/>
        </w:rPr>
        <w:t>S</w:t>
      </w:r>
      <w:r w:rsidRPr="001C6C2C">
        <w:rPr>
          <w:rFonts w:ascii="Times New Roman" w:hAnsi="Times New Roman" w:cs="Times New Roman"/>
          <w:color w:val="000000"/>
          <w:szCs w:val="21"/>
          <w:vertAlign w:val="subscript"/>
        </w:rPr>
        <w:t>2</w:t>
      </w:r>
      <w:r w:rsidRPr="001C6C2C">
        <w:rPr>
          <w:rFonts w:ascii="Times New Roman" w:hAnsi="Times New Roman" w:cs="Times New Roman"/>
          <w:color w:val="000000"/>
          <w:szCs w:val="21"/>
        </w:rPr>
        <w:t xml:space="preserve">, </w:t>
      </w:r>
      <w:r w:rsidRPr="00A71984">
        <w:rPr>
          <w:rFonts w:ascii="Times New Roman" w:hAnsi="Times New Roman" w:cs="Times New Roman"/>
          <w:color w:val="000000"/>
          <w:szCs w:val="21"/>
        </w:rPr>
        <w:t xml:space="preserve">and </w:t>
      </w:r>
      <w:r w:rsidRPr="00A71984">
        <w:rPr>
          <w:rFonts w:ascii="Times New Roman" w:hAnsi="Times New Roman" w:cs="Times New Roman"/>
          <w:i/>
          <w:iCs/>
          <w:color w:val="000000"/>
          <w:szCs w:val="21"/>
        </w:rPr>
        <w:t>S</w:t>
      </w:r>
      <w:r w:rsidRPr="00A71984">
        <w:rPr>
          <w:rFonts w:ascii="Times New Roman" w:hAnsi="Times New Roman" w:cs="Times New Roman"/>
          <w:color w:val="000000"/>
          <w:szCs w:val="21"/>
          <w:vertAlign w:val="subscript"/>
        </w:rPr>
        <w:t>3</w:t>
      </w:r>
      <w:r w:rsidRPr="00A71984">
        <w:rPr>
          <w:rFonts w:ascii="Times New Roman" w:hAnsi="Times New Roman" w:cs="Times New Roman"/>
          <w:color w:val="000000"/>
          <w:szCs w:val="21"/>
        </w:rPr>
        <w:t xml:space="preserve"> represent the four Stokes parameters.</w:t>
      </w:r>
      <w:r w:rsidRPr="001C6C2C">
        <w:rPr>
          <w:rFonts w:ascii="Times New Roman" w:hAnsi="Times New Roman" w:cs="Times New Roman"/>
          <w:color w:val="000000"/>
          <w:szCs w:val="21"/>
        </w:rPr>
        <w:t xml:space="preserve"> </w:t>
      </w:r>
      <w:r w:rsidRPr="00A71984">
        <w:rPr>
          <w:rFonts w:ascii="Times New Roman" w:hAnsi="Times New Roman" w:cs="Times New Roman"/>
          <w:i/>
          <w:iCs/>
          <w:color w:val="000000"/>
          <w:szCs w:val="21"/>
        </w:rPr>
        <w:t>I</w:t>
      </w:r>
      <w:r w:rsidRPr="00A71984">
        <w:rPr>
          <w:rFonts w:ascii="Times New Roman" w:hAnsi="Times New Roman" w:cs="Times New Roman"/>
          <w:color w:val="000000"/>
          <w:szCs w:val="21"/>
          <w:vertAlign w:val="subscript"/>
        </w:rPr>
        <w:t>LP</w:t>
      </w:r>
      <w:r w:rsidRPr="001C6C2C">
        <w:rPr>
          <w:rFonts w:ascii="Times New Roman" w:hAnsi="Times New Roman" w:cs="Times New Roman"/>
          <w:color w:val="000000"/>
          <w:szCs w:val="21"/>
          <w:vertAlign w:val="subscript"/>
        </w:rPr>
        <w:t>-</w:t>
      </w:r>
      <w:r w:rsidRPr="00A71984">
        <w:rPr>
          <w:rFonts w:ascii="Times New Roman" w:hAnsi="Times New Roman" w:cs="Times New Roman"/>
          <w:color w:val="000000"/>
          <w:szCs w:val="21"/>
          <w:vertAlign w:val="subscript"/>
        </w:rPr>
        <w:t>0°</w:t>
      </w:r>
      <w:r w:rsidRPr="00A71984">
        <w:rPr>
          <w:rFonts w:ascii="Times New Roman" w:hAnsi="Times New Roman" w:cs="Times New Roman"/>
          <w:color w:val="000000"/>
          <w:szCs w:val="21"/>
        </w:rPr>
        <w:t>,</w:t>
      </w:r>
      <w:r w:rsidRPr="001C6C2C">
        <w:rPr>
          <w:rFonts w:ascii="Times New Roman" w:hAnsi="Times New Roman" w:cs="Times New Roman"/>
          <w:i/>
          <w:iCs/>
          <w:color w:val="000000"/>
          <w:szCs w:val="21"/>
        </w:rPr>
        <w:t xml:space="preserve"> </w:t>
      </w:r>
      <w:r w:rsidRPr="00A71984">
        <w:rPr>
          <w:rFonts w:ascii="Times New Roman" w:hAnsi="Times New Roman" w:cs="Times New Roman"/>
          <w:i/>
          <w:iCs/>
          <w:color w:val="000000"/>
          <w:szCs w:val="21"/>
        </w:rPr>
        <w:t>I</w:t>
      </w:r>
      <w:r w:rsidRPr="00A71984">
        <w:rPr>
          <w:rFonts w:ascii="Times New Roman" w:hAnsi="Times New Roman" w:cs="Times New Roman"/>
          <w:color w:val="000000"/>
          <w:szCs w:val="21"/>
          <w:vertAlign w:val="subscript"/>
        </w:rPr>
        <w:t>LP</w:t>
      </w:r>
      <w:r w:rsidRPr="001C6C2C">
        <w:rPr>
          <w:rFonts w:ascii="Times New Roman" w:hAnsi="Times New Roman" w:cs="Times New Roman"/>
          <w:color w:val="000000"/>
          <w:szCs w:val="21"/>
          <w:vertAlign w:val="subscript"/>
        </w:rPr>
        <w:t>-45</w:t>
      </w:r>
      <w:r w:rsidRPr="00A71984">
        <w:rPr>
          <w:rFonts w:ascii="Times New Roman" w:hAnsi="Times New Roman" w:cs="Times New Roman"/>
          <w:color w:val="000000"/>
          <w:szCs w:val="21"/>
        </w:rPr>
        <w:t>,</w:t>
      </w:r>
      <w:r w:rsidRPr="001C6C2C">
        <w:rPr>
          <w:rFonts w:ascii="Times New Roman" w:hAnsi="Times New Roman" w:cs="Times New Roman"/>
          <w:color w:val="000000"/>
          <w:szCs w:val="21"/>
        </w:rPr>
        <w:t xml:space="preserve"> </w:t>
      </w:r>
      <w:r w:rsidRPr="00A71984">
        <w:rPr>
          <w:rFonts w:ascii="Times New Roman" w:hAnsi="Times New Roman" w:cs="Times New Roman"/>
          <w:i/>
          <w:iCs/>
          <w:color w:val="000000"/>
          <w:szCs w:val="21"/>
        </w:rPr>
        <w:t>I</w:t>
      </w:r>
      <w:r w:rsidRPr="00A71984">
        <w:rPr>
          <w:rFonts w:ascii="Times New Roman" w:hAnsi="Times New Roman" w:cs="Times New Roman"/>
          <w:color w:val="000000"/>
          <w:szCs w:val="21"/>
          <w:vertAlign w:val="subscript"/>
        </w:rPr>
        <w:t>LP</w:t>
      </w:r>
      <w:r w:rsidRPr="001C6C2C">
        <w:rPr>
          <w:rFonts w:ascii="Times New Roman" w:hAnsi="Times New Roman" w:cs="Times New Roman"/>
          <w:color w:val="000000"/>
          <w:szCs w:val="21"/>
          <w:vertAlign w:val="subscript"/>
        </w:rPr>
        <w:t>-9</w:t>
      </w:r>
      <w:r w:rsidRPr="00A71984">
        <w:rPr>
          <w:rFonts w:ascii="Times New Roman" w:hAnsi="Times New Roman" w:cs="Times New Roman"/>
          <w:color w:val="000000"/>
          <w:szCs w:val="21"/>
          <w:vertAlign w:val="subscript"/>
        </w:rPr>
        <w:t>0°</w:t>
      </w:r>
      <w:r w:rsidRPr="00A71984">
        <w:rPr>
          <w:rFonts w:ascii="Times New Roman" w:hAnsi="Times New Roman" w:cs="Times New Roman"/>
          <w:color w:val="000000"/>
          <w:szCs w:val="21"/>
        </w:rPr>
        <w:t>,</w:t>
      </w:r>
      <w:r w:rsidRPr="001C6C2C">
        <w:rPr>
          <w:rFonts w:ascii="Times New Roman" w:hAnsi="Times New Roman" w:cs="Times New Roman"/>
          <w:color w:val="000000"/>
          <w:szCs w:val="21"/>
        </w:rPr>
        <w:t xml:space="preserve"> and </w:t>
      </w:r>
      <w:r w:rsidRPr="00A71984">
        <w:rPr>
          <w:rFonts w:ascii="Times New Roman" w:hAnsi="Times New Roman" w:cs="Times New Roman"/>
          <w:i/>
          <w:iCs/>
          <w:color w:val="000000"/>
          <w:szCs w:val="21"/>
        </w:rPr>
        <w:t>I</w:t>
      </w:r>
      <w:r w:rsidRPr="00A71984">
        <w:rPr>
          <w:rFonts w:ascii="Times New Roman" w:hAnsi="Times New Roman" w:cs="Times New Roman"/>
          <w:color w:val="000000"/>
          <w:szCs w:val="21"/>
          <w:vertAlign w:val="subscript"/>
        </w:rPr>
        <w:t>LP</w:t>
      </w:r>
      <w:r w:rsidRPr="001C6C2C">
        <w:rPr>
          <w:rFonts w:ascii="Times New Roman" w:hAnsi="Times New Roman" w:cs="Times New Roman"/>
          <w:color w:val="000000"/>
          <w:szCs w:val="21"/>
          <w:vertAlign w:val="subscript"/>
        </w:rPr>
        <w:t>-135</w:t>
      </w:r>
      <w:r w:rsidRPr="001C6C2C">
        <w:rPr>
          <w:rFonts w:ascii="Times New Roman" w:hAnsi="Times New Roman" w:cs="Times New Roman"/>
          <w:color w:val="000000"/>
          <w:szCs w:val="21"/>
        </w:rPr>
        <w:t xml:space="preserve"> </w:t>
      </w:r>
      <w:r w:rsidRPr="00A71984">
        <w:rPr>
          <w:rFonts w:ascii="Times New Roman" w:hAnsi="Times New Roman" w:cs="Times New Roman"/>
          <w:color w:val="000000"/>
          <w:szCs w:val="21"/>
        </w:rPr>
        <w:t>denote the linear polarized intensities measured at angles of 0°, 45°, 90°, and 135°, respectively</w:t>
      </w:r>
      <w:r w:rsidRPr="001C6C2C">
        <w:rPr>
          <w:rFonts w:ascii="Times New Roman" w:hAnsi="Times New Roman" w:cs="Times New Roman"/>
          <w:color w:val="000000"/>
          <w:szCs w:val="21"/>
        </w:rPr>
        <w:t xml:space="preserve"> </w:t>
      </w:r>
      <w:r w:rsidRPr="001C6C2C">
        <w:rPr>
          <w:rFonts w:ascii="Times New Roman" w:hAnsi="Times New Roman" w:cs="Times New Roman"/>
          <w:i/>
          <w:iCs/>
          <w:color w:val="000000"/>
          <w:szCs w:val="21"/>
        </w:rPr>
        <w:t>I</w:t>
      </w:r>
      <w:r w:rsidRPr="001C6C2C">
        <w:rPr>
          <w:rFonts w:ascii="Times New Roman" w:hAnsi="Times New Roman" w:cs="Times New Roman"/>
          <w:color w:val="000000"/>
          <w:szCs w:val="21"/>
          <w:vertAlign w:val="subscript"/>
        </w:rPr>
        <w:t>R</w:t>
      </w:r>
      <w:r w:rsidRPr="001C6C2C">
        <w:rPr>
          <w:rFonts w:ascii="Times New Roman" w:hAnsi="Times New Roman" w:cs="Times New Roman"/>
          <w:color w:val="000000"/>
          <w:szCs w:val="21"/>
        </w:rPr>
        <w:t xml:space="preserve">(x,y) and </w:t>
      </w:r>
      <w:r w:rsidRPr="001C6C2C">
        <w:rPr>
          <w:rFonts w:ascii="Times New Roman" w:hAnsi="Times New Roman" w:cs="Times New Roman"/>
          <w:i/>
          <w:iCs/>
          <w:color w:val="000000"/>
          <w:szCs w:val="21"/>
        </w:rPr>
        <w:t>I</w:t>
      </w:r>
      <w:r w:rsidRPr="001C6C2C">
        <w:rPr>
          <w:rFonts w:ascii="Times New Roman" w:hAnsi="Times New Roman" w:cs="Times New Roman"/>
          <w:color w:val="000000"/>
          <w:szCs w:val="21"/>
          <w:vertAlign w:val="subscript"/>
        </w:rPr>
        <w:t>L</w:t>
      </w:r>
      <w:r w:rsidRPr="001C6C2C">
        <w:rPr>
          <w:rFonts w:ascii="Times New Roman" w:hAnsi="Times New Roman" w:cs="Times New Roman"/>
          <w:color w:val="000000"/>
          <w:szCs w:val="21"/>
        </w:rPr>
        <w:t>(x,y) correspond to the right and left circularly polarized intensities, respectively.</w:t>
      </w:r>
    </w:p>
    <w:p w14:paraId="67A5A1E1" w14:textId="77777777" w:rsidR="00160D12" w:rsidRPr="008B2B83" w:rsidRDefault="00160D12" w:rsidP="00160D12">
      <w:pPr>
        <w:spacing w:line="276" w:lineRule="auto"/>
        <w:rPr>
          <w:rFonts w:ascii="Times New Roman" w:hAnsi="Times New Roman" w:cs="Times New Roman"/>
          <w:color w:val="000000" w:themeColor="text1"/>
        </w:rPr>
      </w:pPr>
      <w:bookmarkStart w:id="50" w:name="_Hlk192007999"/>
      <w:r w:rsidRPr="008B2B83">
        <w:rPr>
          <w:rFonts w:ascii="Times New Roman" w:hAnsi="Times New Roman" w:cs="Times New Roman"/>
          <w:color w:val="000000" w:themeColor="text1"/>
        </w:rPr>
        <w:t>Specifically:</w:t>
      </w:r>
      <w:bookmarkEnd w:id="50"/>
    </w:p>
    <w:bookmarkStart w:id="51" w:name="OLE_LINK3"/>
    <w:p w14:paraId="584035C3" w14:textId="77777777" w:rsidR="00160D12" w:rsidRPr="008B2B83" w:rsidRDefault="00000000" w:rsidP="00160D12">
      <w:pPr>
        <w:spacing w:line="276" w:lineRule="auto"/>
        <w:rPr>
          <w:rFonts w:ascii="Times New Roman" w:hAnsi="Times New Roman" w:cs="Times New Roman"/>
          <w:i/>
          <w:iCs/>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S</m:t>
              </m:r>
            </m:e>
            <m:sub>
              <m:r>
                <w:rPr>
                  <w:rFonts w:ascii="Cambria Math" w:hAnsi="Cambria Math" w:cs="Times New Roman"/>
                  <w:color w:val="000000" w:themeColor="text1"/>
                </w:rPr>
                <m:t>0</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m:rPr>
                  <m:sty m:val="p"/>
                </m:rPr>
                <w:rPr>
                  <w:rFonts w:ascii="Cambria Math" w:hAnsi="Cambria Math" w:cs="Times New Roman"/>
                  <w:color w:val="000000" w:themeColor="text1"/>
                </w:rPr>
                <m:t>LP-0°</m:t>
              </m:r>
            </m:sub>
          </m:sSub>
          <m:d>
            <m:dPr>
              <m:ctrlPr>
                <w:rPr>
                  <w:rFonts w:ascii="Cambria Math" w:hAnsi="Cambria Math" w:cs="Times New Roman"/>
                  <w:iCs/>
                  <w:color w:val="000000" w:themeColor="text1"/>
                </w:rPr>
              </m:ctrlPr>
            </m:dPr>
            <m:e>
              <m:r>
                <m:rPr>
                  <m:sty m:val="p"/>
                </m:rPr>
                <w:rPr>
                  <w:rFonts w:ascii="Cambria Math" w:hAnsi="Cambria Math" w:cs="Times New Roman"/>
                  <w:color w:val="000000" w:themeColor="text1"/>
                </w:rPr>
                <m:t>x,y</m:t>
              </m:r>
            </m:e>
          </m:d>
          <m:r>
            <m:rPr>
              <m:sty m:val="p"/>
            </m:rP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m:rPr>
                  <m:sty m:val="p"/>
                </m:rPr>
                <w:rPr>
                  <w:rFonts w:ascii="Cambria Math" w:hAnsi="Cambria Math" w:cs="Times New Roman"/>
                  <w:color w:val="000000" w:themeColor="text1"/>
                </w:rPr>
                <m:t>LP-90°</m:t>
              </m:r>
            </m:sub>
          </m:sSub>
          <m:d>
            <m:dPr>
              <m:ctrlPr>
                <w:rPr>
                  <w:rFonts w:ascii="Cambria Math" w:hAnsi="Cambria Math" w:cs="Times New Roman"/>
                  <w:iCs/>
                  <w:color w:val="000000" w:themeColor="text1"/>
                </w:rPr>
              </m:ctrlPr>
            </m:dPr>
            <m:e>
              <m:r>
                <m:rPr>
                  <m:sty m:val="p"/>
                </m:rPr>
                <w:rPr>
                  <w:rFonts w:ascii="Cambria Math" w:hAnsi="Cambria Math" w:cs="Times New Roman"/>
                  <w:color w:val="000000" w:themeColor="text1"/>
                </w:rPr>
                <m:t>x,y</m:t>
              </m:r>
            </m:e>
          </m:d>
        </m:oMath>
      </m:oMathPara>
      <w:bookmarkEnd w:id="51"/>
    </w:p>
    <w:p w14:paraId="325B71CD" w14:textId="77777777" w:rsidR="00160D12" w:rsidRPr="008B2B83" w:rsidRDefault="00000000" w:rsidP="00160D12">
      <w:pPr>
        <w:spacing w:line="276" w:lineRule="auto"/>
        <w:rPr>
          <w:rFonts w:ascii="Times New Roman" w:hAnsi="Times New Roman" w:cs="Times New Roman"/>
          <w:i/>
          <w:iCs/>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S</m:t>
              </m:r>
            </m:e>
            <m:sub>
              <m:r>
                <w:rPr>
                  <w:rFonts w:ascii="Cambria Math" w:hAnsi="Cambria Math" w:cs="Times New Roman"/>
                  <w:color w:val="000000" w:themeColor="text1"/>
                </w:rPr>
                <m:t>1</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m:rPr>
                  <m:sty m:val="p"/>
                </m:rPr>
                <w:rPr>
                  <w:rFonts w:ascii="Cambria Math" w:hAnsi="Cambria Math" w:cs="Times New Roman"/>
                  <w:color w:val="000000" w:themeColor="text1"/>
                </w:rPr>
                <m:t>LP-0°</m:t>
              </m:r>
            </m:sub>
          </m:sSub>
          <m:d>
            <m:dPr>
              <m:ctrlPr>
                <w:rPr>
                  <w:rFonts w:ascii="Cambria Math" w:hAnsi="Cambria Math" w:cs="Times New Roman"/>
                  <w:iCs/>
                  <w:color w:val="000000" w:themeColor="text1"/>
                </w:rPr>
              </m:ctrlPr>
            </m:dPr>
            <m:e>
              <m:r>
                <m:rPr>
                  <m:sty m:val="p"/>
                </m:rPr>
                <w:rPr>
                  <w:rFonts w:ascii="Cambria Math" w:hAnsi="Cambria Math" w:cs="Times New Roman"/>
                  <w:color w:val="000000" w:themeColor="text1"/>
                </w:rPr>
                <m:t>x,y</m:t>
              </m:r>
            </m:e>
          </m:d>
          <m:r>
            <m:rPr>
              <m:sty m:val="p"/>
            </m:rP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m:rPr>
                  <m:sty m:val="p"/>
                </m:rPr>
                <w:rPr>
                  <w:rFonts w:ascii="Cambria Math" w:hAnsi="Cambria Math" w:cs="Times New Roman"/>
                  <w:color w:val="000000" w:themeColor="text1"/>
                </w:rPr>
                <m:t>LP-90°</m:t>
              </m:r>
            </m:sub>
          </m:sSub>
          <m:d>
            <m:dPr>
              <m:ctrlPr>
                <w:rPr>
                  <w:rFonts w:ascii="Cambria Math" w:hAnsi="Cambria Math" w:cs="Times New Roman"/>
                  <w:iCs/>
                  <w:color w:val="000000" w:themeColor="text1"/>
                </w:rPr>
              </m:ctrlPr>
            </m:dPr>
            <m:e>
              <m:r>
                <m:rPr>
                  <m:sty m:val="p"/>
                </m:rPr>
                <w:rPr>
                  <w:rFonts w:ascii="Cambria Math" w:hAnsi="Cambria Math" w:cs="Times New Roman"/>
                  <w:color w:val="000000" w:themeColor="text1"/>
                </w:rPr>
                <m:t>x,y</m:t>
              </m:r>
            </m:e>
          </m:d>
        </m:oMath>
      </m:oMathPara>
    </w:p>
    <w:p w14:paraId="113CE18D" w14:textId="1BCF18AE" w:rsidR="00160D12" w:rsidRPr="008B2B83" w:rsidRDefault="00000000" w:rsidP="00160D12">
      <w:pPr>
        <w:spacing w:line="276" w:lineRule="auto"/>
        <w:rPr>
          <w:rFonts w:ascii="Times New Roman" w:hAnsi="Times New Roman" w:cs="Times New Roman"/>
          <w:i/>
          <w:iCs/>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S</m:t>
              </m:r>
            </m:e>
            <m:sub>
              <m:r>
                <w:rPr>
                  <w:rFonts w:ascii="Cambria Math" w:hAnsi="Cambria Math" w:cs="Times New Roman"/>
                  <w:color w:val="000000" w:themeColor="text1"/>
                </w:rPr>
                <m:t>2</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m:rPr>
                  <m:sty m:val="p"/>
                </m:rPr>
                <w:rPr>
                  <w:rFonts w:ascii="Cambria Math" w:hAnsi="Cambria Math" w:cs="Times New Roman"/>
                  <w:color w:val="000000" w:themeColor="text1"/>
                </w:rPr>
                <m:t>LP-45°</m:t>
              </m:r>
            </m:sub>
          </m:sSub>
          <m:d>
            <m:dPr>
              <m:ctrlPr>
                <w:rPr>
                  <w:rFonts w:ascii="Cambria Math" w:hAnsi="Cambria Math" w:cs="Times New Roman"/>
                  <w:iCs/>
                  <w:color w:val="000000" w:themeColor="text1"/>
                </w:rPr>
              </m:ctrlPr>
            </m:dPr>
            <m:e>
              <m:r>
                <m:rPr>
                  <m:sty m:val="p"/>
                </m:rPr>
                <w:rPr>
                  <w:rFonts w:ascii="Cambria Math" w:hAnsi="Cambria Math" w:cs="Times New Roman"/>
                  <w:color w:val="000000" w:themeColor="text1"/>
                </w:rPr>
                <m:t>x,y</m:t>
              </m:r>
            </m:e>
          </m:d>
          <m:r>
            <m:rPr>
              <m:sty m:val="p"/>
            </m:rP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m:rPr>
                  <m:sty m:val="p"/>
                </m:rPr>
                <w:rPr>
                  <w:rFonts w:ascii="Cambria Math" w:hAnsi="Cambria Math" w:cs="Times New Roman"/>
                  <w:color w:val="000000" w:themeColor="text1"/>
                </w:rPr>
                <m:t>LP-135°</m:t>
              </m:r>
            </m:sub>
          </m:sSub>
          <m:d>
            <m:dPr>
              <m:ctrlPr>
                <w:rPr>
                  <w:rFonts w:ascii="Cambria Math" w:hAnsi="Cambria Math" w:cs="Times New Roman"/>
                  <w:iCs/>
                  <w:color w:val="000000" w:themeColor="text1"/>
                </w:rPr>
              </m:ctrlPr>
            </m:dPr>
            <m:e>
              <m:r>
                <m:rPr>
                  <m:sty m:val="p"/>
                </m:rPr>
                <w:rPr>
                  <w:rFonts w:ascii="Cambria Math" w:hAnsi="Cambria Math" w:cs="Times New Roman"/>
                  <w:color w:val="000000" w:themeColor="text1"/>
                </w:rPr>
                <m:t>x,y</m:t>
              </m:r>
            </m:e>
          </m:d>
        </m:oMath>
      </m:oMathPara>
    </w:p>
    <w:p w14:paraId="425FDB4F" w14:textId="77777777" w:rsidR="00160D12" w:rsidRPr="008B2B83" w:rsidRDefault="00160D12" w:rsidP="00160D12">
      <w:pPr>
        <w:spacing w:line="276" w:lineRule="auto"/>
        <w:rPr>
          <w:rFonts w:ascii="Times New Roman" w:hAnsi="Times New Roman" w:cs="Times New Roman"/>
          <w:color w:val="000000" w:themeColor="text1"/>
        </w:rPr>
      </w:pPr>
      <w:r w:rsidRPr="008B2B83">
        <w:rPr>
          <w:rFonts w:ascii="Times New Roman" w:hAnsi="Times New Roman" w:cs="Times New Roman"/>
          <w:color w:val="000000" w:themeColor="text1"/>
        </w:rPr>
        <w:t>Therefore, the image via raster-scanned, the photocurrent response size at each location is obtained. After all the data at polarization angles of 0</w:t>
      </w:r>
      <w:r w:rsidRPr="008B2B83">
        <w:rPr>
          <w:rFonts w:ascii="Times New Roman" w:hAnsi="Times New Roman" w:cs="Times New Roman" w:hint="eastAsia"/>
          <w:color w:val="000000" w:themeColor="text1"/>
        </w:rPr>
        <w:t>°</w:t>
      </w:r>
      <w:r w:rsidRPr="008B2B83">
        <w:rPr>
          <w:rFonts w:ascii="Times New Roman" w:hAnsi="Times New Roman" w:cs="Times New Roman"/>
          <w:color w:val="000000" w:themeColor="text1"/>
        </w:rPr>
        <w:t>, 45</w:t>
      </w:r>
      <w:r w:rsidRPr="008B2B83">
        <w:rPr>
          <w:rFonts w:ascii="Times New Roman" w:hAnsi="Times New Roman" w:cs="Times New Roman" w:hint="eastAsia"/>
          <w:color w:val="000000" w:themeColor="text1"/>
        </w:rPr>
        <w:t>°</w:t>
      </w:r>
      <w:r w:rsidRPr="008B2B83">
        <w:rPr>
          <w:rFonts w:ascii="Times New Roman" w:hAnsi="Times New Roman" w:cs="Times New Roman"/>
          <w:color w:val="000000" w:themeColor="text1"/>
        </w:rPr>
        <w:t>, 90</w:t>
      </w:r>
      <w:r w:rsidRPr="008B2B83">
        <w:rPr>
          <w:rFonts w:ascii="Times New Roman" w:hAnsi="Times New Roman" w:cs="Times New Roman" w:hint="eastAsia"/>
          <w:color w:val="000000" w:themeColor="text1"/>
        </w:rPr>
        <w:t>°</w:t>
      </w:r>
      <w:r w:rsidRPr="008B2B83">
        <w:rPr>
          <w:rFonts w:ascii="Times New Roman" w:hAnsi="Times New Roman" w:cs="Times New Roman"/>
          <w:color w:val="000000" w:themeColor="text1"/>
        </w:rPr>
        <w:t xml:space="preserve"> and 135</w:t>
      </w:r>
      <w:r w:rsidRPr="008B2B83">
        <w:rPr>
          <w:rFonts w:ascii="Times New Roman" w:hAnsi="Times New Roman" w:cs="Times New Roman" w:hint="eastAsia"/>
          <w:color w:val="000000" w:themeColor="text1"/>
        </w:rPr>
        <w:t>°</w:t>
      </w:r>
      <w:r w:rsidRPr="008B2B83">
        <w:rPr>
          <w:rFonts w:ascii="Times New Roman" w:hAnsi="Times New Roman" w:cs="Times New Roman"/>
          <w:color w:val="000000" w:themeColor="text1"/>
        </w:rPr>
        <w:t xml:space="preserve"> are obtained, the image can be reconstructed.</w:t>
      </w:r>
    </w:p>
    <w:p w14:paraId="726D2BC1" w14:textId="77777777" w:rsidR="00160D12" w:rsidRPr="008B2B83" w:rsidRDefault="00160D12" w:rsidP="00160D12">
      <w:pPr>
        <w:spacing w:line="276" w:lineRule="auto"/>
        <w:rPr>
          <w:rFonts w:ascii="Times New Roman" w:hAnsi="Times New Roman" w:cs="Times New Roman"/>
          <w:b/>
          <w:bCs/>
          <w:color w:val="000000" w:themeColor="text1"/>
        </w:rPr>
      </w:pPr>
      <w:r w:rsidRPr="008B2B83">
        <w:rPr>
          <w:rFonts w:ascii="Times New Roman" w:hAnsi="Times New Roman" w:cs="Times New Roman"/>
          <w:b/>
          <w:bCs/>
          <w:color w:val="000000" w:themeColor="text1"/>
        </w:rPr>
        <w:t>Stokes Parameter Extraction Workflow:</w:t>
      </w:r>
    </w:p>
    <w:p w14:paraId="613484F2" w14:textId="77777777" w:rsidR="00160D12" w:rsidRPr="008B2B83" w:rsidRDefault="00160D12" w:rsidP="00160D12">
      <w:pPr>
        <w:spacing w:line="276" w:lineRule="auto"/>
        <w:rPr>
          <w:rFonts w:ascii="Times New Roman" w:hAnsi="Times New Roman" w:cs="Times New Roman"/>
          <w:b/>
          <w:bCs/>
          <w:color w:val="000000" w:themeColor="text1"/>
        </w:rPr>
      </w:pPr>
      <w:r w:rsidRPr="008B2B83">
        <w:rPr>
          <w:rFonts w:ascii="Times New Roman" w:hAnsi="Times New Roman" w:cs="Times New Roman"/>
          <w:b/>
          <w:bCs/>
          <w:color w:val="000000" w:themeColor="text1"/>
        </w:rPr>
        <w:t>Step 1:</w:t>
      </w:r>
      <w:r w:rsidRPr="008B2B83">
        <w:rPr>
          <w:rFonts w:ascii="Times New Roman" w:hAnsi="Times New Roman" w:cs="Times New Roman"/>
          <w:color w:val="000000" w:themeColor="text1"/>
        </w:rPr>
        <w:t xml:space="preserve"> Measure </w:t>
      </w:r>
      <w:r w:rsidRPr="008B2B83">
        <w:rPr>
          <w:rFonts w:ascii="Times New Roman" w:hAnsi="Times New Roman" w:cs="Times New Roman"/>
          <w:i/>
          <w:iCs/>
          <w:color w:val="000000" w:themeColor="text1"/>
        </w:rPr>
        <w:t>I</w:t>
      </w:r>
      <w:r w:rsidRPr="008B2B83">
        <w:rPr>
          <w:rFonts w:ascii="Times New Roman" w:hAnsi="Times New Roman" w:cs="Times New Roman"/>
          <w:color w:val="000000" w:themeColor="text1"/>
          <w:vertAlign w:val="subscript"/>
        </w:rPr>
        <w:t>LP-0</w:t>
      </w:r>
      <w:r w:rsidRPr="008B2B83">
        <w:rPr>
          <w:rFonts w:ascii="Times New Roman" w:hAnsi="Times New Roman" w:cs="Times New Roman" w:hint="eastAsia"/>
          <w:color w:val="000000" w:themeColor="text1"/>
          <w:vertAlign w:val="subscript"/>
        </w:rPr>
        <w:t>°</w:t>
      </w:r>
      <w:r w:rsidRPr="008B2B83">
        <w:rPr>
          <w:rFonts w:ascii="Times New Roman" w:hAnsi="Times New Roman" w:cs="Times New Roman"/>
          <w:color w:val="000000" w:themeColor="text1"/>
        </w:rPr>
        <w:t>,</w:t>
      </w:r>
      <w:r w:rsidRPr="008B2B83">
        <w:rPr>
          <w:rFonts w:ascii="Times New Roman" w:hAnsi="Times New Roman" w:cs="Times New Roman"/>
          <w:i/>
          <w:iCs/>
          <w:color w:val="000000" w:themeColor="text1"/>
        </w:rPr>
        <w:t xml:space="preserve"> I</w:t>
      </w:r>
      <w:r w:rsidRPr="008B2B83">
        <w:rPr>
          <w:rFonts w:ascii="Times New Roman" w:hAnsi="Times New Roman" w:cs="Times New Roman"/>
          <w:color w:val="000000" w:themeColor="text1"/>
          <w:vertAlign w:val="subscript"/>
        </w:rPr>
        <w:t>LP-45</w:t>
      </w:r>
      <w:r w:rsidRPr="008B2B83">
        <w:rPr>
          <w:rFonts w:ascii="Times New Roman" w:hAnsi="Times New Roman" w:cs="Times New Roman" w:hint="eastAsia"/>
          <w:color w:val="000000" w:themeColor="text1"/>
          <w:vertAlign w:val="subscript"/>
        </w:rPr>
        <w:t>°</w:t>
      </w:r>
      <w:r w:rsidRPr="008B2B83">
        <w:rPr>
          <w:rFonts w:ascii="Times New Roman" w:hAnsi="Times New Roman" w:cs="Times New Roman"/>
          <w:color w:val="000000" w:themeColor="text1"/>
        </w:rPr>
        <w:t xml:space="preserve">, </w:t>
      </w:r>
      <w:r w:rsidRPr="008B2B83">
        <w:rPr>
          <w:rFonts w:ascii="Times New Roman" w:hAnsi="Times New Roman" w:cs="Times New Roman"/>
          <w:i/>
          <w:iCs/>
          <w:color w:val="000000" w:themeColor="text1"/>
        </w:rPr>
        <w:t>I</w:t>
      </w:r>
      <w:r w:rsidRPr="008B2B83">
        <w:rPr>
          <w:rFonts w:ascii="Times New Roman" w:hAnsi="Times New Roman" w:cs="Times New Roman"/>
          <w:color w:val="000000" w:themeColor="text1"/>
          <w:vertAlign w:val="subscript"/>
        </w:rPr>
        <w:t>LP-90</w:t>
      </w:r>
      <w:r w:rsidRPr="008B2B83">
        <w:rPr>
          <w:rFonts w:ascii="Times New Roman" w:hAnsi="Times New Roman" w:cs="Times New Roman" w:hint="eastAsia"/>
          <w:color w:val="000000" w:themeColor="text1"/>
          <w:vertAlign w:val="subscript"/>
        </w:rPr>
        <w:t>°</w:t>
      </w:r>
      <w:r w:rsidRPr="008B2B83">
        <w:rPr>
          <w:rFonts w:ascii="Times New Roman" w:hAnsi="Times New Roman" w:cs="Times New Roman"/>
          <w:color w:val="000000" w:themeColor="text1"/>
        </w:rPr>
        <w:t xml:space="preserve">, and </w:t>
      </w:r>
      <w:r w:rsidRPr="008B2B83">
        <w:rPr>
          <w:rFonts w:ascii="Times New Roman" w:hAnsi="Times New Roman" w:cs="Times New Roman"/>
          <w:i/>
          <w:iCs/>
          <w:color w:val="000000" w:themeColor="text1"/>
        </w:rPr>
        <w:t>I</w:t>
      </w:r>
      <w:r w:rsidRPr="008B2B83">
        <w:rPr>
          <w:rFonts w:ascii="Times New Roman" w:hAnsi="Times New Roman" w:cs="Times New Roman"/>
          <w:color w:val="000000" w:themeColor="text1"/>
          <w:vertAlign w:val="subscript"/>
        </w:rPr>
        <w:t>LP-135</w:t>
      </w:r>
      <w:r w:rsidRPr="008B2B83">
        <w:rPr>
          <w:rFonts w:ascii="Times New Roman" w:hAnsi="Times New Roman" w:cs="Times New Roman" w:hint="eastAsia"/>
          <w:color w:val="000000" w:themeColor="text1"/>
          <w:vertAlign w:val="subscript"/>
        </w:rPr>
        <w:t>°</w:t>
      </w:r>
      <w:r w:rsidRPr="008B2B83">
        <w:rPr>
          <w:rFonts w:ascii="Times New Roman" w:hAnsi="Times New Roman" w:cs="Times New Roman"/>
          <w:color w:val="000000" w:themeColor="text1"/>
        </w:rPr>
        <w:t>at each scan position.</w:t>
      </w:r>
    </w:p>
    <w:p w14:paraId="36DD1F3E" w14:textId="77777777" w:rsidR="00160D12" w:rsidRPr="008B2B83" w:rsidRDefault="00160D12" w:rsidP="00160D12">
      <w:pPr>
        <w:spacing w:line="276" w:lineRule="auto"/>
        <w:rPr>
          <w:rFonts w:ascii="Times New Roman" w:hAnsi="Times New Roman" w:cs="Times New Roman"/>
          <w:b/>
          <w:bCs/>
          <w:color w:val="000000" w:themeColor="text1"/>
        </w:rPr>
      </w:pPr>
      <w:r w:rsidRPr="008B2B83">
        <w:rPr>
          <w:rFonts w:ascii="Times New Roman" w:hAnsi="Times New Roman" w:cs="Times New Roman"/>
          <w:b/>
          <w:bCs/>
          <w:color w:val="000000" w:themeColor="text1"/>
        </w:rPr>
        <w:t>Step 2:</w:t>
      </w:r>
      <w:r w:rsidRPr="008B2B83">
        <w:rPr>
          <w:rFonts w:ascii="Times New Roman" w:hAnsi="Times New Roman" w:cs="Times New Roman"/>
          <w:color w:val="000000" w:themeColor="text1"/>
        </w:rPr>
        <w:t xml:space="preserve"> Compute </w:t>
      </w:r>
      <w:r w:rsidRPr="008B2B83">
        <w:rPr>
          <w:rFonts w:ascii="Times New Roman" w:hAnsi="Times New Roman" w:cs="Times New Roman"/>
          <w:i/>
          <w:iCs/>
          <w:color w:val="000000" w:themeColor="text1"/>
        </w:rPr>
        <w:t>S</w:t>
      </w:r>
      <w:r w:rsidRPr="008B2B83">
        <w:rPr>
          <w:rFonts w:ascii="Times New Roman" w:hAnsi="Times New Roman" w:cs="Times New Roman"/>
          <w:color w:val="000000" w:themeColor="text1"/>
          <w:vertAlign w:val="subscript"/>
        </w:rPr>
        <w:t>0</w:t>
      </w:r>
      <w:r w:rsidRPr="008B2B83">
        <w:rPr>
          <w:rFonts w:ascii="Times New Roman" w:hAnsi="Times New Roman" w:cs="Times New Roman"/>
          <w:color w:val="000000" w:themeColor="text1"/>
        </w:rPr>
        <w:t xml:space="preserve">, </w:t>
      </w:r>
      <w:r w:rsidRPr="008B2B83">
        <w:rPr>
          <w:rFonts w:ascii="Times New Roman" w:hAnsi="Times New Roman" w:cs="Times New Roman"/>
          <w:i/>
          <w:iCs/>
          <w:color w:val="000000" w:themeColor="text1"/>
        </w:rPr>
        <w:t>S</w:t>
      </w:r>
      <w:r w:rsidRPr="008B2B83">
        <w:rPr>
          <w:rFonts w:ascii="Times New Roman" w:hAnsi="Times New Roman" w:cs="Times New Roman"/>
          <w:color w:val="000000" w:themeColor="text1"/>
          <w:vertAlign w:val="subscript"/>
        </w:rPr>
        <w:t>1</w:t>
      </w:r>
      <w:r w:rsidRPr="008B2B83">
        <w:rPr>
          <w:rFonts w:ascii="Times New Roman" w:hAnsi="Times New Roman" w:cs="Times New Roman"/>
          <w:color w:val="000000" w:themeColor="text1"/>
        </w:rPr>
        <w:t xml:space="preserve">, and </w:t>
      </w:r>
      <w:r w:rsidRPr="008B2B83">
        <w:rPr>
          <w:rFonts w:ascii="Times New Roman" w:hAnsi="Times New Roman" w:cs="Times New Roman"/>
          <w:i/>
          <w:iCs/>
          <w:color w:val="000000" w:themeColor="text1"/>
        </w:rPr>
        <w:t>S</w:t>
      </w:r>
      <w:r w:rsidRPr="008B2B83">
        <w:rPr>
          <w:rFonts w:ascii="Times New Roman" w:hAnsi="Times New Roman" w:cs="Times New Roman"/>
          <w:color w:val="000000" w:themeColor="text1"/>
          <w:vertAlign w:val="subscript"/>
        </w:rPr>
        <w:t>2</w:t>
      </w:r>
      <w:r w:rsidRPr="008B2B83">
        <w:rPr>
          <w:rFonts w:ascii="Times New Roman" w:hAnsi="Times New Roman" w:cs="Times New Roman"/>
          <w:color w:val="000000" w:themeColor="text1"/>
        </w:rPr>
        <w:t xml:space="preserve"> using the equations above.</w:t>
      </w:r>
    </w:p>
    <w:p w14:paraId="32C81F27" w14:textId="5C045381" w:rsidR="00160D12" w:rsidRPr="00765D84" w:rsidRDefault="00160D12" w:rsidP="00160D12">
      <w:pPr>
        <w:spacing w:line="276" w:lineRule="auto"/>
        <w:rPr>
          <w:rFonts w:ascii="Times New Roman" w:hAnsi="Times New Roman" w:cs="Times New Roman"/>
          <w:i/>
          <w:iCs/>
          <w:color w:val="FF0000"/>
        </w:rPr>
      </w:pPr>
      <w:r w:rsidRPr="008B2B83">
        <w:rPr>
          <w:rFonts w:ascii="Times New Roman" w:hAnsi="Times New Roman" w:cs="Times New Roman"/>
          <w:b/>
          <w:bCs/>
          <w:color w:val="000000" w:themeColor="text1"/>
        </w:rPr>
        <w:t>Step 3:</w:t>
      </w:r>
      <w:r w:rsidRPr="008B2B83">
        <w:rPr>
          <w:rFonts w:ascii="Times New Roman" w:hAnsi="Times New Roman" w:cs="Times New Roman"/>
          <w:color w:val="000000" w:themeColor="text1"/>
        </w:rPr>
        <w:t xml:space="preserve"> Normalize parameters to reconstruct polarization-resolved images.</w:t>
      </w:r>
    </w:p>
    <w:p w14:paraId="16ADB96B" w14:textId="18E4216F" w:rsidR="00EB0EA6" w:rsidRPr="001C6C2C" w:rsidRDefault="00A71984" w:rsidP="0019216D">
      <w:pPr>
        <w:widowControl/>
        <w:spacing w:line="360" w:lineRule="auto"/>
        <w:jc w:val="left"/>
        <w:rPr>
          <w:rFonts w:ascii="Times New Roman" w:hAnsi="Times New Roman" w:cs="Times New Roman"/>
          <w:color w:val="000000"/>
          <w:szCs w:val="21"/>
        </w:rPr>
      </w:pPr>
      <w:r w:rsidRPr="001C6C2C">
        <w:rPr>
          <w:rFonts w:ascii="Times New Roman" w:hAnsi="Times New Roman" w:cs="Times New Roman"/>
          <w:color w:val="000000"/>
          <w:szCs w:val="21"/>
        </w:rPr>
        <w:t>From these parameters, the degree of linear polarization (DoLP) and the angle of linear polarization (AoLP) can be calculated using the following equations:</w:t>
      </w:r>
    </w:p>
    <w:p w14:paraId="624F5A3A" w14:textId="4906D474" w:rsidR="00A71984" w:rsidRPr="001C6C2C" w:rsidRDefault="001C6C2C" w:rsidP="00A71984">
      <w:pPr>
        <w:widowControl/>
        <w:spacing w:line="360" w:lineRule="auto"/>
        <w:jc w:val="center"/>
        <w:rPr>
          <w:rFonts w:ascii="Times New Roman" w:hAnsi="Times New Roman" w:cs="Times New Roman"/>
          <w:szCs w:val="21"/>
        </w:rPr>
      </w:pPr>
      <w:r w:rsidRPr="001C6C2C">
        <w:rPr>
          <w:rFonts w:ascii="Times New Roman" w:hAnsi="Times New Roman" w:cs="Times New Roman"/>
          <w:position w:val="-22"/>
          <w:szCs w:val="21"/>
        </w:rPr>
        <w:object w:dxaOrig="1775" w:dyaOrig="601" w14:anchorId="7908B1CB">
          <v:shape id="_x0000_i1035" type="#_x0000_t75" style="width:88.3pt;height:29.95pt" o:ole="">
            <v:imagedata r:id="rId40" o:title=""/>
          </v:shape>
          <o:OLEObject Type="Embed" ProgID="Equation.AxMath" ShapeID="_x0000_i1035" DrawAspect="Content" ObjectID="_1803378090" r:id="rId41"/>
        </w:object>
      </w:r>
      <w:r w:rsidR="00A71984" w:rsidRPr="001C6C2C">
        <w:rPr>
          <w:rFonts w:ascii="Times New Roman" w:hAnsi="Times New Roman" w:cs="Times New Roman"/>
          <w:szCs w:val="21"/>
        </w:rPr>
        <w:t xml:space="preserve">, </w:t>
      </w:r>
      <w:r w:rsidRPr="001C6C2C">
        <w:rPr>
          <w:rFonts w:ascii="Times New Roman" w:hAnsi="Times New Roman" w:cs="Times New Roman"/>
          <w:position w:val="-23"/>
          <w:szCs w:val="21"/>
        </w:rPr>
        <w:object w:dxaOrig="2018" w:dyaOrig="565" w14:anchorId="1B551844">
          <v:shape id="_x0000_i1036" type="#_x0000_t75" style="width:101.15pt;height:28.9pt" o:ole="">
            <v:imagedata r:id="rId42" o:title=""/>
          </v:shape>
          <o:OLEObject Type="Embed" ProgID="Equation.AxMath" ShapeID="_x0000_i1036" DrawAspect="Content" ObjectID="_1803378091" r:id="rId43"/>
        </w:object>
      </w:r>
    </w:p>
    <w:p w14:paraId="7B5985C8" w14:textId="7B242BD6" w:rsidR="00EB59AA" w:rsidRPr="001C6C2C" w:rsidRDefault="00EB59AA" w:rsidP="00EB59AA">
      <w:pPr>
        <w:widowControl/>
        <w:spacing w:line="360" w:lineRule="auto"/>
        <w:rPr>
          <w:rFonts w:ascii="Times New Roman" w:hAnsi="Times New Roman" w:cs="Times New Roman"/>
          <w:color w:val="000000"/>
          <w:szCs w:val="21"/>
        </w:rPr>
      </w:pPr>
      <w:r w:rsidRPr="001C6C2C">
        <w:rPr>
          <w:rFonts w:ascii="Times New Roman" w:hAnsi="Times New Roman" w:cs="Times New Roman"/>
          <w:color w:val="000000"/>
          <w:szCs w:val="21"/>
        </w:rPr>
        <w:t>In this work, the circular polarization Stokes parameter (</w:t>
      </w:r>
      <w:r w:rsidRPr="00A71984">
        <w:rPr>
          <w:rFonts w:ascii="Times New Roman" w:hAnsi="Times New Roman" w:cs="Times New Roman"/>
          <w:i/>
          <w:iCs/>
          <w:color w:val="000000"/>
          <w:szCs w:val="21"/>
        </w:rPr>
        <w:t>S</w:t>
      </w:r>
      <w:r w:rsidRPr="00A71984">
        <w:rPr>
          <w:rFonts w:ascii="Times New Roman" w:hAnsi="Times New Roman" w:cs="Times New Roman"/>
          <w:color w:val="000000"/>
          <w:szCs w:val="21"/>
          <w:vertAlign w:val="subscript"/>
        </w:rPr>
        <w:t>3</w:t>
      </w:r>
      <w:r w:rsidRPr="001C6C2C">
        <w:rPr>
          <w:rFonts w:ascii="Times New Roman" w:hAnsi="Times New Roman" w:cs="Times New Roman"/>
          <w:color w:val="000000"/>
          <w:szCs w:val="21"/>
        </w:rPr>
        <w:t>) is set to zero</w:t>
      </w:r>
      <w:r w:rsidRPr="001C6C2C">
        <w:rPr>
          <w:rFonts w:ascii="Times New Roman" w:hAnsi="Times New Roman" w:cs="Times New Roman"/>
          <w:szCs w:val="21"/>
        </w:rPr>
        <w:t xml:space="preserve"> as </w:t>
      </w:r>
      <w:r w:rsidRPr="001C6C2C">
        <w:rPr>
          <w:rFonts w:ascii="Times New Roman" w:hAnsi="Times New Roman" w:cs="Times New Roman"/>
          <w:color w:val="000000"/>
          <w:szCs w:val="21"/>
        </w:rPr>
        <w:t xml:space="preserve">the device is completely linearly polarized and the </w:t>
      </w:r>
      <w:r w:rsidRPr="00A71984">
        <w:rPr>
          <w:rFonts w:ascii="Times New Roman" w:hAnsi="Times New Roman" w:cs="Times New Roman"/>
          <w:i/>
          <w:iCs/>
          <w:color w:val="000000"/>
          <w:szCs w:val="21"/>
        </w:rPr>
        <w:t>S</w:t>
      </w:r>
      <w:r w:rsidRPr="00A71984">
        <w:rPr>
          <w:rFonts w:ascii="Times New Roman" w:hAnsi="Times New Roman" w:cs="Times New Roman"/>
          <w:color w:val="000000"/>
          <w:szCs w:val="21"/>
          <w:vertAlign w:val="subscript"/>
        </w:rPr>
        <w:t>3</w:t>
      </w:r>
      <w:r w:rsidRPr="001C6C2C">
        <w:rPr>
          <w:rFonts w:ascii="Times New Roman" w:hAnsi="Times New Roman" w:cs="Times New Roman"/>
          <w:color w:val="000000"/>
          <w:szCs w:val="21"/>
        </w:rPr>
        <w:t xml:space="preserve"> component can be considered to be 0 and not taken into account.</w:t>
      </w:r>
      <w:r w:rsidR="00160D12">
        <w:rPr>
          <w:rFonts w:ascii="Times New Roman" w:hAnsi="Times New Roman" w:cs="Times New Roman" w:hint="eastAsia"/>
          <w:color w:val="000000"/>
          <w:szCs w:val="21"/>
        </w:rPr>
        <w:t xml:space="preserve"> </w:t>
      </w:r>
      <w:r w:rsidR="00160D12" w:rsidRPr="008B2B83">
        <w:rPr>
          <w:rFonts w:ascii="Times New Roman" w:hAnsi="Times New Roman" w:cs="Times New Roman" w:hint="eastAsia"/>
          <w:color w:val="000000" w:themeColor="text1"/>
          <w:szCs w:val="21"/>
        </w:rPr>
        <w:t>Specifically,</w:t>
      </w:r>
      <w:r w:rsidR="00160D12" w:rsidRPr="008B2B83">
        <w:rPr>
          <w:rFonts w:ascii="Times New Roman" w:hAnsi="Times New Roman" w:cs="Times New Roman"/>
          <w:color w:val="000000" w:themeColor="text1"/>
        </w:rPr>
        <w:t xml:space="preserve"> </w:t>
      </w:r>
      <w:r w:rsidR="00160D12" w:rsidRPr="008B2B83">
        <w:rPr>
          <w:rFonts w:ascii="Times New Roman" w:hAnsi="Times New Roman" w:cs="Times New Roman" w:hint="eastAsia"/>
          <w:color w:val="000000" w:themeColor="text1"/>
        </w:rPr>
        <w:t>o</w:t>
      </w:r>
      <w:r w:rsidR="00160D12" w:rsidRPr="008B2B83">
        <w:rPr>
          <w:rFonts w:ascii="Times New Roman" w:hAnsi="Times New Roman" w:cs="Times New Roman"/>
          <w:color w:val="000000" w:themeColor="text1"/>
        </w:rPr>
        <w:t>ur device focuse</w:t>
      </w:r>
      <w:r w:rsidR="00160D12" w:rsidRPr="00476A9F">
        <w:rPr>
          <w:rFonts w:ascii="Times New Roman" w:hAnsi="Times New Roman" w:cs="Times New Roman"/>
          <w:color w:val="000000" w:themeColor="text1"/>
        </w:rPr>
        <w:t>s on linear polarization imaging</w:t>
      </w:r>
      <w:r w:rsidR="00160D12" w:rsidRPr="008B2B83">
        <w:rPr>
          <w:rFonts w:ascii="Times New Roman" w:hAnsi="Times New Roman" w:cs="Times New Roman"/>
          <w:color w:val="000000" w:themeColor="text1"/>
        </w:rPr>
        <w:t xml:space="preserve"> (</w:t>
      </w:r>
      <w:r w:rsidR="00160D12" w:rsidRPr="008B2B83">
        <w:rPr>
          <w:rFonts w:ascii="Times New Roman" w:hAnsi="Times New Roman" w:cs="Times New Roman"/>
          <w:i/>
          <w:iCs/>
          <w:color w:val="000000" w:themeColor="text1"/>
        </w:rPr>
        <w:t>S</w:t>
      </w:r>
      <w:r w:rsidR="00160D12" w:rsidRPr="008B2B83">
        <w:rPr>
          <w:rFonts w:ascii="Times New Roman" w:hAnsi="Times New Roman" w:cs="Times New Roman"/>
          <w:color w:val="000000" w:themeColor="text1"/>
          <w:vertAlign w:val="subscript"/>
        </w:rPr>
        <w:t>0</w:t>
      </w:r>
      <w:r w:rsidR="00160D12" w:rsidRPr="008B2B83">
        <w:rPr>
          <w:rFonts w:ascii="Times New Roman" w:hAnsi="Times New Roman" w:cs="Times New Roman"/>
          <w:color w:val="000000" w:themeColor="text1"/>
        </w:rPr>
        <w:t xml:space="preserve">, </w:t>
      </w:r>
      <w:r w:rsidR="00160D12" w:rsidRPr="008B2B83">
        <w:rPr>
          <w:rFonts w:ascii="Times New Roman" w:hAnsi="Times New Roman" w:cs="Times New Roman"/>
          <w:i/>
          <w:iCs/>
          <w:color w:val="000000" w:themeColor="text1"/>
        </w:rPr>
        <w:t>S</w:t>
      </w:r>
      <w:r w:rsidR="00160D12" w:rsidRPr="008B2B83">
        <w:rPr>
          <w:rFonts w:ascii="Times New Roman" w:hAnsi="Times New Roman" w:cs="Times New Roman"/>
          <w:color w:val="000000" w:themeColor="text1"/>
          <w:vertAlign w:val="subscript"/>
        </w:rPr>
        <w:t>1</w:t>
      </w:r>
      <w:r w:rsidR="00160D12" w:rsidRPr="008B2B83">
        <w:rPr>
          <w:rFonts w:ascii="Times New Roman" w:hAnsi="Times New Roman" w:cs="Times New Roman"/>
          <w:color w:val="000000" w:themeColor="text1"/>
        </w:rPr>
        <w:t xml:space="preserve">, </w:t>
      </w:r>
      <w:r w:rsidR="00160D12" w:rsidRPr="008B2B83">
        <w:rPr>
          <w:rFonts w:ascii="Times New Roman" w:hAnsi="Times New Roman" w:cs="Times New Roman"/>
          <w:i/>
          <w:iCs/>
          <w:color w:val="000000" w:themeColor="text1"/>
        </w:rPr>
        <w:t>S</w:t>
      </w:r>
      <w:r w:rsidR="00160D12" w:rsidRPr="008B2B83">
        <w:rPr>
          <w:rFonts w:ascii="Times New Roman" w:hAnsi="Times New Roman" w:cs="Times New Roman"/>
          <w:color w:val="000000" w:themeColor="text1"/>
          <w:vertAlign w:val="subscript"/>
        </w:rPr>
        <w:t>2</w:t>
      </w:r>
      <w:r w:rsidR="00160D12" w:rsidRPr="008B2B83">
        <w:rPr>
          <w:rFonts w:ascii="Times New Roman" w:hAnsi="Times New Roman" w:cs="Times New Roman"/>
          <w:color w:val="000000" w:themeColor="text1"/>
        </w:rPr>
        <w:t>) due t</w:t>
      </w:r>
      <w:r w:rsidR="00160D12" w:rsidRPr="00476A9F">
        <w:rPr>
          <w:rFonts w:ascii="Times New Roman" w:hAnsi="Times New Roman" w:cs="Times New Roman"/>
          <w:color w:val="000000" w:themeColor="text1"/>
        </w:rPr>
        <w:t>o the intrinsic in-plane anisotropy o</w:t>
      </w:r>
      <w:r w:rsidR="00160D12" w:rsidRPr="008B2B83">
        <w:rPr>
          <w:rFonts w:ascii="Times New Roman" w:hAnsi="Times New Roman" w:cs="Times New Roman"/>
          <w:color w:val="000000" w:themeColor="text1"/>
        </w:rPr>
        <w:t>f b-AsP, which inherently responds to linear polarization angles,</w:t>
      </w:r>
      <w:r w:rsidR="00160D12" w:rsidRPr="008B2B83">
        <w:rPr>
          <w:rFonts w:hint="eastAsia"/>
          <w:color w:val="000000" w:themeColor="text1"/>
        </w:rPr>
        <w:t xml:space="preserve"> </w:t>
      </w:r>
      <w:r w:rsidR="00160D12" w:rsidRPr="008B2B83">
        <w:rPr>
          <w:rFonts w:ascii="Times New Roman" w:hAnsi="Times New Roman" w:cs="Times New Roman"/>
          <w:color w:val="000000" w:themeColor="text1"/>
        </w:rPr>
        <w:t xml:space="preserve">in this case the </w:t>
      </w:r>
      <w:r w:rsidR="00160D12" w:rsidRPr="008B2B83">
        <w:rPr>
          <w:rFonts w:ascii="Times New Roman" w:hAnsi="Times New Roman" w:cs="Times New Roman"/>
          <w:i/>
          <w:iCs/>
          <w:color w:val="000000" w:themeColor="text1"/>
        </w:rPr>
        <w:t>S</w:t>
      </w:r>
      <w:r w:rsidR="00160D12" w:rsidRPr="008B2B83">
        <w:rPr>
          <w:rFonts w:ascii="Times New Roman" w:hAnsi="Times New Roman" w:cs="Times New Roman"/>
          <w:color w:val="000000" w:themeColor="text1"/>
          <w:vertAlign w:val="subscript"/>
        </w:rPr>
        <w:t>3</w:t>
      </w:r>
      <w:r w:rsidR="00160D12" w:rsidRPr="008B2B83">
        <w:rPr>
          <w:rFonts w:ascii="Times New Roman" w:hAnsi="Times New Roman" w:cs="Times New Roman"/>
          <w:color w:val="000000" w:themeColor="text1"/>
        </w:rPr>
        <w:t xml:space="preserve"> component is 0. Circular polarization (</w:t>
      </w:r>
      <w:r w:rsidR="00160D12" w:rsidRPr="008B2B83">
        <w:rPr>
          <w:rFonts w:ascii="Times New Roman" w:hAnsi="Times New Roman" w:cs="Times New Roman"/>
          <w:i/>
          <w:iCs/>
          <w:color w:val="000000" w:themeColor="text1"/>
        </w:rPr>
        <w:t>S</w:t>
      </w:r>
      <w:r w:rsidR="00160D12" w:rsidRPr="008B2B83">
        <w:rPr>
          <w:rFonts w:ascii="Times New Roman" w:hAnsi="Times New Roman" w:cs="Times New Roman"/>
          <w:color w:val="000000" w:themeColor="text1"/>
          <w:vertAlign w:val="subscript"/>
        </w:rPr>
        <w:t>3</w:t>
      </w:r>
      <w:r w:rsidR="00160D12" w:rsidRPr="008B2B83">
        <w:rPr>
          <w:rFonts w:ascii="Times New Roman" w:hAnsi="Times New Roman" w:cs="Times New Roman"/>
          <w:color w:val="000000" w:themeColor="text1"/>
        </w:rPr>
        <w:t>) detection would require additional optical components (e.g., quarter-wave plates) to convert circularly polarized light into linear polarization, which falls outside the scope of this work and it will be our follow-up research work.</w:t>
      </w:r>
    </w:p>
    <w:p w14:paraId="6E8329A0" w14:textId="09F41655" w:rsidR="00EB59AA" w:rsidRPr="00A71984" w:rsidRDefault="00160D12" w:rsidP="00765D84">
      <w:pPr>
        <w:widowControl/>
        <w:jc w:val="left"/>
        <w:rPr>
          <w:rFonts w:ascii="Times New Roman" w:hAnsi="Times New Roman" w:cs="Times New Roman"/>
          <w:color w:val="000000"/>
          <w:sz w:val="22"/>
        </w:rPr>
      </w:pPr>
      <w:r>
        <w:rPr>
          <w:rFonts w:ascii="Times New Roman" w:hAnsi="Times New Roman" w:cs="Times New Roman"/>
          <w:color w:val="000000"/>
          <w:sz w:val="22"/>
        </w:rPr>
        <w:br w:type="page"/>
      </w:r>
    </w:p>
    <w:p w14:paraId="2210540C" w14:textId="19F6D98D" w:rsidR="0019216D" w:rsidRPr="00D727A2" w:rsidRDefault="0019216D" w:rsidP="00A56E1F">
      <w:pPr>
        <w:pStyle w:val="aa"/>
        <w:rPr>
          <w:rFonts w:ascii="Times New Roman" w:hAnsi="Times New Roman" w:cs="Times New Roman"/>
          <w:b/>
          <w:bCs/>
          <w:color w:val="000000"/>
          <w:szCs w:val="21"/>
        </w:rPr>
      </w:pPr>
      <w:bookmarkStart w:id="52" w:name="_Toc191991035"/>
      <w:bookmarkStart w:id="53" w:name="_Toc191991458"/>
      <w:r>
        <w:rPr>
          <w:rFonts w:ascii="Times New Roman" w:hAnsi="Times New Roman" w:cs="Times New Roman" w:hint="eastAsia"/>
          <w:b/>
          <w:bCs/>
          <w:noProof/>
          <w:color w:val="000000"/>
          <w:sz w:val="22"/>
        </w:rPr>
        <w:lastRenderedPageBreak/>
        <w:drawing>
          <wp:inline distT="0" distB="0" distL="0" distR="0" wp14:anchorId="4B2D543D" wp14:editId="13F68E86">
            <wp:extent cx="5274310" cy="1307465"/>
            <wp:effectExtent l="0" t="0" r="2540" b="0"/>
            <wp:docPr id="14011021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2124" name="图片 1401102124"/>
                    <pic:cNvPicPr/>
                  </pic:nvPicPr>
                  <pic:blipFill>
                    <a:blip r:embed="rId44"/>
                    <a:stretch>
                      <a:fillRect/>
                    </a:stretch>
                  </pic:blipFill>
                  <pic:spPr>
                    <a:xfrm>
                      <a:off x="0" y="0"/>
                      <a:ext cx="5274310" cy="1307465"/>
                    </a:xfrm>
                    <a:prstGeom prst="rect">
                      <a:avLst/>
                    </a:prstGeom>
                  </pic:spPr>
                </pic:pic>
              </a:graphicData>
            </a:graphic>
          </wp:inline>
        </w:drawing>
      </w:r>
      <w:r w:rsidR="00A56E1F" w:rsidRPr="00A56E1F">
        <w:rPr>
          <w:rFonts w:ascii="Times New Roman" w:hAnsi="Times New Roman" w:cs="Times New Roman"/>
          <w:b/>
          <w:bCs/>
        </w:rPr>
        <w:t>Fig. S</w:t>
      </w:r>
      <w:r w:rsidR="00A56E1F" w:rsidRPr="00A56E1F">
        <w:rPr>
          <w:rFonts w:ascii="Times New Roman" w:hAnsi="Times New Roman" w:cs="Times New Roman"/>
          <w:b/>
          <w:bCs/>
        </w:rPr>
        <w:fldChar w:fldCharType="begin"/>
      </w:r>
      <w:r w:rsidR="00A56E1F" w:rsidRPr="00A56E1F">
        <w:rPr>
          <w:rFonts w:ascii="Times New Roman" w:hAnsi="Times New Roman" w:cs="Times New Roman"/>
          <w:b/>
          <w:bCs/>
        </w:rPr>
        <w:instrText xml:space="preserve"> SEQ Fig._S \* ARABIC </w:instrText>
      </w:r>
      <w:r w:rsidR="00A56E1F" w:rsidRPr="00A56E1F">
        <w:rPr>
          <w:rFonts w:ascii="Times New Roman" w:hAnsi="Times New Roman" w:cs="Times New Roman"/>
          <w:b/>
          <w:bCs/>
        </w:rPr>
        <w:fldChar w:fldCharType="separate"/>
      </w:r>
      <w:r w:rsidR="00A56E1F">
        <w:rPr>
          <w:rFonts w:ascii="Times New Roman" w:hAnsi="Times New Roman" w:cs="Times New Roman"/>
          <w:b/>
          <w:bCs/>
          <w:noProof/>
        </w:rPr>
        <w:t>1</w:t>
      </w:r>
      <w:r w:rsidR="00165E1C">
        <w:rPr>
          <w:rFonts w:ascii="Times New Roman" w:hAnsi="Times New Roman" w:cs="Times New Roman" w:hint="eastAsia"/>
          <w:b/>
          <w:bCs/>
          <w:noProof/>
        </w:rPr>
        <w:t>4</w:t>
      </w:r>
      <w:r w:rsidR="00A56E1F" w:rsidRPr="00A56E1F">
        <w:rPr>
          <w:rFonts w:ascii="Times New Roman" w:hAnsi="Times New Roman" w:cs="Times New Roman"/>
          <w:b/>
          <w:bCs/>
        </w:rPr>
        <w:fldChar w:fldCharType="end"/>
      </w:r>
      <w:r w:rsidR="00A230A9" w:rsidRPr="00D727A2">
        <w:rPr>
          <w:rFonts w:ascii="Times New Roman" w:hAnsi="Times New Roman" w:cs="Times New Roman"/>
          <w:b/>
          <w:bCs/>
          <w:color w:val="000000"/>
          <w:szCs w:val="21"/>
        </w:rPr>
        <w:t>.</w:t>
      </w:r>
      <w:r w:rsidR="00A230A9" w:rsidRPr="00D727A2">
        <w:rPr>
          <w:rFonts w:ascii="Times New Roman" w:eastAsia="等线" w:hAnsi="Times New Roman" w:cs="Times New Roman"/>
          <w:bCs/>
          <w:szCs w:val="21"/>
        </w:rPr>
        <w:t xml:space="preserve"> </w:t>
      </w:r>
      <w:r w:rsidR="00A230A9" w:rsidRPr="00D727A2">
        <w:rPr>
          <w:rFonts w:ascii="Times New Roman" w:eastAsia="等线" w:hAnsi="Times New Roman" w:cs="Times New Roman"/>
          <w:b/>
          <w:szCs w:val="21"/>
        </w:rPr>
        <w:t>Linear polarization imaging of “hang”</w:t>
      </w:r>
      <w:r w:rsidR="00A230A9" w:rsidRPr="00D727A2">
        <w:rPr>
          <w:rFonts w:ascii="Times New Roman" w:eastAsia="等线" w:hAnsi="Times New Roman" w:cs="Times New Roman"/>
          <w:bCs/>
          <w:szCs w:val="21"/>
        </w:rPr>
        <w:t xml:space="preserve"> with four different polarization angles 0°, 45°, 90°, and 135° and the DoLP imaging results of the device.</w:t>
      </w:r>
      <w:bookmarkEnd w:id="52"/>
      <w:bookmarkEnd w:id="53"/>
    </w:p>
    <w:p w14:paraId="7D394FD6" w14:textId="77777777" w:rsidR="0019216D" w:rsidRDefault="0019216D">
      <w:pPr>
        <w:widowControl/>
        <w:jc w:val="left"/>
        <w:rPr>
          <w:rFonts w:ascii="Times New Roman" w:hAnsi="Times New Roman" w:cs="Times New Roman"/>
          <w:b/>
          <w:bCs/>
          <w:color w:val="000000"/>
          <w:sz w:val="22"/>
        </w:rPr>
      </w:pPr>
      <w:r>
        <w:rPr>
          <w:rFonts w:ascii="Times New Roman" w:hAnsi="Times New Roman" w:cs="Times New Roman"/>
          <w:b/>
          <w:bCs/>
          <w:color w:val="000000"/>
          <w:sz w:val="22"/>
        </w:rPr>
        <w:br w:type="page"/>
      </w:r>
    </w:p>
    <w:p w14:paraId="7C80CEE2" w14:textId="3BA7DDD6" w:rsidR="007100D0" w:rsidRDefault="0019216D" w:rsidP="0019216D">
      <w:pPr>
        <w:widowControl/>
        <w:spacing w:line="360" w:lineRule="auto"/>
        <w:jc w:val="left"/>
        <w:rPr>
          <w:rFonts w:ascii="Times New Roman" w:hAnsi="Times New Roman" w:cs="Times New Roman"/>
          <w:b/>
          <w:bCs/>
          <w:color w:val="000000"/>
          <w:sz w:val="22"/>
        </w:rPr>
      </w:pPr>
      <w:r>
        <w:rPr>
          <w:rFonts w:ascii="Times New Roman" w:hAnsi="Times New Roman" w:cs="Times New Roman" w:hint="eastAsia"/>
          <w:b/>
          <w:bCs/>
          <w:noProof/>
          <w:color w:val="000000"/>
          <w:sz w:val="22"/>
        </w:rPr>
        <w:lastRenderedPageBreak/>
        <w:drawing>
          <wp:inline distT="0" distB="0" distL="0" distR="0" wp14:anchorId="31F631CF" wp14:editId="595E0EB0">
            <wp:extent cx="5274310" cy="3069590"/>
            <wp:effectExtent l="0" t="0" r="2540" b="0"/>
            <wp:docPr id="1773835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3548" name="图片 177383548"/>
                    <pic:cNvPicPr/>
                  </pic:nvPicPr>
                  <pic:blipFill>
                    <a:blip r:embed="rId45"/>
                    <a:stretch>
                      <a:fillRect/>
                    </a:stretch>
                  </pic:blipFill>
                  <pic:spPr>
                    <a:xfrm>
                      <a:off x="0" y="0"/>
                      <a:ext cx="5274310" cy="3069590"/>
                    </a:xfrm>
                    <a:prstGeom prst="rect">
                      <a:avLst/>
                    </a:prstGeom>
                  </pic:spPr>
                </pic:pic>
              </a:graphicData>
            </a:graphic>
          </wp:inline>
        </w:drawing>
      </w:r>
    </w:p>
    <w:p w14:paraId="18E59FE9" w14:textId="34CDBC73" w:rsidR="00765D84" w:rsidRDefault="00A56E1F" w:rsidP="00A56E1F">
      <w:pPr>
        <w:pStyle w:val="aa"/>
        <w:rPr>
          <w:rFonts w:ascii="Times New Roman" w:eastAsia="等线" w:hAnsi="Times New Roman" w:cs="Times New Roman"/>
          <w:bCs/>
          <w:szCs w:val="21"/>
        </w:rPr>
      </w:pPr>
      <w:bookmarkStart w:id="54" w:name="_Toc191991036"/>
      <w:bookmarkStart w:id="55" w:name="_Toc191991459"/>
      <w:r w:rsidRPr="00A56E1F">
        <w:rPr>
          <w:rFonts w:ascii="Times New Roman" w:hAnsi="Times New Roman" w:cs="Times New Roman"/>
          <w:b/>
          <w:bCs/>
        </w:rPr>
        <w:t>Fig. S</w:t>
      </w:r>
      <w:r w:rsidRPr="00A56E1F">
        <w:rPr>
          <w:rFonts w:ascii="Times New Roman" w:hAnsi="Times New Roman" w:cs="Times New Roman"/>
          <w:b/>
          <w:bCs/>
        </w:rPr>
        <w:fldChar w:fldCharType="begin"/>
      </w:r>
      <w:r w:rsidRPr="00A56E1F">
        <w:rPr>
          <w:rFonts w:ascii="Times New Roman" w:hAnsi="Times New Roman" w:cs="Times New Roman"/>
          <w:b/>
          <w:bCs/>
        </w:rPr>
        <w:instrText xml:space="preserve"> SEQ Fig._S \* ARABIC </w:instrText>
      </w:r>
      <w:r w:rsidRPr="00A56E1F">
        <w:rPr>
          <w:rFonts w:ascii="Times New Roman" w:hAnsi="Times New Roman" w:cs="Times New Roman"/>
          <w:b/>
          <w:bCs/>
        </w:rPr>
        <w:fldChar w:fldCharType="separate"/>
      </w:r>
      <w:r w:rsidRPr="00A56E1F">
        <w:rPr>
          <w:rFonts w:ascii="Times New Roman" w:hAnsi="Times New Roman" w:cs="Times New Roman"/>
          <w:b/>
          <w:bCs/>
          <w:noProof/>
        </w:rPr>
        <w:t>1</w:t>
      </w:r>
      <w:r w:rsidR="00165E1C">
        <w:rPr>
          <w:rFonts w:ascii="Times New Roman" w:hAnsi="Times New Roman" w:cs="Times New Roman" w:hint="eastAsia"/>
          <w:b/>
          <w:bCs/>
          <w:noProof/>
        </w:rPr>
        <w:t>5</w:t>
      </w:r>
      <w:r w:rsidRPr="00A56E1F">
        <w:rPr>
          <w:rFonts w:ascii="Times New Roman" w:hAnsi="Times New Roman" w:cs="Times New Roman"/>
          <w:b/>
          <w:bCs/>
        </w:rPr>
        <w:fldChar w:fldCharType="end"/>
      </w:r>
      <w:r w:rsidR="00A230A9" w:rsidRPr="00D727A2">
        <w:rPr>
          <w:rFonts w:ascii="Times New Roman" w:hAnsi="Times New Roman" w:cs="Times New Roman"/>
          <w:b/>
          <w:bCs/>
          <w:color w:val="000000"/>
          <w:szCs w:val="21"/>
        </w:rPr>
        <w:t>.</w:t>
      </w:r>
      <w:r w:rsidR="00A230A9" w:rsidRPr="00D727A2">
        <w:rPr>
          <w:rFonts w:ascii="Times New Roman" w:eastAsia="等线" w:hAnsi="Times New Roman" w:cs="Times New Roman"/>
          <w:bCs/>
          <w:szCs w:val="21"/>
        </w:rPr>
        <w:t xml:space="preserve"> </w:t>
      </w:r>
      <w:bookmarkStart w:id="56" w:name="_Hlk187348151"/>
      <w:r w:rsidR="00A230A9" w:rsidRPr="00D727A2">
        <w:rPr>
          <w:rFonts w:ascii="Times New Roman" w:eastAsia="等线" w:hAnsi="Times New Roman" w:cs="Times New Roman"/>
          <w:b/>
          <w:szCs w:val="21"/>
        </w:rPr>
        <w:t>Linear polarization imaging of “AsP”</w:t>
      </w:r>
      <w:r w:rsidR="00A230A9" w:rsidRPr="00D727A2">
        <w:rPr>
          <w:rFonts w:ascii="Times New Roman" w:eastAsia="等线" w:hAnsi="Times New Roman" w:cs="Times New Roman"/>
          <w:bCs/>
          <w:szCs w:val="21"/>
        </w:rPr>
        <w:t xml:space="preserve"> with four different polarization angles 0°, 45°, 90°, and 135° and the DoLP imaging results of the device.</w:t>
      </w:r>
      <w:bookmarkEnd w:id="54"/>
      <w:bookmarkEnd w:id="55"/>
      <w:bookmarkEnd w:id="56"/>
    </w:p>
    <w:p w14:paraId="53C3680F" w14:textId="77777777" w:rsidR="00765D84" w:rsidRDefault="00765D84">
      <w:pPr>
        <w:widowControl/>
        <w:jc w:val="left"/>
        <w:rPr>
          <w:rFonts w:ascii="Times New Roman" w:eastAsia="等线" w:hAnsi="Times New Roman" w:cs="Times New Roman"/>
          <w:bCs/>
          <w:sz w:val="20"/>
          <w:szCs w:val="21"/>
        </w:rPr>
      </w:pPr>
      <w:r>
        <w:rPr>
          <w:rFonts w:ascii="Times New Roman" w:eastAsia="等线" w:hAnsi="Times New Roman" w:cs="Times New Roman"/>
          <w:bCs/>
          <w:szCs w:val="21"/>
        </w:rPr>
        <w:br w:type="page"/>
      </w:r>
    </w:p>
    <w:p w14:paraId="588A6BC8" w14:textId="77777777" w:rsidR="00765D84" w:rsidRDefault="00765D84" w:rsidP="00765D84">
      <w:pPr>
        <w:spacing w:line="276" w:lineRule="auto"/>
        <w:rPr>
          <w:rFonts w:ascii="Times New Roman" w:hAnsi="Times New Roman" w:cs="Times New Roman"/>
        </w:rPr>
      </w:pPr>
      <w:r w:rsidRPr="00030B77">
        <w:rPr>
          <w:rFonts w:ascii="Times New Roman" w:hAnsi="Times New Roman" w:cs="Times New Roman"/>
          <w:b/>
          <w:szCs w:val="21"/>
        </w:rPr>
        <w:lastRenderedPageBreak/>
        <w:t>Reference</w:t>
      </w:r>
      <w:r w:rsidRPr="002B73AD">
        <w:rPr>
          <w:rFonts w:ascii="Times New Roman" w:hAnsi="Times New Roman" w:cs="Times New Roman" w:hint="eastAsia"/>
        </w:rPr>
        <w:t xml:space="preserve"> </w:t>
      </w:r>
    </w:p>
    <w:p w14:paraId="0A7BF0F4" w14:textId="5EEECDA9" w:rsidR="00765D84" w:rsidRDefault="00765D84" w:rsidP="00765D84">
      <w:pPr>
        <w:spacing w:line="276" w:lineRule="auto"/>
        <w:rPr>
          <w:rFonts w:ascii="Times New Roman" w:hAnsi="Times New Roman" w:cs="Times New Roman"/>
        </w:rPr>
      </w:pPr>
      <w:r w:rsidRPr="002B73AD">
        <w:rPr>
          <w:rFonts w:ascii="Times New Roman" w:hAnsi="Times New Roman" w:cs="Times New Roman" w:hint="eastAsia"/>
        </w:rPr>
        <w:t>[</w:t>
      </w:r>
      <w:r>
        <w:rPr>
          <w:rFonts w:ascii="Times New Roman" w:hAnsi="Times New Roman" w:cs="Times New Roman" w:hint="eastAsia"/>
        </w:rPr>
        <w:t>1</w:t>
      </w:r>
      <w:r w:rsidRPr="002B73AD">
        <w:rPr>
          <w:rFonts w:ascii="Times New Roman" w:hAnsi="Times New Roman" w:cs="Times New Roman" w:hint="eastAsia"/>
        </w:rPr>
        <w:t>]</w:t>
      </w:r>
      <w:r>
        <w:rPr>
          <w:rFonts w:ascii="Times New Roman" w:hAnsi="Times New Roman" w:cs="Times New Roman" w:hint="eastAsia"/>
        </w:rPr>
        <w:t xml:space="preserve"> </w:t>
      </w:r>
      <w:r w:rsidRPr="00CB5595">
        <w:rPr>
          <w:rFonts w:ascii="Times New Roman" w:hAnsi="Times New Roman" w:cs="Times New Roman"/>
        </w:rPr>
        <w:t>Lee K J, Kim J H, Jeon S, et al. Polarization-Dependent Memory and Erasure in Quantum Dots/Graphene Synaptic Devices[J]. Nano Letters, 2024, 24(7): 2421-2427.</w:t>
      </w:r>
    </w:p>
    <w:p w14:paraId="4FD76A86" w14:textId="70655055" w:rsidR="00765D84" w:rsidRPr="00CB5595" w:rsidRDefault="00765D84" w:rsidP="00765D84">
      <w:pPr>
        <w:spacing w:line="276" w:lineRule="auto"/>
        <w:rPr>
          <w:rFonts w:ascii="Times New Roman" w:hAnsi="Times New Roman" w:cs="Times New Roman"/>
        </w:rPr>
      </w:pPr>
      <w:r>
        <w:rPr>
          <w:rFonts w:ascii="Times New Roman" w:hAnsi="Times New Roman" w:cs="Times New Roman" w:hint="eastAsia"/>
        </w:rPr>
        <w:t xml:space="preserve">[2] </w:t>
      </w:r>
      <w:r w:rsidRPr="00CB5595">
        <w:rPr>
          <w:rFonts w:ascii="Times New Roman" w:hAnsi="Times New Roman" w:cs="Times New Roman"/>
        </w:rPr>
        <w:t>Wang F, Zhu S, Chen W, et al. Multidimensional detection enabled by twisted black arsenic–phosphorus homojunctions[J]. Nature Nanotechnology, 2024, 19(4): 455-462.</w:t>
      </w:r>
    </w:p>
    <w:p w14:paraId="161E8520" w14:textId="704E75C3" w:rsidR="00765D84" w:rsidRPr="00CB5595" w:rsidRDefault="00765D84" w:rsidP="00765D84">
      <w:pPr>
        <w:spacing w:line="276" w:lineRule="auto"/>
        <w:rPr>
          <w:rFonts w:ascii="Times New Roman" w:hAnsi="Times New Roman" w:cs="Times New Roman"/>
        </w:rPr>
      </w:pPr>
      <w:r w:rsidRPr="00CB5595">
        <w:rPr>
          <w:rFonts w:ascii="Times New Roman" w:hAnsi="Times New Roman" w:cs="Times New Roman" w:hint="eastAsia"/>
        </w:rPr>
        <w:t>[</w:t>
      </w:r>
      <w:r>
        <w:rPr>
          <w:rFonts w:ascii="Times New Roman" w:hAnsi="Times New Roman" w:cs="Times New Roman" w:hint="eastAsia"/>
        </w:rPr>
        <w:t>3</w:t>
      </w:r>
      <w:r w:rsidRPr="00CB5595">
        <w:rPr>
          <w:rFonts w:ascii="Times New Roman" w:hAnsi="Times New Roman" w:cs="Times New Roman" w:hint="eastAsia"/>
        </w:rPr>
        <w:t xml:space="preserve">] </w:t>
      </w:r>
      <w:r w:rsidRPr="00CB5595">
        <w:rPr>
          <w:rFonts w:ascii="Times New Roman" w:hAnsi="Times New Roman" w:cs="Times New Roman"/>
        </w:rPr>
        <w:t>Dong M, Zhang Y, Zhu J, et al. All‐in‐One 2D Molecular Crystal Optoelectronic Synapse for Polarization‐Sensitive Neuromorphic Visual System[J]. Advanced Materials, 2024, 36(40): 2409550.</w:t>
      </w:r>
    </w:p>
    <w:p w14:paraId="2BE5EC6D" w14:textId="21633A81" w:rsidR="00765D84" w:rsidRDefault="00765D84" w:rsidP="00765D84">
      <w:pPr>
        <w:spacing w:line="276" w:lineRule="auto"/>
        <w:rPr>
          <w:rFonts w:ascii="Times New Roman" w:hAnsi="Times New Roman" w:cs="Times New Roman"/>
        </w:rPr>
      </w:pPr>
      <w:r w:rsidRPr="00CB5595">
        <w:rPr>
          <w:rFonts w:ascii="Times New Roman" w:hAnsi="Times New Roman" w:cs="Times New Roman" w:hint="eastAsia"/>
        </w:rPr>
        <w:t>[</w:t>
      </w:r>
      <w:r>
        <w:rPr>
          <w:rFonts w:ascii="Times New Roman" w:hAnsi="Times New Roman" w:cs="Times New Roman" w:hint="eastAsia"/>
        </w:rPr>
        <w:t>4</w:t>
      </w:r>
      <w:r w:rsidRPr="00CB5595">
        <w:rPr>
          <w:rFonts w:ascii="Times New Roman" w:hAnsi="Times New Roman" w:cs="Times New Roman" w:hint="eastAsia"/>
        </w:rPr>
        <w:t>]</w:t>
      </w:r>
      <w:r>
        <w:rPr>
          <w:rFonts w:ascii="Times New Roman" w:hAnsi="Times New Roman" w:cs="Times New Roman" w:hint="eastAsia"/>
        </w:rPr>
        <w:t xml:space="preserve"> </w:t>
      </w:r>
      <w:r w:rsidRPr="00CB5595">
        <w:rPr>
          <w:rFonts w:ascii="Times New Roman" w:hAnsi="Times New Roman" w:cs="Times New Roman"/>
        </w:rPr>
        <w:t>Li Y, Zhang Y, Wang Y, et al. Polarization‐sensitive optoelectronic synapse based on 3D graphene/MoS</w:t>
      </w:r>
      <w:r w:rsidRPr="00CB5595">
        <w:rPr>
          <w:rFonts w:ascii="Times New Roman" w:hAnsi="Times New Roman" w:cs="Times New Roman"/>
          <w:vertAlign w:val="subscript"/>
        </w:rPr>
        <w:t>2</w:t>
      </w:r>
      <w:r w:rsidRPr="00CB5595">
        <w:rPr>
          <w:rFonts w:ascii="Times New Roman" w:hAnsi="Times New Roman" w:cs="Times New Roman"/>
        </w:rPr>
        <w:t xml:space="preserve"> heterostructure[J]. Advanced Functional Materials, 2024, 34(15): 2302288.</w:t>
      </w:r>
    </w:p>
    <w:p w14:paraId="2EABD63C" w14:textId="76DADF70" w:rsidR="00765D84" w:rsidRDefault="00765D84" w:rsidP="00765D84">
      <w:pPr>
        <w:spacing w:line="276" w:lineRule="auto"/>
        <w:rPr>
          <w:rFonts w:ascii="Times New Roman" w:hAnsi="Times New Roman" w:cs="Times New Roman"/>
        </w:rPr>
      </w:pPr>
      <w:r>
        <w:rPr>
          <w:rFonts w:ascii="Times New Roman" w:hAnsi="Times New Roman" w:cs="Times New Roman" w:hint="eastAsia"/>
        </w:rPr>
        <w:t xml:space="preserve">[5] </w:t>
      </w:r>
      <w:r w:rsidRPr="00BC65EF">
        <w:rPr>
          <w:rFonts w:ascii="Times New Roman" w:hAnsi="Times New Roman" w:cs="Times New Roman"/>
        </w:rPr>
        <w:t>Wang B, Wang X, Wang E, et al. Monolayer MoS</w:t>
      </w:r>
      <w:r w:rsidRPr="00AA0DED">
        <w:rPr>
          <w:rFonts w:ascii="Times New Roman" w:hAnsi="Times New Roman" w:cs="Times New Roman"/>
          <w:vertAlign w:val="subscript"/>
        </w:rPr>
        <w:t>2</w:t>
      </w:r>
      <w:r w:rsidRPr="00BC65EF">
        <w:rPr>
          <w:rFonts w:ascii="Times New Roman" w:hAnsi="Times New Roman" w:cs="Times New Roman"/>
        </w:rPr>
        <w:t xml:space="preserve"> synaptic transistors for high-temperature neuromorphic applications[J]. Nano Letters, 2021, 21(24): 10400-10408.</w:t>
      </w:r>
    </w:p>
    <w:p w14:paraId="11467DF6" w14:textId="27471CF1" w:rsidR="00765D84" w:rsidRDefault="00765D84" w:rsidP="00765D84">
      <w:pPr>
        <w:spacing w:line="276" w:lineRule="auto"/>
        <w:rPr>
          <w:rFonts w:ascii="Times New Roman" w:hAnsi="Times New Roman" w:cs="Times New Roman"/>
        </w:rPr>
      </w:pPr>
      <w:r>
        <w:rPr>
          <w:rFonts w:ascii="Times New Roman" w:hAnsi="Times New Roman" w:cs="Times New Roman" w:hint="eastAsia"/>
        </w:rPr>
        <w:t>[6]</w:t>
      </w:r>
      <w:r w:rsidRPr="00AA0DED">
        <w:rPr>
          <w:rFonts w:hint="eastAsia"/>
        </w:rPr>
        <w:t xml:space="preserve"> </w:t>
      </w:r>
      <w:r w:rsidRPr="00AA0DED">
        <w:rPr>
          <w:rFonts w:ascii="Times New Roman" w:hAnsi="Times New Roman" w:cs="Times New Roman" w:hint="eastAsia"/>
        </w:rPr>
        <w:t>Seo S, Jo S H, Kim S, et al. Artificial optic-neural synapse for colored and color-mixed pattern recognition[J]. Nature Communications, 2018, 9(1): 5106.</w:t>
      </w:r>
    </w:p>
    <w:p w14:paraId="585B08C1" w14:textId="7A66ECA1" w:rsidR="00765D84" w:rsidRDefault="00765D84" w:rsidP="00765D84">
      <w:pPr>
        <w:spacing w:line="276" w:lineRule="auto"/>
        <w:rPr>
          <w:rFonts w:ascii="Times New Roman" w:hAnsi="Times New Roman" w:cs="Times New Roman"/>
        </w:rPr>
      </w:pPr>
      <w:r>
        <w:rPr>
          <w:rFonts w:ascii="Times New Roman" w:hAnsi="Times New Roman" w:cs="Times New Roman" w:hint="eastAsia"/>
        </w:rPr>
        <w:t>[7]</w:t>
      </w:r>
      <w:r w:rsidRPr="00AA0DED">
        <w:rPr>
          <w:rFonts w:ascii="Arial" w:hAnsi="Arial" w:cs="Arial"/>
          <w:color w:val="222222"/>
          <w:sz w:val="20"/>
          <w:szCs w:val="20"/>
          <w:shd w:val="clear" w:color="auto" w:fill="FFFFFF"/>
        </w:rPr>
        <w:t xml:space="preserve"> </w:t>
      </w:r>
      <w:r w:rsidRPr="00AA0DED">
        <w:rPr>
          <w:rFonts w:ascii="Times New Roman" w:hAnsi="Times New Roman" w:cs="Times New Roman"/>
        </w:rPr>
        <w:t>Wang S, Chen C, Yu Z, et al. A MoS</w:t>
      </w:r>
      <w:r w:rsidRPr="00AA0DED">
        <w:rPr>
          <w:rFonts w:ascii="Times New Roman" w:hAnsi="Times New Roman" w:cs="Times New Roman"/>
          <w:vertAlign w:val="subscript"/>
        </w:rPr>
        <w:t>2</w:t>
      </w:r>
      <w:r w:rsidRPr="00AA0DED">
        <w:rPr>
          <w:rFonts w:ascii="Times New Roman" w:hAnsi="Times New Roman" w:cs="Times New Roman"/>
        </w:rPr>
        <w:t>/PTCDA hybrid heterojunction synapse with efficient photoelectric dual modulation and versatility[J]. Advanced Materials, 2019, 31(3): 1806227.</w:t>
      </w:r>
    </w:p>
    <w:p w14:paraId="31481155" w14:textId="2192708A" w:rsidR="0019216D" w:rsidRPr="00D727A2" w:rsidRDefault="00765D84" w:rsidP="00765D84">
      <w:pPr>
        <w:pStyle w:val="aa"/>
        <w:rPr>
          <w:rFonts w:ascii="Times New Roman" w:hAnsi="Times New Roman" w:cs="Times New Roman"/>
          <w:b/>
          <w:bCs/>
          <w:color w:val="000000"/>
          <w:szCs w:val="21"/>
        </w:rPr>
      </w:pPr>
      <w:r>
        <w:rPr>
          <w:rFonts w:ascii="Times New Roman" w:hAnsi="Times New Roman" w:cs="Times New Roman" w:hint="eastAsia"/>
        </w:rPr>
        <w:t>[8]</w:t>
      </w:r>
      <w:r w:rsidRPr="00AA0DED">
        <w:rPr>
          <w:rFonts w:ascii="Arial" w:hAnsi="Arial" w:cs="Arial"/>
          <w:color w:val="222222"/>
          <w:shd w:val="clear" w:color="auto" w:fill="FFFFFF"/>
        </w:rPr>
        <w:t xml:space="preserve"> </w:t>
      </w:r>
      <w:r w:rsidRPr="00AA0DED">
        <w:rPr>
          <w:rFonts w:ascii="Times New Roman" w:hAnsi="Times New Roman" w:cs="Times New Roman"/>
        </w:rPr>
        <w:t>Zhao P, Ji R, Lao J, et al. Multifunctional two-terminal optoelectronic synapse based on zinc oxide/poly (3-hexylthiophene) heterojunction for neuromorphic computing[J]. ACS Applied Polymer Materials, 2022, 4(8): 5688-5695.</w:t>
      </w:r>
    </w:p>
    <w:sectPr w:rsidR="0019216D" w:rsidRPr="00D727A2">
      <w:footerReference w:type="default" r:id="rId4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A2A35B" w14:textId="77777777" w:rsidR="00317A2B" w:rsidRDefault="00317A2B" w:rsidP="006746E0">
      <w:pPr>
        <w:rPr>
          <w:rFonts w:hint="eastAsia"/>
        </w:rPr>
      </w:pPr>
      <w:r>
        <w:separator/>
      </w:r>
    </w:p>
  </w:endnote>
  <w:endnote w:type="continuationSeparator" w:id="0">
    <w:p w14:paraId="1958AC89" w14:textId="77777777" w:rsidR="00317A2B" w:rsidRDefault="00317A2B" w:rsidP="006746E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dvOT1ef757c0">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2637175"/>
      <w:docPartObj>
        <w:docPartGallery w:val="Page Numbers (Bottom of Page)"/>
        <w:docPartUnique/>
      </w:docPartObj>
    </w:sdtPr>
    <w:sdtContent>
      <w:p w14:paraId="45477830" w14:textId="1C5A8519" w:rsidR="00903E61" w:rsidRDefault="00903E61">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244F347B" w14:textId="77777777" w:rsidR="00903E61" w:rsidRDefault="00903E61">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28D8C3" w14:textId="77777777" w:rsidR="00317A2B" w:rsidRDefault="00317A2B" w:rsidP="006746E0">
      <w:pPr>
        <w:rPr>
          <w:rFonts w:hint="eastAsia"/>
        </w:rPr>
      </w:pPr>
      <w:r>
        <w:separator/>
      </w:r>
    </w:p>
  </w:footnote>
  <w:footnote w:type="continuationSeparator" w:id="0">
    <w:p w14:paraId="223B2E33" w14:textId="77777777" w:rsidR="00317A2B" w:rsidRDefault="00317A2B" w:rsidP="006746E0">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0787"/>
    <w:rsid w:val="00006643"/>
    <w:rsid w:val="0002551C"/>
    <w:rsid w:val="000259B8"/>
    <w:rsid w:val="00042D64"/>
    <w:rsid w:val="00082C06"/>
    <w:rsid w:val="000C3DB0"/>
    <w:rsid w:val="000D6763"/>
    <w:rsid w:val="000D7EAF"/>
    <w:rsid w:val="000F511D"/>
    <w:rsid w:val="00111B85"/>
    <w:rsid w:val="0013643A"/>
    <w:rsid w:val="00160D12"/>
    <w:rsid w:val="00165E1C"/>
    <w:rsid w:val="00186DDF"/>
    <w:rsid w:val="0019216D"/>
    <w:rsid w:val="00193647"/>
    <w:rsid w:val="00194569"/>
    <w:rsid w:val="001A5484"/>
    <w:rsid w:val="001C6C2C"/>
    <w:rsid w:val="001E40D7"/>
    <w:rsid w:val="00202219"/>
    <w:rsid w:val="00204A87"/>
    <w:rsid w:val="00205EE1"/>
    <w:rsid w:val="0021534D"/>
    <w:rsid w:val="0022227E"/>
    <w:rsid w:val="0024766B"/>
    <w:rsid w:val="00252D25"/>
    <w:rsid w:val="0026158E"/>
    <w:rsid w:val="00270192"/>
    <w:rsid w:val="0027070A"/>
    <w:rsid w:val="00272AE6"/>
    <w:rsid w:val="002B6666"/>
    <w:rsid w:val="002D5809"/>
    <w:rsid w:val="00304FDA"/>
    <w:rsid w:val="00317A2B"/>
    <w:rsid w:val="00320787"/>
    <w:rsid w:val="00323FCE"/>
    <w:rsid w:val="0033645F"/>
    <w:rsid w:val="0037283B"/>
    <w:rsid w:val="0037497C"/>
    <w:rsid w:val="003C42C3"/>
    <w:rsid w:val="004547C3"/>
    <w:rsid w:val="004721FE"/>
    <w:rsid w:val="00476A9F"/>
    <w:rsid w:val="004B55FC"/>
    <w:rsid w:val="004D62A9"/>
    <w:rsid w:val="0050126D"/>
    <w:rsid w:val="005112DC"/>
    <w:rsid w:val="00515E90"/>
    <w:rsid w:val="00522917"/>
    <w:rsid w:val="00540348"/>
    <w:rsid w:val="005705E0"/>
    <w:rsid w:val="0057188D"/>
    <w:rsid w:val="005A2855"/>
    <w:rsid w:val="005F5721"/>
    <w:rsid w:val="005F7DFB"/>
    <w:rsid w:val="0061103B"/>
    <w:rsid w:val="00616CA1"/>
    <w:rsid w:val="006201FD"/>
    <w:rsid w:val="006311FC"/>
    <w:rsid w:val="00646BCA"/>
    <w:rsid w:val="006679A4"/>
    <w:rsid w:val="006746E0"/>
    <w:rsid w:val="006760EA"/>
    <w:rsid w:val="006B661C"/>
    <w:rsid w:val="006D0AD2"/>
    <w:rsid w:val="006E0359"/>
    <w:rsid w:val="006E0DCC"/>
    <w:rsid w:val="006F2E95"/>
    <w:rsid w:val="006F404E"/>
    <w:rsid w:val="007100D0"/>
    <w:rsid w:val="00717F21"/>
    <w:rsid w:val="007357AC"/>
    <w:rsid w:val="00741837"/>
    <w:rsid w:val="00742763"/>
    <w:rsid w:val="007601C3"/>
    <w:rsid w:val="00765D84"/>
    <w:rsid w:val="00782DF3"/>
    <w:rsid w:val="007835D6"/>
    <w:rsid w:val="00786AF3"/>
    <w:rsid w:val="007B6780"/>
    <w:rsid w:val="007B69C0"/>
    <w:rsid w:val="008054AC"/>
    <w:rsid w:val="00822821"/>
    <w:rsid w:val="00833A25"/>
    <w:rsid w:val="00846DC9"/>
    <w:rsid w:val="008615C5"/>
    <w:rsid w:val="00862159"/>
    <w:rsid w:val="008B2B83"/>
    <w:rsid w:val="008B3489"/>
    <w:rsid w:val="008D0F5C"/>
    <w:rsid w:val="00903E61"/>
    <w:rsid w:val="0092008E"/>
    <w:rsid w:val="00926195"/>
    <w:rsid w:val="009800F4"/>
    <w:rsid w:val="00980D42"/>
    <w:rsid w:val="00991055"/>
    <w:rsid w:val="009A315B"/>
    <w:rsid w:val="009B33D3"/>
    <w:rsid w:val="009E4AFF"/>
    <w:rsid w:val="009F7E6E"/>
    <w:rsid w:val="00A003A6"/>
    <w:rsid w:val="00A17151"/>
    <w:rsid w:val="00A230A9"/>
    <w:rsid w:val="00A25799"/>
    <w:rsid w:val="00A26E25"/>
    <w:rsid w:val="00A35E69"/>
    <w:rsid w:val="00A50B8C"/>
    <w:rsid w:val="00A53548"/>
    <w:rsid w:val="00A56E1F"/>
    <w:rsid w:val="00A64A3A"/>
    <w:rsid w:val="00A71984"/>
    <w:rsid w:val="00A91FDB"/>
    <w:rsid w:val="00A93A27"/>
    <w:rsid w:val="00AA3F46"/>
    <w:rsid w:val="00AC707F"/>
    <w:rsid w:val="00AD234F"/>
    <w:rsid w:val="00AE4B08"/>
    <w:rsid w:val="00AE6F39"/>
    <w:rsid w:val="00AF2A64"/>
    <w:rsid w:val="00B223F2"/>
    <w:rsid w:val="00B450FA"/>
    <w:rsid w:val="00B468FF"/>
    <w:rsid w:val="00B60FD5"/>
    <w:rsid w:val="00BB4070"/>
    <w:rsid w:val="00BB75A4"/>
    <w:rsid w:val="00BD239E"/>
    <w:rsid w:val="00BE0810"/>
    <w:rsid w:val="00BE6C03"/>
    <w:rsid w:val="00C32694"/>
    <w:rsid w:val="00CB39A7"/>
    <w:rsid w:val="00CD25E9"/>
    <w:rsid w:val="00CD3671"/>
    <w:rsid w:val="00CF7529"/>
    <w:rsid w:val="00D03A61"/>
    <w:rsid w:val="00D1462B"/>
    <w:rsid w:val="00D27296"/>
    <w:rsid w:val="00D7253F"/>
    <w:rsid w:val="00D727A2"/>
    <w:rsid w:val="00DB22D5"/>
    <w:rsid w:val="00DD5A52"/>
    <w:rsid w:val="00DF3B87"/>
    <w:rsid w:val="00E154EF"/>
    <w:rsid w:val="00E36601"/>
    <w:rsid w:val="00E602E3"/>
    <w:rsid w:val="00E61F66"/>
    <w:rsid w:val="00E62CA6"/>
    <w:rsid w:val="00EB0EA6"/>
    <w:rsid w:val="00EB59AA"/>
    <w:rsid w:val="00ED7F83"/>
    <w:rsid w:val="00EE7CCD"/>
    <w:rsid w:val="00EF3153"/>
    <w:rsid w:val="00EF513B"/>
    <w:rsid w:val="00F042D4"/>
    <w:rsid w:val="00F06224"/>
    <w:rsid w:val="00F1264A"/>
    <w:rsid w:val="00F17E41"/>
    <w:rsid w:val="00F2580F"/>
    <w:rsid w:val="00F34762"/>
    <w:rsid w:val="00F4334C"/>
    <w:rsid w:val="00F61108"/>
    <w:rsid w:val="00FB0BB8"/>
    <w:rsid w:val="00FC67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34BE8BA"/>
  <w14:defaultImageDpi w14:val="32767"/>
  <w15:chartTrackingRefBased/>
  <w15:docId w15:val="{848F1358-8A33-4DA2-818A-5367B08E0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746E0"/>
    <w:pPr>
      <w:tabs>
        <w:tab w:val="center" w:pos="4153"/>
        <w:tab w:val="right" w:pos="8306"/>
      </w:tabs>
      <w:snapToGrid w:val="0"/>
      <w:jc w:val="center"/>
    </w:pPr>
    <w:rPr>
      <w:sz w:val="18"/>
      <w:szCs w:val="18"/>
    </w:rPr>
  </w:style>
  <w:style w:type="character" w:customStyle="1" w:styleId="a4">
    <w:name w:val="页眉 字符"/>
    <w:basedOn w:val="a0"/>
    <w:link w:val="a3"/>
    <w:uiPriority w:val="99"/>
    <w:rsid w:val="006746E0"/>
    <w:rPr>
      <w:sz w:val="18"/>
      <w:szCs w:val="18"/>
    </w:rPr>
  </w:style>
  <w:style w:type="paragraph" w:styleId="a5">
    <w:name w:val="footer"/>
    <w:basedOn w:val="a"/>
    <w:link w:val="a6"/>
    <w:uiPriority w:val="99"/>
    <w:unhideWhenUsed/>
    <w:rsid w:val="006746E0"/>
    <w:pPr>
      <w:tabs>
        <w:tab w:val="center" w:pos="4153"/>
        <w:tab w:val="right" w:pos="8306"/>
      </w:tabs>
      <w:snapToGrid w:val="0"/>
      <w:jc w:val="left"/>
    </w:pPr>
    <w:rPr>
      <w:sz w:val="18"/>
      <w:szCs w:val="18"/>
    </w:rPr>
  </w:style>
  <w:style w:type="character" w:customStyle="1" w:styleId="a6">
    <w:name w:val="页脚 字符"/>
    <w:basedOn w:val="a0"/>
    <w:link w:val="a5"/>
    <w:uiPriority w:val="99"/>
    <w:rsid w:val="006746E0"/>
    <w:rPr>
      <w:sz w:val="18"/>
      <w:szCs w:val="18"/>
    </w:rPr>
  </w:style>
  <w:style w:type="character" w:styleId="a7">
    <w:name w:val="Placeholder Text"/>
    <w:basedOn w:val="a0"/>
    <w:uiPriority w:val="99"/>
    <w:semiHidden/>
    <w:rsid w:val="0022227E"/>
    <w:rPr>
      <w:color w:val="666666"/>
    </w:rPr>
  </w:style>
  <w:style w:type="paragraph" w:customStyle="1" w:styleId="Title2">
    <w:name w:val="Title2"/>
    <w:basedOn w:val="a"/>
    <w:rsid w:val="0037283B"/>
    <w:pPr>
      <w:widowControl/>
      <w:jc w:val="left"/>
    </w:pPr>
    <w:rPr>
      <w:rFonts w:ascii="Times New Roman" w:eastAsia="MS Mincho" w:hAnsi="Times New Roman" w:cs="Times New Roman"/>
      <w:b/>
      <w:kern w:val="0"/>
      <w:sz w:val="24"/>
      <w:szCs w:val="24"/>
      <w:lang w:eastAsia="ja-JP"/>
    </w:rPr>
  </w:style>
  <w:style w:type="character" w:styleId="a8">
    <w:name w:val="Hyperlink"/>
    <w:basedOn w:val="a0"/>
    <w:uiPriority w:val="99"/>
    <w:unhideWhenUsed/>
    <w:rsid w:val="0037283B"/>
    <w:rPr>
      <w:color w:val="467886" w:themeColor="hyperlink"/>
      <w:u w:val="single"/>
    </w:rPr>
  </w:style>
  <w:style w:type="table" w:styleId="a9">
    <w:name w:val="Table Grid"/>
    <w:basedOn w:val="a1"/>
    <w:uiPriority w:val="39"/>
    <w:rsid w:val="001A5484"/>
    <w:rPr>
      <w:rFonts w:ascii="等线" w:eastAsia="等线" w:hAnsi="等线" w:cs="宋体"/>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MDisplayEquation">
    <w:name w:val="AMDisplayEquation"/>
    <w:basedOn w:val="a"/>
    <w:next w:val="a"/>
    <w:link w:val="AMDisplayEquation0"/>
    <w:rsid w:val="001A5484"/>
    <w:pPr>
      <w:tabs>
        <w:tab w:val="center" w:pos="4160"/>
        <w:tab w:val="right" w:pos="8300"/>
      </w:tabs>
      <w:spacing w:after="160" w:line="278" w:lineRule="auto"/>
      <w:jc w:val="left"/>
    </w:pPr>
    <w:rPr>
      <w:rFonts w:ascii="等线" w:eastAsia="等线" w:hAnsi="等线" w:cs="宋体"/>
      <w:sz w:val="22"/>
      <w:szCs w:val="24"/>
      <w14:ligatures w14:val="standardContextual"/>
    </w:rPr>
  </w:style>
  <w:style w:type="character" w:customStyle="1" w:styleId="AMDisplayEquation0">
    <w:name w:val="AMDisplayEquation 字符"/>
    <w:basedOn w:val="a0"/>
    <w:link w:val="AMDisplayEquation"/>
    <w:rsid w:val="001A5484"/>
    <w:rPr>
      <w:rFonts w:ascii="等线" w:eastAsia="等线" w:hAnsi="等线" w:cs="宋体"/>
      <w:sz w:val="22"/>
      <w:szCs w:val="24"/>
      <w14:ligatures w14:val="standardContextual"/>
    </w:rPr>
  </w:style>
  <w:style w:type="character" w:customStyle="1" w:styleId="AMEquationSection">
    <w:name w:val="AMEquationSection"/>
    <w:basedOn w:val="a0"/>
    <w:rsid w:val="001A5484"/>
    <w:rPr>
      <w:vanish/>
      <w:color w:val="FF0000"/>
    </w:rPr>
  </w:style>
  <w:style w:type="paragraph" w:styleId="aa">
    <w:name w:val="caption"/>
    <w:basedOn w:val="a"/>
    <w:next w:val="a"/>
    <w:uiPriority w:val="35"/>
    <w:unhideWhenUsed/>
    <w:qFormat/>
    <w:rsid w:val="00A56E1F"/>
    <w:rPr>
      <w:rFonts w:asciiTheme="majorHAnsi" w:eastAsia="黑体" w:hAnsiTheme="majorHAnsi" w:cstheme="majorBidi"/>
      <w:sz w:val="20"/>
      <w:szCs w:val="20"/>
    </w:rPr>
  </w:style>
  <w:style w:type="paragraph" w:styleId="ab">
    <w:name w:val="table of figures"/>
    <w:basedOn w:val="a"/>
    <w:next w:val="a"/>
    <w:uiPriority w:val="99"/>
    <w:unhideWhenUsed/>
    <w:rsid w:val="00A56E1F"/>
    <w:pPr>
      <w:ind w:leftChars="200" w:left="200" w:hangingChars="200" w:hanging="200"/>
    </w:pPr>
  </w:style>
  <w:style w:type="paragraph" w:styleId="ac">
    <w:name w:val="Subtitle"/>
    <w:basedOn w:val="a"/>
    <w:next w:val="a"/>
    <w:link w:val="ad"/>
    <w:uiPriority w:val="11"/>
    <w:qFormat/>
    <w:rsid w:val="00765D8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d">
    <w:name w:val="副标题 字符"/>
    <w:basedOn w:val="a0"/>
    <w:link w:val="ac"/>
    <w:uiPriority w:val="11"/>
    <w:rsid w:val="00765D84"/>
    <w:rPr>
      <w:rFonts w:asciiTheme="majorHAnsi" w:eastAsiaTheme="majorEastAsia" w:hAnsiTheme="majorHAnsi" w:cstheme="majorBidi"/>
      <w:color w:val="595959" w:themeColor="text1" w:themeTint="A6"/>
      <w:spacing w:val="15"/>
      <w:sz w:val="28"/>
      <w:szCs w:val="28"/>
    </w:rPr>
  </w:style>
  <w:style w:type="paragraph" w:styleId="ae">
    <w:name w:val="List Paragraph"/>
    <w:basedOn w:val="a"/>
    <w:uiPriority w:val="34"/>
    <w:qFormat/>
    <w:rsid w:val="00476A9F"/>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107043">
      <w:bodyDiv w:val="1"/>
      <w:marLeft w:val="0"/>
      <w:marRight w:val="0"/>
      <w:marTop w:val="0"/>
      <w:marBottom w:val="0"/>
      <w:divBdr>
        <w:top w:val="none" w:sz="0" w:space="0" w:color="auto"/>
        <w:left w:val="none" w:sz="0" w:space="0" w:color="auto"/>
        <w:bottom w:val="none" w:sz="0" w:space="0" w:color="auto"/>
        <w:right w:val="none" w:sz="0" w:space="0" w:color="auto"/>
      </w:divBdr>
    </w:div>
    <w:div w:id="253050441">
      <w:bodyDiv w:val="1"/>
      <w:marLeft w:val="0"/>
      <w:marRight w:val="0"/>
      <w:marTop w:val="0"/>
      <w:marBottom w:val="0"/>
      <w:divBdr>
        <w:top w:val="none" w:sz="0" w:space="0" w:color="auto"/>
        <w:left w:val="none" w:sz="0" w:space="0" w:color="auto"/>
        <w:bottom w:val="none" w:sz="0" w:space="0" w:color="auto"/>
        <w:right w:val="none" w:sz="0" w:space="0" w:color="auto"/>
      </w:divBdr>
    </w:div>
    <w:div w:id="308676724">
      <w:bodyDiv w:val="1"/>
      <w:marLeft w:val="0"/>
      <w:marRight w:val="0"/>
      <w:marTop w:val="0"/>
      <w:marBottom w:val="0"/>
      <w:divBdr>
        <w:top w:val="none" w:sz="0" w:space="0" w:color="auto"/>
        <w:left w:val="none" w:sz="0" w:space="0" w:color="auto"/>
        <w:bottom w:val="none" w:sz="0" w:space="0" w:color="auto"/>
        <w:right w:val="none" w:sz="0" w:space="0" w:color="auto"/>
      </w:divBdr>
    </w:div>
    <w:div w:id="360672530">
      <w:bodyDiv w:val="1"/>
      <w:marLeft w:val="0"/>
      <w:marRight w:val="0"/>
      <w:marTop w:val="0"/>
      <w:marBottom w:val="0"/>
      <w:divBdr>
        <w:top w:val="none" w:sz="0" w:space="0" w:color="auto"/>
        <w:left w:val="none" w:sz="0" w:space="0" w:color="auto"/>
        <w:bottom w:val="none" w:sz="0" w:space="0" w:color="auto"/>
        <w:right w:val="none" w:sz="0" w:space="0" w:color="auto"/>
      </w:divBdr>
    </w:div>
    <w:div w:id="394402070">
      <w:bodyDiv w:val="1"/>
      <w:marLeft w:val="0"/>
      <w:marRight w:val="0"/>
      <w:marTop w:val="0"/>
      <w:marBottom w:val="0"/>
      <w:divBdr>
        <w:top w:val="none" w:sz="0" w:space="0" w:color="auto"/>
        <w:left w:val="none" w:sz="0" w:space="0" w:color="auto"/>
        <w:bottom w:val="none" w:sz="0" w:space="0" w:color="auto"/>
        <w:right w:val="none" w:sz="0" w:space="0" w:color="auto"/>
      </w:divBdr>
      <w:divsChild>
        <w:div w:id="750466357">
          <w:marLeft w:val="0"/>
          <w:marRight w:val="0"/>
          <w:marTop w:val="0"/>
          <w:marBottom w:val="0"/>
          <w:divBdr>
            <w:top w:val="none" w:sz="0" w:space="0" w:color="auto"/>
            <w:left w:val="none" w:sz="0" w:space="0" w:color="auto"/>
            <w:bottom w:val="none" w:sz="0" w:space="0" w:color="auto"/>
            <w:right w:val="none" w:sz="0" w:space="0" w:color="auto"/>
          </w:divBdr>
        </w:div>
        <w:div w:id="1142774911">
          <w:marLeft w:val="0"/>
          <w:marRight w:val="0"/>
          <w:marTop w:val="0"/>
          <w:marBottom w:val="0"/>
          <w:divBdr>
            <w:top w:val="none" w:sz="0" w:space="0" w:color="auto"/>
            <w:left w:val="none" w:sz="0" w:space="0" w:color="auto"/>
            <w:bottom w:val="none" w:sz="0" w:space="0" w:color="auto"/>
            <w:right w:val="none" w:sz="0" w:space="0" w:color="auto"/>
          </w:divBdr>
        </w:div>
      </w:divsChild>
    </w:div>
    <w:div w:id="425925747">
      <w:bodyDiv w:val="1"/>
      <w:marLeft w:val="0"/>
      <w:marRight w:val="0"/>
      <w:marTop w:val="0"/>
      <w:marBottom w:val="0"/>
      <w:divBdr>
        <w:top w:val="none" w:sz="0" w:space="0" w:color="auto"/>
        <w:left w:val="none" w:sz="0" w:space="0" w:color="auto"/>
        <w:bottom w:val="none" w:sz="0" w:space="0" w:color="auto"/>
        <w:right w:val="none" w:sz="0" w:space="0" w:color="auto"/>
      </w:divBdr>
    </w:div>
    <w:div w:id="480317112">
      <w:bodyDiv w:val="1"/>
      <w:marLeft w:val="0"/>
      <w:marRight w:val="0"/>
      <w:marTop w:val="0"/>
      <w:marBottom w:val="0"/>
      <w:divBdr>
        <w:top w:val="none" w:sz="0" w:space="0" w:color="auto"/>
        <w:left w:val="none" w:sz="0" w:space="0" w:color="auto"/>
        <w:bottom w:val="none" w:sz="0" w:space="0" w:color="auto"/>
        <w:right w:val="none" w:sz="0" w:space="0" w:color="auto"/>
      </w:divBdr>
    </w:div>
    <w:div w:id="708913358">
      <w:bodyDiv w:val="1"/>
      <w:marLeft w:val="0"/>
      <w:marRight w:val="0"/>
      <w:marTop w:val="0"/>
      <w:marBottom w:val="0"/>
      <w:divBdr>
        <w:top w:val="none" w:sz="0" w:space="0" w:color="auto"/>
        <w:left w:val="none" w:sz="0" w:space="0" w:color="auto"/>
        <w:bottom w:val="none" w:sz="0" w:space="0" w:color="auto"/>
        <w:right w:val="none" w:sz="0" w:space="0" w:color="auto"/>
      </w:divBdr>
    </w:div>
    <w:div w:id="737291707">
      <w:bodyDiv w:val="1"/>
      <w:marLeft w:val="0"/>
      <w:marRight w:val="0"/>
      <w:marTop w:val="0"/>
      <w:marBottom w:val="0"/>
      <w:divBdr>
        <w:top w:val="none" w:sz="0" w:space="0" w:color="auto"/>
        <w:left w:val="none" w:sz="0" w:space="0" w:color="auto"/>
        <w:bottom w:val="none" w:sz="0" w:space="0" w:color="auto"/>
        <w:right w:val="none" w:sz="0" w:space="0" w:color="auto"/>
      </w:divBdr>
      <w:divsChild>
        <w:div w:id="1279798284">
          <w:marLeft w:val="0"/>
          <w:marRight w:val="0"/>
          <w:marTop w:val="0"/>
          <w:marBottom w:val="0"/>
          <w:divBdr>
            <w:top w:val="none" w:sz="0" w:space="0" w:color="auto"/>
            <w:left w:val="none" w:sz="0" w:space="0" w:color="auto"/>
            <w:bottom w:val="none" w:sz="0" w:space="0" w:color="auto"/>
            <w:right w:val="none" w:sz="0" w:space="0" w:color="auto"/>
          </w:divBdr>
        </w:div>
        <w:div w:id="1875078289">
          <w:marLeft w:val="0"/>
          <w:marRight w:val="0"/>
          <w:marTop w:val="0"/>
          <w:marBottom w:val="0"/>
          <w:divBdr>
            <w:top w:val="none" w:sz="0" w:space="0" w:color="auto"/>
            <w:left w:val="none" w:sz="0" w:space="0" w:color="auto"/>
            <w:bottom w:val="none" w:sz="0" w:space="0" w:color="auto"/>
            <w:right w:val="none" w:sz="0" w:space="0" w:color="auto"/>
          </w:divBdr>
        </w:div>
        <w:div w:id="462045726">
          <w:marLeft w:val="0"/>
          <w:marRight w:val="0"/>
          <w:marTop w:val="0"/>
          <w:marBottom w:val="0"/>
          <w:divBdr>
            <w:top w:val="none" w:sz="0" w:space="0" w:color="auto"/>
            <w:left w:val="none" w:sz="0" w:space="0" w:color="auto"/>
            <w:bottom w:val="none" w:sz="0" w:space="0" w:color="auto"/>
            <w:right w:val="none" w:sz="0" w:space="0" w:color="auto"/>
          </w:divBdr>
        </w:div>
        <w:div w:id="351611273">
          <w:marLeft w:val="0"/>
          <w:marRight w:val="0"/>
          <w:marTop w:val="0"/>
          <w:marBottom w:val="0"/>
          <w:divBdr>
            <w:top w:val="none" w:sz="0" w:space="0" w:color="auto"/>
            <w:left w:val="none" w:sz="0" w:space="0" w:color="auto"/>
            <w:bottom w:val="none" w:sz="0" w:space="0" w:color="auto"/>
            <w:right w:val="none" w:sz="0" w:space="0" w:color="auto"/>
          </w:divBdr>
        </w:div>
        <w:div w:id="1992052549">
          <w:marLeft w:val="0"/>
          <w:marRight w:val="0"/>
          <w:marTop w:val="0"/>
          <w:marBottom w:val="0"/>
          <w:divBdr>
            <w:top w:val="none" w:sz="0" w:space="0" w:color="auto"/>
            <w:left w:val="none" w:sz="0" w:space="0" w:color="auto"/>
            <w:bottom w:val="none" w:sz="0" w:space="0" w:color="auto"/>
            <w:right w:val="none" w:sz="0" w:space="0" w:color="auto"/>
          </w:divBdr>
        </w:div>
        <w:div w:id="690421886">
          <w:marLeft w:val="0"/>
          <w:marRight w:val="0"/>
          <w:marTop w:val="0"/>
          <w:marBottom w:val="0"/>
          <w:divBdr>
            <w:top w:val="none" w:sz="0" w:space="0" w:color="auto"/>
            <w:left w:val="none" w:sz="0" w:space="0" w:color="auto"/>
            <w:bottom w:val="none" w:sz="0" w:space="0" w:color="auto"/>
            <w:right w:val="none" w:sz="0" w:space="0" w:color="auto"/>
          </w:divBdr>
        </w:div>
        <w:div w:id="1674449296">
          <w:marLeft w:val="0"/>
          <w:marRight w:val="0"/>
          <w:marTop w:val="0"/>
          <w:marBottom w:val="0"/>
          <w:divBdr>
            <w:top w:val="none" w:sz="0" w:space="0" w:color="auto"/>
            <w:left w:val="none" w:sz="0" w:space="0" w:color="auto"/>
            <w:bottom w:val="none" w:sz="0" w:space="0" w:color="auto"/>
            <w:right w:val="none" w:sz="0" w:space="0" w:color="auto"/>
          </w:divBdr>
        </w:div>
        <w:div w:id="1158837951">
          <w:marLeft w:val="0"/>
          <w:marRight w:val="0"/>
          <w:marTop w:val="0"/>
          <w:marBottom w:val="0"/>
          <w:divBdr>
            <w:top w:val="none" w:sz="0" w:space="0" w:color="auto"/>
            <w:left w:val="none" w:sz="0" w:space="0" w:color="auto"/>
            <w:bottom w:val="none" w:sz="0" w:space="0" w:color="auto"/>
            <w:right w:val="none" w:sz="0" w:space="0" w:color="auto"/>
          </w:divBdr>
        </w:div>
        <w:div w:id="738870218">
          <w:marLeft w:val="0"/>
          <w:marRight w:val="0"/>
          <w:marTop w:val="0"/>
          <w:marBottom w:val="0"/>
          <w:divBdr>
            <w:top w:val="none" w:sz="0" w:space="0" w:color="auto"/>
            <w:left w:val="none" w:sz="0" w:space="0" w:color="auto"/>
            <w:bottom w:val="none" w:sz="0" w:space="0" w:color="auto"/>
            <w:right w:val="none" w:sz="0" w:space="0" w:color="auto"/>
          </w:divBdr>
        </w:div>
        <w:div w:id="1035927713">
          <w:marLeft w:val="0"/>
          <w:marRight w:val="0"/>
          <w:marTop w:val="0"/>
          <w:marBottom w:val="0"/>
          <w:divBdr>
            <w:top w:val="none" w:sz="0" w:space="0" w:color="auto"/>
            <w:left w:val="none" w:sz="0" w:space="0" w:color="auto"/>
            <w:bottom w:val="none" w:sz="0" w:space="0" w:color="auto"/>
            <w:right w:val="none" w:sz="0" w:space="0" w:color="auto"/>
          </w:divBdr>
        </w:div>
        <w:div w:id="494420059">
          <w:marLeft w:val="0"/>
          <w:marRight w:val="0"/>
          <w:marTop w:val="0"/>
          <w:marBottom w:val="0"/>
          <w:divBdr>
            <w:top w:val="none" w:sz="0" w:space="0" w:color="auto"/>
            <w:left w:val="none" w:sz="0" w:space="0" w:color="auto"/>
            <w:bottom w:val="none" w:sz="0" w:space="0" w:color="auto"/>
            <w:right w:val="none" w:sz="0" w:space="0" w:color="auto"/>
          </w:divBdr>
        </w:div>
        <w:div w:id="1940721126">
          <w:marLeft w:val="0"/>
          <w:marRight w:val="0"/>
          <w:marTop w:val="0"/>
          <w:marBottom w:val="0"/>
          <w:divBdr>
            <w:top w:val="none" w:sz="0" w:space="0" w:color="auto"/>
            <w:left w:val="none" w:sz="0" w:space="0" w:color="auto"/>
            <w:bottom w:val="none" w:sz="0" w:space="0" w:color="auto"/>
            <w:right w:val="none" w:sz="0" w:space="0" w:color="auto"/>
          </w:divBdr>
        </w:div>
        <w:div w:id="1171413472">
          <w:marLeft w:val="0"/>
          <w:marRight w:val="0"/>
          <w:marTop w:val="0"/>
          <w:marBottom w:val="0"/>
          <w:divBdr>
            <w:top w:val="none" w:sz="0" w:space="0" w:color="auto"/>
            <w:left w:val="none" w:sz="0" w:space="0" w:color="auto"/>
            <w:bottom w:val="none" w:sz="0" w:space="0" w:color="auto"/>
            <w:right w:val="none" w:sz="0" w:space="0" w:color="auto"/>
          </w:divBdr>
        </w:div>
        <w:div w:id="2109152313">
          <w:marLeft w:val="0"/>
          <w:marRight w:val="0"/>
          <w:marTop w:val="0"/>
          <w:marBottom w:val="0"/>
          <w:divBdr>
            <w:top w:val="none" w:sz="0" w:space="0" w:color="auto"/>
            <w:left w:val="none" w:sz="0" w:space="0" w:color="auto"/>
            <w:bottom w:val="none" w:sz="0" w:space="0" w:color="auto"/>
            <w:right w:val="none" w:sz="0" w:space="0" w:color="auto"/>
          </w:divBdr>
        </w:div>
      </w:divsChild>
    </w:div>
    <w:div w:id="778183581">
      <w:bodyDiv w:val="1"/>
      <w:marLeft w:val="0"/>
      <w:marRight w:val="0"/>
      <w:marTop w:val="0"/>
      <w:marBottom w:val="0"/>
      <w:divBdr>
        <w:top w:val="none" w:sz="0" w:space="0" w:color="auto"/>
        <w:left w:val="none" w:sz="0" w:space="0" w:color="auto"/>
        <w:bottom w:val="none" w:sz="0" w:space="0" w:color="auto"/>
        <w:right w:val="none" w:sz="0" w:space="0" w:color="auto"/>
      </w:divBdr>
    </w:div>
    <w:div w:id="867839064">
      <w:bodyDiv w:val="1"/>
      <w:marLeft w:val="0"/>
      <w:marRight w:val="0"/>
      <w:marTop w:val="0"/>
      <w:marBottom w:val="0"/>
      <w:divBdr>
        <w:top w:val="none" w:sz="0" w:space="0" w:color="auto"/>
        <w:left w:val="none" w:sz="0" w:space="0" w:color="auto"/>
        <w:bottom w:val="none" w:sz="0" w:space="0" w:color="auto"/>
        <w:right w:val="none" w:sz="0" w:space="0" w:color="auto"/>
      </w:divBdr>
      <w:divsChild>
        <w:div w:id="897936063">
          <w:marLeft w:val="0"/>
          <w:marRight w:val="0"/>
          <w:marTop w:val="0"/>
          <w:marBottom w:val="0"/>
          <w:divBdr>
            <w:top w:val="none" w:sz="0" w:space="0" w:color="auto"/>
            <w:left w:val="none" w:sz="0" w:space="0" w:color="auto"/>
            <w:bottom w:val="none" w:sz="0" w:space="0" w:color="auto"/>
            <w:right w:val="none" w:sz="0" w:space="0" w:color="auto"/>
          </w:divBdr>
        </w:div>
        <w:div w:id="962927852">
          <w:marLeft w:val="0"/>
          <w:marRight w:val="0"/>
          <w:marTop w:val="0"/>
          <w:marBottom w:val="0"/>
          <w:divBdr>
            <w:top w:val="none" w:sz="0" w:space="0" w:color="auto"/>
            <w:left w:val="none" w:sz="0" w:space="0" w:color="auto"/>
            <w:bottom w:val="none" w:sz="0" w:space="0" w:color="auto"/>
            <w:right w:val="none" w:sz="0" w:space="0" w:color="auto"/>
          </w:divBdr>
        </w:div>
        <w:div w:id="305361141">
          <w:marLeft w:val="0"/>
          <w:marRight w:val="0"/>
          <w:marTop w:val="0"/>
          <w:marBottom w:val="0"/>
          <w:divBdr>
            <w:top w:val="none" w:sz="0" w:space="0" w:color="auto"/>
            <w:left w:val="none" w:sz="0" w:space="0" w:color="auto"/>
            <w:bottom w:val="none" w:sz="0" w:space="0" w:color="auto"/>
            <w:right w:val="none" w:sz="0" w:space="0" w:color="auto"/>
          </w:divBdr>
        </w:div>
        <w:div w:id="116142275">
          <w:marLeft w:val="0"/>
          <w:marRight w:val="0"/>
          <w:marTop w:val="0"/>
          <w:marBottom w:val="0"/>
          <w:divBdr>
            <w:top w:val="none" w:sz="0" w:space="0" w:color="auto"/>
            <w:left w:val="none" w:sz="0" w:space="0" w:color="auto"/>
            <w:bottom w:val="none" w:sz="0" w:space="0" w:color="auto"/>
            <w:right w:val="none" w:sz="0" w:space="0" w:color="auto"/>
          </w:divBdr>
        </w:div>
        <w:div w:id="1347559291">
          <w:marLeft w:val="0"/>
          <w:marRight w:val="0"/>
          <w:marTop w:val="0"/>
          <w:marBottom w:val="0"/>
          <w:divBdr>
            <w:top w:val="none" w:sz="0" w:space="0" w:color="auto"/>
            <w:left w:val="none" w:sz="0" w:space="0" w:color="auto"/>
            <w:bottom w:val="none" w:sz="0" w:space="0" w:color="auto"/>
            <w:right w:val="none" w:sz="0" w:space="0" w:color="auto"/>
          </w:divBdr>
        </w:div>
        <w:div w:id="934939744">
          <w:marLeft w:val="0"/>
          <w:marRight w:val="0"/>
          <w:marTop w:val="0"/>
          <w:marBottom w:val="0"/>
          <w:divBdr>
            <w:top w:val="none" w:sz="0" w:space="0" w:color="auto"/>
            <w:left w:val="none" w:sz="0" w:space="0" w:color="auto"/>
            <w:bottom w:val="none" w:sz="0" w:space="0" w:color="auto"/>
            <w:right w:val="none" w:sz="0" w:space="0" w:color="auto"/>
          </w:divBdr>
        </w:div>
        <w:div w:id="1262181306">
          <w:marLeft w:val="0"/>
          <w:marRight w:val="0"/>
          <w:marTop w:val="0"/>
          <w:marBottom w:val="0"/>
          <w:divBdr>
            <w:top w:val="none" w:sz="0" w:space="0" w:color="auto"/>
            <w:left w:val="none" w:sz="0" w:space="0" w:color="auto"/>
            <w:bottom w:val="none" w:sz="0" w:space="0" w:color="auto"/>
            <w:right w:val="none" w:sz="0" w:space="0" w:color="auto"/>
          </w:divBdr>
        </w:div>
        <w:div w:id="342708227">
          <w:marLeft w:val="0"/>
          <w:marRight w:val="0"/>
          <w:marTop w:val="0"/>
          <w:marBottom w:val="0"/>
          <w:divBdr>
            <w:top w:val="none" w:sz="0" w:space="0" w:color="auto"/>
            <w:left w:val="none" w:sz="0" w:space="0" w:color="auto"/>
            <w:bottom w:val="none" w:sz="0" w:space="0" w:color="auto"/>
            <w:right w:val="none" w:sz="0" w:space="0" w:color="auto"/>
          </w:divBdr>
        </w:div>
        <w:div w:id="765461505">
          <w:marLeft w:val="0"/>
          <w:marRight w:val="0"/>
          <w:marTop w:val="0"/>
          <w:marBottom w:val="0"/>
          <w:divBdr>
            <w:top w:val="none" w:sz="0" w:space="0" w:color="auto"/>
            <w:left w:val="none" w:sz="0" w:space="0" w:color="auto"/>
            <w:bottom w:val="none" w:sz="0" w:space="0" w:color="auto"/>
            <w:right w:val="none" w:sz="0" w:space="0" w:color="auto"/>
          </w:divBdr>
        </w:div>
        <w:div w:id="677578227">
          <w:marLeft w:val="0"/>
          <w:marRight w:val="0"/>
          <w:marTop w:val="0"/>
          <w:marBottom w:val="0"/>
          <w:divBdr>
            <w:top w:val="none" w:sz="0" w:space="0" w:color="auto"/>
            <w:left w:val="none" w:sz="0" w:space="0" w:color="auto"/>
            <w:bottom w:val="none" w:sz="0" w:space="0" w:color="auto"/>
            <w:right w:val="none" w:sz="0" w:space="0" w:color="auto"/>
          </w:divBdr>
        </w:div>
        <w:div w:id="1352025645">
          <w:marLeft w:val="0"/>
          <w:marRight w:val="0"/>
          <w:marTop w:val="0"/>
          <w:marBottom w:val="0"/>
          <w:divBdr>
            <w:top w:val="none" w:sz="0" w:space="0" w:color="auto"/>
            <w:left w:val="none" w:sz="0" w:space="0" w:color="auto"/>
            <w:bottom w:val="none" w:sz="0" w:space="0" w:color="auto"/>
            <w:right w:val="none" w:sz="0" w:space="0" w:color="auto"/>
          </w:divBdr>
        </w:div>
        <w:div w:id="1025903929">
          <w:marLeft w:val="0"/>
          <w:marRight w:val="0"/>
          <w:marTop w:val="0"/>
          <w:marBottom w:val="0"/>
          <w:divBdr>
            <w:top w:val="none" w:sz="0" w:space="0" w:color="auto"/>
            <w:left w:val="none" w:sz="0" w:space="0" w:color="auto"/>
            <w:bottom w:val="none" w:sz="0" w:space="0" w:color="auto"/>
            <w:right w:val="none" w:sz="0" w:space="0" w:color="auto"/>
          </w:divBdr>
        </w:div>
        <w:div w:id="1395548038">
          <w:marLeft w:val="0"/>
          <w:marRight w:val="0"/>
          <w:marTop w:val="0"/>
          <w:marBottom w:val="0"/>
          <w:divBdr>
            <w:top w:val="none" w:sz="0" w:space="0" w:color="auto"/>
            <w:left w:val="none" w:sz="0" w:space="0" w:color="auto"/>
            <w:bottom w:val="none" w:sz="0" w:space="0" w:color="auto"/>
            <w:right w:val="none" w:sz="0" w:space="0" w:color="auto"/>
          </w:divBdr>
        </w:div>
        <w:div w:id="712266800">
          <w:marLeft w:val="0"/>
          <w:marRight w:val="0"/>
          <w:marTop w:val="0"/>
          <w:marBottom w:val="0"/>
          <w:divBdr>
            <w:top w:val="none" w:sz="0" w:space="0" w:color="auto"/>
            <w:left w:val="none" w:sz="0" w:space="0" w:color="auto"/>
            <w:bottom w:val="none" w:sz="0" w:space="0" w:color="auto"/>
            <w:right w:val="none" w:sz="0" w:space="0" w:color="auto"/>
          </w:divBdr>
        </w:div>
      </w:divsChild>
    </w:div>
    <w:div w:id="932392662">
      <w:bodyDiv w:val="1"/>
      <w:marLeft w:val="0"/>
      <w:marRight w:val="0"/>
      <w:marTop w:val="0"/>
      <w:marBottom w:val="0"/>
      <w:divBdr>
        <w:top w:val="none" w:sz="0" w:space="0" w:color="auto"/>
        <w:left w:val="none" w:sz="0" w:space="0" w:color="auto"/>
        <w:bottom w:val="none" w:sz="0" w:space="0" w:color="auto"/>
        <w:right w:val="none" w:sz="0" w:space="0" w:color="auto"/>
      </w:divBdr>
      <w:divsChild>
        <w:div w:id="820004182">
          <w:marLeft w:val="0"/>
          <w:marRight w:val="0"/>
          <w:marTop w:val="0"/>
          <w:marBottom w:val="0"/>
          <w:divBdr>
            <w:top w:val="none" w:sz="0" w:space="0" w:color="auto"/>
            <w:left w:val="none" w:sz="0" w:space="0" w:color="auto"/>
            <w:bottom w:val="none" w:sz="0" w:space="0" w:color="auto"/>
            <w:right w:val="none" w:sz="0" w:space="0" w:color="auto"/>
          </w:divBdr>
        </w:div>
        <w:div w:id="58407539">
          <w:marLeft w:val="0"/>
          <w:marRight w:val="0"/>
          <w:marTop w:val="0"/>
          <w:marBottom w:val="0"/>
          <w:divBdr>
            <w:top w:val="none" w:sz="0" w:space="0" w:color="auto"/>
            <w:left w:val="none" w:sz="0" w:space="0" w:color="auto"/>
            <w:bottom w:val="none" w:sz="0" w:space="0" w:color="auto"/>
            <w:right w:val="none" w:sz="0" w:space="0" w:color="auto"/>
          </w:divBdr>
        </w:div>
      </w:divsChild>
    </w:div>
    <w:div w:id="1078091516">
      <w:bodyDiv w:val="1"/>
      <w:marLeft w:val="0"/>
      <w:marRight w:val="0"/>
      <w:marTop w:val="0"/>
      <w:marBottom w:val="0"/>
      <w:divBdr>
        <w:top w:val="none" w:sz="0" w:space="0" w:color="auto"/>
        <w:left w:val="none" w:sz="0" w:space="0" w:color="auto"/>
        <w:bottom w:val="none" w:sz="0" w:space="0" w:color="auto"/>
        <w:right w:val="none" w:sz="0" w:space="0" w:color="auto"/>
      </w:divBdr>
    </w:div>
    <w:div w:id="1183203279">
      <w:bodyDiv w:val="1"/>
      <w:marLeft w:val="0"/>
      <w:marRight w:val="0"/>
      <w:marTop w:val="0"/>
      <w:marBottom w:val="0"/>
      <w:divBdr>
        <w:top w:val="none" w:sz="0" w:space="0" w:color="auto"/>
        <w:left w:val="none" w:sz="0" w:space="0" w:color="auto"/>
        <w:bottom w:val="none" w:sz="0" w:space="0" w:color="auto"/>
        <w:right w:val="none" w:sz="0" w:space="0" w:color="auto"/>
      </w:divBdr>
    </w:div>
    <w:div w:id="1250693994">
      <w:bodyDiv w:val="1"/>
      <w:marLeft w:val="0"/>
      <w:marRight w:val="0"/>
      <w:marTop w:val="0"/>
      <w:marBottom w:val="0"/>
      <w:divBdr>
        <w:top w:val="none" w:sz="0" w:space="0" w:color="auto"/>
        <w:left w:val="none" w:sz="0" w:space="0" w:color="auto"/>
        <w:bottom w:val="none" w:sz="0" w:space="0" w:color="auto"/>
        <w:right w:val="none" w:sz="0" w:space="0" w:color="auto"/>
      </w:divBdr>
    </w:div>
    <w:div w:id="1312514927">
      <w:bodyDiv w:val="1"/>
      <w:marLeft w:val="0"/>
      <w:marRight w:val="0"/>
      <w:marTop w:val="0"/>
      <w:marBottom w:val="0"/>
      <w:divBdr>
        <w:top w:val="none" w:sz="0" w:space="0" w:color="auto"/>
        <w:left w:val="none" w:sz="0" w:space="0" w:color="auto"/>
        <w:bottom w:val="none" w:sz="0" w:space="0" w:color="auto"/>
        <w:right w:val="none" w:sz="0" w:space="0" w:color="auto"/>
      </w:divBdr>
    </w:div>
    <w:div w:id="1406761561">
      <w:bodyDiv w:val="1"/>
      <w:marLeft w:val="0"/>
      <w:marRight w:val="0"/>
      <w:marTop w:val="0"/>
      <w:marBottom w:val="0"/>
      <w:divBdr>
        <w:top w:val="none" w:sz="0" w:space="0" w:color="auto"/>
        <w:left w:val="none" w:sz="0" w:space="0" w:color="auto"/>
        <w:bottom w:val="none" w:sz="0" w:space="0" w:color="auto"/>
        <w:right w:val="none" w:sz="0" w:space="0" w:color="auto"/>
      </w:divBdr>
      <w:divsChild>
        <w:div w:id="1288853852">
          <w:marLeft w:val="0"/>
          <w:marRight w:val="0"/>
          <w:marTop w:val="0"/>
          <w:marBottom w:val="0"/>
          <w:divBdr>
            <w:top w:val="none" w:sz="0" w:space="0" w:color="auto"/>
            <w:left w:val="none" w:sz="0" w:space="0" w:color="auto"/>
            <w:bottom w:val="none" w:sz="0" w:space="0" w:color="auto"/>
            <w:right w:val="none" w:sz="0" w:space="0" w:color="auto"/>
          </w:divBdr>
        </w:div>
      </w:divsChild>
    </w:div>
    <w:div w:id="1544173151">
      <w:bodyDiv w:val="1"/>
      <w:marLeft w:val="0"/>
      <w:marRight w:val="0"/>
      <w:marTop w:val="0"/>
      <w:marBottom w:val="0"/>
      <w:divBdr>
        <w:top w:val="none" w:sz="0" w:space="0" w:color="auto"/>
        <w:left w:val="none" w:sz="0" w:space="0" w:color="auto"/>
        <w:bottom w:val="none" w:sz="0" w:space="0" w:color="auto"/>
        <w:right w:val="none" w:sz="0" w:space="0" w:color="auto"/>
      </w:divBdr>
    </w:div>
    <w:div w:id="1684164300">
      <w:bodyDiv w:val="1"/>
      <w:marLeft w:val="0"/>
      <w:marRight w:val="0"/>
      <w:marTop w:val="0"/>
      <w:marBottom w:val="0"/>
      <w:divBdr>
        <w:top w:val="none" w:sz="0" w:space="0" w:color="auto"/>
        <w:left w:val="none" w:sz="0" w:space="0" w:color="auto"/>
        <w:bottom w:val="none" w:sz="0" w:space="0" w:color="auto"/>
        <w:right w:val="none" w:sz="0" w:space="0" w:color="auto"/>
      </w:divBdr>
    </w:div>
    <w:div w:id="1764376139">
      <w:bodyDiv w:val="1"/>
      <w:marLeft w:val="0"/>
      <w:marRight w:val="0"/>
      <w:marTop w:val="0"/>
      <w:marBottom w:val="0"/>
      <w:divBdr>
        <w:top w:val="none" w:sz="0" w:space="0" w:color="auto"/>
        <w:left w:val="none" w:sz="0" w:space="0" w:color="auto"/>
        <w:bottom w:val="none" w:sz="0" w:space="0" w:color="auto"/>
        <w:right w:val="none" w:sz="0" w:space="0" w:color="auto"/>
      </w:divBdr>
      <w:divsChild>
        <w:div w:id="494995721">
          <w:marLeft w:val="0"/>
          <w:marRight w:val="0"/>
          <w:marTop w:val="0"/>
          <w:marBottom w:val="0"/>
          <w:divBdr>
            <w:top w:val="none" w:sz="0" w:space="0" w:color="auto"/>
            <w:left w:val="none" w:sz="0" w:space="0" w:color="auto"/>
            <w:bottom w:val="none" w:sz="0" w:space="0" w:color="auto"/>
            <w:right w:val="none" w:sz="0" w:space="0" w:color="auto"/>
          </w:divBdr>
        </w:div>
      </w:divsChild>
    </w:div>
    <w:div w:id="1779907272">
      <w:bodyDiv w:val="1"/>
      <w:marLeft w:val="0"/>
      <w:marRight w:val="0"/>
      <w:marTop w:val="0"/>
      <w:marBottom w:val="0"/>
      <w:divBdr>
        <w:top w:val="none" w:sz="0" w:space="0" w:color="auto"/>
        <w:left w:val="none" w:sz="0" w:space="0" w:color="auto"/>
        <w:bottom w:val="none" w:sz="0" w:space="0" w:color="auto"/>
        <w:right w:val="none" w:sz="0" w:space="0" w:color="auto"/>
      </w:divBdr>
    </w:div>
    <w:div w:id="1797799027">
      <w:bodyDiv w:val="1"/>
      <w:marLeft w:val="0"/>
      <w:marRight w:val="0"/>
      <w:marTop w:val="0"/>
      <w:marBottom w:val="0"/>
      <w:divBdr>
        <w:top w:val="none" w:sz="0" w:space="0" w:color="auto"/>
        <w:left w:val="none" w:sz="0" w:space="0" w:color="auto"/>
        <w:bottom w:val="none" w:sz="0" w:space="0" w:color="auto"/>
        <w:right w:val="none" w:sz="0" w:space="0" w:color="auto"/>
      </w:divBdr>
    </w:div>
    <w:div w:id="1920676695">
      <w:bodyDiv w:val="1"/>
      <w:marLeft w:val="0"/>
      <w:marRight w:val="0"/>
      <w:marTop w:val="0"/>
      <w:marBottom w:val="0"/>
      <w:divBdr>
        <w:top w:val="none" w:sz="0" w:space="0" w:color="auto"/>
        <w:left w:val="none" w:sz="0" w:space="0" w:color="auto"/>
        <w:bottom w:val="none" w:sz="0" w:space="0" w:color="auto"/>
        <w:right w:val="none" w:sz="0" w:space="0" w:color="auto"/>
      </w:divBdr>
    </w:div>
    <w:div w:id="2011370115">
      <w:bodyDiv w:val="1"/>
      <w:marLeft w:val="0"/>
      <w:marRight w:val="0"/>
      <w:marTop w:val="0"/>
      <w:marBottom w:val="0"/>
      <w:divBdr>
        <w:top w:val="none" w:sz="0" w:space="0" w:color="auto"/>
        <w:left w:val="none" w:sz="0" w:space="0" w:color="auto"/>
        <w:bottom w:val="none" w:sz="0" w:space="0" w:color="auto"/>
        <w:right w:val="none" w:sz="0" w:space="0" w:color="auto"/>
      </w:divBdr>
    </w:div>
    <w:div w:id="2110810330">
      <w:bodyDiv w:val="1"/>
      <w:marLeft w:val="0"/>
      <w:marRight w:val="0"/>
      <w:marTop w:val="0"/>
      <w:marBottom w:val="0"/>
      <w:divBdr>
        <w:top w:val="none" w:sz="0" w:space="0" w:color="auto"/>
        <w:left w:val="none" w:sz="0" w:space="0" w:color="auto"/>
        <w:bottom w:val="none" w:sz="0" w:space="0" w:color="auto"/>
        <w:right w:val="none" w:sz="0" w:space="0" w:color="auto"/>
      </w:divBdr>
    </w:div>
    <w:div w:id="2118136579">
      <w:bodyDiv w:val="1"/>
      <w:marLeft w:val="0"/>
      <w:marRight w:val="0"/>
      <w:marTop w:val="0"/>
      <w:marBottom w:val="0"/>
      <w:divBdr>
        <w:top w:val="none" w:sz="0" w:space="0" w:color="auto"/>
        <w:left w:val="none" w:sz="0" w:space="0" w:color="auto"/>
        <w:bottom w:val="none" w:sz="0" w:space="0" w:color="auto"/>
        <w:right w:val="none" w:sz="0" w:space="0" w:color="auto"/>
      </w:divBdr>
    </w:div>
    <w:div w:id="2131510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oleObject" Target="embeddings/oleObject10.bin"/><Relationship Id="rId21" Type="http://schemas.openxmlformats.org/officeDocument/2006/relationships/image" Target="media/image12.wmf"/><Relationship Id="rId34" Type="http://schemas.openxmlformats.org/officeDocument/2006/relationships/oleObject" Target="embeddings/oleObject8.bin"/><Relationship Id="rId42" Type="http://schemas.openxmlformats.org/officeDocument/2006/relationships/image" Target="media/image25.wmf"/><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oleObject" Target="embeddings/oleObject5.bin"/><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4.wmf"/><Relationship Id="rId45"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3.wmf"/><Relationship Id="rId28" Type="http://schemas.openxmlformats.org/officeDocument/2006/relationships/oleObject" Target="embeddings/oleObject7.bin"/><Relationship Id="rId36" Type="http://schemas.openxmlformats.org/officeDocument/2006/relationships/oleObject" Target="embeddings/oleObject9.bin"/><Relationship Id="rId10" Type="http://schemas.openxmlformats.org/officeDocument/2006/relationships/image" Target="media/image4.png"/><Relationship Id="rId19" Type="http://schemas.openxmlformats.org/officeDocument/2006/relationships/image" Target="media/image11.wmf"/><Relationship Id="rId31" Type="http://schemas.openxmlformats.org/officeDocument/2006/relationships/image" Target="media/image18.png"/><Relationship Id="rId44"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oleObject" Target="embeddings/oleObject4.bin"/><Relationship Id="rId27" Type="http://schemas.openxmlformats.org/officeDocument/2006/relationships/image" Target="media/image15.wmf"/><Relationship Id="rId30" Type="http://schemas.openxmlformats.org/officeDocument/2006/relationships/image" Target="media/image17.png"/><Relationship Id="rId35" Type="http://schemas.openxmlformats.org/officeDocument/2006/relationships/image" Target="media/image21.wmf"/><Relationship Id="rId43" Type="http://schemas.openxmlformats.org/officeDocument/2006/relationships/oleObject" Target="embeddings/oleObject12.bin"/><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wmf"/><Relationship Id="rId25" Type="http://schemas.openxmlformats.org/officeDocument/2006/relationships/image" Target="media/image14.wmf"/><Relationship Id="rId33" Type="http://schemas.openxmlformats.org/officeDocument/2006/relationships/image" Target="media/image20.wmf"/><Relationship Id="rId38" Type="http://schemas.openxmlformats.org/officeDocument/2006/relationships/image" Target="media/image23.wmf"/><Relationship Id="rId46" Type="http://schemas.openxmlformats.org/officeDocument/2006/relationships/footer" Target="footer1.xml"/><Relationship Id="rId20" Type="http://schemas.openxmlformats.org/officeDocument/2006/relationships/oleObject" Target="embeddings/oleObject3.bin"/><Relationship Id="rId41" Type="http://schemas.openxmlformats.org/officeDocument/2006/relationships/oleObject" Target="embeddings/oleObject1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F26927-75AA-4520-B035-75C9E9E00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31</Pages>
  <Words>4426</Words>
  <Characters>26917</Characters>
  <Application>Microsoft Office Word</Application>
  <DocSecurity>0</DocSecurity>
  <Lines>395</Lines>
  <Paragraphs>74</Paragraphs>
  <ScaleCrop>false</ScaleCrop>
  <Company/>
  <LinksUpToDate>false</LinksUpToDate>
  <CharactersWithSpaces>31269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拾 张</dc:creator>
  <cp:keywords/>
  <dc:description/>
  <cp:lastModifiedBy>Jacob Burns</cp:lastModifiedBy>
  <cp:revision>22</cp:revision>
  <dcterms:created xsi:type="dcterms:W3CDTF">2025-01-09T10:19:00Z</dcterms:created>
  <dcterms:modified xsi:type="dcterms:W3CDTF">2025-03-13T05:34:00Z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80d69e6784d8921666b7e72bd587a22bdff6b5a743da2113f5f21bf9e4220aea</vt:lpwstr>
  </property>
</Properties>
</file>