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FD85B" w14:textId="667594BF" w:rsidR="002E57EB" w:rsidRDefault="002F7507">
      <w:pPr>
        <w:rPr>
          <w:rFonts w:ascii="Times New Roman" w:hAnsi="Times New Roman" w:cs="Times New Roman"/>
          <w:b/>
          <w:bCs/>
          <w:sz w:val="32"/>
          <w:szCs w:val="32"/>
        </w:rPr>
      </w:pPr>
      <w:r w:rsidRPr="002F7507">
        <w:rPr>
          <w:rFonts w:ascii="Times New Roman" w:hAnsi="Times New Roman" w:cs="Times New Roman"/>
          <w:b/>
          <w:bCs/>
          <w:sz w:val="48"/>
          <w:szCs w:val="48"/>
        </w:rPr>
        <w:t>SUPPLEMENTARY MATERIALS</w:t>
      </w:r>
      <w:r w:rsidR="002E57EB">
        <w:rPr>
          <w:rFonts w:ascii="Times New Roman" w:hAnsi="Times New Roman" w:cs="Times New Roman"/>
          <w:b/>
          <w:bCs/>
          <w:sz w:val="32"/>
          <w:szCs w:val="32"/>
        </w:rPr>
        <w:t>:</w:t>
      </w:r>
    </w:p>
    <w:p w14:paraId="101F0877" w14:textId="77777777" w:rsidR="002F7507" w:rsidRDefault="002F7507">
      <w:pPr>
        <w:rPr>
          <w:rFonts w:ascii="Times New Roman" w:hAnsi="Times New Roman" w:cs="Times New Roman"/>
          <w:b/>
          <w:bCs/>
          <w:sz w:val="32"/>
          <w:szCs w:val="32"/>
        </w:rPr>
      </w:pPr>
    </w:p>
    <w:p w14:paraId="6A609278" w14:textId="1251EEAE" w:rsidR="002E57EB" w:rsidRDefault="002E57EB" w:rsidP="002F7507">
      <w:pPr>
        <w:pStyle w:val="ListParagraph"/>
        <w:numPr>
          <w:ilvl w:val="0"/>
          <w:numId w:val="1"/>
        </w:numPr>
        <w:jc w:val="both"/>
        <w:rPr>
          <w:rFonts w:ascii="Times New Roman" w:hAnsi="Times New Roman" w:cs="Times New Roman"/>
          <w:b/>
          <w:bCs/>
          <w:sz w:val="32"/>
          <w:szCs w:val="32"/>
        </w:rPr>
      </w:pPr>
      <w:r w:rsidRPr="002F7507">
        <w:rPr>
          <w:rFonts w:ascii="Times New Roman" w:hAnsi="Times New Roman" w:cs="Times New Roman"/>
          <w:b/>
          <w:bCs/>
          <w:sz w:val="32"/>
          <w:szCs w:val="32"/>
        </w:rPr>
        <w:t>People inside fusion reactors – illustrating possibilities of operator to move inside various fusion reactors.</w:t>
      </w:r>
    </w:p>
    <w:p w14:paraId="08D1091E" w14:textId="77777777" w:rsidR="002F7507" w:rsidRPr="002F7507" w:rsidRDefault="002F7507" w:rsidP="002F7507">
      <w:pPr>
        <w:pStyle w:val="ListParagraph"/>
        <w:jc w:val="both"/>
        <w:rPr>
          <w:rFonts w:ascii="Times New Roman" w:hAnsi="Times New Roman" w:cs="Times New Roman"/>
          <w:b/>
          <w:bCs/>
          <w:sz w:val="32"/>
          <w:szCs w:val="32"/>
        </w:rPr>
      </w:pPr>
    </w:p>
    <w:p w14:paraId="69A8AB01" w14:textId="20CC0CE4" w:rsidR="00E46960" w:rsidRDefault="00E46960" w:rsidP="007222AA">
      <w:pPr>
        <w:pStyle w:val="ListParagraph"/>
        <w:numPr>
          <w:ilvl w:val="0"/>
          <w:numId w:val="1"/>
        </w:numPr>
        <w:jc w:val="both"/>
        <w:rPr>
          <w:rFonts w:ascii="Times New Roman" w:hAnsi="Times New Roman" w:cs="Times New Roman"/>
          <w:b/>
          <w:bCs/>
          <w:sz w:val="32"/>
          <w:szCs w:val="32"/>
        </w:rPr>
      </w:pPr>
      <w:r>
        <w:rPr>
          <w:rFonts w:ascii="Times New Roman" w:hAnsi="Times New Roman" w:cs="Times New Roman"/>
          <w:b/>
          <w:bCs/>
          <w:sz w:val="32"/>
          <w:szCs w:val="32"/>
        </w:rPr>
        <w:t xml:space="preserve">Telescopic arm </w:t>
      </w:r>
      <w:r w:rsidR="002C6994">
        <w:rPr>
          <w:rFonts w:ascii="Times New Roman" w:hAnsi="Times New Roman" w:cs="Times New Roman"/>
          <w:b/>
          <w:bCs/>
          <w:sz w:val="32"/>
          <w:szCs w:val="32"/>
        </w:rPr>
        <w:t xml:space="preserve">of </w:t>
      </w:r>
      <w:r w:rsidR="00802D49">
        <w:rPr>
          <w:rFonts w:ascii="Times New Roman" w:hAnsi="Times New Roman" w:cs="Times New Roman"/>
          <w:b/>
          <w:bCs/>
          <w:sz w:val="32"/>
          <w:szCs w:val="32"/>
        </w:rPr>
        <w:t>the</w:t>
      </w:r>
      <w:r>
        <w:rPr>
          <w:rFonts w:ascii="Times New Roman" w:hAnsi="Times New Roman" w:cs="Times New Roman"/>
          <w:b/>
          <w:bCs/>
          <w:sz w:val="32"/>
          <w:szCs w:val="32"/>
        </w:rPr>
        <w:t xml:space="preserve"> real in-situ LIBS</w:t>
      </w:r>
      <w:r w:rsidR="00802D49">
        <w:rPr>
          <w:rFonts w:ascii="Times New Roman" w:hAnsi="Times New Roman" w:cs="Times New Roman"/>
          <w:b/>
          <w:bCs/>
          <w:sz w:val="32"/>
          <w:szCs w:val="32"/>
        </w:rPr>
        <w:t xml:space="preserve"> setup</w:t>
      </w:r>
      <w:r w:rsidR="002C6994" w:rsidRPr="002C6994">
        <w:rPr>
          <w:rFonts w:ascii="Times New Roman" w:hAnsi="Times New Roman" w:cs="Times New Roman"/>
          <w:b/>
          <w:bCs/>
          <w:sz w:val="32"/>
          <w:szCs w:val="32"/>
        </w:rPr>
        <w:t xml:space="preserve"> </w:t>
      </w:r>
      <w:r w:rsidR="002C6994">
        <w:rPr>
          <w:rFonts w:ascii="Times New Roman" w:hAnsi="Times New Roman" w:cs="Times New Roman"/>
          <w:b/>
          <w:bCs/>
          <w:sz w:val="32"/>
          <w:szCs w:val="32"/>
        </w:rPr>
        <w:t>used for testing low pressure work possibilities</w:t>
      </w:r>
    </w:p>
    <w:p w14:paraId="735ABD41" w14:textId="77777777" w:rsidR="002F7507" w:rsidRPr="00E46960" w:rsidRDefault="002F7507" w:rsidP="002F7507">
      <w:pPr>
        <w:pStyle w:val="ListParagraph"/>
        <w:jc w:val="both"/>
        <w:rPr>
          <w:rFonts w:ascii="Times New Roman" w:hAnsi="Times New Roman" w:cs="Times New Roman"/>
          <w:b/>
          <w:bCs/>
          <w:sz w:val="32"/>
          <w:szCs w:val="32"/>
        </w:rPr>
      </w:pPr>
    </w:p>
    <w:p w14:paraId="54B2C3A0" w14:textId="4655C442" w:rsidR="007222AA" w:rsidRDefault="007222AA" w:rsidP="007222AA">
      <w:pPr>
        <w:pStyle w:val="ListParagraph"/>
        <w:numPr>
          <w:ilvl w:val="0"/>
          <w:numId w:val="1"/>
        </w:numPr>
        <w:jc w:val="both"/>
        <w:rPr>
          <w:rFonts w:ascii="Times New Roman" w:hAnsi="Times New Roman" w:cs="Times New Roman"/>
          <w:b/>
          <w:bCs/>
          <w:sz w:val="32"/>
          <w:szCs w:val="32"/>
        </w:rPr>
      </w:pPr>
      <w:r w:rsidRPr="007222AA">
        <w:rPr>
          <w:rFonts w:ascii="Times New Roman" w:hAnsi="Times New Roman" w:cs="Times New Roman"/>
          <w:b/>
          <w:bCs/>
          <w:sz w:val="32"/>
          <w:szCs w:val="32"/>
        </w:rPr>
        <w:t>C</w:t>
      </w:r>
      <w:r w:rsidR="002F7507" w:rsidRPr="007222AA">
        <w:rPr>
          <w:rFonts w:ascii="Times New Roman" w:hAnsi="Times New Roman" w:cs="Times New Roman"/>
          <w:b/>
          <w:bCs/>
          <w:sz w:val="32"/>
          <w:szCs w:val="32"/>
        </w:rPr>
        <w:t>oncept proof</w:t>
      </w:r>
      <w:r w:rsidRPr="007222AA">
        <w:rPr>
          <w:rFonts w:ascii="Times New Roman" w:hAnsi="Times New Roman" w:cs="Times New Roman"/>
          <w:b/>
          <w:bCs/>
          <w:sz w:val="32"/>
          <w:szCs w:val="32"/>
        </w:rPr>
        <w:t xml:space="preserve"> - showing measuring head used during leakage testing (with vacuum connections and manometer)</w:t>
      </w:r>
    </w:p>
    <w:p w14:paraId="379472B0" w14:textId="77777777" w:rsidR="002F7507" w:rsidRPr="002F7507" w:rsidRDefault="002F7507" w:rsidP="002F7507">
      <w:pPr>
        <w:pStyle w:val="ListParagraph"/>
        <w:rPr>
          <w:rFonts w:ascii="Times New Roman" w:hAnsi="Times New Roman" w:cs="Times New Roman"/>
          <w:b/>
          <w:bCs/>
          <w:sz w:val="32"/>
          <w:szCs w:val="32"/>
        </w:rPr>
      </w:pPr>
    </w:p>
    <w:p w14:paraId="729AED2B" w14:textId="642B54B9" w:rsidR="007222AA" w:rsidRDefault="007222AA" w:rsidP="004E7E68">
      <w:pPr>
        <w:pStyle w:val="ListParagraph"/>
        <w:numPr>
          <w:ilvl w:val="0"/>
          <w:numId w:val="1"/>
        </w:numPr>
        <w:jc w:val="both"/>
        <w:rPr>
          <w:rFonts w:ascii="Times New Roman" w:hAnsi="Times New Roman" w:cs="Times New Roman"/>
          <w:b/>
          <w:bCs/>
          <w:sz w:val="32"/>
          <w:szCs w:val="32"/>
        </w:rPr>
      </w:pPr>
      <w:r w:rsidRPr="007222AA">
        <w:rPr>
          <w:rFonts w:ascii="Times New Roman" w:hAnsi="Times New Roman" w:cs="Times New Roman"/>
          <w:b/>
          <w:bCs/>
          <w:sz w:val="32"/>
          <w:szCs w:val="32"/>
        </w:rPr>
        <w:t xml:space="preserve"> </w:t>
      </w:r>
      <w:r w:rsidR="002F7507">
        <w:rPr>
          <w:rFonts w:ascii="Times New Roman" w:hAnsi="Times New Roman" w:cs="Times New Roman"/>
          <w:b/>
          <w:bCs/>
          <w:sz w:val="32"/>
          <w:szCs w:val="32"/>
        </w:rPr>
        <w:t>S</w:t>
      </w:r>
      <w:r w:rsidR="002F7507" w:rsidRPr="007222AA">
        <w:rPr>
          <w:rFonts w:ascii="Times New Roman" w:hAnsi="Times New Roman" w:cs="Times New Roman"/>
          <w:b/>
          <w:bCs/>
          <w:sz w:val="32"/>
          <w:szCs w:val="32"/>
        </w:rPr>
        <w:t xml:space="preserve">ealing </w:t>
      </w:r>
      <w:proofErr w:type="gramStart"/>
      <w:r w:rsidR="002F7507" w:rsidRPr="007222AA">
        <w:rPr>
          <w:rFonts w:ascii="Times New Roman" w:hAnsi="Times New Roman" w:cs="Times New Roman"/>
          <w:b/>
          <w:bCs/>
          <w:sz w:val="32"/>
          <w:szCs w:val="32"/>
        </w:rPr>
        <w:t>rings</w:t>
      </w:r>
      <w:proofErr w:type="gramEnd"/>
      <w:r w:rsidR="002F7507" w:rsidRPr="007222AA">
        <w:rPr>
          <w:rFonts w:ascii="Times New Roman" w:hAnsi="Times New Roman" w:cs="Times New Roman"/>
          <w:b/>
          <w:bCs/>
          <w:sz w:val="32"/>
          <w:szCs w:val="32"/>
        </w:rPr>
        <w:t xml:space="preserve"> drawing </w:t>
      </w:r>
      <w:r w:rsidRPr="007222AA">
        <w:rPr>
          <w:rFonts w:ascii="Times New Roman" w:hAnsi="Times New Roman" w:cs="Times New Roman"/>
          <w:b/>
          <w:bCs/>
          <w:sz w:val="32"/>
          <w:szCs w:val="32"/>
        </w:rPr>
        <w:t>and photographs of the two elastomer sealant types together with the metallic tool for their production</w:t>
      </w:r>
    </w:p>
    <w:p w14:paraId="39AB0941" w14:textId="77777777" w:rsidR="002F7507" w:rsidRPr="002F7507" w:rsidRDefault="002F7507" w:rsidP="002F7507">
      <w:pPr>
        <w:pStyle w:val="ListParagraph"/>
        <w:rPr>
          <w:rFonts w:ascii="Times New Roman" w:hAnsi="Times New Roman" w:cs="Times New Roman"/>
          <w:b/>
          <w:bCs/>
          <w:sz w:val="32"/>
          <w:szCs w:val="32"/>
        </w:rPr>
      </w:pPr>
    </w:p>
    <w:p w14:paraId="0AFFFCEE" w14:textId="1EE23A33" w:rsidR="002F7507" w:rsidRDefault="00D8753E" w:rsidP="002F7507">
      <w:pPr>
        <w:pStyle w:val="ListParagraph"/>
        <w:numPr>
          <w:ilvl w:val="0"/>
          <w:numId w:val="1"/>
        </w:numPr>
        <w:jc w:val="both"/>
        <w:rPr>
          <w:rFonts w:ascii="Times New Roman" w:hAnsi="Times New Roman" w:cs="Times New Roman"/>
          <w:b/>
          <w:bCs/>
          <w:sz w:val="32"/>
          <w:szCs w:val="32"/>
        </w:rPr>
      </w:pPr>
      <w:r w:rsidRPr="002F7507">
        <w:rPr>
          <w:rFonts w:ascii="Times New Roman" w:hAnsi="Times New Roman" w:cs="Times New Roman"/>
          <w:b/>
          <w:bCs/>
          <w:sz w:val="32"/>
          <w:szCs w:val="32"/>
        </w:rPr>
        <w:t xml:space="preserve"> </w:t>
      </w:r>
      <w:r w:rsidR="002F7507" w:rsidRPr="002F7507">
        <w:rPr>
          <w:rFonts w:ascii="Times New Roman" w:hAnsi="Times New Roman" w:cs="Times New Roman"/>
          <w:b/>
          <w:bCs/>
          <w:sz w:val="32"/>
          <w:szCs w:val="32"/>
        </w:rPr>
        <w:t>Photographs of the realized measuring head</w:t>
      </w:r>
    </w:p>
    <w:p w14:paraId="70A4F31F" w14:textId="77777777" w:rsidR="002F7507" w:rsidRPr="002F7507" w:rsidRDefault="002F7507" w:rsidP="002F7507">
      <w:pPr>
        <w:pStyle w:val="ListParagraph"/>
        <w:rPr>
          <w:rFonts w:ascii="Times New Roman" w:hAnsi="Times New Roman" w:cs="Times New Roman"/>
          <w:b/>
          <w:bCs/>
          <w:sz w:val="32"/>
          <w:szCs w:val="32"/>
        </w:rPr>
      </w:pPr>
    </w:p>
    <w:p w14:paraId="3B6B32E2" w14:textId="73BB2E2B" w:rsidR="00D8753E" w:rsidRDefault="002F7507" w:rsidP="00E04AFE">
      <w:pPr>
        <w:pStyle w:val="ListParagraph"/>
        <w:numPr>
          <w:ilvl w:val="0"/>
          <w:numId w:val="1"/>
        </w:numPr>
        <w:jc w:val="both"/>
        <w:rPr>
          <w:rFonts w:ascii="Times New Roman" w:hAnsi="Times New Roman" w:cs="Times New Roman"/>
          <w:b/>
          <w:bCs/>
          <w:sz w:val="32"/>
          <w:szCs w:val="32"/>
        </w:rPr>
      </w:pPr>
      <w:r w:rsidRPr="002F7507">
        <w:rPr>
          <w:rFonts w:ascii="Times New Roman" w:hAnsi="Times New Roman" w:cs="Times New Roman"/>
          <w:b/>
          <w:bCs/>
          <w:sz w:val="32"/>
          <w:szCs w:val="32"/>
        </w:rPr>
        <w:t xml:space="preserve">Photographs of upper view of the </w:t>
      </w:r>
      <w:r w:rsidRPr="00E04AFE">
        <w:rPr>
          <w:rFonts w:ascii="Times New Roman" w:hAnsi="Times New Roman" w:cs="Times New Roman"/>
          <w:b/>
          <w:bCs/>
          <w:sz w:val="32"/>
          <w:szCs w:val="32"/>
        </w:rPr>
        <w:t xml:space="preserve">adapter with electrodes </w:t>
      </w:r>
    </w:p>
    <w:p w14:paraId="5080F752" w14:textId="77777777" w:rsidR="00D8753E" w:rsidRDefault="00D8753E" w:rsidP="00D8753E">
      <w:pPr>
        <w:jc w:val="center"/>
        <w:rPr>
          <w:rFonts w:ascii="Times New Roman" w:hAnsi="Times New Roman" w:cs="Times New Roman"/>
          <w:b/>
          <w:bCs/>
          <w:sz w:val="32"/>
          <w:szCs w:val="32"/>
        </w:rPr>
      </w:pPr>
    </w:p>
    <w:p w14:paraId="56204079" w14:textId="77777777" w:rsidR="00D8753E" w:rsidRDefault="00D8753E" w:rsidP="00D8753E">
      <w:pPr>
        <w:jc w:val="center"/>
        <w:rPr>
          <w:rFonts w:ascii="Times New Roman" w:hAnsi="Times New Roman" w:cs="Times New Roman"/>
          <w:b/>
          <w:bCs/>
          <w:sz w:val="32"/>
          <w:szCs w:val="32"/>
        </w:rPr>
      </w:pPr>
    </w:p>
    <w:p w14:paraId="495D4D8E" w14:textId="77777777" w:rsidR="002E57EB" w:rsidRDefault="002E57EB">
      <w:pPr>
        <w:rPr>
          <w:rFonts w:ascii="Times New Roman" w:hAnsi="Times New Roman" w:cs="Times New Roman"/>
          <w:b/>
          <w:bCs/>
          <w:sz w:val="32"/>
          <w:szCs w:val="32"/>
        </w:rPr>
      </w:pPr>
    </w:p>
    <w:p w14:paraId="36D5083D" w14:textId="77777777" w:rsidR="002E57EB" w:rsidRDefault="002E57EB">
      <w:pPr>
        <w:rPr>
          <w:rFonts w:ascii="Times New Roman" w:hAnsi="Times New Roman" w:cs="Times New Roman"/>
          <w:b/>
          <w:bCs/>
          <w:sz w:val="32"/>
          <w:szCs w:val="32"/>
        </w:rPr>
      </w:pPr>
    </w:p>
    <w:p w14:paraId="6CCF0471" w14:textId="77777777" w:rsidR="006B39D2" w:rsidRDefault="006B39D2">
      <w:pPr>
        <w:rPr>
          <w:rFonts w:ascii="Times New Roman" w:hAnsi="Times New Roman" w:cs="Times New Roman"/>
          <w:b/>
          <w:bCs/>
          <w:sz w:val="32"/>
          <w:szCs w:val="32"/>
        </w:rPr>
      </w:pPr>
    </w:p>
    <w:p w14:paraId="26282F5C" w14:textId="77777777" w:rsidR="006B39D2" w:rsidRDefault="006B39D2">
      <w:pPr>
        <w:rPr>
          <w:rFonts w:ascii="Times New Roman" w:hAnsi="Times New Roman" w:cs="Times New Roman"/>
          <w:b/>
          <w:bCs/>
          <w:sz w:val="32"/>
          <w:szCs w:val="32"/>
        </w:rPr>
      </w:pPr>
    </w:p>
    <w:p w14:paraId="011090DC" w14:textId="77777777" w:rsidR="00815BDB" w:rsidRDefault="00815BDB">
      <w:pPr>
        <w:rPr>
          <w:rFonts w:ascii="Times New Roman" w:hAnsi="Times New Roman" w:cs="Times New Roman"/>
          <w:b/>
          <w:bCs/>
          <w:sz w:val="32"/>
          <w:szCs w:val="32"/>
        </w:rPr>
      </w:pPr>
    </w:p>
    <w:p w14:paraId="438E5C68" w14:textId="77777777" w:rsidR="00815BDB" w:rsidRDefault="00815BDB">
      <w:pPr>
        <w:rPr>
          <w:rFonts w:ascii="Times New Roman" w:hAnsi="Times New Roman" w:cs="Times New Roman"/>
          <w:b/>
          <w:bCs/>
          <w:sz w:val="32"/>
          <w:szCs w:val="32"/>
        </w:rPr>
      </w:pPr>
    </w:p>
    <w:p w14:paraId="76F2A56E" w14:textId="77777777" w:rsidR="00815BDB" w:rsidRDefault="00815BDB">
      <w:pPr>
        <w:rPr>
          <w:rFonts w:ascii="Times New Roman" w:hAnsi="Times New Roman" w:cs="Times New Roman"/>
          <w:b/>
          <w:bCs/>
          <w:sz w:val="32"/>
          <w:szCs w:val="32"/>
        </w:rPr>
      </w:pPr>
    </w:p>
    <w:p w14:paraId="75CE154C" w14:textId="77777777" w:rsidR="00815BDB" w:rsidRDefault="00815BDB">
      <w:pPr>
        <w:rPr>
          <w:rFonts w:ascii="Times New Roman" w:hAnsi="Times New Roman" w:cs="Times New Roman"/>
          <w:b/>
          <w:bCs/>
          <w:sz w:val="32"/>
          <w:szCs w:val="32"/>
        </w:rPr>
      </w:pPr>
    </w:p>
    <w:p w14:paraId="63EDE7F3" w14:textId="33D0E083" w:rsidR="00257660" w:rsidRDefault="00257660" w:rsidP="006B39D2">
      <w:pPr>
        <w:pStyle w:val="ListParagraph"/>
        <w:numPr>
          <w:ilvl w:val="0"/>
          <w:numId w:val="2"/>
        </w:numPr>
        <w:rPr>
          <w:rFonts w:ascii="Times New Roman" w:hAnsi="Times New Roman" w:cs="Times New Roman"/>
          <w:b/>
          <w:bCs/>
          <w:sz w:val="32"/>
          <w:szCs w:val="32"/>
        </w:rPr>
      </w:pPr>
      <w:r w:rsidRPr="006B39D2">
        <w:rPr>
          <w:rFonts w:ascii="Times New Roman" w:hAnsi="Times New Roman" w:cs="Times New Roman"/>
          <w:b/>
          <w:bCs/>
          <w:sz w:val="32"/>
          <w:szCs w:val="32"/>
        </w:rPr>
        <w:lastRenderedPageBreak/>
        <w:t>PEOPLE INSIDE FUSION REACTORS</w:t>
      </w:r>
    </w:p>
    <w:p w14:paraId="41785E80" w14:textId="675A4426" w:rsidR="002B2AEE" w:rsidRPr="002B2AEE" w:rsidRDefault="003058A2" w:rsidP="002B2AEE">
      <w:pPr>
        <w:ind w:left="360"/>
        <w:rPr>
          <w:rFonts w:ascii="Times New Roman" w:hAnsi="Times New Roman" w:cs="Times New Roman"/>
          <w:b/>
          <w:bCs/>
          <w:sz w:val="32"/>
          <w:szCs w:val="32"/>
        </w:rPr>
      </w:pPr>
      <w:r>
        <w:rPr>
          <w:rFonts w:ascii="Times New Roman" w:hAnsi="Times New Roman" w:cs="Times New Roman"/>
          <w:b/>
          <w:bCs/>
          <w:sz w:val="32"/>
          <w:szCs w:val="32"/>
        </w:rPr>
        <w:t>Our proposal of measuring head used by the operator inside plasma fusion reactor is based on the following photographs.</w:t>
      </w:r>
    </w:p>
    <w:p w14:paraId="3F6CD7AC" w14:textId="3140B832" w:rsidR="00257660" w:rsidRDefault="00257660"/>
    <w:p w14:paraId="210932D4" w14:textId="50757CCA" w:rsidR="00257660" w:rsidRDefault="00257660">
      <w:r>
        <w:rPr>
          <w:noProof/>
        </w:rPr>
        <w:drawing>
          <wp:anchor distT="0" distB="0" distL="114300" distR="114300" simplePos="0" relativeHeight="251656192" behindDoc="0" locked="0" layoutInCell="1" allowOverlap="1" wp14:anchorId="04022ECA" wp14:editId="0AC7A387">
            <wp:simplePos x="0" y="0"/>
            <wp:positionH relativeFrom="column">
              <wp:posOffset>-3810</wp:posOffset>
            </wp:positionH>
            <wp:positionV relativeFrom="paragraph">
              <wp:posOffset>0</wp:posOffset>
            </wp:positionV>
            <wp:extent cx="2823882" cy="1866900"/>
            <wp:effectExtent l="0" t="0" r="0" b="0"/>
            <wp:wrapSquare wrapText="bothSides"/>
            <wp:docPr id="1602806460" name="Picture 1" descr="A large machin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806460" name="Picture 1" descr="A large machine in a 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23882" cy="18669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04308BD2" wp14:editId="27D9199B">
            <wp:simplePos x="0" y="0"/>
            <wp:positionH relativeFrom="column">
              <wp:posOffset>2933700</wp:posOffset>
            </wp:positionH>
            <wp:positionV relativeFrom="paragraph">
              <wp:posOffset>0</wp:posOffset>
            </wp:positionV>
            <wp:extent cx="2562225" cy="3411855"/>
            <wp:effectExtent l="0" t="0" r="9525" b="0"/>
            <wp:wrapSquare wrapText="bothSides"/>
            <wp:docPr id="1708782980" name="Picture 2" descr="A group of people in white unifo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782980" name="Picture 2" descr="A group of people in white uniform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562225" cy="3411855"/>
                    </a:xfrm>
                    <a:prstGeom prst="rect">
                      <a:avLst/>
                    </a:prstGeom>
                  </pic:spPr>
                </pic:pic>
              </a:graphicData>
            </a:graphic>
            <wp14:sizeRelH relativeFrom="page">
              <wp14:pctWidth>0</wp14:pctWidth>
            </wp14:sizeRelH>
            <wp14:sizeRelV relativeFrom="page">
              <wp14:pctHeight>0</wp14:pctHeight>
            </wp14:sizeRelV>
          </wp:anchor>
        </w:drawing>
      </w:r>
    </w:p>
    <w:p w14:paraId="206C9D14" w14:textId="6C17258A" w:rsidR="00257660" w:rsidRDefault="00257660"/>
    <w:p w14:paraId="112503E6" w14:textId="35670930" w:rsidR="00257660" w:rsidRDefault="00257660"/>
    <w:p w14:paraId="44915AC4" w14:textId="63F02572" w:rsidR="00257660" w:rsidRDefault="00257660"/>
    <w:p w14:paraId="0B751F43" w14:textId="7E85DCA5" w:rsidR="00257660" w:rsidRDefault="00257660"/>
    <w:p w14:paraId="6D771F83" w14:textId="31F3BB29" w:rsidR="00257660" w:rsidRDefault="00257660"/>
    <w:p w14:paraId="536FF041" w14:textId="6FF0C1CB" w:rsidR="00257660" w:rsidRDefault="00257660"/>
    <w:p w14:paraId="0F6D58B7" w14:textId="4AE1929A" w:rsidR="00257660" w:rsidRDefault="00BD0E6F" w:rsidP="00257660">
      <w:r>
        <w:rPr>
          <w:noProof/>
        </w:rPr>
        <w:drawing>
          <wp:anchor distT="0" distB="0" distL="114300" distR="114300" simplePos="0" relativeHeight="251658240" behindDoc="0" locked="0" layoutInCell="1" allowOverlap="1" wp14:anchorId="589AA509" wp14:editId="4EB8258D">
            <wp:simplePos x="0" y="0"/>
            <wp:positionH relativeFrom="column">
              <wp:posOffset>0</wp:posOffset>
            </wp:positionH>
            <wp:positionV relativeFrom="paragraph">
              <wp:posOffset>200660</wp:posOffset>
            </wp:positionV>
            <wp:extent cx="2819400" cy="1879600"/>
            <wp:effectExtent l="0" t="0" r="0" b="6350"/>
            <wp:wrapSquare wrapText="bothSides"/>
            <wp:docPr id="1158227717" name="Picture 3" descr="A person in a mask standing in a round meta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227717" name="Picture 3" descr="A person in a mask standing in a round metal structur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19400" cy="1879600"/>
                    </a:xfrm>
                    <a:prstGeom prst="rect">
                      <a:avLst/>
                    </a:prstGeom>
                  </pic:spPr>
                </pic:pic>
              </a:graphicData>
            </a:graphic>
            <wp14:sizeRelH relativeFrom="page">
              <wp14:pctWidth>0</wp14:pctWidth>
            </wp14:sizeRelH>
            <wp14:sizeRelV relativeFrom="page">
              <wp14:pctHeight>0</wp14:pctHeight>
            </wp14:sizeRelV>
          </wp:anchor>
        </w:drawing>
      </w:r>
      <w:r w:rsidR="00257660">
        <w:t xml:space="preserve">                               Inside WEST</w:t>
      </w:r>
    </w:p>
    <w:p w14:paraId="390D4AC3" w14:textId="1069EE24" w:rsidR="00257660" w:rsidRDefault="00257660"/>
    <w:p w14:paraId="07F0571D" w14:textId="53E388B6" w:rsidR="00257660" w:rsidRDefault="00257660"/>
    <w:p w14:paraId="0BD67CB3" w14:textId="25182F8A" w:rsidR="00257660" w:rsidRDefault="00257660"/>
    <w:p w14:paraId="7DC68261" w14:textId="3104B9E9" w:rsidR="00257660" w:rsidRDefault="00257660"/>
    <w:p w14:paraId="65B1F7B2" w14:textId="64EF4FA7" w:rsidR="00257660" w:rsidRDefault="00257660" w:rsidP="00257660">
      <w:r>
        <w:t xml:space="preserve">                </w:t>
      </w:r>
      <w:r w:rsidR="00BD0E6F">
        <w:t xml:space="preserve">         </w:t>
      </w:r>
      <w:r>
        <w:t xml:space="preserve">     Inside JT-60SA</w:t>
      </w:r>
    </w:p>
    <w:p w14:paraId="2EF6178C" w14:textId="0F151FE4" w:rsidR="00BB2726" w:rsidRDefault="00BD0E6F">
      <w:r>
        <w:rPr>
          <w:noProof/>
        </w:rPr>
        <w:drawing>
          <wp:anchor distT="0" distB="0" distL="114300" distR="114300" simplePos="0" relativeHeight="251659264" behindDoc="0" locked="0" layoutInCell="1" allowOverlap="1" wp14:anchorId="40DB418B" wp14:editId="09856EB0">
            <wp:simplePos x="0" y="0"/>
            <wp:positionH relativeFrom="column">
              <wp:posOffset>2823845</wp:posOffset>
            </wp:positionH>
            <wp:positionV relativeFrom="paragraph">
              <wp:posOffset>276225</wp:posOffset>
            </wp:positionV>
            <wp:extent cx="3041650" cy="2409825"/>
            <wp:effectExtent l="0" t="0" r="6350" b="9525"/>
            <wp:wrapSquare wrapText="bothSides"/>
            <wp:docPr id="13303515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1650" cy="24098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57660">
        <w:t xml:space="preserve">                                       </w:t>
      </w:r>
    </w:p>
    <w:p w14:paraId="55487680" w14:textId="6ECBF702" w:rsidR="00BD0E6F" w:rsidRDefault="00BD0E6F" w:rsidP="00BD0E6F">
      <w:r>
        <w:rPr>
          <w:noProof/>
        </w:rPr>
        <w:drawing>
          <wp:anchor distT="0" distB="0" distL="114300" distR="114300" simplePos="0" relativeHeight="251660288" behindDoc="0" locked="0" layoutInCell="1" allowOverlap="1" wp14:anchorId="2DD55C05" wp14:editId="5EF40EF5">
            <wp:simplePos x="0" y="0"/>
            <wp:positionH relativeFrom="column">
              <wp:posOffset>57150</wp:posOffset>
            </wp:positionH>
            <wp:positionV relativeFrom="paragraph">
              <wp:posOffset>344805</wp:posOffset>
            </wp:positionV>
            <wp:extent cx="2633980" cy="1838325"/>
            <wp:effectExtent l="0" t="0" r="0" b="9525"/>
            <wp:wrapSquare wrapText="bothSides"/>
            <wp:docPr id="1"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9328" t="13683" r="12812" b="14474"/>
                    <a:stretch/>
                  </pic:blipFill>
                  <pic:spPr bwMode="auto">
                    <a:xfrm>
                      <a:off x="0" y="0"/>
                      <a:ext cx="2633980" cy="1838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Inside DIII D</w:t>
      </w:r>
      <w:r>
        <w:rPr>
          <w:noProof/>
        </w:rPr>
        <w:t xml:space="preserve"> </w:t>
      </w:r>
    </w:p>
    <w:p w14:paraId="43F06F0C" w14:textId="0B62F7E0" w:rsidR="00BD0E6F" w:rsidRDefault="00BD0E6F">
      <w:r>
        <w:t xml:space="preserve">                </w:t>
      </w:r>
    </w:p>
    <w:p w14:paraId="4F3D00AE" w14:textId="0D244825" w:rsidR="00257660" w:rsidRDefault="00BD0E6F">
      <w:r>
        <w:t xml:space="preserve">             </w:t>
      </w:r>
      <w:r w:rsidR="00257660">
        <w:t xml:space="preserve">    </w:t>
      </w:r>
      <w:r w:rsidR="00EF7A6E">
        <w:t>Inside Wendelstein 7X</w:t>
      </w:r>
      <w:r w:rsidR="00257660">
        <w:t xml:space="preserve">       </w:t>
      </w:r>
      <w:r>
        <w:t xml:space="preserve"> </w:t>
      </w:r>
      <w:r w:rsidR="00257660">
        <w:t xml:space="preserve">                                                                              Inside JET                                     </w:t>
      </w:r>
    </w:p>
    <w:p w14:paraId="7CA937CD" w14:textId="02CEB687" w:rsidR="00257660" w:rsidRDefault="00257660">
      <w:r>
        <w:t xml:space="preserve">                                    </w:t>
      </w:r>
    </w:p>
    <w:p w14:paraId="21F8D67C" w14:textId="116D9743" w:rsidR="002B2AEE" w:rsidRPr="00E46960" w:rsidRDefault="00257660" w:rsidP="003058A2">
      <w:pPr>
        <w:rPr>
          <w:rFonts w:ascii="Times New Roman" w:hAnsi="Times New Roman" w:cs="Times New Roman"/>
          <w:b/>
          <w:bCs/>
          <w:sz w:val="32"/>
          <w:szCs w:val="32"/>
        </w:rPr>
      </w:pPr>
      <w:r>
        <w:lastRenderedPageBreak/>
        <w:t xml:space="preserve"> </w:t>
      </w:r>
      <w:r w:rsidR="00C93CE1">
        <w:rPr>
          <w:rFonts w:ascii="Times New Roman" w:hAnsi="Times New Roman" w:cs="Times New Roman"/>
          <w:b/>
          <w:bCs/>
          <w:sz w:val="32"/>
          <w:szCs w:val="32"/>
        </w:rPr>
        <w:t>2. T</w:t>
      </w:r>
      <w:r w:rsidR="00E46960">
        <w:rPr>
          <w:rFonts w:ascii="Times New Roman" w:hAnsi="Times New Roman" w:cs="Times New Roman"/>
          <w:b/>
          <w:bCs/>
          <w:sz w:val="32"/>
          <w:szCs w:val="32"/>
        </w:rPr>
        <w:t>ELESCOPIC ARM for the real in-situ low pressure LIBS</w:t>
      </w:r>
    </w:p>
    <w:p w14:paraId="462D6CD6" w14:textId="66C0E876" w:rsidR="00E46960" w:rsidRDefault="00E46960" w:rsidP="00E46960">
      <w:pPr>
        <w:jc w:val="center"/>
        <w:rPr>
          <w:b/>
          <w:bCs/>
          <w:color w:val="C00000"/>
          <w:sz w:val="36"/>
          <w:szCs w:val="36"/>
        </w:rPr>
      </w:pPr>
    </w:p>
    <w:p w14:paraId="595AEC37" w14:textId="7444DFDE" w:rsidR="00E46960" w:rsidRDefault="00E46960" w:rsidP="00E46960">
      <w:pPr>
        <w:jc w:val="center"/>
        <w:rPr>
          <w:b/>
          <w:bCs/>
          <w:color w:val="C00000"/>
          <w:sz w:val="36"/>
          <w:szCs w:val="36"/>
        </w:rPr>
      </w:pPr>
    </w:p>
    <w:p w14:paraId="00DDD3F1" w14:textId="47325080" w:rsidR="00E46960" w:rsidRPr="003058A2" w:rsidRDefault="003058A2" w:rsidP="003058A2">
      <w:pPr>
        <w:jc w:val="center"/>
        <w:rPr>
          <w:b/>
          <w:bCs/>
          <w:color w:val="C00000"/>
          <w:sz w:val="36"/>
          <w:szCs w:val="36"/>
        </w:rPr>
      </w:pPr>
      <w:r>
        <w:rPr>
          <w:b/>
          <w:bCs/>
          <w:noProof/>
          <w:color w:val="C00000"/>
          <w:sz w:val="36"/>
          <w:szCs w:val="36"/>
        </w:rPr>
        <w:drawing>
          <wp:anchor distT="0" distB="0" distL="114300" distR="114300" simplePos="0" relativeHeight="251669504" behindDoc="0" locked="0" layoutInCell="1" allowOverlap="1" wp14:anchorId="1F83458F" wp14:editId="3B02EB4C">
            <wp:simplePos x="0" y="0"/>
            <wp:positionH relativeFrom="column">
              <wp:posOffset>709295</wp:posOffset>
            </wp:positionH>
            <wp:positionV relativeFrom="paragraph">
              <wp:posOffset>69850</wp:posOffset>
            </wp:positionV>
            <wp:extent cx="4716780" cy="4283710"/>
            <wp:effectExtent l="0" t="0" r="7620" b="2540"/>
            <wp:wrapSquare wrapText="bothSides"/>
            <wp:docPr id="128464767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647675" name="Picture 12"/>
                    <pic:cNvPicPr>
                      <a:picLocks noChangeAspect="1" noChangeArrowheads="1"/>
                    </pic:cNvPicPr>
                  </pic:nvPicPr>
                  <pic:blipFill rotWithShape="1">
                    <a:blip r:embed="rId10">
                      <a:extLst>
                        <a:ext uri="{28A0092B-C50C-407E-A947-70E740481C1C}">
                          <a14:useLocalDpi xmlns:a14="http://schemas.microsoft.com/office/drawing/2010/main" val="0"/>
                        </a:ext>
                      </a:extLst>
                    </a:blip>
                    <a:srcRect t="38289" b="118"/>
                    <a:stretch/>
                  </pic:blipFill>
                  <pic:spPr bwMode="auto">
                    <a:xfrm>
                      <a:off x="0" y="0"/>
                      <a:ext cx="4716780" cy="4283710"/>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32"/>
          <w:szCs w:val="32"/>
        </w:rPr>
        <mc:AlternateContent>
          <mc:Choice Requires="wps">
            <w:drawing>
              <wp:anchor distT="0" distB="0" distL="114300" distR="114300" simplePos="0" relativeHeight="251677696" behindDoc="0" locked="0" layoutInCell="1" allowOverlap="1" wp14:anchorId="7316F153" wp14:editId="150905CC">
                <wp:simplePos x="0" y="0"/>
                <wp:positionH relativeFrom="column">
                  <wp:posOffset>513080</wp:posOffset>
                </wp:positionH>
                <wp:positionV relativeFrom="paragraph">
                  <wp:posOffset>291903</wp:posOffset>
                </wp:positionV>
                <wp:extent cx="1664413" cy="308224"/>
                <wp:effectExtent l="0" t="57150" r="12065" b="34925"/>
                <wp:wrapNone/>
                <wp:docPr id="657579307" name="Straight Arrow Connector 3"/>
                <wp:cNvGraphicFramePr/>
                <a:graphic xmlns:a="http://schemas.openxmlformats.org/drawingml/2006/main">
                  <a:graphicData uri="http://schemas.microsoft.com/office/word/2010/wordprocessingShape">
                    <wps:wsp>
                      <wps:cNvCnPr/>
                      <wps:spPr>
                        <a:xfrm flipV="1">
                          <a:off x="0" y="0"/>
                          <a:ext cx="1664413" cy="3082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24C9EDF" id="_x0000_t32" coordsize="21600,21600" o:spt="32" o:oned="t" path="m,l21600,21600e" filled="f">
                <v:path arrowok="t" fillok="f" o:connecttype="none"/>
                <o:lock v:ext="edit" shapetype="t"/>
              </v:shapetype>
              <v:shape id="Straight Arrow Connector 3" o:spid="_x0000_s1026" type="#_x0000_t32" style="position:absolute;margin-left:40.4pt;margin-top:23pt;width:131.05pt;height:24.25pt;flip: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" strokecolor="#156082 [3204]" strokeweight=".5pt">
                <v:stroke endarrow="block" joinstyle="miter"/>
              </v:shape>
            </w:pict>
          </mc:Fallback>
        </mc:AlternateContent>
      </w:r>
    </w:p>
    <w:p w14:paraId="14045242" w14:textId="2450CED0" w:rsidR="00E46960" w:rsidRDefault="003058A2" w:rsidP="00E46960">
      <w:pPr>
        <w:jc w:val="center"/>
        <w:rPr>
          <w:rFonts w:ascii="Times New Roman" w:hAnsi="Times New Roman" w:cs="Times New Roman"/>
          <w:b/>
          <w:bCs/>
          <w:sz w:val="32"/>
          <w:szCs w:val="32"/>
        </w:rPr>
      </w:pPr>
      <w:r>
        <w:rPr>
          <w:rFonts w:ascii="Times New Roman" w:hAnsi="Times New Roman" w:cs="Times New Roman"/>
          <w:b/>
          <w:bCs/>
          <w:noProof/>
          <w:sz w:val="32"/>
          <w:szCs w:val="32"/>
        </w:rPr>
        <mc:AlternateContent>
          <mc:Choice Requires="wps">
            <w:drawing>
              <wp:anchor distT="0" distB="0" distL="114300" distR="114300" simplePos="0" relativeHeight="251670528" behindDoc="0" locked="0" layoutInCell="1" allowOverlap="1" wp14:anchorId="24DF0CBA" wp14:editId="77F8427A">
                <wp:simplePos x="0" y="0"/>
                <wp:positionH relativeFrom="column">
                  <wp:posOffset>636999</wp:posOffset>
                </wp:positionH>
                <wp:positionV relativeFrom="paragraph">
                  <wp:posOffset>199731</wp:posOffset>
                </wp:positionV>
                <wp:extent cx="1393782" cy="943082"/>
                <wp:effectExtent l="0" t="38100" r="54610" b="28575"/>
                <wp:wrapNone/>
                <wp:docPr id="1000739372" name="Straight Arrow Connector 2"/>
                <wp:cNvGraphicFramePr/>
                <a:graphic xmlns:a="http://schemas.openxmlformats.org/drawingml/2006/main">
                  <a:graphicData uri="http://schemas.microsoft.com/office/word/2010/wordprocessingShape">
                    <wps:wsp>
                      <wps:cNvCnPr/>
                      <wps:spPr>
                        <a:xfrm flipV="1">
                          <a:off x="0" y="0"/>
                          <a:ext cx="1393782" cy="94308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AA8822" id="Straight Arrow Connector 2" o:spid="_x0000_s1026" type="#_x0000_t32" style="position:absolute;margin-left:50.15pt;margin-top:15.75pt;width:109.75pt;height:74.2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" strokecolor="#156082 [3204]" strokeweight=".5pt">
                <v:stroke endarrow="block" joinstyle="miter"/>
              </v:shape>
            </w:pict>
          </mc:Fallback>
        </mc:AlternateContent>
      </w:r>
      <w:r>
        <w:rPr>
          <w:rFonts w:ascii="Times New Roman" w:hAnsi="Times New Roman" w:cs="Times New Roman"/>
          <w:b/>
          <w:bCs/>
          <w:sz w:val="32"/>
          <w:szCs w:val="32"/>
        </w:rPr>
        <w:t xml:space="preserve">      3</w:t>
      </w:r>
    </w:p>
    <w:p w14:paraId="62CDEF42" w14:textId="0C9E84BB" w:rsidR="00E46960" w:rsidRDefault="00E46960" w:rsidP="00E46960">
      <w:pPr>
        <w:jc w:val="center"/>
        <w:rPr>
          <w:rFonts w:ascii="Times New Roman" w:hAnsi="Times New Roman" w:cs="Times New Roman"/>
          <w:b/>
          <w:bCs/>
          <w:sz w:val="32"/>
          <w:szCs w:val="32"/>
        </w:rPr>
      </w:pPr>
    </w:p>
    <w:p w14:paraId="400971D3" w14:textId="77777777" w:rsidR="00683437" w:rsidRDefault="00683437" w:rsidP="00E46960">
      <w:pPr>
        <w:jc w:val="center"/>
        <w:rPr>
          <w:rFonts w:ascii="Times New Roman" w:hAnsi="Times New Roman" w:cs="Times New Roman"/>
          <w:b/>
          <w:bCs/>
          <w:sz w:val="32"/>
          <w:szCs w:val="32"/>
        </w:rPr>
      </w:pPr>
    </w:p>
    <w:p w14:paraId="632E8045" w14:textId="27E6F8D1" w:rsidR="00E46960" w:rsidRDefault="004E66F5" w:rsidP="003058A2">
      <w:pPr>
        <w:jc w:val="center"/>
        <w:rPr>
          <w:rFonts w:ascii="Times New Roman" w:hAnsi="Times New Roman" w:cs="Times New Roman"/>
          <w:b/>
          <w:bCs/>
          <w:sz w:val="32"/>
          <w:szCs w:val="32"/>
        </w:rPr>
      </w:pPr>
      <w:r>
        <w:rPr>
          <w:rFonts w:ascii="Times New Roman" w:hAnsi="Times New Roman" w:cs="Times New Roman"/>
          <w:b/>
          <w:bCs/>
          <w:sz w:val="32"/>
          <w:szCs w:val="32"/>
        </w:rPr>
        <w:t xml:space="preserve">       1</w:t>
      </w:r>
    </w:p>
    <w:p w14:paraId="1C2B1300" w14:textId="057605B7" w:rsidR="00E46960" w:rsidRDefault="004E66F5" w:rsidP="00E46960">
      <w:pPr>
        <w:jc w:val="center"/>
        <w:rPr>
          <w:rFonts w:ascii="Times New Roman" w:hAnsi="Times New Roman" w:cs="Times New Roman"/>
          <w:b/>
          <w:bCs/>
          <w:sz w:val="32"/>
          <w:szCs w:val="32"/>
        </w:rPr>
      </w:pPr>
      <w:r>
        <w:rPr>
          <w:rFonts w:ascii="Times New Roman" w:hAnsi="Times New Roman" w:cs="Times New Roman"/>
          <w:b/>
          <w:bCs/>
          <w:noProof/>
          <w:sz w:val="32"/>
          <w:szCs w:val="32"/>
        </w:rPr>
        <mc:AlternateContent>
          <mc:Choice Requires="wps">
            <w:drawing>
              <wp:anchor distT="0" distB="0" distL="114300" distR="114300" simplePos="0" relativeHeight="251672576" behindDoc="0" locked="0" layoutInCell="1" allowOverlap="1" wp14:anchorId="4292FF3F" wp14:editId="7F25C5A9">
                <wp:simplePos x="0" y="0"/>
                <wp:positionH relativeFrom="column">
                  <wp:posOffset>621588</wp:posOffset>
                </wp:positionH>
                <wp:positionV relativeFrom="paragraph">
                  <wp:posOffset>192511</wp:posOffset>
                </wp:positionV>
                <wp:extent cx="2564608" cy="2288668"/>
                <wp:effectExtent l="0" t="38100" r="64770" b="35560"/>
                <wp:wrapNone/>
                <wp:docPr id="647575403" name="Straight Arrow Connector 2"/>
                <wp:cNvGraphicFramePr/>
                <a:graphic xmlns:a="http://schemas.openxmlformats.org/drawingml/2006/main">
                  <a:graphicData uri="http://schemas.microsoft.com/office/word/2010/wordprocessingShape">
                    <wps:wsp>
                      <wps:cNvCnPr/>
                      <wps:spPr>
                        <a:xfrm flipV="1">
                          <a:off x="0" y="0"/>
                          <a:ext cx="2564608" cy="2288668"/>
                        </a:xfrm>
                        <a:prstGeom prst="straightConnector1">
                          <a:avLst/>
                        </a:prstGeom>
                        <a:noFill/>
                        <a:ln w="6350" cap="flat" cmpd="sng" algn="ctr">
                          <a:solidFill>
                            <a:srgbClr val="156082"/>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4D29F80" id="Straight Arrow Connector 2" o:spid="_x0000_s1026" type="#_x0000_t32" style="position:absolute;margin-left:48.95pt;margin-top:15.15pt;width:201.95pt;height:180.2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" strokecolor="#156082" strokeweight=".5pt">
                <v:stroke endarrow="block" joinstyle="miter"/>
              </v:shape>
            </w:pict>
          </mc:Fallback>
        </mc:AlternateContent>
      </w:r>
    </w:p>
    <w:p w14:paraId="6CF86005" w14:textId="77777777" w:rsidR="00E46960" w:rsidRDefault="00E46960" w:rsidP="00E46960">
      <w:pPr>
        <w:jc w:val="center"/>
        <w:rPr>
          <w:rFonts w:ascii="Times New Roman" w:hAnsi="Times New Roman" w:cs="Times New Roman"/>
          <w:b/>
          <w:bCs/>
          <w:sz w:val="32"/>
          <w:szCs w:val="32"/>
        </w:rPr>
      </w:pPr>
    </w:p>
    <w:p w14:paraId="045C1501" w14:textId="77777777" w:rsidR="00E46960" w:rsidRDefault="00E46960" w:rsidP="00E46960">
      <w:pPr>
        <w:jc w:val="center"/>
        <w:rPr>
          <w:rFonts w:ascii="Times New Roman" w:hAnsi="Times New Roman" w:cs="Times New Roman"/>
          <w:b/>
          <w:bCs/>
          <w:sz w:val="32"/>
          <w:szCs w:val="32"/>
        </w:rPr>
      </w:pPr>
    </w:p>
    <w:p w14:paraId="6793D607" w14:textId="77777777" w:rsidR="00E46960" w:rsidRDefault="00E46960" w:rsidP="00E46960">
      <w:pPr>
        <w:jc w:val="center"/>
        <w:rPr>
          <w:rFonts w:ascii="Times New Roman" w:hAnsi="Times New Roman" w:cs="Times New Roman"/>
          <w:b/>
          <w:bCs/>
          <w:sz w:val="32"/>
          <w:szCs w:val="32"/>
        </w:rPr>
      </w:pPr>
    </w:p>
    <w:p w14:paraId="25EF00A4" w14:textId="660125FD" w:rsidR="00E46960" w:rsidRDefault="00E46960" w:rsidP="00E46960">
      <w:pPr>
        <w:jc w:val="center"/>
        <w:rPr>
          <w:rFonts w:ascii="Times New Roman" w:hAnsi="Times New Roman" w:cs="Times New Roman"/>
          <w:b/>
          <w:bCs/>
          <w:sz w:val="32"/>
          <w:szCs w:val="32"/>
        </w:rPr>
      </w:pPr>
    </w:p>
    <w:p w14:paraId="365A1D66" w14:textId="77777777" w:rsidR="00683437" w:rsidRDefault="00683437" w:rsidP="00E46960">
      <w:pPr>
        <w:jc w:val="center"/>
        <w:rPr>
          <w:rFonts w:ascii="Times New Roman" w:hAnsi="Times New Roman" w:cs="Times New Roman"/>
          <w:b/>
          <w:bCs/>
          <w:sz w:val="32"/>
          <w:szCs w:val="32"/>
        </w:rPr>
      </w:pPr>
    </w:p>
    <w:p w14:paraId="4F1A5C25" w14:textId="77777777" w:rsidR="003058A2" w:rsidRDefault="003058A2" w:rsidP="004E66F5">
      <w:pPr>
        <w:rPr>
          <w:rFonts w:ascii="Times New Roman" w:hAnsi="Times New Roman" w:cs="Times New Roman"/>
          <w:b/>
          <w:bCs/>
          <w:sz w:val="32"/>
          <w:szCs w:val="32"/>
        </w:rPr>
      </w:pPr>
    </w:p>
    <w:p w14:paraId="10B00A39" w14:textId="77777777" w:rsidR="003058A2" w:rsidRDefault="004E66F5" w:rsidP="004E66F5">
      <w:pPr>
        <w:rPr>
          <w:rFonts w:ascii="Times New Roman" w:hAnsi="Times New Roman" w:cs="Times New Roman"/>
          <w:b/>
          <w:bCs/>
          <w:sz w:val="32"/>
          <w:szCs w:val="32"/>
        </w:rPr>
      </w:pPr>
      <w:r>
        <w:rPr>
          <w:rFonts w:ascii="Times New Roman" w:hAnsi="Times New Roman" w:cs="Times New Roman"/>
          <w:b/>
          <w:bCs/>
          <w:sz w:val="32"/>
          <w:szCs w:val="32"/>
        </w:rPr>
        <w:t xml:space="preserve">         </w:t>
      </w:r>
      <w:r w:rsidR="003058A2">
        <w:rPr>
          <w:rFonts w:ascii="Times New Roman" w:hAnsi="Times New Roman" w:cs="Times New Roman"/>
          <w:b/>
          <w:bCs/>
          <w:sz w:val="32"/>
          <w:szCs w:val="32"/>
        </w:rPr>
        <w:t xml:space="preserve">2 </w:t>
      </w:r>
    </w:p>
    <w:p w14:paraId="462D21E7" w14:textId="3D86CDFE" w:rsidR="003058A2" w:rsidRDefault="003058A2" w:rsidP="00F85567">
      <w:pPr>
        <w:ind w:firstLine="720"/>
        <w:jc w:val="both"/>
        <w:rPr>
          <w:rFonts w:ascii="Times New Roman" w:hAnsi="Times New Roman" w:cs="Times New Roman"/>
          <w:b/>
          <w:bCs/>
          <w:sz w:val="32"/>
          <w:szCs w:val="32"/>
        </w:rPr>
      </w:pPr>
      <w:r>
        <w:rPr>
          <w:rFonts w:ascii="Times New Roman" w:hAnsi="Times New Roman" w:cs="Times New Roman"/>
          <w:b/>
          <w:bCs/>
          <w:sz w:val="32"/>
          <w:szCs w:val="32"/>
        </w:rPr>
        <w:t>For our experimental testing</w:t>
      </w:r>
      <w:r w:rsidR="00F85567">
        <w:rPr>
          <w:rFonts w:ascii="Times New Roman" w:hAnsi="Times New Roman" w:cs="Times New Roman"/>
          <w:b/>
          <w:bCs/>
          <w:sz w:val="32"/>
          <w:szCs w:val="32"/>
        </w:rPr>
        <w:t xml:space="preserve"> we used measuring head (1) with upper part having only one optical window. The head was positioned using telescopic arm of the commercial wall grinding machine (in which motor was replaced with a measuring head).</w:t>
      </w:r>
    </w:p>
    <w:p w14:paraId="5AEC4BF7" w14:textId="77777777" w:rsidR="003058A2" w:rsidRDefault="003058A2" w:rsidP="004E66F5">
      <w:pPr>
        <w:rPr>
          <w:rFonts w:ascii="Times New Roman" w:hAnsi="Times New Roman" w:cs="Times New Roman"/>
          <w:b/>
          <w:bCs/>
          <w:sz w:val="32"/>
          <w:szCs w:val="32"/>
        </w:rPr>
      </w:pPr>
    </w:p>
    <w:p w14:paraId="2FB4760C" w14:textId="77777777" w:rsidR="003058A2" w:rsidRDefault="003058A2" w:rsidP="004E66F5">
      <w:pPr>
        <w:rPr>
          <w:rFonts w:ascii="Times New Roman" w:hAnsi="Times New Roman" w:cs="Times New Roman"/>
          <w:b/>
          <w:bCs/>
          <w:sz w:val="32"/>
          <w:szCs w:val="32"/>
        </w:rPr>
      </w:pPr>
    </w:p>
    <w:p w14:paraId="54A5D809" w14:textId="77777777" w:rsidR="003058A2" w:rsidRDefault="003058A2" w:rsidP="004E66F5">
      <w:pPr>
        <w:rPr>
          <w:rFonts w:ascii="Times New Roman" w:hAnsi="Times New Roman" w:cs="Times New Roman"/>
          <w:b/>
          <w:bCs/>
          <w:sz w:val="32"/>
          <w:szCs w:val="32"/>
        </w:rPr>
      </w:pPr>
    </w:p>
    <w:p w14:paraId="1C4022E7" w14:textId="77777777" w:rsidR="003058A2" w:rsidRDefault="003058A2" w:rsidP="004E66F5">
      <w:pPr>
        <w:rPr>
          <w:rFonts w:ascii="Times New Roman" w:hAnsi="Times New Roman" w:cs="Times New Roman"/>
          <w:b/>
          <w:bCs/>
          <w:sz w:val="32"/>
          <w:szCs w:val="32"/>
        </w:rPr>
      </w:pPr>
    </w:p>
    <w:p w14:paraId="5BA4B304" w14:textId="01305044" w:rsidR="00E46960" w:rsidRDefault="00A72EAA" w:rsidP="00E46960">
      <w:pPr>
        <w:jc w:val="center"/>
        <w:rPr>
          <w:rFonts w:ascii="Times New Roman" w:hAnsi="Times New Roman" w:cs="Times New Roman"/>
          <w:b/>
          <w:bCs/>
          <w:sz w:val="32"/>
          <w:szCs w:val="32"/>
        </w:rPr>
      </w:pPr>
      <w:r>
        <w:rPr>
          <w:rFonts w:ascii="Times New Roman" w:hAnsi="Times New Roman" w:cs="Times New Roman"/>
          <w:b/>
          <w:bCs/>
          <w:sz w:val="32"/>
          <w:szCs w:val="32"/>
        </w:rPr>
        <w:lastRenderedPageBreak/>
        <w:t xml:space="preserve">3. CONCEPT PROOF showing measuring head used </w:t>
      </w:r>
      <w:r w:rsidR="007222AA">
        <w:rPr>
          <w:rFonts w:ascii="Times New Roman" w:hAnsi="Times New Roman" w:cs="Times New Roman"/>
          <w:b/>
          <w:bCs/>
          <w:sz w:val="32"/>
          <w:szCs w:val="32"/>
        </w:rPr>
        <w:t>during leakage</w:t>
      </w:r>
      <w:r>
        <w:rPr>
          <w:rFonts w:ascii="Times New Roman" w:hAnsi="Times New Roman" w:cs="Times New Roman"/>
          <w:b/>
          <w:bCs/>
          <w:sz w:val="32"/>
          <w:szCs w:val="32"/>
        </w:rPr>
        <w:t xml:space="preserve"> testing (with vacuum connections</w:t>
      </w:r>
      <w:r w:rsidR="007222AA">
        <w:rPr>
          <w:rFonts w:ascii="Times New Roman" w:hAnsi="Times New Roman" w:cs="Times New Roman"/>
          <w:b/>
          <w:bCs/>
          <w:sz w:val="32"/>
          <w:szCs w:val="32"/>
        </w:rPr>
        <w:t xml:space="preserve"> and manometar)</w:t>
      </w:r>
      <w:r>
        <w:rPr>
          <w:rFonts w:ascii="Times New Roman" w:hAnsi="Times New Roman" w:cs="Times New Roman"/>
          <w:b/>
          <w:bCs/>
          <w:sz w:val="32"/>
          <w:szCs w:val="32"/>
        </w:rPr>
        <w:t xml:space="preserve"> </w:t>
      </w:r>
    </w:p>
    <w:p w14:paraId="5AF06DF3" w14:textId="74146189" w:rsidR="003058A2" w:rsidRDefault="003058A2" w:rsidP="00E46960">
      <w:pPr>
        <w:jc w:val="center"/>
        <w:rPr>
          <w:rFonts w:ascii="Times New Roman" w:hAnsi="Times New Roman" w:cs="Times New Roman"/>
          <w:b/>
          <w:bCs/>
          <w:sz w:val="32"/>
          <w:szCs w:val="32"/>
        </w:rPr>
      </w:pPr>
    </w:p>
    <w:p w14:paraId="10D07D6F" w14:textId="39902D60" w:rsidR="00F85567" w:rsidRDefault="007E57B0" w:rsidP="00E46960">
      <w:pPr>
        <w:jc w:val="center"/>
        <w:rPr>
          <w:b/>
          <w:bCs/>
          <w:noProof/>
          <w:color w:val="C00000"/>
          <w:sz w:val="36"/>
          <w:szCs w:val="36"/>
        </w:rPr>
      </w:pPr>
      <w:r>
        <w:rPr>
          <w:b/>
          <w:bCs/>
          <w:noProof/>
          <w:color w:val="C00000"/>
          <w:sz w:val="36"/>
          <w:szCs w:val="36"/>
        </w:rPr>
        <w:drawing>
          <wp:anchor distT="0" distB="0" distL="114300" distR="114300" simplePos="0" relativeHeight="251679744" behindDoc="0" locked="0" layoutInCell="1" allowOverlap="1" wp14:anchorId="196559D4" wp14:editId="0AF6309C">
            <wp:simplePos x="0" y="0"/>
            <wp:positionH relativeFrom="column">
              <wp:posOffset>327660</wp:posOffset>
            </wp:positionH>
            <wp:positionV relativeFrom="paragraph">
              <wp:posOffset>437515</wp:posOffset>
            </wp:positionV>
            <wp:extent cx="5466080" cy="2950210"/>
            <wp:effectExtent l="0" t="0" r="1270" b="2540"/>
            <wp:wrapSquare wrapText="bothSides"/>
            <wp:docPr id="2116633966" name="Picture 12"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633966" name="Picture 12" descr="A close-up of a machine&#10;&#10;Description automatically generated"/>
                    <pic:cNvPicPr>
                      <a:picLocks noChangeAspect="1" noChangeArrowheads="1"/>
                    </pic:cNvPicPr>
                  </pic:nvPicPr>
                  <pic:blipFill rotWithShape="1">
                    <a:blip r:embed="rId10">
                      <a:extLst>
                        <a:ext uri="{28A0092B-C50C-407E-A947-70E740481C1C}">
                          <a14:useLocalDpi xmlns:a14="http://schemas.microsoft.com/office/drawing/2010/main" val="0"/>
                        </a:ext>
                      </a:extLst>
                    </a:blip>
                    <a:srcRect l="1" t="978" r="-969" b="62036"/>
                    <a:stretch/>
                  </pic:blipFill>
                  <pic:spPr bwMode="auto">
                    <a:xfrm>
                      <a:off x="0" y="0"/>
                      <a:ext cx="5466080" cy="2950210"/>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A912E8" w14:textId="7CD2AEFD" w:rsidR="003058A2" w:rsidRDefault="003058A2" w:rsidP="00E46960">
      <w:pPr>
        <w:jc w:val="center"/>
        <w:rPr>
          <w:rFonts w:ascii="Times New Roman" w:hAnsi="Times New Roman" w:cs="Times New Roman"/>
          <w:b/>
          <w:bCs/>
          <w:sz w:val="32"/>
          <w:szCs w:val="32"/>
        </w:rPr>
      </w:pPr>
    </w:p>
    <w:p w14:paraId="4BBAC632" w14:textId="0554DE87" w:rsidR="00802D49" w:rsidRDefault="00802D49" w:rsidP="00E46960">
      <w:pPr>
        <w:jc w:val="center"/>
        <w:rPr>
          <w:rFonts w:ascii="Times New Roman" w:hAnsi="Times New Roman" w:cs="Times New Roman"/>
          <w:b/>
          <w:bCs/>
          <w:sz w:val="32"/>
          <w:szCs w:val="32"/>
        </w:rPr>
      </w:pPr>
    </w:p>
    <w:p w14:paraId="5EB5039D" w14:textId="77777777" w:rsidR="00F85567" w:rsidRDefault="00F85567" w:rsidP="00E46960">
      <w:pPr>
        <w:jc w:val="center"/>
        <w:rPr>
          <w:rFonts w:ascii="Times New Roman" w:hAnsi="Times New Roman" w:cs="Times New Roman"/>
          <w:b/>
          <w:bCs/>
          <w:sz w:val="32"/>
          <w:szCs w:val="32"/>
        </w:rPr>
      </w:pPr>
    </w:p>
    <w:p w14:paraId="1B5D2E24" w14:textId="77777777" w:rsidR="00F85567" w:rsidRDefault="00F85567" w:rsidP="00E46960">
      <w:pPr>
        <w:jc w:val="center"/>
        <w:rPr>
          <w:rFonts w:ascii="Times New Roman" w:hAnsi="Times New Roman" w:cs="Times New Roman"/>
          <w:b/>
          <w:bCs/>
          <w:sz w:val="32"/>
          <w:szCs w:val="32"/>
        </w:rPr>
      </w:pPr>
    </w:p>
    <w:p w14:paraId="3DD91BEA" w14:textId="2A2D17BC" w:rsidR="00F85567" w:rsidRDefault="00F85567" w:rsidP="00E46960">
      <w:pPr>
        <w:jc w:val="center"/>
        <w:rPr>
          <w:rFonts w:ascii="Times New Roman" w:hAnsi="Times New Roman" w:cs="Times New Roman"/>
          <w:b/>
          <w:bCs/>
          <w:sz w:val="32"/>
          <w:szCs w:val="32"/>
        </w:rPr>
      </w:pPr>
      <w:r>
        <w:rPr>
          <w:rFonts w:ascii="Times New Roman" w:hAnsi="Times New Roman" w:cs="Times New Roman"/>
          <w:b/>
          <w:bCs/>
          <w:sz w:val="32"/>
          <w:szCs w:val="32"/>
        </w:rPr>
        <w:t xml:space="preserve">With use of the gasket shown in Figure 4a by using </w:t>
      </w:r>
      <w:r w:rsidR="00CC3433">
        <w:rPr>
          <w:rFonts w:ascii="Times New Roman" w:hAnsi="Times New Roman" w:cs="Times New Roman"/>
          <w:b/>
          <w:bCs/>
          <w:sz w:val="32"/>
          <w:szCs w:val="32"/>
        </w:rPr>
        <w:t>a vacuum</w:t>
      </w:r>
      <w:r>
        <w:rPr>
          <w:rFonts w:ascii="Times New Roman" w:hAnsi="Times New Roman" w:cs="Times New Roman"/>
          <w:b/>
          <w:bCs/>
          <w:sz w:val="32"/>
          <w:szCs w:val="32"/>
        </w:rPr>
        <w:t xml:space="preserve"> pump with a capacity of  </w:t>
      </w:r>
      <w:r w:rsidR="00C9146E">
        <w:rPr>
          <w:rFonts w:ascii="Times New Roman" w:hAnsi="Times New Roman" w:cs="Times New Roman"/>
          <w:b/>
          <w:bCs/>
          <w:sz w:val="32"/>
          <w:szCs w:val="32"/>
        </w:rPr>
        <w:t>15</w:t>
      </w:r>
      <w:r>
        <w:rPr>
          <w:rFonts w:ascii="Times New Roman" w:hAnsi="Times New Roman" w:cs="Times New Roman"/>
          <w:b/>
          <w:bCs/>
          <w:sz w:val="32"/>
          <w:szCs w:val="32"/>
        </w:rPr>
        <w:t xml:space="preserve">  m3/h the realized pressure inside of the measuring head was less than 0.1 mbar, what enable</w:t>
      </w:r>
      <w:r w:rsidR="000D1386">
        <w:rPr>
          <w:rFonts w:ascii="Times New Roman" w:hAnsi="Times New Roman" w:cs="Times New Roman"/>
          <w:b/>
          <w:bCs/>
          <w:sz w:val="32"/>
          <w:szCs w:val="32"/>
        </w:rPr>
        <w:t xml:space="preserve">d their attachment to the </w:t>
      </w:r>
      <w:r w:rsidR="00CC3433">
        <w:rPr>
          <w:rFonts w:ascii="Times New Roman" w:hAnsi="Times New Roman" w:cs="Times New Roman"/>
          <w:b/>
          <w:bCs/>
          <w:sz w:val="32"/>
          <w:szCs w:val="32"/>
        </w:rPr>
        <w:t xml:space="preserve">vertical </w:t>
      </w:r>
      <w:r w:rsidR="000D1386">
        <w:rPr>
          <w:rFonts w:ascii="Times New Roman" w:hAnsi="Times New Roman" w:cs="Times New Roman"/>
          <w:b/>
          <w:bCs/>
          <w:sz w:val="32"/>
          <w:szCs w:val="32"/>
        </w:rPr>
        <w:t>metallic plate.</w:t>
      </w:r>
    </w:p>
    <w:p w14:paraId="17AD94E0" w14:textId="77777777" w:rsidR="00F85567" w:rsidRDefault="00F85567" w:rsidP="00E46960">
      <w:pPr>
        <w:jc w:val="center"/>
        <w:rPr>
          <w:rFonts w:ascii="Times New Roman" w:hAnsi="Times New Roman" w:cs="Times New Roman"/>
          <w:b/>
          <w:bCs/>
          <w:sz w:val="32"/>
          <w:szCs w:val="32"/>
        </w:rPr>
      </w:pPr>
    </w:p>
    <w:p w14:paraId="5A46EE8F" w14:textId="3450A388" w:rsidR="00802D49" w:rsidRDefault="00802D49" w:rsidP="00E46960">
      <w:pPr>
        <w:jc w:val="center"/>
        <w:rPr>
          <w:rFonts w:ascii="Times New Roman" w:hAnsi="Times New Roman" w:cs="Times New Roman"/>
          <w:b/>
          <w:bCs/>
          <w:sz w:val="32"/>
          <w:szCs w:val="32"/>
        </w:rPr>
      </w:pPr>
    </w:p>
    <w:p w14:paraId="6010EEB9" w14:textId="77777777" w:rsidR="00802D49" w:rsidRDefault="00802D49" w:rsidP="00E46960">
      <w:pPr>
        <w:jc w:val="center"/>
        <w:rPr>
          <w:rFonts w:ascii="Times New Roman" w:hAnsi="Times New Roman" w:cs="Times New Roman"/>
          <w:b/>
          <w:bCs/>
          <w:sz w:val="32"/>
          <w:szCs w:val="32"/>
        </w:rPr>
      </w:pPr>
    </w:p>
    <w:p w14:paraId="0108BBB8" w14:textId="27EACB0D" w:rsidR="00802D49" w:rsidRDefault="00802D49" w:rsidP="00E46960">
      <w:pPr>
        <w:jc w:val="center"/>
        <w:rPr>
          <w:rFonts w:ascii="Times New Roman" w:hAnsi="Times New Roman" w:cs="Times New Roman"/>
          <w:b/>
          <w:bCs/>
          <w:sz w:val="32"/>
          <w:szCs w:val="32"/>
        </w:rPr>
      </w:pPr>
    </w:p>
    <w:p w14:paraId="0F8D0BDA" w14:textId="77777777" w:rsidR="00D94D2A" w:rsidRDefault="000F6C30" w:rsidP="00C93CE1">
      <w:pPr>
        <w:rPr>
          <w:rFonts w:ascii="Times New Roman" w:hAnsi="Times New Roman" w:cs="Times New Roman"/>
          <w:b/>
          <w:bCs/>
          <w:sz w:val="32"/>
          <w:szCs w:val="32"/>
        </w:rPr>
      </w:pPr>
      <w:r>
        <w:rPr>
          <w:rFonts w:ascii="Times New Roman" w:hAnsi="Times New Roman" w:cs="Times New Roman"/>
          <w:b/>
          <w:bCs/>
          <w:sz w:val="32"/>
          <w:szCs w:val="32"/>
        </w:rPr>
        <w:lastRenderedPageBreak/>
        <w:t>4</w:t>
      </w:r>
      <w:r w:rsidRPr="00C93CE1">
        <w:rPr>
          <w:rFonts w:ascii="Times New Roman" w:hAnsi="Times New Roman" w:cs="Times New Roman"/>
          <w:b/>
          <w:bCs/>
          <w:sz w:val="32"/>
          <w:szCs w:val="32"/>
        </w:rPr>
        <w:t xml:space="preserve">. </w:t>
      </w:r>
      <w:r w:rsidR="00C93CE1" w:rsidRPr="00C93CE1">
        <w:rPr>
          <w:rFonts w:ascii="Times New Roman" w:hAnsi="Times New Roman" w:cs="Times New Roman"/>
          <w:b/>
          <w:bCs/>
          <w:sz w:val="32"/>
          <w:szCs w:val="32"/>
        </w:rPr>
        <w:t xml:space="preserve">SEALING </w:t>
      </w:r>
      <w:r w:rsidR="00C93CE1">
        <w:rPr>
          <w:rFonts w:ascii="Times New Roman" w:hAnsi="Times New Roman" w:cs="Times New Roman"/>
          <w:b/>
          <w:bCs/>
          <w:sz w:val="32"/>
          <w:szCs w:val="32"/>
        </w:rPr>
        <w:t xml:space="preserve">RINGS DRAWING </w:t>
      </w:r>
    </w:p>
    <w:p w14:paraId="45831DDA" w14:textId="6A30D2AE" w:rsidR="00D94D2A" w:rsidRDefault="000F6C30" w:rsidP="00C93CE1">
      <w:pPr>
        <w:rPr>
          <w:rFonts w:ascii="Times New Roman" w:hAnsi="Times New Roman" w:cs="Times New Roman"/>
          <w:b/>
          <w:bCs/>
          <w:sz w:val="32"/>
          <w:szCs w:val="32"/>
        </w:rPr>
      </w:pPr>
      <w:r>
        <w:rPr>
          <w:rFonts w:ascii="Times New Roman" w:hAnsi="Times New Roman" w:cs="Times New Roman"/>
          <w:b/>
          <w:bCs/>
          <w:sz w:val="32"/>
          <w:szCs w:val="32"/>
        </w:rPr>
        <w:t>and</w:t>
      </w:r>
      <w:r w:rsidR="00C93CE1">
        <w:rPr>
          <w:rFonts w:ascii="Times New Roman" w:hAnsi="Times New Roman" w:cs="Times New Roman"/>
          <w:b/>
          <w:bCs/>
          <w:sz w:val="32"/>
          <w:szCs w:val="32"/>
        </w:rPr>
        <w:t xml:space="preserve"> </w:t>
      </w:r>
      <w:r w:rsidR="007222AA">
        <w:rPr>
          <w:rFonts w:ascii="Times New Roman" w:hAnsi="Times New Roman" w:cs="Times New Roman"/>
          <w:b/>
          <w:bCs/>
          <w:sz w:val="32"/>
          <w:szCs w:val="32"/>
        </w:rPr>
        <w:t>photographs</w:t>
      </w:r>
      <w:r>
        <w:rPr>
          <w:rFonts w:ascii="Times New Roman" w:hAnsi="Times New Roman" w:cs="Times New Roman"/>
          <w:b/>
          <w:bCs/>
          <w:sz w:val="32"/>
          <w:szCs w:val="32"/>
        </w:rPr>
        <w:t xml:space="preserve"> of the </w:t>
      </w:r>
      <w:r w:rsidR="00D94D2A">
        <w:rPr>
          <w:rFonts w:ascii="Times New Roman" w:hAnsi="Times New Roman" w:cs="Times New Roman"/>
          <w:b/>
          <w:bCs/>
          <w:sz w:val="32"/>
          <w:szCs w:val="32"/>
        </w:rPr>
        <w:t xml:space="preserve">two </w:t>
      </w:r>
      <w:r w:rsidR="00C93CE1">
        <w:rPr>
          <w:rFonts w:ascii="Times New Roman" w:hAnsi="Times New Roman" w:cs="Times New Roman"/>
          <w:b/>
          <w:bCs/>
          <w:sz w:val="32"/>
          <w:szCs w:val="32"/>
        </w:rPr>
        <w:t xml:space="preserve">elastomer </w:t>
      </w:r>
      <w:r>
        <w:rPr>
          <w:rFonts w:ascii="Times New Roman" w:hAnsi="Times New Roman" w:cs="Times New Roman"/>
          <w:b/>
          <w:bCs/>
          <w:sz w:val="32"/>
          <w:szCs w:val="32"/>
        </w:rPr>
        <w:t>sealant</w:t>
      </w:r>
      <w:r w:rsidR="007222AA">
        <w:rPr>
          <w:rFonts w:ascii="Times New Roman" w:hAnsi="Times New Roman" w:cs="Times New Roman"/>
          <w:b/>
          <w:bCs/>
          <w:sz w:val="32"/>
          <w:szCs w:val="32"/>
        </w:rPr>
        <w:t xml:space="preserve"> types</w:t>
      </w:r>
      <w:r>
        <w:rPr>
          <w:rFonts w:ascii="Times New Roman" w:hAnsi="Times New Roman" w:cs="Times New Roman"/>
          <w:b/>
          <w:bCs/>
          <w:sz w:val="32"/>
          <w:szCs w:val="32"/>
        </w:rPr>
        <w:t xml:space="preserve"> </w:t>
      </w:r>
    </w:p>
    <w:p w14:paraId="22859244" w14:textId="310C7221" w:rsidR="000F6C30" w:rsidRDefault="000F6C30" w:rsidP="00C93CE1">
      <w:pPr>
        <w:rPr>
          <w:rFonts w:ascii="Times New Roman" w:hAnsi="Times New Roman" w:cs="Times New Roman"/>
          <w:b/>
          <w:bCs/>
          <w:sz w:val="32"/>
          <w:szCs w:val="32"/>
        </w:rPr>
      </w:pPr>
      <w:r>
        <w:rPr>
          <w:rFonts w:ascii="Times New Roman" w:hAnsi="Times New Roman" w:cs="Times New Roman"/>
          <w:b/>
          <w:bCs/>
          <w:sz w:val="32"/>
          <w:szCs w:val="32"/>
        </w:rPr>
        <w:t xml:space="preserve">together with the </w:t>
      </w:r>
      <w:r w:rsidR="00C93CE1">
        <w:rPr>
          <w:rFonts w:ascii="Times New Roman" w:hAnsi="Times New Roman" w:cs="Times New Roman"/>
          <w:b/>
          <w:bCs/>
          <w:sz w:val="32"/>
          <w:szCs w:val="32"/>
        </w:rPr>
        <w:t xml:space="preserve">metallic </w:t>
      </w:r>
      <w:r>
        <w:rPr>
          <w:rFonts w:ascii="Times New Roman" w:hAnsi="Times New Roman" w:cs="Times New Roman"/>
          <w:b/>
          <w:bCs/>
          <w:sz w:val="32"/>
          <w:szCs w:val="32"/>
        </w:rPr>
        <w:t>tool for their production</w:t>
      </w:r>
    </w:p>
    <w:p w14:paraId="2A893755" w14:textId="77777777" w:rsidR="00802D49" w:rsidRDefault="00802D49" w:rsidP="00E46960">
      <w:pPr>
        <w:jc w:val="center"/>
        <w:rPr>
          <w:rFonts w:ascii="Times New Roman" w:hAnsi="Times New Roman" w:cs="Times New Roman"/>
          <w:b/>
          <w:bCs/>
          <w:sz w:val="32"/>
          <w:szCs w:val="32"/>
        </w:rPr>
      </w:pPr>
    </w:p>
    <w:p w14:paraId="791DF365" w14:textId="58346F67" w:rsidR="00802D49" w:rsidRDefault="000F6C30" w:rsidP="00E46960">
      <w:pPr>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6EA2B9ED" wp14:editId="24539DFE">
            <wp:extent cx="4342964" cy="3069771"/>
            <wp:effectExtent l="0" t="0" r="635" b="0"/>
            <wp:docPr id="542525017" name="Picture 4" descr="A blueprint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525017" name="Picture 4" descr="A blueprint of a machin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64806" cy="3085210"/>
                    </a:xfrm>
                    <a:prstGeom prst="rect">
                      <a:avLst/>
                    </a:prstGeom>
                  </pic:spPr>
                </pic:pic>
              </a:graphicData>
            </a:graphic>
          </wp:inline>
        </w:drawing>
      </w:r>
    </w:p>
    <w:p w14:paraId="2421BF25" w14:textId="68395BD8" w:rsidR="00802D49" w:rsidRDefault="00802D49" w:rsidP="00E46960">
      <w:pPr>
        <w:jc w:val="center"/>
        <w:rPr>
          <w:rFonts w:ascii="Times New Roman" w:hAnsi="Times New Roman" w:cs="Times New Roman"/>
          <w:b/>
          <w:bCs/>
          <w:sz w:val="32"/>
          <w:szCs w:val="32"/>
        </w:rPr>
      </w:pPr>
    </w:p>
    <w:p w14:paraId="747FECC0" w14:textId="064E75D2" w:rsidR="00802D49" w:rsidRDefault="000F6C30" w:rsidP="00E46960">
      <w:pPr>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0B0A9CCF" wp14:editId="60151857">
            <wp:extent cx="4223657" cy="3167743"/>
            <wp:effectExtent l="0" t="0" r="5715" b="0"/>
            <wp:docPr id="945724060" name="Picture 4" descr="Several metal discs with different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724060" name="Picture 4" descr="Several metal discs with different sizes&#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30880" cy="3173161"/>
                    </a:xfrm>
                    <a:prstGeom prst="rect">
                      <a:avLst/>
                    </a:prstGeom>
                  </pic:spPr>
                </pic:pic>
              </a:graphicData>
            </a:graphic>
          </wp:inline>
        </w:drawing>
      </w:r>
    </w:p>
    <w:p w14:paraId="49A057C8" w14:textId="396CC36E" w:rsidR="000F6C30" w:rsidRDefault="000F6C30" w:rsidP="00E46960">
      <w:pPr>
        <w:jc w:val="center"/>
        <w:rPr>
          <w:rFonts w:ascii="Times New Roman" w:hAnsi="Times New Roman" w:cs="Times New Roman"/>
          <w:b/>
          <w:bCs/>
          <w:sz w:val="32"/>
          <w:szCs w:val="32"/>
        </w:rPr>
      </w:pPr>
      <w:r>
        <w:rPr>
          <w:rFonts w:ascii="Times New Roman" w:hAnsi="Times New Roman" w:cs="Times New Roman"/>
          <w:b/>
          <w:bCs/>
          <w:sz w:val="32"/>
          <w:szCs w:val="32"/>
        </w:rPr>
        <w:lastRenderedPageBreak/>
        <w:t xml:space="preserve">5. </w:t>
      </w:r>
      <w:r w:rsidR="00A63347">
        <w:rPr>
          <w:rFonts w:ascii="Times New Roman" w:hAnsi="Times New Roman" w:cs="Times New Roman"/>
          <w:b/>
          <w:bCs/>
          <w:sz w:val="32"/>
          <w:szCs w:val="32"/>
        </w:rPr>
        <w:t>PHOTOGRAPHS OF THE REALIZED MEASURING HEAD</w:t>
      </w:r>
    </w:p>
    <w:p w14:paraId="703E8809" w14:textId="77777777" w:rsidR="00D00295" w:rsidRDefault="00D00295" w:rsidP="00E46960">
      <w:pPr>
        <w:jc w:val="center"/>
        <w:rPr>
          <w:rFonts w:ascii="Times New Roman" w:hAnsi="Times New Roman" w:cs="Times New Roman"/>
          <w:b/>
          <w:bCs/>
          <w:noProof/>
          <w:sz w:val="32"/>
          <w:szCs w:val="32"/>
        </w:rPr>
      </w:pPr>
      <w:r>
        <w:rPr>
          <w:rFonts w:ascii="Times New Roman" w:hAnsi="Times New Roman" w:cs="Times New Roman"/>
          <w:b/>
          <w:bCs/>
          <w:noProof/>
          <w:sz w:val="32"/>
          <w:szCs w:val="32"/>
        </w:rPr>
        <w:drawing>
          <wp:inline distT="0" distB="0" distL="0" distR="0" wp14:anchorId="77C32761" wp14:editId="0478DBDD">
            <wp:extent cx="3299616" cy="4382219"/>
            <wp:effectExtent l="0" t="0" r="0" b="0"/>
            <wp:docPr id="61903994" name="Picture 4"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03994" name="Picture 4" descr="A close-up of a machin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13253" cy="4400330"/>
                    </a:xfrm>
                    <a:prstGeom prst="rect">
                      <a:avLst/>
                    </a:prstGeom>
                  </pic:spPr>
                </pic:pic>
              </a:graphicData>
            </a:graphic>
          </wp:inline>
        </w:drawing>
      </w:r>
    </w:p>
    <w:p w14:paraId="71D1755C" w14:textId="25EDDFB4" w:rsidR="0006105F" w:rsidRDefault="0006105F" w:rsidP="00E46960">
      <w:pPr>
        <w:jc w:val="center"/>
        <w:rPr>
          <w:rFonts w:ascii="Times New Roman" w:hAnsi="Times New Roman" w:cs="Times New Roman"/>
          <w:b/>
          <w:bCs/>
          <w:noProof/>
          <w:sz w:val="32"/>
          <w:szCs w:val="32"/>
        </w:rPr>
      </w:pPr>
      <w:r>
        <w:rPr>
          <w:rFonts w:ascii="Times New Roman" w:hAnsi="Times New Roman" w:cs="Times New Roman"/>
          <w:b/>
          <w:bCs/>
          <w:noProof/>
          <w:sz w:val="32"/>
          <w:szCs w:val="32"/>
        </w:rPr>
        <w:t>SIDE VIEW</w:t>
      </w:r>
    </w:p>
    <w:p w14:paraId="395AEE0D" w14:textId="796D46B5" w:rsidR="000F6C30" w:rsidRDefault="00D00295" w:rsidP="00E46960">
      <w:pPr>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411EE838" wp14:editId="4E82A175">
            <wp:extent cx="3310841" cy="2493034"/>
            <wp:effectExtent l="0" t="0" r="4445" b="2540"/>
            <wp:docPr id="1375352603" name="Picture 5" descr="A close-up of a whe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352603" name="Picture 5" descr="A close-up of a wheel&#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23155" cy="2502306"/>
                    </a:xfrm>
                    <a:prstGeom prst="rect">
                      <a:avLst/>
                    </a:prstGeom>
                  </pic:spPr>
                </pic:pic>
              </a:graphicData>
            </a:graphic>
          </wp:inline>
        </w:drawing>
      </w:r>
    </w:p>
    <w:p w14:paraId="5E8658BE" w14:textId="4141793F" w:rsidR="000F6C30" w:rsidRDefault="0006105F" w:rsidP="00E46960">
      <w:pPr>
        <w:jc w:val="center"/>
        <w:rPr>
          <w:rFonts w:ascii="Times New Roman" w:hAnsi="Times New Roman" w:cs="Times New Roman"/>
          <w:b/>
          <w:bCs/>
          <w:sz w:val="32"/>
          <w:szCs w:val="32"/>
        </w:rPr>
      </w:pPr>
      <w:r>
        <w:rPr>
          <w:rFonts w:ascii="Times New Roman" w:hAnsi="Times New Roman" w:cs="Times New Roman"/>
          <w:b/>
          <w:bCs/>
          <w:sz w:val="32"/>
          <w:szCs w:val="32"/>
        </w:rPr>
        <w:t>BOTTOM VIEW</w:t>
      </w:r>
    </w:p>
    <w:p w14:paraId="29AD5383" w14:textId="77777777" w:rsidR="000F6C30" w:rsidRDefault="000F6C30" w:rsidP="00E46960">
      <w:pPr>
        <w:jc w:val="center"/>
        <w:rPr>
          <w:rFonts w:ascii="Times New Roman" w:hAnsi="Times New Roman" w:cs="Times New Roman"/>
          <w:b/>
          <w:bCs/>
          <w:sz w:val="32"/>
          <w:szCs w:val="32"/>
        </w:rPr>
      </w:pPr>
    </w:p>
    <w:p w14:paraId="49612360" w14:textId="1F396479" w:rsidR="00802D49" w:rsidRDefault="00565D96" w:rsidP="0028712C">
      <w:pPr>
        <w:jc w:val="center"/>
        <w:rPr>
          <w:rFonts w:ascii="Times New Roman" w:hAnsi="Times New Roman" w:cs="Times New Roman"/>
          <w:b/>
          <w:bCs/>
          <w:sz w:val="32"/>
          <w:szCs w:val="32"/>
        </w:rPr>
      </w:pPr>
      <w:r>
        <w:rPr>
          <w:rFonts w:ascii="Times New Roman" w:hAnsi="Times New Roman" w:cs="Times New Roman"/>
          <w:b/>
          <w:bCs/>
          <w:sz w:val="32"/>
          <w:szCs w:val="32"/>
        </w:rPr>
        <w:t xml:space="preserve">6. </w:t>
      </w:r>
      <w:r w:rsidR="0006105F">
        <w:rPr>
          <w:rFonts w:ascii="Times New Roman" w:hAnsi="Times New Roman" w:cs="Times New Roman"/>
          <w:b/>
          <w:bCs/>
          <w:sz w:val="32"/>
          <w:szCs w:val="32"/>
        </w:rPr>
        <w:t xml:space="preserve">UPPER VIEW </w:t>
      </w:r>
      <w:r>
        <w:rPr>
          <w:rFonts w:ascii="Times New Roman" w:hAnsi="Times New Roman" w:cs="Times New Roman"/>
          <w:b/>
          <w:bCs/>
          <w:sz w:val="32"/>
          <w:szCs w:val="32"/>
        </w:rPr>
        <w:t xml:space="preserve">OF </w:t>
      </w:r>
      <w:r w:rsidR="007E57B0">
        <w:rPr>
          <w:rFonts w:ascii="Times New Roman" w:hAnsi="Times New Roman" w:cs="Times New Roman"/>
          <w:b/>
          <w:bCs/>
          <w:sz w:val="32"/>
          <w:szCs w:val="32"/>
        </w:rPr>
        <w:t>THE</w:t>
      </w:r>
      <w:r w:rsidR="0028712C">
        <w:rPr>
          <w:rFonts w:ascii="Times New Roman" w:hAnsi="Times New Roman" w:cs="Times New Roman"/>
          <w:b/>
          <w:bCs/>
          <w:sz w:val="32"/>
          <w:szCs w:val="32"/>
        </w:rPr>
        <w:t xml:space="preserve"> </w:t>
      </w:r>
      <w:r>
        <w:rPr>
          <w:rFonts w:ascii="Times New Roman" w:hAnsi="Times New Roman" w:cs="Times New Roman"/>
          <w:b/>
          <w:bCs/>
          <w:sz w:val="32"/>
          <w:szCs w:val="32"/>
        </w:rPr>
        <w:t>ADDAPTER W</w:t>
      </w:r>
      <w:r w:rsidR="0028712C">
        <w:rPr>
          <w:rFonts w:ascii="Times New Roman" w:hAnsi="Times New Roman" w:cs="Times New Roman"/>
          <w:b/>
          <w:bCs/>
          <w:sz w:val="32"/>
          <w:szCs w:val="32"/>
        </w:rPr>
        <w:t>I</w:t>
      </w:r>
      <w:r>
        <w:rPr>
          <w:rFonts w:ascii="Times New Roman" w:hAnsi="Times New Roman" w:cs="Times New Roman"/>
          <w:b/>
          <w:bCs/>
          <w:sz w:val="32"/>
          <w:szCs w:val="32"/>
        </w:rPr>
        <w:t xml:space="preserve">TH ELECTRODES </w:t>
      </w:r>
    </w:p>
    <w:p w14:paraId="005504B0" w14:textId="1E447543" w:rsidR="00565D96" w:rsidRDefault="0028712C" w:rsidP="00E46960">
      <w:pPr>
        <w:jc w:val="center"/>
        <w:rPr>
          <w:rFonts w:ascii="Times New Roman" w:hAnsi="Times New Roman" w:cs="Times New Roman"/>
          <w:b/>
          <w:bCs/>
          <w:sz w:val="32"/>
          <w:szCs w:val="32"/>
        </w:rPr>
      </w:pPr>
      <w:r>
        <w:rPr>
          <w:rFonts w:ascii="Times New Roman" w:hAnsi="Times New Roman" w:cs="Times New Roman"/>
          <w:b/>
          <w:bCs/>
          <w:noProof/>
          <w:sz w:val="32"/>
          <w:szCs w:val="32"/>
        </w:rPr>
        <w:drawing>
          <wp:inline distT="0" distB="0" distL="0" distR="0" wp14:anchorId="43533F0A" wp14:editId="6BA64935">
            <wp:extent cx="4505325" cy="2534285"/>
            <wp:effectExtent l="0" t="5080" r="4445" b="4445"/>
            <wp:docPr id="127836466" name="Picture 5" descr="A close up of a meta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36466" name="Picture 5" descr="A close up of a metal objec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rot="5400000">
                      <a:off x="0" y="0"/>
                      <a:ext cx="4505325" cy="2534285"/>
                    </a:xfrm>
                    <a:prstGeom prst="rect">
                      <a:avLst/>
                    </a:prstGeom>
                  </pic:spPr>
                </pic:pic>
              </a:graphicData>
            </a:graphic>
          </wp:inline>
        </w:drawing>
      </w:r>
    </w:p>
    <w:p w14:paraId="18F19A60" w14:textId="77777777" w:rsidR="00565D96" w:rsidRDefault="00565D96" w:rsidP="00E46960">
      <w:pPr>
        <w:jc w:val="center"/>
        <w:rPr>
          <w:rFonts w:ascii="Times New Roman" w:hAnsi="Times New Roman" w:cs="Times New Roman"/>
          <w:b/>
          <w:bCs/>
          <w:sz w:val="32"/>
          <w:szCs w:val="32"/>
        </w:rPr>
      </w:pPr>
    </w:p>
    <w:p w14:paraId="5A74F075" w14:textId="77777777" w:rsidR="00541A7F" w:rsidRDefault="00541A7F" w:rsidP="00E46960">
      <w:pPr>
        <w:jc w:val="center"/>
        <w:rPr>
          <w:rFonts w:ascii="Times New Roman" w:hAnsi="Times New Roman" w:cs="Times New Roman"/>
          <w:b/>
          <w:bCs/>
          <w:sz w:val="32"/>
          <w:szCs w:val="32"/>
        </w:rPr>
      </w:pPr>
    </w:p>
    <w:p w14:paraId="654AEDA3" w14:textId="77777777" w:rsidR="00541A7F" w:rsidRDefault="00541A7F" w:rsidP="00E46960">
      <w:pPr>
        <w:jc w:val="center"/>
        <w:rPr>
          <w:rFonts w:ascii="Times New Roman" w:hAnsi="Times New Roman" w:cs="Times New Roman"/>
          <w:b/>
          <w:bCs/>
          <w:sz w:val="32"/>
          <w:szCs w:val="32"/>
        </w:rPr>
      </w:pPr>
    </w:p>
    <w:p w14:paraId="2C52865D" w14:textId="4C5A966A" w:rsidR="00541A7F" w:rsidRDefault="00541A7F" w:rsidP="00E46960">
      <w:pPr>
        <w:jc w:val="center"/>
        <w:rPr>
          <w:rFonts w:ascii="Times New Roman" w:hAnsi="Times New Roman" w:cs="Times New Roman"/>
          <w:b/>
          <w:bCs/>
          <w:sz w:val="32"/>
          <w:szCs w:val="32"/>
        </w:rPr>
      </w:pPr>
    </w:p>
    <w:p w14:paraId="1D9DB2C5" w14:textId="2ABDD96A" w:rsidR="00541A7F" w:rsidRDefault="00541A7F" w:rsidP="00E46960">
      <w:pPr>
        <w:jc w:val="center"/>
        <w:rPr>
          <w:rFonts w:ascii="Times New Roman" w:hAnsi="Times New Roman" w:cs="Times New Roman"/>
          <w:b/>
          <w:bCs/>
          <w:sz w:val="32"/>
          <w:szCs w:val="32"/>
        </w:rPr>
      </w:pPr>
    </w:p>
    <w:p w14:paraId="6834749A" w14:textId="15A8EA1B" w:rsidR="00541A7F" w:rsidRDefault="00541A7F" w:rsidP="00E46960">
      <w:pPr>
        <w:jc w:val="center"/>
        <w:rPr>
          <w:rFonts w:ascii="Times New Roman" w:hAnsi="Times New Roman" w:cs="Times New Roman"/>
          <w:b/>
          <w:bCs/>
          <w:sz w:val="32"/>
          <w:szCs w:val="32"/>
        </w:rPr>
      </w:pPr>
    </w:p>
    <w:p w14:paraId="3C0CCC87" w14:textId="348E15BE" w:rsidR="00541A7F" w:rsidRDefault="00541A7F" w:rsidP="00E46960">
      <w:pPr>
        <w:jc w:val="center"/>
        <w:rPr>
          <w:rFonts w:ascii="Times New Roman" w:hAnsi="Times New Roman" w:cs="Times New Roman"/>
          <w:b/>
          <w:bCs/>
          <w:sz w:val="32"/>
          <w:szCs w:val="32"/>
        </w:rPr>
      </w:pPr>
    </w:p>
    <w:p w14:paraId="6CD7624E" w14:textId="77777777" w:rsidR="004B3468" w:rsidRDefault="004B3468" w:rsidP="00D94821">
      <w:pPr>
        <w:rPr>
          <w:rFonts w:ascii="Times New Roman" w:hAnsi="Times New Roman" w:cs="Times New Roman"/>
          <w:b/>
          <w:bCs/>
          <w:sz w:val="32"/>
          <w:szCs w:val="32"/>
        </w:rPr>
      </w:pPr>
    </w:p>
    <w:sectPr w:rsidR="004B34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45171"/>
    <w:multiLevelType w:val="hybridMultilevel"/>
    <w:tmpl w:val="6B0298D4"/>
    <w:lvl w:ilvl="0" w:tplc="9746CFF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14B61"/>
    <w:multiLevelType w:val="hybridMultilevel"/>
    <w:tmpl w:val="7B8647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6E197B"/>
    <w:multiLevelType w:val="hybridMultilevel"/>
    <w:tmpl w:val="7B8647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A6D1CE6"/>
    <w:multiLevelType w:val="multilevel"/>
    <w:tmpl w:val="D2021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5DE164B"/>
    <w:multiLevelType w:val="hybridMultilevel"/>
    <w:tmpl w:val="3FC03354"/>
    <w:lvl w:ilvl="0" w:tplc="04090011">
      <w:start w:val="1"/>
      <w:numFmt w:val="decimal"/>
      <w:lvlText w:val="%1)"/>
      <w:lvlJc w:val="left"/>
      <w:pPr>
        <w:ind w:left="501"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785808">
    <w:abstractNumId w:val="0"/>
  </w:num>
  <w:num w:numId="2" w16cid:durableId="2022508338">
    <w:abstractNumId w:val="1"/>
  </w:num>
  <w:num w:numId="3" w16cid:durableId="1024985699">
    <w:abstractNumId w:val="2"/>
  </w:num>
  <w:num w:numId="4" w16cid:durableId="1109741088">
    <w:abstractNumId w:val="4"/>
  </w:num>
  <w:num w:numId="5" w16cid:durableId="2047601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660"/>
    <w:rsid w:val="0006105F"/>
    <w:rsid w:val="000A7CAD"/>
    <w:rsid w:val="000D1386"/>
    <w:rsid w:val="000F6C30"/>
    <w:rsid w:val="00257660"/>
    <w:rsid w:val="0026607A"/>
    <w:rsid w:val="0028712C"/>
    <w:rsid w:val="002B2AEE"/>
    <w:rsid w:val="002C6994"/>
    <w:rsid w:val="002E57EB"/>
    <w:rsid w:val="002F7507"/>
    <w:rsid w:val="003058A2"/>
    <w:rsid w:val="00361F99"/>
    <w:rsid w:val="004223BA"/>
    <w:rsid w:val="00441E0B"/>
    <w:rsid w:val="004428FC"/>
    <w:rsid w:val="004B3468"/>
    <w:rsid w:val="004E66F5"/>
    <w:rsid w:val="004E7E68"/>
    <w:rsid w:val="00541A7F"/>
    <w:rsid w:val="00565D96"/>
    <w:rsid w:val="0057675D"/>
    <w:rsid w:val="00645BB0"/>
    <w:rsid w:val="006604A2"/>
    <w:rsid w:val="00683437"/>
    <w:rsid w:val="006B39D2"/>
    <w:rsid w:val="006D625F"/>
    <w:rsid w:val="00717401"/>
    <w:rsid w:val="007222AA"/>
    <w:rsid w:val="007E57B0"/>
    <w:rsid w:val="00802D49"/>
    <w:rsid w:val="00815BDB"/>
    <w:rsid w:val="009170E5"/>
    <w:rsid w:val="009551A5"/>
    <w:rsid w:val="009D0F71"/>
    <w:rsid w:val="00A450BB"/>
    <w:rsid w:val="00A63347"/>
    <w:rsid w:val="00A72EAA"/>
    <w:rsid w:val="00BB2726"/>
    <w:rsid w:val="00BD0E6F"/>
    <w:rsid w:val="00C9146E"/>
    <w:rsid w:val="00C93CE1"/>
    <w:rsid w:val="00CC3433"/>
    <w:rsid w:val="00D00295"/>
    <w:rsid w:val="00D2060E"/>
    <w:rsid w:val="00D76D7D"/>
    <w:rsid w:val="00D8753E"/>
    <w:rsid w:val="00D94821"/>
    <w:rsid w:val="00D94D2A"/>
    <w:rsid w:val="00E04AFE"/>
    <w:rsid w:val="00E46960"/>
    <w:rsid w:val="00ED5217"/>
    <w:rsid w:val="00EF7A6E"/>
    <w:rsid w:val="00F83353"/>
    <w:rsid w:val="00F84964"/>
    <w:rsid w:val="00F85567"/>
    <w:rsid w:val="00F86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6A2C4"/>
  <w15:chartTrackingRefBased/>
  <w15:docId w15:val="{1D9A2CC8-6C32-4F57-9660-031DD14B4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76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76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76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76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76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76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76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76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76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76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76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76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76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76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76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76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76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7660"/>
    <w:rPr>
      <w:rFonts w:eastAsiaTheme="majorEastAsia" w:cstheme="majorBidi"/>
      <w:color w:val="272727" w:themeColor="text1" w:themeTint="D8"/>
    </w:rPr>
  </w:style>
  <w:style w:type="paragraph" w:styleId="Title">
    <w:name w:val="Title"/>
    <w:basedOn w:val="Normal"/>
    <w:next w:val="Normal"/>
    <w:link w:val="TitleChar"/>
    <w:uiPriority w:val="10"/>
    <w:qFormat/>
    <w:rsid w:val="002576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76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76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76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7660"/>
    <w:pPr>
      <w:spacing w:before="160"/>
      <w:jc w:val="center"/>
    </w:pPr>
    <w:rPr>
      <w:i/>
      <w:iCs/>
      <w:color w:val="404040" w:themeColor="text1" w:themeTint="BF"/>
    </w:rPr>
  </w:style>
  <w:style w:type="character" w:customStyle="1" w:styleId="QuoteChar">
    <w:name w:val="Quote Char"/>
    <w:basedOn w:val="DefaultParagraphFont"/>
    <w:link w:val="Quote"/>
    <w:uiPriority w:val="29"/>
    <w:rsid w:val="00257660"/>
    <w:rPr>
      <w:i/>
      <w:iCs/>
      <w:color w:val="404040" w:themeColor="text1" w:themeTint="BF"/>
    </w:rPr>
  </w:style>
  <w:style w:type="paragraph" w:styleId="ListParagraph">
    <w:name w:val="List Paragraph"/>
    <w:basedOn w:val="Normal"/>
    <w:uiPriority w:val="34"/>
    <w:qFormat/>
    <w:rsid w:val="00257660"/>
    <w:pPr>
      <w:ind w:left="720"/>
      <w:contextualSpacing/>
    </w:pPr>
  </w:style>
  <w:style w:type="character" w:styleId="IntenseEmphasis">
    <w:name w:val="Intense Emphasis"/>
    <w:basedOn w:val="DefaultParagraphFont"/>
    <w:uiPriority w:val="21"/>
    <w:qFormat/>
    <w:rsid w:val="00257660"/>
    <w:rPr>
      <w:i/>
      <w:iCs/>
      <w:color w:val="0F4761" w:themeColor="accent1" w:themeShade="BF"/>
    </w:rPr>
  </w:style>
  <w:style w:type="paragraph" w:styleId="IntenseQuote">
    <w:name w:val="Intense Quote"/>
    <w:basedOn w:val="Normal"/>
    <w:next w:val="Normal"/>
    <w:link w:val="IntenseQuoteChar"/>
    <w:uiPriority w:val="30"/>
    <w:qFormat/>
    <w:rsid w:val="002576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7660"/>
    <w:rPr>
      <w:i/>
      <w:iCs/>
      <w:color w:val="0F4761" w:themeColor="accent1" w:themeShade="BF"/>
    </w:rPr>
  </w:style>
  <w:style w:type="character" w:styleId="IntenseReference">
    <w:name w:val="Intense Reference"/>
    <w:basedOn w:val="DefaultParagraphFont"/>
    <w:uiPriority w:val="32"/>
    <w:qFormat/>
    <w:rsid w:val="00257660"/>
    <w:rPr>
      <w:b/>
      <w:bCs/>
      <w:smallCaps/>
      <w:color w:val="0F4761" w:themeColor="accent1" w:themeShade="BF"/>
      <w:spacing w:val="5"/>
    </w:rPr>
  </w:style>
  <w:style w:type="paragraph" w:styleId="BodyText2">
    <w:name w:val="Body Text 2"/>
    <w:basedOn w:val="Normal"/>
    <w:link w:val="BodyText2Char"/>
    <w:semiHidden/>
    <w:rsid w:val="009D0F71"/>
    <w:pPr>
      <w:spacing w:after="0" w:line="240" w:lineRule="auto"/>
    </w:pPr>
    <w:rPr>
      <w:rFonts w:ascii="Times New Roman" w:eastAsia="Times New Roman" w:hAnsi="Times New Roman" w:cs="Times New Roman"/>
      <w:color w:val="3366FF"/>
      <w:kern w:val="0"/>
      <w:sz w:val="24"/>
      <w:szCs w:val="24"/>
      <w14:ligatures w14:val="none"/>
    </w:rPr>
  </w:style>
  <w:style w:type="character" w:customStyle="1" w:styleId="BodyText2Char">
    <w:name w:val="Body Text 2 Char"/>
    <w:basedOn w:val="DefaultParagraphFont"/>
    <w:link w:val="BodyText2"/>
    <w:semiHidden/>
    <w:rsid w:val="009D0F71"/>
    <w:rPr>
      <w:rFonts w:ascii="Times New Roman" w:eastAsia="Times New Roman" w:hAnsi="Times New Roman" w:cs="Times New Roman"/>
      <w:color w:val="3366FF"/>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3595906">
      <w:bodyDiv w:val="1"/>
      <w:marLeft w:val="0"/>
      <w:marRight w:val="0"/>
      <w:marTop w:val="0"/>
      <w:marBottom w:val="0"/>
      <w:divBdr>
        <w:top w:val="none" w:sz="0" w:space="0" w:color="auto"/>
        <w:left w:val="none" w:sz="0" w:space="0" w:color="auto"/>
        <w:bottom w:val="none" w:sz="0" w:space="0" w:color="auto"/>
        <w:right w:val="none" w:sz="0" w:space="0" w:color="auto"/>
      </w:divBdr>
    </w:div>
    <w:div w:id="883953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tiff"/><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935</TotalTime>
  <Pages>7</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Riki Ivke</dc:creator>
  <cp:keywords/>
  <dc:description/>
  <cp:lastModifiedBy>Ivan Traparić</cp:lastModifiedBy>
  <cp:revision>44</cp:revision>
  <dcterms:created xsi:type="dcterms:W3CDTF">2024-11-21T08:12:00Z</dcterms:created>
  <dcterms:modified xsi:type="dcterms:W3CDTF">2025-01-08T07:51:00Z</dcterms:modified>
</cp:coreProperties>
</file>