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9120E3" w14:textId="2878F117" w:rsidR="007039DB" w:rsidRPr="00234CF2" w:rsidRDefault="007039DB" w:rsidP="007039DB">
      <w:pPr>
        <w:pStyle w:val="MStitle"/>
      </w:pPr>
      <w:r w:rsidRPr="00CF7142">
        <w:t>Unravelling</w:t>
      </w:r>
      <w:r w:rsidR="00DC5970">
        <w:t xml:space="preserve"> </w:t>
      </w:r>
      <w:r>
        <w:t>drivers</w:t>
      </w:r>
      <w:r w:rsidR="00DC5970">
        <w:t xml:space="preserve"> </w:t>
      </w:r>
      <w:r>
        <w:t xml:space="preserve">of the </w:t>
      </w:r>
      <w:r w:rsidR="00DC5970">
        <w:t xml:space="preserve">future </w:t>
      </w:r>
      <w:r>
        <w:t xml:space="preserve">Mediterranean precipitation paradox </w:t>
      </w:r>
      <w:r w:rsidR="00DC5970">
        <w:t>during</w:t>
      </w:r>
      <w:r>
        <w:t xml:space="preserve"> cyclones</w:t>
      </w:r>
    </w:p>
    <w:p w14:paraId="41868303" w14:textId="6CD151CF" w:rsidR="00C82F79" w:rsidRDefault="00B538D0" w:rsidP="00C82F79">
      <w:pPr>
        <w:pStyle w:val="Heading1"/>
      </w:pPr>
      <w:r>
        <w:t>Supplementary information</w:t>
      </w:r>
    </w:p>
    <w:p w14:paraId="33DDD754" w14:textId="2B291A3B" w:rsidR="00B538D0" w:rsidRDefault="00723DDA" w:rsidP="00B538D0">
      <w:r>
        <w:rPr>
          <w:noProof/>
        </w:rPr>
        <w:drawing>
          <wp:inline distT="0" distB="0" distL="0" distR="0" wp14:anchorId="62E00ED1" wp14:editId="2B78D3F1">
            <wp:extent cx="6372225" cy="4248150"/>
            <wp:effectExtent l="0" t="0" r="9525" b="0"/>
            <wp:docPr id="591022986" name="Picture 3" descr="A map of europe with different continen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1022986" name="Picture 3" descr="A map of europe with different continents&#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6372225" cy="4248150"/>
                    </a:xfrm>
                    <a:prstGeom prst="rect">
                      <a:avLst/>
                    </a:prstGeom>
                  </pic:spPr>
                </pic:pic>
              </a:graphicData>
            </a:graphic>
          </wp:inline>
        </w:drawing>
      </w:r>
    </w:p>
    <w:p w14:paraId="0A478780" w14:textId="4D728DCF" w:rsidR="00B538D0" w:rsidRDefault="00B538D0" w:rsidP="00B538D0">
      <w:pPr>
        <w:pStyle w:val="Caption"/>
        <w:rPr>
          <w:b w:val="0"/>
          <w:bCs w:val="0"/>
        </w:rPr>
      </w:pPr>
      <w:r>
        <w:t xml:space="preserve">Figure </w:t>
      </w:r>
      <w:r w:rsidR="00723DDA">
        <w:t>S1</w:t>
      </w:r>
      <w:r>
        <w:t xml:space="preserve">: </w:t>
      </w:r>
      <w:r w:rsidR="00723DDA">
        <w:t>Med-CORDEX domain</w:t>
      </w:r>
      <w:r>
        <w:t>.</w:t>
      </w:r>
      <w:r w:rsidR="00723DDA" w:rsidRPr="00723DDA">
        <w:rPr>
          <w:b w:val="0"/>
          <w:bCs w:val="0"/>
        </w:rPr>
        <w:t xml:space="preserve"> Cyclones are retained if their minimum SLP tracking point is present within the area outlined by solid lines. The atmospheric fields are computed within the rectangular area outlined by dashed lines.</w:t>
      </w:r>
    </w:p>
    <w:p w14:paraId="45C0FFAE" w14:textId="24E58576" w:rsidR="00723DDA" w:rsidRDefault="001B0C74" w:rsidP="00723DDA">
      <w:r>
        <w:rPr>
          <w:noProof/>
        </w:rPr>
        <w:lastRenderedPageBreak/>
        <w:drawing>
          <wp:inline distT="0" distB="0" distL="0" distR="0" wp14:anchorId="143DCAF3" wp14:editId="434BEA98">
            <wp:extent cx="6372225" cy="6372225"/>
            <wp:effectExtent l="0" t="0" r="9525" b="9525"/>
            <wp:docPr id="1233096295" name="Picture 1" descr="A group of green and purple map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3096295" name="Picture 1" descr="A group of green and purple maps&#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6372225" cy="6372225"/>
                    </a:xfrm>
                    <a:prstGeom prst="rect">
                      <a:avLst/>
                    </a:prstGeom>
                  </pic:spPr>
                </pic:pic>
              </a:graphicData>
            </a:graphic>
          </wp:inline>
        </w:drawing>
      </w:r>
    </w:p>
    <w:p w14:paraId="69DE34FC" w14:textId="2B201869" w:rsidR="007C620A" w:rsidRPr="003D2F86" w:rsidRDefault="00723DDA" w:rsidP="003D2F86">
      <w:pPr>
        <w:pStyle w:val="Caption"/>
        <w:rPr>
          <w:b w:val="0"/>
          <w:bCs w:val="0"/>
        </w:rPr>
      </w:pPr>
      <w:r>
        <w:t>Figure S2: Changes</w:t>
      </w:r>
      <w:r w:rsidR="007C620A">
        <w:t xml:space="preserve"> in </w:t>
      </w:r>
      <w:r w:rsidR="007B01B3">
        <w:t>s</w:t>
      </w:r>
      <w:r w:rsidR="007C620A">
        <w:t>patial distribution of intense Mediterranean cyclones</w:t>
      </w:r>
      <w:r>
        <w:t xml:space="preserve">. </w:t>
      </w:r>
      <w:r w:rsidRPr="00DE4451">
        <w:rPr>
          <w:b w:val="0"/>
          <w:bCs w:val="0"/>
        </w:rPr>
        <w:t>Maps of the differences in</w:t>
      </w:r>
      <w:r w:rsidR="003D2F86">
        <w:rPr>
          <w:b w:val="0"/>
          <w:bCs w:val="0"/>
        </w:rPr>
        <w:t xml:space="preserve"> the number of occurrences of</w:t>
      </w:r>
      <w:r w:rsidRPr="00DE4451">
        <w:rPr>
          <w:b w:val="0"/>
          <w:bCs w:val="0"/>
        </w:rPr>
        <w:t xml:space="preserve"> </w:t>
      </w:r>
      <w:r w:rsidR="00515902" w:rsidRPr="007C620A">
        <w:rPr>
          <w:b w:val="0"/>
          <w:bCs w:val="0"/>
        </w:rPr>
        <w:t>cyclone centre densities (CCD)</w:t>
      </w:r>
      <w:r w:rsidRPr="00DE4451">
        <w:rPr>
          <w:b w:val="0"/>
          <w:bCs w:val="0"/>
        </w:rPr>
        <w:t xml:space="preserve"> between the far future (2071-2100) and the historical period (1985-2014) for SSP 5-8.5, 2-4.5 and 1-2.6 scenarios. </w:t>
      </w:r>
      <w:r w:rsidR="003D2F86" w:rsidRPr="00DE4451">
        <w:rPr>
          <w:b w:val="0"/>
          <w:bCs w:val="0"/>
        </w:rPr>
        <w:t xml:space="preserve">Results are shown for the ONDJFM cold season in </w:t>
      </w:r>
      <w:r w:rsidRPr="00DE4451">
        <w:rPr>
          <w:b w:val="0"/>
          <w:bCs w:val="0"/>
        </w:rPr>
        <w:t xml:space="preserve">ENEA-REG (panels a, c, e) and the CMIP6 ensemble (panels b, d, f). </w:t>
      </w:r>
      <w:r w:rsidR="003D2F86" w:rsidRPr="007C620A">
        <w:rPr>
          <w:b w:val="0"/>
          <w:bCs w:val="0"/>
        </w:rPr>
        <w:t xml:space="preserve">To highlight the cyclones’ area of influence, each centre is represented by a square area with a side length of 3 degrees </w:t>
      </w:r>
      <w:r w:rsidR="003D2F86">
        <w:rPr>
          <w:b w:val="0"/>
          <w:bCs w:val="0"/>
        </w:rPr>
        <w:t>centred in</w:t>
      </w:r>
      <w:r w:rsidR="003D2F86" w:rsidRPr="007C620A">
        <w:rPr>
          <w:b w:val="0"/>
          <w:bCs w:val="0"/>
        </w:rPr>
        <w:t xml:space="preserve"> the tracked minimum SLP point.</w:t>
      </w:r>
      <w:r w:rsidR="0092580F">
        <w:rPr>
          <w:b w:val="0"/>
          <w:bCs w:val="0"/>
        </w:rPr>
        <w:t xml:space="preserve"> </w:t>
      </w:r>
      <w:r w:rsidR="0092580F" w:rsidRPr="00DE4451">
        <w:rPr>
          <w:rFonts w:ascii="Calibri" w:hAnsi="Calibri" w:cs="Calibri"/>
          <w:b w:val="0"/>
          <w:bCs w:val="0"/>
        </w:rPr>
        <w:t>∆</w:t>
      </w:r>
      <w:r w:rsidR="0092580F" w:rsidRPr="00DE4451">
        <w:rPr>
          <w:b w:val="0"/>
          <w:bCs w:val="0"/>
        </w:rPr>
        <w:t xml:space="preserve"> values represent the</w:t>
      </w:r>
      <w:r w:rsidR="0092580F">
        <w:rPr>
          <w:b w:val="0"/>
          <w:bCs w:val="0"/>
        </w:rPr>
        <w:t xml:space="preserve"> percentage of the change in total number of CCD between the far-future and the historical.</w:t>
      </w:r>
      <w:r w:rsidR="001B0C74">
        <w:rPr>
          <w:b w:val="0"/>
          <w:bCs w:val="0"/>
        </w:rPr>
        <w:t xml:space="preserve"> </w:t>
      </w:r>
      <w:r w:rsidR="001B0C74" w:rsidRPr="00DE4451">
        <w:rPr>
          <w:b w:val="0"/>
          <w:bCs w:val="0"/>
        </w:rPr>
        <w:t>Black points on the CMIP6 maps indicate areas where at least four out of six models (i.e., more than 50%) agree on the sign of the difference.</w:t>
      </w:r>
    </w:p>
    <w:p w14:paraId="1A6AF7B4" w14:textId="31ADCF6F" w:rsidR="00723DDA" w:rsidRDefault="00B64EF4" w:rsidP="00723DDA">
      <w:r>
        <w:rPr>
          <w:noProof/>
        </w:rPr>
        <w:lastRenderedPageBreak/>
        <w:drawing>
          <wp:inline distT="0" distB="0" distL="0" distR="0" wp14:anchorId="73FBB275" wp14:editId="349367B0">
            <wp:extent cx="6372225" cy="6372225"/>
            <wp:effectExtent l="0" t="0" r="9525" b="9525"/>
            <wp:docPr id="16151759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5175945" name="Picture 1615175945"/>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372225" cy="6372225"/>
                    </a:xfrm>
                    <a:prstGeom prst="rect">
                      <a:avLst/>
                    </a:prstGeom>
                  </pic:spPr>
                </pic:pic>
              </a:graphicData>
            </a:graphic>
          </wp:inline>
        </w:drawing>
      </w:r>
    </w:p>
    <w:p w14:paraId="7BE8A2AD" w14:textId="256B2C61" w:rsidR="00504AD8" w:rsidRPr="00A84E36" w:rsidRDefault="00723DDA" w:rsidP="00A84E36">
      <w:pPr>
        <w:pStyle w:val="Caption"/>
        <w:rPr>
          <w:b w:val="0"/>
          <w:bCs w:val="0"/>
        </w:rPr>
      </w:pPr>
      <w:r>
        <w:t xml:space="preserve">Figure S3: </w:t>
      </w:r>
      <w:r w:rsidR="003D2F86">
        <w:t>Seasonal</w:t>
      </w:r>
      <w:r>
        <w:t xml:space="preserve"> precipitation changes. </w:t>
      </w:r>
      <w:r w:rsidRPr="00DE4451">
        <w:rPr>
          <w:b w:val="0"/>
          <w:bCs w:val="0"/>
        </w:rPr>
        <w:t>Maps of the differences in</w:t>
      </w:r>
      <w:r w:rsidR="003D2F86">
        <w:rPr>
          <w:b w:val="0"/>
          <w:bCs w:val="0"/>
        </w:rPr>
        <w:t xml:space="preserve"> seasonal</w:t>
      </w:r>
      <w:r w:rsidRPr="00DE4451">
        <w:rPr>
          <w:b w:val="0"/>
          <w:bCs w:val="0"/>
        </w:rPr>
        <w:t xml:space="preserve"> precipitation between the far future (2071-2100) and the historical period (1985-2014) for SSP 5-8.5, 2-4.5 and 1-2.6 scenarios. </w:t>
      </w:r>
      <w:r w:rsidR="003D2F86" w:rsidRPr="00DE4451">
        <w:rPr>
          <w:b w:val="0"/>
          <w:bCs w:val="0"/>
        </w:rPr>
        <w:t xml:space="preserve">Results are shown for the ONDJFM cold season in </w:t>
      </w:r>
      <w:r w:rsidRPr="00DE4451">
        <w:rPr>
          <w:b w:val="0"/>
          <w:bCs w:val="0"/>
        </w:rPr>
        <w:t>ENEA-REG (panels a, c, e) and the CMIP6 ensemble (panels b, d, f). The differences are normalized by the historical mean value of</w:t>
      </w:r>
      <w:r w:rsidR="003D2F86">
        <w:rPr>
          <w:b w:val="0"/>
          <w:bCs w:val="0"/>
        </w:rPr>
        <w:t xml:space="preserve"> </w:t>
      </w:r>
      <w:r w:rsidRPr="00DE4451">
        <w:rPr>
          <w:b w:val="0"/>
          <w:bCs w:val="0"/>
        </w:rPr>
        <w:t>precipitation.</w:t>
      </w:r>
      <w:r w:rsidR="003D2F86">
        <w:rPr>
          <w:b w:val="0"/>
          <w:bCs w:val="0"/>
        </w:rPr>
        <w:t xml:space="preserve"> </w:t>
      </w:r>
      <w:r w:rsidR="003D2F86" w:rsidRPr="00DE4451">
        <w:rPr>
          <w:rFonts w:ascii="Calibri" w:hAnsi="Calibri" w:cs="Calibri"/>
          <w:b w:val="0"/>
          <w:bCs w:val="0"/>
        </w:rPr>
        <w:t>∆</w:t>
      </w:r>
      <w:r w:rsidR="003D2F86" w:rsidRPr="00DE4451">
        <w:rPr>
          <w:b w:val="0"/>
          <w:bCs w:val="0"/>
        </w:rPr>
        <w:t xml:space="preserve"> values represent the domain average of the differences.</w:t>
      </w:r>
    </w:p>
    <w:p w14:paraId="47004649" w14:textId="61AE52AA" w:rsidR="00723DDA" w:rsidRDefault="00B66266" w:rsidP="00723DDA">
      <w:r>
        <w:rPr>
          <w:noProof/>
        </w:rPr>
        <w:lastRenderedPageBreak/>
        <w:drawing>
          <wp:inline distT="0" distB="0" distL="0" distR="0" wp14:anchorId="77A630ED" wp14:editId="5773FE5D">
            <wp:extent cx="6372225" cy="2339478"/>
            <wp:effectExtent l="0" t="0" r="0" b="3810"/>
            <wp:docPr id="1020921060" name="Picture 3" descr="A close-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0921060" name="Picture 3" descr="A close-up of a map&#10;&#10;Description automatically generated"/>
                    <pic:cNvPicPr/>
                  </pic:nvPicPr>
                  <pic:blipFill rotWithShape="1">
                    <a:blip r:embed="rId11" cstate="print">
                      <a:extLst>
                        <a:ext uri="{28A0092B-C50C-407E-A947-70E740481C1C}">
                          <a14:useLocalDpi xmlns:a14="http://schemas.microsoft.com/office/drawing/2010/main" val="0"/>
                        </a:ext>
                      </a:extLst>
                    </a:blip>
                    <a:srcRect/>
                    <a:stretch/>
                  </pic:blipFill>
                  <pic:spPr bwMode="auto">
                    <a:xfrm>
                      <a:off x="0" y="0"/>
                      <a:ext cx="6372225" cy="2339478"/>
                    </a:xfrm>
                    <a:prstGeom prst="rect">
                      <a:avLst/>
                    </a:prstGeom>
                    <a:ln>
                      <a:noFill/>
                    </a:ln>
                    <a:extLst>
                      <a:ext uri="{53640926-AAD7-44D8-BBD7-CCE9431645EC}">
                        <a14:shadowObscured xmlns:a14="http://schemas.microsoft.com/office/drawing/2010/main"/>
                      </a:ext>
                    </a:extLst>
                  </pic:spPr>
                </pic:pic>
              </a:graphicData>
            </a:graphic>
          </wp:inline>
        </w:drawing>
      </w:r>
    </w:p>
    <w:p w14:paraId="73423011" w14:textId="4F752FA4" w:rsidR="003D2F86" w:rsidRDefault="00723DDA" w:rsidP="003D2F86">
      <w:pPr>
        <w:pStyle w:val="Caption"/>
        <w:rPr>
          <w:b w:val="0"/>
          <w:bCs w:val="0"/>
        </w:rPr>
      </w:pPr>
      <w:r>
        <w:t xml:space="preserve">Figure S4: </w:t>
      </w:r>
      <w:r w:rsidR="003D2F86">
        <w:t xml:space="preserve">Cyclone-related precipitation. </w:t>
      </w:r>
      <w:r w:rsidR="003D2F86" w:rsidRPr="00DE4451">
        <w:rPr>
          <w:b w:val="0"/>
          <w:bCs w:val="0"/>
        </w:rPr>
        <w:t xml:space="preserve">Maps of the precipitation associated with intense Mediterranean cyclones </w:t>
      </w:r>
      <w:r w:rsidR="00C116BA">
        <w:rPr>
          <w:b w:val="0"/>
          <w:bCs w:val="0"/>
        </w:rPr>
        <w:t xml:space="preserve">in </w:t>
      </w:r>
      <w:r w:rsidR="003D2F86" w:rsidRPr="00DE4451">
        <w:rPr>
          <w:b w:val="0"/>
          <w:bCs w:val="0"/>
        </w:rPr>
        <w:t>the historical period</w:t>
      </w:r>
      <w:r w:rsidR="00C116BA">
        <w:rPr>
          <w:b w:val="0"/>
          <w:bCs w:val="0"/>
        </w:rPr>
        <w:t xml:space="preserve">. </w:t>
      </w:r>
      <w:r w:rsidR="003D2F86" w:rsidRPr="00DE4451">
        <w:rPr>
          <w:b w:val="0"/>
          <w:bCs w:val="0"/>
        </w:rPr>
        <w:t>Results are shown for the ONDJFM cold season in ENEA-REG (</w:t>
      </w:r>
      <w:r w:rsidR="00C116BA">
        <w:rPr>
          <w:b w:val="0"/>
          <w:bCs w:val="0"/>
        </w:rPr>
        <w:t>a</w:t>
      </w:r>
      <w:r w:rsidR="003D2F86" w:rsidRPr="00DE4451">
        <w:rPr>
          <w:b w:val="0"/>
          <w:bCs w:val="0"/>
        </w:rPr>
        <w:t>) and the CMIP6 ensemble (</w:t>
      </w:r>
      <w:r w:rsidR="00C116BA">
        <w:rPr>
          <w:b w:val="0"/>
          <w:bCs w:val="0"/>
        </w:rPr>
        <w:t>b</w:t>
      </w:r>
      <w:r w:rsidR="003D2F86" w:rsidRPr="00DE4451">
        <w:rPr>
          <w:b w:val="0"/>
          <w:bCs w:val="0"/>
        </w:rPr>
        <w:t xml:space="preserve">). </w:t>
      </w:r>
    </w:p>
    <w:p w14:paraId="2ED615F3" w14:textId="0A6C0742" w:rsidR="000B5700" w:rsidRPr="007B4831" w:rsidRDefault="00917536" w:rsidP="000B5700">
      <w:pPr>
        <w:pStyle w:val="Caption"/>
        <w:rPr>
          <w:b w:val="0"/>
          <w:bCs w:val="0"/>
          <w:sz w:val="20"/>
          <w:szCs w:val="20"/>
        </w:rPr>
      </w:pPr>
      <w:r>
        <w:rPr>
          <w:b w:val="0"/>
          <w:bCs w:val="0"/>
          <w:noProof/>
          <w:sz w:val="20"/>
          <w:szCs w:val="20"/>
        </w:rPr>
        <w:lastRenderedPageBreak/>
        <w:drawing>
          <wp:inline distT="0" distB="0" distL="0" distR="0" wp14:anchorId="6D5F1D5B" wp14:editId="2162E632">
            <wp:extent cx="6372225" cy="6372225"/>
            <wp:effectExtent l="0" t="0" r="9525" b="9525"/>
            <wp:docPr id="7396462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9646217" name="Picture 739646217"/>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372225" cy="6372225"/>
                    </a:xfrm>
                    <a:prstGeom prst="rect">
                      <a:avLst/>
                    </a:prstGeom>
                  </pic:spPr>
                </pic:pic>
              </a:graphicData>
            </a:graphic>
          </wp:inline>
        </w:drawing>
      </w:r>
    </w:p>
    <w:p w14:paraId="05CA27BE" w14:textId="18ED9432" w:rsidR="000B5700" w:rsidRDefault="000B5700" w:rsidP="000B5700">
      <w:pPr>
        <w:pStyle w:val="Caption"/>
      </w:pPr>
      <w:r>
        <w:t>Figure S</w:t>
      </w:r>
      <w:r w:rsidR="00E930FD">
        <w:t>5</w:t>
      </w:r>
      <w:r>
        <w:t xml:space="preserve">: Cyclone-related atmospheric field changes for SSP 2-4.5. </w:t>
      </w:r>
      <w:r>
        <w:rPr>
          <w:b w:val="0"/>
          <w:bCs w:val="0"/>
        </w:rPr>
        <w:t xml:space="preserve">Same as Figure </w:t>
      </w:r>
      <w:r w:rsidR="00E930FD">
        <w:rPr>
          <w:b w:val="0"/>
          <w:bCs w:val="0"/>
        </w:rPr>
        <w:t>3</w:t>
      </w:r>
      <w:r>
        <w:rPr>
          <w:b w:val="0"/>
          <w:bCs w:val="0"/>
        </w:rPr>
        <w:t>, but for SSP2-4.5</w:t>
      </w:r>
    </w:p>
    <w:p w14:paraId="7784774E" w14:textId="5B6A9A03" w:rsidR="000B5700" w:rsidRPr="007B4831" w:rsidRDefault="00917536" w:rsidP="000B5700">
      <w:pPr>
        <w:pStyle w:val="Caption"/>
        <w:rPr>
          <w:b w:val="0"/>
          <w:bCs w:val="0"/>
          <w:sz w:val="20"/>
          <w:szCs w:val="20"/>
        </w:rPr>
      </w:pPr>
      <w:r>
        <w:rPr>
          <w:b w:val="0"/>
          <w:bCs w:val="0"/>
          <w:noProof/>
          <w:sz w:val="20"/>
          <w:szCs w:val="20"/>
        </w:rPr>
        <w:lastRenderedPageBreak/>
        <w:drawing>
          <wp:inline distT="0" distB="0" distL="0" distR="0" wp14:anchorId="23A33B56" wp14:editId="024B64B3">
            <wp:extent cx="6372225" cy="6372225"/>
            <wp:effectExtent l="0" t="0" r="9525" b="9525"/>
            <wp:docPr id="388557277" name="Picture 2" descr="A group of maps with different weather conditio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8557277" name="Picture 2" descr="A group of maps with different weather conditions&#10;&#10;AI-generated content may be incorrect."/>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372225" cy="6372225"/>
                    </a:xfrm>
                    <a:prstGeom prst="rect">
                      <a:avLst/>
                    </a:prstGeom>
                  </pic:spPr>
                </pic:pic>
              </a:graphicData>
            </a:graphic>
          </wp:inline>
        </w:drawing>
      </w:r>
    </w:p>
    <w:p w14:paraId="4793DDBA" w14:textId="075268A7" w:rsidR="000B5700" w:rsidRDefault="000B5700" w:rsidP="000B5700">
      <w:pPr>
        <w:pStyle w:val="Caption"/>
        <w:rPr>
          <w:b w:val="0"/>
          <w:bCs w:val="0"/>
        </w:rPr>
      </w:pPr>
      <w:r>
        <w:t>Figure S</w:t>
      </w:r>
      <w:r w:rsidR="00E930FD">
        <w:t>6</w:t>
      </w:r>
      <w:r>
        <w:t xml:space="preserve">: Cyclone-related atmospheric field changes for SSP 1-2.6. </w:t>
      </w:r>
      <w:r>
        <w:rPr>
          <w:b w:val="0"/>
          <w:bCs w:val="0"/>
        </w:rPr>
        <w:t xml:space="preserve">Same as Figure </w:t>
      </w:r>
      <w:r w:rsidR="00E930FD">
        <w:rPr>
          <w:b w:val="0"/>
          <w:bCs w:val="0"/>
        </w:rPr>
        <w:t>3</w:t>
      </w:r>
      <w:r>
        <w:rPr>
          <w:b w:val="0"/>
          <w:bCs w:val="0"/>
        </w:rPr>
        <w:t>, but for SSP1-2.6</w:t>
      </w:r>
    </w:p>
    <w:p w14:paraId="4AF2454C" w14:textId="77777777" w:rsidR="000B5700" w:rsidRPr="000B5700" w:rsidRDefault="000B5700" w:rsidP="000B5700"/>
    <w:p w14:paraId="1B5F6F89" w14:textId="0DE59CC7" w:rsidR="003D2F86" w:rsidRPr="003D2F86" w:rsidRDefault="00B66266" w:rsidP="003D2F86">
      <w:r>
        <w:rPr>
          <w:noProof/>
        </w:rPr>
        <w:lastRenderedPageBreak/>
        <w:drawing>
          <wp:inline distT="0" distB="0" distL="0" distR="0" wp14:anchorId="3CBC4507" wp14:editId="1BB75371">
            <wp:extent cx="6372225" cy="6372225"/>
            <wp:effectExtent l="0" t="0" r="9525" b="9525"/>
            <wp:docPr id="457539408" name="Picture 5" descr="A group of maps of different countries/region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7539408" name="Picture 5" descr="A group of maps of different countries/regions&#10;&#10;Description automatically generated with medium confidenc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372225" cy="6372225"/>
                    </a:xfrm>
                    <a:prstGeom prst="rect">
                      <a:avLst/>
                    </a:prstGeom>
                  </pic:spPr>
                </pic:pic>
              </a:graphicData>
            </a:graphic>
          </wp:inline>
        </w:drawing>
      </w:r>
    </w:p>
    <w:p w14:paraId="7691C983" w14:textId="418AE3D8" w:rsidR="00E425D1" w:rsidRPr="003A3D93" w:rsidRDefault="00723DDA" w:rsidP="00083CCC">
      <w:pPr>
        <w:pStyle w:val="Caption"/>
        <w:rPr>
          <w:b w:val="0"/>
          <w:bCs w:val="0"/>
        </w:rPr>
      </w:pPr>
      <w:r>
        <w:t>Figure S</w:t>
      </w:r>
      <w:r w:rsidR="00E930FD">
        <w:t>7</w:t>
      </w:r>
      <w:r>
        <w:t xml:space="preserve">: </w:t>
      </w:r>
      <w:r w:rsidR="003D2F86">
        <w:t xml:space="preserve">Cyclone-related </w:t>
      </w:r>
      <w:r w:rsidR="00C116BA">
        <w:t>S</w:t>
      </w:r>
      <w:r w:rsidR="006B4DDE">
        <w:t>ea Surface Temperature (SST)</w:t>
      </w:r>
      <w:r w:rsidR="003D2F86">
        <w:t xml:space="preserve"> changes. </w:t>
      </w:r>
      <w:r w:rsidR="003D2F86" w:rsidRPr="00DE4451">
        <w:rPr>
          <w:b w:val="0"/>
          <w:bCs w:val="0"/>
        </w:rPr>
        <w:t xml:space="preserve">Maps of the differences in </w:t>
      </w:r>
      <w:r w:rsidR="006B4DDE">
        <w:rPr>
          <w:b w:val="0"/>
          <w:bCs w:val="0"/>
        </w:rPr>
        <w:t>SST</w:t>
      </w:r>
      <w:r w:rsidR="003D2F86" w:rsidRPr="00DE4451">
        <w:rPr>
          <w:b w:val="0"/>
          <w:bCs w:val="0"/>
        </w:rPr>
        <w:t xml:space="preserve"> associated with intense Mediterranean cyclones between the far future (2071-2100) and the historical period (1985-2014) for SSP 5-8.5, 2-4.5 and 1-2.6 scenarios. Results are shown for the ONDJFM cold season in ENEA-REG (panels a, c, e) and the CMIP6 ensemble (panels b, d, f). Black points on the CMIP6 maps indicate areas where at least four out of six models (i.e., more than 50%) agree on the sign of the difference.</w:t>
      </w:r>
    </w:p>
    <w:p w14:paraId="00A3E636" w14:textId="520D0396" w:rsidR="00B538D0" w:rsidRDefault="00B538D0" w:rsidP="00B538D0">
      <w:pPr>
        <w:pStyle w:val="Heading2"/>
      </w:pPr>
      <w:proofErr w:type="gramStart"/>
      <w:r>
        <w:lastRenderedPageBreak/>
        <w:t>Models</w:t>
      </w:r>
      <w:proofErr w:type="gramEnd"/>
      <w:r>
        <w:t xml:space="preserve"> validation</w:t>
      </w:r>
    </w:p>
    <w:p w14:paraId="384A549C" w14:textId="5D815697" w:rsidR="0086603E" w:rsidRDefault="00DB0763" w:rsidP="00DB0763">
      <w:r w:rsidRPr="00F80C5D">
        <w:t xml:space="preserve">The ENEA-REG model and </w:t>
      </w:r>
      <w:r w:rsidR="006359CE">
        <w:t xml:space="preserve">the </w:t>
      </w:r>
      <w:r w:rsidR="00DA77D7">
        <w:t xml:space="preserve">ensemble of </w:t>
      </w:r>
      <w:r w:rsidRPr="00F80C5D">
        <w:t>CMIP6</w:t>
      </w:r>
      <w:r w:rsidR="00DA77D7">
        <w:t xml:space="preserve"> models</w:t>
      </w:r>
      <w:r w:rsidR="006359CE" w:rsidRPr="00F80C5D">
        <w:t xml:space="preserve"> </w:t>
      </w:r>
      <w:r w:rsidR="00461D84">
        <w:t>are</w:t>
      </w:r>
      <w:r w:rsidRPr="00F80C5D">
        <w:t xml:space="preserve"> validated against ERA5 reanalysis</w:t>
      </w:r>
      <w:r>
        <w:t xml:space="preserve"> </w:t>
      </w:r>
      <w:r w:rsidRPr="00F80C5D">
        <w:t xml:space="preserve">to assess their ability </w:t>
      </w:r>
      <w:r>
        <w:t>in</w:t>
      </w:r>
      <w:r w:rsidRPr="00F80C5D">
        <w:t xml:space="preserve"> reproduc</w:t>
      </w:r>
      <w:r>
        <w:t>ing</w:t>
      </w:r>
      <w:r w:rsidRPr="00F80C5D">
        <w:t xml:space="preserve"> the seasonal cycle</w:t>
      </w:r>
      <w:r>
        <w:t xml:space="preserve"> (Fig. S</w:t>
      </w:r>
      <w:r w:rsidR="00E930FD">
        <w:t>8</w:t>
      </w:r>
      <w:r>
        <w:t>)</w:t>
      </w:r>
      <w:r w:rsidRPr="00F80C5D">
        <w:t xml:space="preserve"> and spatial distribution</w:t>
      </w:r>
      <w:r>
        <w:t xml:space="preserve"> (Fig. S</w:t>
      </w:r>
      <w:r w:rsidR="00E930FD">
        <w:t>9</w:t>
      </w:r>
      <w:r>
        <w:t>)</w:t>
      </w:r>
      <w:r w:rsidRPr="00F80C5D">
        <w:t xml:space="preserve"> of intense Mediterranean cyclones during the historical period (1985</w:t>
      </w:r>
      <w:r>
        <w:t>-</w:t>
      </w:r>
      <w:r w:rsidRPr="00F80C5D">
        <w:t>2014)</w:t>
      </w:r>
      <w:r>
        <w:t>.</w:t>
      </w:r>
      <w:r w:rsidRPr="005C6CFE">
        <w:t xml:space="preserve"> </w:t>
      </w:r>
      <w:r w:rsidR="00584D6B">
        <w:t>Additionally, these</w:t>
      </w:r>
      <w:r w:rsidRPr="005C6CFE">
        <w:t xml:space="preserve"> </w:t>
      </w:r>
      <w:r w:rsidR="00461D84">
        <w:t xml:space="preserve">models are compared </w:t>
      </w:r>
      <w:r w:rsidR="00584D6B">
        <w:t>to</w:t>
      </w:r>
      <w:r w:rsidR="00DA77D7">
        <w:t xml:space="preserve"> an ensemble of</w:t>
      </w:r>
      <w:r w:rsidR="00461D84" w:rsidRPr="00461D84">
        <w:t xml:space="preserve"> </w:t>
      </w:r>
      <w:r w:rsidR="00461D84">
        <w:t xml:space="preserve">seven high-resolution </w:t>
      </w:r>
      <w:r w:rsidR="00461D84" w:rsidRPr="00F80C5D">
        <w:t>(~30 km</w:t>
      </w:r>
      <w:r w:rsidR="00461D84">
        <w:t xml:space="preserve">) </w:t>
      </w:r>
      <w:r w:rsidR="00461D84" w:rsidRPr="00F80C5D">
        <w:t>CMIP6</w:t>
      </w:r>
      <w:r w:rsidR="00461D84">
        <w:t xml:space="preserve"> models (CMIP6-</w:t>
      </w:r>
      <w:r w:rsidR="00461D84" w:rsidRPr="00F80C5D">
        <w:t>HR</w:t>
      </w:r>
      <w:r w:rsidR="00584D6B">
        <w:t>, see table 1 in methods</w:t>
      </w:r>
      <w:r w:rsidR="00461D84">
        <w:t>) to</w:t>
      </w:r>
      <w:r w:rsidRPr="005C6CFE">
        <w:t xml:space="preserve"> </w:t>
      </w:r>
      <w:r w:rsidR="00461D84">
        <w:t xml:space="preserve">investigate </w:t>
      </w:r>
      <w:r w:rsidRPr="005C6CFE">
        <w:t>the benefits of higher resolution in capturing cyclone characteristics.</w:t>
      </w:r>
      <w:r>
        <w:t xml:space="preserve"> </w:t>
      </w:r>
      <w:r w:rsidR="001B4D16">
        <w:t>To note that the analysis is restricted to the cyclones’ climatology</w:t>
      </w:r>
      <w:r w:rsidR="00584D6B">
        <w:t>, while a</w:t>
      </w:r>
      <w:r w:rsidR="001B4D16">
        <w:t xml:space="preserve"> full evaluation of ENEA-REG against ERA5 </w:t>
      </w:r>
      <w:r w:rsidR="007B01B3">
        <w:t>has</w:t>
      </w:r>
      <w:r w:rsidR="001B4D16">
        <w:t xml:space="preserve"> already</w:t>
      </w:r>
      <w:r w:rsidR="00584D6B">
        <w:t xml:space="preserve"> been</w:t>
      </w:r>
      <w:r w:rsidR="001B4D16">
        <w:t xml:space="preserve"> performed by</w:t>
      </w:r>
      <w:r w:rsidR="00BF6D59">
        <w:t xml:space="preserve"> </w:t>
      </w:r>
      <w:sdt>
        <w:sdtPr>
          <w:rPr>
            <w:color w:val="000000"/>
          </w:rPr>
          <w:tag w:val="MENDELEY_CITATION_v3_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"/>
          <w:id w:val="-1430201693"/>
          <w:placeholder>
            <w:docPart w:val="DefaultPlaceholder_-1854013440"/>
          </w:placeholder>
        </w:sdtPr>
        <w:sdtContent>
          <w:proofErr w:type="spellStart"/>
          <w:r w:rsidR="003A3D93" w:rsidRPr="003A3D93">
            <w:rPr>
              <w:color w:val="000000"/>
            </w:rPr>
            <w:t>Anav</w:t>
          </w:r>
          <w:proofErr w:type="spellEnd"/>
          <w:r w:rsidR="003A3D93" w:rsidRPr="003A3D93">
            <w:rPr>
              <w:color w:val="000000"/>
            </w:rPr>
            <w:t xml:space="preserve"> et al. (2024)</w:t>
          </w:r>
        </w:sdtContent>
      </w:sdt>
      <w:r w:rsidR="00BF6D59">
        <w:t>.</w:t>
      </w:r>
    </w:p>
    <w:p w14:paraId="44FA78FA" w14:textId="03CC6DB2" w:rsidR="0086603E" w:rsidRDefault="00584D6B" w:rsidP="00D70094">
      <w:r>
        <w:t xml:space="preserve">The </w:t>
      </w:r>
      <w:r w:rsidR="00461D84">
        <w:t xml:space="preserve">CMIP6-HR ensemble </w:t>
      </w:r>
      <w:r w:rsidR="00DA77D7">
        <w:t>more accurately</w:t>
      </w:r>
      <w:r w:rsidR="00461D84">
        <w:t xml:space="preserve"> reproduce</w:t>
      </w:r>
      <w:r w:rsidR="00DA77D7">
        <w:t>s</w:t>
      </w:r>
      <w:r w:rsidR="00461D84">
        <w:t xml:space="preserve"> the seasonal cycle (red line, Fig. S</w:t>
      </w:r>
      <w:r w:rsidR="00E930FD">
        <w:t>8</w:t>
      </w:r>
      <w:r w:rsidR="00461D84">
        <w:t xml:space="preserve">) compared to </w:t>
      </w:r>
      <w:r w:rsidR="002A0331">
        <w:t>coarser</w:t>
      </w:r>
      <w:r w:rsidR="00DA77D7">
        <w:t xml:space="preserve"> </w:t>
      </w:r>
      <w:r>
        <w:t>resolution</w:t>
      </w:r>
      <w:r w:rsidR="00461D84">
        <w:t xml:space="preserve"> </w:t>
      </w:r>
      <w:r w:rsidR="00461D84" w:rsidRPr="00F80C5D">
        <w:t>(~</w:t>
      </w:r>
      <w:r w:rsidR="00461D84">
        <w:t>10</w:t>
      </w:r>
      <w:r w:rsidR="00461D84" w:rsidRPr="00F80C5D">
        <w:t>0 km</w:t>
      </w:r>
      <w:r w:rsidR="00461D84">
        <w:t>) CMIP6 models (black line, Fig. S</w:t>
      </w:r>
      <w:r w:rsidR="00E930FD">
        <w:t>8</w:t>
      </w:r>
      <w:r w:rsidR="00461D84">
        <w:t>)</w:t>
      </w:r>
      <w:r w:rsidR="00DA77D7">
        <w:t>,</w:t>
      </w:r>
      <w:r w:rsidR="00741889">
        <w:t xml:space="preserve"> showing</w:t>
      </w:r>
      <w:r w:rsidR="008D4BF9">
        <w:t xml:space="preserve"> </w:t>
      </w:r>
      <w:r w:rsidR="00741889" w:rsidRPr="00015E53">
        <w:t xml:space="preserve">a higher number of intense cyclones </w:t>
      </w:r>
      <w:r w:rsidR="00741889">
        <w:t xml:space="preserve">thanks to a resolution </w:t>
      </w:r>
      <w:r w:rsidR="008D4BF9">
        <w:t>closer to ERA5.</w:t>
      </w:r>
      <w:r w:rsidR="00741889">
        <w:t xml:space="preserve"> </w:t>
      </w:r>
      <w:r>
        <w:t xml:space="preserve">Similarly, </w:t>
      </w:r>
      <w:r w:rsidR="00461D84" w:rsidRPr="00F80C5D">
        <w:t>ENEA-REG</w:t>
      </w:r>
      <w:r w:rsidR="00461D84">
        <w:t xml:space="preserve"> </w:t>
      </w:r>
      <w:r w:rsidR="00461D84" w:rsidRPr="00F80C5D">
        <w:t xml:space="preserve">performs well, </w:t>
      </w:r>
      <w:r>
        <w:t>accurately</w:t>
      </w:r>
      <w:r w:rsidR="00461D84" w:rsidRPr="00F80C5D">
        <w:t xml:space="preserve"> reproducing the total number of cyclones, despite</w:t>
      </w:r>
      <w:r w:rsidR="00A432D5" w:rsidRPr="00646FD2">
        <w:t xml:space="preserve"> higher occurrence</w:t>
      </w:r>
      <w:r>
        <w:t>s</w:t>
      </w:r>
      <w:r w:rsidR="00A432D5" w:rsidRPr="00646FD2">
        <w:t xml:space="preserve"> i</w:t>
      </w:r>
      <w:r>
        <w:t xml:space="preserve">n </w:t>
      </w:r>
      <w:r w:rsidR="00A432D5" w:rsidRPr="00646FD2">
        <w:t>spring</w:t>
      </w:r>
      <w:r w:rsidR="00A432D5">
        <w:t xml:space="preserve">. </w:t>
      </w:r>
      <w:r w:rsidRPr="0086603E">
        <w:t>The spatial distribution of cyclones</w:t>
      </w:r>
      <w:r w:rsidR="00164BAA">
        <w:t xml:space="preserve"> (Fig. S</w:t>
      </w:r>
      <w:r w:rsidR="00E930FD">
        <w:t>9</w:t>
      </w:r>
      <w:r w:rsidR="00164BAA">
        <w:t>)</w:t>
      </w:r>
      <w:r w:rsidRPr="0086603E">
        <w:t xml:space="preserve"> is assessed using cyclone </w:t>
      </w:r>
      <w:r>
        <w:t>centre</w:t>
      </w:r>
      <w:r w:rsidRPr="0086603E">
        <w:t xml:space="preserve"> densities (CCD), following the methodology of</w:t>
      </w:r>
      <w:r w:rsidR="00BF6D59">
        <w:t xml:space="preserve"> </w:t>
      </w:r>
      <w:sdt>
        <w:sdtPr>
          <w:rPr>
            <w:color w:val="000000"/>
          </w:rPr>
          <w:tag w:val="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"/>
          <w:id w:val="2024818321"/>
          <w:placeholder>
            <w:docPart w:val="DefaultPlaceholder_-1854013440"/>
          </w:placeholder>
        </w:sdtPr>
        <w:sdtContent>
          <w:proofErr w:type="spellStart"/>
          <w:r w:rsidR="003A3D93" w:rsidRPr="003A3D93">
            <w:rPr>
              <w:color w:val="000000"/>
            </w:rPr>
            <w:t>Flaounas</w:t>
          </w:r>
          <w:proofErr w:type="spellEnd"/>
          <w:r w:rsidR="003A3D93" w:rsidRPr="003A3D93">
            <w:rPr>
              <w:color w:val="000000"/>
            </w:rPr>
            <w:t xml:space="preserve"> et al. (2018) and Neu et al. (2013)</w:t>
          </w:r>
        </w:sdtContent>
      </w:sdt>
      <w:r w:rsidR="008D4BF9">
        <w:t>.</w:t>
      </w:r>
      <w:r w:rsidR="008D4BF9" w:rsidRPr="0086603E">
        <w:t xml:space="preserve"> </w:t>
      </w:r>
      <w:r w:rsidR="00DB5867">
        <w:t xml:space="preserve">The </w:t>
      </w:r>
      <w:r w:rsidRPr="0086603E">
        <w:t xml:space="preserve">CCD is defined as the absolute number of cyclone occurrences, with each cyclone </w:t>
      </w:r>
      <w:r w:rsidR="001D237E" w:rsidRPr="0086603E">
        <w:t>centre</w:t>
      </w:r>
      <w:r w:rsidRPr="0086603E">
        <w:t xml:space="preserve"> represented by a </w:t>
      </w:r>
      <w:r w:rsidR="007B01B3">
        <w:t>square</w:t>
      </w:r>
      <w:r w:rsidRPr="0086603E">
        <w:t xml:space="preserve"> area</w:t>
      </w:r>
      <w:r w:rsidR="007B01B3">
        <w:t xml:space="preserve"> with a side length of 3 degrees</w:t>
      </w:r>
      <w:r w:rsidRPr="0086603E">
        <w:t xml:space="preserve"> around the tracked minimum sea-level pressure (SLP) point. </w:t>
      </w:r>
      <w:r w:rsidR="00A432D5" w:rsidRPr="004869DD">
        <w:t xml:space="preserve">Compared to ERA5, </w:t>
      </w:r>
      <w:r w:rsidR="00A432D5">
        <w:t>all models</w:t>
      </w:r>
      <w:r w:rsidR="00A432D5" w:rsidRPr="004869DD">
        <w:t xml:space="preserve"> capture the main regions of frequent cyclogenesis</w:t>
      </w:r>
      <w:r>
        <w:t xml:space="preserve">, such as </w:t>
      </w:r>
      <w:r w:rsidR="00A432D5" w:rsidRPr="004869DD">
        <w:t xml:space="preserve">the </w:t>
      </w:r>
      <w:r w:rsidR="00A432D5">
        <w:t>gulf of Genoa</w:t>
      </w:r>
      <w:r w:rsidR="00A432D5" w:rsidRPr="004869DD">
        <w:t>, the Adriatic</w:t>
      </w:r>
      <w:r>
        <w:t xml:space="preserve">, the </w:t>
      </w:r>
      <w:r w:rsidR="00A432D5" w:rsidRPr="004869DD">
        <w:t xml:space="preserve">Aegean </w:t>
      </w:r>
      <w:r>
        <w:t>and the Levantine Seas</w:t>
      </w:r>
      <w:r w:rsidR="00A432D5">
        <w:t>.</w:t>
      </w:r>
      <w:r>
        <w:t xml:space="preserve"> </w:t>
      </w:r>
      <w:r w:rsidRPr="0086603E">
        <w:t xml:space="preserve">High-resolution models, including CMIP6-HR and ENEA-REG, show better alignment with ERA5 reanalysis in representing CCD, </w:t>
      </w:r>
      <w:r w:rsidRPr="00F85EC1">
        <w:t xml:space="preserve">highlighting </w:t>
      </w:r>
      <w:r w:rsidRPr="0086603E">
        <w:t>the importance of higher resolution for accurately simulating cyclone activity in the Mediterranean. Nonetheless, all models tend to underestimate CCD over the Mediterranean Sea while overestimating it over land.</w:t>
      </w:r>
      <w:r w:rsidR="007B01B3">
        <w:t xml:space="preserve"> </w:t>
      </w:r>
      <w:r w:rsidR="00210DF0">
        <w:t xml:space="preserve">Cyclones seasonality and location depend on </w:t>
      </w:r>
      <w:r w:rsidR="00D70094">
        <w:t xml:space="preserve">a combination of large-scale baroclinic forcing </w:t>
      </w:r>
      <w:r w:rsidR="00210DF0">
        <w:t xml:space="preserve">and diabatic </w:t>
      </w:r>
      <w:r w:rsidR="00D70094">
        <w:t>processes linked</w:t>
      </w:r>
      <w:r w:rsidR="00210DF0">
        <w:t xml:space="preserve"> to convection</w:t>
      </w:r>
      <w:r w:rsidR="00210DF0" w:rsidRPr="004D3D6F">
        <w:t xml:space="preserve"> </w:t>
      </w:r>
      <w:r w:rsidR="00210DF0">
        <w:t xml:space="preserve">within cyclone systems </w:t>
      </w:r>
      <w:sdt>
        <w:sdtPr>
          <w:rPr>
            <w:color w:val="000000"/>
          </w:rPr>
          <w:tag w:val="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"/>
          <w:id w:val="783548885"/>
          <w:placeholder>
            <w:docPart w:val="DefaultPlaceholder_-1854013440"/>
          </w:placeholder>
        </w:sdtPr>
        <w:sdtContent>
          <w:r w:rsidR="003A3D93" w:rsidRPr="003A3D93">
            <w:rPr>
              <w:color w:val="000000"/>
            </w:rPr>
            <w:t>(</w:t>
          </w:r>
          <w:proofErr w:type="spellStart"/>
          <w:r w:rsidR="003A3D93" w:rsidRPr="003A3D93">
            <w:rPr>
              <w:color w:val="000000"/>
            </w:rPr>
            <w:t>Flaounas</w:t>
          </w:r>
          <w:proofErr w:type="spellEnd"/>
          <w:r w:rsidR="003A3D93" w:rsidRPr="003A3D93">
            <w:rPr>
              <w:color w:val="000000"/>
            </w:rPr>
            <w:t xml:space="preserve"> et al., 2021, 2022)</w:t>
          </w:r>
        </w:sdtContent>
      </w:sdt>
      <w:r w:rsidR="00210DF0">
        <w:t>. Thus, differences between the models and ERA5</w:t>
      </w:r>
      <w:r w:rsidR="00210DF0" w:rsidRPr="006F02CE">
        <w:t xml:space="preserve"> primarily</w:t>
      </w:r>
      <w:r w:rsidR="00D70094">
        <w:t xml:space="preserve"> arise</w:t>
      </w:r>
      <w:r w:rsidR="00210DF0" w:rsidRPr="006F02CE">
        <w:t xml:space="preserve"> from the different resolution, dynamics and physical parameterisation</w:t>
      </w:r>
      <w:r w:rsidR="00D70094">
        <w:t>s</w:t>
      </w:r>
      <w:r w:rsidR="00D70094" w:rsidRPr="0086603E">
        <w:t>, which affect how models simulate</w:t>
      </w:r>
      <w:r w:rsidR="00D70094">
        <w:t xml:space="preserve"> these</w:t>
      </w:r>
      <w:r w:rsidR="00D70094" w:rsidRPr="0086603E">
        <w:t xml:space="preserve"> processes</w:t>
      </w:r>
      <w:r w:rsidR="00DD33E8">
        <w:t xml:space="preserve">. </w:t>
      </w:r>
      <w:r w:rsidR="0038568C" w:rsidRPr="00646FD2">
        <w:t xml:space="preserve">Indeed, the magnitude of these </w:t>
      </w:r>
      <w:r w:rsidR="00D70094" w:rsidRPr="0086603E">
        <w:t xml:space="preserve">discrepancies </w:t>
      </w:r>
      <w:r w:rsidR="0038568C" w:rsidRPr="00646FD2">
        <w:t xml:space="preserve">is </w:t>
      </w:r>
      <w:r w:rsidR="00D70094" w:rsidRPr="0086603E">
        <w:t xml:space="preserve">consistent with findings from previous studies </w:t>
      </w:r>
      <w:sdt>
        <w:sdtPr>
          <w:rPr>
            <w:color w:val="000000"/>
          </w:rPr>
          <w:tag w:val="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"/>
          <w:id w:val="-672491093"/>
          <w:placeholder>
            <w:docPart w:val="DefaultPlaceholder_-1854013440"/>
          </w:placeholder>
        </w:sdtPr>
        <w:sdtContent>
          <w:r w:rsidR="003A3D93" w:rsidRPr="003A3D93">
            <w:rPr>
              <w:color w:val="000000"/>
            </w:rPr>
            <w:t xml:space="preserve">(Chericoni et al., 2024; </w:t>
          </w:r>
          <w:proofErr w:type="spellStart"/>
          <w:r w:rsidR="003A3D93" w:rsidRPr="003A3D93">
            <w:rPr>
              <w:color w:val="000000"/>
            </w:rPr>
            <w:t>Flaounas</w:t>
          </w:r>
          <w:proofErr w:type="spellEnd"/>
          <w:r w:rsidR="003A3D93" w:rsidRPr="003A3D93">
            <w:rPr>
              <w:color w:val="000000"/>
            </w:rPr>
            <w:t xml:space="preserve"> et al., 2018; </w:t>
          </w:r>
          <w:proofErr w:type="spellStart"/>
          <w:r w:rsidR="003A3D93" w:rsidRPr="003A3D93">
            <w:rPr>
              <w:color w:val="000000"/>
            </w:rPr>
            <w:t>Reale</w:t>
          </w:r>
          <w:proofErr w:type="spellEnd"/>
          <w:r w:rsidR="003A3D93" w:rsidRPr="003A3D93">
            <w:rPr>
              <w:color w:val="000000"/>
            </w:rPr>
            <w:t xml:space="preserve"> et al., 2022)</w:t>
          </w:r>
        </w:sdtContent>
      </w:sdt>
      <w:r w:rsidR="00D70094" w:rsidRPr="0086603E">
        <w:t>.</w:t>
      </w:r>
      <w:r w:rsidR="00D70094">
        <w:t xml:space="preserve"> Overall, the</w:t>
      </w:r>
      <w:r w:rsidR="00D70094" w:rsidRPr="00F80C5D">
        <w:t xml:space="preserve"> </w:t>
      </w:r>
      <w:r w:rsidR="00D70094">
        <w:t>results</w:t>
      </w:r>
      <w:r w:rsidR="00D70094" w:rsidRPr="00F80C5D">
        <w:t xml:space="preserve"> confirm</w:t>
      </w:r>
      <w:r w:rsidR="00D70094">
        <w:t xml:space="preserve"> </w:t>
      </w:r>
      <w:r w:rsidR="00D70094" w:rsidRPr="00F80C5D">
        <w:t xml:space="preserve">the </w:t>
      </w:r>
      <w:r w:rsidR="00D70094">
        <w:t>reliability</w:t>
      </w:r>
      <w:r w:rsidR="00D70094" w:rsidRPr="00F80C5D">
        <w:t xml:space="preserve"> of both ENEA-REG and the CMIP6 </w:t>
      </w:r>
      <w:r w:rsidR="00D70094">
        <w:t xml:space="preserve">model </w:t>
      </w:r>
      <w:r w:rsidR="00D70094" w:rsidRPr="00F80C5D">
        <w:t xml:space="preserve">ensembles </w:t>
      </w:r>
      <w:r w:rsidR="00D70094">
        <w:t>for</w:t>
      </w:r>
      <w:r w:rsidR="00D70094" w:rsidRPr="00F80C5D">
        <w:t xml:space="preserve"> studying future Mediterranean cyclone activity.</w:t>
      </w:r>
    </w:p>
    <w:p w14:paraId="4CC5D63F" w14:textId="77777777" w:rsidR="001A0758" w:rsidRDefault="001A0758" w:rsidP="00D70094"/>
    <w:p w14:paraId="502709DC" w14:textId="220F17DF" w:rsidR="00DD33E8" w:rsidRDefault="001A0758" w:rsidP="00DD33E8">
      <w:r>
        <w:rPr>
          <w:noProof/>
        </w:rPr>
        <w:lastRenderedPageBreak/>
        <w:drawing>
          <wp:inline distT="0" distB="0" distL="0" distR="0" wp14:anchorId="38137BA9" wp14:editId="3BBB544E">
            <wp:extent cx="6372225" cy="3982720"/>
            <wp:effectExtent l="0" t="0" r="9525" b="0"/>
            <wp:docPr id="1797936872" name="Picture 1" descr="A graph with red and green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7936872" name="Picture 1" descr="A graph with red and green lines&#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6372225" cy="3982720"/>
                    </a:xfrm>
                    <a:prstGeom prst="rect">
                      <a:avLst/>
                    </a:prstGeom>
                  </pic:spPr>
                </pic:pic>
              </a:graphicData>
            </a:graphic>
          </wp:inline>
        </w:drawing>
      </w:r>
    </w:p>
    <w:p w14:paraId="47B42D41" w14:textId="0D623C69" w:rsidR="00682C51" w:rsidRPr="00682C51" w:rsidRDefault="00DD33E8" w:rsidP="00EF57B1">
      <w:pPr>
        <w:pStyle w:val="Caption"/>
      </w:pPr>
      <w:r>
        <w:t>Figure S</w:t>
      </w:r>
      <w:r w:rsidR="00E930FD">
        <w:t>8</w:t>
      </w:r>
      <w:r>
        <w:t xml:space="preserve">: </w:t>
      </w:r>
      <w:r w:rsidR="00D7405D">
        <w:t>Seasonal cycle of intense Mediterranean cyclones</w:t>
      </w:r>
      <w:r>
        <w:t xml:space="preserve">. </w:t>
      </w:r>
      <w:r w:rsidR="00EF57B1">
        <w:rPr>
          <w:b w:val="0"/>
          <w:bCs w:val="0"/>
        </w:rPr>
        <w:t xml:space="preserve">Seasonal cycle of intense Mediterranean cyclones in the historical period (1985-2014). </w:t>
      </w:r>
      <w:r w:rsidR="00EF57B1" w:rsidRPr="007C620A">
        <w:rPr>
          <w:b w:val="0"/>
          <w:bCs w:val="0"/>
        </w:rPr>
        <w:t>Results are shown for ERA5 (</w:t>
      </w:r>
      <w:r w:rsidR="00EF57B1">
        <w:rPr>
          <w:b w:val="0"/>
          <w:bCs w:val="0"/>
        </w:rPr>
        <w:t>green line</w:t>
      </w:r>
      <w:r w:rsidR="00EF57B1" w:rsidRPr="007C620A">
        <w:rPr>
          <w:b w:val="0"/>
          <w:bCs w:val="0"/>
        </w:rPr>
        <w:t>), ENEA-REG (</w:t>
      </w:r>
      <w:r w:rsidR="00EF57B1">
        <w:rPr>
          <w:b w:val="0"/>
          <w:bCs w:val="0"/>
        </w:rPr>
        <w:t>dashed black line</w:t>
      </w:r>
      <w:r w:rsidR="00EF57B1" w:rsidRPr="007C620A">
        <w:rPr>
          <w:b w:val="0"/>
          <w:bCs w:val="0"/>
        </w:rPr>
        <w:t>), CMIP6-HR ensemble (</w:t>
      </w:r>
      <w:r w:rsidR="00EF57B1">
        <w:rPr>
          <w:b w:val="0"/>
          <w:bCs w:val="0"/>
        </w:rPr>
        <w:t>red line</w:t>
      </w:r>
      <w:r w:rsidR="00EF57B1" w:rsidRPr="007C620A">
        <w:rPr>
          <w:b w:val="0"/>
          <w:bCs w:val="0"/>
        </w:rPr>
        <w:t>) and CMIP6 ensemble (</w:t>
      </w:r>
      <w:r w:rsidR="00EF57B1">
        <w:rPr>
          <w:b w:val="0"/>
          <w:bCs w:val="0"/>
        </w:rPr>
        <w:t>solid black line</w:t>
      </w:r>
      <w:r w:rsidR="00EF57B1" w:rsidRPr="007C620A">
        <w:rPr>
          <w:b w:val="0"/>
          <w:bCs w:val="0"/>
        </w:rPr>
        <w:t>).</w:t>
      </w:r>
      <w:r w:rsidR="00EF57B1">
        <w:rPr>
          <w:b w:val="0"/>
          <w:bCs w:val="0"/>
        </w:rPr>
        <w:t xml:space="preserve"> </w:t>
      </w:r>
      <w:r w:rsidR="00EF57B1" w:rsidRPr="00EF57B1">
        <w:rPr>
          <w:b w:val="0"/>
          <w:bCs w:val="0"/>
        </w:rPr>
        <w:t xml:space="preserve">The colour bands represent the confidence interval of 1 standard deviation for the CMIP6 </w:t>
      </w:r>
      <w:r w:rsidR="00EF57B1">
        <w:rPr>
          <w:b w:val="0"/>
          <w:bCs w:val="0"/>
        </w:rPr>
        <w:t xml:space="preserve">(black) </w:t>
      </w:r>
      <w:r w:rsidR="00EF57B1" w:rsidRPr="00EF57B1">
        <w:rPr>
          <w:b w:val="0"/>
          <w:bCs w:val="0"/>
        </w:rPr>
        <w:t xml:space="preserve">and the CMIP6-HR </w:t>
      </w:r>
      <w:r w:rsidR="00EF57B1">
        <w:rPr>
          <w:b w:val="0"/>
          <w:bCs w:val="0"/>
        </w:rPr>
        <w:t xml:space="preserve">(red) </w:t>
      </w:r>
      <w:r w:rsidR="00EF57B1" w:rsidRPr="00EF57B1">
        <w:rPr>
          <w:b w:val="0"/>
          <w:bCs w:val="0"/>
        </w:rPr>
        <w:t>ensemble.</w:t>
      </w:r>
      <w:r w:rsidR="00682C51">
        <w:t xml:space="preserve"> </w:t>
      </w:r>
    </w:p>
    <w:p w14:paraId="014C60A2" w14:textId="7FDB1593" w:rsidR="00DD33E8" w:rsidRDefault="00B66266" w:rsidP="00DD33E8">
      <w:r>
        <w:rPr>
          <w:noProof/>
        </w:rPr>
        <w:lastRenderedPageBreak/>
        <w:drawing>
          <wp:inline distT="0" distB="0" distL="0" distR="0" wp14:anchorId="12D7A469" wp14:editId="0CABFFBC">
            <wp:extent cx="6372225" cy="4248150"/>
            <wp:effectExtent l="0" t="0" r="9525" b="0"/>
            <wp:docPr id="1209365045" name="Picture 10" descr="A screenshot of a graph showing different stages of cyanobacteri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9365045" name="Picture 10" descr="A screenshot of a graph showing different stages of cyanobacteria&#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372225" cy="4248150"/>
                    </a:xfrm>
                    <a:prstGeom prst="rect">
                      <a:avLst/>
                    </a:prstGeom>
                  </pic:spPr>
                </pic:pic>
              </a:graphicData>
            </a:graphic>
          </wp:inline>
        </w:drawing>
      </w:r>
    </w:p>
    <w:p w14:paraId="576E0529" w14:textId="5C887C3E" w:rsidR="007C620A" w:rsidRPr="007C620A" w:rsidRDefault="00DD33E8" w:rsidP="007C620A">
      <w:pPr>
        <w:pStyle w:val="Caption"/>
      </w:pPr>
      <w:r>
        <w:t>Figure S</w:t>
      </w:r>
      <w:r w:rsidR="00E930FD">
        <w:t>9</w:t>
      </w:r>
      <w:r>
        <w:t xml:space="preserve">: </w:t>
      </w:r>
      <w:r w:rsidR="00D7405D">
        <w:t>Spatial distribution of intense Mediterranean cyclones</w:t>
      </w:r>
      <w:r>
        <w:t>.</w:t>
      </w:r>
      <w:r w:rsidR="007C620A">
        <w:t xml:space="preserve"> </w:t>
      </w:r>
      <w:r w:rsidR="007C620A" w:rsidRPr="007C620A">
        <w:rPr>
          <w:b w:val="0"/>
          <w:bCs w:val="0"/>
        </w:rPr>
        <w:t>Number of occurrences of cyclone centre densities (CCD) for the intense Mediterranean cyclones in the historical period (1985-2014). Results are shown for ERA5 (a), ENEA-REG (b), CMIP6-HR ensemble (c) and CMIP6 ensemble (d). To highlight the cyclones’ area of influence, each centre is represented by a square area with a side length of 3 degrees around the tracked minimum SLP point.</w:t>
      </w:r>
    </w:p>
    <w:p w14:paraId="21B5F0F9" w14:textId="25A88E86" w:rsidR="001B4D16" w:rsidRDefault="001B4D16" w:rsidP="001B4D16">
      <w:pPr>
        <w:pStyle w:val="Heading1"/>
      </w:pPr>
      <w:r>
        <w:t>References</w:t>
      </w:r>
    </w:p>
    <w:sdt>
      <w:sdtPr>
        <w:rPr>
          <w:color w:val="000000"/>
        </w:rPr>
        <w:tag w:val="MENDELEY_BIBLIOGRAPHY"/>
        <w:id w:val="416528056"/>
        <w:placeholder>
          <w:docPart w:val="DefaultPlaceholder_-1854013440"/>
        </w:placeholder>
      </w:sdtPr>
      <w:sdtContent>
        <w:p w14:paraId="3B819913" w14:textId="77777777" w:rsidR="003A3D93" w:rsidRDefault="003A3D93">
          <w:pPr>
            <w:divId w:val="772241757"/>
            <w:rPr>
              <w:sz w:val="24"/>
            </w:rPr>
          </w:pPr>
          <w:proofErr w:type="spellStart"/>
          <w:r>
            <w:t>Anav</w:t>
          </w:r>
          <w:proofErr w:type="spellEnd"/>
          <w:r>
            <w:t xml:space="preserve">, A., Antonelli, M., </w:t>
          </w:r>
          <w:proofErr w:type="spellStart"/>
          <w:r>
            <w:t>Calmanti</w:t>
          </w:r>
          <w:proofErr w:type="spellEnd"/>
          <w:r>
            <w:t xml:space="preserve">, S., </w:t>
          </w:r>
          <w:proofErr w:type="spellStart"/>
          <w:r>
            <w:t>Carillo</w:t>
          </w:r>
          <w:proofErr w:type="spellEnd"/>
          <w:r>
            <w:t xml:space="preserve">, A., Catalano, F., </w:t>
          </w:r>
          <w:proofErr w:type="spellStart"/>
          <w:r>
            <w:t>Dell’Aquila</w:t>
          </w:r>
          <w:proofErr w:type="spellEnd"/>
          <w:r>
            <w:t xml:space="preserve">, A., </w:t>
          </w:r>
          <w:proofErr w:type="spellStart"/>
          <w:r>
            <w:t>Iacono</w:t>
          </w:r>
          <w:proofErr w:type="spellEnd"/>
          <w:r>
            <w:t xml:space="preserve">, R., </w:t>
          </w:r>
          <w:proofErr w:type="spellStart"/>
          <w:r>
            <w:t>Marullo</w:t>
          </w:r>
          <w:proofErr w:type="spellEnd"/>
          <w:r>
            <w:t xml:space="preserve">, S., Napolitano, E., Palma, M., </w:t>
          </w:r>
          <w:proofErr w:type="spellStart"/>
          <w:r>
            <w:t>Pisacane</w:t>
          </w:r>
          <w:proofErr w:type="spellEnd"/>
          <w:r>
            <w:t xml:space="preserve">, G., </w:t>
          </w:r>
          <w:proofErr w:type="spellStart"/>
          <w:r>
            <w:t>Sannino</w:t>
          </w:r>
          <w:proofErr w:type="spellEnd"/>
          <w:r>
            <w:t xml:space="preserve">, G., and </w:t>
          </w:r>
          <w:proofErr w:type="spellStart"/>
          <w:r>
            <w:t>Struglia</w:t>
          </w:r>
          <w:proofErr w:type="spellEnd"/>
          <w:r>
            <w:t xml:space="preserve">, M. V.: Dynamical downscaling of CMIP6 scenarios with ENEA-REG: an impact-oriented application for the Med-CORDEX region, </w:t>
          </w:r>
          <w:proofErr w:type="spellStart"/>
          <w:r>
            <w:t>Clim</w:t>
          </w:r>
          <w:proofErr w:type="spellEnd"/>
          <w:r>
            <w:t xml:space="preserve"> Dyn, https://doi.org/10.1007/s00382-023-07064-3, 2024.</w:t>
          </w:r>
        </w:p>
        <w:p w14:paraId="75DA54A0" w14:textId="77777777" w:rsidR="003A3D93" w:rsidRDefault="003A3D93">
          <w:pPr>
            <w:divId w:val="824199534"/>
          </w:pPr>
          <w:r>
            <w:t xml:space="preserve">Chericoni, M., </w:t>
          </w:r>
          <w:proofErr w:type="spellStart"/>
          <w:r>
            <w:t>Fosser</w:t>
          </w:r>
          <w:proofErr w:type="spellEnd"/>
          <w:r>
            <w:t xml:space="preserve">, G., </w:t>
          </w:r>
          <w:proofErr w:type="spellStart"/>
          <w:r>
            <w:t>Flaounas</w:t>
          </w:r>
          <w:proofErr w:type="spellEnd"/>
          <w:r>
            <w:t xml:space="preserve">, E., </w:t>
          </w:r>
          <w:proofErr w:type="spellStart"/>
          <w:r>
            <w:t>Sannino</w:t>
          </w:r>
          <w:proofErr w:type="spellEnd"/>
          <w:r>
            <w:t xml:space="preserve">, G., and </w:t>
          </w:r>
          <w:proofErr w:type="spellStart"/>
          <w:r>
            <w:t>Anav</w:t>
          </w:r>
          <w:proofErr w:type="spellEnd"/>
          <w:r>
            <w:t>, A.: Extreme Mediterranean cyclones and associated variables in an atmosphere-only vs an ocean-coupled regional model, https://doi.org/10.5194/egusphere-2024-2829, 27 September 2024.</w:t>
          </w:r>
        </w:p>
        <w:p w14:paraId="53ED7F73" w14:textId="77777777" w:rsidR="003A3D93" w:rsidRDefault="003A3D93">
          <w:pPr>
            <w:divId w:val="697773720"/>
          </w:pPr>
          <w:proofErr w:type="spellStart"/>
          <w:r>
            <w:t>Flaounas</w:t>
          </w:r>
          <w:proofErr w:type="spellEnd"/>
          <w:r>
            <w:t xml:space="preserve">, E., Kelemen, F. D., </w:t>
          </w:r>
          <w:proofErr w:type="spellStart"/>
          <w:r>
            <w:t>Wernli</w:t>
          </w:r>
          <w:proofErr w:type="spellEnd"/>
          <w:r>
            <w:t xml:space="preserve">, H., Gaertner, M. A., </w:t>
          </w:r>
          <w:proofErr w:type="spellStart"/>
          <w:r>
            <w:t>Reale</w:t>
          </w:r>
          <w:proofErr w:type="spellEnd"/>
          <w:r>
            <w:t xml:space="preserve">, M., Sanchez-Gomez, E., </w:t>
          </w:r>
          <w:proofErr w:type="spellStart"/>
          <w:r>
            <w:t>Lionello</w:t>
          </w:r>
          <w:proofErr w:type="spellEnd"/>
          <w:r>
            <w:t xml:space="preserve">, P., </w:t>
          </w:r>
          <w:proofErr w:type="spellStart"/>
          <w:r>
            <w:t>Calmanti</w:t>
          </w:r>
          <w:proofErr w:type="spellEnd"/>
          <w:r>
            <w:t xml:space="preserve">, S., </w:t>
          </w:r>
          <w:proofErr w:type="spellStart"/>
          <w:r>
            <w:t>Podrascanin</w:t>
          </w:r>
          <w:proofErr w:type="spellEnd"/>
          <w:r>
            <w:t xml:space="preserve">, Z., </w:t>
          </w:r>
          <w:proofErr w:type="spellStart"/>
          <w:r>
            <w:t>Somot</w:t>
          </w:r>
          <w:proofErr w:type="spellEnd"/>
          <w:r>
            <w:t xml:space="preserve">, S., Akhtar, N., </w:t>
          </w:r>
          <w:proofErr w:type="spellStart"/>
          <w:r>
            <w:t>Romera</w:t>
          </w:r>
          <w:proofErr w:type="spellEnd"/>
          <w:r>
            <w:t xml:space="preserve">, R., and Conte, D.: Assessment of an ensemble of ocean–atmosphere coupled and uncoupled regional climate models to reproduce the climatology of Mediterranean cyclones, </w:t>
          </w:r>
          <w:proofErr w:type="spellStart"/>
          <w:r>
            <w:t>Clim</w:t>
          </w:r>
          <w:proofErr w:type="spellEnd"/>
          <w:r>
            <w:t xml:space="preserve"> Dyn, 51, 1023–1040, https://doi.org/10.1007/s00382-016-3398-7, 2018.</w:t>
          </w:r>
        </w:p>
        <w:p w14:paraId="593F4C65" w14:textId="77777777" w:rsidR="003A3D93" w:rsidRDefault="003A3D93">
          <w:pPr>
            <w:divId w:val="1611811487"/>
          </w:pPr>
          <w:proofErr w:type="spellStart"/>
          <w:r>
            <w:lastRenderedPageBreak/>
            <w:t>Flaounas</w:t>
          </w:r>
          <w:proofErr w:type="spellEnd"/>
          <w:r>
            <w:t xml:space="preserve">, E., Gray, S. L., and </w:t>
          </w:r>
          <w:proofErr w:type="spellStart"/>
          <w:r>
            <w:t>Teubler</w:t>
          </w:r>
          <w:proofErr w:type="spellEnd"/>
          <w:r>
            <w:t>, F.: A process-based anatomy of Mediterranean cyclones: from baroclinic lows to tropical-like systems, Weather and Climate Dynamics, 2, 255–279, https://doi.org/10.5194/wcd-2-255-2021, 2021.</w:t>
          </w:r>
        </w:p>
        <w:p w14:paraId="6C62B4ED" w14:textId="77777777" w:rsidR="003A3D93" w:rsidRDefault="003A3D93">
          <w:pPr>
            <w:divId w:val="887451766"/>
          </w:pPr>
          <w:proofErr w:type="spellStart"/>
          <w:r>
            <w:t>Flaounas</w:t>
          </w:r>
          <w:proofErr w:type="spellEnd"/>
          <w:r>
            <w:t xml:space="preserve">, E., </w:t>
          </w:r>
          <w:proofErr w:type="spellStart"/>
          <w:r>
            <w:t>Davolio</w:t>
          </w:r>
          <w:proofErr w:type="spellEnd"/>
          <w:r>
            <w:t xml:space="preserve">, S., </w:t>
          </w:r>
          <w:proofErr w:type="spellStart"/>
          <w:r>
            <w:t>Raveh</w:t>
          </w:r>
          <w:proofErr w:type="spellEnd"/>
          <w:r>
            <w:t xml:space="preserve">-Rubin, S., </w:t>
          </w:r>
          <w:proofErr w:type="spellStart"/>
          <w:r>
            <w:t>Pantillon</w:t>
          </w:r>
          <w:proofErr w:type="spellEnd"/>
          <w:r>
            <w:t xml:space="preserve">, F., </w:t>
          </w:r>
          <w:proofErr w:type="spellStart"/>
          <w:r>
            <w:t>Miglietta</w:t>
          </w:r>
          <w:proofErr w:type="spellEnd"/>
          <w:r>
            <w:t xml:space="preserve">, M. M., Gaertner, M. A., </w:t>
          </w:r>
          <w:proofErr w:type="spellStart"/>
          <w:r>
            <w:t>Hatzaki</w:t>
          </w:r>
          <w:proofErr w:type="spellEnd"/>
          <w:r>
            <w:t xml:space="preserve">, M., </w:t>
          </w:r>
          <w:proofErr w:type="spellStart"/>
          <w:r>
            <w:t>Homar</w:t>
          </w:r>
          <w:proofErr w:type="spellEnd"/>
          <w:r>
            <w:t xml:space="preserve">, V., </w:t>
          </w:r>
          <w:proofErr w:type="spellStart"/>
          <w:r>
            <w:t>Khodayar</w:t>
          </w:r>
          <w:proofErr w:type="spellEnd"/>
          <w:r>
            <w:t xml:space="preserve">, S., </w:t>
          </w:r>
          <w:proofErr w:type="spellStart"/>
          <w:r>
            <w:t>Korres</w:t>
          </w:r>
          <w:proofErr w:type="spellEnd"/>
          <w:r>
            <w:t xml:space="preserve">, G., </w:t>
          </w:r>
          <w:proofErr w:type="spellStart"/>
          <w:r>
            <w:t>Kotroni</w:t>
          </w:r>
          <w:proofErr w:type="spellEnd"/>
          <w:r>
            <w:t xml:space="preserve">, V., </w:t>
          </w:r>
          <w:proofErr w:type="spellStart"/>
          <w:r>
            <w:t>Kushta</w:t>
          </w:r>
          <w:proofErr w:type="spellEnd"/>
          <w:r>
            <w:t xml:space="preserve">, J., </w:t>
          </w:r>
          <w:proofErr w:type="spellStart"/>
          <w:r>
            <w:t>Reale</w:t>
          </w:r>
          <w:proofErr w:type="spellEnd"/>
          <w:r>
            <w:t>, M., and Ricard, D.: Mediterranean cyclones: current knowledge and open questions on dynamics, prediction, climatology and impacts, https://doi.org/10.5194/wcd-3-173-2022, 2022.</w:t>
          </w:r>
        </w:p>
        <w:p w14:paraId="21C3DA11" w14:textId="77777777" w:rsidR="003A3D93" w:rsidRDefault="003A3D93">
          <w:pPr>
            <w:divId w:val="821000735"/>
          </w:pPr>
          <w:r>
            <w:t xml:space="preserve">Neu, U., </w:t>
          </w:r>
          <w:proofErr w:type="spellStart"/>
          <w:r>
            <w:t>Akperov</w:t>
          </w:r>
          <w:proofErr w:type="spellEnd"/>
          <w:r>
            <w:t xml:space="preserve">, M. G., </w:t>
          </w:r>
          <w:proofErr w:type="spellStart"/>
          <w:r>
            <w:t>Bellenbaum</w:t>
          </w:r>
          <w:proofErr w:type="spellEnd"/>
          <w:r>
            <w:t xml:space="preserve">, N., </w:t>
          </w:r>
          <w:proofErr w:type="spellStart"/>
          <w:r>
            <w:t>Benestad</w:t>
          </w:r>
          <w:proofErr w:type="spellEnd"/>
          <w:r>
            <w:t xml:space="preserve">, R., Blender, R., Caballero, R., </w:t>
          </w:r>
          <w:proofErr w:type="spellStart"/>
          <w:r>
            <w:t>Cocozza</w:t>
          </w:r>
          <w:proofErr w:type="spellEnd"/>
          <w:r>
            <w:t xml:space="preserve">, A., Dacre, H. F., Feng, Y., Fraedrich, K., </w:t>
          </w:r>
          <w:proofErr w:type="spellStart"/>
          <w:r>
            <w:t>Grieger</w:t>
          </w:r>
          <w:proofErr w:type="spellEnd"/>
          <w:r>
            <w:t xml:space="preserve">, J., </w:t>
          </w:r>
          <w:proofErr w:type="spellStart"/>
          <w:r>
            <w:t>Gulev</w:t>
          </w:r>
          <w:proofErr w:type="spellEnd"/>
          <w:r>
            <w:t xml:space="preserve">, S., Hanley, J., Hewson, T., </w:t>
          </w:r>
          <w:proofErr w:type="spellStart"/>
          <w:r>
            <w:t>Inatsu</w:t>
          </w:r>
          <w:proofErr w:type="spellEnd"/>
          <w:r>
            <w:t xml:space="preserve">, M., </w:t>
          </w:r>
          <w:proofErr w:type="spellStart"/>
          <w:r>
            <w:t>Keay</w:t>
          </w:r>
          <w:proofErr w:type="spellEnd"/>
          <w:r>
            <w:t xml:space="preserve">, K., Kew, S. F., Kindem, I., </w:t>
          </w:r>
          <w:proofErr w:type="spellStart"/>
          <w:r>
            <w:t>Leckebusch</w:t>
          </w:r>
          <w:proofErr w:type="spellEnd"/>
          <w:r>
            <w:t xml:space="preserve">, G. C., Liberato, M. L. R., </w:t>
          </w:r>
          <w:proofErr w:type="spellStart"/>
          <w:r>
            <w:t>Lionello</w:t>
          </w:r>
          <w:proofErr w:type="spellEnd"/>
          <w:r>
            <w:t xml:space="preserve">, P., </w:t>
          </w:r>
          <w:proofErr w:type="spellStart"/>
          <w:r>
            <w:t>Mokhov</w:t>
          </w:r>
          <w:proofErr w:type="spellEnd"/>
          <w:r>
            <w:t xml:space="preserve">, I. I., Pinto, J. G., </w:t>
          </w:r>
          <w:proofErr w:type="spellStart"/>
          <w:r>
            <w:t>Raible</w:t>
          </w:r>
          <w:proofErr w:type="spellEnd"/>
          <w:r>
            <w:t xml:space="preserve">, C. C., </w:t>
          </w:r>
          <w:proofErr w:type="spellStart"/>
          <w:r>
            <w:t>Reale</w:t>
          </w:r>
          <w:proofErr w:type="spellEnd"/>
          <w:r>
            <w:t xml:space="preserve">, M., </w:t>
          </w:r>
          <w:proofErr w:type="spellStart"/>
          <w:r>
            <w:t>Rudeva</w:t>
          </w:r>
          <w:proofErr w:type="spellEnd"/>
          <w:r>
            <w:t xml:space="preserve">, I., Schuster, M., Simmonds, I., Sinclair, M., Sprenger, M., </w:t>
          </w:r>
          <w:proofErr w:type="spellStart"/>
          <w:r>
            <w:t>Tilinina</w:t>
          </w:r>
          <w:proofErr w:type="spellEnd"/>
          <w:r>
            <w:t xml:space="preserve">, N. D., Trigo, I. F., </w:t>
          </w:r>
          <w:proofErr w:type="spellStart"/>
          <w:r>
            <w:t>Ulbrich</w:t>
          </w:r>
          <w:proofErr w:type="spellEnd"/>
          <w:r>
            <w:t xml:space="preserve">, S., </w:t>
          </w:r>
          <w:proofErr w:type="spellStart"/>
          <w:r>
            <w:t>Ulbrich</w:t>
          </w:r>
          <w:proofErr w:type="spellEnd"/>
          <w:r>
            <w:t xml:space="preserve">, U., Wang, X. L., and </w:t>
          </w:r>
          <w:proofErr w:type="spellStart"/>
          <w:r>
            <w:t>Wernli</w:t>
          </w:r>
          <w:proofErr w:type="spellEnd"/>
          <w:r>
            <w:t xml:space="preserve">, H.: IMILAST: A Community Effort to Intercompare Extratropical Cyclone Detection and Tracking Algorithms, Bull Am </w:t>
          </w:r>
          <w:proofErr w:type="spellStart"/>
          <w:r>
            <w:t>Meteorol</w:t>
          </w:r>
          <w:proofErr w:type="spellEnd"/>
          <w:r>
            <w:t xml:space="preserve"> Soc, 94, 529–547, https://doi.org/10.1175/BAMS-D-11-00154.1, 2013.</w:t>
          </w:r>
        </w:p>
        <w:p w14:paraId="2B849AC1" w14:textId="74374C0A" w:rsidR="001B4D16" w:rsidRDefault="003A3D93" w:rsidP="007039DB">
          <w:pPr>
            <w:divId w:val="244191380"/>
          </w:pPr>
          <w:proofErr w:type="spellStart"/>
          <w:r>
            <w:t>Reale</w:t>
          </w:r>
          <w:proofErr w:type="spellEnd"/>
          <w:r>
            <w:t xml:space="preserve">, M., Cabos Narvaez, W. D., </w:t>
          </w:r>
          <w:proofErr w:type="spellStart"/>
          <w:r>
            <w:t>Cavicchia</w:t>
          </w:r>
          <w:proofErr w:type="spellEnd"/>
          <w:r>
            <w:t xml:space="preserve">, L., Conte, D., Coppola, E., </w:t>
          </w:r>
          <w:proofErr w:type="spellStart"/>
          <w:r>
            <w:t>Flaounas</w:t>
          </w:r>
          <w:proofErr w:type="spellEnd"/>
          <w:r>
            <w:t xml:space="preserve">, E., Giorgi, F., </w:t>
          </w:r>
          <w:proofErr w:type="spellStart"/>
          <w:r>
            <w:t>Gualdi</w:t>
          </w:r>
          <w:proofErr w:type="spellEnd"/>
          <w:r>
            <w:t xml:space="preserve">, S., Hochman, A., Li, L., </w:t>
          </w:r>
          <w:proofErr w:type="spellStart"/>
          <w:r>
            <w:t>Lionello</w:t>
          </w:r>
          <w:proofErr w:type="spellEnd"/>
          <w:r>
            <w:t xml:space="preserve">, P., </w:t>
          </w:r>
          <w:proofErr w:type="spellStart"/>
          <w:r>
            <w:t>Podrascanin</w:t>
          </w:r>
          <w:proofErr w:type="spellEnd"/>
          <w:r>
            <w:t xml:space="preserve">, Z., Salon, S., Sanchez-Gomez, E., </w:t>
          </w:r>
          <w:proofErr w:type="spellStart"/>
          <w:r>
            <w:t>Scoccimarro</w:t>
          </w:r>
          <w:proofErr w:type="spellEnd"/>
          <w:r>
            <w:t xml:space="preserve">, E., Sein, D. V., and </w:t>
          </w:r>
          <w:proofErr w:type="spellStart"/>
          <w:r>
            <w:t>Somot</w:t>
          </w:r>
          <w:proofErr w:type="spellEnd"/>
          <w:r>
            <w:t xml:space="preserve">, S.: Future projections of Mediterranean cyclone characteristics using the Med-CORDEX ensemble of coupled regional climate system models, </w:t>
          </w:r>
          <w:proofErr w:type="spellStart"/>
          <w:r>
            <w:t>Clim</w:t>
          </w:r>
          <w:proofErr w:type="spellEnd"/>
          <w:r>
            <w:t xml:space="preserve"> Dyn, 58, 2501–2524, https://doi.org/10.1007/s00382-021-06018-x, 2022. </w:t>
          </w:r>
        </w:p>
      </w:sdtContent>
    </w:sdt>
    <w:sectPr w:rsidR="001B4D16" w:rsidSect="007E7DAB">
      <w:footerReference w:type="default" r:id="rId17"/>
      <w:pgSz w:w="11907" w:h="13608"/>
      <w:pgMar w:top="567" w:right="936" w:bottom="1338" w:left="936" w:header="0"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ADF774" w14:textId="77777777" w:rsidR="00F12511" w:rsidRDefault="00F12511" w:rsidP="006D0C96">
      <w:pPr>
        <w:spacing w:line="240" w:lineRule="auto"/>
      </w:pPr>
      <w:r>
        <w:separator/>
      </w:r>
    </w:p>
  </w:endnote>
  <w:endnote w:type="continuationSeparator" w:id="0">
    <w:p w14:paraId="064A21C1" w14:textId="77777777" w:rsidR="00F12511" w:rsidRDefault="00F12511" w:rsidP="006D0C9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SimHei">
    <w:altName w:val="黑体"/>
    <w:panose1 w:val="0201060003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67788171"/>
      <w:docPartObj>
        <w:docPartGallery w:val="Page Numbers (Bottom of Page)"/>
        <w:docPartUnique/>
      </w:docPartObj>
    </w:sdtPr>
    <w:sdtEndPr>
      <w:rPr>
        <w:noProof/>
      </w:rPr>
    </w:sdtEndPr>
    <w:sdtContent>
      <w:p w14:paraId="5576ABD1" w14:textId="77777777" w:rsidR="006D0C96" w:rsidRDefault="006D0C96">
        <w:pPr>
          <w:pStyle w:val="Footer"/>
          <w:jc w:val="center"/>
        </w:pPr>
        <w:r>
          <w:fldChar w:fldCharType="begin"/>
        </w:r>
        <w:r>
          <w:instrText xml:space="preserve"> PAGE   \* MERGEFORMAT </w:instrText>
        </w:r>
        <w:r>
          <w:fldChar w:fldCharType="separate"/>
        </w:r>
        <w:r w:rsidR="003118C8">
          <w:rPr>
            <w:noProof/>
          </w:rPr>
          <w:t>2</w:t>
        </w:r>
        <w:r>
          <w:rPr>
            <w:noProof/>
          </w:rPr>
          <w:fldChar w:fldCharType="end"/>
        </w:r>
      </w:p>
    </w:sdtContent>
  </w:sdt>
  <w:p w14:paraId="44AA5123" w14:textId="77777777" w:rsidR="006D0C96" w:rsidRDefault="006D0C9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5FEA6C" w14:textId="77777777" w:rsidR="00F12511" w:rsidRDefault="00F12511" w:rsidP="006D0C96">
      <w:pPr>
        <w:spacing w:line="240" w:lineRule="auto"/>
      </w:pPr>
      <w:r>
        <w:separator/>
      </w:r>
    </w:p>
  </w:footnote>
  <w:footnote w:type="continuationSeparator" w:id="0">
    <w:p w14:paraId="334574A4" w14:textId="77777777" w:rsidR="00F12511" w:rsidRDefault="00F12511" w:rsidP="006D0C9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294403"/>
    <w:multiLevelType w:val="hybridMultilevel"/>
    <w:tmpl w:val="E6ECA0A2"/>
    <w:lvl w:ilvl="0" w:tplc="35A460C0">
      <w:start w:val="1"/>
      <w:numFmt w:val="decimal"/>
      <w:lvlText w:val="%1."/>
      <w:lvlJc w:val="left"/>
      <w:pPr>
        <w:ind w:left="720" w:hanging="360"/>
      </w:pPr>
      <w:rPr>
        <w:rFonts w:ascii="Times New Roman" w:hAnsi="Times New Roman" w:hint="default"/>
        <w:b w:val="0"/>
        <w:i w:val="0"/>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1CB53DA"/>
    <w:multiLevelType w:val="hybridMultilevel"/>
    <w:tmpl w:val="B3764EF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3621EB8"/>
    <w:multiLevelType w:val="hybridMultilevel"/>
    <w:tmpl w:val="B3626938"/>
    <w:lvl w:ilvl="0" w:tplc="F29A847E">
      <w:start w:val="1"/>
      <w:numFmt w:val="bullet"/>
      <w:pStyle w:val="Bullets"/>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5A00825"/>
    <w:multiLevelType w:val="hybridMultilevel"/>
    <w:tmpl w:val="F38E195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A402E76"/>
    <w:multiLevelType w:val="hybridMultilevel"/>
    <w:tmpl w:val="8762536C"/>
    <w:lvl w:ilvl="0" w:tplc="7F44C978">
      <w:start w:val="2"/>
      <w:numFmt w:val="bullet"/>
      <w:lvlText w:val="-"/>
      <w:lvlJc w:val="left"/>
      <w:pPr>
        <w:ind w:left="360" w:hanging="360"/>
      </w:pPr>
      <w:rPr>
        <w:rFonts w:ascii="Times New Roman" w:eastAsia="Times New Roman" w:hAnsi="Times New Roman" w:cs="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4FF22A99"/>
    <w:multiLevelType w:val="hybridMultilevel"/>
    <w:tmpl w:val="C0BC8998"/>
    <w:lvl w:ilvl="0" w:tplc="0809001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5543B35"/>
    <w:multiLevelType w:val="hybridMultilevel"/>
    <w:tmpl w:val="B9FCAA52"/>
    <w:lvl w:ilvl="0" w:tplc="83666D2C">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4834D7A"/>
    <w:multiLevelType w:val="hybridMultilevel"/>
    <w:tmpl w:val="068C8008"/>
    <w:lvl w:ilvl="0" w:tplc="EF7607F8">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B8172D9"/>
    <w:multiLevelType w:val="hybridMultilevel"/>
    <w:tmpl w:val="08028D44"/>
    <w:lvl w:ilvl="0" w:tplc="51FE0E6E">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2586E61"/>
    <w:multiLevelType w:val="hybridMultilevel"/>
    <w:tmpl w:val="83DE7B16"/>
    <w:lvl w:ilvl="0" w:tplc="8CE0D0D2">
      <w:start w:val="2"/>
      <w:numFmt w:val="bullet"/>
      <w:lvlText w:val="-"/>
      <w:lvlJc w:val="left"/>
      <w:pPr>
        <w:ind w:left="360" w:hanging="360"/>
      </w:pPr>
      <w:rPr>
        <w:rFonts w:ascii="Times New Roman" w:eastAsia="Times New Roman" w:hAnsi="Times New Roman" w:cs="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79CF469C"/>
    <w:multiLevelType w:val="hybridMultilevel"/>
    <w:tmpl w:val="EB6AD438"/>
    <w:lvl w:ilvl="0" w:tplc="45EE165A">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DE33035"/>
    <w:multiLevelType w:val="hybridMultilevel"/>
    <w:tmpl w:val="80F4A0E4"/>
    <w:lvl w:ilvl="0" w:tplc="E3608742">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05780240">
    <w:abstractNumId w:val="2"/>
  </w:num>
  <w:num w:numId="2" w16cid:durableId="1476216129">
    <w:abstractNumId w:val="2"/>
  </w:num>
  <w:num w:numId="3" w16cid:durableId="982927824">
    <w:abstractNumId w:val="0"/>
  </w:num>
  <w:num w:numId="4" w16cid:durableId="1071125842">
    <w:abstractNumId w:val="10"/>
  </w:num>
  <w:num w:numId="5" w16cid:durableId="1116021456">
    <w:abstractNumId w:val="4"/>
  </w:num>
  <w:num w:numId="6" w16cid:durableId="251937327">
    <w:abstractNumId w:val="9"/>
  </w:num>
  <w:num w:numId="7" w16cid:durableId="306934886">
    <w:abstractNumId w:val="6"/>
  </w:num>
  <w:num w:numId="8" w16cid:durableId="1995251953">
    <w:abstractNumId w:val="7"/>
  </w:num>
  <w:num w:numId="9" w16cid:durableId="1940747986">
    <w:abstractNumId w:val="8"/>
  </w:num>
  <w:num w:numId="10" w16cid:durableId="1820923583">
    <w:abstractNumId w:val="1"/>
  </w:num>
  <w:num w:numId="11" w16cid:durableId="2120299993">
    <w:abstractNumId w:val="11"/>
  </w:num>
  <w:num w:numId="12" w16cid:durableId="1482192302">
    <w:abstractNumId w:val="5"/>
  </w:num>
  <w:num w:numId="13" w16cid:durableId="60242053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4213"/>
    <w:rsid w:val="00015E53"/>
    <w:rsid w:val="00022E32"/>
    <w:rsid w:val="00022FE3"/>
    <w:rsid w:val="0002324F"/>
    <w:rsid w:val="00034E9B"/>
    <w:rsid w:val="00041A84"/>
    <w:rsid w:val="0004539F"/>
    <w:rsid w:val="00045658"/>
    <w:rsid w:val="00045771"/>
    <w:rsid w:val="0004603B"/>
    <w:rsid w:val="00047087"/>
    <w:rsid w:val="00050743"/>
    <w:rsid w:val="000518B1"/>
    <w:rsid w:val="0005690A"/>
    <w:rsid w:val="00066743"/>
    <w:rsid w:val="00070019"/>
    <w:rsid w:val="0007220D"/>
    <w:rsid w:val="00075569"/>
    <w:rsid w:val="00075F28"/>
    <w:rsid w:val="000774E2"/>
    <w:rsid w:val="00083CCC"/>
    <w:rsid w:val="000845CF"/>
    <w:rsid w:val="0008472B"/>
    <w:rsid w:val="00084789"/>
    <w:rsid w:val="00087CED"/>
    <w:rsid w:val="000A1B66"/>
    <w:rsid w:val="000A4F4C"/>
    <w:rsid w:val="000A5214"/>
    <w:rsid w:val="000B5700"/>
    <w:rsid w:val="000B5A9A"/>
    <w:rsid w:val="000B6365"/>
    <w:rsid w:val="000C2A30"/>
    <w:rsid w:val="000C3A9F"/>
    <w:rsid w:val="000C7F54"/>
    <w:rsid w:val="000D6365"/>
    <w:rsid w:val="000D64FA"/>
    <w:rsid w:val="000E039D"/>
    <w:rsid w:val="000F3E30"/>
    <w:rsid w:val="000F580B"/>
    <w:rsid w:val="000F7EFD"/>
    <w:rsid w:val="0010268C"/>
    <w:rsid w:val="00114E03"/>
    <w:rsid w:val="00115049"/>
    <w:rsid w:val="0012127C"/>
    <w:rsid w:val="00131763"/>
    <w:rsid w:val="00135329"/>
    <w:rsid w:val="0014210D"/>
    <w:rsid w:val="0015037E"/>
    <w:rsid w:val="00150412"/>
    <w:rsid w:val="001526C9"/>
    <w:rsid w:val="00164BAA"/>
    <w:rsid w:val="00167A74"/>
    <w:rsid w:val="00182A60"/>
    <w:rsid w:val="001912A0"/>
    <w:rsid w:val="00196B7F"/>
    <w:rsid w:val="00197A72"/>
    <w:rsid w:val="001A0758"/>
    <w:rsid w:val="001A11C3"/>
    <w:rsid w:val="001B0C3B"/>
    <w:rsid w:val="001B0C74"/>
    <w:rsid w:val="001B3247"/>
    <w:rsid w:val="001B4D16"/>
    <w:rsid w:val="001B68ED"/>
    <w:rsid w:val="001C5169"/>
    <w:rsid w:val="001C5EB9"/>
    <w:rsid w:val="001D0FAE"/>
    <w:rsid w:val="001D237E"/>
    <w:rsid w:val="001E1721"/>
    <w:rsid w:val="001E3CDD"/>
    <w:rsid w:val="001F353C"/>
    <w:rsid w:val="001F6A79"/>
    <w:rsid w:val="00200B97"/>
    <w:rsid w:val="00201A50"/>
    <w:rsid w:val="002022EA"/>
    <w:rsid w:val="00203F92"/>
    <w:rsid w:val="00210DF0"/>
    <w:rsid w:val="00220C70"/>
    <w:rsid w:val="0022347E"/>
    <w:rsid w:val="0022550F"/>
    <w:rsid w:val="00227610"/>
    <w:rsid w:val="00233D9F"/>
    <w:rsid w:val="002405F4"/>
    <w:rsid w:val="00253613"/>
    <w:rsid w:val="00257045"/>
    <w:rsid w:val="002617CA"/>
    <w:rsid w:val="0026579B"/>
    <w:rsid w:val="00270776"/>
    <w:rsid w:val="00275820"/>
    <w:rsid w:val="00276E18"/>
    <w:rsid w:val="002816AC"/>
    <w:rsid w:val="00286740"/>
    <w:rsid w:val="00287608"/>
    <w:rsid w:val="00291E40"/>
    <w:rsid w:val="002935CA"/>
    <w:rsid w:val="002A0331"/>
    <w:rsid w:val="002A6244"/>
    <w:rsid w:val="002B1D17"/>
    <w:rsid w:val="002B251D"/>
    <w:rsid w:val="002C1651"/>
    <w:rsid w:val="002C26F1"/>
    <w:rsid w:val="002D5E17"/>
    <w:rsid w:val="002D6DBB"/>
    <w:rsid w:val="002D7ECA"/>
    <w:rsid w:val="002E049C"/>
    <w:rsid w:val="002E3499"/>
    <w:rsid w:val="002F1788"/>
    <w:rsid w:val="002F6864"/>
    <w:rsid w:val="00300B84"/>
    <w:rsid w:val="0030319E"/>
    <w:rsid w:val="003118C8"/>
    <w:rsid w:val="00311B73"/>
    <w:rsid w:val="00322123"/>
    <w:rsid w:val="003229EC"/>
    <w:rsid w:val="00322F63"/>
    <w:rsid w:val="003248B1"/>
    <w:rsid w:val="00327EDB"/>
    <w:rsid w:val="00330328"/>
    <w:rsid w:val="0033366A"/>
    <w:rsid w:val="003338DF"/>
    <w:rsid w:val="00335619"/>
    <w:rsid w:val="00336852"/>
    <w:rsid w:val="00343C53"/>
    <w:rsid w:val="00354C7E"/>
    <w:rsid w:val="003608E5"/>
    <w:rsid w:val="003665F9"/>
    <w:rsid w:val="003673E0"/>
    <w:rsid w:val="00376684"/>
    <w:rsid w:val="0038036B"/>
    <w:rsid w:val="0038568C"/>
    <w:rsid w:val="00387270"/>
    <w:rsid w:val="00387445"/>
    <w:rsid w:val="003A024D"/>
    <w:rsid w:val="003A3091"/>
    <w:rsid w:val="003A31BA"/>
    <w:rsid w:val="003A39C8"/>
    <w:rsid w:val="003A3D93"/>
    <w:rsid w:val="003A4FB4"/>
    <w:rsid w:val="003B6876"/>
    <w:rsid w:val="003C00FD"/>
    <w:rsid w:val="003C57E0"/>
    <w:rsid w:val="003C7D93"/>
    <w:rsid w:val="003D2F86"/>
    <w:rsid w:val="003D5288"/>
    <w:rsid w:val="003E2D03"/>
    <w:rsid w:val="003E43B0"/>
    <w:rsid w:val="003E6E9A"/>
    <w:rsid w:val="003E6F15"/>
    <w:rsid w:val="003F10B9"/>
    <w:rsid w:val="00400A49"/>
    <w:rsid w:val="00402844"/>
    <w:rsid w:val="00403215"/>
    <w:rsid w:val="0040384D"/>
    <w:rsid w:val="00406F04"/>
    <w:rsid w:val="00422591"/>
    <w:rsid w:val="00431D2F"/>
    <w:rsid w:val="00433A7E"/>
    <w:rsid w:val="00433BAD"/>
    <w:rsid w:val="004426BF"/>
    <w:rsid w:val="00443E46"/>
    <w:rsid w:val="00450996"/>
    <w:rsid w:val="00450DB9"/>
    <w:rsid w:val="00461D84"/>
    <w:rsid w:val="0046275D"/>
    <w:rsid w:val="00462886"/>
    <w:rsid w:val="00463568"/>
    <w:rsid w:val="004637E3"/>
    <w:rsid w:val="00465001"/>
    <w:rsid w:val="00466A4A"/>
    <w:rsid w:val="00475AB3"/>
    <w:rsid w:val="004761EA"/>
    <w:rsid w:val="00480BE0"/>
    <w:rsid w:val="00483B55"/>
    <w:rsid w:val="004842AD"/>
    <w:rsid w:val="00485DC3"/>
    <w:rsid w:val="00487376"/>
    <w:rsid w:val="0049435D"/>
    <w:rsid w:val="004A0A3F"/>
    <w:rsid w:val="004A0C46"/>
    <w:rsid w:val="004A2B66"/>
    <w:rsid w:val="004A57AE"/>
    <w:rsid w:val="004B0D41"/>
    <w:rsid w:val="004B547D"/>
    <w:rsid w:val="004C0514"/>
    <w:rsid w:val="004C0700"/>
    <w:rsid w:val="004C15C1"/>
    <w:rsid w:val="004C2329"/>
    <w:rsid w:val="004C4D84"/>
    <w:rsid w:val="004C51D5"/>
    <w:rsid w:val="004D0F1A"/>
    <w:rsid w:val="004D30DF"/>
    <w:rsid w:val="004D78F1"/>
    <w:rsid w:val="004E0154"/>
    <w:rsid w:val="004E1D40"/>
    <w:rsid w:val="004E6120"/>
    <w:rsid w:val="004E69E5"/>
    <w:rsid w:val="004F307B"/>
    <w:rsid w:val="004F32EC"/>
    <w:rsid w:val="00504AD8"/>
    <w:rsid w:val="00504CCC"/>
    <w:rsid w:val="00512AF5"/>
    <w:rsid w:val="00512C2D"/>
    <w:rsid w:val="005141DE"/>
    <w:rsid w:val="00514E09"/>
    <w:rsid w:val="00515902"/>
    <w:rsid w:val="00521FA3"/>
    <w:rsid w:val="005264E7"/>
    <w:rsid w:val="00530282"/>
    <w:rsid w:val="00535C51"/>
    <w:rsid w:val="00535D39"/>
    <w:rsid w:val="00536C17"/>
    <w:rsid w:val="00536DA2"/>
    <w:rsid w:val="00542469"/>
    <w:rsid w:val="00542A82"/>
    <w:rsid w:val="00546DC0"/>
    <w:rsid w:val="005503CE"/>
    <w:rsid w:val="0055217B"/>
    <w:rsid w:val="00561474"/>
    <w:rsid w:val="00564213"/>
    <w:rsid w:val="00575FF9"/>
    <w:rsid w:val="00584D6B"/>
    <w:rsid w:val="005870F3"/>
    <w:rsid w:val="00590B8B"/>
    <w:rsid w:val="00597EBB"/>
    <w:rsid w:val="005A11A4"/>
    <w:rsid w:val="005A4F32"/>
    <w:rsid w:val="005C540C"/>
    <w:rsid w:val="005C657F"/>
    <w:rsid w:val="005C6CFE"/>
    <w:rsid w:val="005D3D97"/>
    <w:rsid w:val="005D5387"/>
    <w:rsid w:val="005E33B9"/>
    <w:rsid w:val="005E509E"/>
    <w:rsid w:val="005F01C0"/>
    <w:rsid w:val="005F08D6"/>
    <w:rsid w:val="005F2EE4"/>
    <w:rsid w:val="005F578A"/>
    <w:rsid w:val="00605776"/>
    <w:rsid w:val="00606B79"/>
    <w:rsid w:val="00613D3A"/>
    <w:rsid w:val="006306EF"/>
    <w:rsid w:val="00631020"/>
    <w:rsid w:val="006326D7"/>
    <w:rsid w:val="006359CE"/>
    <w:rsid w:val="006609CF"/>
    <w:rsid w:val="006653E1"/>
    <w:rsid w:val="00665782"/>
    <w:rsid w:val="00665BB1"/>
    <w:rsid w:val="006668CA"/>
    <w:rsid w:val="00670F05"/>
    <w:rsid w:val="0067250C"/>
    <w:rsid w:val="00680EA6"/>
    <w:rsid w:val="00682C51"/>
    <w:rsid w:val="00686F8E"/>
    <w:rsid w:val="006A106A"/>
    <w:rsid w:val="006A2686"/>
    <w:rsid w:val="006A50CC"/>
    <w:rsid w:val="006A6C50"/>
    <w:rsid w:val="006B4DDE"/>
    <w:rsid w:val="006C1886"/>
    <w:rsid w:val="006D0C96"/>
    <w:rsid w:val="006D71E8"/>
    <w:rsid w:val="006D7420"/>
    <w:rsid w:val="006E3644"/>
    <w:rsid w:val="006F0BBB"/>
    <w:rsid w:val="00701F8D"/>
    <w:rsid w:val="00702269"/>
    <w:rsid w:val="007039DB"/>
    <w:rsid w:val="00703F3C"/>
    <w:rsid w:val="0070537F"/>
    <w:rsid w:val="00705E8B"/>
    <w:rsid w:val="00711CA0"/>
    <w:rsid w:val="00715F81"/>
    <w:rsid w:val="00723DDA"/>
    <w:rsid w:val="00731B09"/>
    <w:rsid w:val="00733CBB"/>
    <w:rsid w:val="00735C3C"/>
    <w:rsid w:val="00737598"/>
    <w:rsid w:val="007403E7"/>
    <w:rsid w:val="00740BB3"/>
    <w:rsid w:val="00741889"/>
    <w:rsid w:val="00746320"/>
    <w:rsid w:val="00746B6A"/>
    <w:rsid w:val="00747F24"/>
    <w:rsid w:val="00751A44"/>
    <w:rsid w:val="007561C1"/>
    <w:rsid w:val="0075621C"/>
    <w:rsid w:val="007601C0"/>
    <w:rsid w:val="0076058A"/>
    <w:rsid w:val="00763AB5"/>
    <w:rsid w:val="00767727"/>
    <w:rsid w:val="00772B29"/>
    <w:rsid w:val="00774086"/>
    <w:rsid w:val="00774469"/>
    <w:rsid w:val="00782EE2"/>
    <w:rsid w:val="0079510E"/>
    <w:rsid w:val="00796A7F"/>
    <w:rsid w:val="007A2361"/>
    <w:rsid w:val="007A4078"/>
    <w:rsid w:val="007A5828"/>
    <w:rsid w:val="007B01B3"/>
    <w:rsid w:val="007B4831"/>
    <w:rsid w:val="007C2949"/>
    <w:rsid w:val="007C620A"/>
    <w:rsid w:val="007D5F19"/>
    <w:rsid w:val="007E7DAB"/>
    <w:rsid w:val="007F0268"/>
    <w:rsid w:val="007F6862"/>
    <w:rsid w:val="00802040"/>
    <w:rsid w:val="00802D5C"/>
    <w:rsid w:val="0080761B"/>
    <w:rsid w:val="0081454F"/>
    <w:rsid w:val="008146EE"/>
    <w:rsid w:val="00814A7F"/>
    <w:rsid w:val="00827B88"/>
    <w:rsid w:val="008326A0"/>
    <w:rsid w:val="00843E64"/>
    <w:rsid w:val="00855006"/>
    <w:rsid w:val="00860C72"/>
    <w:rsid w:val="00861CF1"/>
    <w:rsid w:val="0086491F"/>
    <w:rsid w:val="0086603E"/>
    <w:rsid w:val="00881E05"/>
    <w:rsid w:val="00883829"/>
    <w:rsid w:val="00883C00"/>
    <w:rsid w:val="00887B3E"/>
    <w:rsid w:val="00896587"/>
    <w:rsid w:val="008B1AF8"/>
    <w:rsid w:val="008B719F"/>
    <w:rsid w:val="008C6388"/>
    <w:rsid w:val="008D13E2"/>
    <w:rsid w:val="008D2808"/>
    <w:rsid w:val="008D4BF9"/>
    <w:rsid w:val="008D5579"/>
    <w:rsid w:val="008E213F"/>
    <w:rsid w:val="008E3110"/>
    <w:rsid w:val="008E4CFE"/>
    <w:rsid w:val="008E4D0F"/>
    <w:rsid w:val="00906DF0"/>
    <w:rsid w:val="009150E4"/>
    <w:rsid w:val="00917536"/>
    <w:rsid w:val="0091791F"/>
    <w:rsid w:val="00917F6D"/>
    <w:rsid w:val="00922EFE"/>
    <w:rsid w:val="00923085"/>
    <w:rsid w:val="00923317"/>
    <w:rsid w:val="0092580F"/>
    <w:rsid w:val="0092738B"/>
    <w:rsid w:val="00932F15"/>
    <w:rsid w:val="00935D50"/>
    <w:rsid w:val="00940DAD"/>
    <w:rsid w:val="00941FF5"/>
    <w:rsid w:val="009429B3"/>
    <w:rsid w:val="00943440"/>
    <w:rsid w:val="009441B9"/>
    <w:rsid w:val="00946D3D"/>
    <w:rsid w:val="009607E5"/>
    <w:rsid w:val="0096219F"/>
    <w:rsid w:val="009622A3"/>
    <w:rsid w:val="00966BB7"/>
    <w:rsid w:val="00966FE5"/>
    <w:rsid w:val="009709A3"/>
    <w:rsid w:val="00972DC6"/>
    <w:rsid w:val="009808A3"/>
    <w:rsid w:val="00981550"/>
    <w:rsid w:val="009819D6"/>
    <w:rsid w:val="00981D95"/>
    <w:rsid w:val="009825A1"/>
    <w:rsid w:val="0098566D"/>
    <w:rsid w:val="00993C27"/>
    <w:rsid w:val="00997214"/>
    <w:rsid w:val="009A000B"/>
    <w:rsid w:val="009A0940"/>
    <w:rsid w:val="009A30C0"/>
    <w:rsid w:val="009A4939"/>
    <w:rsid w:val="009B0BC8"/>
    <w:rsid w:val="009C210B"/>
    <w:rsid w:val="009C7E4A"/>
    <w:rsid w:val="009D254A"/>
    <w:rsid w:val="009D38E2"/>
    <w:rsid w:val="009D6397"/>
    <w:rsid w:val="009E046B"/>
    <w:rsid w:val="009E0AEB"/>
    <w:rsid w:val="009E11D1"/>
    <w:rsid w:val="009E416D"/>
    <w:rsid w:val="009F1891"/>
    <w:rsid w:val="009F2C0A"/>
    <w:rsid w:val="00A064D5"/>
    <w:rsid w:val="00A17EED"/>
    <w:rsid w:val="00A2444D"/>
    <w:rsid w:val="00A36207"/>
    <w:rsid w:val="00A432AC"/>
    <w:rsid w:val="00A432D5"/>
    <w:rsid w:val="00A45094"/>
    <w:rsid w:val="00A4574C"/>
    <w:rsid w:val="00A521D0"/>
    <w:rsid w:val="00A56792"/>
    <w:rsid w:val="00A61ADC"/>
    <w:rsid w:val="00A660D0"/>
    <w:rsid w:val="00A66891"/>
    <w:rsid w:val="00A72DB3"/>
    <w:rsid w:val="00A838F1"/>
    <w:rsid w:val="00A84E36"/>
    <w:rsid w:val="00A85E20"/>
    <w:rsid w:val="00A9279A"/>
    <w:rsid w:val="00A94902"/>
    <w:rsid w:val="00A96E4E"/>
    <w:rsid w:val="00AA5CEF"/>
    <w:rsid w:val="00AB17B3"/>
    <w:rsid w:val="00AC6914"/>
    <w:rsid w:val="00AD08F6"/>
    <w:rsid w:val="00AD3540"/>
    <w:rsid w:val="00AD4C57"/>
    <w:rsid w:val="00AE2496"/>
    <w:rsid w:val="00AE4157"/>
    <w:rsid w:val="00AF0107"/>
    <w:rsid w:val="00AF2346"/>
    <w:rsid w:val="00B223D4"/>
    <w:rsid w:val="00B22A1A"/>
    <w:rsid w:val="00B2747B"/>
    <w:rsid w:val="00B30939"/>
    <w:rsid w:val="00B35B2D"/>
    <w:rsid w:val="00B4015F"/>
    <w:rsid w:val="00B446EC"/>
    <w:rsid w:val="00B45EC6"/>
    <w:rsid w:val="00B538D0"/>
    <w:rsid w:val="00B5719D"/>
    <w:rsid w:val="00B62878"/>
    <w:rsid w:val="00B62AFB"/>
    <w:rsid w:val="00B64D9C"/>
    <w:rsid w:val="00B64EF4"/>
    <w:rsid w:val="00B66266"/>
    <w:rsid w:val="00B75342"/>
    <w:rsid w:val="00B86194"/>
    <w:rsid w:val="00B94A58"/>
    <w:rsid w:val="00B96CA6"/>
    <w:rsid w:val="00BB2872"/>
    <w:rsid w:val="00BB3471"/>
    <w:rsid w:val="00BC5812"/>
    <w:rsid w:val="00BD0523"/>
    <w:rsid w:val="00BE17DB"/>
    <w:rsid w:val="00BE7011"/>
    <w:rsid w:val="00BE7842"/>
    <w:rsid w:val="00BF6D59"/>
    <w:rsid w:val="00C03ED3"/>
    <w:rsid w:val="00C06116"/>
    <w:rsid w:val="00C116BA"/>
    <w:rsid w:val="00C12166"/>
    <w:rsid w:val="00C1589F"/>
    <w:rsid w:val="00C16091"/>
    <w:rsid w:val="00C21E66"/>
    <w:rsid w:val="00C23FC2"/>
    <w:rsid w:val="00C24BDD"/>
    <w:rsid w:val="00C25692"/>
    <w:rsid w:val="00C26311"/>
    <w:rsid w:val="00C35812"/>
    <w:rsid w:val="00C41086"/>
    <w:rsid w:val="00C43CEB"/>
    <w:rsid w:val="00C46773"/>
    <w:rsid w:val="00C60F33"/>
    <w:rsid w:val="00C66E2C"/>
    <w:rsid w:val="00C7318E"/>
    <w:rsid w:val="00C7428A"/>
    <w:rsid w:val="00C76414"/>
    <w:rsid w:val="00C7666E"/>
    <w:rsid w:val="00C81A61"/>
    <w:rsid w:val="00C82C55"/>
    <w:rsid w:val="00C82F79"/>
    <w:rsid w:val="00C930CE"/>
    <w:rsid w:val="00CB0AE6"/>
    <w:rsid w:val="00CB2511"/>
    <w:rsid w:val="00CB6C26"/>
    <w:rsid w:val="00CC2817"/>
    <w:rsid w:val="00CC30FA"/>
    <w:rsid w:val="00CC46DB"/>
    <w:rsid w:val="00CC51D0"/>
    <w:rsid w:val="00CD43E1"/>
    <w:rsid w:val="00CD481B"/>
    <w:rsid w:val="00CD59BA"/>
    <w:rsid w:val="00CE0B7D"/>
    <w:rsid w:val="00CE4380"/>
    <w:rsid w:val="00CE638A"/>
    <w:rsid w:val="00CE6BC9"/>
    <w:rsid w:val="00CF15BC"/>
    <w:rsid w:val="00CF4B61"/>
    <w:rsid w:val="00D05B96"/>
    <w:rsid w:val="00D06F0D"/>
    <w:rsid w:val="00D14989"/>
    <w:rsid w:val="00D15ACB"/>
    <w:rsid w:val="00D33E6A"/>
    <w:rsid w:val="00D40CE0"/>
    <w:rsid w:val="00D45AA2"/>
    <w:rsid w:val="00D51972"/>
    <w:rsid w:val="00D53B16"/>
    <w:rsid w:val="00D67990"/>
    <w:rsid w:val="00D70094"/>
    <w:rsid w:val="00D715BC"/>
    <w:rsid w:val="00D72A2C"/>
    <w:rsid w:val="00D7405D"/>
    <w:rsid w:val="00D75547"/>
    <w:rsid w:val="00DA6C6E"/>
    <w:rsid w:val="00DA77D7"/>
    <w:rsid w:val="00DB0763"/>
    <w:rsid w:val="00DB0D33"/>
    <w:rsid w:val="00DB1634"/>
    <w:rsid w:val="00DB4E53"/>
    <w:rsid w:val="00DB5867"/>
    <w:rsid w:val="00DB7D12"/>
    <w:rsid w:val="00DC0541"/>
    <w:rsid w:val="00DC0AE2"/>
    <w:rsid w:val="00DC5970"/>
    <w:rsid w:val="00DC67C0"/>
    <w:rsid w:val="00DD20B2"/>
    <w:rsid w:val="00DD33E8"/>
    <w:rsid w:val="00DE03CE"/>
    <w:rsid w:val="00DE0408"/>
    <w:rsid w:val="00DE040E"/>
    <w:rsid w:val="00DE4451"/>
    <w:rsid w:val="00DE59C8"/>
    <w:rsid w:val="00DE6889"/>
    <w:rsid w:val="00DE6FBD"/>
    <w:rsid w:val="00E00253"/>
    <w:rsid w:val="00E00339"/>
    <w:rsid w:val="00E04E4F"/>
    <w:rsid w:val="00E10926"/>
    <w:rsid w:val="00E110C0"/>
    <w:rsid w:val="00E142A8"/>
    <w:rsid w:val="00E1579E"/>
    <w:rsid w:val="00E21235"/>
    <w:rsid w:val="00E2431B"/>
    <w:rsid w:val="00E258C7"/>
    <w:rsid w:val="00E2597A"/>
    <w:rsid w:val="00E27D23"/>
    <w:rsid w:val="00E425D1"/>
    <w:rsid w:val="00E452B7"/>
    <w:rsid w:val="00E5104F"/>
    <w:rsid w:val="00E54392"/>
    <w:rsid w:val="00E54FA9"/>
    <w:rsid w:val="00E5645F"/>
    <w:rsid w:val="00E6146B"/>
    <w:rsid w:val="00E674AC"/>
    <w:rsid w:val="00E713D2"/>
    <w:rsid w:val="00E73953"/>
    <w:rsid w:val="00E7412E"/>
    <w:rsid w:val="00E861A5"/>
    <w:rsid w:val="00E930FD"/>
    <w:rsid w:val="00E938F5"/>
    <w:rsid w:val="00E94149"/>
    <w:rsid w:val="00E9692B"/>
    <w:rsid w:val="00E977B9"/>
    <w:rsid w:val="00EA5864"/>
    <w:rsid w:val="00EA78FC"/>
    <w:rsid w:val="00EB462E"/>
    <w:rsid w:val="00EC00FA"/>
    <w:rsid w:val="00EC2B75"/>
    <w:rsid w:val="00EC7F72"/>
    <w:rsid w:val="00ED07C6"/>
    <w:rsid w:val="00ED220A"/>
    <w:rsid w:val="00ED2CED"/>
    <w:rsid w:val="00ED3030"/>
    <w:rsid w:val="00ED6B96"/>
    <w:rsid w:val="00EE58C0"/>
    <w:rsid w:val="00EF21C5"/>
    <w:rsid w:val="00EF4537"/>
    <w:rsid w:val="00EF57B1"/>
    <w:rsid w:val="00F0740A"/>
    <w:rsid w:val="00F11F3C"/>
    <w:rsid w:val="00F12511"/>
    <w:rsid w:val="00F21F27"/>
    <w:rsid w:val="00F23F7E"/>
    <w:rsid w:val="00F27561"/>
    <w:rsid w:val="00F30F46"/>
    <w:rsid w:val="00F32AE1"/>
    <w:rsid w:val="00F35903"/>
    <w:rsid w:val="00F36236"/>
    <w:rsid w:val="00F42954"/>
    <w:rsid w:val="00F4661D"/>
    <w:rsid w:val="00F512A5"/>
    <w:rsid w:val="00F5258E"/>
    <w:rsid w:val="00F5421A"/>
    <w:rsid w:val="00F57B29"/>
    <w:rsid w:val="00F64C9C"/>
    <w:rsid w:val="00F7381A"/>
    <w:rsid w:val="00F76DA1"/>
    <w:rsid w:val="00F800CA"/>
    <w:rsid w:val="00F80C5D"/>
    <w:rsid w:val="00F8546B"/>
    <w:rsid w:val="00F85EC1"/>
    <w:rsid w:val="00F87B1D"/>
    <w:rsid w:val="00F91B0C"/>
    <w:rsid w:val="00F9705F"/>
    <w:rsid w:val="00F97950"/>
    <w:rsid w:val="00FA1A97"/>
    <w:rsid w:val="00FB5B5B"/>
    <w:rsid w:val="00FD4E6B"/>
    <w:rsid w:val="00FE2658"/>
    <w:rsid w:val="00FE4297"/>
    <w:rsid w:val="00FE4562"/>
    <w:rsid w:val="00FF308B"/>
    <w:rsid w:val="00FF3DF9"/>
    <w:rsid w:val="00FF5E86"/>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DBE5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SimSun"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0CE0"/>
    <w:pPr>
      <w:spacing w:line="360" w:lineRule="auto"/>
      <w:jc w:val="both"/>
    </w:pPr>
    <w:rPr>
      <w:rFonts w:ascii="Times New Roman" w:eastAsia="Times New Roman" w:hAnsi="Times New Roman"/>
      <w:szCs w:val="24"/>
      <w:lang w:eastAsia="de-DE"/>
    </w:rPr>
  </w:style>
  <w:style w:type="paragraph" w:styleId="Heading1">
    <w:name w:val="heading 1"/>
    <w:basedOn w:val="Normal"/>
    <w:next w:val="Normal"/>
    <w:link w:val="Heading1Char"/>
    <w:qFormat/>
    <w:rsid w:val="00075F28"/>
    <w:pPr>
      <w:keepNext/>
      <w:spacing w:before="480" w:after="240" w:line="240" w:lineRule="auto"/>
      <w:outlineLvl w:val="0"/>
    </w:pPr>
    <w:rPr>
      <w:rFonts w:cs="Arial"/>
      <w:b/>
      <w:bCs/>
      <w:color w:val="000000"/>
      <w:kern w:val="32"/>
      <w:szCs w:val="32"/>
    </w:rPr>
  </w:style>
  <w:style w:type="paragraph" w:styleId="Heading2">
    <w:name w:val="heading 2"/>
    <w:basedOn w:val="Normal"/>
    <w:next w:val="Normal"/>
    <w:link w:val="Heading2Char"/>
    <w:qFormat/>
    <w:rsid w:val="00E00339"/>
    <w:pPr>
      <w:keepNext/>
      <w:spacing w:before="240" w:after="240" w:line="240" w:lineRule="auto"/>
      <w:outlineLvl w:val="1"/>
    </w:pPr>
    <w:rPr>
      <w:rFonts w:cs="Arial"/>
      <w:b/>
      <w:bCs/>
      <w:iCs/>
      <w:szCs w:val="28"/>
    </w:rPr>
  </w:style>
  <w:style w:type="paragraph" w:styleId="Heading3">
    <w:name w:val="heading 3"/>
    <w:basedOn w:val="Normal"/>
    <w:next w:val="Normal"/>
    <w:link w:val="Heading3Char"/>
    <w:qFormat/>
    <w:rsid w:val="005A4F32"/>
    <w:pPr>
      <w:keepNext/>
      <w:spacing w:before="240" w:after="240" w:line="240" w:lineRule="auto"/>
      <w:outlineLvl w:val="2"/>
    </w:pPr>
    <w:rPr>
      <w:rFonts w:cs="Arial"/>
      <w:b/>
      <w:bCs/>
      <w:szCs w:val="26"/>
    </w:rPr>
  </w:style>
  <w:style w:type="paragraph" w:styleId="Heading4">
    <w:name w:val="heading 4"/>
    <w:basedOn w:val="Normal"/>
    <w:next w:val="Normal"/>
    <w:link w:val="Heading4Char"/>
    <w:rsid w:val="00ED6B96"/>
    <w:pPr>
      <w:keepNext/>
      <w:outlineLvl w:val="3"/>
    </w:pPr>
    <w:rPr>
      <w:b/>
      <w:b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etreff">
    <w:name w:val="Betreff"/>
    <w:basedOn w:val="Normal"/>
    <w:next w:val="Normal"/>
    <w:rsid w:val="00ED6B96"/>
    <w:rPr>
      <w:b/>
    </w:rPr>
  </w:style>
  <w:style w:type="paragraph" w:customStyle="1" w:styleId="Bullets">
    <w:name w:val="Bullets"/>
    <w:basedOn w:val="Normal"/>
    <w:link w:val="BulletsChar"/>
    <w:rsid w:val="00ED6B96"/>
    <w:pPr>
      <w:numPr>
        <w:numId w:val="2"/>
      </w:numPr>
    </w:pPr>
  </w:style>
  <w:style w:type="character" w:customStyle="1" w:styleId="BulletsChar">
    <w:name w:val="Bullets Char"/>
    <w:link w:val="Bullets"/>
    <w:rsid w:val="00ED6B96"/>
    <w:rPr>
      <w:rFonts w:ascii="Verdana" w:eastAsia="Times New Roman" w:hAnsi="Verdana" w:cs="Times New Roman"/>
      <w:sz w:val="19"/>
      <w:szCs w:val="24"/>
      <w:lang w:eastAsia="de-DE"/>
    </w:rPr>
  </w:style>
  <w:style w:type="table" w:customStyle="1" w:styleId="Copernicus">
    <w:name w:val="Copernicus"/>
    <w:basedOn w:val="TableNormal"/>
    <w:rsid w:val="00ED6B96"/>
    <w:rPr>
      <w:rFonts w:ascii="Verdana" w:eastAsia="Times New Roman" w:hAnsi="Verdana"/>
      <w:sz w:val="19"/>
    </w:rPr>
    <w:tblPr>
      <w:tblStyleRowBandSize w:val="1"/>
      <w:tblStyleColBandSize w:val="1"/>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Pr>
    <w:tcPr>
      <w:shd w:val="clear" w:color="auto" w:fill="auto"/>
      <w:vAlign w:val="center"/>
    </w:tcPr>
    <w:tblStylePr w:type="firstRow">
      <w:pPr>
        <w:jc w:val="left"/>
      </w:pPr>
      <w:rPr>
        <w:rFonts w:ascii="Verdana" w:hAnsi="Verdana"/>
        <w:b/>
        <w:i w:val="0"/>
        <w:sz w:val="19"/>
      </w:rPr>
      <w:tblPr/>
      <w:tcPr>
        <w:shd w:val="clear" w:color="auto" w:fill="BFBFBF"/>
      </w:tcPr>
    </w:tblStylePr>
    <w:tblStylePr w:type="lastRow">
      <w:pPr>
        <w:jc w:val="left"/>
      </w:pPr>
      <w:rPr>
        <w:rFonts w:ascii="Verdana" w:hAnsi="Verdana"/>
        <w:sz w:val="19"/>
      </w:rPr>
    </w:tblStylePr>
    <w:tblStylePr w:type="firstCol">
      <w:rPr>
        <w:rFonts w:ascii="Verdana" w:hAnsi="Verdana"/>
        <w:sz w:val="19"/>
      </w:rPr>
    </w:tblStylePr>
    <w:tblStylePr w:type="lastCol">
      <w:rPr>
        <w:rFonts w:ascii="Verdana" w:hAnsi="Verdana"/>
        <w:sz w:val="19"/>
      </w:rPr>
      <w:tblPr/>
      <w:tcPr>
        <w:tcBorders>
          <w:top w:val="single" w:sz="4" w:space="0" w:color="7F7F7F"/>
          <w:left w:val="single" w:sz="4" w:space="0" w:color="7F7F7F"/>
          <w:bottom w:val="single" w:sz="4" w:space="0" w:color="7F7F7F"/>
          <w:right w:val="single" w:sz="4" w:space="0" w:color="7F7F7F"/>
          <w:insideH w:val="single" w:sz="4" w:space="0" w:color="7F7F7F"/>
          <w:insideV w:val="single" w:sz="4" w:space="0" w:color="7F7F7F"/>
        </w:tcBorders>
      </w:tcPr>
    </w:tblStylePr>
  </w:style>
  <w:style w:type="paragraph" w:styleId="Header">
    <w:name w:val="header"/>
    <w:basedOn w:val="Normal"/>
    <w:link w:val="HeaderChar"/>
    <w:rsid w:val="00ED6B96"/>
    <w:pPr>
      <w:tabs>
        <w:tab w:val="center" w:pos="4536"/>
        <w:tab w:val="right" w:pos="9072"/>
      </w:tabs>
    </w:pPr>
  </w:style>
  <w:style w:type="character" w:customStyle="1" w:styleId="Heading1Char">
    <w:name w:val="Heading 1 Char"/>
    <w:link w:val="Heading1"/>
    <w:rsid w:val="00075F28"/>
    <w:rPr>
      <w:rFonts w:ascii="Times New Roman" w:eastAsia="Times New Roman" w:hAnsi="Times New Roman" w:cs="Arial"/>
      <w:b/>
      <w:bCs/>
      <w:color w:val="000000"/>
      <w:kern w:val="32"/>
      <w:szCs w:val="32"/>
      <w:lang w:eastAsia="de-DE"/>
    </w:rPr>
  </w:style>
  <w:style w:type="character" w:customStyle="1" w:styleId="Heading3Char">
    <w:name w:val="Heading 3 Char"/>
    <w:link w:val="Heading3"/>
    <w:rsid w:val="005A4F32"/>
    <w:rPr>
      <w:rFonts w:ascii="Times New Roman" w:eastAsia="Times New Roman" w:hAnsi="Times New Roman" w:cs="Arial"/>
      <w:b/>
      <w:bCs/>
      <w:szCs w:val="26"/>
      <w:lang w:eastAsia="de-DE"/>
    </w:rPr>
  </w:style>
  <w:style w:type="character" w:customStyle="1" w:styleId="Heading4Char">
    <w:name w:val="Heading 4 Char"/>
    <w:link w:val="Heading4"/>
    <w:rsid w:val="00796A7F"/>
    <w:rPr>
      <w:rFonts w:ascii="Verdana" w:eastAsia="Times New Roman" w:hAnsi="Verdana" w:cs="Times New Roman"/>
      <w:b/>
      <w:bCs/>
      <w:sz w:val="19"/>
      <w:szCs w:val="28"/>
      <w:lang w:eastAsia="de-DE"/>
    </w:rPr>
  </w:style>
  <w:style w:type="character" w:customStyle="1" w:styleId="HeaderChar">
    <w:name w:val="Header Char"/>
    <w:link w:val="Header"/>
    <w:rsid w:val="00ED6B96"/>
    <w:rPr>
      <w:rFonts w:ascii="Verdana" w:eastAsia="Times New Roman" w:hAnsi="Verdana" w:cs="Times New Roman"/>
      <w:sz w:val="19"/>
      <w:szCs w:val="24"/>
      <w:lang w:eastAsia="de-DE"/>
    </w:rPr>
  </w:style>
  <w:style w:type="character" w:customStyle="1" w:styleId="Heading2Char">
    <w:name w:val="Heading 2 Char"/>
    <w:link w:val="Heading2"/>
    <w:rsid w:val="00E00339"/>
    <w:rPr>
      <w:rFonts w:ascii="Times New Roman" w:eastAsia="Times New Roman" w:hAnsi="Times New Roman" w:cs="Arial"/>
      <w:b/>
      <w:bCs/>
      <w:iCs/>
      <w:szCs w:val="28"/>
      <w:lang w:eastAsia="de-DE"/>
    </w:rPr>
  </w:style>
  <w:style w:type="character" w:styleId="Hyperlink">
    <w:name w:val="Hyperlink"/>
    <w:rsid w:val="00ED6B96"/>
    <w:rPr>
      <w:color w:val="0000FF"/>
      <w:u w:val="single"/>
    </w:rPr>
  </w:style>
  <w:style w:type="paragraph" w:customStyle="1" w:styleId="Kontakt">
    <w:name w:val="Kontakt"/>
    <w:basedOn w:val="Normal"/>
    <w:rsid w:val="00ED6B96"/>
    <w:pPr>
      <w:spacing w:line="160" w:lineRule="exact"/>
    </w:pPr>
    <w:rPr>
      <w:color w:val="808080"/>
      <w:sz w:val="13"/>
    </w:rPr>
  </w:style>
  <w:style w:type="paragraph" w:customStyle="1" w:styleId="Name">
    <w:name w:val="Name"/>
    <w:basedOn w:val="Normal"/>
    <w:rsid w:val="00ED6B96"/>
    <w:pPr>
      <w:spacing w:before="160" w:after="80"/>
    </w:pPr>
    <w:rPr>
      <w:rFonts w:ascii="Book Antiqua" w:hAnsi="Book Antiqua"/>
      <w:color w:val="808080"/>
      <w:sz w:val="22"/>
    </w:rPr>
  </w:style>
  <w:style w:type="paragraph" w:customStyle="1" w:styleId="CopernicusWordtemplate">
    <w:name w:val="Copernicus_Word_template"/>
    <w:basedOn w:val="Normal"/>
    <w:link w:val="CopernicusWordtemplateChar"/>
    <w:rsid w:val="00B5719D"/>
  </w:style>
  <w:style w:type="character" w:customStyle="1" w:styleId="CopernicusWordtemplateChar">
    <w:name w:val="Copernicus_Word_template Char"/>
    <w:basedOn w:val="DefaultParagraphFont"/>
    <w:link w:val="CopernicusWordtemplate"/>
    <w:rsid w:val="00B5719D"/>
    <w:rPr>
      <w:rFonts w:ascii="Times New Roman" w:eastAsia="Times New Roman" w:hAnsi="Times New Roman"/>
      <w:sz w:val="24"/>
      <w:szCs w:val="24"/>
      <w:lang w:eastAsia="de-DE"/>
    </w:rPr>
  </w:style>
  <w:style w:type="character" w:styleId="LineNumber">
    <w:name w:val="line number"/>
    <w:basedOn w:val="DefaultParagraphFont"/>
    <w:uiPriority w:val="99"/>
    <w:semiHidden/>
    <w:unhideWhenUsed/>
    <w:rsid w:val="00D40CE0"/>
  </w:style>
  <w:style w:type="paragraph" w:customStyle="1" w:styleId="MStitle">
    <w:name w:val="MS title"/>
    <w:basedOn w:val="Normal"/>
    <w:link w:val="MStitleChar"/>
    <w:qFormat/>
    <w:rsid w:val="0091791F"/>
    <w:pPr>
      <w:spacing w:before="360" w:line="440" w:lineRule="exact"/>
      <w:contextualSpacing/>
    </w:pPr>
    <w:rPr>
      <w:b/>
      <w:sz w:val="34"/>
    </w:rPr>
  </w:style>
  <w:style w:type="paragraph" w:styleId="ListParagraph">
    <w:name w:val="List Paragraph"/>
    <w:basedOn w:val="Normal"/>
    <w:uiPriority w:val="34"/>
    <w:rsid w:val="00B4015F"/>
    <w:pPr>
      <w:ind w:left="720"/>
      <w:contextualSpacing/>
    </w:pPr>
  </w:style>
  <w:style w:type="character" w:customStyle="1" w:styleId="MStitleChar">
    <w:name w:val="MS title Char"/>
    <w:basedOn w:val="DefaultParagraphFont"/>
    <w:link w:val="MStitle"/>
    <w:rsid w:val="0091791F"/>
    <w:rPr>
      <w:rFonts w:ascii="Times New Roman" w:eastAsia="Times New Roman" w:hAnsi="Times New Roman"/>
      <w:b/>
      <w:sz w:val="34"/>
      <w:szCs w:val="24"/>
      <w:lang w:eastAsia="de-DE"/>
    </w:rPr>
  </w:style>
  <w:style w:type="paragraph" w:customStyle="1" w:styleId="Affiliation">
    <w:name w:val="Affiliation"/>
    <w:basedOn w:val="Normal"/>
    <w:link w:val="AffiliationChar"/>
    <w:qFormat/>
    <w:rsid w:val="00450DB9"/>
    <w:pPr>
      <w:spacing w:before="120" w:line="240" w:lineRule="auto"/>
      <w:contextualSpacing/>
    </w:pPr>
  </w:style>
  <w:style w:type="character" w:styleId="PlaceholderText">
    <w:name w:val="Placeholder Text"/>
    <w:basedOn w:val="DefaultParagraphFont"/>
    <w:uiPriority w:val="99"/>
    <w:semiHidden/>
    <w:rsid w:val="003D5288"/>
    <w:rPr>
      <w:color w:val="808080"/>
    </w:rPr>
  </w:style>
  <w:style w:type="character" w:customStyle="1" w:styleId="AffiliationChar">
    <w:name w:val="Affiliation Char"/>
    <w:basedOn w:val="DefaultParagraphFont"/>
    <w:link w:val="Affiliation"/>
    <w:rsid w:val="00450DB9"/>
    <w:rPr>
      <w:rFonts w:ascii="Times New Roman" w:eastAsia="Times New Roman" w:hAnsi="Times New Roman"/>
      <w:szCs w:val="24"/>
      <w:lang w:eastAsia="de-DE"/>
    </w:rPr>
  </w:style>
  <w:style w:type="paragraph" w:styleId="BalloonText">
    <w:name w:val="Balloon Text"/>
    <w:basedOn w:val="Normal"/>
    <w:link w:val="BalloonTextChar"/>
    <w:uiPriority w:val="99"/>
    <w:semiHidden/>
    <w:unhideWhenUsed/>
    <w:rsid w:val="003D5288"/>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D5288"/>
    <w:rPr>
      <w:rFonts w:ascii="Tahoma" w:eastAsia="Times New Roman" w:hAnsi="Tahoma" w:cs="Tahoma"/>
      <w:sz w:val="16"/>
      <w:szCs w:val="16"/>
      <w:lang w:eastAsia="de-DE"/>
    </w:rPr>
  </w:style>
  <w:style w:type="paragraph" w:customStyle="1" w:styleId="Equation">
    <w:name w:val="Equation"/>
    <w:basedOn w:val="Normal"/>
    <w:link w:val="EquationChar"/>
    <w:rsid w:val="00C35812"/>
    <w:pPr>
      <w:spacing w:before="120" w:after="120"/>
    </w:pPr>
    <w:rPr>
      <w:rFonts w:ascii="Cambria Math" w:hAnsi="Cambria Math"/>
    </w:rPr>
  </w:style>
  <w:style w:type="paragraph" w:styleId="Caption">
    <w:name w:val="caption"/>
    <w:basedOn w:val="Normal"/>
    <w:next w:val="Normal"/>
    <w:uiPriority w:val="35"/>
    <w:unhideWhenUsed/>
    <w:qFormat/>
    <w:rsid w:val="003A4FB4"/>
    <w:pPr>
      <w:spacing w:after="200" w:line="240" w:lineRule="auto"/>
    </w:pPr>
    <w:rPr>
      <w:b/>
      <w:bCs/>
      <w:sz w:val="18"/>
      <w:szCs w:val="18"/>
    </w:rPr>
  </w:style>
  <w:style w:type="character" w:customStyle="1" w:styleId="EquationChar">
    <w:name w:val="Equation Char"/>
    <w:basedOn w:val="DefaultParagraphFont"/>
    <w:link w:val="Equation"/>
    <w:rsid w:val="00C35812"/>
    <w:rPr>
      <w:rFonts w:ascii="Cambria Math" w:eastAsia="Times New Roman" w:hAnsi="Cambria Math"/>
      <w:szCs w:val="24"/>
      <w:lang w:eastAsia="de-DE"/>
    </w:rPr>
  </w:style>
  <w:style w:type="paragraph" w:styleId="Footer">
    <w:name w:val="footer"/>
    <w:basedOn w:val="Normal"/>
    <w:link w:val="FooterChar"/>
    <w:uiPriority w:val="99"/>
    <w:unhideWhenUsed/>
    <w:rsid w:val="006D0C96"/>
    <w:pPr>
      <w:tabs>
        <w:tab w:val="center" w:pos="4513"/>
        <w:tab w:val="right" w:pos="9026"/>
      </w:tabs>
      <w:spacing w:line="240" w:lineRule="auto"/>
    </w:pPr>
  </w:style>
  <w:style w:type="character" w:customStyle="1" w:styleId="FooterChar">
    <w:name w:val="Footer Char"/>
    <w:basedOn w:val="DefaultParagraphFont"/>
    <w:link w:val="Footer"/>
    <w:uiPriority w:val="99"/>
    <w:rsid w:val="006D0C96"/>
    <w:rPr>
      <w:rFonts w:ascii="Times New Roman" w:eastAsia="Times New Roman" w:hAnsi="Times New Roman"/>
      <w:szCs w:val="24"/>
      <w:lang w:eastAsia="de-DE"/>
    </w:rPr>
  </w:style>
  <w:style w:type="paragraph" w:customStyle="1" w:styleId="Correspondence">
    <w:name w:val="Correspondence"/>
    <w:basedOn w:val="Normal"/>
    <w:link w:val="CorrespondenceChar"/>
    <w:qFormat/>
    <w:rsid w:val="008E213F"/>
    <w:pPr>
      <w:spacing w:before="120" w:after="360" w:line="240" w:lineRule="auto"/>
    </w:pPr>
  </w:style>
  <w:style w:type="character" w:customStyle="1" w:styleId="CorrespondenceChar">
    <w:name w:val="Correspondence Char"/>
    <w:basedOn w:val="DefaultParagraphFont"/>
    <w:link w:val="Correspondence"/>
    <w:rsid w:val="008E213F"/>
    <w:rPr>
      <w:rFonts w:ascii="Times New Roman" w:eastAsia="Times New Roman" w:hAnsi="Times New Roman"/>
      <w:szCs w:val="24"/>
      <w:lang w:eastAsia="de-DE"/>
    </w:rPr>
  </w:style>
  <w:style w:type="paragraph" w:customStyle="1" w:styleId="Authors">
    <w:name w:val="Authors"/>
    <w:basedOn w:val="Normal"/>
    <w:link w:val="AuthorsChar"/>
    <w:qFormat/>
    <w:rsid w:val="00BD0523"/>
    <w:pPr>
      <w:spacing w:before="180" w:line="240" w:lineRule="auto"/>
      <w:contextualSpacing/>
    </w:pPr>
    <w:rPr>
      <w:sz w:val="24"/>
    </w:rPr>
  </w:style>
  <w:style w:type="character" w:customStyle="1" w:styleId="AuthorsChar">
    <w:name w:val="Authors Char"/>
    <w:basedOn w:val="DefaultParagraphFont"/>
    <w:link w:val="Authors"/>
    <w:rsid w:val="00BD0523"/>
    <w:rPr>
      <w:rFonts w:ascii="Times New Roman" w:eastAsia="Times New Roman" w:hAnsi="Times New Roman"/>
      <w:sz w:val="24"/>
      <w:szCs w:val="24"/>
      <w:lang w:eastAsia="de-DE"/>
    </w:rPr>
  </w:style>
  <w:style w:type="character" w:styleId="CommentReference">
    <w:name w:val="annotation reference"/>
    <w:basedOn w:val="DefaultParagraphFont"/>
    <w:uiPriority w:val="99"/>
    <w:semiHidden/>
    <w:unhideWhenUsed/>
    <w:rsid w:val="00B96CA6"/>
    <w:rPr>
      <w:sz w:val="16"/>
      <w:szCs w:val="16"/>
    </w:rPr>
  </w:style>
  <w:style w:type="paragraph" w:styleId="CommentText">
    <w:name w:val="annotation text"/>
    <w:basedOn w:val="Normal"/>
    <w:link w:val="CommentTextChar"/>
    <w:uiPriority w:val="99"/>
    <w:unhideWhenUsed/>
    <w:rsid w:val="00746320"/>
    <w:pPr>
      <w:spacing w:line="240" w:lineRule="auto"/>
    </w:pPr>
    <w:rPr>
      <w:szCs w:val="20"/>
    </w:rPr>
  </w:style>
  <w:style w:type="character" w:customStyle="1" w:styleId="CommentTextChar">
    <w:name w:val="Comment Text Char"/>
    <w:basedOn w:val="DefaultParagraphFont"/>
    <w:link w:val="CommentText"/>
    <w:uiPriority w:val="99"/>
    <w:rsid w:val="00746320"/>
    <w:rPr>
      <w:rFonts w:ascii="Times New Roman" w:eastAsia="Times New Roman" w:hAnsi="Times New Roman"/>
      <w:lang w:eastAsia="de-DE"/>
    </w:rPr>
  </w:style>
  <w:style w:type="paragraph" w:styleId="CommentSubject">
    <w:name w:val="annotation subject"/>
    <w:basedOn w:val="CommentText"/>
    <w:next w:val="CommentText"/>
    <w:link w:val="CommentSubjectChar"/>
    <w:uiPriority w:val="99"/>
    <w:semiHidden/>
    <w:unhideWhenUsed/>
    <w:rsid w:val="00746320"/>
    <w:rPr>
      <w:b/>
      <w:bCs/>
    </w:rPr>
  </w:style>
  <w:style w:type="character" w:customStyle="1" w:styleId="CommentSubjectChar">
    <w:name w:val="Comment Subject Char"/>
    <w:basedOn w:val="CommentTextChar"/>
    <w:link w:val="CommentSubject"/>
    <w:uiPriority w:val="99"/>
    <w:semiHidden/>
    <w:rsid w:val="00746320"/>
    <w:rPr>
      <w:rFonts w:ascii="Times New Roman" w:eastAsia="Times New Roman" w:hAnsi="Times New Roman"/>
      <w:b/>
      <w:bCs/>
      <w:lang w:eastAsia="de-DE"/>
    </w:rPr>
  </w:style>
  <w:style w:type="table" w:styleId="TableGrid">
    <w:name w:val="Table Grid"/>
    <w:basedOn w:val="TableNormal"/>
    <w:uiPriority w:val="59"/>
    <w:rsid w:val="007375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6359CE"/>
    <w:rPr>
      <w:rFonts w:ascii="Times New Roman" w:eastAsia="Times New Roman" w:hAnsi="Times New Roman"/>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682562">
      <w:bodyDiv w:val="1"/>
      <w:marLeft w:val="0"/>
      <w:marRight w:val="0"/>
      <w:marTop w:val="0"/>
      <w:marBottom w:val="0"/>
      <w:divBdr>
        <w:top w:val="none" w:sz="0" w:space="0" w:color="auto"/>
        <w:left w:val="none" w:sz="0" w:space="0" w:color="auto"/>
        <w:bottom w:val="none" w:sz="0" w:space="0" w:color="auto"/>
        <w:right w:val="none" w:sz="0" w:space="0" w:color="auto"/>
      </w:divBdr>
    </w:div>
    <w:div w:id="86968540">
      <w:bodyDiv w:val="1"/>
      <w:marLeft w:val="0"/>
      <w:marRight w:val="0"/>
      <w:marTop w:val="0"/>
      <w:marBottom w:val="0"/>
      <w:divBdr>
        <w:top w:val="none" w:sz="0" w:space="0" w:color="auto"/>
        <w:left w:val="none" w:sz="0" w:space="0" w:color="auto"/>
        <w:bottom w:val="none" w:sz="0" w:space="0" w:color="auto"/>
        <w:right w:val="none" w:sz="0" w:space="0" w:color="auto"/>
      </w:divBdr>
      <w:divsChild>
        <w:div w:id="1181506824">
          <w:marLeft w:val="0"/>
          <w:marRight w:val="0"/>
          <w:marTop w:val="0"/>
          <w:marBottom w:val="0"/>
          <w:divBdr>
            <w:top w:val="none" w:sz="0" w:space="0" w:color="auto"/>
            <w:left w:val="none" w:sz="0" w:space="0" w:color="auto"/>
            <w:bottom w:val="none" w:sz="0" w:space="0" w:color="auto"/>
            <w:right w:val="none" w:sz="0" w:space="0" w:color="auto"/>
          </w:divBdr>
          <w:divsChild>
            <w:div w:id="2052147751">
              <w:marLeft w:val="0"/>
              <w:marRight w:val="0"/>
              <w:marTop w:val="0"/>
              <w:marBottom w:val="0"/>
              <w:divBdr>
                <w:top w:val="none" w:sz="0" w:space="0" w:color="auto"/>
                <w:left w:val="none" w:sz="0" w:space="0" w:color="auto"/>
                <w:bottom w:val="none" w:sz="0" w:space="0" w:color="auto"/>
                <w:right w:val="none" w:sz="0" w:space="0" w:color="auto"/>
              </w:divBdr>
              <w:divsChild>
                <w:div w:id="1414473534">
                  <w:marLeft w:val="0"/>
                  <w:marRight w:val="0"/>
                  <w:marTop w:val="0"/>
                  <w:marBottom w:val="0"/>
                  <w:divBdr>
                    <w:top w:val="none" w:sz="0" w:space="0" w:color="auto"/>
                    <w:left w:val="none" w:sz="0" w:space="0" w:color="auto"/>
                    <w:bottom w:val="none" w:sz="0" w:space="0" w:color="auto"/>
                    <w:right w:val="none" w:sz="0" w:space="0" w:color="auto"/>
                  </w:divBdr>
                  <w:divsChild>
                    <w:div w:id="165485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8742602">
          <w:marLeft w:val="0"/>
          <w:marRight w:val="0"/>
          <w:marTop w:val="0"/>
          <w:marBottom w:val="0"/>
          <w:divBdr>
            <w:top w:val="none" w:sz="0" w:space="0" w:color="auto"/>
            <w:left w:val="none" w:sz="0" w:space="0" w:color="auto"/>
            <w:bottom w:val="none" w:sz="0" w:space="0" w:color="auto"/>
            <w:right w:val="none" w:sz="0" w:space="0" w:color="auto"/>
          </w:divBdr>
          <w:divsChild>
            <w:div w:id="1738287044">
              <w:marLeft w:val="0"/>
              <w:marRight w:val="0"/>
              <w:marTop w:val="0"/>
              <w:marBottom w:val="0"/>
              <w:divBdr>
                <w:top w:val="none" w:sz="0" w:space="0" w:color="auto"/>
                <w:left w:val="none" w:sz="0" w:space="0" w:color="auto"/>
                <w:bottom w:val="none" w:sz="0" w:space="0" w:color="auto"/>
                <w:right w:val="none" w:sz="0" w:space="0" w:color="auto"/>
              </w:divBdr>
              <w:divsChild>
                <w:div w:id="1437750377">
                  <w:marLeft w:val="0"/>
                  <w:marRight w:val="0"/>
                  <w:marTop w:val="0"/>
                  <w:marBottom w:val="0"/>
                  <w:divBdr>
                    <w:top w:val="none" w:sz="0" w:space="0" w:color="auto"/>
                    <w:left w:val="none" w:sz="0" w:space="0" w:color="auto"/>
                    <w:bottom w:val="none" w:sz="0" w:space="0" w:color="auto"/>
                    <w:right w:val="none" w:sz="0" w:space="0" w:color="auto"/>
                  </w:divBdr>
                  <w:divsChild>
                    <w:div w:id="726143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006520">
      <w:bodyDiv w:val="1"/>
      <w:marLeft w:val="0"/>
      <w:marRight w:val="0"/>
      <w:marTop w:val="0"/>
      <w:marBottom w:val="0"/>
      <w:divBdr>
        <w:top w:val="none" w:sz="0" w:space="0" w:color="auto"/>
        <w:left w:val="none" w:sz="0" w:space="0" w:color="auto"/>
        <w:bottom w:val="none" w:sz="0" w:space="0" w:color="auto"/>
        <w:right w:val="none" w:sz="0" w:space="0" w:color="auto"/>
      </w:divBdr>
      <w:divsChild>
        <w:div w:id="1420060739">
          <w:marLeft w:val="640"/>
          <w:marRight w:val="0"/>
          <w:marTop w:val="0"/>
          <w:marBottom w:val="0"/>
          <w:divBdr>
            <w:top w:val="none" w:sz="0" w:space="0" w:color="auto"/>
            <w:left w:val="none" w:sz="0" w:space="0" w:color="auto"/>
            <w:bottom w:val="none" w:sz="0" w:space="0" w:color="auto"/>
            <w:right w:val="none" w:sz="0" w:space="0" w:color="auto"/>
          </w:divBdr>
        </w:div>
        <w:div w:id="870415505">
          <w:marLeft w:val="640"/>
          <w:marRight w:val="0"/>
          <w:marTop w:val="0"/>
          <w:marBottom w:val="0"/>
          <w:divBdr>
            <w:top w:val="none" w:sz="0" w:space="0" w:color="auto"/>
            <w:left w:val="none" w:sz="0" w:space="0" w:color="auto"/>
            <w:bottom w:val="none" w:sz="0" w:space="0" w:color="auto"/>
            <w:right w:val="none" w:sz="0" w:space="0" w:color="auto"/>
          </w:divBdr>
        </w:div>
        <w:div w:id="1952930162">
          <w:marLeft w:val="640"/>
          <w:marRight w:val="0"/>
          <w:marTop w:val="0"/>
          <w:marBottom w:val="0"/>
          <w:divBdr>
            <w:top w:val="none" w:sz="0" w:space="0" w:color="auto"/>
            <w:left w:val="none" w:sz="0" w:space="0" w:color="auto"/>
            <w:bottom w:val="none" w:sz="0" w:space="0" w:color="auto"/>
            <w:right w:val="none" w:sz="0" w:space="0" w:color="auto"/>
          </w:divBdr>
        </w:div>
        <w:div w:id="365519559">
          <w:marLeft w:val="640"/>
          <w:marRight w:val="0"/>
          <w:marTop w:val="0"/>
          <w:marBottom w:val="0"/>
          <w:divBdr>
            <w:top w:val="none" w:sz="0" w:space="0" w:color="auto"/>
            <w:left w:val="none" w:sz="0" w:space="0" w:color="auto"/>
            <w:bottom w:val="none" w:sz="0" w:space="0" w:color="auto"/>
            <w:right w:val="none" w:sz="0" w:space="0" w:color="auto"/>
          </w:divBdr>
        </w:div>
        <w:div w:id="1418941785">
          <w:marLeft w:val="640"/>
          <w:marRight w:val="0"/>
          <w:marTop w:val="0"/>
          <w:marBottom w:val="0"/>
          <w:divBdr>
            <w:top w:val="none" w:sz="0" w:space="0" w:color="auto"/>
            <w:left w:val="none" w:sz="0" w:space="0" w:color="auto"/>
            <w:bottom w:val="none" w:sz="0" w:space="0" w:color="auto"/>
            <w:right w:val="none" w:sz="0" w:space="0" w:color="auto"/>
          </w:divBdr>
        </w:div>
        <w:div w:id="293098600">
          <w:marLeft w:val="640"/>
          <w:marRight w:val="0"/>
          <w:marTop w:val="0"/>
          <w:marBottom w:val="0"/>
          <w:divBdr>
            <w:top w:val="none" w:sz="0" w:space="0" w:color="auto"/>
            <w:left w:val="none" w:sz="0" w:space="0" w:color="auto"/>
            <w:bottom w:val="none" w:sz="0" w:space="0" w:color="auto"/>
            <w:right w:val="none" w:sz="0" w:space="0" w:color="auto"/>
          </w:divBdr>
        </w:div>
        <w:div w:id="2095857901">
          <w:marLeft w:val="640"/>
          <w:marRight w:val="0"/>
          <w:marTop w:val="0"/>
          <w:marBottom w:val="0"/>
          <w:divBdr>
            <w:top w:val="none" w:sz="0" w:space="0" w:color="auto"/>
            <w:left w:val="none" w:sz="0" w:space="0" w:color="auto"/>
            <w:bottom w:val="none" w:sz="0" w:space="0" w:color="auto"/>
            <w:right w:val="none" w:sz="0" w:space="0" w:color="auto"/>
          </w:divBdr>
        </w:div>
        <w:div w:id="2081515096">
          <w:marLeft w:val="640"/>
          <w:marRight w:val="0"/>
          <w:marTop w:val="0"/>
          <w:marBottom w:val="0"/>
          <w:divBdr>
            <w:top w:val="none" w:sz="0" w:space="0" w:color="auto"/>
            <w:left w:val="none" w:sz="0" w:space="0" w:color="auto"/>
            <w:bottom w:val="none" w:sz="0" w:space="0" w:color="auto"/>
            <w:right w:val="none" w:sz="0" w:space="0" w:color="auto"/>
          </w:divBdr>
        </w:div>
        <w:div w:id="1005939037">
          <w:marLeft w:val="640"/>
          <w:marRight w:val="0"/>
          <w:marTop w:val="0"/>
          <w:marBottom w:val="0"/>
          <w:divBdr>
            <w:top w:val="none" w:sz="0" w:space="0" w:color="auto"/>
            <w:left w:val="none" w:sz="0" w:space="0" w:color="auto"/>
            <w:bottom w:val="none" w:sz="0" w:space="0" w:color="auto"/>
            <w:right w:val="none" w:sz="0" w:space="0" w:color="auto"/>
          </w:divBdr>
        </w:div>
        <w:div w:id="1241520387">
          <w:marLeft w:val="640"/>
          <w:marRight w:val="0"/>
          <w:marTop w:val="0"/>
          <w:marBottom w:val="0"/>
          <w:divBdr>
            <w:top w:val="none" w:sz="0" w:space="0" w:color="auto"/>
            <w:left w:val="none" w:sz="0" w:space="0" w:color="auto"/>
            <w:bottom w:val="none" w:sz="0" w:space="0" w:color="auto"/>
            <w:right w:val="none" w:sz="0" w:space="0" w:color="auto"/>
          </w:divBdr>
        </w:div>
        <w:div w:id="2044398993">
          <w:marLeft w:val="640"/>
          <w:marRight w:val="0"/>
          <w:marTop w:val="0"/>
          <w:marBottom w:val="0"/>
          <w:divBdr>
            <w:top w:val="none" w:sz="0" w:space="0" w:color="auto"/>
            <w:left w:val="none" w:sz="0" w:space="0" w:color="auto"/>
            <w:bottom w:val="none" w:sz="0" w:space="0" w:color="auto"/>
            <w:right w:val="none" w:sz="0" w:space="0" w:color="auto"/>
          </w:divBdr>
        </w:div>
        <w:div w:id="1711956991">
          <w:marLeft w:val="640"/>
          <w:marRight w:val="0"/>
          <w:marTop w:val="0"/>
          <w:marBottom w:val="0"/>
          <w:divBdr>
            <w:top w:val="none" w:sz="0" w:space="0" w:color="auto"/>
            <w:left w:val="none" w:sz="0" w:space="0" w:color="auto"/>
            <w:bottom w:val="none" w:sz="0" w:space="0" w:color="auto"/>
            <w:right w:val="none" w:sz="0" w:space="0" w:color="auto"/>
          </w:divBdr>
        </w:div>
        <w:div w:id="1127428613">
          <w:marLeft w:val="640"/>
          <w:marRight w:val="0"/>
          <w:marTop w:val="0"/>
          <w:marBottom w:val="0"/>
          <w:divBdr>
            <w:top w:val="none" w:sz="0" w:space="0" w:color="auto"/>
            <w:left w:val="none" w:sz="0" w:space="0" w:color="auto"/>
            <w:bottom w:val="none" w:sz="0" w:space="0" w:color="auto"/>
            <w:right w:val="none" w:sz="0" w:space="0" w:color="auto"/>
          </w:divBdr>
        </w:div>
        <w:div w:id="1606647256">
          <w:marLeft w:val="640"/>
          <w:marRight w:val="0"/>
          <w:marTop w:val="0"/>
          <w:marBottom w:val="0"/>
          <w:divBdr>
            <w:top w:val="none" w:sz="0" w:space="0" w:color="auto"/>
            <w:left w:val="none" w:sz="0" w:space="0" w:color="auto"/>
            <w:bottom w:val="none" w:sz="0" w:space="0" w:color="auto"/>
            <w:right w:val="none" w:sz="0" w:space="0" w:color="auto"/>
          </w:divBdr>
        </w:div>
        <w:div w:id="1613247400">
          <w:marLeft w:val="640"/>
          <w:marRight w:val="0"/>
          <w:marTop w:val="0"/>
          <w:marBottom w:val="0"/>
          <w:divBdr>
            <w:top w:val="none" w:sz="0" w:space="0" w:color="auto"/>
            <w:left w:val="none" w:sz="0" w:space="0" w:color="auto"/>
            <w:bottom w:val="none" w:sz="0" w:space="0" w:color="auto"/>
            <w:right w:val="none" w:sz="0" w:space="0" w:color="auto"/>
          </w:divBdr>
        </w:div>
        <w:div w:id="449664640">
          <w:marLeft w:val="640"/>
          <w:marRight w:val="0"/>
          <w:marTop w:val="0"/>
          <w:marBottom w:val="0"/>
          <w:divBdr>
            <w:top w:val="none" w:sz="0" w:space="0" w:color="auto"/>
            <w:left w:val="none" w:sz="0" w:space="0" w:color="auto"/>
            <w:bottom w:val="none" w:sz="0" w:space="0" w:color="auto"/>
            <w:right w:val="none" w:sz="0" w:space="0" w:color="auto"/>
          </w:divBdr>
        </w:div>
        <w:div w:id="1411584727">
          <w:marLeft w:val="640"/>
          <w:marRight w:val="0"/>
          <w:marTop w:val="0"/>
          <w:marBottom w:val="0"/>
          <w:divBdr>
            <w:top w:val="none" w:sz="0" w:space="0" w:color="auto"/>
            <w:left w:val="none" w:sz="0" w:space="0" w:color="auto"/>
            <w:bottom w:val="none" w:sz="0" w:space="0" w:color="auto"/>
            <w:right w:val="none" w:sz="0" w:space="0" w:color="auto"/>
          </w:divBdr>
        </w:div>
        <w:div w:id="480578049">
          <w:marLeft w:val="640"/>
          <w:marRight w:val="0"/>
          <w:marTop w:val="0"/>
          <w:marBottom w:val="0"/>
          <w:divBdr>
            <w:top w:val="none" w:sz="0" w:space="0" w:color="auto"/>
            <w:left w:val="none" w:sz="0" w:space="0" w:color="auto"/>
            <w:bottom w:val="none" w:sz="0" w:space="0" w:color="auto"/>
            <w:right w:val="none" w:sz="0" w:space="0" w:color="auto"/>
          </w:divBdr>
        </w:div>
        <w:div w:id="1685936690">
          <w:marLeft w:val="640"/>
          <w:marRight w:val="0"/>
          <w:marTop w:val="0"/>
          <w:marBottom w:val="0"/>
          <w:divBdr>
            <w:top w:val="none" w:sz="0" w:space="0" w:color="auto"/>
            <w:left w:val="none" w:sz="0" w:space="0" w:color="auto"/>
            <w:bottom w:val="none" w:sz="0" w:space="0" w:color="auto"/>
            <w:right w:val="none" w:sz="0" w:space="0" w:color="auto"/>
          </w:divBdr>
        </w:div>
        <w:div w:id="660817903">
          <w:marLeft w:val="640"/>
          <w:marRight w:val="0"/>
          <w:marTop w:val="0"/>
          <w:marBottom w:val="0"/>
          <w:divBdr>
            <w:top w:val="none" w:sz="0" w:space="0" w:color="auto"/>
            <w:left w:val="none" w:sz="0" w:space="0" w:color="auto"/>
            <w:bottom w:val="none" w:sz="0" w:space="0" w:color="auto"/>
            <w:right w:val="none" w:sz="0" w:space="0" w:color="auto"/>
          </w:divBdr>
        </w:div>
        <w:div w:id="794567237">
          <w:marLeft w:val="640"/>
          <w:marRight w:val="0"/>
          <w:marTop w:val="0"/>
          <w:marBottom w:val="0"/>
          <w:divBdr>
            <w:top w:val="none" w:sz="0" w:space="0" w:color="auto"/>
            <w:left w:val="none" w:sz="0" w:space="0" w:color="auto"/>
            <w:bottom w:val="none" w:sz="0" w:space="0" w:color="auto"/>
            <w:right w:val="none" w:sz="0" w:space="0" w:color="auto"/>
          </w:divBdr>
        </w:div>
        <w:div w:id="794373804">
          <w:marLeft w:val="640"/>
          <w:marRight w:val="0"/>
          <w:marTop w:val="0"/>
          <w:marBottom w:val="0"/>
          <w:divBdr>
            <w:top w:val="none" w:sz="0" w:space="0" w:color="auto"/>
            <w:left w:val="none" w:sz="0" w:space="0" w:color="auto"/>
            <w:bottom w:val="none" w:sz="0" w:space="0" w:color="auto"/>
            <w:right w:val="none" w:sz="0" w:space="0" w:color="auto"/>
          </w:divBdr>
        </w:div>
        <w:div w:id="2036693179">
          <w:marLeft w:val="640"/>
          <w:marRight w:val="0"/>
          <w:marTop w:val="0"/>
          <w:marBottom w:val="0"/>
          <w:divBdr>
            <w:top w:val="none" w:sz="0" w:space="0" w:color="auto"/>
            <w:left w:val="none" w:sz="0" w:space="0" w:color="auto"/>
            <w:bottom w:val="none" w:sz="0" w:space="0" w:color="auto"/>
            <w:right w:val="none" w:sz="0" w:space="0" w:color="auto"/>
          </w:divBdr>
        </w:div>
        <w:div w:id="907351196">
          <w:marLeft w:val="640"/>
          <w:marRight w:val="0"/>
          <w:marTop w:val="0"/>
          <w:marBottom w:val="0"/>
          <w:divBdr>
            <w:top w:val="none" w:sz="0" w:space="0" w:color="auto"/>
            <w:left w:val="none" w:sz="0" w:space="0" w:color="auto"/>
            <w:bottom w:val="none" w:sz="0" w:space="0" w:color="auto"/>
            <w:right w:val="none" w:sz="0" w:space="0" w:color="auto"/>
          </w:divBdr>
        </w:div>
        <w:div w:id="489096461">
          <w:marLeft w:val="640"/>
          <w:marRight w:val="0"/>
          <w:marTop w:val="0"/>
          <w:marBottom w:val="0"/>
          <w:divBdr>
            <w:top w:val="none" w:sz="0" w:space="0" w:color="auto"/>
            <w:left w:val="none" w:sz="0" w:space="0" w:color="auto"/>
            <w:bottom w:val="none" w:sz="0" w:space="0" w:color="auto"/>
            <w:right w:val="none" w:sz="0" w:space="0" w:color="auto"/>
          </w:divBdr>
        </w:div>
      </w:divsChild>
    </w:div>
    <w:div w:id="110828142">
      <w:bodyDiv w:val="1"/>
      <w:marLeft w:val="0"/>
      <w:marRight w:val="0"/>
      <w:marTop w:val="0"/>
      <w:marBottom w:val="0"/>
      <w:divBdr>
        <w:top w:val="none" w:sz="0" w:space="0" w:color="auto"/>
        <w:left w:val="none" w:sz="0" w:space="0" w:color="auto"/>
        <w:bottom w:val="none" w:sz="0" w:space="0" w:color="auto"/>
        <w:right w:val="none" w:sz="0" w:space="0" w:color="auto"/>
      </w:divBdr>
      <w:divsChild>
        <w:div w:id="515073866">
          <w:marLeft w:val="640"/>
          <w:marRight w:val="0"/>
          <w:marTop w:val="0"/>
          <w:marBottom w:val="0"/>
          <w:divBdr>
            <w:top w:val="none" w:sz="0" w:space="0" w:color="auto"/>
            <w:left w:val="none" w:sz="0" w:space="0" w:color="auto"/>
            <w:bottom w:val="none" w:sz="0" w:space="0" w:color="auto"/>
            <w:right w:val="none" w:sz="0" w:space="0" w:color="auto"/>
          </w:divBdr>
        </w:div>
        <w:div w:id="289240390">
          <w:marLeft w:val="640"/>
          <w:marRight w:val="0"/>
          <w:marTop w:val="0"/>
          <w:marBottom w:val="0"/>
          <w:divBdr>
            <w:top w:val="none" w:sz="0" w:space="0" w:color="auto"/>
            <w:left w:val="none" w:sz="0" w:space="0" w:color="auto"/>
            <w:bottom w:val="none" w:sz="0" w:space="0" w:color="auto"/>
            <w:right w:val="none" w:sz="0" w:space="0" w:color="auto"/>
          </w:divBdr>
        </w:div>
        <w:div w:id="952446777">
          <w:marLeft w:val="640"/>
          <w:marRight w:val="0"/>
          <w:marTop w:val="0"/>
          <w:marBottom w:val="0"/>
          <w:divBdr>
            <w:top w:val="none" w:sz="0" w:space="0" w:color="auto"/>
            <w:left w:val="none" w:sz="0" w:space="0" w:color="auto"/>
            <w:bottom w:val="none" w:sz="0" w:space="0" w:color="auto"/>
            <w:right w:val="none" w:sz="0" w:space="0" w:color="auto"/>
          </w:divBdr>
        </w:div>
        <w:div w:id="357967912">
          <w:marLeft w:val="640"/>
          <w:marRight w:val="0"/>
          <w:marTop w:val="0"/>
          <w:marBottom w:val="0"/>
          <w:divBdr>
            <w:top w:val="none" w:sz="0" w:space="0" w:color="auto"/>
            <w:left w:val="none" w:sz="0" w:space="0" w:color="auto"/>
            <w:bottom w:val="none" w:sz="0" w:space="0" w:color="auto"/>
            <w:right w:val="none" w:sz="0" w:space="0" w:color="auto"/>
          </w:divBdr>
        </w:div>
        <w:div w:id="752166011">
          <w:marLeft w:val="640"/>
          <w:marRight w:val="0"/>
          <w:marTop w:val="0"/>
          <w:marBottom w:val="0"/>
          <w:divBdr>
            <w:top w:val="none" w:sz="0" w:space="0" w:color="auto"/>
            <w:left w:val="none" w:sz="0" w:space="0" w:color="auto"/>
            <w:bottom w:val="none" w:sz="0" w:space="0" w:color="auto"/>
            <w:right w:val="none" w:sz="0" w:space="0" w:color="auto"/>
          </w:divBdr>
        </w:div>
        <w:div w:id="1357659491">
          <w:marLeft w:val="640"/>
          <w:marRight w:val="0"/>
          <w:marTop w:val="0"/>
          <w:marBottom w:val="0"/>
          <w:divBdr>
            <w:top w:val="none" w:sz="0" w:space="0" w:color="auto"/>
            <w:left w:val="none" w:sz="0" w:space="0" w:color="auto"/>
            <w:bottom w:val="none" w:sz="0" w:space="0" w:color="auto"/>
            <w:right w:val="none" w:sz="0" w:space="0" w:color="auto"/>
          </w:divBdr>
        </w:div>
        <w:div w:id="537663609">
          <w:marLeft w:val="640"/>
          <w:marRight w:val="0"/>
          <w:marTop w:val="0"/>
          <w:marBottom w:val="0"/>
          <w:divBdr>
            <w:top w:val="none" w:sz="0" w:space="0" w:color="auto"/>
            <w:left w:val="none" w:sz="0" w:space="0" w:color="auto"/>
            <w:bottom w:val="none" w:sz="0" w:space="0" w:color="auto"/>
            <w:right w:val="none" w:sz="0" w:space="0" w:color="auto"/>
          </w:divBdr>
        </w:div>
        <w:div w:id="298926175">
          <w:marLeft w:val="640"/>
          <w:marRight w:val="0"/>
          <w:marTop w:val="0"/>
          <w:marBottom w:val="0"/>
          <w:divBdr>
            <w:top w:val="none" w:sz="0" w:space="0" w:color="auto"/>
            <w:left w:val="none" w:sz="0" w:space="0" w:color="auto"/>
            <w:bottom w:val="none" w:sz="0" w:space="0" w:color="auto"/>
            <w:right w:val="none" w:sz="0" w:space="0" w:color="auto"/>
          </w:divBdr>
        </w:div>
        <w:div w:id="1282689579">
          <w:marLeft w:val="640"/>
          <w:marRight w:val="0"/>
          <w:marTop w:val="0"/>
          <w:marBottom w:val="0"/>
          <w:divBdr>
            <w:top w:val="none" w:sz="0" w:space="0" w:color="auto"/>
            <w:left w:val="none" w:sz="0" w:space="0" w:color="auto"/>
            <w:bottom w:val="none" w:sz="0" w:space="0" w:color="auto"/>
            <w:right w:val="none" w:sz="0" w:space="0" w:color="auto"/>
          </w:divBdr>
        </w:div>
        <w:div w:id="429738826">
          <w:marLeft w:val="640"/>
          <w:marRight w:val="0"/>
          <w:marTop w:val="0"/>
          <w:marBottom w:val="0"/>
          <w:divBdr>
            <w:top w:val="none" w:sz="0" w:space="0" w:color="auto"/>
            <w:left w:val="none" w:sz="0" w:space="0" w:color="auto"/>
            <w:bottom w:val="none" w:sz="0" w:space="0" w:color="auto"/>
            <w:right w:val="none" w:sz="0" w:space="0" w:color="auto"/>
          </w:divBdr>
        </w:div>
        <w:div w:id="373189315">
          <w:marLeft w:val="640"/>
          <w:marRight w:val="0"/>
          <w:marTop w:val="0"/>
          <w:marBottom w:val="0"/>
          <w:divBdr>
            <w:top w:val="none" w:sz="0" w:space="0" w:color="auto"/>
            <w:left w:val="none" w:sz="0" w:space="0" w:color="auto"/>
            <w:bottom w:val="none" w:sz="0" w:space="0" w:color="auto"/>
            <w:right w:val="none" w:sz="0" w:space="0" w:color="auto"/>
          </w:divBdr>
        </w:div>
      </w:divsChild>
    </w:div>
    <w:div w:id="132530046">
      <w:bodyDiv w:val="1"/>
      <w:marLeft w:val="0"/>
      <w:marRight w:val="0"/>
      <w:marTop w:val="0"/>
      <w:marBottom w:val="0"/>
      <w:divBdr>
        <w:top w:val="none" w:sz="0" w:space="0" w:color="auto"/>
        <w:left w:val="none" w:sz="0" w:space="0" w:color="auto"/>
        <w:bottom w:val="none" w:sz="0" w:space="0" w:color="auto"/>
        <w:right w:val="none" w:sz="0" w:space="0" w:color="auto"/>
      </w:divBdr>
      <w:divsChild>
        <w:div w:id="1413966456">
          <w:marLeft w:val="0"/>
          <w:marRight w:val="0"/>
          <w:marTop w:val="0"/>
          <w:marBottom w:val="0"/>
          <w:divBdr>
            <w:top w:val="none" w:sz="0" w:space="0" w:color="auto"/>
            <w:left w:val="none" w:sz="0" w:space="0" w:color="auto"/>
            <w:bottom w:val="none" w:sz="0" w:space="0" w:color="auto"/>
            <w:right w:val="none" w:sz="0" w:space="0" w:color="auto"/>
          </w:divBdr>
          <w:divsChild>
            <w:div w:id="640504746">
              <w:marLeft w:val="0"/>
              <w:marRight w:val="0"/>
              <w:marTop w:val="0"/>
              <w:marBottom w:val="0"/>
              <w:divBdr>
                <w:top w:val="none" w:sz="0" w:space="0" w:color="auto"/>
                <w:left w:val="none" w:sz="0" w:space="0" w:color="auto"/>
                <w:bottom w:val="none" w:sz="0" w:space="0" w:color="auto"/>
                <w:right w:val="none" w:sz="0" w:space="0" w:color="auto"/>
              </w:divBdr>
              <w:divsChild>
                <w:div w:id="1342275107">
                  <w:marLeft w:val="0"/>
                  <w:marRight w:val="0"/>
                  <w:marTop w:val="0"/>
                  <w:marBottom w:val="0"/>
                  <w:divBdr>
                    <w:top w:val="none" w:sz="0" w:space="0" w:color="auto"/>
                    <w:left w:val="none" w:sz="0" w:space="0" w:color="auto"/>
                    <w:bottom w:val="none" w:sz="0" w:space="0" w:color="auto"/>
                    <w:right w:val="none" w:sz="0" w:space="0" w:color="auto"/>
                  </w:divBdr>
                  <w:divsChild>
                    <w:div w:id="1585067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4260366">
          <w:marLeft w:val="0"/>
          <w:marRight w:val="0"/>
          <w:marTop w:val="0"/>
          <w:marBottom w:val="0"/>
          <w:divBdr>
            <w:top w:val="none" w:sz="0" w:space="0" w:color="auto"/>
            <w:left w:val="none" w:sz="0" w:space="0" w:color="auto"/>
            <w:bottom w:val="none" w:sz="0" w:space="0" w:color="auto"/>
            <w:right w:val="none" w:sz="0" w:space="0" w:color="auto"/>
          </w:divBdr>
          <w:divsChild>
            <w:div w:id="641665836">
              <w:marLeft w:val="0"/>
              <w:marRight w:val="0"/>
              <w:marTop w:val="0"/>
              <w:marBottom w:val="0"/>
              <w:divBdr>
                <w:top w:val="none" w:sz="0" w:space="0" w:color="auto"/>
                <w:left w:val="none" w:sz="0" w:space="0" w:color="auto"/>
                <w:bottom w:val="none" w:sz="0" w:space="0" w:color="auto"/>
                <w:right w:val="none" w:sz="0" w:space="0" w:color="auto"/>
              </w:divBdr>
              <w:divsChild>
                <w:div w:id="1631666975">
                  <w:marLeft w:val="0"/>
                  <w:marRight w:val="0"/>
                  <w:marTop w:val="0"/>
                  <w:marBottom w:val="0"/>
                  <w:divBdr>
                    <w:top w:val="none" w:sz="0" w:space="0" w:color="auto"/>
                    <w:left w:val="none" w:sz="0" w:space="0" w:color="auto"/>
                    <w:bottom w:val="none" w:sz="0" w:space="0" w:color="auto"/>
                    <w:right w:val="none" w:sz="0" w:space="0" w:color="auto"/>
                  </w:divBdr>
                  <w:divsChild>
                    <w:div w:id="619650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11205">
      <w:bodyDiv w:val="1"/>
      <w:marLeft w:val="0"/>
      <w:marRight w:val="0"/>
      <w:marTop w:val="0"/>
      <w:marBottom w:val="0"/>
      <w:divBdr>
        <w:top w:val="none" w:sz="0" w:space="0" w:color="auto"/>
        <w:left w:val="none" w:sz="0" w:space="0" w:color="auto"/>
        <w:bottom w:val="none" w:sz="0" w:space="0" w:color="auto"/>
        <w:right w:val="none" w:sz="0" w:space="0" w:color="auto"/>
      </w:divBdr>
      <w:divsChild>
        <w:div w:id="1350181067">
          <w:marLeft w:val="640"/>
          <w:marRight w:val="0"/>
          <w:marTop w:val="0"/>
          <w:marBottom w:val="0"/>
          <w:divBdr>
            <w:top w:val="none" w:sz="0" w:space="0" w:color="auto"/>
            <w:left w:val="none" w:sz="0" w:space="0" w:color="auto"/>
            <w:bottom w:val="none" w:sz="0" w:space="0" w:color="auto"/>
            <w:right w:val="none" w:sz="0" w:space="0" w:color="auto"/>
          </w:divBdr>
        </w:div>
        <w:div w:id="901404468">
          <w:marLeft w:val="640"/>
          <w:marRight w:val="0"/>
          <w:marTop w:val="0"/>
          <w:marBottom w:val="0"/>
          <w:divBdr>
            <w:top w:val="none" w:sz="0" w:space="0" w:color="auto"/>
            <w:left w:val="none" w:sz="0" w:space="0" w:color="auto"/>
            <w:bottom w:val="none" w:sz="0" w:space="0" w:color="auto"/>
            <w:right w:val="none" w:sz="0" w:space="0" w:color="auto"/>
          </w:divBdr>
        </w:div>
        <w:div w:id="1716926814">
          <w:marLeft w:val="640"/>
          <w:marRight w:val="0"/>
          <w:marTop w:val="0"/>
          <w:marBottom w:val="0"/>
          <w:divBdr>
            <w:top w:val="none" w:sz="0" w:space="0" w:color="auto"/>
            <w:left w:val="none" w:sz="0" w:space="0" w:color="auto"/>
            <w:bottom w:val="none" w:sz="0" w:space="0" w:color="auto"/>
            <w:right w:val="none" w:sz="0" w:space="0" w:color="auto"/>
          </w:divBdr>
        </w:div>
        <w:div w:id="571619335">
          <w:marLeft w:val="640"/>
          <w:marRight w:val="0"/>
          <w:marTop w:val="0"/>
          <w:marBottom w:val="0"/>
          <w:divBdr>
            <w:top w:val="none" w:sz="0" w:space="0" w:color="auto"/>
            <w:left w:val="none" w:sz="0" w:space="0" w:color="auto"/>
            <w:bottom w:val="none" w:sz="0" w:space="0" w:color="auto"/>
            <w:right w:val="none" w:sz="0" w:space="0" w:color="auto"/>
          </w:divBdr>
        </w:div>
        <w:div w:id="148450848">
          <w:marLeft w:val="640"/>
          <w:marRight w:val="0"/>
          <w:marTop w:val="0"/>
          <w:marBottom w:val="0"/>
          <w:divBdr>
            <w:top w:val="none" w:sz="0" w:space="0" w:color="auto"/>
            <w:left w:val="none" w:sz="0" w:space="0" w:color="auto"/>
            <w:bottom w:val="none" w:sz="0" w:space="0" w:color="auto"/>
            <w:right w:val="none" w:sz="0" w:space="0" w:color="auto"/>
          </w:divBdr>
        </w:div>
        <w:div w:id="2026395168">
          <w:marLeft w:val="640"/>
          <w:marRight w:val="0"/>
          <w:marTop w:val="0"/>
          <w:marBottom w:val="0"/>
          <w:divBdr>
            <w:top w:val="none" w:sz="0" w:space="0" w:color="auto"/>
            <w:left w:val="none" w:sz="0" w:space="0" w:color="auto"/>
            <w:bottom w:val="none" w:sz="0" w:space="0" w:color="auto"/>
            <w:right w:val="none" w:sz="0" w:space="0" w:color="auto"/>
          </w:divBdr>
        </w:div>
        <w:div w:id="1566909913">
          <w:marLeft w:val="640"/>
          <w:marRight w:val="0"/>
          <w:marTop w:val="0"/>
          <w:marBottom w:val="0"/>
          <w:divBdr>
            <w:top w:val="none" w:sz="0" w:space="0" w:color="auto"/>
            <w:left w:val="none" w:sz="0" w:space="0" w:color="auto"/>
            <w:bottom w:val="none" w:sz="0" w:space="0" w:color="auto"/>
            <w:right w:val="none" w:sz="0" w:space="0" w:color="auto"/>
          </w:divBdr>
        </w:div>
        <w:div w:id="474563810">
          <w:marLeft w:val="640"/>
          <w:marRight w:val="0"/>
          <w:marTop w:val="0"/>
          <w:marBottom w:val="0"/>
          <w:divBdr>
            <w:top w:val="none" w:sz="0" w:space="0" w:color="auto"/>
            <w:left w:val="none" w:sz="0" w:space="0" w:color="auto"/>
            <w:bottom w:val="none" w:sz="0" w:space="0" w:color="auto"/>
            <w:right w:val="none" w:sz="0" w:space="0" w:color="auto"/>
          </w:divBdr>
        </w:div>
        <w:div w:id="1294600397">
          <w:marLeft w:val="640"/>
          <w:marRight w:val="0"/>
          <w:marTop w:val="0"/>
          <w:marBottom w:val="0"/>
          <w:divBdr>
            <w:top w:val="none" w:sz="0" w:space="0" w:color="auto"/>
            <w:left w:val="none" w:sz="0" w:space="0" w:color="auto"/>
            <w:bottom w:val="none" w:sz="0" w:space="0" w:color="auto"/>
            <w:right w:val="none" w:sz="0" w:space="0" w:color="auto"/>
          </w:divBdr>
        </w:div>
        <w:div w:id="1402950486">
          <w:marLeft w:val="640"/>
          <w:marRight w:val="0"/>
          <w:marTop w:val="0"/>
          <w:marBottom w:val="0"/>
          <w:divBdr>
            <w:top w:val="none" w:sz="0" w:space="0" w:color="auto"/>
            <w:left w:val="none" w:sz="0" w:space="0" w:color="auto"/>
            <w:bottom w:val="none" w:sz="0" w:space="0" w:color="auto"/>
            <w:right w:val="none" w:sz="0" w:space="0" w:color="auto"/>
          </w:divBdr>
        </w:div>
        <w:div w:id="191463243">
          <w:marLeft w:val="640"/>
          <w:marRight w:val="0"/>
          <w:marTop w:val="0"/>
          <w:marBottom w:val="0"/>
          <w:divBdr>
            <w:top w:val="none" w:sz="0" w:space="0" w:color="auto"/>
            <w:left w:val="none" w:sz="0" w:space="0" w:color="auto"/>
            <w:bottom w:val="none" w:sz="0" w:space="0" w:color="auto"/>
            <w:right w:val="none" w:sz="0" w:space="0" w:color="auto"/>
          </w:divBdr>
        </w:div>
        <w:div w:id="2021547151">
          <w:marLeft w:val="640"/>
          <w:marRight w:val="0"/>
          <w:marTop w:val="0"/>
          <w:marBottom w:val="0"/>
          <w:divBdr>
            <w:top w:val="none" w:sz="0" w:space="0" w:color="auto"/>
            <w:left w:val="none" w:sz="0" w:space="0" w:color="auto"/>
            <w:bottom w:val="none" w:sz="0" w:space="0" w:color="auto"/>
            <w:right w:val="none" w:sz="0" w:space="0" w:color="auto"/>
          </w:divBdr>
        </w:div>
        <w:div w:id="97528741">
          <w:marLeft w:val="640"/>
          <w:marRight w:val="0"/>
          <w:marTop w:val="0"/>
          <w:marBottom w:val="0"/>
          <w:divBdr>
            <w:top w:val="none" w:sz="0" w:space="0" w:color="auto"/>
            <w:left w:val="none" w:sz="0" w:space="0" w:color="auto"/>
            <w:bottom w:val="none" w:sz="0" w:space="0" w:color="auto"/>
            <w:right w:val="none" w:sz="0" w:space="0" w:color="auto"/>
          </w:divBdr>
        </w:div>
        <w:div w:id="569311565">
          <w:marLeft w:val="640"/>
          <w:marRight w:val="0"/>
          <w:marTop w:val="0"/>
          <w:marBottom w:val="0"/>
          <w:divBdr>
            <w:top w:val="none" w:sz="0" w:space="0" w:color="auto"/>
            <w:left w:val="none" w:sz="0" w:space="0" w:color="auto"/>
            <w:bottom w:val="none" w:sz="0" w:space="0" w:color="auto"/>
            <w:right w:val="none" w:sz="0" w:space="0" w:color="auto"/>
          </w:divBdr>
        </w:div>
        <w:div w:id="1596551108">
          <w:marLeft w:val="640"/>
          <w:marRight w:val="0"/>
          <w:marTop w:val="0"/>
          <w:marBottom w:val="0"/>
          <w:divBdr>
            <w:top w:val="none" w:sz="0" w:space="0" w:color="auto"/>
            <w:left w:val="none" w:sz="0" w:space="0" w:color="auto"/>
            <w:bottom w:val="none" w:sz="0" w:space="0" w:color="auto"/>
            <w:right w:val="none" w:sz="0" w:space="0" w:color="auto"/>
          </w:divBdr>
        </w:div>
        <w:div w:id="56515982">
          <w:marLeft w:val="640"/>
          <w:marRight w:val="0"/>
          <w:marTop w:val="0"/>
          <w:marBottom w:val="0"/>
          <w:divBdr>
            <w:top w:val="none" w:sz="0" w:space="0" w:color="auto"/>
            <w:left w:val="none" w:sz="0" w:space="0" w:color="auto"/>
            <w:bottom w:val="none" w:sz="0" w:space="0" w:color="auto"/>
            <w:right w:val="none" w:sz="0" w:space="0" w:color="auto"/>
          </w:divBdr>
        </w:div>
        <w:div w:id="683945496">
          <w:marLeft w:val="640"/>
          <w:marRight w:val="0"/>
          <w:marTop w:val="0"/>
          <w:marBottom w:val="0"/>
          <w:divBdr>
            <w:top w:val="none" w:sz="0" w:space="0" w:color="auto"/>
            <w:left w:val="none" w:sz="0" w:space="0" w:color="auto"/>
            <w:bottom w:val="none" w:sz="0" w:space="0" w:color="auto"/>
            <w:right w:val="none" w:sz="0" w:space="0" w:color="auto"/>
          </w:divBdr>
        </w:div>
        <w:div w:id="47808348">
          <w:marLeft w:val="640"/>
          <w:marRight w:val="0"/>
          <w:marTop w:val="0"/>
          <w:marBottom w:val="0"/>
          <w:divBdr>
            <w:top w:val="none" w:sz="0" w:space="0" w:color="auto"/>
            <w:left w:val="none" w:sz="0" w:space="0" w:color="auto"/>
            <w:bottom w:val="none" w:sz="0" w:space="0" w:color="auto"/>
            <w:right w:val="none" w:sz="0" w:space="0" w:color="auto"/>
          </w:divBdr>
        </w:div>
        <w:div w:id="976956857">
          <w:marLeft w:val="640"/>
          <w:marRight w:val="0"/>
          <w:marTop w:val="0"/>
          <w:marBottom w:val="0"/>
          <w:divBdr>
            <w:top w:val="none" w:sz="0" w:space="0" w:color="auto"/>
            <w:left w:val="none" w:sz="0" w:space="0" w:color="auto"/>
            <w:bottom w:val="none" w:sz="0" w:space="0" w:color="auto"/>
            <w:right w:val="none" w:sz="0" w:space="0" w:color="auto"/>
          </w:divBdr>
        </w:div>
        <w:div w:id="1158111666">
          <w:marLeft w:val="640"/>
          <w:marRight w:val="0"/>
          <w:marTop w:val="0"/>
          <w:marBottom w:val="0"/>
          <w:divBdr>
            <w:top w:val="none" w:sz="0" w:space="0" w:color="auto"/>
            <w:left w:val="none" w:sz="0" w:space="0" w:color="auto"/>
            <w:bottom w:val="none" w:sz="0" w:space="0" w:color="auto"/>
            <w:right w:val="none" w:sz="0" w:space="0" w:color="auto"/>
          </w:divBdr>
        </w:div>
        <w:div w:id="1599291336">
          <w:marLeft w:val="640"/>
          <w:marRight w:val="0"/>
          <w:marTop w:val="0"/>
          <w:marBottom w:val="0"/>
          <w:divBdr>
            <w:top w:val="none" w:sz="0" w:space="0" w:color="auto"/>
            <w:left w:val="none" w:sz="0" w:space="0" w:color="auto"/>
            <w:bottom w:val="none" w:sz="0" w:space="0" w:color="auto"/>
            <w:right w:val="none" w:sz="0" w:space="0" w:color="auto"/>
          </w:divBdr>
        </w:div>
        <w:div w:id="1466240286">
          <w:marLeft w:val="640"/>
          <w:marRight w:val="0"/>
          <w:marTop w:val="0"/>
          <w:marBottom w:val="0"/>
          <w:divBdr>
            <w:top w:val="none" w:sz="0" w:space="0" w:color="auto"/>
            <w:left w:val="none" w:sz="0" w:space="0" w:color="auto"/>
            <w:bottom w:val="none" w:sz="0" w:space="0" w:color="auto"/>
            <w:right w:val="none" w:sz="0" w:space="0" w:color="auto"/>
          </w:divBdr>
        </w:div>
        <w:div w:id="1232891724">
          <w:marLeft w:val="640"/>
          <w:marRight w:val="0"/>
          <w:marTop w:val="0"/>
          <w:marBottom w:val="0"/>
          <w:divBdr>
            <w:top w:val="none" w:sz="0" w:space="0" w:color="auto"/>
            <w:left w:val="none" w:sz="0" w:space="0" w:color="auto"/>
            <w:bottom w:val="none" w:sz="0" w:space="0" w:color="auto"/>
            <w:right w:val="none" w:sz="0" w:space="0" w:color="auto"/>
          </w:divBdr>
        </w:div>
        <w:div w:id="1658461194">
          <w:marLeft w:val="640"/>
          <w:marRight w:val="0"/>
          <w:marTop w:val="0"/>
          <w:marBottom w:val="0"/>
          <w:divBdr>
            <w:top w:val="none" w:sz="0" w:space="0" w:color="auto"/>
            <w:left w:val="none" w:sz="0" w:space="0" w:color="auto"/>
            <w:bottom w:val="none" w:sz="0" w:space="0" w:color="auto"/>
            <w:right w:val="none" w:sz="0" w:space="0" w:color="auto"/>
          </w:divBdr>
        </w:div>
        <w:div w:id="1776435781">
          <w:marLeft w:val="640"/>
          <w:marRight w:val="0"/>
          <w:marTop w:val="0"/>
          <w:marBottom w:val="0"/>
          <w:divBdr>
            <w:top w:val="none" w:sz="0" w:space="0" w:color="auto"/>
            <w:left w:val="none" w:sz="0" w:space="0" w:color="auto"/>
            <w:bottom w:val="none" w:sz="0" w:space="0" w:color="auto"/>
            <w:right w:val="none" w:sz="0" w:space="0" w:color="auto"/>
          </w:divBdr>
        </w:div>
        <w:div w:id="527334522">
          <w:marLeft w:val="640"/>
          <w:marRight w:val="0"/>
          <w:marTop w:val="0"/>
          <w:marBottom w:val="0"/>
          <w:divBdr>
            <w:top w:val="none" w:sz="0" w:space="0" w:color="auto"/>
            <w:left w:val="none" w:sz="0" w:space="0" w:color="auto"/>
            <w:bottom w:val="none" w:sz="0" w:space="0" w:color="auto"/>
            <w:right w:val="none" w:sz="0" w:space="0" w:color="auto"/>
          </w:divBdr>
        </w:div>
        <w:div w:id="71005604">
          <w:marLeft w:val="640"/>
          <w:marRight w:val="0"/>
          <w:marTop w:val="0"/>
          <w:marBottom w:val="0"/>
          <w:divBdr>
            <w:top w:val="none" w:sz="0" w:space="0" w:color="auto"/>
            <w:left w:val="none" w:sz="0" w:space="0" w:color="auto"/>
            <w:bottom w:val="none" w:sz="0" w:space="0" w:color="auto"/>
            <w:right w:val="none" w:sz="0" w:space="0" w:color="auto"/>
          </w:divBdr>
        </w:div>
      </w:divsChild>
    </w:div>
    <w:div w:id="193033720">
      <w:bodyDiv w:val="1"/>
      <w:marLeft w:val="0"/>
      <w:marRight w:val="0"/>
      <w:marTop w:val="0"/>
      <w:marBottom w:val="0"/>
      <w:divBdr>
        <w:top w:val="none" w:sz="0" w:space="0" w:color="auto"/>
        <w:left w:val="none" w:sz="0" w:space="0" w:color="auto"/>
        <w:bottom w:val="none" w:sz="0" w:space="0" w:color="auto"/>
        <w:right w:val="none" w:sz="0" w:space="0" w:color="auto"/>
      </w:divBdr>
    </w:div>
    <w:div w:id="214321766">
      <w:bodyDiv w:val="1"/>
      <w:marLeft w:val="0"/>
      <w:marRight w:val="0"/>
      <w:marTop w:val="0"/>
      <w:marBottom w:val="0"/>
      <w:divBdr>
        <w:top w:val="none" w:sz="0" w:space="0" w:color="auto"/>
        <w:left w:val="none" w:sz="0" w:space="0" w:color="auto"/>
        <w:bottom w:val="none" w:sz="0" w:space="0" w:color="auto"/>
        <w:right w:val="none" w:sz="0" w:space="0" w:color="auto"/>
      </w:divBdr>
    </w:div>
    <w:div w:id="222565674">
      <w:bodyDiv w:val="1"/>
      <w:marLeft w:val="0"/>
      <w:marRight w:val="0"/>
      <w:marTop w:val="0"/>
      <w:marBottom w:val="0"/>
      <w:divBdr>
        <w:top w:val="none" w:sz="0" w:space="0" w:color="auto"/>
        <w:left w:val="none" w:sz="0" w:space="0" w:color="auto"/>
        <w:bottom w:val="none" w:sz="0" w:space="0" w:color="auto"/>
        <w:right w:val="none" w:sz="0" w:space="0" w:color="auto"/>
      </w:divBdr>
      <w:divsChild>
        <w:div w:id="2118788530">
          <w:marLeft w:val="640"/>
          <w:marRight w:val="0"/>
          <w:marTop w:val="0"/>
          <w:marBottom w:val="0"/>
          <w:divBdr>
            <w:top w:val="none" w:sz="0" w:space="0" w:color="auto"/>
            <w:left w:val="none" w:sz="0" w:space="0" w:color="auto"/>
            <w:bottom w:val="none" w:sz="0" w:space="0" w:color="auto"/>
            <w:right w:val="none" w:sz="0" w:space="0" w:color="auto"/>
          </w:divBdr>
        </w:div>
        <w:div w:id="1276519063">
          <w:marLeft w:val="640"/>
          <w:marRight w:val="0"/>
          <w:marTop w:val="0"/>
          <w:marBottom w:val="0"/>
          <w:divBdr>
            <w:top w:val="none" w:sz="0" w:space="0" w:color="auto"/>
            <w:left w:val="none" w:sz="0" w:space="0" w:color="auto"/>
            <w:bottom w:val="none" w:sz="0" w:space="0" w:color="auto"/>
            <w:right w:val="none" w:sz="0" w:space="0" w:color="auto"/>
          </w:divBdr>
        </w:div>
        <w:div w:id="2057121404">
          <w:marLeft w:val="640"/>
          <w:marRight w:val="0"/>
          <w:marTop w:val="0"/>
          <w:marBottom w:val="0"/>
          <w:divBdr>
            <w:top w:val="none" w:sz="0" w:space="0" w:color="auto"/>
            <w:left w:val="none" w:sz="0" w:space="0" w:color="auto"/>
            <w:bottom w:val="none" w:sz="0" w:space="0" w:color="auto"/>
            <w:right w:val="none" w:sz="0" w:space="0" w:color="auto"/>
          </w:divBdr>
        </w:div>
        <w:div w:id="513540448">
          <w:marLeft w:val="640"/>
          <w:marRight w:val="0"/>
          <w:marTop w:val="0"/>
          <w:marBottom w:val="0"/>
          <w:divBdr>
            <w:top w:val="none" w:sz="0" w:space="0" w:color="auto"/>
            <w:left w:val="none" w:sz="0" w:space="0" w:color="auto"/>
            <w:bottom w:val="none" w:sz="0" w:space="0" w:color="auto"/>
            <w:right w:val="none" w:sz="0" w:space="0" w:color="auto"/>
          </w:divBdr>
        </w:div>
        <w:div w:id="1108159547">
          <w:marLeft w:val="640"/>
          <w:marRight w:val="0"/>
          <w:marTop w:val="0"/>
          <w:marBottom w:val="0"/>
          <w:divBdr>
            <w:top w:val="none" w:sz="0" w:space="0" w:color="auto"/>
            <w:left w:val="none" w:sz="0" w:space="0" w:color="auto"/>
            <w:bottom w:val="none" w:sz="0" w:space="0" w:color="auto"/>
            <w:right w:val="none" w:sz="0" w:space="0" w:color="auto"/>
          </w:divBdr>
        </w:div>
      </w:divsChild>
    </w:div>
    <w:div w:id="240720291">
      <w:bodyDiv w:val="1"/>
      <w:marLeft w:val="0"/>
      <w:marRight w:val="0"/>
      <w:marTop w:val="0"/>
      <w:marBottom w:val="0"/>
      <w:divBdr>
        <w:top w:val="none" w:sz="0" w:space="0" w:color="auto"/>
        <w:left w:val="none" w:sz="0" w:space="0" w:color="auto"/>
        <w:bottom w:val="none" w:sz="0" w:space="0" w:color="auto"/>
        <w:right w:val="none" w:sz="0" w:space="0" w:color="auto"/>
      </w:divBdr>
      <w:divsChild>
        <w:div w:id="1033192339">
          <w:marLeft w:val="640"/>
          <w:marRight w:val="0"/>
          <w:marTop w:val="0"/>
          <w:marBottom w:val="0"/>
          <w:divBdr>
            <w:top w:val="none" w:sz="0" w:space="0" w:color="auto"/>
            <w:left w:val="none" w:sz="0" w:space="0" w:color="auto"/>
            <w:bottom w:val="none" w:sz="0" w:space="0" w:color="auto"/>
            <w:right w:val="none" w:sz="0" w:space="0" w:color="auto"/>
          </w:divBdr>
        </w:div>
        <w:div w:id="1877154382">
          <w:marLeft w:val="640"/>
          <w:marRight w:val="0"/>
          <w:marTop w:val="0"/>
          <w:marBottom w:val="0"/>
          <w:divBdr>
            <w:top w:val="none" w:sz="0" w:space="0" w:color="auto"/>
            <w:left w:val="none" w:sz="0" w:space="0" w:color="auto"/>
            <w:bottom w:val="none" w:sz="0" w:space="0" w:color="auto"/>
            <w:right w:val="none" w:sz="0" w:space="0" w:color="auto"/>
          </w:divBdr>
        </w:div>
      </w:divsChild>
    </w:div>
    <w:div w:id="331375479">
      <w:bodyDiv w:val="1"/>
      <w:marLeft w:val="0"/>
      <w:marRight w:val="0"/>
      <w:marTop w:val="0"/>
      <w:marBottom w:val="0"/>
      <w:divBdr>
        <w:top w:val="none" w:sz="0" w:space="0" w:color="auto"/>
        <w:left w:val="none" w:sz="0" w:space="0" w:color="auto"/>
        <w:bottom w:val="none" w:sz="0" w:space="0" w:color="auto"/>
        <w:right w:val="none" w:sz="0" w:space="0" w:color="auto"/>
      </w:divBdr>
      <w:divsChild>
        <w:div w:id="235940696">
          <w:marLeft w:val="0"/>
          <w:marRight w:val="0"/>
          <w:marTop w:val="0"/>
          <w:marBottom w:val="0"/>
          <w:divBdr>
            <w:top w:val="none" w:sz="0" w:space="0" w:color="auto"/>
            <w:left w:val="none" w:sz="0" w:space="0" w:color="auto"/>
            <w:bottom w:val="none" w:sz="0" w:space="0" w:color="auto"/>
            <w:right w:val="none" w:sz="0" w:space="0" w:color="auto"/>
          </w:divBdr>
        </w:div>
        <w:div w:id="1918828747">
          <w:marLeft w:val="0"/>
          <w:marRight w:val="0"/>
          <w:marTop w:val="0"/>
          <w:marBottom w:val="0"/>
          <w:divBdr>
            <w:top w:val="none" w:sz="0" w:space="0" w:color="auto"/>
            <w:left w:val="none" w:sz="0" w:space="0" w:color="auto"/>
            <w:bottom w:val="none" w:sz="0" w:space="0" w:color="auto"/>
            <w:right w:val="none" w:sz="0" w:space="0" w:color="auto"/>
          </w:divBdr>
        </w:div>
        <w:div w:id="9380913">
          <w:marLeft w:val="0"/>
          <w:marRight w:val="0"/>
          <w:marTop w:val="0"/>
          <w:marBottom w:val="0"/>
          <w:divBdr>
            <w:top w:val="none" w:sz="0" w:space="0" w:color="auto"/>
            <w:left w:val="none" w:sz="0" w:space="0" w:color="auto"/>
            <w:bottom w:val="none" w:sz="0" w:space="0" w:color="auto"/>
            <w:right w:val="none" w:sz="0" w:space="0" w:color="auto"/>
          </w:divBdr>
        </w:div>
        <w:div w:id="1576009906">
          <w:marLeft w:val="0"/>
          <w:marRight w:val="0"/>
          <w:marTop w:val="0"/>
          <w:marBottom w:val="0"/>
          <w:divBdr>
            <w:top w:val="none" w:sz="0" w:space="0" w:color="auto"/>
            <w:left w:val="none" w:sz="0" w:space="0" w:color="auto"/>
            <w:bottom w:val="none" w:sz="0" w:space="0" w:color="auto"/>
            <w:right w:val="none" w:sz="0" w:space="0" w:color="auto"/>
          </w:divBdr>
        </w:div>
        <w:div w:id="1086339635">
          <w:marLeft w:val="0"/>
          <w:marRight w:val="0"/>
          <w:marTop w:val="0"/>
          <w:marBottom w:val="0"/>
          <w:divBdr>
            <w:top w:val="none" w:sz="0" w:space="0" w:color="auto"/>
            <w:left w:val="none" w:sz="0" w:space="0" w:color="auto"/>
            <w:bottom w:val="none" w:sz="0" w:space="0" w:color="auto"/>
            <w:right w:val="none" w:sz="0" w:space="0" w:color="auto"/>
          </w:divBdr>
        </w:div>
        <w:div w:id="1790973652">
          <w:marLeft w:val="0"/>
          <w:marRight w:val="0"/>
          <w:marTop w:val="0"/>
          <w:marBottom w:val="0"/>
          <w:divBdr>
            <w:top w:val="none" w:sz="0" w:space="0" w:color="auto"/>
            <w:left w:val="none" w:sz="0" w:space="0" w:color="auto"/>
            <w:bottom w:val="none" w:sz="0" w:space="0" w:color="auto"/>
            <w:right w:val="none" w:sz="0" w:space="0" w:color="auto"/>
          </w:divBdr>
        </w:div>
      </w:divsChild>
    </w:div>
    <w:div w:id="355155697">
      <w:bodyDiv w:val="1"/>
      <w:marLeft w:val="0"/>
      <w:marRight w:val="0"/>
      <w:marTop w:val="0"/>
      <w:marBottom w:val="0"/>
      <w:divBdr>
        <w:top w:val="none" w:sz="0" w:space="0" w:color="auto"/>
        <w:left w:val="none" w:sz="0" w:space="0" w:color="auto"/>
        <w:bottom w:val="none" w:sz="0" w:space="0" w:color="auto"/>
        <w:right w:val="none" w:sz="0" w:space="0" w:color="auto"/>
      </w:divBdr>
      <w:divsChild>
        <w:div w:id="30541548">
          <w:marLeft w:val="640"/>
          <w:marRight w:val="0"/>
          <w:marTop w:val="0"/>
          <w:marBottom w:val="0"/>
          <w:divBdr>
            <w:top w:val="none" w:sz="0" w:space="0" w:color="auto"/>
            <w:left w:val="none" w:sz="0" w:space="0" w:color="auto"/>
            <w:bottom w:val="none" w:sz="0" w:space="0" w:color="auto"/>
            <w:right w:val="none" w:sz="0" w:space="0" w:color="auto"/>
          </w:divBdr>
        </w:div>
        <w:div w:id="1816993738">
          <w:marLeft w:val="640"/>
          <w:marRight w:val="0"/>
          <w:marTop w:val="0"/>
          <w:marBottom w:val="0"/>
          <w:divBdr>
            <w:top w:val="none" w:sz="0" w:space="0" w:color="auto"/>
            <w:left w:val="none" w:sz="0" w:space="0" w:color="auto"/>
            <w:bottom w:val="none" w:sz="0" w:space="0" w:color="auto"/>
            <w:right w:val="none" w:sz="0" w:space="0" w:color="auto"/>
          </w:divBdr>
        </w:div>
      </w:divsChild>
    </w:div>
    <w:div w:id="357783345">
      <w:bodyDiv w:val="1"/>
      <w:marLeft w:val="0"/>
      <w:marRight w:val="0"/>
      <w:marTop w:val="0"/>
      <w:marBottom w:val="0"/>
      <w:divBdr>
        <w:top w:val="none" w:sz="0" w:space="0" w:color="auto"/>
        <w:left w:val="none" w:sz="0" w:space="0" w:color="auto"/>
        <w:bottom w:val="none" w:sz="0" w:space="0" w:color="auto"/>
        <w:right w:val="none" w:sz="0" w:space="0" w:color="auto"/>
      </w:divBdr>
      <w:divsChild>
        <w:div w:id="1225531314">
          <w:marLeft w:val="0"/>
          <w:marRight w:val="0"/>
          <w:marTop w:val="0"/>
          <w:marBottom w:val="0"/>
          <w:divBdr>
            <w:top w:val="none" w:sz="0" w:space="0" w:color="auto"/>
            <w:left w:val="none" w:sz="0" w:space="0" w:color="auto"/>
            <w:bottom w:val="none" w:sz="0" w:space="0" w:color="auto"/>
            <w:right w:val="none" w:sz="0" w:space="0" w:color="auto"/>
          </w:divBdr>
        </w:div>
        <w:div w:id="717317642">
          <w:marLeft w:val="0"/>
          <w:marRight w:val="0"/>
          <w:marTop w:val="0"/>
          <w:marBottom w:val="0"/>
          <w:divBdr>
            <w:top w:val="none" w:sz="0" w:space="0" w:color="auto"/>
            <w:left w:val="none" w:sz="0" w:space="0" w:color="auto"/>
            <w:bottom w:val="none" w:sz="0" w:space="0" w:color="auto"/>
            <w:right w:val="none" w:sz="0" w:space="0" w:color="auto"/>
          </w:divBdr>
        </w:div>
        <w:div w:id="1757676079">
          <w:marLeft w:val="0"/>
          <w:marRight w:val="0"/>
          <w:marTop w:val="0"/>
          <w:marBottom w:val="0"/>
          <w:divBdr>
            <w:top w:val="none" w:sz="0" w:space="0" w:color="auto"/>
            <w:left w:val="none" w:sz="0" w:space="0" w:color="auto"/>
            <w:bottom w:val="none" w:sz="0" w:space="0" w:color="auto"/>
            <w:right w:val="none" w:sz="0" w:space="0" w:color="auto"/>
          </w:divBdr>
        </w:div>
        <w:div w:id="103379515">
          <w:marLeft w:val="0"/>
          <w:marRight w:val="0"/>
          <w:marTop w:val="0"/>
          <w:marBottom w:val="0"/>
          <w:divBdr>
            <w:top w:val="none" w:sz="0" w:space="0" w:color="auto"/>
            <w:left w:val="none" w:sz="0" w:space="0" w:color="auto"/>
            <w:bottom w:val="none" w:sz="0" w:space="0" w:color="auto"/>
            <w:right w:val="none" w:sz="0" w:space="0" w:color="auto"/>
          </w:divBdr>
        </w:div>
        <w:div w:id="800462234">
          <w:marLeft w:val="0"/>
          <w:marRight w:val="0"/>
          <w:marTop w:val="0"/>
          <w:marBottom w:val="0"/>
          <w:divBdr>
            <w:top w:val="none" w:sz="0" w:space="0" w:color="auto"/>
            <w:left w:val="none" w:sz="0" w:space="0" w:color="auto"/>
            <w:bottom w:val="none" w:sz="0" w:space="0" w:color="auto"/>
            <w:right w:val="none" w:sz="0" w:space="0" w:color="auto"/>
          </w:divBdr>
        </w:div>
        <w:div w:id="2004355477">
          <w:marLeft w:val="0"/>
          <w:marRight w:val="0"/>
          <w:marTop w:val="0"/>
          <w:marBottom w:val="0"/>
          <w:divBdr>
            <w:top w:val="none" w:sz="0" w:space="0" w:color="auto"/>
            <w:left w:val="none" w:sz="0" w:space="0" w:color="auto"/>
            <w:bottom w:val="none" w:sz="0" w:space="0" w:color="auto"/>
            <w:right w:val="none" w:sz="0" w:space="0" w:color="auto"/>
          </w:divBdr>
        </w:div>
        <w:div w:id="1892689299">
          <w:marLeft w:val="0"/>
          <w:marRight w:val="0"/>
          <w:marTop w:val="0"/>
          <w:marBottom w:val="0"/>
          <w:divBdr>
            <w:top w:val="none" w:sz="0" w:space="0" w:color="auto"/>
            <w:left w:val="none" w:sz="0" w:space="0" w:color="auto"/>
            <w:bottom w:val="none" w:sz="0" w:space="0" w:color="auto"/>
            <w:right w:val="none" w:sz="0" w:space="0" w:color="auto"/>
          </w:divBdr>
        </w:div>
      </w:divsChild>
    </w:div>
    <w:div w:id="376247790">
      <w:bodyDiv w:val="1"/>
      <w:marLeft w:val="0"/>
      <w:marRight w:val="0"/>
      <w:marTop w:val="0"/>
      <w:marBottom w:val="0"/>
      <w:divBdr>
        <w:top w:val="none" w:sz="0" w:space="0" w:color="auto"/>
        <w:left w:val="none" w:sz="0" w:space="0" w:color="auto"/>
        <w:bottom w:val="none" w:sz="0" w:space="0" w:color="auto"/>
        <w:right w:val="none" w:sz="0" w:space="0" w:color="auto"/>
      </w:divBdr>
      <w:divsChild>
        <w:div w:id="1958486265">
          <w:marLeft w:val="640"/>
          <w:marRight w:val="0"/>
          <w:marTop w:val="0"/>
          <w:marBottom w:val="0"/>
          <w:divBdr>
            <w:top w:val="none" w:sz="0" w:space="0" w:color="auto"/>
            <w:left w:val="none" w:sz="0" w:space="0" w:color="auto"/>
            <w:bottom w:val="none" w:sz="0" w:space="0" w:color="auto"/>
            <w:right w:val="none" w:sz="0" w:space="0" w:color="auto"/>
          </w:divBdr>
        </w:div>
        <w:div w:id="1393499322">
          <w:marLeft w:val="640"/>
          <w:marRight w:val="0"/>
          <w:marTop w:val="0"/>
          <w:marBottom w:val="0"/>
          <w:divBdr>
            <w:top w:val="none" w:sz="0" w:space="0" w:color="auto"/>
            <w:left w:val="none" w:sz="0" w:space="0" w:color="auto"/>
            <w:bottom w:val="none" w:sz="0" w:space="0" w:color="auto"/>
            <w:right w:val="none" w:sz="0" w:space="0" w:color="auto"/>
          </w:divBdr>
        </w:div>
      </w:divsChild>
    </w:div>
    <w:div w:id="418604777">
      <w:bodyDiv w:val="1"/>
      <w:marLeft w:val="0"/>
      <w:marRight w:val="0"/>
      <w:marTop w:val="0"/>
      <w:marBottom w:val="0"/>
      <w:divBdr>
        <w:top w:val="none" w:sz="0" w:space="0" w:color="auto"/>
        <w:left w:val="none" w:sz="0" w:space="0" w:color="auto"/>
        <w:bottom w:val="none" w:sz="0" w:space="0" w:color="auto"/>
        <w:right w:val="none" w:sz="0" w:space="0" w:color="auto"/>
      </w:divBdr>
    </w:div>
    <w:div w:id="448669876">
      <w:bodyDiv w:val="1"/>
      <w:marLeft w:val="0"/>
      <w:marRight w:val="0"/>
      <w:marTop w:val="0"/>
      <w:marBottom w:val="0"/>
      <w:divBdr>
        <w:top w:val="none" w:sz="0" w:space="0" w:color="auto"/>
        <w:left w:val="none" w:sz="0" w:space="0" w:color="auto"/>
        <w:bottom w:val="none" w:sz="0" w:space="0" w:color="auto"/>
        <w:right w:val="none" w:sz="0" w:space="0" w:color="auto"/>
      </w:divBdr>
      <w:divsChild>
        <w:div w:id="1275597433">
          <w:marLeft w:val="0"/>
          <w:marRight w:val="0"/>
          <w:marTop w:val="0"/>
          <w:marBottom w:val="0"/>
          <w:divBdr>
            <w:top w:val="none" w:sz="0" w:space="0" w:color="auto"/>
            <w:left w:val="none" w:sz="0" w:space="0" w:color="auto"/>
            <w:bottom w:val="none" w:sz="0" w:space="0" w:color="auto"/>
            <w:right w:val="none" w:sz="0" w:space="0" w:color="auto"/>
          </w:divBdr>
        </w:div>
        <w:div w:id="1883863404">
          <w:marLeft w:val="0"/>
          <w:marRight w:val="0"/>
          <w:marTop w:val="0"/>
          <w:marBottom w:val="0"/>
          <w:divBdr>
            <w:top w:val="none" w:sz="0" w:space="0" w:color="auto"/>
            <w:left w:val="none" w:sz="0" w:space="0" w:color="auto"/>
            <w:bottom w:val="none" w:sz="0" w:space="0" w:color="auto"/>
            <w:right w:val="none" w:sz="0" w:space="0" w:color="auto"/>
          </w:divBdr>
        </w:div>
        <w:div w:id="1142187708">
          <w:marLeft w:val="0"/>
          <w:marRight w:val="0"/>
          <w:marTop w:val="0"/>
          <w:marBottom w:val="0"/>
          <w:divBdr>
            <w:top w:val="none" w:sz="0" w:space="0" w:color="auto"/>
            <w:left w:val="none" w:sz="0" w:space="0" w:color="auto"/>
            <w:bottom w:val="none" w:sz="0" w:space="0" w:color="auto"/>
            <w:right w:val="none" w:sz="0" w:space="0" w:color="auto"/>
          </w:divBdr>
        </w:div>
        <w:div w:id="2141612699">
          <w:marLeft w:val="0"/>
          <w:marRight w:val="0"/>
          <w:marTop w:val="0"/>
          <w:marBottom w:val="0"/>
          <w:divBdr>
            <w:top w:val="none" w:sz="0" w:space="0" w:color="auto"/>
            <w:left w:val="none" w:sz="0" w:space="0" w:color="auto"/>
            <w:bottom w:val="none" w:sz="0" w:space="0" w:color="auto"/>
            <w:right w:val="none" w:sz="0" w:space="0" w:color="auto"/>
          </w:divBdr>
        </w:div>
        <w:div w:id="1642272928">
          <w:marLeft w:val="0"/>
          <w:marRight w:val="0"/>
          <w:marTop w:val="0"/>
          <w:marBottom w:val="0"/>
          <w:divBdr>
            <w:top w:val="none" w:sz="0" w:space="0" w:color="auto"/>
            <w:left w:val="none" w:sz="0" w:space="0" w:color="auto"/>
            <w:bottom w:val="none" w:sz="0" w:space="0" w:color="auto"/>
            <w:right w:val="none" w:sz="0" w:space="0" w:color="auto"/>
          </w:divBdr>
        </w:div>
        <w:div w:id="1054349057">
          <w:marLeft w:val="0"/>
          <w:marRight w:val="0"/>
          <w:marTop w:val="0"/>
          <w:marBottom w:val="0"/>
          <w:divBdr>
            <w:top w:val="none" w:sz="0" w:space="0" w:color="auto"/>
            <w:left w:val="none" w:sz="0" w:space="0" w:color="auto"/>
            <w:bottom w:val="none" w:sz="0" w:space="0" w:color="auto"/>
            <w:right w:val="none" w:sz="0" w:space="0" w:color="auto"/>
          </w:divBdr>
        </w:div>
      </w:divsChild>
    </w:div>
    <w:div w:id="450710126">
      <w:bodyDiv w:val="1"/>
      <w:marLeft w:val="0"/>
      <w:marRight w:val="0"/>
      <w:marTop w:val="0"/>
      <w:marBottom w:val="0"/>
      <w:divBdr>
        <w:top w:val="none" w:sz="0" w:space="0" w:color="auto"/>
        <w:left w:val="none" w:sz="0" w:space="0" w:color="auto"/>
        <w:bottom w:val="none" w:sz="0" w:space="0" w:color="auto"/>
        <w:right w:val="none" w:sz="0" w:space="0" w:color="auto"/>
      </w:divBdr>
    </w:div>
    <w:div w:id="453912093">
      <w:bodyDiv w:val="1"/>
      <w:marLeft w:val="0"/>
      <w:marRight w:val="0"/>
      <w:marTop w:val="0"/>
      <w:marBottom w:val="0"/>
      <w:divBdr>
        <w:top w:val="none" w:sz="0" w:space="0" w:color="auto"/>
        <w:left w:val="none" w:sz="0" w:space="0" w:color="auto"/>
        <w:bottom w:val="none" w:sz="0" w:space="0" w:color="auto"/>
        <w:right w:val="none" w:sz="0" w:space="0" w:color="auto"/>
      </w:divBdr>
    </w:div>
    <w:div w:id="495925042">
      <w:bodyDiv w:val="1"/>
      <w:marLeft w:val="0"/>
      <w:marRight w:val="0"/>
      <w:marTop w:val="0"/>
      <w:marBottom w:val="0"/>
      <w:divBdr>
        <w:top w:val="none" w:sz="0" w:space="0" w:color="auto"/>
        <w:left w:val="none" w:sz="0" w:space="0" w:color="auto"/>
        <w:bottom w:val="none" w:sz="0" w:space="0" w:color="auto"/>
        <w:right w:val="none" w:sz="0" w:space="0" w:color="auto"/>
      </w:divBdr>
      <w:divsChild>
        <w:div w:id="407700738">
          <w:marLeft w:val="640"/>
          <w:marRight w:val="0"/>
          <w:marTop w:val="0"/>
          <w:marBottom w:val="0"/>
          <w:divBdr>
            <w:top w:val="none" w:sz="0" w:space="0" w:color="auto"/>
            <w:left w:val="none" w:sz="0" w:space="0" w:color="auto"/>
            <w:bottom w:val="none" w:sz="0" w:space="0" w:color="auto"/>
            <w:right w:val="none" w:sz="0" w:space="0" w:color="auto"/>
          </w:divBdr>
        </w:div>
        <w:div w:id="823426061">
          <w:marLeft w:val="640"/>
          <w:marRight w:val="0"/>
          <w:marTop w:val="0"/>
          <w:marBottom w:val="0"/>
          <w:divBdr>
            <w:top w:val="none" w:sz="0" w:space="0" w:color="auto"/>
            <w:left w:val="none" w:sz="0" w:space="0" w:color="auto"/>
            <w:bottom w:val="none" w:sz="0" w:space="0" w:color="auto"/>
            <w:right w:val="none" w:sz="0" w:space="0" w:color="auto"/>
          </w:divBdr>
        </w:div>
      </w:divsChild>
    </w:div>
    <w:div w:id="544409028">
      <w:bodyDiv w:val="1"/>
      <w:marLeft w:val="0"/>
      <w:marRight w:val="0"/>
      <w:marTop w:val="0"/>
      <w:marBottom w:val="0"/>
      <w:divBdr>
        <w:top w:val="none" w:sz="0" w:space="0" w:color="auto"/>
        <w:left w:val="none" w:sz="0" w:space="0" w:color="auto"/>
        <w:bottom w:val="none" w:sz="0" w:space="0" w:color="auto"/>
        <w:right w:val="none" w:sz="0" w:space="0" w:color="auto"/>
      </w:divBdr>
    </w:div>
    <w:div w:id="575020002">
      <w:bodyDiv w:val="1"/>
      <w:marLeft w:val="0"/>
      <w:marRight w:val="0"/>
      <w:marTop w:val="0"/>
      <w:marBottom w:val="0"/>
      <w:divBdr>
        <w:top w:val="none" w:sz="0" w:space="0" w:color="auto"/>
        <w:left w:val="none" w:sz="0" w:space="0" w:color="auto"/>
        <w:bottom w:val="none" w:sz="0" w:space="0" w:color="auto"/>
        <w:right w:val="none" w:sz="0" w:space="0" w:color="auto"/>
      </w:divBdr>
    </w:div>
    <w:div w:id="598296230">
      <w:bodyDiv w:val="1"/>
      <w:marLeft w:val="0"/>
      <w:marRight w:val="0"/>
      <w:marTop w:val="0"/>
      <w:marBottom w:val="0"/>
      <w:divBdr>
        <w:top w:val="none" w:sz="0" w:space="0" w:color="auto"/>
        <w:left w:val="none" w:sz="0" w:space="0" w:color="auto"/>
        <w:bottom w:val="none" w:sz="0" w:space="0" w:color="auto"/>
        <w:right w:val="none" w:sz="0" w:space="0" w:color="auto"/>
      </w:divBdr>
    </w:div>
    <w:div w:id="610358184">
      <w:bodyDiv w:val="1"/>
      <w:marLeft w:val="0"/>
      <w:marRight w:val="0"/>
      <w:marTop w:val="0"/>
      <w:marBottom w:val="0"/>
      <w:divBdr>
        <w:top w:val="none" w:sz="0" w:space="0" w:color="auto"/>
        <w:left w:val="none" w:sz="0" w:space="0" w:color="auto"/>
        <w:bottom w:val="none" w:sz="0" w:space="0" w:color="auto"/>
        <w:right w:val="none" w:sz="0" w:space="0" w:color="auto"/>
      </w:divBdr>
      <w:divsChild>
        <w:div w:id="1849714762">
          <w:marLeft w:val="0"/>
          <w:marRight w:val="0"/>
          <w:marTop w:val="0"/>
          <w:marBottom w:val="0"/>
          <w:divBdr>
            <w:top w:val="none" w:sz="0" w:space="0" w:color="auto"/>
            <w:left w:val="none" w:sz="0" w:space="0" w:color="auto"/>
            <w:bottom w:val="none" w:sz="0" w:space="0" w:color="auto"/>
            <w:right w:val="none" w:sz="0" w:space="0" w:color="auto"/>
          </w:divBdr>
        </w:div>
        <w:div w:id="206033">
          <w:marLeft w:val="0"/>
          <w:marRight w:val="0"/>
          <w:marTop w:val="0"/>
          <w:marBottom w:val="0"/>
          <w:divBdr>
            <w:top w:val="none" w:sz="0" w:space="0" w:color="auto"/>
            <w:left w:val="none" w:sz="0" w:space="0" w:color="auto"/>
            <w:bottom w:val="none" w:sz="0" w:space="0" w:color="auto"/>
            <w:right w:val="none" w:sz="0" w:space="0" w:color="auto"/>
          </w:divBdr>
        </w:div>
        <w:div w:id="383988805">
          <w:marLeft w:val="0"/>
          <w:marRight w:val="0"/>
          <w:marTop w:val="0"/>
          <w:marBottom w:val="0"/>
          <w:divBdr>
            <w:top w:val="none" w:sz="0" w:space="0" w:color="auto"/>
            <w:left w:val="none" w:sz="0" w:space="0" w:color="auto"/>
            <w:bottom w:val="none" w:sz="0" w:space="0" w:color="auto"/>
            <w:right w:val="none" w:sz="0" w:space="0" w:color="auto"/>
          </w:divBdr>
        </w:div>
        <w:div w:id="1330981924">
          <w:marLeft w:val="0"/>
          <w:marRight w:val="0"/>
          <w:marTop w:val="0"/>
          <w:marBottom w:val="0"/>
          <w:divBdr>
            <w:top w:val="none" w:sz="0" w:space="0" w:color="auto"/>
            <w:left w:val="none" w:sz="0" w:space="0" w:color="auto"/>
            <w:bottom w:val="none" w:sz="0" w:space="0" w:color="auto"/>
            <w:right w:val="none" w:sz="0" w:space="0" w:color="auto"/>
          </w:divBdr>
        </w:div>
        <w:div w:id="205991251">
          <w:marLeft w:val="0"/>
          <w:marRight w:val="0"/>
          <w:marTop w:val="0"/>
          <w:marBottom w:val="0"/>
          <w:divBdr>
            <w:top w:val="none" w:sz="0" w:space="0" w:color="auto"/>
            <w:left w:val="none" w:sz="0" w:space="0" w:color="auto"/>
            <w:bottom w:val="none" w:sz="0" w:space="0" w:color="auto"/>
            <w:right w:val="none" w:sz="0" w:space="0" w:color="auto"/>
          </w:divBdr>
        </w:div>
        <w:div w:id="2123070246">
          <w:marLeft w:val="0"/>
          <w:marRight w:val="0"/>
          <w:marTop w:val="0"/>
          <w:marBottom w:val="0"/>
          <w:divBdr>
            <w:top w:val="none" w:sz="0" w:space="0" w:color="auto"/>
            <w:left w:val="none" w:sz="0" w:space="0" w:color="auto"/>
            <w:bottom w:val="none" w:sz="0" w:space="0" w:color="auto"/>
            <w:right w:val="none" w:sz="0" w:space="0" w:color="auto"/>
          </w:divBdr>
        </w:div>
      </w:divsChild>
    </w:div>
    <w:div w:id="617683298">
      <w:bodyDiv w:val="1"/>
      <w:marLeft w:val="0"/>
      <w:marRight w:val="0"/>
      <w:marTop w:val="0"/>
      <w:marBottom w:val="0"/>
      <w:divBdr>
        <w:top w:val="none" w:sz="0" w:space="0" w:color="auto"/>
        <w:left w:val="none" w:sz="0" w:space="0" w:color="auto"/>
        <w:bottom w:val="none" w:sz="0" w:space="0" w:color="auto"/>
        <w:right w:val="none" w:sz="0" w:space="0" w:color="auto"/>
      </w:divBdr>
      <w:divsChild>
        <w:div w:id="278223013">
          <w:marLeft w:val="640"/>
          <w:marRight w:val="0"/>
          <w:marTop w:val="0"/>
          <w:marBottom w:val="0"/>
          <w:divBdr>
            <w:top w:val="none" w:sz="0" w:space="0" w:color="auto"/>
            <w:left w:val="none" w:sz="0" w:space="0" w:color="auto"/>
            <w:bottom w:val="none" w:sz="0" w:space="0" w:color="auto"/>
            <w:right w:val="none" w:sz="0" w:space="0" w:color="auto"/>
          </w:divBdr>
        </w:div>
        <w:div w:id="1464230858">
          <w:marLeft w:val="640"/>
          <w:marRight w:val="0"/>
          <w:marTop w:val="0"/>
          <w:marBottom w:val="0"/>
          <w:divBdr>
            <w:top w:val="none" w:sz="0" w:space="0" w:color="auto"/>
            <w:left w:val="none" w:sz="0" w:space="0" w:color="auto"/>
            <w:bottom w:val="none" w:sz="0" w:space="0" w:color="auto"/>
            <w:right w:val="none" w:sz="0" w:space="0" w:color="auto"/>
          </w:divBdr>
        </w:div>
        <w:div w:id="2051420296">
          <w:marLeft w:val="640"/>
          <w:marRight w:val="0"/>
          <w:marTop w:val="0"/>
          <w:marBottom w:val="0"/>
          <w:divBdr>
            <w:top w:val="none" w:sz="0" w:space="0" w:color="auto"/>
            <w:left w:val="none" w:sz="0" w:space="0" w:color="auto"/>
            <w:bottom w:val="none" w:sz="0" w:space="0" w:color="auto"/>
            <w:right w:val="none" w:sz="0" w:space="0" w:color="auto"/>
          </w:divBdr>
        </w:div>
        <w:div w:id="1480153991">
          <w:marLeft w:val="640"/>
          <w:marRight w:val="0"/>
          <w:marTop w:val="0"/>
          <w:marBottom w:val="0"/>
          <w:divBdr>
            <w:top w:val="none" w:sz="0" w:space="0" w:color="auto"/>
            <w:left w:val="none" w:sz="0" w:space="0" w:color="auto"/>
            <w:bottom w:val="none" w:sz="0" w:space="0" w:color="auto"/>
            <w:right w:val="none" w:sz="0" w:space="0" w:color="auto"/>
          </w:divBdr>
        </w:div>
        <w:div w:id="2028021380">
          <w:marLeft w:val="640"/>
          <w:marRight w:val="0"/>
          <w:marTop w:val="0"/>
          <w:marBottom w:val="0"/>
          <w:divBdr>
            <w:top w:val="none" w:sz="0" w:space="0" w:color="auto"/>
            <w:left w:val="none" w:sz="0" w:space="0" w:color="auto"/>
            <w:bottom w:val="none" w:sz="0" w:space="0" w:color="auto"/>
            <w:right w:val="none" w:sz="0" w:space="0" w:color="auto"/>
          </w:divBdr>
        </w:div>
        <w:div w:id="1361470994">
          <w:marLeft w:val="640"/>
          <w:marRight w:val="0"/>
          <w:marTop w:val="0"/>
          <w:marBottom w:val="0"/>
          <w:divBdr>
            <w:top w:val="none" w:sz="0" w:space="0" w:color="auto"/>
            <w:left w:val="none" w:sz="0" w:space="0" w:color="auto"/>
            <w:bottom w:val="none" w:sz="0" w:space="0" w:color="auto"/>
            <w:right w:val="none" w:sz="0" w:space="0" w:color="auto"/>
          </w:divBdr>
        </w:div>
        <w:div w:id="193078503">
          <w:marLeft w:val="640"/>
          <w:marRight w:val="0"/>
          <w:marTop w:val="0"/>
          <w:marBottom w:val="0"/>
          <w:divBdr>
            <w:top w:val="none" w:sz="0" w:space="0" w:color="auto"/>
            <w:left w:val="none" w:sz="0" w:space="0" w:color="auto"/>
            <w:bottom w:val="none" w:sz="0" w:space="0" w:color="auto"/>
            <w:right w:val="none" w:sz="0" w:space="0" w:color="auto"/>
          </w:divBdr>
        </w:div>
        <w:div w:id="634067325">
          <w:marLeft w:val="640"/>
          <w:marRight w:val="0"/>
          <w:marTop w:val="0"/>
          <w:marBottom w:val="0"/>
          <w:divBdr>
            <w:top w:val="none" w:sz="0" w:space="0" w:color="auto"/>
            <w:left w:val="none" w:sz="0" w:space="0" w:color="auto"/>
            <w:bottom w:val="none" w:sz="0" w:space="0" w:color="auto"/>
            <w:right w:val="none" w:sz="0" w:space="0" w:color="auto"/>
          </w:divBdr>
        </w:div>
        <w:div w:id="2069105157">
          <w:marLeft w:val="640"/>
          <w:marRight w:val="0"/>
          <w:marTop w:val="0"/>
          <w:marBottom w:val="0"/>
          <w:divBdr>
            <w:top w:val="none" w:sz="0" w:space="0" w:color="auto"/>
            <w:left w:val="none" w:sz="0" w:space="0" w:color="auto"/>
            <w:bottom w:val="none" w:sz="0" w:space="0" w:color="auto"/>
            <w:right w:val="none" w:sz="0" w:space="0" w:color="auto"/>
          </w:divBdr>
        </w:div>
        <w:div w:id="1546407849">
          <w:marLeft w:val="640"/>
          <w:marRight w:val="0"/>
          <w:marTop w:val="0"/>
          <w:marBottom w:val="0"/>
          <w:divBdr>
            <w:top w:val="none" w:sz="0" w:space="0" w:color="auto"/>
            <w:left w:val="none" w:sz="0" w:space="0" w:color="auto"/>
            <w:bottom w:val="none" w:sz="0" w:space="0" w:color="auto"/>
            <w:right w:val="none" w:sz="0" w:space="0" w:color="auto"/>
          </w:divBdr>
        </w:div>
        <w:div w:id="486627457">
          <w:marLeft w:val="640"/>
          <w:marRight w:val="0"/>
          <w:marTop w:val="0"/>
          <w:marBottom w:val="0"/>
          <w:divBdr>
            <w:top w:val="none" w:sz="0" w:space="0" w:color="auto"/>
            <w:left w:val="none" w:sz="0" w:space="0" w:color="auto"/>
            <w:bottom w:val="none" w:sz="0" w:space="0" w:color="auto"/>
            <w:right w:val="none" w:sz="0" w:space="0" w:color="auto"/>
          </w:divBdr>
        </w:div>
        <w:div w:id="1944144969">
          <w:marLeft w:val="640"/>
          <w:marRight w:val="0"/>
          <w:marTop w:val="0"/>
          <w:marBottom w:val="0"/>
          <w:divBdr>
            <w:top w:val="none" w:sz="0" w:space="0" w:color="auto"/>
            <w:left w:val="none" w:sz="0" w:space="0" w:color="auto"/>
            <w:bottom w:val="none" w:sz="0" w:space="0" w:color="auto"/>
            <w:right w:val="none" w:sz="0" w:space="0" w:color="auto"/>
          </w:divBdr>
        </w:div>
        <w:div w:id="1476482679">
          <w:marLeft w:val="640"/>
          <w:marRight w:val="0"/>
          <w:marTop w:val="0"/>
          <w:marBottom w:val="0"/>
          <w:divBdr>
            <w:top w:val="none" w:sz="0" w:space="0" w:color="auto"/>
            <w:left w:val="none" w:sz="0" w:space="0" w:color="auto"/>
            <w:bottom w:val="none" w:sz="0" w:space="0" w:color="auto"/>
            <w:right w:val="none" w:sz="0" w:space="0" w:color="auto"/>
          </w:divBdr>
        </w:div>
        <w:div w:id="1977637820">
          <w:marLeft w:val="640"/>
          <w:marRight w:val="0"/>
          <w:marTop w:val="0"/>
          <w:marBottom w:val="0"/>
          <w:divBdr>
            <w:top w:val="none" w:sz="0" w:space="0" w:color="auto"/>
            <w:left w:val="none" w:sz="0" w:space="0" w:color="auto"/>
            <w:bottom w:val="none" w:sz="0" w:space="0" w:color="auto"/>
            <w:right w:val="none" w:sz="0" w:space="0" w:color="auto"/>
          </w:divBdr>
        </w:div>
        <w:div w:id="1465199884">
          <w:marLeft w:val="640"/>
          <w:marRight w:val="0"/>
          <w:marTop w:val="0"/>
          <w:marBottom w:val="0"/>
          <w:divBdr>
            <w:top w:val="none" w:sz="0" w:space="0" w:color="auto"/>
            <w:left w:val="none" w:sz="0" w:space="0" w:color="auto"/>
            <w:bottom w:val="none" w:sz="0" w:space="0" w:color="auto"/>
            <w:right w:val="none" w:sz="0" w:space="0" w:color="auto"/>
          </w:divBdr>
        </w:div>
        <w:div w:id="406420012">
          <w:marLeft w:val="640"/>
          <w:marRight w:val="0"/>
          <w:marTop w:val="0"/>
          <w:marBottom w:val="0"/>
          <w:divBdr>
            <w:top w:val="none" w:sz="0" w:space="0" w:color="auto"/>
            <w:left w:val="none" w:sz="0" w:space="0" w:color="auto"/>
            <w:bottom w:val="none" w:sz="0" w:space="0" w:color="auto"/>
            <w:right w:val="none" w:sz="0" w:space="0" w:color="auto"/>
          </w:divBdr>
        </w:div>
        <w:div w:id="1916815861">
          <w:marLeft w:val="640"/>
          <w:marRight w:val="0"/>
          <w:marTop w:val="0"/>
          <w:marBottom w:val="0"/>
          <w:divBdr>
            <w:top w:val="none" w:sz="0" w:space="0" w:color="auto"/>
            <w:left w:val="none" w:sz="0" w:space="0" w:color="auto"/>
            <w:bottom w:val="none" w:sz="0" w:space="0" w:color="auto"/>
            <w:right w:val="none" w:sz="0" w:space="0" w:color="auto"/>
          </w:divBdr>
        </w:div>
        <w:div w:id="1885407971">
          <w:marLeft w:val="640"/>
          <w:marRight w:val="0"/>
          <w:marTop w:val="0"/>
          <w:marBottom w:val="0"/>
          <w:divBdr>
            <w:top w:val="none" w:sz="0" w:space="0" w:color="auto"/>
            <w:left w:val="none" w:sz="0" w:space="0" w:color="auto"/>
            <w:bottom w:val="none" w:sz="0" w:space="0" w:color="auto"/>
            <w:right w:val="none" w:sz="0" w:space="0" w:color="auto"/>
          </w:divBdr>
        </w:div>
        <w:div w:id="1703509745">
          <w:marLeft w:val="640"/>
          <w:marRight w:val="0"/>
          <w:marTop w:val="0"/>
          <w:marBottom w:val="0"/>
          <w:divBdr>
            <w:top w:val="none" w:sz="0" w:space="0" w:color="auto"/>
            <w:left w:val="none" w:sz="0" w:space="0" w:color="auto"/>
            <w:bottom w:val="none" w:sz="0" w:space="0" w:color="auto"/>
            <w:right w:val="none" w:sz="0" w:space="0" w:color="auto"/>
          </w:divBdr>
        </w:div>
        <w:div w:id="1337071325">
          <w:marLeft w:val="640"/>
          <w:marRight w:val="0"/>
          <w:marTop w:val="0"/>
          <w:marBottom w:val="0"/>
          <w:divBdr>
            <w:top w:val="none" w:sz="0" w:space="0" w:color="auto"/>
            <w:left w:val="none" w:sz="0" w:space="0" w:color="auto"/>
            <w:bottom w:val="none" w:sz="0" w:space="0" w:color="auto"/>
            <w:right w:val="none" w:sz="0" w:space="0" w:color="auto"/>
          </w:divBdr>
        </w:div>
      </w:divsChild>
    </w:div>
    <w:div w:id="655110605">
      <w:bodyDiv w:val="1"/>
      <w:marLeft w:val="0"/>
      <w:marRight w:val="0"/>
      <w:marTop w:val="0"/>
      <w:marBottom w:val="0"/>
      <w:divBdr>
        <w:top w:val="none" w:sz="0" w:space="0" w:color="auto"/>
        <w:left w:val="none" w:sz="0" w:space="0" w:color="auto"/>
        <w:bottom w:val="none" w:sz="0" w:space="0" w:color="auto"/>
        <w:right w:val="none" w:sz="0" w:space="0" w:color="auto"/>
      </w:divBdr>
      <w:divsChild>
        <w:div w:id="2069759536">
          <w:marLeft w:val="640"/>
          <w:marRight w:val="0"/>
          <w:marTop w:val="0"/>
          <w:marBottom w:val="0"/>
          <w:divBdr>
            <w:top w:val="none" w:sz="0" w:space="0" w:color="auto"/>
            <w:left w:val="none" w:sz="0" w:space="0" w:color="auto"/>
            <w:bottom w:val="none" w:sz="0" w:space="0" w:color="auto"/>
            <w:right w:val="none" w:sz="0" w:space="0" w:color="auto"/>
          </w:divBdr>
        </w:div>
        <w:div w:id="718281048">
          <w:marLeft w:val="640"/>
          <w:marRight w:val="0"/>
          <w:marTop w:val="0"/>
          <w:marBottom w:val="0"/>
          <w:divBdr>
            <w:top w:val="none" w:sz="0" w:space="0" w:color="auto"/>
            <w:left w:val="none" w:sz="0" w:space="0" w:color="auto"/>
            <w:bottom w:val="none" w:sz="0" w:space="0" w:color="auto"/>
            <w:right w:val="none" w:sz="0" w:space="0" w:color="auto"/>
          </w:divBdr>
        </w:div>
        <w:div w:id="1270896435">
          <w:marLeft w:val="640"/>
          <w:marRight w:val="0"/>
          <w:marTop w:val="0"/>
          <w:marBottom w:val="0"/>
          <w:divBdr>
            <w:top w:val="none" w:sz="0" w:space="0" w:color="auto"/>
            <w:left w:val="none" w:sz="0" w:space="0" w:color="auto"/>
            <w:bottom w:val="none" w:sz="0" w:space="0" w:color="auto"/>
            <w:right w:val="none" w:sz="0" w:space="0" w:color="auto"/>
          </w:divBdr>
        </w:div>
        <w:div w:id="606426659">
          <w:marLeft w:val="640"/>
          <w:marRight w:val="0"/>
          <w:marTop w:val="0"/>
          <w:marBottom w:val="0"/>
          <w:divBdr>
            <w:top w:val="none" w:sz="0" w:space="0" w:color="auto"/>
            <w:left w:val="none" w:sz="0" w:space="0" w:color="auto"/>
            <w:bottom w:val="none" w:sz="0" w:space="0" w:color="auto"/>
            <w:right w:val="none" w:sz="0" w:space="0" w:color="auto"/>
          </w:divBdr>
        </w:div>
        <w:div w:id="1757437113">
          <w:marLeft w:val="640"/>
          <w:marRight w:val="0"/>
          <w:marTop w:val="0"/>
          <w:marBottom w:val="0"/>
          <w:divBdr>
            <w:top w:val="none" w:sz="0" w:space="0" w:color="auto"/>
            <w:left w:val="none" w:sz="0" w:space="0" w:color="auto"/>
            <w:bottom w:val="none" w:sz="0" w:space="0" w:color="auto"/>
            <w:right w:val="none" w:sz="0" w:space="0" w:color="auto"/>
          </w:divBdr>
        </w:div>
        <w:div w:id="518010909">
          <w:marLeft w:val="640"/>
          <w:marRight w:val="0"/>
          <w:marTop w:val="0"/>
          <w:marBottom w:val="0"/>
          <w:divBdr>
            <w:top w:val="none" w:sz="0" w:space="0" w:color="auto"/>
            <w:left w:val="none" w:sz="0" w:space="0" w:color="auto"/>
            <w:bottom w:val="none" w:sz="0" w:space="0" w:color="auto"/>
            <w:right w:val="none" w:sz="0" w:space="0" w:color="auto"/>
          </w:divBdr>
        </w:div>
        <w:div w:id="1143934056">
          <w:marLeft w:val="640"/>
          <w:marRight w:val="0"/>
          <w:marTop w:val="0"/>
          <w:marBottom w:val="0"/>
          <w:divBdr>
            <w:top w:val="none" w:sz="0" w:space="0" w:color="auto"/>
            <w:left w:val="none" w:sz="0" w:space="0" w:color="auto"/>
            <w:bottom w:val="none" w:sz="0" w:space="0" w:color="auto"/>
            <w:right w:val="none" w:sz="0" w:space="0" w:color="auto"/>
          </w:divBdr>
        </w:div>
        <w:div w:id="1761491183">
          <w:marLeft w:val="640"/>
          <w:marRight w:val="0"/>
          <w:marTop w:val="0"/>
          <w:marBottom w:val="0"/>
          <w:divBdr>
            <w:top w:val="none" w:sz="0" w:space="0" w:color="auto"/>
            <w:left w:val="none" w:sz="0" w:space="0" w:color="auto"/>
            <w:bottom w:val="none" w:sz="0" w:space="0" w:color="auto"/>
            <w:right w:val="none" w:sz="0" w:space="0" w:color="auto"/>
          </w:divBdr>
        </w:div>
        <w:div w:id="686521084">
          <w:marLeft w:val="640"/>
          <w:marRight w:val="0"/>
          <w:marTop w:val="0"/>
          <w:marBottom w:val="0"/>
          <w:divBdr>
            <w:top w:val="none" w:sz="0" w:space="0" w:color="auto"/>
            <w:left w:val="none" w:sz="0" w:space="0" w:color="auto"/>
            <w:bottom w:val="none" w:sz="0" w:space="0" w:color="auto"/>
            <w:right w:val="none" w:sz="0" w:space="0" w:color="auto"/>
          </w:divBdr>
        </w:div>
        <w:div w:id="787116625">
          <w:marLeft w:val="640"/>
          <w:marRight w:val="0"/>
          <w:marTop w:val="0"/>
          <w:marBottom w:val="0"/>
          <w:divBdr>
            <w:top w:val="none" w:sz="0" w:space="0" w:color="auto"/>
            <w:left w:val="none" w:sz="0" w:space="0" w:color="auto"/>
            <w:bottom w:val="none" w:sz="0" w:space="0" w:color="auto"/>
            <w:right w:val="none" w:sz="0" w:space="0" w:color="auto"/>
          </w:divBdr>
        </w:div>
        <w:div w:id="945045021">
          <w:marLeft w:val="640"/>
          <w:marRight w:val="0"/>
          <w:marTop w:val="0"/>
          <w:marBottom w:val="0"/>
          <w:divBdr>
            <w:top w:val="none" w:sz="0" w:space="0" w:color="auto"/>
            <w:left w:val="none" w:sz="0" w:space="0" w:color="auto"/>
            <w:bottom w:val="none" w:sz="0" w:space="0" w:color="auto"/>
            <w:right w:val="none" w:sz="0" w:space="0" w:color="auto"/>
          </w:divBdr>
        </w:div>
        <w:div w:id="352728301">
          <w:marLeft w:val="640"/>
          <w:marRight w:val="0"/>
          <w:marTop w:val="0"/>
          <w:marBottom w:val="0"/>
          <w:divBdr>
            <w:top w:val="none" w:sz="0" w:space="0" w:color="auto"/>
            <w:left w:val="none" w:sz="0" w:space="0" w:color="auto"/>
            <w:bottom w:val="none" w:sz="0" w:space="0" w:color="auto"/>
            <w:right w:val="none" w:sz="0" w:space="0" w:color="auto"/>
          </w:divBdr>
        </w:div>
        <w:div w:id="958994232">
          <w:marLeft w:val="640"/>
          <w:marRight w:val="0"/>
          <w:marTop w:val="0"/>
          <w:marBottom w:val="0"/>
          <w:divBdr>
            <w:top w:val="none" w:sz="0" w:space="0" w:color="auto"/>
            <w:left w:val="none" w:sz="0" w:space="0" w:color="auto"/>
            <w:bottom w:val="none" w:sz="0" w:space="0" w:color="auto"/>
            <w:right w:val="none" w:sz="0" w:space="0" w:color="auto"/>
          </w:divBdr>
        </w:div>
      </w:divsChild>
    </w:div>
    <w:div w:id="690105899">
      <w:bodyDiv w:val="1"/>
      <w:marLeft w:val="0"/>
      <w:marRight w:val="0"/>
      <w:marTop w:val="0"/>
      <w:marBottom w:val="0"/>
      <w:divBdr>
        <w:top w:val="none" w:sz="0" w:space="0" w:color="auto"/>
        <w:left w:val="none" w:sz="0" w:space="0" w:color="auto"/>
        <w:bottom w:val="none" w:sz="0" w:space="0" w:color="auto"/>
        <w:right w:val="none" w:sz="0" w:space="0" w:color="auto"/>
      </w:divBdr>
      <w:divsChild>
        <w:div w:id="1428959362">
          <w:marLeft w:val="0"/>
          <w:marRight w:val="0"/>
          <w:marTop w:val="0"/>
          <w:marBottom w:val="0"/>
          <w:divBdr>
            <w:top w:val="none" w:sz="0" w:space="0" w:color="auto"/>
            <w:left w:val="none" w:sz="0" w:space="0" w:color="auto"/>
            <w:bottom w:val="none" w:sz="0" w:space="0" w:color="auto"/>
            <w:right w:val="none" w:sz="0" w:space="0" w:color="auto"/>
          </w:divBdr>
        </w:div>
        <w:div w:id="395594649">
          <w:marLeft w:val="0"/>
          <w:marRight w:val="0"/>
          <w:marTop w:val="0"/>
          <w:marBottom w:val="0"/>
          <w:divBdr>
            <w:top w:val="none" w:sz="0" w:space="0" w:color="auto"/>
            <w:left w:val="none" w:sz="0" w:space="0" w:color="auto"/>
            <w:bottom w:val="none" w:sz="0" w:space="0" w:color="auto"/>
            <w:right w:val="none" w:sz="0" w:space="0" w:color="auto"/>
          </w:divBdr>
        </w:div>
        <w:div w:id="1329480156">
          <w:marLeft w:val="0"/>
          <w:marRight w:val="0"/>
          <w:marTop w:val="0"/>
          <w:marBottom w:val="0"/>
          <w:divBdr>
            <w:top w:val="none" w:sz="0" w:space="0" w:color="auto"/>
            <w:left w:val="none" w:sz="0" w:space="0" w:color="auto"/>
            <w:bottom w:val="none" w:sz="0" w:space="0" w:color="auto"/>
            <w:right w:val="none" w:sz="0" w:space="0" w:color="auto"/>
          </w:divBdr>
        </w:div>
        <w:div w:id="2049794026">
          <w:marLeft w:val="0"/>
          <w:marRight w:val="0"/>
          <w:marTop w:val="0"/>
          <w:marBottom w:val="0"/>
          <w:divBdr>
            <w:top w:val="none" w:sz="0" w:space="0" w:color="auto"/>
            <w:left w:val="none" w:sz="0" w:space="0" w:color="auto"/>
            <w:bottom w:val="none" w:sz="0" w:space="0" w:color="auto"/>
            <w:right w:val="none" w:sz="0" w:space="0" w:color="auto"/>
          </w:divBdr>
        </w:div>
        <w:div w:id="1511141871">
          <w:marLeft w:val="0"/>
          <w:marRight w:val="0"/>
          <w:marTop w:val="0"/>
          <w:marBottom w:val="0"/>
          <w:divBdr>
            <w:top w:val="none" w:sz="0" w:space="0" w:color="auto"/>
            <w:left w:val="none" w:sz="0" w:space="0" w:color="auto"/>
            <w:bottom w:val="none" w:sz="0" w:space="0" w:color="auto"/>
            <w:right w:val="none" w:sz="0" w:space="0" w:color="auto"/>
          </w:divBdr>
        </w:div>
        <w:div w:id="1547258884">
          <w:marLeft w:val="0"/>
          <w:marRight w:val="0"/>
          <w:marTop w:val="0"/>
          <w:marBottom w:val="0"/>
          <w:divBdr>
            <w:top w:val="none" w:sz="0" w:space="0" w:color="auto"/>
            <w:left w:val="none" w:sz="0" w:space="0" w:color="auto"/>
            <w:bottom w:val="none" w:sz="0" w:space="0" w:color="auto"/>
            <w:right w:val="none" w:sz="0" w:space="0" w:color="auto"/>
          </w:divBdr>
        </w:div>
        <w:div w:id="1917981718">
          <w:marLeft w:val="0"/>
          <w:marRight w:val="0"/>
          <w:marTop w:val="0"/>
          <w:marBottom w:val="0"/>
          <w:divBdr>
            <w:top w:val="none" w:sz="0" w:space="0" w:color="auto"/>
            <w:left w:val="none" w:sz="0" w:space="0" w:color="auto"/>
            <w:bottom w:val="none" w:sz="0" w:space="0" w:color="auto"/>
            <w:right w:val="none" w:sz="0" w:space="0" w:color="auto"/>
          </w:divBdr>
        </w:div>
      </w:divsChild>
    </w:div>
    <w:div w:id="700663232">
      <w:bodyDiv w:val="1"/>
      <w:marLeft w:val="0"/>
      <w:marRight w:val="0"/>
      <w:marTop w:val="0"/>
      <w:marBottom w:val="0"/>
      <w:divBdr>
        <w:top w:val="none" w:sz="0" w:space="0" w:color="auto"/>
        <w:left w:val="none" w:sz="0" w:space="0" w:color="auto"/>
        <w:bottom w:val="none" w:sz="0" w:space="0" w:color="auto"/>
        <w:right w:val="none" w:sz="0" w:space="0" w:color="auto"/>
      </w:divBdr>
      <w:divsChild>
        <w:div w:id="152071727">
          <w:marLeft w:val="640"/>
          <w:marRight w:val="0"/>
          <w:marTop w:val="0"/>
          <w:marBottom w:val="0"/>
          <w:divBdr>
            <w:top w:val="none" w:sz="0" w:space="0" w:color="auto"/>
            <w:left w:val="none" w:sz="0" w:space="0" w:color="auto"/>
            <w:bottom w:val="none" w:sz="0" w:space="0" w:color="auto"/>
            <w:right w:val="none" w:sz="0" w:space="0" w:color="auto"/>
          </w:divBdr>
        </w:div>
        <w:div w:id="112529122">
          <w:marLeft w:val="640"/>
          <w:marRight w:val="0"/>
          <w:marTop w:val="0"/>
          <w:marBottom w:val="0"/>
          <w:divBdr>
            <w:top w:val="none" w:sz="0" w:space="0" w:color="auto"/>
            <w:left w:val="none" w:sz="0" w:space="0" w:color="auto"/>
            <w:bottom w:val="none" w:sz="0" w:space="0" w:color="auto"/>
            <w:right w:val="none" w:sz="0" w:space="0" w:color="auto"/>
          </w:divBdr>
        </w:div>
        <w:div w:id="553851492">
          <w:marLeft w:val="640"/>
          <w:marRight w:val="0"/>
          <w:marTop w:val="0"/>
          <w:marBottom w:val="0"/>
          <w:divBdr>
            <w:top w:val="none" w:sz="0" w:space="0" w:color="auto"/>
            <w:left w:val="none" w:sz="0" w:space="0" w:color="auto"/>
            <w:bottom w:val="none" w:sz="0" w:space="0" w:color="auto"/>
            <w:right w:val="none" w:sz="0" w:space="0" w:color="auto"/>
          </w:divBdr>
        </w:div>
        <w:div w:id="1186597001">
          <w:marLeft w:val="640"/>
          <w:marRight w:val="0"/>
          <w:marTop w:val="0"/>
          <w:marBottom w:val="0"/>
          <w:divBdr>
            <w:top w:val="none" w:sz="0" w:space="0" w:color="auto"/>
            <w:left w:val="none" w:sz="0" w:space="0" w:color="auto"/>
            <w:bottom w:val="none" w:sz="0" w:space="0" w:color="auto"/>
            <w:right w:val="none" w:sz="0" w:space="0" w:color="auto"/>
          </w:divBdr>
        </w:div>
        <w:div w:id="462433336">
          <w:marLeft w:val="640"/>
          <w:marRight w:val="0"/>
          <w:marTop w:val="0"/>
          <w:marBottom w:val="0"/>
          <w:divBdr>
            <w:top w:val="none" w:sz="0" w:space="0" w:color="auto"/>
            <w:left w:val="none" w:sz="0" w:space="0" w:color="auto"/>
            <w:bottom w:val="none" w:sz="0" w:space="0" w:color="auto"/>
            <w:right w:val="none" w:sz="0" w:space="0" w:color="auto"/>
          </w:divBdr>
        </w:div>
        <w:div w:id="819418347">
          <w:marLeft w:val="640"/>
          <w:marRight w:val="0"/>
          <w:marTop w:val="0"/>
          <w:marBottom w:val="0"/>
          <w:divBdr>
            <w:top w:val="none" w:sz="0" w:space="0" w:color="auto"/>
            <w:left w:val="none" w:sz="0" w:space="0" w:color="auto"/>
            <w:bottom w:val="none" w:sz="0" w:space="0" w:color="auto"/>
            <w:right w:val="none" w:sz="0" w:space="0" w:color="auto"/>
          </w:divBdr>
        </w:div>
        <w:div w:id="1698971965">
          <w:marLeft w:val="640"/>
          <w:marRight w:val="0"/>
          <w:marTop w:val="0"/>
          <w:marBottom w:val="0"/>
          <w:divBdr>
            <w:top w:val="none" w:sz="0" w:space="0" w:color="auto"/>
            <w:left w:val="none" w:sz="0" w:space="0" w:color="auto"/>
            <w:bottom w:val="none" w:sz="0" w:space="0" w:color="auto"/>
            <w:right w:val="none" w:sz="0" w:space="0" w:color="auto"/>
          </w:divBdr>
        </w:div>
        <w:div w:id="885799817">
          <w:marLeft w:val="640"/>
          <w:marRight w:val="0"/>
          <w:marTop w:val="0"/>
          <w:marBottom w:val="0"/>
          <w:divBdr>
            <w:top w:val="none" w:sz="0" w:space="0" w:color="auto"/>
            <w:left w:val="none" w:sz="0" w:space="0" w:color="auto"/>
            <w:bottom w:val="none" w:sz="0" w:space="0" w:color="auto"/>
            <w:right w:val="none" w:sz="0" w:space="0" w:color="auto"/>
          </w:divBdr>
        </w:div>
        <w:div w:id="1581212901">
          <w:marLeft w:val="640"/>
          <w:marRight w:val="0"/>
          <w:marTop w:val="0"/>
          <w:marBottom w:val="0"/>
          <w:divBdr>
            <w:top w:val="none" w:sz="0" w:space="0" w:color="auto"/>
            <w:left w:val="none" w:sz="0" w:space="0" w:color="auto"/>
            <w:bottom w:val="none" w:sz="0" w:space="0" w:color="auto"/>
            <w:right w:val="none" w:sz="0" w:space="0" w:color="auto"/>
          </w:divBdr>
        </w:div>
      </w:divsChild>
    </w:div>
    <w:div w:id="732698750">
      <w:bodyDiv w:val="1"/>
      <w:marLeft w:val="0"/>
      <w:marRight w:val="0"/>
      <w:marTop w:val="0"/>
      <w:marBottom w:val="0"/>
      <w:divBdr>
        <w:top w:val="none" w:sz="0" w:space="0" w:color="auto"/>
        <w:left w:val="none" w:sz="0" w:space="0" w:color="auto"/>
        <w:bottom w:val="none" w:sz="0" w:space="0" w:color="auto"/>
        <w:right w:val="none" w:sz="0" w:space="0" w:color="auto"/>
      </w:divBdr>
      <w:divsChild>
        <w:div w:id="680083130">
          <w:marLeft w:val="640"/>
          <w:marRight w:val="0"/>
          <w:marTop w:val="0"/>
          <w:marBottom w:val="0"/>
          <w:divBdr>
            <w:top w:val="none" w:sz="0" w:space="0" w:color="auto"/>
            <w:left w:val="none" w:sz="0" w:space="0" w:color="auto"/>
            <w:bottom w:val="none" w:sz="0" w:space="0" w:color="auto"/>
            <w:right w:val="none" w:sz="0" w:space="0" w:color="auto"/>
          </w:divBdr>
        </w:div>
        <w:div w:id="144397144">
          <w:marLeft w:val="640"/>
          <w:marRight w:val="0"/>
          <w:marTop w:val="0"/>
          <w:marBottom w:val="0"/>
          <w:divBdr>
            <w:top w:val="none" w:sz="0" w:space="0" w:color="auto"/>
            <w:left w:val="none" w:sz="0" w:space="0" w:color="auto"/>
            <w:bottom w:val="none" w:sz="0" w:space="0" w:color="auto"/>
            <w:right w:val="none" w:sz="0" w:space="0" w:color="auto"/>
          </w:divBdr>
        </w:div>
        <w:div w:id="195850008">
          <w:marLeft w:val="640"/>
          <w:marRight w:val="0"/>
          <w:marTop w:val="0"/>
          <w:marBottom w:val="0"/>
          <w:divBdr>
            <w:top w:val="none" w:sz="0" w:space="0" w:color="auto"/>
            <w:left w:val="none" w:sz="0" w:space="0" w:color="auto"/>
            <w:bottom w:val="none" w:sz="0" w:space="0" w:color="auto"/>
            <w:right w:val="none" w:sz="0" w:space="0" w:color="auto"/>
          </w:divBdr>
        </w:div>
        <w:div w:id="1747412767">
          <w:marLeft w:val="640"/>
          <w:marRight w:val="0"/>
          <w:marTop w:val="0"/>
          <w:marBottom w:val="0"/>
          <w:divBdr>
            <w:top w:val="none" w:sz="0" w:space="0" w:color="auto"/>
            <w:left w:val="none" w:sz="0" w:space="0" w:color="auto"/>
            <w:bottom w:val="none" w:sz="0" w:space="0" w:color="auto"/>
            <w:right w:val="none" w:sz="0" w:space="0" w:color="auto"/>
          </w:divBdr>
        </w:div>
        <w:div w:id="1131480302">
          <w:marLeft w:val="640"/>
          <w:marRight w:val="0"/>
          <w:marTop w:val="0"/>
          <w:marBottom w:val="0"/>
          <w:divBdr>
            <w:top w:val="none" w:sz="0" w:space="0" w:color="auto"/>
            <w:left w:val="none" w:sz="0" w:space="0" w:color="auto"/>
            <w:bottom w:val="none" w:sz="0" w:space="0" w:color="auto"/>
            <w:right w:val="none" w:sz="0" w:space="0" w:color="auto"/>
          </w:divBdr>
        </w:div>
        <w:div w:id="301544691">
          <w:marLeft w:val="640"/>
          <w:marRight w:val="0"/>
          <w:marTop w:val="0"/>
          <w:marBottom w:val="0"/>
          <w:divBdr>
            <w:top w:val="none" w:sz="0" w:space="0" w:color="auto"/>
            <w:left w:val="none" w:sz="0" w:space="0" w:color="auto"/>
            <w:bottom w:val="none" w:sz="0" w:space="0" w:color="auto"/>
            <w:right w:val="none" w:sz="0" w:space="0" w:color="auto"/>
          </w:divBdr>
        </w:div>
        <w:div w:id="814758803">
          <w:marLeft w:val="640"/>
          <w:marRight w:val="0"/>
          <w:marTop w:val="0"/>
          <w:marBottom w:val="0"/>
          <w:divBdr>
            <w:top w:val="none" w:sz="0" w:space="0" w:color="auto"/>
            <w:left w:val="none" w:sz="0" w:space="0" w:color="auto"/>
            <w:bottom w:val="none" w:sz="0" w:space="0" w:color="auto"/>
            <w:right w:val="none" w:sz="0" w:space="0" w:color="auto"/>
          </w:divBdr>
        </w:div>
      </w:divsChild>
    </w:div>
    <w:div w:id="738210139">
      <w:bodyDiv w:val="1"/>
      <w:marLeft w:val="0"/>
      <w:marRight w:val="0"/>
      <w:marTop w:val="0"/>
      <w:marBottom w:val="0"/>
      <w:divBdr>
        <w:top w:val="none" w:sz="0" w:space="0" w:color="auto"/>
        <w:left w:val="none" w:sz="0" w:space="0" w:color="auto"/>
        <w:bottom w:val="none" w:sz="0" w:space="0" w:color="auto"/>
        <w:right w:val="none" w:sz="0" w:space="0" w:color="auto"/>
      </w:divBdr>
      <w:divsChild>
        <w:div w:id="1859196296">
          <w:marLeft w:val="640"/>
          <w:marRight w:val="0"/>
          <w:marTop w:val="0"/>
          <w:marBottom w:val="0"/>
          <w:divBdr>
            <w:top w:val="none" w:sz="0" w:space="0" w:color="auto"/>
            <w:left w:val="none" w:sz="0" w:space="0" w:color="auto"/>
            <w:bottom w:val="none" w:sz="0" w:space="0" w:color="auto"/>
            <w:right w:val="none" w:sz="0" w:space="0" w:color="auto"/>
          </w:divBdr>
        </w:div>
        <w:div w:id="1717924060">
          <w:marLeft w:val="640"/>
          <w:marRight w:val="0"/>
          <w:marTop w:val="0"/>
          <w:marBottom w:val="0"/>
          <w:divBdr>
            <w:top w:val="none" w:sz="0" w:space="0" w:color="auto"/>
            <w:left w:val="none" w:sz="0" w:space="0" w:color="auto"/>
            <w:bottom w:val="none" w:sz="0" w:space="0" w:color="auto"/>
            <w:right w:val="none" w:sz="0" w:space="0" w:color="auto"/>
          </w:divBdr>
        </w:div>
        <w:div w:id="1483346979">
          <w:marLeft w:val="640"/>
          <w:marRight w:val="0"/>
          <w:marTop w:val="0"/>
          <w:marBottom w:val="0"/>
          <w:divBdr>
            <w:top w:val="none" w:sz="0" w:space="0" w:color="auto"/>
            <w:left w:val="none" w:sz="0" w:space="0" w:color="auto"/>
            <w:bottom w:val="none" w:sz="0" w:space="0" w:color="auto"/>
            <w:right w:val="none" w:sz="0" w:space="0" w:color="auto"/>
          </w:divBdr>
        </w:div>
        <w:div w:id="1525441574">
          <w:marLeft w:val="640"/>
          <w:marRight w:val="0"/>
          <w:marTop w:val="0"/>
          <w:marBottom w:val="0"/>
          <w:divBdr>
            <w:top w:val="none" w:sz="0" w:space="0" w:color="auto"/>
            <w:left w:val="none" w:sz="0" w:space="0" w:color="auto"/>
            <w:bottom w:val="none" w:sz="0" w:space="0" w:color="auto"/>
            <w:right w:val="none" w:sz="0" w:space="0" w:color="auto"/>
          </w:divBdr>
        </w:div>
        <w:div w:id="1634751443">
          <w:marLeft w:val="640"/>
          <w:marRight w:val="0"/>
          <w:marTop w:val="0"/>
          <w:marBottom w:val="0"/>
          <w:divBdr>
            <w:top w:val="none" w:sz="0" w:space="0" w:color="auto"/>
            <w:left w:val="none" w:sz="0" w:space="0" w:color="auto"/>
            <w:bottom w:val="none" w:sz="0" w:space="0" w:color="auto"/>
            <w:right w:val="none" w:sz="0" w:space="0" w:color="auto"/>
          </w:divBdr>
        </w:div>
        <w:div w:id="1753702584">
          <w:marLeft w:val="640"/>
          <w:marRight w:val="0"/>
          <w:marTop w:val="0"/>
          <w:marBottom w:val="0"/>
          <w:divBdr>
            <w:top w:val="none" w:sz="0" w:space="0" w:color="auto"/>
            <w:left w:val="none" w:sz="0" w:space="0" w:color="auto"/>
            <w:bottom w:val="none" w:sz="0" w:space="0" w:color="auto"/>
            <w:right w:val="none" w:sz="0" w:space="0" w:color="auto"/>
          </w:divBdr>
        </w:div>
        <w:div w:id="815999469">
          <w:marLeft w:val="640"/>
          <w:marRight w:val="0"/>
          <w:marTop w:val="0"/>
          <w:marBottom w:val="0"/>
          <w:divBdr>
            <w:top w:val="none" w:sz="0" w:space="0" w:color="auto"/>
            <w:left w:val="none" w:sz="0" w:space="0" w:color="auto"/>
            <w:bottom w:val="none" w:sz="0" w:space="0" w:color="auto"/>
            <w:right w:val="none" w:sz="0" w:space="0" w:color="auto"/>
          </w:divBdr>
        </w:div>
        <w:div w:id="257301153">
          <w:marLeft w:val="640"/>
          <w:marRight w:val="0"/>
          <w:marTop w:val="0"/>
          <w:marBottom w:val="0"/>
          <w:divBdr>
            <w:top w:val="none" w:sz="0" w:space="0" w:color="auto"/>
            <w:left w:val="none" w:sz="0" w:space="0" w:color="auto"/>
            <w:bottom w:val="none" w:sz="0" w:space="0" w:color="auto"/>
            <w:right w:val="none" w:sz="0" w:space="0" w:color="auto"/>
          </w:divBdr>
        </w:div>
        <w:div w:id="2055886835">
          <w:marLeft w:val="640"/>
          <w:marRight w:val="0"/>
          <w:marTop w:val="0"/>
          <w:marBottom w:val="0"/>
          <w:divBdr>
            <w:top w:val="none" w:sz="0" w:space="0" w:color="auto"/>
            <w:left w:val="none" w:sz="0" w:space="0" w:color="auto"/>
            <w:bottom w:val="none" w:sz="0" w:space="0" w:color="auto"/>
            <w:right w:val="none" w:sz="0" w:space="0" w:color="auto"/>
          </w:divBdr>
        </w:div>
        <w:div w:id="2139297878">
          <w:marLeft w:val="640"/>
          <w:marRight w:val="0"/>
          <w:marTop w:val="0"/>
          <w:marBottom w:val="0"/>
          <w:divBdr>
            <w:top w:val="none" w:sz="0" w:space="0" w:color="auto"/>
            <w:left w:val="none" w:sz="0" w:space="0" w:color="auto"/>
            <w:bottom w:val="none" w:sz="0" w:space="0" w:color="auto"/>
            <w:right w:val="none" w:sz="0" w:space="0" w:color="auto"/>
          </w:divBdr>
        </w:div>
        <w:div w:id="641693716">
          <w:marLeft w:val="640"/>
          <w:marRight w:val="0"/>
          <w:marTop w:val="0"/>
          <w:marBottom w:val="0"/>
          <w:divBdr>
            <w:top w:val="none" w:sz="0" w:space="0" w:color="auto"/>
            <w:left w:val="none" w:sz="0" w:space="0" w:color="auto"/>
            <w:bottom w:val="none" w:sz="0" w:space="0" w:color="auto"/>
            <w:right w:val="none" w:sz="0" w:space="0" w:color="auto"/>
          </w:divBdr>
        </w:div>
        <w:div w:id="1137843210">
          <w:marLeft w:val="640"/>
          <w:marRight w:val="0"/>
          <w:marTop w:val="0"/>
          <w:marBottom w:val="0"/>
          <w:divBdr>
            <w:top w:val="none" w:sz="0" w:space="0" w:color="auto"/>
            <w:left w:val="none" w:sz="0" w:space="0" w:color="auto"/>
            <w:bottom w:val="none" w:sz="0" w:space="0" w:color="auto"/>
            <w:right w:val="none" w:sz="0" w:space="0" w:color="auto"/>
          </w:divBdr>
        </w:div>
        <w:div w:id="1894610716">
          <w:marLeft w:val="640"/>
          <w:marRight w:val="0"/>
          <w:marTop w:val="0"/>
          <w:marBottom w:val="0"/>
          <w:divBdr>
            <w:top w:val="none" w:sz="0" w:space="0" w:color="auto"/>
            <w:left w:val="none" w:sz="0" w:space="0" w:color="auto"/>
            <w:bottom w:val="none" w:sz="0" w:space="0" w:color="auto"/>
            <w:right w:val="none" w:sz="0" w:space="0" w:color="auto"/>
          </w:divBdr>
        </w:div>
        <w:div w:id="1785691153">
          <w:marLeft w:val="640"/>
          <w:marRight w:val="0"/>
          <w:marTop w:val="0"/>
          <w:marBottom w:val="0"/>
          <w:divBdr>
            <w:top w:val="none" w:sz="0" w:space="0" w:color="auto"/>
            <w:left w:val="none" w:sz="0" w:space="0" w:color="auto"/>
            <w:bottom w:val="none" w:sz="0" w:space="0" w:color="auto"/>
            <w:right w:val="none" w:sz="0" w:space="0" w:color="auto"/>
          </w:divBdr>
        </w:div>
        <w:div w:id="1206602862">
          <w:marLeft w:val="640"/>
          <w:marRight w:val="0"/>
          <w:marTop w:val="0"/>
          <w:marBottom w:val="0"/>
          <w:divBdr>
            <w:top w:val="none" w:sz="0" w:space="0" w:color="auto"/>
            <w:left w:val="none" w:sz="0" w:space="0" w:color="auto"/>
            <w:bottom w:val="none" w:sz="0" w:space="0" w:color="auto"/>
            <w:right w:val="none" w:sz="0" w:space="0" w:color="auto"/>
          </w:divBdr>
        </w:div>
        <w:div w:id="393510722">
          <w:marLeft w:val="640"/>
          <w:marRight w:val="0"/>
          <w:marTop w:val="0"/>
          <w:marBottom w:val="0"/>
          <w:divBdr>
            <w:top w:val="none" w:sz="0" w:space="0" w:color="auto"/>
            <w:left w:val="none" w:sz="0" w:space="0" w:color="auto"/>
            <w:bottom w:val="none" w:sz="0" w:space="0" w:color="auto"/>
            <w:right w:val="none" w:sz="0" w:space="0" w:color="auto"/>
          </w:divBdr>
        </w:div>
        <w:div w:id="15085296">
          <w:marLeft w:val="640"/>
          <w:marRight w:val="0"/>
          <w:marTop w:val="0"/>
          <w:marBottom w:val="0"/>
          <w:divBdr>
            <w:top w:val="none" w:sz="0" w:space="0" w:color="auto"/>
            <w:left w:val="none" w:sz="0" w:space="0" w:color="auto"/>
            <w:bottom w:val="none" w:sz="0" w:space="0" w:color="auto"/>
            <w:right w:val="none" w:sz="0" w:space="0" w:color="auto"/>
          </w:divBdr>
        </w:div>
        <w:div w:id="1792359866">
          <w:marLeft w:val="640"/>
          <w:marRight w:val="0"/>
          <w:marTop w:val="0"/>
          <w:marBottom w:val="0"/>
          <w:divBdr>
            <w:top w:val="none" w:sz="0" w:space="0" w:color="auto"/>
            <w:left w:val="none" w:sz="0" w:space="0" w:color="auto"/>
            <w:bottom w:val="none" w:sz="0" w:space="0" w:color="auto"/>
            <w:right w:val="none" w:sz="0" w:space="0" w:color="auto"/>
          </w:divBdr>
        </w:div>
        <w:div w:id="1691953794">
          <w:marLeft w:val="640"/>
          <w:marRight w:val="0"/>
          <w:marTop w:val="0"/>
          <w:marBottom w:val="0"/>
          <w:divBdr>
            <w:top w:val="none" w:sz="0" w:space="0" w:color="auto"/>
            <w:left w:val="none" w:sz="0" w:space="0" w:color="auto"/>
            <w:bottom w:val="none" w:sz="0" w:space="0" w:color="auto"/>
            <w:right w:val="none" w:sz="0" w:space="0" w:color="auto"/>
          </w:divBdr>
        </w:div>
        <w:div w:id="325520369">
          <w:marLeft w:val="640"/>
          <w:marRight w:val="0"/>
          <w:marTop w:val="0"/>
          <w:marBottom w:val="0"/>
          <w:divBdr>
            <w:top w:val="none" w:sz="0" w:space="0" w:color="auto"/>
            <w:left w:val="none" w:sz="0" w:space="0" w:color="auto"/>
            <w:bottom w:val="none" w:sz="0" w:space="0" w:color="auto"/>
            <w:right w:val="none" w:sz="0" w:space="0" w:color="auto"/>
          </w:divBdr>
        </w:div>
        <w:div w:id="2096825524">
          <w:marLeft w:val="640"/>
          <w:marRight w:val="0"/>
          <w:marTop w:val="0"/>
          <w:marBottom w:val="0"/>
          <w:divBdr>
            <w:top w:val="none" w:sz="0" w:space="0" w:color="auto"/>
            <w:left w:val="none" w:sz="0" w:space="0" w:color="auto"/>
            <w:bottom w:val="none" w:sz="0" w:space="0" w:color="auto"/>
            <w:right w:val="none" w:sz="0" w:space="0" w:color="auto"/>
          </w:divBdr>
        </w:div>
        <w:div w:id="1943218943">
          <w:marLeft w:val="640"/>
          <w:marRight w:val="0"/>
          <w:marTop w:val="0"/>
          <w:marBottom w:val="0"/>
          <w:divBdr>
            <w:top w:val="none" w:sz="0" w:space="0" w:color="auto"/>
            <w:left w:val="none" w:sz="0" w:space="0" w:color="auto"/>
            <w:bottom w:val="none" w:sz="0" w:space="0" w:color="auto"/>
            <w:right w:val="none" w:sz="0" w:space="0" w:color="auto"/>
          </w:divBdr>
        </w:div>
        <w:div w:id="1640839698">
          <w:marLeft w:val="640"/>
          <w:marRight w:val="0"/>
          <w:marTop w:val="0"/>
          <w:marBottom w:val="0"/>
          <w:divBdr>
            <w:top w:val="none" w:sz="0" w:space="0" w:color="auto"/>
            <w:left w:val="none" w:sz="0" w:space="0" w:color="auto"/>
            <w:bottom w:val="none" w:sz="0" w:space="0" w:color="auto"/>
            <w:right w:val="none" w:sz="0" w:space="0" w:color="auto"/>
          </w:divBdr>
        </w:div>
        <w:div w:id="1267737537">
          <w:marLeft w:val="640"/>
          <w:marRight w:val="0"/>
          <w:marTop w:val="0"/>
          <w:marBottom w:val="0"/>
          <w:divBdr>
            <w:top w:val="none" w:sz="0" w:space="0" w:color="auto"/>
            <w:left w:val="none" w:sz="0" w:space="0" w:color="auto"/>
            <w:bottom w:val="none" w:sz="0" w:space="0" w:color="auto"/>
            <w:right w:val="none" w:sz="0" w:space="0" w:color="auto"/>
          </w:divBdr>
        </w:div>
        <w:div w:id="737173128">
          <w:marLeft w:val="640"/>
          <w:marRight w:val="0"/>
          <w:marTop w:val="0"/>
          <w:marBottom w:val="0"/>
          <w:divBdr>
            <w:top w:val="none" w:sz="0" w:space="0" w:color="auto"/>
            <w:left w:val="none" w:sz="0" w:space="0" w:color="auto"/>
            <w:bottom w:val="none" w:sz="0" w:space="0" w:color="auto"/>
            <w:right w:val="none" w:sz="0" w:space="0" w:color="auto"/>
          </w:divBdr>
        </w:div>
      </w:divsChild>
    </w:div>
    <w:div w:id="749498698">
      <w:bodyDiv w:val="1"/>
      <w:marLeft w:val="0"/>
      <w:marRight w:val="0"/>
      <w:marTop w:val="0"/>
      <w:marBottom w:val="0"/>
      <w:divBdr>
        <w:top w:val="none" w:sz="0" w:space="0" w:color="auto"/>
        <w:left w:val="none" w:sz="0" w:space="0" w:color="auto"/>
        <w:bottom w:val="none" w:sz="0" w:space="0" w:color="auto"/>
        <w:right w:val="none" w:sz="0" w:space="0" w:color="auto"/>
      </w:divBdr>
      <w:divsChild>
        <w:div w:id="84812720">
          <w:marLeft w:val="640"/>
          <w:marRight w:val="0"/>
          <w:marTop w:val="0"/>
          <w:marBottom w:val="0"/>
          <w:divBdr>
            <w:top w:val="none" w:sz="0" w:space="0" w:color="auto"/>
            <w:left w:val="none" w:sz="0" w:space="0" w:color="auto"/>
            <w:bottom w:val="none" w:sz="0" w:space="0" w:color="auto"/>
            <w:right w:val="none" w:sz="0" w:space="0" w:color="auto"/>
          </w:divBdr>
        </w:div>
        <w:div w:id="2129544413">
          <w:marLeft w:val="640"/>
          <w:marRight w:val="0"/>
          <w:marTop w:val="0"/>
          <w:marBottom w:val="0"/>
          <w:divBdr>
            <w:top w:val="none" w:sz="0" w:space="0" w:color="auto"/>
            <w:left w:val="none" w:sz="0" w:space="0" w:color="auto"/>
            <w:bottom w:val="none" w:sz="0" w:space="0" w:color="auto"/>
            <w:right w:val="none" w:sz="0" w:space="0" w:color="auto"/>
          </w:divBdr>
        </w:div>
        <w:div w:id="703599517">
          <w:marLeft w:val="640"/>
          <w:marRight w:val="0"/>
          <w:marTop w:val="0"/>
          <w:marBottom w:val="0"/>
          <w:divBdr>
            <w:top w:val="none" w:sz="0" w:space="0" w:color="auto"/>
            <w:left w:val="none" w:sz="0" w:space="0" w:color="auto"/>
            <w:bottom w:val="none" w:sz="0" w:space="0" w:color="auto"/>
            <w:right w:val="none" w:sz="0" w:space="0" w:color="auto"/>
          </w:divBdr>
        </w:div>
      </w:divsChild>
    </w:div>
    <w:div w:id="756440302">
      <w:bodyDiv w:val="1"/>
      <w:marLeft w:val="0"/>
      <w:marRight w:val="0"/>
      <w:marTop w:val="0"/>
      <w:marBottom w:val="0"/>
      <w:divBdr>
        <w:top w:val="none" w:sz="0" w:space="0" w:color="auto"/>
        <w:left w:val="none" w:sz="0" w:space="0" w:color="auto"/>
        <w:bottom w:val="none" w:sz="0" w:space="0" w:color="auto"/>
        <w:right w:val="none" w:sz="0" w:space="0" w:color="auto"/>
      </w:divBdr>
      <w:divsChild>
        <w:div w:id="1320233957">
          <w:marLeft w:val="640"/>
          <w:marRight w:val="0"/>
          <w:marTop w:val="0"/>
          <w:marBottom w:val="0"/>
          <w:divBdr>
            <w:top w:val="none" w:sz="0" w:space="0" w:color="auto"/>
            <w:left w:val="none" w:sz="0" w:space="0" w:color="auto"/>
            <w:bottom w:val="none" w:sz="0" w:space="0" w:color="auto"/>
            <w:right w:val="none" w:sz="0" w:space="0" w:color="auto"/>
          </w:divBdr>
        </w:div>
        <w:div w:id="1365401578">
          <w:marLeft w:val="640"/>
          <w:marRight w:val="0"/>
          <w:marTop w:val="0"/>
          <w:marBottom w:val="0"/>
          <w:divBdr>
            <w:top w:val="none" w:sz="0" w:space="0" w:color="auto"/>
            <w:left w:val="none" w:sz="0" w:space="0" w:color="auto"/>
            <w:bottom w:val="none" w:sz="0" w:space="0" w:color="auto"/>
            <w:right w:val="none" w:sz="0" w:space="0" w:color="auto"/>
          </w:divBdr>
        </w:div>
      </w:divsChild>
    </w:div>
    <w:div w:id="796796479">
      <w:bodyDiv w:val="1"/>
      <w:marLeft w:val="0"/>
      <w:marRight w:val="0"/>
      <w:marTop w:val="0"/>
      <w:marBottom w:val="0"/>
      <w:divBdr>
        <w:top w:val="none" w:sz="0" w:space="0" w:color="auto"/>
        <w:left w:val="none" w:sz="0" w:space="0" w:color="auto"/>
        <w:bottom w:val="none" w:sz="0" w:space="0" w:color="auto"/>
        <w:right w:val="none" w:sz="0" w:space="0" w:color="auto"/>
      </w:divBdr>
      <w:divsChild>
        <w:div w:id="909997598">
          <w:marLeft w:val="640"/>
          <w:marRight w:val="0"/>
          <w:marTop w:val="0"/>
          <w:marBottom w:val="0"/>
          <w:divBdr>
            <w:top w:val="none" w:sz="0" w:space="0" w:color="auto"/>
            <w:left w:val="none" w:sz="0" w:space="0" w:color="auto"/>
            <w:bottom w:val="none" w:sz="0" w:space="0" w:color="auto"/>
            <w:right w:val="none" w:sz="0" w:space="0" w:color="auto"/>
          </w:divBdr>
        </w:div>
        <w:div w:id="873155178">
          <w:marLeft w:val="640"/>
          <w:marRight w:val="0"/>
          <w:marTop w:val="0"/>
          <w:marBottom w:val="0"/>
          <w:divBdr>
            <w:top w:val="none" w:sz="0" w:space="0" w:color="auto"/>
            <w:left w:val="none" w:sz="0" w:space="0" w:color="auto"/>
            <w:bottom w:val="none" w:sz="0" w:space="0" w:color="auto"/>
            <w:right w:val="none" w:sz="0" w:space="0" w:color="auto"/>
          </w:divBdr>
        </w:div>
      </w:divsChild>
    </w:div>
    <w:div w:id="797334625">
      <w:bodyDiv w:val="1"/>
      <w:marLeft w:val="0"/>
      <w:marRight w:val="0"/>
      <w:marTop w:val="0"/>
      <w:marBottom w:val="0"/>
      <w:divBdr>
        <w:top w:val="none" w:sz="0" w:space="0" w:color="auto"/>
        <w:left w:val="none" w:sz="0" w:space="0" w:color="auto"/>
        <w:bottom w:val="none" w:sz="0" w:space="0" w:color="auto"/>
        <w:right w:val="none" w:sz="0" w:space="0" w:color="auto"/>
      </w:divBdr>
    </w:div>
    <w:div w:id="804393297">
      <w:bodyDiv w:val="1"/>
      <w:marLeft w:val="0"/>
      <w:marRight w:val="0"/>
      <w:marTop w:val="0"/>
      <w:marBottom w:val="0"/>
      <w:divBdr>
        <w:top w:val="none" w:sz="0" w:space="0" w:color="auto"/>
        <w:left w:val="none" w:sz="0" w:space="0" w:color="auto"/>
        <w:bottom w:val="none" w:sz="0" w:space="0" w:color="auto"/>
        <w:right w:val="none" w:sz="0" w:space="0" w:color="auto"/>
      </w:divBdr>
      <w:divsChild>
        <w:div w:id="1192261428">
          <w:marLeft w:val="640"/>
          <w:marRight w:val="0"/>
          <w:marTop w:val="0"/>
          <w:marBottom w:val="0"/>
          <w:divBdr>
            <w:top w:val="none" w:sz="0" w:space="0" w:color="auto"/>
            <w:left w:val="none" w:sz="0" w:space="0" w:color="auto"/>
            <w:bottom w:val="none" w:sz="0" w:space="0" w:color="auto"/>
            <w:right w:val="none" w:sz="0" w:space="0" w:color="auto"/>
          </w:divBdr>
        </w:div>
        <w:div w:id="1329751402">
          <w:marLeft w:val="640"/>
          <w:marRight w:val="0"/>
          <w:marTop w:val="0"/>
          <w:marBottom w:val="0"/>
          <w:divBdr>
            <w:top w:val="none" w:sz="0" w:space="0" w:color="auto"/>
            <w:left w:val="none" w:sz="0" w:space="0" w:color="auto"/>
            <w:bottom w:val="none" w:sz="0" w:space="0" w:color="auto"/>
            <w:right w:val="none" w:sz="0" w:space="0" w:color="auto"/>
          </w:divBdr>
        </w:div>
        <w:div w:id="1779569154">
          <w:marLeft w:val="640"/>
          <w:marRight w:val="0"/>
          <w:marTop w:val="0"/>
          <w:marBottom w:val="0"/>
          <w:divBdr>
            <w:top w:val="none" w:sz="0" w:space="0" w:color="auto"/>
            <w:left w:val="none" w:sz="0" w:space="0" w:color="auto"/>
            <w:bottom w:val="none" w:sz="0" w:space="0" w:color="auto"/>
            <w:right w:val="none" w:sz="0" w:space="0" w:color="auto"/>
          </w:divBdr>
        </w:div>
        <w:div w:id="1664580862">
          <w:marLeft w:val="640"/>
          <w:marRight w:val="0"/>
          <w:marTop w:val="0"/>
          <w:marBottom w:val="0"/>
          <w:divBdr>
            <w:top w:val="none" w:sz="0" w:space="0" w:color="auto"/>
            <w:left w:val="none" w:sz="0" w:space="0" w:color="auto"/>
            <w:bottom w:val="none" w:sz="0" w:space="0" w:color="auto"/>
            <w:right w:val="none" w:sz="0" w:space="0" w:color="auto"/>
          </w:divBdr>
        </w:div>
      </w:divsChild>
    </w:div>
    <w:div w:id="809905025">
      <w:bodyDiv w:val="1"/>
      <w:marLeft w:val="0"/>
      <w:marRight w:val="0"/>
      <w:marTop w:val="0"/>
      <w:marBottom w:val="0"/>
      <w:divBdr>
        <w:top w:val="none" w:sz="0" w:space="0" w:color="auto"/>
        <w:left w:val="none" w:sz="0" w:space="0" w:color="auto"/>
        <w:bottom w:val="none" w:sz="0" w:space="0" w:color="auto"/>
        <w:right w:val="none" w:sz="0" w:space="0" w:color="auto"/>
      </w:divBdr>
      <w:divsChild>
        <w:div w:id="1501309009">
          <w:marLeft w:val="0"/>
          <w:marRight w:val="0"/>
          <w:marTop w:val="0"/>
          <w:marBottom w:val="0"/>
          <w:divBdr>
            <w:top w:val="none" w:sz="0" w:space="0" w:color="auto"/>
            <w:left w:val="none" w:sz="0" w:space="0" w:color="auto"/>
            <w:bottom w:val="none" w:sz="0" w:space="0" w:color="auto"/>
            <w:right w:val="none" w:sz="0" w:space="0" w:color="auto"/>
          </w:divBdr>
          <w:divsChild>
            <w:div w:id="95642503">
              <w:marLeft w:val="0"/>
              <w:marRight w:val="0"/>
              <w:marTop w:val="0"/>
              <w:marBottom w:val="0"/>
              <w:divBdr>
                <w:top w:val="none" w:sz="0" w:space="0" w:color="auto"/>
                <w:left w:val="none" w:sz="0" w:space="0" w:color="auto"/>
                <w:bottom w:val="none" w:sz="0" w:space="0" w:color="auto"/>
                <w:right w:val="none" w:sz="0" w:space="0" w:color="auto"/>
              </w:divBdr>
              <w:divsChild>
                <w:div w:id="1993757525">
                  <w:marLeft w:val="0"/>
                  <w:marRight w:val="0"/>
                  <w:marTop w:val="0"/>
                  <w:marBottom w:val="0"/>
                  <w:divBdr>
                    <w:top w:val="none" w:sz="0" w:space="0" w:color="auto"/>
                    <w:left w:val="none" w:sz="0" w:space="0" w:color="auto"/>
                    <w:bottom w:val="none" w:sz="0" w:space="0" w:color="auto"/>
                    <w:right w:val="none" w:sz="0" w:space="0" w:color="auto"/>
                  </w:divBdr>
                  <w:divsChild>
                    <w:div w:id="448161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6604418">
      <w:bodyDiv w:val="1"/>
      <w:marLeft w:val="0"/>
      <w:marRight w:val="0"/>
      <w:marTop w:val="0"/>
      <w:marBottom w:val="0"/>
      <w:divBdr>
        <w:top w:val="none" w:sz="0" w:space="0" w:color="auto"/>
        <w:left w:val="none" w:sz="0" w:space="0" w:color="auto"/>
        <w:bottom w:val="none" w:sz="0" w:space="0" w:color="auto"/>
        <w:right w:val="none" w:sz="0" w:space="0" w:color="auto"/>
      </w:divBdr>
      <w:divsChild>
        <w:div w:id="346685486">
          <w:marLeft w:val="640"/>
          <w:marRight w:val="0"/>
          <w:marTop w:val="0"/>
          <w:marBottom w:val="0"/>
          <w:divBdr>
            <w:top w:val="none" w:sz="0" w:space="0" w:color="auto"/>
            <w:left w:val="none" w:sz="0" w:space="0" w:color="auto"/>
            <w:bottom w:val="none" w:sz="0" w:space="0" w:color="auto"/>
            <w:right w:val="none" w:sz="0" w:space="0" w:color="auto"/>
          </w:divBdr>
        </w:div>
        <w:div w:id="1393044134">
          <w:marLeft w:val="640"/>
          <w:marRight w:val="0"/>
          <w:marTop w:val="0"/>
          <w:marBottom w:val="0"/>
          <w:divBdr>
            <w:top w:val="none" w:sz="0" w:space="0" w:color="auto"/>
            <w:left w:val="none" w:sz="0" w:space="0" w:color="auto"/>
            <w:bottom w:val="none" w:sz="0" w:space="0" w:color="auto"/>
            <w:right w:val="none" w:sz="0" w:space="0" w:color="auto"/>
          </w:divBdr>
        </w:div>
        <w:div w:id="2098092333">
          <w:marLeft w:val="640"/>
          <w:marRight w:val="0"/>
          <w:marTop w:val="0"/>
          <w:marBottom w:val="0"/>
          <w:divBdr>
            <w:top w:val="none" w:sz="0" w:space="0" w:color="auto"/>
            <w:left w:val="none" w:sz="0" w:space="0" w:color="auto"/>
            <w:bottom w:val="none" w:sz="0" w:space="0" w:color="auto"/>
            <w:right w:val="none" w:sz="0" w:space="0" w:color="auto"/>
          </w:divBdr>
        </w:div>
        <w:div w:id="2133788226">
          <w:marLeft w:val="640"/>
          <w:marRight w:val="0"/>
          <w:marTop w:val="0"/>
          <w:marBottom w:val="0"/>
          <w:divBdr>
            <w:top w:val="none" w:sz="0" w:space="0" w:color="auto"/>
            <w:left w:val="none" w:sz="0" w:space="0" w:color="auto"/>
            <w:bottom w:val="none" w:sz="0" w:space="0" w:color="auto"/>
            <w:right w:val="none" w:sz="0" w:space="0" w:color="auto"/>
          </w:divBdr>
        </w:div>
        <w:div w:id="1362776932">
          <w:marLeft w:val="640"/>
          <w:marRight w:val="0"/>
          <w:marTop w:val="0"/>
          <w:marBottom w:val="0"/>
          <w:divBdr>
            <w:top w:val="none" w:sz="0" w:space="0" w:color="auto"/>
            <w:left w:val="none" w:sz="0" w:space="0" w:color="auto"/>
            <w:bottom w:val="none" w:sz="0" w:space="0" w:color="auto"/>
            <w:right w:val="none" w:sz="0" w:space="0" w:color="auto"/>
          </w:divBdr>
        </w:div>
        <w:div w:id="1041517394">
          <w:marLeft w:val="640"/>
          <w:marRight w:val="0"/>
          <w:marTop w:val="0"/>
          <w:marBottom w:val="0"/>
          <w:divBdr>
            <w:top w:val="none" w:sz="0" w:space="0" w:color="auto"/>
            <w:left w:val="none" w:sz="0" w:space="0" w:color="auto"/>
            <w:bottom w:val="none" w:sz="0" w:space="0" w:color="auto"/>
            <w:right w:val="none" w:sz="0" w:space="0" w:color="auto"/>
          </w:divBdr>
        </w:div>
        <w:div w:id="1956136736">
          <w:marLeft w:val="640"/>
          <w:marRight w:val="0"/>
          <w:marTop w:val="0"/>
          <w:marBottom w:val="0"/>
          <w:divBdr>
            <w:top w:val="none" w:sz="0" w:space="0" w:color="auto"/>
            <w:left w:val="none" w:sz="0" w:space="0" w:color="auto"/>
            <w:bottom w:val="none" w:sz="0" w:space="0" w:color="auto"/>
            <w:right w:val="none" w:sz="0" w:space="0" w:color="auto"/>
          </w:divBdr>
        </w:div>
        <w:div w:id="873732738">
          <w:marLeft w:val="640"/>
          <w:marRight w:val="0"/>
          <w:marTop w:val="0"/>
          <w:marBottom w:val="0"/>
          <w:divBdr>
            <w:top w:val="none" w:sz="0" w:space="0" w:color="auto"/>
            <w:left w:val="none" w:sz="0" w:space="0" w:color="auto"/>
            <w:bottom w:val="none" w:sz="0" w:space="0" w:color="auto"/>
            <w:right w:val="none" w:sz="0" w:space="0" w:color="auto"/>
          </w:divBdr>
        </w:div>
        <w:div w:id="1167210498">
          <w:marLeft w:val="640"/>
          <w:marRight w:val="0"/>
          <w:marTop w:val="0"/>
          <w:marBottom w:val="0"/>
          <w:divBdr>
            <w:top w:val="none" w:sz="0" w:space="0" w:color="auto"/>
            <w:left w:val="none" w:sz="0" w:space="0" w:color="auto"/>
            <w:bottom w:val="none" w:sz="0" w:space="0" w:color="auto"/>
            <w:right w:val="none" w:sz="0" w:space="0" w:color="auto"/>
          </w:divBdr>
        </w:div>
        <w:div w:id="483592350">
          <w:marLeft w:val="640"/>
          <w:marRight w:val="0"/>
          <w:marTop w:val="0"/>
          <w:marBottom w:val="0"/>
          <w:divBdr>
            <w:top w:val="none" w:sz="0" w:space="0" w:color="auto"/>
            <w:left w:val="none" w:sz="0" w:space="0" w:color="auto"/>
            <w:bottom w:val="none" w:sz="0" w:space="0" w:color="auto"/>
            <w:right w:val="none" w:sz="0" w:space="0" w:color="auto"/>
          </w:divBdr>
        </w:div>
        <w:div w:id="1300651104">
          <w:marLeft w:val="640"/>
          <w:marRight w:val="0"/>
          <w:marTop w:val="0"/>
          <w:marBottom w:val="0"/>
          <w:divBdr>
            <w:top w:val="none" w:sz="0" w:space="0" w:color="auto"/>
            <w:left w:val="none" w:sz="0" w:space="0" w:color="auto"/>
            <w:bottom w:val="none" w:sz="0" w:space="0" w:color="auto"/>
            <w:right w:val="none" w:sz="0" w:space="0" w:color="auto"/>
          </w:divBdr>
        </w:div>
        <w:div w:id="915943200">
          <w:marLeft w:val="640"/>
          <w:marRight w:val="0"/>
          <w:marTop w:val="0"/>
          <w:marBottom w:val="0"/>
          <w:divBdr>
            <w:top w:val="none" w:sz="0" w:space="0" w:color="auto"/>
            <w:left w:val="none" w:sz="0" w:space="0" w:color="auto"/>
            <w:bottom w:val="none" w:sz="0" w:space="0" w:color="auto"/>
            <w:right w:val="none" w:sz="0" w:space="0" w:color="auto"/>
          </w:divBdr>
        </w:div>
        <w:div w:id="1809202071">
          <w:marLeft w:val="640"/>
          <w:marRight w:val="0"/>
          <w:marTop w:val="0"/>
          <w:marBottom w:val="0"/>
          <w:divBdr>
            <w:top w:val="none" w:sz="0" w:space="0" w:color="auto"/>
            <w:left w:val="none" w:sz="0" w:space="0" w:color="auto"/>
            <w:bottom w:val="none" w:sz="0" w:space="0" w:color="auto"/>
            <w:right w:val="none" w:sz="0" w:space="0" w:color="auto"/>
          </w:divBdr>
        </w:div>
        <w:div w:id="1191141816">
          <w:marLeft w:val="640"/>
          <w:marRight w:val="0"/>
          <w:marTop w:val="0"/>
          <w:marBottom w:val="0"/>
          <w:divBdr>
            <w:top w:val="none" w:sz="0" w:space="0" w:color="auto"/>
            <w:left w:val="none" w:sz="0" w:space="0" w:color="auto"/>
            <w:bottom w:val="none" w:sz="0" w:space="0" w:color="auto"/>
            <w:right w:val="none" w:sz="0" w:space="0" w:color="auto"/>
          </w:divBdr>
        </w:div>
        <w:div w:id="651954419">
          <w:marLeft w:val="640"/>
          <w:marRight w:val="0"/>
          <w:marTop w:val="0"/>
          <w:marBottom w:val="0"/>
          <w:divBdr>
            <w:top w:val="none" w:sz="0" w:space="0" w:color="auto"/>
            <w:left w:val="none" w:sz="0" w:space="0" w:color="auto"/>
            <w:bottom w:val="none" w:sz="0" w:space="0" w:color="auto"/>
            <w:right w:val="none" w:sz="0" w:space="0" w:color="auto"/>
          </w:divBdr>
        </w:div>
        <w:div w:id="2012948740">
          <w:marLeft w:val="640"/>
          <w:marRight w:val="0"/>
          <w:marTop w:val="0"/>
          <w:marBottom w:val="0"/>
          <w:divBdr>
            <w:top w:val="none" w:sz="0" w:space="0" w:color="auto"/>
            <w:left w:val="none" w:sz="0" w:space="0" w:color="auto"/>
            <w:bottom w:val="none" w:sz="0" w:space="0" w:color="auto"/>
            <w:right w:val="none" w:sz="0" w:space="0" w:color="auto"/>
          </w:divBdr>
        </w:div>
        <w:div w:id="2080978815">
          <w:marLeft w:val="640"/>
          <w:marRight w:val="0"/>
          <w:marTop w:val="0"/>
          <w:marBottom w:val="0"/>
          <w:divBdr>
            <w:top w:val="none" w:sz="0" w:space="0" w:color="auto"/>
            <w:left w:val="none" w:sz="0" w:space="0" w:color="auto"/>
            <w:bottom w:val="none" w:sz="0" w:space="0" w:color="auto"/>
            <w:right w:val="none" w:sz="0" w:space="0" w:color="auto"/>
          </w:divBdr>
        </w:div>
        <w:div w:id="2077821704">
          <w:marLeft w:val="640"/>
          <w:marRight w:val="0"/>
          <w:marTop w:val="0"/>
          <w:marBottom w:val="0"/>
          <w:divBdr>
            <w:top w:val="none" w:sz="0" w:space="0" w:color="auto"/>
            <w:left w:val="none" w:sz="0" w:space="0" w:color="auto"/>
            <w:bottom w:val="none" w:sz="0" w:space="0" w:color="auto"/>
            <w:right w:val="none" w:sz="0" w:space="0" w:color="auto"/>
          </w:divBdr>
        </w:div>
        <w:div w:id="1370957604">
          <w:marLeft w:val="640"/>
          <w:marRight w:val="0"/>
          <w:marTop w:val="0"/>
          <w:marBottom w:val="0"/>
          <w:divBdr>
            <w:top w:val="none" w:sz="0" w:space="0" w:color="auto"/>
            <w:left w:val="none" w:sz="0" w:space="0" w:color="auto"/>
            <w:bottom w:val="none" w:sz="0" w:space="0" w:color="auto"/>
            <w:right w:val="none" w:sz="0" w:space="0" w:color="auto"/>
          </w:divBdr>
        </w:div>
        <w:div w:id="1652715424">
          <w:marLeft w:val="640"/>
          <w:marRight w:val="0"/>
          <w:marTop w:val="0"/>
          <w:marBottom w:val="0"/>
          <w:divBdr>
            <w:top w:val="none" w:sz="0" w:space="0" w:color="auto"/>
            <w:left w:val="none" w:sz="0" w:space="0" w:color="auto"/>
            <w:bottom w:val="none" w:sz="0" w:space="0" w:color="auto"/>
            <w:right w:val="none" w:sz="0" w:space="0" w:color="auto"/>
          </w:divBdr>
        </w:div>
        <w:div w:id="1109812831">
          <w:marLeft w:val="640"/>
          <w:marRight w:val="0"/>
          <w:marTop w:val="0"/>
          <w:marBottom w:val="0"/>
          <w:divBdr>
            <w:top w:val="none" w:sz="0" w:space="0" w:color="auto"/>
            <w:left w:val="none" w:sz="0" w:space="0" w:color="auto"/>
            <w:bottom w:val="none" w:sz="0" w:space="0" w:color="auto"/>
            <w:right w:val="none" w:sz="0" w:space="0" w:color="auto"/>
          </w:divBdr>
        </w:div>
        <w:div w:id="1551724199">
          <w:marLeft w:val="640"/>
          <w:marRight w:val="0"/>
          <w:marTop w:val="0"/>
          <w:marBottom w:val="0"/>
          <w:divBdr>
            <w:top w:val="none" w:sz="0" w:space="0" w:color="auto"/>
            <w:left w:val="none" w:sz="0" w:space="0" w:color="auto"/>
            <w:bottom w:val="none" w:sz="0" w:space="0" w:color="auto"/>
            <w:right w:val="none" w:sz="0" w:space="0" w:color="auto"/>
          </w:divBdr>
        </w:div>
        <w:div w:id="486022361">
          <w:marLeft w:val="640"/>
          <w:marRight w:val="0"/>
          <w:marTop w:val="0"/>
          <w:marBottom w:val="0"/>
          <w:divBdr>
            <w:top w:val="none" w:sz="0" w:space="0" w:color="auto"/>
            <w:left w:val="none" w:sz="0" w:space="0" w:color="auto"/>
            <w:bottom w:val="none" w:sz="0" w:space="0" w:color="auto"/>
            <w:right w:val="none" w:sz="0" w:space="0" w:color="auto"/>
          </w:divBdr>
        </w:div>
        <w:div w:id="2034570346">
          <w:marLeft w:val="640"/>
          <w:marRight w:val="0"/>
          <w:marTop w:val="0"/>
          <w:marBottom w:val="0"/>
          <w:divBdr>
            <w:top w:val="none" w:sz="0" w:space="0" w:color="auto"/>
            <w:left w:val="none" w:sz="0" w:space="0" w:color="auto"/>
            <w:bottom w:val="none" w:sz="0" w:space="0" w:color="auto"/>
            <w:right w:val="none" w:sz="0" w:space="0" w:color="auto"/>
          </w:divBdr>
        </w:div>
      </w:divsChild>
    </w:div>
    <w:div w:id="820737671">
      <w:bodyDiv w:val="1"/>
      <w:marLeft w:val="0"/>
      <w:marRight w:val="0"/>
      <w:marTop w:val="0"/>
      <w:marBottom w:val="0"/>
      <w:divBdr>
        <w:top w:val="none" w:sz="0" w:space="0" w:color="auto"/>
        <w:left w:val="none" w:sz="0" w:space="0" w:color="auto"/>
        <w:bottom w:val="none" w:sz="0" w:space="0" w:color="auto"/>
        <w:right w:val="none" w:sz="0" w:space="0" w:color="auto"/>
      </w:divBdr>
    </w:div>
    <w:div w:id="829249732">
      <w:bodyDiv w:val="1"/>
      <w:marLeft w:val="0"/>
      <w:marRight w:val="0"/>
      <w:marTop w:val="0"/>
      <w:marBottom w:val="0"/>
      <w:divBdr>
        <w:top w:val="none" w:sz="0" w:space="0" w:color="auto"/>
        <w:left w:val="none" w:sz="0" w:space="0" w:color="auto"/>
        <w:bottom w:val="none" w:sz="0" w:space="0" w:color="auto"/>
        <w:right w:val="none" w:sz="0" w:space="0" w:color="auto"/>
      </w:divBdr>
    </w:div>
    <w:div w:id="835149474">
      <w:bodyDiv w:val="1"/>
      <w:marLeft w:val="0"/>
      <w:marRight w:val="0"/>
      <w:marTop w:val="0"/>
      <w:marBottom w:val="0"/>
      <w:divBdr>
        <w:top w:val="none" w:sz="0" w:space="0" w:color="auto"/>
        <w:left w:val="none" w:sz="0" w:space="0" w:color="auto"/>
        <w:bottom w:val="none" w:sz="0" w:space="0" w:color="auto"/>
        <w:right w:val="none" w:sz="0" w:space="0" w:color="auto"/>
      </w:divBdr>
      <w:divsChild>
        <w:div w:id="985859691">
          <w:marLeft w:val="0"/>
          <w:marRight w:val="0"/>
          <w:marTop w:val="0"/>
          <w:marBottom w:val="0"/>
          <w:divBdr>
            <w:top w:val="none" w:sz="0" w:space="0" w:color="auto"/>
            <w:left w:val="none" w:sz="0" w:space="0" w:color="auto"/>
            <w:bottom w:val="none" w:sz="0" w:space="0" w:color="auto"/>
            <w:right w:val="none" w:sz="0" w:space="0" w:color="auto"/>
          </w:divBdr>
          <w:divsChild>
            <w:div w:id="332295717">
              <w:marLeft w:val="0"/>
              <w:marRight w:val="0"/>
              <w:marTop w:val="0"/>
              <w:marBottom w:val="0"/>
              <w:divBdr>
                <w:top w:val="none" w:sz="0" w:space="0" w:color="auto"/>
                <w:left w:val="none" w:sz="0" w:space="0" w:color="auto"/>
                <w:bottom w:val="none" w:sz="0" w:space="0" w:color="auto"/>
                <w:right w:val="none" w:sz="0" w:space="0" w:color="auto"/>
              </w:divBdr>
              <w:divsChild>
                <w:div w:id="1398742052">
                  <w:marLeft w:val="0"/>
                  <w:marRight w:val="0"/>
                  <w:marTop w:val="0"/>
                  <w:marBottom w:val="0"/>
                  <w:divBdr>
                    <w:top w:val="none" w:sz="0" w:space="0" w:color="auto"/>
                    <w:left w:val="none" w:sz="0" w:space="0" w:color="auto"/>
                    <w:bottom w:val="none" w:sz="0" w:space="0" w:color="auto"/>
                    <w:right w:val="none" w:sz="0" w:space="0" w:color="auto"/>
                  </w:divBdr>
                  <w:divsChild>
                    <w:div w:id="1120537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8954325">
      <w:bodyDiv w:val="1"/>
      <w:marLeft w:val="0"/>
      <w:marRight w:val="0"/>
      <w:marTop w:val="0"/>
      <w:marBottom w:val="0"/>
      <w:divBdr>
        <w:top w:val="none" w:sz="0" w:space="0" w:color="auto"/>
        <w:left w:val="none" w:sz="0" w:space="0" w:color="auto"/>
        <w:bottom w:val="none" w:sz="0" w:space="0" w:color="auto"/>
        <w:right w:val="none" w:sz="0" w:space="0" w:color="auto"/>
      </w:divBdr>
      <w:divsChild>
        <w:div w:id="1384908301">
          <w:marLeft w:val="640"/>
          <w:marRight w:val="0"/>
          <w:marTop w:val="0"/>
          <w:marBottom w:val="0"/>
          <w:divBdr>
            <w:top w:val="none" w:sz="0" w:space="0" w:color="auto"/>
            <w:left w:val="none" w:sz="0" w:space="0" w:color="auto"/>
            <w:bottom w:val="none" w:sz="0" w:space="0" w:color="auto"/>
            <w:right w:val="none" w:sz="0" w:space="0" w:color="auto"/>
          </w:divBdr>
        </w:div>
        <w:div w:id="530267167">
          <w:marLeft w:val="640"/>
          <w:marRight w:val="0"/>
          <w:marTop w:val="0"/>
          <w:marBottom w:val="0"/>
          <w:divBdr>
            <w:top w:val="none" w:sz="0" w:space="0" w:color="auto"/>
            <w:left w:val="none" w:sz="0" w:space="0" w:color="auto"/>
            <w:bottom w:val="none" w:sz="0" w:space="0" w:color="auto"/>
            <w:right w:val="none" w:sz="0" w:space="0" w:color="auto"/>
          </w:divBdr>
        </w:div>
      </w:divsChild>
    </w:div>
    <w:div w:id="852301222">
      <w:bodyDiv w:val="1"/>
      <w:marLeft w:val="0"/>
      <w:marRight w:val="0"/>
      <w:marTop w:val="0"/>
      <w:marBottom w:val="0"/>
      <w:divBdr>
        <w:top w:val="none" w:sz="0" w:space="0" w:color="auto"/>
        <w:left w:val="none" w:sz="0" w:space="0" w:color="auto"/>
        <w:bottom w:val="none" w:sz="0" w:space="0" w:color="auto"/>
        <w:right w:val="none" w:sz="0" w:space="0" w:color="auto"/>
      </w:divBdr>
      <w:divsChild>
        <w:div w:id="563838371">
          <w:marLeft w:val="640"/>
          <w:marRight w:val="0"/>
          <w:marTop w:val="0"/>
          <w:marBottom w:val="0"/>
          <w:divBdr>
            <w:top w:val="none" w:sz="0" w:space="0" w:color="auto"/>
            <w:left w:val="none" w:sz="0" w:space="0" w:color="auto"/>
            <w:bottom w:val="none" w:sz="0" w:space="0" w:color="auto"/>
            <w:right w:val="none" w:sz="0" w:space="0" w:color="auto"/>
          </w:divBdr>
        </w:div>
        <w:div w:id="1768424127">
          <w:marLeft w:val="640"/>
          <w:marRight w:val="0"/>
          <w:marTop w:val="0"/>
          <w:marBottom w:val="0"/>
          <w:divBdr>
            <w:top w:val="none" w:sz="0" w:space="0" w:color="auto"/>
            <w:left w:val="none" w:sz="0" w:space="0" w:color="auto"/>
            <w:bottom w:val="none" w:sz="0" w:space="0" w:color="auto"/>
            <w:right w:val="none" w:sz="0" w:space="0" w:color="auto"/>
          </w:divBdr>
        </w:div>
        <w:div w:id="1284389239">
          <w:marLeft w:val="640"/>
          <w:marRight w:val="0"/>
          <w:marTop w:val="0"/>
          <w:marBottom w:val="0"/>
          <w:divBdr>
            <w:top w:val="none" w:sz="0" w:space="0" w:color="auto"/>
            <w:left w:val="none" w:sz="0" w:space="0" w:color="auto"/>
            <w:bottom w:val="none" w:sz="0" w:space="0" w:color="auto"/>
            <w:right w:val="none" w:sz="0" w:space="0" w:color="auto"/>
          </w:divBdr>
        </w:div>
        <w:div w:id="700670542">
          <w:marLeft w:val="640"/>
          <w:marRight w:val="0"/>
          <w:marTop w:val="0"/>
          <w:marBottom w:val="0"/>
          <w:divBdr>
            <w:top w:val="none" w:sz="0" w:space="0" w:color="auto"/>
            <w:left w:val="none" w:sz="0" w:space="0" w:color="auto"/>
            <w:bottom w:val="none" w:sz="0" w:space="0" w:color="auto"/>
            <w:right w:val="none" w:sz="0" w:space="0" w:color="auto"/>
          </w:divBdr>
        </w:div>
        <w:div w:id="2027319225">
          <w:marLeft w:val="640"/>
          <w:marRight w:val="0"/>
          <w:marTop w:val="0"/>
          <w:marBottom w:val="0"/>
          <w:divBdr>
            <w:top w:val="none" w:sz="0" w:space="0" w:color="auto"/>
            <w:left w:val="none" w:sz="0" w:space="0" w:color="auto"/>
            <w:bottom w:val="none" w:sz="0" w:space="0" w:color="auto"/>
            <w:right w:val="none" w:sz="0" w:space="0" w:color="auto"/>
          </w:divBdr>
        </w:div>
        <w:div w:id="1352340183">
          <w:marLeft w:val="640"/>
          <w:marRight w:val="0"/>
          <w:marTop w:val="0"/>
          <w:marBottom w:val="0"/>
          <w:divBdr>
            <w:top w:val="none" w:sz="0" w:space="0" w:color="auto"/>
            <w:left w:val="none" w:sz="0" w:space="0" w:color="auto"/>
            <w:bottom w:val="none" w:sz="0" w:space="0" w:color="auto"/>
            <w:right w:val="none" w:sz="0" w:space="0" w:color="auto"/>
          </w:divBdr>
        </w:div>
        <w:div w:id="1627853882">
          <w:marLeft w:val="640"/>
          <w:marRight w:val="0"/>
          <w:marTop w:val="0"/>
          <w:marBottom w:val="0"/>
          <w:divBdr>
            <w:top w:val="none" w:sz="0" w:space="0" w:color="auto"/>
            <w:left w:val="none" w:sz="0" w:space="0" w:color="auto"/>
            <w:bottom w:val="none" w:sz="0" w:space="0" w:color="auto"/>
            <w:right w:val="none" w:sz="0" w:space="0" w:color="auto"/>
          </w:divBdr>
        </w:div>
        <w:div w:id="474563678">
          <w:marLeft w:val="640"/>
          <w:marRight w:val="0"/>
          <w:marTop w:val="0"/>
          <w:marBottom w:val="0"/>
          <w:divBdr>
            <w:top w:val="none" w:sz="0" w:space="0" w:color="auto"/>
            <w:left w:val="none" w:sz="0" w:space="0" w:color="auto"/>
            <w:bottom w:val="none" w:sz="0" w:space="0" w:color="auto"/>
            <w:right w:val="none" w:sz="0" w:space="0" w:color="auto"/>
          </w:divBdr>
        </w:div>
        <w:div w:id="1011102173">
          <w:marLeft w:val="640"/>
          <w:marRight w:val="0"/>
          <w:marTop w:val="0"/>
          <w:marBottom w:val="0"/>
          <w:divBdr>
            <w:top w:val="none" w:sz="0" w:space="0" w:color="auto"/>
            <w:left w:val="none" w:sz="0" w:space="0" w:color="auto"/>
            <w:bottom w:val="none" w:sz="0" w:space="0" w:color="auto"/>
            <w:right w:val="none" w:sz="0" w:space="0" w:color="auto"/>
          </w:divBdr>
        </w:div>
        <w:div w:id="1493519468">
          <w:marLeft w:val="640"/>
          <w:marRight w:val="0"/>
          <w:marTop w:val="0"/>
          <w:marBottom w:val="0"/>
          <w:divBdr>
            <w:top w:val="none" w:sz="0" w:space="0" w:color="auto"/>
            <w:left w:val="none" w:sz="0" w:space="0" w:color="auto"/>
            <w:bottom w:val="none" w:sz="0" w:space="0" w:color="auto"/>
            <w:right w:val="none" w:sz="0" w:space="0" w:color="auto"/>
          </w:divBdr>
        </w:div>
      </w:divsChild>
    </w:div>
    <w:div w:id="868228023">
      <w:bodyDiv w:val="1"/>
      <w:marLeft w:val="0"/>
      <w:marRight w:val="0"/>
      <w:marTop w:val="0"/>
      <w:marBottom w:val="0"/>
      <w:divBdr>
        <w:top w:val="none" w:sz="0" w:space="0" w:color="auto"/>
        <w:left w:val="none" w:sz="0" w:space="0" w:color="auto"/>
        <w:bottom w:val="none" w:sz="0" w:space="0" w:color="auto"/>
        <w:right w:val="none" w:sz="0" w:space="0" w:color="auto"/>
      </w:divBdr>
    </w:div>
    <w:div w:id="869295207">
      <w:bodyDiv w:val="1"/>
      <w:marLeft w:val="0"/>
      <w:marRight w:val="0"/>
      <w:marTop w:val="0"/>
      <w:marBottom w:val="0"/>
      <w:divBdr>
        <w:top w:val="none" w:sz="0" w:space="0" w:color="auto"/>
        <w:left w:val="none" w:sz="0" w:space="0" w:color="auto"/>
        <w:bottom w:val="none" w:sz="0" w:space="0" w:color="auto"/>
        <w:right w:val="none" w:sz="0" w:space="0" w:color="auto"/>
      </w:divBdr>
    </w:div>
    <w:div w:id="885799131">
      <w:bodyDiv w:val="1"/>
      <w:marLeft w:val="0"/>
      <w:marRight w:val="0"/>
      <w:marTop w:val="0"/>
      <w:marBottom w:val="0"/>
      <w:divBdr>
        <w:top w:val="none" w:sz="0" w:space="0" w:color="auto"/>
        <w:left w:val="none" w:sz="0" w:space="0" w:color="auto"/>
        <w:bottom w:val="none" w:sz="0" w:space="0" w:color="auto"/>
        <w:right w:val="none" w:sz="0" w:space="0" w:color="auto"/>
      </w:divBdr>
      <w:divsChild>
        <w:div w:id="543753174">
          <w:marLeft w:val="0"/>
          <w:marRight w:val="0"/>
          <w:marTop w:val="0"/>
          <w:marBottom w:val="0"/>
          <w:divBdr>
            <w:top w:val="none" w:sz="0" w:space="0" w:color="auto"/>
            <w:left w:val="none" w:sz="0" w:space="0" w:color="auto"/>
            <w:bottom w:val="none" w:sz="0" w:space="0" w:color="auto"/>
            <w:right w:val="none" w:sz="0" w:space="0" w:color="auto"/>
          </w:divBdr>
        </w:div>
        <w:div w:id="163908222">
          <w:marLeft w:val="0"/>
          <w:marRight w:val="0"/>
          <w:marTop w:val="0"/>
          <w:marBottom w:val="0"/>
          <w:divBdr>
            <w:top w:val="none" w:sz="0" w:space="0" w:color="auto"/>
            <w:left w:val="none" w:sz="0" w:space="0" w:color="auto"/>
            <w:bottom w:val="none" w:sz="0" w:space="0" w:color="auto"/>
            <w:right w:val="none" w:sz="0" w:space="0" w:color="auto"/>
          </w:divBdr>
        </w:div>
        <w:div w:id="1279793989">
          <w:marLeft w:val="0"/>
          <w:marRight w:val="0"/>
          <w:marTop w:val="0"/>
          <w:marBottom w:val="0"/>
          <w:divBdr>
            <w:top w:val="none" w:sz="0" w:space="0" w:color="auto"/>
            <w:left w:val="none" w:sz="0" w:space="0" w:color="auto"/>
            <w:bottom w:val="none" w:sz="0" w:space="0" w:color="auto"/>
            <w:right w:val="none" w:sz="0" w:space="0" w:color="auto"/>
          </w:divBdr>
        </w:div>
        <w:div w:id="76438956">
          <w:marLeft w:val="0"/>
          <w:marRight w:val="0"/>
          <w:marTop w:val="0"/>
          <w:marBottom w:val="0"/>
          <w:divBdr>
            <w:top w:val="none" w:sz="0" w:space="0" w:color="auto"/>
            <w:left w:val="none" w:sz="0" w:space="0" w:color="auto"/>
            <w:bottom w:val="none" w:sz="0" w:space="0" w:color="auto"/>
            <w:right w:val="none" w:sz="0" w:space="0" w:color="auto"/>
          </w:divBdr>
        </w:div>
        <w:div w:id="902834819">
          <w:marLeft w:val="0"/>
          <w:marRight w:val="0"/>
          <w:marTop w:val="0"/>
          <w:marBottom w:val="0"/>
          <w:divBdr>
            <w:top w:val="none" w:sz="0" w:space="0" w:color="auto"/>
            <w:left w:val="none" w:sz="0" w:space="0" w:color="auto"/>
            <w:bottom w:val="none" w:sz="0" w:space="0" w:color="auto"/>
            <w:right w:val="none" w:sz="0" w:space="0" w:color="auto"/>
          </w:divBdr>
        </w:div>
        <w:div w:id="83232233">
          <w:marLeft w:val="0"/>
          <w:marRight w:val="0"/>
          <w:marTop w:val="0"/>
          <w:marBottom w:val="0"/>
          <w:divBdr>
            <w:top w:val="none" w:sz="0" w:space="0" w:color="auto"/>
            <w:left w:val="none" w:sz="0" w:space="0" w:color="auto"/>
            <w:bottom w:val="none" w:sz="0" w:space="0" w:color="auto"/>
            <w:right w:val="none" w:sz="0" w:space="0" w:color="auto"/>
          </w:divBdr>
        </w:div>
      </w:divsChild>
    </w:div>
    <w:div w:id="895051101">
      <w:bodyDiv w:val="1"/>
      <w:marLeft w:val="0"/>
      <w:marRight w:val="0"/>
      <w:marTop w:val="0"/>
      <w:marBottom w:val="0"/>
      <w:divBdr>
        <w:top w:val="none" w:sz="0" w:space="0" w:color="auto"/>
        <w:left w:val="none" w:sz="0" w:space="0" w:color="auto"/>
        <w:bottom w:val="none" w:sz="0" w:space="0" w:color="auto"/>
        <w:right w:val="none" w:sz="0" w:space="0" w:color="auto"/>
      </w:divBdr>
    </w:div>
    <w:div w:id="896286668">
      <w:bodyDiv w:val="1"/>
      <w:marLeft w:val="0"/>
      <w:marRight w:val="0"/>
      <w:marTop w:val="0"/>
      <w:marBottom w:val="0"/>
      <w:divBdr>
        <w:top w:val="none" w:sz="0" w:space="0" w:color="auto"/>
        <w:left w:val="none" w:sz="0" w:space="0" w:color="auto"/>
        <w:bottom w:val="none" w:sz="0" w:space="0" w:color="auto"/>
        <w:right w:val="none" w:sz="0" w:space="0" w:color="auto"/>
      </w:divBdr>
      <w:divsChild>
        <w:div w:id="601031452">
          <w:marLeft w:val="640"/>
          <w:marRight w:val="0"/>
          <w:marTop w:val="0"/>
          <w:marBottom w:val="0"/>
          <w:divBdr>
            <w:top w:val="none" w:sz="0" w:space="0" w:color="auto"/>
            <w:left w:val="none" w:sz="0" w:space="0" w:color="auto"/>
            <w:bottom w:val="none" w:sz="0" w:space="0" w:color="auto"/>
            <w:right w:val="none" w:sz="0" w:space="0" w:color="auto"/>
          </w:divBdr>
        </w:div>
        <w:div w:id="1922329467">
          <w:marLeft w:val="640"/>
          <w:marRight w:val="0"/>
          <w:marTop w:val="0"/>
          <w:marBottom w:val="0"/>
          <w:divBdr>
            <w:top w:val="none" w:sz="0" w:space="0" w:color="auto"/>
            <w:left w:val="none" w:sz="0" w:space="0" w:color="auto"/>
            <w:bottom w:val="none" w:sz="0" w:space="0" w:color="auto"/>
            <w:right w:val="none" w:sz="0" w:space="0" w:color="auto"/>
          </w:divBdr>
        </w:div>
        <w:div w:id="1918854132">
          <w:marLeft w:val="640"/>
          <w:marRight w:val="0"/>
          <w:marTop w:val="0"/>
          <w:marBottom w:val="0"/>
          <w:divBdr>
            <w:top w:val="none" w:sz="0" w:space="0" w:color="auto"/>
            <w:left w:val="none" w:sz="0" w:space="0" w:color="auto"/>
            <w:bottom w:val="none" w:sz="0" w:space="0" w:color="auto"/>
            <w:right w:val="none" w:sz="0" w:space="0" w:color="auto"/>
          </w:divBdr>
        </w:div>
        <w:div w:id="1902449227">
          <w:marLeft w:val="640"/>
          <w:marRight w:val="0"/>
          <w:marTop w:val="0"/>
          <w:marBottom w:val="0"/>
          <w:divBdr>
            <w:top w:val="none" w:sz="0" w:space="0" w:color="auto"/>
            <w:left w:val="none" w:sz="0" w:space="0" w:color="auto"/>
            <w:bottom w:val="none" w:sz="0" w:space="0" w:color="auto"/>
            <w:right w:val="none" w:sz="0" w:space="0" w:color="auto"/>
          </w:divBdr>
        </w:div>
        <w:div w:id="514728128">
          <w:marLeft w:val="640"/>
          <w:marRight w:val="0"/>
          <w:marTop w:val="0"/>
          <w:marBottom w:val="0"/>
          <w:divBdr>
            <w:top w:val="none" w:sz="0" w:space="0" w:color="auto"/>
            <w:left w:val="none" w:sz="0" w:space="0" w:color="auto"/>
            <w:bottom w:val="none" w:sz="0" w:space="0" w:color="auto"/>
            <w:right w:val="none" w:sz="0" w:space="0" w:color="auto"/>
          </w:divBdr>
        </w:div>
        <w:div w:id="1909532990">
          <w:marLeft w:val="640"/>
          <w:marRight w:val="0"/>
          <w:marTop w:val="0"/>
          <w:marBottom w:val="0"/>
          <w:divBdr>
            <w:top w:val="none" w:sz="0" w:space="0" w:color="auto"/>
            <w:left w:val="none" w:sz="0" w:space="0" w:color="auto"/>
            <w:bottom w:val="none" w:sz="0" w:space="0" w:color="auto"/>
            <w:right w:val="none" w:sz="0" w:space="0" w:color="auto"/>
          </w:divBdr>
        </w:div>
        <w:div w:id="2109228880">
          <w:marLeft w:val="640"/>
          <w:marRight w:val="0"/>
          <w:marTop w:val="0"/>
          <w:marBottom w:val="0"/>
          <w:divBdr>
            <w:top w:val="none" w:sz="0" w:space="0" w:color="auto"/>
            <w:left w:val="none" w:sz="0" w:space="0" w:color="auto"/>
            <w:bottom w:val="none" w:sz="0" w:space="0" w:color="auto"/>
            <w:right w:val="none" w:sz="0" w:space="0" w:color="auto"/>
          </w:divBdr>
        </w:div>
        <w:div w:id="1342125388">
          <w:marLeft w:val="640"/>
          <w:marRight w:val="0"/>
          <w:marTop w:val="0"/>
          <w:marBottom w:val="0"/>
          <w:divBdr>
            <w:top w:val="none" w:sz="0" w:space="0" w:color="auto"/>
            <w:left w:val="none" w:sz="0" w:space="0" w:color="auto"/>
            <w:bottom w:val="none" w:sz="0" w:space="0" w:color="auto"/>
            <w:right w:val="none" w:sz="0" w:space="0" w:color="auto"/>
          </w:divBdr>
        </w:div>
        <w:div w:id="1334919137">
          <w:marLeft w:val="640"/>
          <w:marRight w:val="0"/>
          <w:marTop w:val="0"/>
          <w:marBottom w:val="0"/>
          <w:divBdr>
            <w:top w:val="none" w:sz="0" w:space="0" w:color="auto"/>
            <w:left w:val="none" w:sz="0" w:space="0" w:color="auto"/>
            <w:bottom w:val="none" w:sz="0" w:space="0" w:color="auto"/>
            <w:right w:val="none" w:sz="0" w:space="0" w:color="auto"/>
          </w:divBdr>
        </w:div>
        <w:div w:id="1863593752">
          <w:marLeft w:val="640"/>
          <w:marRight w:val="0"/>
          <w:marTop w:val="0"/>
          <w:marBottom w:val="0"/>
          <w:divBdr>
            <w:top w:val="none" w:sz="0" w:space="0" w:color="auto"/>
            <w:left w:val="none" w:sz="0" w:space="0" w:color="auto"/>
            <w:bottom w:val="none" w:sz="0" w:space="0" w:color="auto"/>
            <w:right w:val="none" w:sz="0" w:space="0" w:color="auto"/>
          </w:divBdr>
        </w:div>
        <w:div w:id="1887720347">
          <w:marLeft w:val="640"/>
          <w:marRight w:val="0"/>
          <w:marTop w:val="0"/>
          <w:marBottom w:val="0"/>
          <w:divBdr>
            <w:top w:val="none" w:sz="0" w:space="0" w:color="auto"/>
            <w:left w:val="none" w:sz="0" w:space="0" w:color="auto"/>
            <w:bottom w:val="none" w:sz="0" w:space="0" w:color="auto"/>
            <w:right w:val="none" w:sz="0" w:space="0" w:color="auto"/>
          </w:divBdr>
        </w:div>
        <w:div w:id="1282570003">
          <w:marLeft w:val="640"/>
          <w:marRight w:val="0"/>
          <w:marTop w:val="0"/>
          <w:marBottom w:val="0"/>
          <w:divBdr>
            <w:top w:val="none" w:sz="0" w:space="0" w:color="auto"/>
            <w:left w:val="none" w:sz="0" w:space="0" w:color="auto"/>
            <w:bottom w:val="none" w:sz="0" w:space="0" w:color="auto"/>
            <w:right w:val="none" w:sz="0" w:space="0" w:color="auto"/>
          </w:divBdr>
        </w:div>
        <w:div w:id="2125611472">
          <w:marLeft w:val="640"/>
          <w:marRight w:val="0"/>
          <w:marTop w:val="0"/>
          <w:marBottom w:val="0"/>
          <w:divBdr>
            <w:top w:val="none" w:sz="0" w:space="0" w:color="auto"/>
            <w:left w:val="none" w:sz="0" w:space="0" w:color="auto"/>
            <w:bottom w:val="none" w:sz="0" w:space="0" w:color="auto"/>
            <w:right w:val="none" w:sz="0" w:space="0" w:color="auto"/>
          </w:divBdr>
        </w:div>
        <w:div w:id="259993310">
          <w:marLeft w:val="640"/>
          <w:marRight w:val="0"/>
          <w:marTop w:val="0"/>
          <w:marBottom w:val="0"/>
          <w:divBdr>
            <w:top w:val="none" w:sz="0" w:space="0" w:color="auto"/>
            <w:left w:val="none" w:sz="0" w:space="0" w:color="auto"/>
            <w:bottom w:val="none" w:sz="0" w:space="0" w:color="auto"/>
            <w:right w:val="none" w:sz="0" w:space="0" w:color="auto"/>
          </w:divBdr>
        </w:div>
        <w:div w:id="745686094">
          <w:marLeft w:val="640"/>
          <w:marRight w:val="0"/>
          <w:marTop w:val="0"/>
          <w:marBottom w:val="0"/>
          <w:divBdr>
            <w:top w:val="none" w:sz="0" w:space="0" w:color="auto"/>
            <w:left w:val="none" w:sz="0" w:space="0" w:color="auto"/>
            <w:bottom w:val="none" w:sz="0" w:space="0" w:color="auto"/>
            <w:right w:val="none" w:sz="0" w:space="0" w:color="auto"/>
          </w:divBdr>
        </w:div>
        <w:div w:id="883372401">
          <w:marLeft w:val="640"/>
          <w:marRight w:val="0"/>
          <w:marTop w:val="0"/>
          <w:marBottom w:val="0"/>
          <w:divBdr>
            <w:top w:val="none" w:sz="0" w:space="0" w:color="auto"/>
            <w:left w:val="none" w:sz="0" w:space="0" w:color="auto"/>
            <w:bottom w:val="none" w:sz="0" w:space="0" w:color="auto"/>
            <w:right w:val="none" w:sz="0" w:space="0" w:color="auto"/>
          </w:divBdr>
        </w:div>
        <w:div w:id="1462306545">
          <w:marLeft w:val="640"/>
          <w:marRight w:val="0"/>
          <w:marTop w:val="0"/>
          <w:marBottom w:val="0"/>
          <w:divBdr>
            <w:top w:val="none" w:sz="0" w:space="0" w:color="auto"/>
            <w:left w:val="none" w:sz="0" w:space="0" w:color="auto"/>
            <w:bottom w:val="none" w:sz="0" w:space="0" w:color="auto"/>
            <w:right w:val="none" w:sz="0" w:space="0" w:color="auto"/>
          </w:divBdr>
        </w:div>
        <w:div w:id="766118926">
          <w:marLeft w:val="640"/>
          <w:marRight w:val="0"/>
          <w:marTop w:val="0"/>
          <w:marBottom w:val="0"/>
          <w:divBdr>
            <w:top w:val="none" w:sz="0" w:space="0" w:color="auto"/>
            <w:left w:val="none" w:sz="0" w:space="0" w:color="auto"/>
            <w:bottom w:val="none" w:sz="0" w:space="0" w:color="auto"/>
            <w:right w:val="none" w:sz="0" w:space="0" w:color="auto"/>
          </w:divBdr>
        </w:div>
        <w:div w:id="757748325">
          <w:marLeft w:val="640"/>
          <w:marRight w:val="0"/>
          <w:marTop w:val="0"/>
          <w:marBottom w:val="0"/>
          <w:divBdr>
            <w:top w:val="none" w:sz="0" w:space="0" w:color="auto"/>
            <w:left w:val="none" w:sz="0" w:space="0" w:color="auto"/>
            <w:bottom w:val="none" w:sz="0" w:space="0" w:color="auto"/>
            <w:right w:val="none" w:sz="0" w:space="0" w:color="auto"/>
          </w:divBdr>
        </w:div>
        <w:div w:id="1186670734">
          <w:marLeft w:val="640"/>
          <w:marRight w:val="0"/>
          <w:marTop w:val="0"/>
          <w:marBottom w:val="0"/>
          <w:divBdr>
            <w:top w:val="none" w:sz="0" w:space="0" w:color="auto"/>
            <w:left w:val="none" w:sz="0" w:space="0" w:color="auto"/>
            <w:bottom w:val="none" w:sz="0" w:space="0" w:color="auto"/>
            <w:right w:val="none" w:sz="0" w:space="0" w:color="auto"/>
          </w:divBdr>
        </w:div>
        <w:div w:id="1954092051">
          <w:marLeft w:val="640"/>
          <w:marRight w:val="0"/>
          <w:marTop w:val="0"/>
          <w:marBottom w:val="0"/>
          <w:divBdr>
            <w:top w:val="none" w:sz="0" w:space="0" w:color="auto"/>
            <w:left w:val="none" w:sz="0" w:space="0" w:color="auto"/>
            <w:bottom w:val="none" w:sz="0" w:space="0" w:color="auto"/>
            <w:right w:val="none" w:sz="0" w:space="0" w:color="auto"/>
          </w:divBdr>
        </w:div>
        <w:div w:id="246699145">
          <w:marLeft w:val="640"/>
          <w:marRight w:val="0"/>
          <w:marTop w:val="0"/>
          <w:marBottom w:val="0"/>
          <w:divBdr>
            <w:top w:val="none" w:sz="0" w:space="0" w:color="auto"/>
            <w:left w:val="none" w:sz="0" w:space="0" w:color="auto"/>
            <w:bottom w:val="none" w:sz="0" w:space="0" w:color="auto"/>
            <w:right w:val="none" w:sz="0" w:space="0" w:color="auto"/>
          </w:divBdr>
        </w:div>
      </w:divsChild>
    </w:div>
    <w:div w:id="921523378">
      <w:bodyDiv w:val="1"/>
      <w:marLeft w:val="0"/>
      <w:marRight w:val="0"/>
      <w:marTop w:val="0"/>
      <w:marBottom w:val="0"/>
      <w:divBdr>
        <w:top w:val="none" w:sz="0" w:space="0" w:color="auto"/>
        <w:left w:val="none" w:sz="0" w:space="0" w:color="auto"/>
        <w:bottom w:val="none" w:sz="0" w:space="0" w:color="auto"/>
        <w:right w:val="none" w:sz="0" w:space="0" w:color="auto"/>
      </w:divBdr>
      <w:divsChild>
        <w:div w:id="1778596637">
          <w:marLeft w:val="640"/>
          <w:marRight w:val="0"/>
          <w:marTop w:val="0"/>
          <w:marBottom w:val="0"/>
          <w:divBdr>
            <w:top w:val="none" w:sz="0" w:space="0" w:color="auto"/>
            <w:left w:val="none" w:sz="0" w:space="0" w:color="auto"/>
            <w:bottom w:val="none" w:sz="0" w:space="0" w:color="auto"/>
            <w:right w:val="none" w:sz="0" w:space="0" w:color="auto"/>
          </w:divBdr>
        </w:div>
        <w:div w:id="2120876311">
          <w:marLeft w:val="640"/>
          <w:marRight w:val="0"/>
          <w:marTop w:val="0"/>
          <w:marBottom w:val="0"/>
          <w:divBdr>
            <w:top w:val="none" w:sz="0" w:space="0" w:color="auto"/>
            <w:left w:val="none" w:sz="0" w:space="0" w:color="auto"/>
            <w:bottom w:val="none" w:sz="0" w:space="0" w:color="auto"/>
            <w:right w:val="none" w:sz="0" w:space="0" w:color="auto"/>
          </w:divBdr>
        </w:div>
        <w:div w:id="1778870045">
          <w:marLeft w:val="640"/>
          <w:marRight w:val="0"/>
          <w:marTop w:val="0"/>
          <w:marBottom w:val="0"/>
          <w:divBdr>
            <w:top w:val="none" w:sz="0" w:space="0" w:color="auto"/>
            <w:left w:val="none" w:sz="0" w:space="0" w:color="auto"/>
            <w:bottom w:val="none" w:sz="0" w:space="0" w:color="auto"/>
            <w:right w:val="none" w:sz="0" w:space="0" w:color="auto"/>
          </w:divBdr>
        </w:div>
        <w:div w:id="951127778">
          <w:marLeft w:val="640"/>
          <w:marRight w:val="0"/>
          <w:marTop w:val="0"/>
          <w:marBottom w:val="0"/>
          <w:divBdr>
            <w:top w:val="none" w:sz="0" w:space="0" w:color="auto"/>
            <w:left w:val="none" w:sz="0" w:space="0" w:color="auto"/>
            <w:bottom w:val="none" w:sz="0" w:space="0" w:color="auto"/>
            <w:right w:val="none" w:sz="0" w:space="0" w:color="auto"/>
          </w:divBdr>
        </w:div>
        <w:div w:id="515120783">
          <w:marLeft w:val="640"/>
          <w:marRight w:val="0"/>
          <w:marTop w:val="0"/>
          <w:marBottom w:val="0"/>
          <w:divBdr>
            <w:top w:val="none" w:sz="0" w:space="0" w:color="auto"/>
            <w:left w:val="none" w:sz="0" w:space="0" w:color="auto"/>
            <w:bottom w:val="none" w:sz="0" w:space="0" w:color="auto"/>
            <w:right w:val="none" w:sz="0" w:space="0" w:color="auto"/>
          </w:divBdr>
        </w:div>
        <w:div w:id="1979845380">
          <w:marLeft w:val="640"/>
          <w:marRight w:val="0"/>
          <w:marTop w:val="0"/>
          <w:marBottom w:val="0"/>
          <w:divBdr>
            <w:top w:val="none" w:sz="0" w:space="0" w:color="auto"/>
            <w:left w:val="none" w:sz="0" w:space="0" w:color="auto"/>
            <w:bottom w:val="none" w:sz="0" w:space="0" w:color="auto"/>
            <w:right w:val="none" w:sz="0" w:space="0" w:color="auto"/>
          </w:divBdr>
        </w:div>
        <w:div w:id="796022421">
          <w:marLeft w:val="640"/>
          <w:marRight w:val="0"/>
          <w:marTop w:val="0"/>
          <w:marBottom w:val="0"/>
          <w:divBdr>
            <w:top w:val="none" w:sz="0" w:space="0" w:color="auto"/>
            <w:left w:val="none" w:sz="0" w:space="0" w:color="auto"/>
            <w:bottom w:val="none" w:sz="0" w:space="0" w:color="auto"/>
            <w:right w:val="none" w:sz="0" w:space="0" w:color="auto"/>
          </w:divBdr>
        </w:div>
        <w:div w:id="765151979">
          <w:marLeft w:val="640"/>
          <w:marRight w:val="0"/>
          <w:marTop w:val="0"/>
          <w:marBottom w:val="0"/>
          <w:divBdr>
            <w:top w:val="none" w:sz="0" w:space="0" w:color="auto"/>
            <w:left w:val="none" w:sz="0" w:space="0" w:color="auto"/>
            <w:bottom w:val="none" w:sz="0" w:space="0" w:color="auto"/>
            <w:right w:val="none" w:sz="0" w:space="0" w:color="auto"/>
          </w:divBdr>
        </w:div>
        <w:div w:id="1465194996">
          <w:marLeft w:val="640"/>
          <w:marRight w:val="0"/>
          <w:marTop w:val="0"/>
          <w:marBottom w:val="0"/>
          <w:divBdr>
            <w:top w:val="none" w:sz="0" w:space="0" w:color="auto"/>
            <w:left w:val="none" w:sz="0" w:space="0" w:color="auto"/>
            <w:bottom w:val="none" w:sz="0" w:space="0" w:color="auto"/>
            <w:right w:val="none" w:sz="0" w:space="0" w:color="auto"/>
          </w:divBdr>
        </w:div>
        <w:div w:id="1147238818">
          <w:marLeft w:val="640"/>
          <w:marRight w:val="0"/>
          <w:marTop w:val="0"/>
          <w:marBottom w:val="0"/>
          <w:divBdr>
            <w:top w:val="none" w:sz="0" w:space="0" w:color="auto"/>
            <w:left w:val="none" w:sz="0" w:space="0" w:color="auto"/>
            <w:bottom w:val="none" w:sz="0" w:space="0" w:color="auto"/>
            <w:right w:val="none" w:sz="0" w:space="0" w:color="auto"/>
          </w:divBdr>
        </w:div>
        <w:div w:id="1805350576">
          <w:marLeft w:val="640"/>
          <w:marRight w:val="0"/>
          <w:marTop w:val="0"/>
          <w:marBottom w:val="0"/>
          <w:divBdr>
            <w:top w:val="none" w:sz="0" w:space="0" w:color="auto"/>
            <w:left w:val="none" w:sz="0" w:space="0" w:color="auto"/>
            <w:bottom w:val="none" w:sz="0" w:space="0" w:color="auto"/>
            <w:right w:val="none" w:sz="0" w:space="0" w:color="auto"/>
          </w:divBdr>
        </w:div>
        <w:div w:id="1145199879">
          <w:marLeft w:val="640"/>
          <w:marRight w:val="0"/>
          <w:marTop w:val="0"/>
          <w:marBottom w:val="0"/>
          <w:divBdr>
            <w:top w:val="none" w:sz="0" w:space="0" w:color="auto"/>
            <w:left w:val="none" w:sz="0" w:space="0" w:color="auto"/>
            <w:bottom w:val="none" w:sz="0" w:space="0" w:color="auto"/>
            <w:right w:val="none" w:sz="0" w:space="0" w:color="auto"/>
          </w:divBdr>
        </w:div>
        <w:div w:id="2044935261">
          <w:marLeft w:val="640"/>
          <w:marRight w:val="0"/>
          <w:marTop w:val="0"/>
          <w:marBottom w:val="0"/>
          <w:divBdr>
            <w:top w:val="none" w:sz="0" w:space="0" w:color="auto"/>
            <w:left w:val="none" w:sz="0" w:space="0" w:color="auto"/>
            <w:bottom w:val="none" w:sz="0" w:space="0" w:color="auto"/>
            <w:right w:val="none" w:sz="0" w:space="0" w:color="auto"/>
          </w:divBdr>
        </w:div>
        <w:div w:id="676537545">
          <w:marLeft w:val="640"/>
          <w:marRight w:val="0"/>
          <w:marTop w:val="0"/>
          <w:marBottom w:val="0"/>
          <w:divBdr>
            <w:top w:val="none" w:sz="0" w:space="0" w:color="auto"/>
            <w:left w:val="none" w:sz="0" w:space="0" w:color="auto"/>
            <w:bottom w:val="none" w:sz="0" w:space="0" w:color="auto"/>
            <w:right w:val="none" w:sz="0" w:space="0" w:color="auto"/>
          </w:divBdr>
        </w:div>
        <w:div w:id="1642535769">
          <w:marLeft w:val="640"/>
          <w:marRight w:val="0"/>
          <w:marTop w:val="0"/>
          <w:marBottom w:val="0"/>
          <w:divBdr>
            <w:top w:val="none" w:sz="0" w:space="0" w:color="auto"/>
            <w:left w:val="none" w:sz="0" w:space="0" w:color="auto"/>
            <w:bottom w:val="none" w:sz="0" w:space="0" w:color="auto"/>
            <w:right w:val="none" w:sz="0" w:space="0" w:color="auto"/>
          </w:divBdr>
        </w:div>
        <w:div w:id="1960139365">
          <w:marLeft w:val="640"/>
          <w:marRight w:val="0"/>
          <w:marTop w:val="0"/>
          <w:marBottom w:val="0"/>
          <w:divBdr>
            <w:top w:val="none" w:sz="0" w:space="0" w:color="auto"/>
            <w:left w:val="none" w:sz="0" w:space="0" w:color="auto"/>
            <w:bottom w:val="none" w:sz="0" w:space="0" w:color="auto"/>
            <w:right w:val="none" w:sz="0" w:space="0" w:color="auto"/>
          </w:divBdr>
        </w:div>
        <w:div w:id="1506937210">
          <w:marLeft w:val="640"/>
          <w:marRight w:val="0"/>
          <w:marTop w:val="0"/>
          <w:marBottom w:val="0"/>
          <w:divBdr>
            <w:top w:val="none" w:sz="0" w:space="0" w:color="auto"/>
            <w:left w:val="none" w:sz="0" w:space="0" w:color="auto"/>
            <w:bottom w:val="none" w:sz="0" w:space="0" w:color="auto"/>
            <w:right w:val="none" w:sz="0" w:space="0" w:color="auto"/>
          </w:divBdr>
        </w:div>
        <w:div w:id="1335570577">
          <w:marLeft w:val="640"/>
          <w:marRight w:val="0"/>
          <w:marTop w:val="0"/>
          <w:marBottom w:val="0"/>
          <w:divBdr>
            <w:top w:val="none" w:sz="0" w:space="0" w:color="auto"/>
            <w:left w:val="none" w:sz="0" w:space="0" w:color="auto"/>
            <w:bottom w:val="none" w:sz="0" w:space="0" w:color="auto"/>
            <w:right w:val="none" w:sz="0" w:space="0" w:color="auto"/>
          </w:divBdr>
        </w:div>
        <w:div w:id="1010640642">
          <w:marLeft w:val="640"/>
          <w:marRight w:val="0"/>
          <w:marTop w:val="0"/>
          <w:marBottom w:val="0"/>
          <w:divBdr>
            <w:top w:val="none" w:sz="0" w:space="0" w:color="auto"/>
            <w:left w:val="none" w:sz="0" w:space="0" w:color="auto"/>
            <w:bottom w:val="none" w:sz="0" w:space="0" w:color="auto"/>
            <w:right w:val="none" w:sz="0" w:space="0" w:color="auto"/>
          </w:divBdr>
        </w:div>
        <w:div w:id="1970436840">
          <w:marLeft w:val="640"/>
          <w:marRight w:val="0"/>
          <w:marTop w:val="0"/>
          <w:marBottom w:val="0"/>
          <w:divBdr>
            <w:top w:val="none" w:sz="0" w:space="0" w:color="auto"/>
            <w:left w:val="none" w:sz="0" w:space="0" w:color="auto"/>
            <w:bottom w:val="none" w:sz="0" w:space="0" w:color="auto"/>
            <w:right w:val="none" w:sz="0" w:space="0" w:color="auto"/>
          </w:divBdr>
        </w:div>
        <w:div w:id="281039119">
          <w:marLeft w:val="640"/>
          <w:marRight w:val="0"/>
          <w:marTop w:val="0"/>
          <w:marBottom w:val="0"/>
          <w:divBdr>
            <w:top w:val="none" w:sz="0" w:space="0" w:color="auto"/>
            <w:left w:val="none" w:sz="0" w:space="0" w:color="auto"/>
            <w:bottom w:val="none" w:sz="0" w:space="0" w:color="auto"/>
            <w:right w:val="none" w:sz="0" w:space="0" w:color="auto"/>
          </w:divBdr>
        </w:div>
        <w:div w:id="3170194">
          <w:marLeft w:val="640"/>
          <w:marRight w:val="0"/>
          <w:marTop w:val="0"/>
          <w:marBottom w:val="0"/>
          <w:divBdr>
            <w:top w:val="none" w:sz="0" w:space="0" w:color="auto"/>
            <w:left w:val="none" w:sz="0" w:space="0" w:color="auto"/>
            <w:bottom w:val="none" w:sz="0" w:space="0" w:color="auto"/>
            <w:right w:val="none" w:sz="0" w:space="0" w:color="auto"/>
          </w:divBdr>
        </w:div>
        <w:div w:id="1527869796">
          <w:marLeft w:val="640"/>
          <w:marRight w:val="0"/>
          <w:marTop w:val="0"/>
          <w:marBottom w:val="0"/>
          <w:divBdr>
            <w:top w:val="none" w:sz="0" w:space="0" w:color="auto"/>
            <w:left w:val="none" w:sz="0" w:space="0" w:color="auto"/>
            <w:bottom w:val="none" w:sz="0" w:space="0" w:color="auto"/>
            <w:right w:val="none" w:sz="0" w:space="0" w:color="auto"/>
          </w:divBdr>
        </w:div>
      </w:divsChild>
    </w:div>
    <w:div w:id="922881520">
      <w:bodyDiv w:val="1"/>
      <w:marLeft w:val="0"/>
      <w:marRight w:val="0"/>
      <w:marTop w:val="0"/>
      <w:marBottom w:val="0"/>
      <w:divBdr>
        <w:top w:val="none" w:sz="0" w:space="0" w:color="auto"/>
        <w:left w:val="none" w:sz="0" w:space="0" w:color="auto"/>
        <w:bottom w:val="none" w:sz="0" w:space="0" w:color="auto"/>
        <w:right w:val="none" w:sz="0" w:space="0" w:color="auto"/>
      </w:divBdr>
      <w:divsChild>
        <w:div w:id="1714305833">
          <w:marLeft w:val="640"/>
          <w:marRight w:val="0"/>
          <w:marTop w:val="0"/>
          <w:marBottom w:val="0"/>
          <w:divBdr>
            <w:top w:val="none" w:sz="0" w:space="0" w:color="auto"/>
            <w:left w:val="none" w:sz="0" w:space="0" w:color="auto"/>
            <w:bottom w:val="none" w:sz="0" w:space="0" w:color="auto"/>
            <w:right w:val="none" w:sz="0" w:space="0" w:color="auto"/>
          </w:divBdr>
        </w:div>
        <w:div w:id="29457489">
          <w:marLeft w:val="640"/>
          <w:marRight w:val="0"/>
          <w:marTop w:val="0"/>
          <w:marBottom w:val="0"/>
          <w:divBdr>
            <w:top w:val="none" w:sz="0" w:space="0" w:color="auto"/>
            <w:left w:val="none" w:sz="0" w:space="0" w:color="auto"/>
            <w:bottom w:val="none" w:sz="0" w:space="0" w:color="auto"/>
            <w:right w:val="none" w:sz="0" w:space="0" w:color="auto"/>
          </w:divBdr>
        </w:div>
      </w:divsChild>
    </w:div>
    <w:div w:id="925501131">
      <w:bodyDiv w:val="1"/>
      <w:marLeft w:val="0"/>
      <w:marRight w:val="0"/>
      <w:marTop w:val="0"/>
      <w:marBottom w:val="0"/>
      <w:divBdr>
        <w:top w:val="none" w:sz="0" w:space="0" w:color="auto"/>
        <w:left w:val="none" w:sz="0" w:space="0" w:color="auto"/>
        <w:bottom w:val="none" w:sz="0" w:space="0" w:color="auto"/>
        <w:right w:val="none" w:sz="0" w:space="0" w:color="auto"/>
      </w:divBdr>
    </w:div>
    <w:div w:id="942683959">
      <w:bodyDiv w:val="1"/>
      <w:marLeft w:val="0"/>
      <w:marRight w:val="0"/>
      <w:marTop w:val="0"/>
      <w:marBottom w:val="0"/>
      <w:divBdr>
        <w:top w:val="none" w:sz="0" w:space="0" w:color="auto"/>
        <w:left w:val="none" w:sz="0" w:space="0" w:color="auto"/>
        <w:bottom w:val="none" w:sz="0" w:space="0" w:color="auto"/>
        <w:right w:val="none" w:sz="0" w:space="0" w:color="auto"/>
      </w:divBdr>
      <w:divsChild>
        <w:div w:id="660815108">
          <w:marLeft w:val="640"/>
          <w:marRight w:val="0"/>
          <w:marTop w:val="0"/>
          <w:marBottom w:val="0"/>
          <w:divBdr>
            <w:top w:val="none" w:sz="0" w:space="0" w:color="auto"/>
            <w:left w:val="none" w:sz="0" w:space="0" w:color="auto"/>
            <w:bottom w:val="none" w:sz="0" w:space="0" w:color="auto"/>
            <w:right w:val="none" w:sz="0" w:space="0" w:color="auto"/>
          </w:divBdr>
        </w:div>
        <w:div w:id="620917075">
          <w:marLeft w:val="640"/>
          <w:marRight w:val="0"/>
          <w:marTop w:val="0"/>
          <w:marBottom w:val="0"/>
          <w:divBdr>
            <w:top w:val="none" w:sz="0" w:space="0" w:color="auto"/>
            <w:left w:val="none" w:sz="0" w:space="0" w:color="auto"/>
            <w:bottom w:val="none" w:sz="0" w:space="0" w:color="auto"/>
            <w:right w:val="none" w:sz="0" w:space="0" w:color="auto"/>
          </w:divBdr>
        </w:div>
      </w:divsChild>
    </w:div>
    <w:div w:id="970943088">
      <w:bodyDiv w:val="1"/>
      <w:marLeft w:val="0"/>
      <w:marRight w:val="0"/>
      <w:marTop w:val="0"/>
      <w:marBottom w:val="0"/>
      <w:divBdr>
        <w:top w:val="none" w:sz="0" w:space="0" w:color="auto"/>
        <w:left w:val="none" w:sz="0" w:space="0" w:color="auto"/>
        <w:bottom w:val="none" w:sz="0" w:space="0" w:color="auto"/>
        <w:right w:val="none" w:sz="0" w:space="0" w:color="auto"/>
      </w:divBdr>
      <w:divsChild>
        <w:div w:id="1080102202">
          <w:marLeft w:val="640"/>
          <w:marRight w:val="0"/>
          <w:marTop w:val="0"/>
          <w:marBottom w:val="0"/>
          <w:divBdr>
            <w:top w:val="none" w:sz="0" w:space="0" w:color="auto"/>
            <w:left w:val="none" w:sz="0" w:space="0" w:color="auto"/>
            <w:bottom w:val="none" w:sz="0" w:space="0" w:color="auto"/>
            <w:right w:val="none" w:sz="0" w:space="0" w:color="auto"/>
          </w:divBdr>
        </w:div>
        <w:div w:id="454715367">
          <w:marLeft w:val="640"/>
          <w:marRight w:val="0"/>
          <w:marTop w:val="0"/>
          <w:marBottom w:val="0"/>
          <w:divBdr>
            <w:top w:val="none" w:sz="0" w:space="0" w:color="auto"/>
            <w:left w:val="none" w:sz="0" w:space="0" w:color="auto"/>
            <w:bottom w:val="none" w:sz="0" w:space="0" w:color="auto"/>
            <w:right w:val="none" w:sz="0" w:space="0" w:color="auto"/>
          </w:divBdr>
        </w:div>
        <w:div w:id="1871143244">
          <w:marLeft w:val="640"/>
          <w:marRight w:val="0"/>
          <w:marTop w:val="0"/>
          <w:marBottom w:val="0"/>
          <w:divBdr>
            <w:top w:val="none" w:sz="0" w:space="0" w:color="auto"/>
            <w:left w:val="none" w:sz="0" w:space="0" w:color="auto"/>
            <w:bottom w:val="none" w:sz="0" w:space="0" w:color="auto"/>
            <w:right w:val="none" w:sz="0" w:space="0" w:color="auto"/>
          </w:divBdr>
        </w:div>
        <w:div w:id="1658848275">
          <w:marLeft w:val="640"/>
          <w:marRight w:val="0"/>
          <w:marTop w:val="0"/>
          <w:marBottom w:val="0"/>
          <w:divBdr>
            <w:top w:val="none" w:sz="0" w:space="0" w:color="auto"/>
            <w:left w:val="none" w:sz="0" w:space="0" w:color="auto"/>
            <w:bottom w:val="none" w:sz="0" w:space="0" w:color="auto"/>
            <w:right w:val="none" w:sz="0" w:space="0" w:color="auto"/>
          </w:divBdr>
        </w:div>
        <w:div w:id="1395397938">
          <w:marLeft w:val="640"/>
          <w:marRight w:val="0"/>
          <w:marTop w:val="0"/>
          <w:marBottom w:val="0"/>
          <w:divBdr>
            <w:top w:val="none" w:sz="0" w:space="0" w:color="auto"/>
            <w:left w:val="none" w:sz="0" w:space="0" w:color="auto"/>
            <w:bottom w:val="none" w:sz="0" w:space="0" w:color="auto"/>
            <w:right w:val="none" w:sz="0" w:space="0" w:color="auto"/>
          </w:divBdr>
        </w:div>
        <w:div w:id="147792188">
          <w:marLeft w:val="640"/>
          <w:marRight w:val="0"/>
          <w:marTop w:val="0"/>
          <w:marBottom w:val="0"/>
          <w:divBdr>
            <w:top w:val="none" w:sz="0" w:space="0" w:color="auto"/>
            <w:left w:val="none" w:sz="0" w:space="0" w:color="auto"/>
            <w:bottom w:val="none" w:sz="0" w:space="0" w:color="auto"/>
            <w:right w:val="none" w:sz="0" w:space="0" w:color="auto"/>
          </w:divBdr>
        </w:div>
        <w:div w:id="2090694602">
          <w:marLeft w:val="640"/>
          <w:marRight w:val="0"/>
          <w:marTop w:val="0"/>
          <w:marBottom w:val="0"/>
          <w:divBdr>
            <w:top w:val="none" w:sz="0" w:space="0" w:color="auto"/>
            <w:left w:val="none" w:sz="0" w:space="0" w:color="auto"/>
            <w:bottom w:val="none" w:sz="0" w:space="0" w:color="auto"/>
            <w:right w:val="none" w:sz="0" w:space="0" w:color="auto"/>
          </w:divBdr>
        </w:div>
        <w:div w:id="472452696">
          <w:marLeft w:val="640"/>
          <w:marRight w:val="0"/>
          <w:marTop w:val="0"/>
          <w:marBottom w:val="0"/>
          <w:divBdr>
            <w:top w:val="none" w:sz="0" w:space="0" w:color="auto"/>
            <w:left w:val="none" w:sz="0" w:space="0" w:color="auto"/>
            <w:bottom w:val="none" w:sz="0" w:space="0" w:color="auto"/>
            <w:right w:val="none" w:sz="0" w:space="0" w:color="auto"/>
          </w:divBdr>
        </w:div>
        <w:div w:id="727608766">
          <w:marLeft w:val="640"/>
          <w:marRight w:val="0"/>
          <w:marTop w:val="0"/>
          <w:marBottom w:val="0"/>
          <w:divBdr>
            <w:top w:val="none" w:sz="0" w:space="0" w:color="auto"/>
            <w:left w:val="none" w:sz="0" w:space="0" w:color="auto"/>
            <w:bottom w:val="none" w:sz="0" w:space="0" w:color="auto"/>
            <w:right w:val="none" w:sz="0" w:space="0" w:color="auto"/>
          </w:divBdr>
        </w:div>
        <w:div w:id="1493452996">
          <w:marLeft w:val="640"/>
          <w:marRight w:val="0"/>
          <w:marTop w:val="0"/>
          <w:marBottom w:val="0"/>
          <w:divBdr>
            <w:top w:val="none" w:sz="0" w:space="0" w:color="auto"/>
            <w:left w:val="none" w:sz="0" w:space="0" w:color="auto"/>
            <w:bottom w:val="none" w:sz="0" w:space="0" w:color="auto"/>
            <w:right w:val="none" w:sz="0" w:space="0" w:color="auto"/>
          </w:divBdr>
        </w:div>
        <w:div w:id="1821843491">
          <w:marLeft w:val="640"/>
          <w:marRight w:val="0"/>
          <w:marTop w:val="0"/>
          <w:marBottom w:val="0"/>
          <w:divBdr>
            <w:top w:val="none" w:sz="0" w:space="0" w:color="auto"/>
            <w:left w:val="none" w:sz="0" w:space="0" w:color="auto"/>
            <w:bottom w:val="none" w:sz="0" w:space="0" w:color="auto"/>
            <w:right w:val="none" w:sz="0" w:space="0" w:color="auto"/>
          </w:divBdr>
        </w:div>
        <w:div w:id="1004672489">
          <w:marLeft w:val="640"/>
          <w:marRight w:val="0"/>
          <w:marTop w:val="0"/>
          <w:marBottom w:val="0"/>
          <w:divBdr>
            <w:top w:val="none" w:sz="0" w:space="0" w:color="auto"/>
            <w:left w:val="none" w:sz="0" w:space="0" w:color="auto"/>
            <w:bottom w:val="none" w:sz="0" w:space="0" w:color="auto"/>
            <w:right w:val="none" w:sz="0" w:space="0" w:color="auto"/>
          </w:divBdr>
        </w:div>
        <w:div w:id="567346747">
          <w:marLeft w:val="640"/>
          <w:marRight w:val="0"/>
          <w:marTop w:val="0"/>
          <w:marBottom w:val="0"/>
          <w:divBdr>
            <w:top w:val="none" w:sz="0" w:space="0" w:color="auto"/>
            <w:left w:val="none" w:sz="0" w:space="0" w:color="auto"/>
            <w:bottom w:val="none" w:sz="0" w:space="0" w:color="auto"/>
            <w:right w:val="none" w:sz="0" w:space="0" w:color="auto"/>
          </w:divBdr>
        </w:div>
        <w:div w:id="12078874">
          <w:marLeft w:val="640"/>
          <w:marRight w:val="0"/>
          <w:marTop w:val="0"/>
          <w:marBottom w:val="0"/>
          <w:divBdr>
            <w:top w:val="none" w:sz="0" w:space="0" w:color="auto"/>
            <w:left w:val="none" w:sz="0" w:space="0" w:color="auto"/>
            <w:bottom w:val="none" w:sz="0" w:space="0" w:color="auto"/>
            <w:right w:val="none" w:sz="0" w:space="0" w:color="auto"/>
          </w:divBdr>
        </w:div>
        <w:div w:id="1519660135">
          <w:marLeft w:val="640"/>
          <w:marRight w:val="0"/>
          <w:marTop w:val="0"/>
          <w:marBottom w:val="0"/>
          <w:divBdr>
            <w:top w:val="none" w:sz="0" w:space="0" w:color="auto"/>
            <w:left w:val="none" w:sz="0" w:space="0" w:color="auto"/>
            <w:bottom w:val="none" w:sz="0" w:space="0" w:color="auto"/>
            <w:right w:val="none" w:sz="0" w:space="0" w:color="auto"/>
          </w:divBdr>
        </w:div>
        <w:div w:id="1578586996">
          <w:marLeft w:val="640"/>
          <w:marRight w:val="0"/>
          <w:marTop w:val="0"/>
          <w:marBottom w:val="0"/>
          <w:divBdr>
            <w:top w:val="none" w:sz="0" w:space="0" w:color="auto"/>
            <w:left w:val="none" w:sz="0" w:space="0" w:color="auto"/>
            <w:bottom w:val="none" w:sz="0" w:space="0" w:color="auto"/>
            <w:right w:val="none" w:sz="0" w:space="0" w:color="auto"/>
          </w:divBdr>
        </w:div>
      </w:divsChild>
    </w:div>
    <w:div w:id="973608415">
      <w:bodyDiv w:val="1"/>
      <w:marLeft w:val="0"/>
      <w:marRight w:val="0"/>
      <w:marTop w:val="0"/>
      <w:marBottom w:val="0"/>
      <w:divBdr>
        <w:top w:val="none" w:sz="0" w:space="0" w:color="auto"/>
        <w:left w:val="none" w:sz="0" w:space="0" w:color="auto"/>
        <w:bottom w:val="none" w:sz="0" w:space="0" w:color="auto"/>
        <w:right w:val="none" w:sz="0" w:space="0" w:color="auto"/>
      </w:divBdr>
      <w:divsChild>
        <w:div w:id="1133711102">
          <w:marLeft w:val="640"/>
          <w:marRight w:val="0"/>
          <w:marTop w:val="0"/>
          <w:marBottom w:val="0"/>
          <w:divBdr>
            <w:top w:val="none" w:sz="0" w:space="0" w:color="auto"/>
            <w:left w:val="none" w:sz="0" w:space="0" w:color="auto"/>
            <w:bottom w:val="none" w:sz="0" w:space="0" w:color="auto"/>
            <w:right w:val="none" w:sz="0" w:space="0" w:color="auto"/>
          </w:divBdr>
        </w:div>
        <w:div w:id="446580223">
          <w:marLeft w:val="640"/>
          <w:marRight w:val="0"/>
          <w:marTop w:val="0"/>
          <w:marBottom w:val="0"/>
          <w:divBdr>
            <w:top w:val="none" w:sz="0" w:space="0" w:color="auto"/>
            <w:left w:val="none" w:sz="0" w:space="0" w:color="auto"/>
            <w:bottom w:val="none" w:sz="0" w:space="0" w:color="auto"/>
            <w:right w:val="none" w:sz="0" w:space="0" w:color="auto"/>
          </w:divBdr>
        </w:div>
        <w:div w:id="294457000">
          <w:marLeft w:val="640"/>
          <w:marRight w:val="0"/>
          <w:marTop w:val="0"/>
          <w:marBottom w:val="0"/>
          <w:divBdr>
            <w:top w:val="none" w:sz="0" w:space="0" w:color="auto"/>
            <w:left w:val="none" w:sz="0" w:space="0" w:color="auto"/>
            <w:bottom w:val="none" w:sz="0" w:space="0" w:color="auto"/>
            <w:right w:val="none" w:sz="0" w:space="0" w:color="auto"/>
          </w:divBdr>
        </w:div>
        <w:div w:id="2098819189">
          <w:marLeft w:val="640"/>
          <w:marRight w:val="0"/>
          <w:marTop w:val="0"/>
          <w:marBottom w:val="0"/>
          <w:divBdr>
            <w:top w:val="none" w:sz="0" w:space="0" w:color="auto"/>
            <w:left w:val="none" w:sz="0" w:space="0" w:color="auto"/>
            <w:bottom w:val="none" w:sz="0" w:space="0" w:color="auto"/>
            <w:right w:val="none" w:sz="0" w:space="0" w:color="auto"/>
          </w:divBdr>
        </w:div>
        <w:div w:id="1301688488">
          <w:marLeft w:val="640"/>
          <w:marRight w:val="0"/>
          <w:marTop w:val="0"/>
          <w:marBottom w:val="0"/>
          <w:divBdr>
            <w:top w:val="none" w:sz="0" w:space="0" w:color="auto"/>
            <w:left w:val="none" w:sz="0" w:space="0" w:color="auto"/>
            <w:bottom w:val="none" w:sz="0" w:space="0" w:color="auto"/>
            <w:right w:val="none" w:sz="0" w:space="0" w:color="auto"/>
          </w:divBdr>
        </w:div>
        <w:div w:id="35087041">
          <w:marLeft w:val="640"/>
          <w:marRight w:val="0"/>
          <w:marTop w:val="0"/>
          <w:marBottom w:val="0"/>
          <w:divBdr>
            <w:top w:val="none" w:sz="0" w:space="0" w:color="auto"/>
            <w:left w:val="none" w:sz="0" w:space="0" w:color="auto"/>
            <w:bottom w:val="none" w:sz="0" w:space="0" w:color="auto"/>
            <w:right w:val="none" w:sz="0" w:space="0" w:color="auto"/>
          </w:divBdr>
        </w:div>
        <w:div w:id="852695198">
          <w:marLeft w:val="640"/>
          <w:marRight w:val="0"/>
          <w:marTop w:val="0"/>
          <w:marBottom w:val="0"/>
          <w:divBdr>
            <w:top w:val="none" w:sz="0" w:space="0" w:color="auto"/>
            <w:left w:val="none" w:sz="0" w:space="0" w:color="auto"/>
            <w:bottom w:val="none" w:sz="0" w:space="0" w:color="auto"/>
            <w:right w:val="none" w:sz="0" w:space="0" w:color="auto"/>
          </w:divBdr>
        </w:div>
        <w:div w:id="1419135648">
          <w:marLeft w:val="640"/>
          <w:marRight w:val="0"/>
          <w:marTop w:val="0"/>
          <w:marBottom w:val="0"/>
          <w:divBdr>
            <w:top w:val="none" w:sz="0" w:space="0" w:color="auto"/>
            <w:left w:val="none" w:sz="0" w:space="0" w:color="auto"/>
            <w:bottom w:val="none" w:sz="0" w:space="0" w:color="auto"/>
            <w:right w:val="none" w:sz="0" w:space="0" w:color="auto"/>
          </w:divBdr>
        </w:div>
        <w:div w:id="686444833">
          <w:marLeft w:val="640"/>
          <w:marRight w:val="0"/>
          <w:marTop w:val="0"/>
          <w:marBottom w:val="0"/>
          <w:divBdr>
            <w:top w:val="none" w:sz="0" w:space="0" w:color="auto"/>
            <w:left w:val="none" w:sz="0" w:space="0" w:color="auto"/>
            <w:bottom w:val="none" w:sz="0" w:space="0" w:color="auto"/>
            <w:right w:val="none" w:sz="0" w:space="0" w:color="auto"/>
          </w:divBdr>
        </w:div>
        <w:div w:id="279385317">
          <w:marLeft w:val="640"/>
          <w:marRight w:val="0"/>
          <w:marTop w:val="0"/>
          <w:marBottom w:val="0"/>
          <w:divBdr>
            <w:top w:val="none" w:sz="0" w:space="0" w:color="auto"/>
            <w:left w:val="none" w:sz="0" w:space="0" w:color="auto"/>
            <w:bottom w:val="none" w:sz="0" w:space="0" w:color="auto"/>
            <w:right w:val="none" w:sz="0" w:space="0" w:color="auto"/>
          </w:divBdr>
        </w:div>
        <w:div w:id="694772091">
          <w:marLeft w:val="640"/>
          <w:marRight w:val="0"/>
          <w:marTop w:val="0"/>
          <w:marBottom w:val="0"/>
          <w:divBdr>
            <w:top w:val="none" w:sz="0" w:space="0" w:color="auto"/>
            <w:left w:val="none" w:sz="0" w:space="0" w:color="auto"/>
            <w:bottom w:val="none" w:sz="0" w:space="0" w:color="auto"/>
            <w:right w:val="none" w:sz="0" w:space="0" w:color="auto"/>
          </w:divBdr>
        </w:div>
        <w:div w:id="2089957998">
          <w:marLeft w:val="640"/>
          <w:marRight w:val="0"/>
          <w:marTop w:val="0"/>
          <w:marBottom w:val="0"/>
          <w:divBdr>
            <w:top w:val="none" w:sz="0" w:space="0" w:color="auto"/>
            <w:left w:val="none" w:sz="0" w:space="0" w:color="auto"/>
            <w:bottom w:val="none" w:sz="0" w:space="0" w:color="auto"/>
            <w:right w:val="none" w:sz="0" w:space="0" w:color="auto"/>
          </w:divBdr>
        </w:div>
        <w:div w:id="1396125474">
          <w:marLeft w:val="640"/>
          <w:marRight w:val="0"/>
          <w:marTop w:val="0"/>
          <w:marBottom w:val="0"/>
          <w:divBdr>
            <w:top w:val="none" w:sz="0" w:space="0" w:color="auto"/>
            <w:left w:val="none" w:sz="0" w:space="0" w:color="auto"/>
            <w:bottom w:val="none" w:sz="0" w:space="0" w:color="auto"/>
            <w:right w:val="none" w:sz="0" w:space="0" w:color="auto"/>
          </w:divBdr>
        </w:div>
        <w:div w:id="1852571838">
          <w:marLeft w:val="640"/>
          <w:marRight w:val="0"/>
          <w:marTop w:val="0"/>
          <w:marBottom w:val="0"/>
          <w:divBdr>
            <w:top w:val="none" w:sz="0" w:space="0" w:color="auto"/>
            <w:left w:val="none" w:sz="0" w:space="0" w:color="auto"/>
            <w:bottom w:val="none" w:sz="0" w:space="0" w:color="auto"/>
            <w:right w:val="none" w:sz="0" w:space="0" w:color="auto"/>
          </w:divBdr>
        </w:div>
        <w:div w:id="1842506968">
          <w:marLeft w:val="640"/>
          <w:marRight w:val="0"/>
          <w:marTop w:val="0"/>
          <w:marBottom w:val="0"/>
          <w:divBdr>
            <w:top w:val="none" w:sz="0" w:space="0" w:color="auto"/>
            <w:left w:val="none" w:sz="0" w:space="0" w:color="auto"/>
            <w:bottom w:val="none" w:sz="0" w:space="0" w:color="auto"/>
            <w:right w:val="none" w:sz="0" w:space="0" w:color="auto"/>
          </w:divBdr>
        </w:div>
        <w:div w:id="219563154">
          <w:marLeft w:val="640"/>
          <w:marRight w:val="0"/>
          <w:marTop w:val="0"/>
          <w:marBottom w:val="0"/>
          <w:divBdr>
            <w:top w:val="none" w:sz="0" w:space="0" w:color="auto"/>
            <w:left w:val="none" w:sz="0" w:space="0" w:color="auto"/>
            <w:bottom w:val="none" w:sz="0" w:space="0" w:color="auto"/>
            <w:right w:val="none" w:sz="0" w:space="0" w:color="auto"/>
          </w:divBdr>
        </w:div>
        <w:div w:id="360515700">
          <w:marLeft w:val="640"/>
          <w:marRight w:val="0"/>
          <w:marTop w:val="0"/>
          <w:marBottom w:val="0"/>
          <w:divBdr>
            <w:top w:val="none" w:sz="0" w:space="0" w:color="auto"/>
            <w:left w:val="none" w:sz="0" w:space="0" w:color="auto"/>
            <w:bottom w:val="none" w:sz="0" w:space="0" w:color="auto"/>
            <w:right w:val="none" w:sz="0" w:space="0" w:color="auto"/>
          </w:divBdr>
        </w:div>
        <w:div w:id="1387216279">
          <w:marLeft w:val="640"/>
          <w:marRight w:val="0"/>
          <w:marTop w:val="0"/>
          <w:marBottom w:val="0"/>
          <w:divBdr>
            <w:top w:val="none" w:sz="0" w:space="0" w:color="auto"/>
            <w:left w:val="none" w:sz="0" w:space="0" w:color="auto"/>
            <w:bottom w:val="none" w:sz="0" w:space="0" w:color="auto"/>
            <w:right w:val="none" w:sz="0" w:space="0" w:color="auto"/>
          </w:divBdr>
        </w:div>
        <w:div w:id="1585383910">
          <w:marLeft w:val="640"/>
          <w:marRight w:val="0"/>
          <w:marTop w:val="0"/>
          <w:marBottom w:val="0"/>
          <w:divBdr>
            <w:top w:val="none" w:sz="0" w:space="0" w:color="auto"/>
            <w:left w:val="none" w:sz="0" w:space="0" w:color="auto"/>
            <w:bottom w:val="none" w:sz="0" w:space="0" w:color="auto"/>
            <w:right w:val="none" w:sz="0" w:space="0" w:color="auto"/>
          </w:divBdr>
        </w:div>
        <w:div w:id="380986100">
          <w:marLeft w:val="640"/>
          <w:marRight w:val="0"/>
          <w:marTop w:val="0"/>
          <w:marBottom w:val="0"/>
          <w:divBdr>
            <w:top w:val="none" w:sz="0" w:space="0" w:color="auto"/>
            <w:left w:val="none" w:sz="0" w:space="0" w:color="auto"/>
            <w:bottom w:val="none" w:sz="0" w:space="0" w:color="auto"/>
            <w:right w:val="none" w:sz="0" w:space="0" w:color="auto"/>
          </w:divBdr>
        </w:div>
        <w:div w:id="894243407">
          <w:marLeft w:val="640"/>
          <w:marRight w:val="0"/>
          <w:marTop w:val="0"/>
          <w:marBottom w:val="0"/>
          <w:divBdr>
            <w:top w:val="none" w:sz="0" w:space="0" w:color="auto"/>
            <w:left w:val="none" w:sz="0" w:space="0" w:color="auto"/>
            <w:bottom w:val="none" w:sz="0" w:space="0" w:color="auto"/>
            <w:right w:val="none" w:sz="0" w:space="0" w:color="auto"/>
          </w:divBdr>
        </w:div>
        <w:div w:id="732579646">
          <w:marLeft w:val="640"/>
          <w:marRight w:val="0"/>
          <w:marTop w:val="0"/>
          <w:marBottom w:val="0"/>
          <w:divBdr>
            <w:top w:val="none" w:sz="0" w:space="0" w:color="auto"/>
            <w:left w:val="none" w:sz="0" w:space="0" w:color="auto"/>
            <w:bottom w:val="none" w:sz="0" w:space="0" w:color="auto"/>
            <w:right w:val="none" w:sz="0" w:space="0" w:color="auto"/>
          </w:divBdr>
        </w:div>
        <w:div w:id="708646111">
          <w:marLeft w:val="640"/>
          <w:marRight w:val="0"/>
          <w:marTop w:val="0"/>
          <w:marBottom w:val="0"/>
          <w:divBdr>
            <w:top w:val="none" w:sz="0" w:space="0" w:color="auto"/>
            <w:left w:val="none" w:sz="0" w:space="0" w:color="auto"/>
            <w:bottom w:val="none" w:sz="0" w:space="0" w:color="auto"/>
            <w:right w:val="none" w:sz="0" w:space="0" w:color="auto"/>
          </w:divBdr>
        </w:div>
        <w:div w:id="1844510904">
          <w:marLeft w:val="640"/>
          <w:marRight w:val="0"/>
          <w:marTop w:val="0"/>
          <w:marBottom w:val="0"/>
          <w:divBdr>
            <w:top w:val="none" w:sz="0" w:space="0" w:color="auto"/>
            <w:left w:val="none" w:sz="0" w:space="0" w:color="auto"/>
            <w:bottom w:val="none" w:sz="0" w:space="0" w:color="auto"/>
            <w:right w:val="none" w:sz="0" w:space="0" w:color="auto"/>
          </w:divBdr>
        </w:div>
        <w:div w:id="1563716865">
          <w:marLeft w:val="640"/>
          <w:marRight w:val="0"/>
          <w:marTop w:val="0"/>
          <w:marBottom w:val="0"/>
          <w:divBdr>
            <w:top w:val="none" w:sz="0" w:space="0" w:color="auto"/>
            <w:left w:val="none" w:sz="0" w:space="0" w:color="auto"/>
            <w:bottom w:val="none" w:sz="0" w:space="0" w:color="auto"/>
            <w:right w:val="none" w:sz="0" w:space="0" w:color="auto"/>
          </w:divBdr>
        </w:div>
        <w:div w:id="11613110">
          <w:marLeft w:val="640"/>
          <w:marRight w:val="0"/>
          <w:marTop w:val="0"/>
          <w:marBottom w:val="0"/>
          <w:divBdr>
            <w:top w:val="none" w:sz="0" w:space="0" w:color="auto"/>
            <w:left w:val="none" w:sz="0" w:space="0" w:color="auto"/>
            <w:bottom w:val="none" w:sz="0" w:space="0" w:color="auto"/>
            <w:right w:val="none" w:sz="0" w:space="0" w:color="auto"/>
          </w:divBdr>
        </w:div>
      </w:divsChild>
    </w:div>
    <w:div w:id="990905835">
      <w:bodyDiv w:val="1"/>
      <w:marLeft w:val="0"/>
      <w:marRight w:val="0"/>
      <w:marTop w:val="0"/>
      <w:marBottom w:val="0"/>
      <w:divBdr>
        <w:top w:val="none" w:sz="0" w:space="0" w:color="auto"/>
        <w:left w:val="none" w:sz="0" w:space="0" w:color="auto"/>
        <w:bottom w:val="none" w:sz="0" w:space="0" w:color="auto"/>
        <w:right w:val="none" w:sz="0" w:space="0" w:color="auto"/>
      </w:divBdr>
    </w:div>
    <w:div w:id="1014040747">
      <w:bodyDiv w:val="1"/>
      <w:marLeft w:val="0"/>
      <w:marRight w:val="0"/>
      <w:marTop w:val="0"/>
      <w:marBottom w:val="0"/>
      <w:divBdr>
        <w:top w:val="none" w:sz="0" w:space="0" w:color="auto"/>
        <w:left w:val="none" w:sz="0" w:space="0" w:color="auto"/>
        <w:bottom w:val="none" w:sz="0" w:space="0" w:color="auto"/>
        <w:right w:val="none" w:sz="0" w:space="0" w:color="auto"/>
      </w:divBdr>
      <w:divsChild>
        <w:div w:id="226498766">
          <w:marLeft w:val="640"/>
          <w:marRight w:val="0"/>
          <w:marTop w:val="0"/>
          <w:marBottom w:val="0"/>
          <w:divBdr>
            <w:top w:val="none" w:sz="0" w:space="0" w:color="auto"/>
            <w:left w:val="none" w:sz="0" w:space="0" w:color="auto"/>
            <w:bottom w:val="none" w:sz="0" w:space="0" w:color="auto"/>
            <w:right w:val="none" w:sz="0" w:space="0" w:color="auto"/>
          </w:divBdr>
        </w:div>
        <w:div w:id="154227992">
          <w:marLeft w:val="640"/>
          <w:marRight w:val="0"/>
          <w:marTop w:val="0"/>
          <w:marBottom w:val="0"/>
          <w:divBdr>
            <w:top w:val="none" w:sz="0" w:space="0" w:color="auto"/>
            <w:left w:val="none" w:sz="0" w:space="0" w:color="auto"/>
            <w:bottom w:val="none" w:sz="0" w:space="0" w:color="auto"/>
            <w:right w:val="none" w:sz="0" w:space="0" w:color="auto"/>
          </w:divBdr>
        </w:div>
        <w:div w:id="1857498403">
          <w:marLeft w:val="640"/>
          <w:marRight w:val="0"/>
          <w:marTop w:val="0"/>
          <w:marBottom w:val="0"/>
          <w:divBdr>
            <w:top w:val="none" w:sz="0" w:space="0" w:color="auto"/>
            <w:left w:val="none" w:sz="0" w:space="0" w:color="auto"/>
            <w:bottom w:val="none" w:sz="0" w:space="0" w:color="auto"/>
            <w:right w:val="none" w:sz="0" w:space="0" w:color="auto"/>
          </w:divBdr>
        </w:div>
        <w:div w:id="615334650">
          <w:marLeft w:val="640"/>
          <w:marRight w:val="0"/>
          <w:marTop w:val="0"/>
          <w:marBottom w:val="0"/>
          <w:divBdr>
            <w:top w:val="none" w:sz="0" w:space="0" w:color="auto"/>
            <w:left w:val="none" w:sz="0" w:space="0" w:color="auto"/>
            <w:bottom w:val="none" w:sz="0" w:space="0" w:color="auto"/>
            <w:right w:val="none" w:sz="0" w:space="0" w:color="auto"/>
          </w:divBdr>
        </w:div>
        <w:div w:id="214119822">
          <w:marLeft w:val="640"/>
          <w:marRight w:val="0"/>
          <w:marTop w:val="0"/>
          <w:marBottom w:val="0"/>
          <w:divBdr>
            <w:top w:val="none" w:sz="0" w:space="0" w:color="auto"/>
            <w:left w:val="none" w:sz="0" w:space="0" w:color="auto"/>
            <w:bottom w:val="none" w:sz="0" w:space="0" w:color="auto"/>
            <w:right w:val="none" w:sz="0" w:space="0" w:color="auto"/>
          </w:divBdr>
        </w:div>
        <w:div w:id="557671695">
          <w:marLeft w:val="640"/>
          <w:marRight w:val="0"/>
          <w:marTop w:val="0"/>
          <w:marBottom w:val="0"/>
          <w:divBdr>
            <w:top w:val="none" w:sz="0" w:space="0" w:color="auto"/>
            <w:left w:val="none" w:sz="0" w:space="0" w:color="auto"/>
            <w:bottom w:val="none" w:sz="0" w:space="0" w:color="auto"/>
            <w:right w:val="none" w:sz="0" w:space="0" w:color="auto"/>
          </w:divBdr>
        </w:div>
        <w:div w:id="1144005394">
          <w:marLeft w:val="640"/>
          <w:marRight w:val="0"/>
          <w:marTop w:val="0"/>
          <w:marBottom w:val="0"/>
          <w:divBdr>
            <w:top w:val="none" w:sz="0" w:space="0" w:color="auto"/>
            <w:left w:val="none" w:sz="0" w:space="0" w:color="auto"/>
            <w:bottom w:val="none" w:sz="0" w:space="0" w:color="auto"/>
            <w:right w:val="none" w:sz="0" w:space="0" w:color="auto"/>
          </w:divBdr>
        </w:div>
        <w:div w:id="555318647">
          <w:marLeft w:val="640"/>
          <w:marRight w:val="0"/>
          <w:marTop w:val="0"/>
          <w:marBottom w:val="0"/>
          <w:divBdr>
            <w:top w:val="none" w:sz="0" w:space="0" w:color="auto"/>
            <w:left w:val="none" w:sz="0" w:space="0" w:color="auto"/>
            <w:bottom w:val="none" w:sz="0" w:space="0" w:color="auto"/>
            <w:right w:val="none" w:sz="0" w:space="0" w:color="auto"/>
          </w:divBdr>
        </w:div>
        <w:div w:id="1053235409">
          <w:marLeft w:val="640"/>
          <w:marRight w:val="0"/>
          <w:marTop w:val="0"/>
          <w:marBottom w:val="0"/>
          <w:divBdr>
            <w:top w:val="none" w:sz="0" w:space="0" w:color="auto"/>
            <w:left w:val="none" w:sz="0" w:space="0" w:color="auto"/>
            <w:bottom w:val="none" w:sz="0" w:space="0" w:color="auto"/>
            <w:right w:val="none" w:sz="0" w:space="0" w:color="auto"/>
          </w:divBdr>
        </w:div>
        <w:div w:id="1333340965">
          <w:marLeft w:val="640"/>
          <w:marRight w:val="0"/>
          <w:marTop w:val="0"/>
          <w:marBottom w:val="0"/>
          <w:divBdr>
            <w:top w:val="none" w:sz="0" w:space="0" w:color="auto"/>
            <w:left w:val="none" w:sz="0" w:space="0" w:color="auto"/>
            <w:bottom w:val="none" w:sz="0" w:space="0" w:color="auto"/>
            <w:right w:val="none" w:sz="0" w:space="0" w:color="auto"/>
          </w:divBdr>
        </w:div>
        <w:div w:id="815684539">
          <w:marLeft w:val="640"/>
          <w:marRight w:val="0"/>
          <w:marTop w:val="0"/>
          <w:marBottom w:val="0"/>
          <w:divBdr>
            <w:top w:val="none" w:sz="0" w:space="0" w:color="auto"/>
            <w:left w:val="none" w:sz="0" w:space="0" w:color="auto"/>
            <w:bottom w:val="none" w:sz="0" w:space="0" w:color="auto"/>
            <w:right w:val="none" w:sz="0" w:space="0" w:color="auto"/>
          </w:divBdr>
        </w:div>
        <w:div w:id="1963462981">
          <w:marLeft w:val="640"/>
          <w:marRight w:val="0"/>
          <w:marTop w:val="0"/>
          <w:marBottom w:val="0"/>
          <w:divBdr>
            <w:top w:val="none" w:sz="0" w:space="0" w:color="auto"/>
            <w:left w:val="none" w:sz="0" w:space="0" w:color="auto"/>
            <w:bottom w:val="none" w:sz="0" w:space="0" w:color="auto"/>
            <w:right w:val="none" w:sz="0" w:space="0" w:color="auto"/>
          </w:divBdr>
        </w:div>
        <w:div w:id="1145511052">
          <w:marLeft w:val="640"/>
          <w:marRight w:val="0"/>
          <w:marTop w:val="0"/>
          <w:marBottom w:val="0"/>
          <w:divBdr>
            <w:top w:val="none" w:sz="0" w:space="0" w:color="auto"/>
            <w:left w:val="none" w:sz="0" w:space="0" w:color="auto"/>
            <w:bottom w:val="none" w:sz="0" w:space="0" w:color="auto"/>
            <w:right w:val="none" w:sz="0" w:space="0" w:color="auto"/>
          </w:divBdr>
        </w:div>
        <w:div w:id="635065844">
          <w:marLeft w:val="640"/>
          <w:marRight w:val="0"/>
          <w:marTop w:val="0"/>
          <w:marBottom w:val="0"/>
          <w:divBdr>
            <w:top w:val="none" w:sz="0" w:space="0" w:color="auto"/>
            <w:left w:val="none" w:sz="0" w:space="0" w:color="auto"/>
            <w:bottom w:val="none" w:sz="0" w:space="0" w:color="auto"/>
            <w:right w:val="none" w:sz="0" w:space="0" w:color="auto"/>
          </w:divBdr>
        </w:div>
        <w:div w:id="25445076">
          <w:marLeft w:val="640"/>
          <w:marRight w:val="0"/>
          <w:marTop w:val="0"/>
          <w:marBottom w:val="0"/>
          <w:divBdr>
            <w:top w:val="none" w:sz="0" w:space="0" w:color="auto"/>
            <w:left w:val="none" w:sz="0" w:space="0" w:color="auto"/>
            <w:bottom w:val="none" w:sz="0" w:space="0" w:color="auto"/>
            <w:right w:val="none" w:sz="0" w:space="0" w:color="auto"/>
          </w:divBdr>
        </w:div>
        <w:div w:id="60952086">
          <w:marLeft w:val="640"/>
          <w:marRight w:val="0"/>
          <w:marTop w:val="0"/>
          <w:marBottom w:val="0"/>
          <w:divBdr>
            <w:top w:val="none" w:sz="0" w:space="0" w:color="auto"/>
            <w:left w:val="none" w:sz="0" w:space="0" w:color="auto"/>
            <w:bottom w:val="none" w:sz="0" w:space="0" w:color="auto"/>
            <w:right w:val="none" w:sz="0" w:space="0" w:color="auto"/>
          </w:divBdr>
        </w:div>
        <w:div w:id="1012563804">
          <w:marLeft w:val="640"/>
          <w:marRight w:val="0"/>
          <w:marTop w:val="0"/>
          <w:marBottom w:val="0"/>
          <w:divBdr>
            <w:top w:val="none" w:sz="0" w:space="0" w:color="auto"/>
            <w:left w:val="none" w:sz="0" w:space="0" w:color="auto"/>
            <w:bottom w:val="none" w:sz="0" w:space="0" w:color="auto"/>
            <w:right w:val="none" w:sz="0" w:space="0" w:color="auto"/>
          </w:divBdr>
        </w:div>
        <w:div w:id="887255439">
          <w:marLeft w:val="640"/>
          <w:marRight w:val="0"/>
          <w:marTop w:val="0"/>
          <w:marBottom w:val="0"/>
          <w:divBdr>
            <w:top w:val="none" w:sz="0" w:space="0" w:color="auto"/>
            <w:left w:val="none" w:sz="0" w:space="0" w:color="auto"/>
            <w:bottom w:val="none" w:sz="0" w:space="0" w:color="auto"/>
            <w:right w:val="none" w:sz="0" w:space="0" w:color="auto"/>
          </w:divBdr>
        </w:div>
        <w:div w:id="618685671">
          <w:marLeft w:val="640"/>
          <w:marRight w:val="0"/>
          <w:marTop w:val="0"/>
          <w:marBottom w:val="0"/>
          <w:divBdr>
            <w:top w:val="none" w:sz="0" w:space="0" w:color="auto"/>
            <w:left w:val="none" w:sz="0" w:space="0" w:color="auto"/>
            <w:bottom w:val="none" w:sz="0" w:space="0" w:color="auto"/>
            <w:right w:val="none" w:sz="0" w:space="0" w:color="auto"/>
          </w:divBdr>
        </w:div>
        <w:div w:id="593783235">
          <w:marLeft w:val="640"/>
          <w:marRight w:val="0"/>
          <w:marTop w:val="0"/>
          <w:marBottom w:val="0"/>
          <w:divBdr>
            <w:top w:val="none" w:sz="0" w:space="0" w:color="auto"/>
            <w:left w:val="none" w:sz="0" w:space="0" w:color="auto"/>
            <w:bottom w:val="none" w:sz="0" w:space="0" w:color="auto"/>
            <w:right w:val="none" w:sz="0" w:space="0" w:color="auto"/>
          </w:divBdr>
        </w:div>
        <w:div w:id="395401954">
          <w:marLeft w:val="640"/>
          <w:marRight w:val="0"/>
          <w:marTop w:val="0"/>
          <w:marBottom w:val="0"/>
          <w:divBdr>
            <w:top w:val="none" w:sz="0" w:space="0" w:color="auto"/>
            <w:left w:val="none" w:sz="0" w:space="0" w:color="auto"/>
            <w:bottom w:val="none" w:sz="0" w:space="0" w:color="auto"/>
            <w:right w:val="none" w:sz="0" w:space="0" w:color="auto"/>
          </w:divBdr>
        </w:div>
        <w:div w:id="1261793008">
          <w:marLeft w:val="640"/>
          <w:marRight w:val="0"/>
          <w:marTop w:val="0"/>
          <w:marBottom w:val="0"/>
          <w:divBdr>
            <w:top w:val="none" w:sz="0" w:space="0" w:color="auto"/>
            <w:left w:val="none" w:sz="0" w:space="0" w:color="auto"/>
            <w:bottom w:val="none" w:sz="0" w:space="0" w:color="auto"/>
            <w:right w:val="none" w:sz="0" w:space="0" w:color="auto"/>
          </w:divBdr>
        </w:div>
        <w:div w:id="1470128440">
          <w:marLeft w:val="640"/>
          <w:marRight w:val="0"/>
          <w:marTop w:val="0"/>
          <w:marBottom w:val="0"/>
          <w:divBdr>
            <w:top w:val="none" w:sz="0" w:space="0" w:color="auto"/>
            <w:left w:val="none" w:sz="0" w:space="0" w:color="auto"/>
            <w:bottom w:val="none" w:sz="0" w:space="0" w:color="auto"/>
            <w:right w:val="none" w:sz="0" w:space="0" w:color="auto"/>
          </w:divBdr>
        </w:div>
        <w:div w:id="1919056442">
          <w:marLeft w:val="640"/>
          <w:marRight w:val="0"/>
          <w:marTop w:val="0"/>
          <w:marBottom w:val="0"/>
          <w:divBdr>
            <w:top w:val="none" w:sz="0" w:space="0" w:color="auto"/>
            <w:left w:val="none" w:sz="0" w:space="0" w:color="auto"/>
            <w:bottom w:val="none" w:sz="0" w:space="0" w:color="auto"/>
            <w:right w:val="none" w:sz="0" w:space="0" w:color="auto"/>
          </w:divBdr>
        </w:div>
        <w:div w:id="2052072387">
          <w:marLeft w:val="640"/>
          <w:marRight w:val="0"/>
          <w:marTop w:val="0"/>
          <w:marBottom w:val="0"/>
          <w:divBdr>
            <w:top w:val="none" w:sz="0" w:space="0" w:color="auto"/>
            <w:left w:val="none" w:sz="0" w:space="0" w:color="auto"/>
            <w:bottom w:val="none" w:sz="0" w:space="0" w:color="auto"/>
            <w:right w:val="none" w:sz="0" w:space="0" w:color="auto"/>
          </w:divBdr>
        </w:div>
        <w:div w:id="1134560806">
          <w:marLeft w:val="640"/>
          <w:marRight w:val="0"/>
          <w:marTop w:val="0"/>
          <w:marBottom w:val="0"/>
          <w:divBdr>
            <w:top w:val="none" w:sz="0" w:space="0" w:color="auto"/>
            <w:left w:val="none" w:sz="0" w:space="0" w:color="auto"/>
            <w:bottom w:val="none" w:sz="0" w:space="0" w:color="auto"/>
            <w:right w:val="none" w:sz="0" w:space="0" w:color="auto"/>
          </w:divBdr>
        </w:div>
      </w:divsChild>
    </w:div>
    <w:div w:id="1051920905">
      <w:bodyDiv w:val="1"/>
      <w:marLeft w:val="0"/>
      <w:marRight w:val="0"/>
      <w:marTop w:val="0"/>
      <w:marBottom w:val="0"/>
      <w:divBdr>
        <w:top w:val="none" w:sz="0" w:space="0" w:color="auto"/>
        <w:left w:val="none" w:sz="0" w:space="0" w:color="auto"/>
        <w:bottom w:val="none" w:sz="0" w:space="0" w:color="auto"/>
        <w:right w:val="none" w:sz="0" w:space="0" w:color="auto"/>
      </w:divBdr>
      <w:divsChild>
        <w:div w:id="1870290428">
          <w:marLeft w:val="640"/>
          <w:marRight w:val="0"/>
          <w:marTop w:val="0"/>
          <w:marBottom w:val="0"/>
          <w:divBdr>
            <w:top w:val="none" w:sz="0" w:space="0" w:color="auto"/>
            <w:left w:val="none" w:sz="0" w:space="0" w:color="auto"/>
            <w:bottom w:val="none" w:sz="0" w:space="0" w:color="auto"/>
            <w:right w:val="none" w:sz="0" w:space="0" w:color="auto"/>
          </w:divBdr>
        </w:div>
        <w:div w:id="1746561473">
          <w:marLeft w:val="640"/>
          <w:marRight w:val="0"/>
          <w:marTop w:val="0"/>
          <w:marBottom w:val="0"/>
          <w:divBdr>
            <w:top w:val="none" w:sz="0" w:space="0" w:color="auto"/>
            <w:left w:val="none" w:sz="0" w:space="0" w:color="auto"/>
            <w:bottom w:val="none" w:sz="0" w:space="0" w:color="auto"/>
            <w:right w:val="none" w:sz="0" w:space="0" w:color="auto"/>
          </w:divBdr>
        </w:div>
        <w:div w:id="1938319779">
          <w:marLeft w:val="640"/>
          <w:marRight w:val="0"/>
          <w:marTop w:val="0"/>
          <w:marBottom w:val="0"/>
          <w:divBdr>
            <w:top w:val="none" w:sz="0" w:space="0" w:color="auto"/>
            <w:left w:val="none" w:sz="0" w:space="0" w:color="auto"/>
            <w:bottom w:val="none" w:sz="0" w:space="0" w:color="auto"/>
            <w:right w:val="none" w:sz="0" w:space="0" w:color="auto"/>
          </w:divBdr>
        </w:div>
      </w:divsChild>
    </w:div>
    <w:div w:id="1054819583">
      <w:bodyDiv w:val="1"/>
      <w:marLeft w:val="0"/>
      <w:marRight w:val="0"/>
      <w:marTop w:val="0"/>
      <w:marBottom w:val="0"/>
      <w:divBdr>
        <w:top w:val="none" w:sz="0" w:space="0" w:color="auto"/>
        <w:left w:val="none" w:sz="0" w:space="0" w:color="auto"/>
        <w:bottom w:val="none" w:sz="0" w:space="0" w:color="auto"/>
        <w:right w:val="none" w:sz="0" w:space="0" w:color="auto"/>
      </w:divBdr>
    </w:div>
    <w:div w:id="1061518135">
      <w:bodyDiv w:val="1"/>
      <w:marLeft w:val="0"/>
      <w:marRight w:val="0"/>
      <w:marTop w:val="0"/>
      <w:marBottom w:val="0"/>
      <w:divBdr>
        <w:top w:val="none" w:sz="0" w:space="0" w:color="auto"/>
        <w:left w:val="none" w:sz="0" w:space="0" w:color="auto"/>
        <w:bottom w:val="none" w:sz="0" w:space="0" w:color="auto"/>
        <w:right w:val="none" w:sz="0" w:space="0" w:color="auto"/>
      </w:divBdr>
      <w:divsChild>
        <w:div w:id="737630890">
          <w:marLeft w:val="640"/>
          <w:marRight w:val="0"/>
          <w:marTop w:val="0"/>
          <w:marBottom w:val="0"/>
          <w:divBdr>
            <w:top w:val="none" w:sz="0" w:space="0" w:color="auto"/>
            <w:left w:val="none" w:sz="0" w:space="0" w:color="auto"/>
            <w:bottom w:val="none" w:sz="0" w:space="0" w:color="auto"/>
            <w:right w:val="none" w:sz="0" w:space="0" w:color="auto"/>
          </w:divBdr>
        </w:div>
        <w:div w:id="1157770133">
          <w:marLeft w:val="640"/>
          <w:marRight w:val="0"/>
          <w:marTop w:val="0"/>
          <w:marBottom w:val="0"/>
          <w:divBdr>
            <w:top w:val="none" w:sz="0" w:space="0" w:color="auto"/>
            <w:left w:val="none" w:sz="0" w:space="0" w:color="auto"/>
            <w:bottom w:val="none" w:sz="0" w:space="0" w:color="auto"/>
            <w:right w:val="none" w:sz="0" w:space="0" w:color="auto"/>
          </w:divBdr>
        </w:div>
        <w:div w:id="379324300">
          <w:marLeft w:val="640"/>
          <w:marRight w:val="0"/>
          <w:marTop w:val="0"/>
          <w:marBottom w:val="0"/>
          <w:divBdr>
            <w:top w:val="none" w:sz="0" w:space="0" w:color="auto"/>
            <w:left w:val="none" w:sz="0" w:space="0" w:color="auto"/>
            <w:bottom w:val="none" w:sz="0" w:space="0" w:color="auto"/>
            <w:right w:val="none" w:sz="0" w:space="0" w:color="auto"/>
          </w:divBdr>
        </w:div>
        <w:div w:id="590820225">
          <w:marLeft w:val="640"/>
          <w:marRight w:val="0"/>
          <w:marTop w:val="0"/>
          <w:marBottom w:val="0"/>
          <w:divBdr>
            <w:top w:val="none" w:sz="0" w:space="0" w:color="auto"/>
            <w:left w:val="none" w:sz="0" w:space="0" w:color="auto"/>
            <w:bottom w:val="none" w:sz="0" w:space="0" w:color="auto"/>
            <w:right w:val="none" w:sz="0" w:space="0" w:color="auto"/>
          </w:divBdr>
        </w:div>
        <w:div w:id="1784568976">
          <w:marLeft w:val="640"/>
          <w:marRight w:val="0"/>
          <w:marTop w:val="0"/>
          <w:marBottom w:val="0"/>
          <w:divBdr>
            <w:top w:val="none" w:sz="0" w:space="0" w:color="auto"/>
            <w:left w:val="none" w:sz="0" w:space="0" w:color="auto"/>
            <w:bottom w:val="none" w:sz="0" w:space="0" w:color="auto"/>
            <w:right w:val="none" w:sz="0" w:space="0" w:color="auto"/>
          </w:divBdr>
        </w:div>
        <w:div w:id="2109226244">
          <w:marLeft w:val="640"/>
          <w:marRight w:val="0"/>
          <w:marTop w:val="0"/>
          <w:marBottom w:val="0"/>
          <w:divBdr>
            <w:top w:val="none" w:sz="0" w:space="0" w:color="auto"/>
            <w:left w:val="none" w:sz="0" w:space="0" w:color="auto"/>
            <w:bottom w:val="none" w:sz="0" w:space="0" w:color="auto"/>
            <w:right w:val="none" w:sz="0" w:space="0" w:color="auto"/>
          </w:divBdr>
        </w:div>
        <w:div w:id="1532960466">
          <w:marLeft w:val="640"/>
          <w:marRight w:val="0"/>
          <w:marTop w:val="0"/>
          <w:marBottom w:val="0"/>
          <w:divBdr>
            <w:top w:val="none" w:sz="0" w:space="0" w:color="auto"/>
            <w:left w:val="none" w:sz="0" w:space="0" w:color="auto"/>
            <w:bottom w:val="none" w:sz="0" w:space="0" w:color="auto"/>
            <w:right w:val="none" w:sz="0" w:space="0" w:color="auto"/>
          </w:divBdr>
        </w:div>
        <w:div w:id="1148012640">
          <w:marLeft w:val="640"/>
          <w:marRight w:val="0"/>
          <w:marTop w:val="0"/>
          <w:marBottom w:val="0"/>
          <w:divBdr>
            <w:top w:val="none" w:sz="0" w:space="0" w:color="auto"/>
            <w:left w:val="none" w:sz="0" w:space="0" w:color="auto"/>
            <w:bottom w:val="none" w:sz="0" w:space="0" w:color="auto"/>
            <w:right w:val="none" w:sz="0" w:space="0" w:color="auto"/>
          </w:divBdr>
        </w:div>
        <w:div w:id="765266626">
          <w:marLeft w:val="640"/>
          <w:marRight w:val="0"/>
          <w:marTop w:val="0"/>
          <w:marBottom w:val="0"/>
          <w:divBdr>
            <w:top w:val="none" w:sz="0" w:space="0" w:color="auto"/>
            <w:left w:val="none" w:sz="0" w:space="0" w:color="auto"/>
            <w:bottom w:val="none" w:sz="0" w:space="0" w:color="auto"/>
            <w:right w:val="none" w:sz="0" w:space="0" w:color="auto"/>
          </w:divBdr>
        </w:div>
        <w:div w:id="121920947">
          <w:marLeft w:val="640"/>
          <w:marRight w:val="0"/>
          <w:marTop w:val="0"/>
          <w:marBottom w:val="0"/>
          <w:divBdr>
            <w:top w:val="none" w:sz="0" w:space="0" w:color="auto"/>
            <w:left w:val="none" w:sz="0" w:space="0" w:color="auto"/>
            <w:bottom w:val="none" w:sz="0" w:space="0" w:color="auto"/>
            <w:right w:val="none" w:sz="0" w:space="0" w:color="auto"/>
          </w:divBdr>
        </w:div>
        <w:div w:id="1688215739">
          <w:marLeft w:val="640"/>
          <w:marRight w:val="0"/>
          <w:marTop w:val="0"/>
          <w:marBottom w:val="0"/>
          <w:divBdr>
            <w:top w:val="none" w:sz="0" w:space="0" w:color="auto"/>
            <w:left w:val="none" w:sz="0" w:space="0" w:color="auto"/>
            <w:bottom w:val="none" w:sz="0" w:space="0" w:color="auto"/>
            <w:right w:val="none" w:sz="0" w:space="0" w:color="auto"/>
          </w:divBdr>
        </w:div>
        <w:div w:id="931011587">
          <w:marLeft w:val="640"/>
          <w:marRight w:val="0"/>
          <w:marTop w:val="0"/>
          <w:marBottom w:val="0"/>
          <w:divBdr>
            <w:top w:val="none" w:sz="0" w:space="0" w:color="auto"/>
            <w:left w:val="none" w:sz="0" w:space="0" w:color="auto"/>
            <w:bottom w:val="none" w:sz="0" w:space="0" w:color="auto"/>
            <w:right w:val="none" w:sz="0" w:space="0" w:color="auto"/>
          </w:divBdr>
        </w:div>
        <w:div w:id="1700620433">
          <w:marLeft w:val="640"/>
          <w:marRight w:val="0"/>
          <w:marTop w:val="0"/>
          <w:marBottom w:val="0"/>
          <w:divBdr>
            <w:top w:val="none" w:sz="0" w:space="0" w:color="auto"/>
            <w:left w:val="none" w:sz="0" w:space="0" w:color="auto"/>
            <w:bottom w:val="none" w:sz="0" w:space="0" w:color="auto"/>
            <w:right w:val="none" w:sz="0" w:space="0" w:color="auto"/>
          </w:divBdr>
        </w:div>
        <w:div w:id="508452746">
          <w:marLeft w:val="640"/>
          <w:marRight w:val="0"/>
          <w:marTop w:val="0"/>
          <w:marBottom w:val="0"/>
          <w:divBdr>
            <w:top w:val="none" w:sz="0" w:space="0" w:color="auto"/>
            <w:left w:val="none" w:sz="0" w:space="0" w:color="auto"/>
            <w:bottom w:val="none" w:sz="0" w:space="0" w:color="auto"/>
            <w:right w:val="none" w:sz="0" w:space="0" w:color="auto"/>
          </w:divBdr>
        </w:div>
        <w:div w:id="1879201995">
          <w:marLeft w:val="640"/>
          <w:marRight w:val="0"/>
          <w:marTop w:val="0"/>
          <w:marBottom w:val="0"/>
          <w:divBdr>
            <w:top w:val="none" w:sz="0" w:space="0" w:color="auto"/>
            <w:left w:val="none" w:sz="0" w:space="0" w:color="auto"/>
            <w:bottom w:val="none" w:sz="0" w:space="0" w:color="auto"/>
            <w:right w:val="none" w:sz="0" w:space="0" w:color="auto"/>
          </w:divBdr>
        </w:div>
        <w:div w:id="1173716075">
          <w:marLeft w:val="640"/>
          <w:marRight w:val="0"/>
          <w:marTop w:val="0"/>
          <w:marBottom w:val="0"/>
          <w:divBdr>
            <w:top w:val="none" w:sz="0" w:space="0" w:color="auto"/>
            <w:left w:val="none" w:sz="0" w:space="0" w:color="auto"/>
            <w:bottom w:val="none" w:sz="0" w:space="0" w:color="auto"/>
            <w:right w:val="none" w:sz="0" w:space="0" w:color="auto"/>
          </w:divBdr>
        </w:div>
        <w:div w:id="2086950982">
          <w:marLeft w:val="640"/>
          <w:marRight w:val="0"/>
          <w:marTop w:val="0"/>
          <w:marBottom w:val="0"/>
          <w:divBdr>
            <w:top w:val="none" w:sz="0" w:space="0" w:color="auto"/>
            <w:left w:val="none" w:sz="0" w:space="0" w:color="auto"/>
            <w:bottom w:val="none" w:sz="0" w:space="0" w:color="auto"/>
            <w:right w:val="none" w:sz="0" w:space="0" w:color="auto"/>
          </w:divBdr>
        </w:div>
      </w:divsChild>
    </w:div>
    <w:div w:id="1063137955">
      <w:bodyDiv w:val="1"/>
      <w:marLeft w:val="0"/>
      <w:marRight w:val="0"/>
      <w:marTop w:val="0"/>
      <w:marBottom w:val="0"/>
      <w:divBdr>
        <w:top w:val="none" w:sz="0" w:space="0" w:color="auto"/>
        <w:left w:val="none" w:sz="0" w:space="0" w:color="auto"/>
        <w:bottom w:val="none" w:sz="0" w:space="0" w:color="auto"/>
        <w:right w:val="none" w:sz="0" w:space="0" w:color="auto"/>
      </w:divBdr>
    </w:div>
    <w:div w:id="1076518230">
      <w:bodyDiv w:val="1"/>
      <w:marLeft w:val="0"/>
      <w:marRight w:val="0"/>
      <w:marTop w:val="0"/>
      <w:marBottom w:val="0"/>
      <w:divBdr>
        <w:top w:val="none" w:sz="0" w:space="0" w:color="auto"/>
        <w:left w:val="none" w:sz="0" w:space="0" w:color="auto"/>
        <w:bottom w:val="none" w:sz="0" w:space="0" w:color="auto"/>
        <w:right w:val="none" w:sz="0" w:space="0" w:color="auto"/>
      </w:divBdr>
      <w:divsChild>
        <w:div w:id="1952979900">
          <w:marLeft w:val="640"/>
          <w:marRight w:val="0"/>
          <w:marTop w:val="0"/>
          <w:marBottom w:val="0"/>
          <w:divBdr>
            <w:top w:val="none" w:sz="0" w:space="0" w:color="auto"/>
            <w:left w:val="none" w:sz="0" w:space="0" w:color="auto"/>
            <w:bottom w:val="none" w:sz="0" w:space="0" w:color="auto"/>
            <w:right w:val="none" w:sz="0" w:space="0" w:color="auto"/>
          </w:divBdr>
        </w:div>
        <w:div w:id="1732848423">
          <w:marLeft w:val="640"/>
          <w:marRight w:val="0"/>
          <w:marTop w:val="0"/>
          <w:marBottom w:val="0"/>
          <w:divBdr>
            <w:top w:val="none" w:sz="0" w:space="0" w:color="auto"/>
            <w:left w:val="none" w:sz="0" w:space="0" w:color="auto"/>
            <w:bottom w:val="none" w:sz="0" w:space="0" w:color="auto"/>
            <w:right w:val="none" w:sz="0" w:space="0" w:color="auto"/>
          </w:divBdr>
        </w:div>
        <w:div w:id="1103962320">
          <w:marLeft w:val="640"/>
          <w:marRight w:val="0"/>
          <w:marTop w:val="0"/>
          <w:marBottom w:val="0"/>
          <w:divBdr>
            <w:top w:val="none" w:sz="0" w:space="0" w:color="auto"/>
            <w:left w:val="none" w:sz="0" w:space="0" w:color="auto"/>
            <w:bottom w:val="none" w:sz="0" w:space="0" w:color="auto"/>
            <w:right w:val="none" w:sz="0" w:space="0" w:color="auto"/>
          </w:divBdr>
        </w:div>
        <w:div w:id="125785239">
          <w:marLeft w:val="640"/>
          <w:marRight w:val="0"/>
          <w:marTop w:val="0"/>
          <w:marBottom w:val="0"/>
          <w:divBdr>
            <w:top w:val="none" w:sz="0" w:space="0" w:color="auto"/>
            <w:left w:val="none" w:sz="0" w:space="0" w:color="auto"/>
            <w:bottom w:val="none" w:sz="0" w:space="0" w:color="auto"/>
            <w:right w:val="none" w:sz="0" w:space="0" w:color="auto"/>
          </w:divBdr>
        </w:div>
        <w:div w:id="513809147">
          <w:marLeft w:val="640"/>
          <w:marRight w:val="0"/>
          <w:marTop w:val="0"/>
          <w:marBottom w:val="0"/>
          <w:divBdr>
            <w:top w:val="none" w:sz="0" w:space="0" w:color="auto"/>
            <w:left w:val="none" w:sz="0" w:space="0" w:color="auto"/>
            <w:bottom w:val="none" w:sz="0" w:space="0" w:color="auto"/>
            <w:right w:val="none" w:sz="0" w:space="0" w:color="auto"/>
          </w:divBdr>
        </w:div>
        <w:div w:id="1280452989">
          <w:marLeft w:val="640"/>
          <w:marRight w:val="0"/>
          <w:marTop w:val="0"/>
          <w:marBottom w:val="0"/>
          <w:divBdr>
            <w:top w:val="none" w:sz="0" w:space="0" w:color="auto"/>
            <w:left w:val="none" w:sz="0" w:space="0" w:color="auto"/>
            <w:bottom w:val="none" w:sz="0" w:space="0" w:color="auto"/>
            <w:right w:val="none" w:sz="0" w:space="0" w:color="auto"/>
          </w:divBdr>
        </w:div>
        <w:div w:id="1909994553">
          <w:marLeft w:val="640"/>
          <w:marRight w:val="0"/>
          <w:marTop w:val="0"/>
          <w:marBottom w:val="0"/>
          <w:divBdr>
            <w:top w:val="none" w:sz="0" w:space="0" w:color="auto"/>
            <w:left w:val="none" w:sz="0" w:space="0" w:color="auto"/>
            <w:bottom w:val="none" w:sz="0" w:space="0" w:color="auto"/>
            <w:right w:val="none" w:sz="0" w:space="0" w:color="auto"/>
          </w:divBdr>
        </w:div>
        <w:div w:id="1028946762">
          <w:marLeft w:val="640"/>
          <w:marRight w:val="0"/>
          <w:marTop w:val="0"/>
          <w:marBottom w:val="0"/>
          <w:divBdr>
            <w:top w:val="none" w:sz="0" w:space="0" w:color="auto"/>
            <w:left w:val="none" w:sz="0" w:space="0" w:color="auto"/>
            <w:bottom w:val="none" w:sz="0" w:space="0" w:color="auto"/>
            <w:right w:val="none" w:sz="0" w:space="0" w:color="auto"/>
          </w:divBdr>
        </w:div>
        <w:div w:id="1641769975">
          <w:marLeft w:val="640"/>
          <w:marRight w:val="0"/>
          <w:marTop w:val="0"/>
          <w:marBottom w:val="0"/>
          <w:divBdr>
            <w:top w:val="none" w:sz="0" w:space="0" w:color="auto"/>
            <w:left w:val="none" w:sz="0" w:space="0" w:color="auto"/>
            <w:bottom w:val="none" w:sz="0" w:space="0" w:color="auto"/>
            <w:right w:val="none" w:sz="0" w:space="0" w:color="auto"/>
          </w:divBdr>
        </w:div>
        <w:div w:id="475801262">
          <w:marLeft w:val="640"/>
          <w:marRight w:val="0"/>
          <w:marTop w:val="0"/>
          <w:marBottom w:val="0"/>
          <w:divBdr>
            <w:top w:val="none" w:sz="0" w:space="0" w:color="auto"/>
            <w:left w:val="none" w:sz="0" w:space="0" w:color="auto"/>
            <w:bottom w:val="none" w:sz="0" w:space="0" w:color="auto"/>
            <w:right w:val="none" w:sz="0" w:space="0" w:color="auto"/>
          </w:divBdr>
        </w:div>
        <w:div w:id="821429263">
          <w:marLeft w:val="640"/>
          <w:marRight w:val="0"/>
          <w:marTop w:val="0"/>
          <w:marBottom w:val="0"/>
          <w:divBdr>
            <w:top w:val="none" w:sz="0" w:space="0" w:color="auto"/>
            <w:left w:val="none" w:sz="0" w:space="0" w:color="auto"/>
            <w:bottom w:val="none" w:sz="0" w:space="0" w:color="auto"/>
            <w:right w:val="none" w:sz="0" w:space="0" w:color="auto"/>
          </w:divBdr>
        </w:div>
        <w:div w:id="1932470210">
          <w:marLeft w:val="640"/>
          <w:marRight w:val="0"/>
          <w:marTop w:val="0"/>
          <w:marBottom w:val="0"/>
          <w:divBdr>
            <w:top w:val="none" w:sz="0" w:space="0" w:color="auto"/>
            <w:left w:val="none" w:sz="0" w:space="0" w:color="auto"/>
            <w:bottom w:val="none" w:sz="0" w:space="0" w:color="auto"/>
            <w:right w:val="none" w:sz="0" w:space="0" w:color="auto"/>
          </w:divBdr>
        </w:div>
        <w:div w:id="1715739931">
          <w:marLeft w:val="640"/>
          <w:marRight w:val="0"/>
          <w:marTop w:val="0"/>
          <w:marBottom w:val="0"/>
          <w:divBdr>
            <w:top w:val="none" w:sz="0" w:space="0" w:color="auto"/>
            <w:left w:val="none" w:sz="0" w:space="0" w:color="auto"/>
            <w:bottom w:val="none" w:sz="0" w:space="0" w:color="auto"/>
            <w:right w:val="none" w:sz="0" w:space="0" w:color="auto"/>
          </w:divBdr>
        </w:div>
        <w:div w:id="1529756125">
          <w:marLeft w:val="640"/>
          <w:marRight w:val="0"/>
          <w:marTop w:val="0"/>
          <w:marBottom w:val="0"/>
          <w:divBdr>
            <w:top w:val="none" w:sz="0" w:space="0" w:color="auto"/>
            <w:left w:val="none" w:sz="0" w:space="0" w:color="auto"/>
            <w:bottom w:val="none" w:sz="0" w:space="0" w:color="auto"/>
            <w:right w:val="none" w:sz="0" w:space="0" w:color="auto"/>
          </w:divBdr>
        </w:div>
        <w:div w:id="720982111">
          <w:marLeft w:val="640"/>
          <w:marRight w:val="0"/>
          <w:marTop w:val="0"/>
          <w:marBottom w:val="0"/>
          <w:divBdr>
            <w:top w:val="none" w:sz="0" w:space="0" w:color="auto"/>
            <w:left w:val="none" w:sz="0" w:space="0" w:color="auto"/>
            <w:bottom w:val="none" w:sz="0" w:space="0" w:color="auto"/>
            <w:right w:val="none" w:sz="0" w:space="0" w:color="auto"/>
          </w:divBdr>
        </w:div>
        <w:div w:id="1549146628">
          <w:marLeft w:val="640"/>
          <w:marRight w:val="0"/>
          <w:marTop w:val="0"/>
          <w:marBottom w:val="0"/>
          <w:divBdr>
            <w:top w:val="none" w:sz="0" w:space="0" w:color="auto"/>
            <w:left w:val="none" w:sz="0" w:space="0" w:color="auto"/>
            <w:bottom w:val="none" w:sz="0" w:space="0" w:color="auto"/>
            <w:right w:val="none" w:sz="0" w:space="0" w:color="auto"/>
          </w:divBdr>
        </w:div>
        <w:div w:id="1980113493">
          <w:marLeft w:val="640"/>
          <w:marRight w:val="0"/>
          <w:marTop w:val="0"/>
          <w:marBottom w:val="0"/>
          <w:divBdr>
            <w:top w:val="none" w:sz="0" w:space="0" w:color="auto"/>
            <w:left w:val="none" w:sz="0" w:space="0" w:color="auto"/>
            <w:bottom w:val="none" w:sz="0" w:space="0" w:color="auto"/>
            <w:right w:val="none" w:sz="0" w:space="0" w:color="auto"/>
          </w:divBdr>
        </w:div>
        <w:div w:id="2133741703">
          <w:marLeft w:val="640"/>
          <w:marRight w:val="0"/>
          <w:marTop w:val="0"/>
          <w:marBottom w:val="0"/>
          <w:divBdr>
            <w:top w:val="none" w:sz="0" w:space="0" w:color="auto"/>
            <w:left w:val="none" w:sz="0" w:space="0" w:color="auto"/>
            <w:bottom w:val="none" w:sz="0" w:space="0" w:color="auto"/>
            <w:right w:val="none" w:sz="0" w:space="0" w:color="auto"/>
          </w:divBdr>
        </w:div>
        <w:div w:id="1819568718">
          <w:marLeft w:val="640"/>
          <w:marRight w:val="0"/>
          <w:marTop w:val="0"/>
          <w:marBottom w:val="0"/>
          <w:divBdr>
            <w:top w:val="none" w:sz="0" w:space="0" w:color="auto"/>
            <w:left w:val="none" w:sz="0" w:space="0" w:color="auto"/>
            <w:bottom w:val="none" w:sz="0" w:space="0" w:color="auto"/>
            <w:right w:val="none" w:sz="0" w:space="0" w:color="auto"/>
          </w:divBdr>
        </w:div>
        <w:div w:id="1951400569">
          <w:marLeft w:val="640"/>
          <w:marRight w:val="0"/>
          <w:marTop w:val="0"/>
          <w:marBottom w:val="0"/>
          <w:divBdr>
            <w:top w:val="none" w:sz="0" w:space="0" w:color="auto"/>
            <w:left w:val="none" w:sz="0" w:space="0" w:color="auto"/>
            <w:bottom w:val="none" w:sz="0" w:space="0" w:color="auto"/>
            <w:right w:val="none" w:sz="0" w:space="0" w:color="auto"/>
          </w:divBdr>
        </w:div>
        <w:div w:id="1133644230">
          <w:marLeft w:val="640"/>
          <w:marRight w:val="0"/>
          <w:marTop w:val="0"/>
          <w:marBottom w:val="0"/>
          <w:divBdr>
            <w:top w:val="none" w:sz="0" w:space="0" w:color="auto"/>
            <w:left w:val="none" w:sz="0" w:space="0" w:color="auto"/>
            <w:bottom w:val="none" w:sz="0" w:space="0" w:color="auto"/>
            <w:right w:val="none" w:sz="0" w:space="0" w:color="auto"/>
          </w:divBdr>
        </w:div>
        <w:div w:id="78648969">
          <w:marLeft w:val="640"/>
          <w:marRight w:val="0"/>
          <w:marTop w:val="0"/>
          <w:marBottom w:val="0"/>
          <w:divBdr>
            <w:top w:val="none" w:sz="0" w:space="0" w:color="auto"/>
            <w:left w:val="none" w:sz="0" w:space="0" w:color="auto"/>
            <w:bottom w:val="none" w:sz="0" w:space="0" w:color="auto"/>
            <w:right w:val="none" w:sz="0" w:space="0" w:color="auto"/>
          </w:divBdr>
        </w:div>
        <w:div w:id="308637298">
          <w:marLeft w:val="640"/>
          <w:marRight w:val="0"/>
          <w:marTop w:val="0"/>
          <w:marBottom w:val="0"/>
          <w:divBdr>
            <w:top w:val="none" w:sz="0" w:space="0" w:color="auto"/>
            <w:left w:val="none" w:sz="0" w:space="0" w:color="auto"/>
            <w:bottom w:val="none" w:sz="0" w:space="0" w:color="auto"/>
            <w:right w:val="none" w:sz="0" w:space="0" w:color="auto"/>
          </w:divBdr>
        </w:div>
        <w:div w:id="598952525">
          <w:marLeft w:val="640"/>
          <w:marRight w:val="0"/>
          <w:marTop w:val="0"/>
          <w:marBottom w:val="0"/>
          <w:divBdr>
            <w:top w:val="none" w:sz="0" w:space="0" w:color="auto"/>
            <w:left w:val="none" w:sz="0" w:space="0" w:color="auto"/>
            <w:bottom w:val="none" w:sz="0" w:space="0" w:color="auto"/>
            <w:right w:val="none" w:sz="0" w:space="0" w:color="auto"/>
          </w:divBdr>
        </w:div>
        <w:div w:id="756250073">
          <w:marLeft w:val="640"/>
          <w:marRight w:val="0"/>
          <w:marTop w:val="0"/>
          <w:marBottom w:val="0"/>
          <w:divBdr>
            <w:top w:val="none" w:sz="0" w:space="0" w:color="auto"/>
            <w:left w:val="none" w:sz="0" w:space="0" w:color="auto"/>
            <w:bottom w:val="none" w:sz="0" w:space="0" w:color="auto"/>
            <w:right w:val="none" w:sz="0" w:space="0" w:color="auto"/>
          </w:divBdr>
        </w:div>
      </w:divsChild>
    </w:div>
    <w:div w:id="1135374311">
      <w:bodyDiv w:val="1"/>
      <w:marLeft w:val="0"/>
      <w:marRight w:val="0"/>
      <w:marTop w:val="0"/>
      <w:marBottom w:val="0"/>
      <w:divBdr>
        <w:top w:val="none" w:sz="0" w:space="0" w:color="auto"/>
        <w:left w:val="none" w:sz="0" w:space="0" w:color="auto"/>
        <w:bottom w:val="none" w:sz="0" w:space="0" w:color="auto"/>
        <w:right w:val="none" w:sz="0" w:space="0" w:color="auto"/>
      </w:divBdr>
    </w:div>
    <w:div w:id="1166436192">
      <w:bodyDiv w:val="1"/>
      <w:marLeft w:val="0"/>
      <w:marRight w:val="0"/>
      <w:marTop w:val="0"/>
      <w:marBottom w:val="0"/>
      <w:divBdr>
        <w:top w:val="none" w:sz="0" w:space="0" w:color="auto"/>
        <w:left w:val="none" w:sz="0" w:space="0" w:color="auto"/>
        <w:bottom w:val="none" w:sz="0" w:space="0" w:color="auto"/>
        <w:right w:val="none" w:sz="0" w:space="0" w:color="auto"/>
      </w:divBdr>
    </w:div>
    <w:div w:id="1175150706">
      <w:bodyDiv w:val="1"/>
      <w:marLeft w:val="0"/>
      <w:marRight w:val="0"/>
      <w:marTop w:val="0"/>
      <w:marBottom w:val="0"/>
      <w:divBdr>
        <w:top w:val="none" w:sz="0" w:space="0" w:color="auto"/>
        <w:left w:val="none" w:sz="0" w:space="0" w:color="auto"/>
        <w:bottom w:val="none" w:sz="0" w:space="0" w:color="auto"/>
        <w:right w:val="none" w:sz="0" w:space="0" w:color="auto"/>
      </w:divBdr>
    </w:div>
    <w:div w:id="1192184170">
      <w:bodyDiv w:val="1"/>
      <w:marLeft w:val="0"/>
      <w:marRight w:val="0"/>
      <w:marTop w:val="0"/>
      <w:marBottom w:val="0"/>
      <w:divBdr>
        <w:top w:val="none" w:sz="0" w:space="0" w:color="auto"/>
        <w:left w:val="none" w:sz="0" w:space="0" w:color="auto"/>
        <w:bottom w:val="none" w:sz="0" w:space="0" w:color="auto"/>
        <w:right w:val="none" w:sz="0" w:space="0" w:color="auto"/>
      </w:divBdr>
    </w:div>
    <w:div w:id="1211454594">
      <w:bodyDiv w:val="1"/>
      <w:marLeft w:val="0"/>
      <w:marRight w:val="0"/>
      <w:marTop w:val="0"/>
      <w:marBottom w:val="0"/>
      <w:divBdr>
        <w:top w:val="none" w:sz="0" w:space="0" w:color="auto"/>
        <w:left w:val="none" w:sz="0" w:space="0" w:color="auto"/>
        <w:bottom w:val="none" w:sz="0" w:space="0" w:color="auto"/>
        <w:right w:val="none" w:sz="0" w:space="0" w:color="auto"/>
      </w:divBdr>
    </w:div>
    <w:div w:id="1230271130">
      <w:bodyDiv w:val="1"/>
      <w:marLeft w:val="0"/>
      <w:marRight w:val="0"/>
      <w:marTop w:val="0"/>
      <w:marBottom w:val="0"/>
      <w:divBdr>
        <w:top w:val="none" w:sz="0" w:space="0" w:color="auto"/>
        <w:left w:val="none" w:sz="0" w:space="0" w:color="auto"/>
        <w:bottom w:val="none" w:sz="0" w:space="0" w:color="auto"/>
        <w:right w:val="none" w:sz="0" w:space="0" w:color="auto"/>
      </w:divBdr>
      <w:divsChild>
        <w:div w:id="1451389221">
          <w:marLeft w:val="640"/>
          <w:marRight w:val="0"/>
          <w:marTop w:val="0"/>
          <w:marBottom w:val="0"/>
          <w:divBdr>
            <w:top w:val="none" w:sz="0" w:space="0" w:color="auto"/>
            <w:left w:val="none" w:sz="0" w:space="0" w:color="auto"/>
            <w:bottom w:val="none" w:sz="0" w:space="0" w:color="auto"/>
            <w:right w:val="none" w:sz="0" w:space="0" w:color="auto"/>
          </w:divBdr>
        </w:div>
        <w:div w:id="1281491984">
          <w:marLeft w:val="640"/>
          <w:marRight w:val="0"/>
          <w:marTop w:val="0"/>
          <w:marBottom w:val="0"/>
          <w:divBdr>
            <w:top w:val="none" w:sz="0" w:space="0" w:color="auto"/>
            <w:left w:val="none" w:sz="0" w:space="0" w:color="auto"/>
            <w:bottom w:val="none" w:sz="0" w:space="0" w:color="auto"/>
            <w:right w:val="none" w:sz="0" w:space="0" w:color="auto"/>
          </w:divBdr>
        </w:div>
        <w:div w:id="1676225789">
          <w:marLeft w:val="640"/>
          <w:marRight w:val="0"/>
          <w:marTop w:val="0"/>
          <w:marBottom w:val="0"/>
          <w:divBdr>
            <w:top w:val="none" w:sz="0" w:space="0" w:color="auto"/>
            <w:left w:val="none" w:sz="0" w:space="0" w:color="auto"/>
            <w:bottom w:val="none" w:sz="0" w:space="0" w:color="auto"/>
            <w:right w:val="none" w:sz="0" w:space="0" w:color="auto"/>
          </w:divBdr>
        </w:div>
        <w:div w:id="997225848">
          <w:marLeft w:val="640"/>
          <w:marRight w:val="0"/>
          <w:marTop w:val="0"/>
          <w:marBottom w:val="0"/>
          <w:divBdr>
            <w:top w:val="none" w:sz="0" w:space="0" w:color="auto"/>
            <w:left w:val="none" w:sz="0" w:space="0" w:color="auto"/>
            <w:bottom w:val="none" w:sz="0" w:space="0" w:color="auto"/>
            <w:right w:val="none" w:sz="0" w:space="0" w:color="auto"/>
          </w:divBdr>
        </w:div>
        <w:div w:id="739982597">
          <w:marLeft w:val="640"/>
          <w:marRight w:val="0"/>
          <w:marTop w:val="0"/>
          <w:marBottom w:val="0"/>
          <w:divBdr>
            <w:top w:val="none" w:sz="0" w:space="0" w:color="auto"/>
            <w:left w:val="none" w:sz="0" w:space="0" w:color="auto"/>
            <w:bottom w:val="none" w:sz="0" w:space="0" w:color="auto"/>
            <w:right w:val="none" w:sz="0" w:space="0" w:color="auto"/>
          </w:divBdr>
        </w:div>
        <w:div w:id="2035882648">
          <w:marLeft w:val="640"/>
          <w:marRight w:val="0"/>
          <w:marTop w:val="0"/>
          <w:marBottom w:val="0"/>
          <w:divBdr>
            <w:top w:val="none" w:sz="0" w:space="0" w:color="auto"/>
            <w:left w:val="none" w:sz="0" w:space="0" w:color="auto"/>
            <w:bottom w:val="none" w:sz="0" w:space="0" w:color="auto"/>
            <w:right w:val="none" w:sz="0" w:space="0" w:color="auto"/>
          </w:divBdr>
        </w:div>
        <w:div w:id="297955339">
          <w:marLeft w:val="640"/>
          <w:marRight w:val="0"/>
          <w:marTop w:val="0"/>
          <w:marBottom w:val="0"/>
          <w:divBdr>
            <w:top w:val="none" w:sz="0" w:space="0" w:color="auto"/>
            <w:left w:val="none" w:sz="0" w:space="0" w:color="auto"/>
            <w:bottom w:val="none" w:sz="0" w:space="0" w:color="auto"/>
            <w:right w:val="none" w:sz="0" w:space="0" w:color="auto"/>
          </w:divBdr>
        </w:div>
        <w:div w:id="1597834519">
          <w:marLeft w:val="640"/>
          <w:marRight w:val="0"/>
          <w:marTop w:val="0"/>
          <w:marBottom w:val="0"/>
          <w:divBdr>
            <w:top w:val="none" w:sz="0" w:space="0" w:color="auto"/>
            <w:left w:val="none" w:sz="0" w:space="0" w:color="auto"/>
            <w:bottom w:val="none" w:sz="0" w:space="0" w:color="auto"/>
            <w:right w:val="none" w:sz="0" w:space="0" w:color="auto"/>
          </w:divBdr>
        </w:div>
        <w:div w:id="2026320966">
          <w:marLeft w:val="640"/>
          <w:marRight w:val="0"/>
          <w:marTop w:val="0"/>
          <w:marBottom w:val="0"/>
          <w:divBdr>
            <w:top w:val="none" w:sz="0" w:space="0" w:color="auto"/>
            <w:left w:val="none" w:sz="0" w:space="0" w:color="auto"/>
            <w:bottom w:val="none" w:sz="0" w:space="0" w:color="auto"/>
            <w:right w:val="none" w:sz="0" w:space="0" w:color="auto"/>
          </w:divBdr>
        </w:div>
        <w:div w:id="2126192166">
          <w:marLeft w:val="640"/>
          <w:marRight w:val="0"/>
          <w:marTop w:val="0"/>
          <w:marBottom w:val="0"/>
          <w:divBdr>
            <w:top w:val="none" w:sz="0" w:space="0" w:color="auto"/>
            <w:left w:val="none" w:sz="0" w:space="0" w:color="auto"/>
            <w:bottom w:val="none" w:sz="0" w:space="0" w:color="auto"/>
            <w:right w:val="none" w:sz="0" w:space="0" w:color="auto"/>
          </w:divBdr>
        </w:div>
        <w:div w:id="949354628">
          <w:marLeft w:val="640"/>
          <w:marRight w:val="0"/>
          <w:marTop w:val="0"/>
          <w:marBottom w:val="0"/>
          <w:divBdr>
            <w:top w:val="none" w:sz="0" w:space="0" w:color="auto"/>
            <w:left w:val="none" w:sz="0" w:space="0" w:color="auto"/>
            <w:bottom w:val="none" w:sz="0" w:space="0" w:color="auto"/>
            <w:right w:val="none" w:sz="0" w:space="0" w:color="auto"/>
          </w:divBdr>
        </w:div>
        <w:div w:id="27996038">
          <w:marLeft w:val="640"/>
          <w:marRight w:val="0"/>
          <w:marTop w:val="0"/>
          <w:marBottom w:val="0"/>
          <w:divBdr>
            <w:top w:val="none" w:sz="0" w:space="0" w:color="auto"/>
            <w:left w:val="none" w:sz="0" w:space="0" w:color="auto"/>
            <w:bottom w:val="none" w:sz="0" w:space="0" w:color="auto"/>
            <w:right w:val="none" w:sz="0" w:space="0" w:color="auto"/>
          </w:divBdr>
        </w:div>
        <w:div w:id="29692828">
          <w:marLeft w:val="640"/>
          <w:marRight w:val="0"/>
          <w:marTop w:val="0"/>
          <w:marBottom w:val="0"/>
          <w:divBdr>
            <w:top w:val="none" w:sz="0" w:space="0" w:color="auto"/>
            <w:left w:val="none" w:sz="0" w:space="0" w:color="auto"/>
            <w:bottom w:val="none" w:sz="0" w:space="0" w:color="auto"/>
            <w:right w:val="none" w:sz="0" w:space="0" w:color="auto"/>
          </w:divBdr>
        </w:div>
        <w:div w:id="913851676">
          <w:marLeft w:val="640"/>
          <w:marRight w:val="0"/>
          <w:marTop w:val="0"/>
          <w:marBottom w:val="0"/>
          <w:divBdr>
            <w:top w:val="none" w:sz="0" w:space="0" w:color="auto"/>
            <w:left w:val="none" w:sz="0" w:space="0" w:color="auto"/>
            <w:bottom w:val="none" w:sz="0" w:space="0" w:color="auto"/>
            <w:right w:val="none" w:sz="0" w:space="0" w:color="auto"/>
          </w:divBdr>
        </w:div>
        <w:div w:id="1165170770">
          <w:marLeft w:val="640"/>
          <w:marRight w:val="0"/>
          <w:marTop w:val="0"/>
          <w:marBottom w:val="0"/>
          <w:divBdr>
            <w:top w:val="none" w:sz="0" w:space="0" w:color="auto"/>
            <w:left w:val="none" w:sz="0" w:space="0" w:color="auto"/>
            <w:bottom w:val="none" w:sz="0" w:space="0" w:color="auto"/>
            <w:right w:val="none" w:sz="0" w:space="0" w:color="auto"/>
          </w:divBdr>
        </w:div>
        <w:div w:id="446432001">
          <w:marLeft w:val="640"/>
          <w:marRight w:val="0"/>
          <w:marTop w:val="0"/>
          <w:marBottom w:val="0"/>
          <w:divBdr>
            <w:top w:val="none" w:sz="0" w:space="0" w:color="auto"/>
            <w:left w:val="none" w:sz="0" w:space="0" w:color="auto"/>
            <w:bottom w:val="none" w:sz="0" w:space="0" w:color="auto"/>
            <w:right w:val="none" w:sz="0" w:space="0" w:color="auto"/>
          </w:divBdr>
        </w:div>
        <w:div w:id="557789253">
          <w:marLeft w:val="640"/>
          <w:marRight w:val="0"/>
          <w:marTop w:val="0"/>
          <w:marBottom w:val="0"/>
          <w:divBdr>
            <w:top w:val="none" w:sz="0" w:space="0" w:color="auto"/>
            <w:left w:val="none" w:sz="0" w:space="0" w:color="auto"/>
            <w:bottom w:val="none" w:sz="0" w:space="0" w:color="auto"/>
            <w:right w:val="none" w:sz="0" w:space="0" w:color="auto"/>
          </w:divBdr>
        </w:div>
        <w:div w:id="499854584">
          <w:marLeft w:val="640"/>
          <w:marRight w:val="0"/>
          <w:marTop w:val="0"/>
          <w:marBottom w:val="0"/>
          <w:divBdr>
            <w:top w:val="none" w:sz="0" w:space="0" w:color="auto"/>
            <w:left w:val="none" w:sz="0" w:space="0" w:color="auto"/>
            <w:bottom w:val="none" w:sz="0" w:space="0" w:color="auto"/>
            <w:right w:val="none" w:sz="0" w:space="0" w:color="auto"/>
          </w:divBdr>
        </w:div>
        <w:div w:id="298151997">
          <w:marLeft w:val="640"/>
          <w:marRight w:val="0"/>
          <w:marTop w:val="0"/>
          <w:marBottom w:val="0"/>
          <w:divBdr>
            <w:top w:val="none" w:sz="0" w:space="0" w:color="auto"/>
            <w:left w:val="none" w:sz="0" w:space="0" w:color="auto"/>
            <w:bottom w:val="none" w:sz="0" w:space="0" w:color="auto"/>
            <w:right w:val="none" w:sz="0" w:space="0" w:color="auto"/>
          </w:divBdr>
        </w:div>
        <w:div w:id="821047899">
          <w:marLeft w:val="640"/>
          <w:marRight w:val="0"/>
          <w:marTop w:val="0"/>
          <w:marBottom w:val="0"/>
          <w:divBdr>
            <w:top w:val="none" w:sz="0" w:space="0" w:color="auto"/>
            <w:left w:val="none" w:sz="0" w:space="0" w:color="auto"/>
            <w:bottom w:val="none" w:sz="0" w:space="0" w:color="auto"/>
            <w:right w:val="none" w:sz="0" w:space="0" w:color="auto"/>
          </w:divBdr>
        </w:div>
        <w:div w:id="116068820">
          <w:marLeft w:val="640"/>
          <w:marRight w:val="0"/>
          <w:marTop w:val="0"/>
          <w:marBottom w:val="0"/>
          <w:divBdr>
            <w:top w:val="none" w:sz="0" w:space="0" w:color="auto"/>
            <w:left w:val="none" w:sz="0" w:space="0" w:color="auto"/>
            <w:bottom w:val="none" w:sz="0" w:space="0" w:color="auto"/>
            <w:right w:val="none" w:sz="0" w:space="0" w:color="auto"/>
          </w:divBdr>
        </w:div>
        <w:div w:id="1588648">
          <w:marLeft w:val="640"/>
          <w:marRight w:val="0"/>
          <w:marTop w:val="0"/>
          <w:marBottom w:val="0"/>
          <w:divBdr>
            <w:top w:val="none" w:sz="0" w:space="0" w:color="auto"/>
            <w:left w:val="none" w:sz="0" w:space="0" w:color="auto"/>
            <w:bottom w:val="none" w:sz="0" w:space="0" w:color="auto"/>
            <w:right w:val="none" w:sz="0" w:space="0" w:color="auto"/>
          </w:divBdr>
        </w:div>
        <w:div w:id="129330769">
          <w:marLeft w:val="640"/>
          <w:marRight w:val="0"/>
          <w:marTop w:val="0"/>
          <w:marBottom w:val="0"/>
          <w:divBdr>
            <w:top w:val="none" w:sz="0" w:space="0" w:color="auto"/>
            <w:left w:val="none" w:sz="0" w:space="0" w:color="auto"/>
            <w:bottom w:val="none" w:sz="0" w:space="0" w:color="auto"/>
            <w:right w:val="none" w:sz="0" w:space="0" w:color="auto"/>
          </w:divBdr>
        </w:div>
        <w:div w:id="119421990">
          <w:marLeft w:val="640"/>
          <w:marRight w:val="0"/>
          <w:marTop w:val="0"/>
          <w:marBottom w:val="0"/>
          <w:divBdr>
            <w:top w:val="none" w:sz="0" w:space="0" w:color="auto"/>
            <w:left w:val="none" w:sz="0" w:space="0" w:color="auto"/>
            <w:bottom w:val="none" w:sz="0" w:space="0" w:color="auto"/>
            <w:right w:val="none" w:sz="0" w:space="0" w:color="auto"/>
          </w:divBdr>
        </w:div>
        <w:div w:id="856775534">
          <w:marLeft w:val="640"/>
          <w:marRight w:val="0"/>
          <w:marTop w:val="0"/>
          <w:marBottom w:val="0"/>
          <w:divBdr>
            <w:top w:val="none" w:sz="0" w:space="0" w:color="auto"/>
            <w:left w:val="none" w:sz="0" w:space="0" w:color="auto"/>
            <w:bottom w:val="none" w:sz="0" w:space="0" w:color="auto"/>
            <w:right w:val="none" w:sz="0" w:space="0" w:color="auto"/>
          </w:divBdr>
        </w:div>
        <w:div w:id="1153569353">
          <w:marLeft w:val="640"/>
          <w:marRight w:val="0"/>
          <w:marTop w:val="0"/>
          <w:marBottom w:val="0"/>
          <w:divBdr>
            <w:top w:val="none" w:sz="0" w:space="0" w:color="auto"/>
            <w:left w:val="none" w:sz="0" w:space="0" w:color="auto"/>
            <w:bottom w:val="none" w:sz="0" w:space="0" w:color="auto"/>
            <w:right w:val="none" w:sz="0" w:space="0" w:color="auto"/>
          </w:divBdr>
        </w:div>
      </w:divsChild>
    </w:div>
    <w:div w:id="1287934352">
      <w:bodyDiv w:val="1"/>
      <w:marLeft w:val="0"/>
      <w:marRight w:val="0"/>
      <w:marTop w:val="0"/>
      <w:marBottom w:val="0"/>
      <w:divBdr>
        <w:top w:val="none" w:sz="0" w:space="0" w:color="auto"/>
        <w:left w:val="none" w:sz="0" w:space="0" w:color="auto"/>
        <w:bottom w:val="none" w:sz="0" w:space="0" w:color="auto"/>
        <w:right w:val="none" w:sz="0" w:space="0" w:color="auto"/>
      </w:divBdr>
      <w:divsChild>
        <w:div w:id="458760838">
          <w:marLeft w:val="640"/>
          <w:marRight w:val="0"/>
          <w:marTop w:val="0"/>
          <w:marBottom w:val="0"/>
          <w:divBdr>
            <w:top w:val="none" w:sz="0" w:space="0" w:color="auto"/>
            <w:left w:val="none" w:sz="0" w:space="0" w:color="auto"/>
            <w:bottom w:val="none" w:sz="0" w:space="0" w:color="auto"/>
            <w:right w:val="none" w:sz="0" w:space="0" w:color="auto"/>
          </w:divBdr>
        </w:div>
        <w:div w:id="1662807695">
          <w:marLeft w:val="640"/>
          <w:marRight w:val="0"/>
          <w:marTop w:val="0"/>
          <w:marBottom w:val="0"/>
          <w:divBdr>
            <w:top w:val="none" w:sz="0" w:space="0" w:color="auto"/>
            <w:left w:val="none" w:sz="0" w:space="0" w:color="auto"/>
            <w:bottom w:val="none" w:sz="0" w:space="0" w:color="auto"/>
            <w:right w:val="none" w:sz="0" w:space="0" w:color="auto"/>
          </w:divBdr>
        </w:div>
      </w:divsChild>
    </w:div>
    <w:div w:id="1356494835">
      <w:bodyDiv w:val="1"/>
      <w:marLeft w:val="0"/>
      <w:marRight w:val="0"/>
      <w:marTop w:val="0"/>
      <w:marBottom w:val="0"/>
      <w:divBdr>
        <w:top w:val="none" w:sz="0" w:space="0" w:color="auto"/>
        <w:left w:val="none" w:sz="0" w:space="0" w:color="auto"/>
        <w:bottom w:val="none" w:sz="0" w:space="0" w:color="auto"/>
        <w:right w:val="none" w:sz="0" w:space="0" w:color="auto"/>
      </w:divBdr>
      <w:divsChild>
        <w:div w:id="1058438670">
          <w:marLeft w:val="0"/>
          <w:marRight w:val="0"/>
          <w:marTop w:val="0"/>
          <w:marBottom w:val="0"/>
          <w:divBdr>
            <w:top w:val="none" w:sz="0" w:space="0" w:color="auto"/>
            <w:left w:val="none" w:sz="0" w:space="0" w:color="auto"/>
            <w:bottom w:val="none" w:sz="0" w:space="0" w:color="auto"/>
            <w:right w:val="none" w:sz="0" w:space="0" w:color="auto"/>
          </w:divBdr>
        </w:div>
        <w:div w:id="1645037517">
          <w:marLeft w:val="0"/>
          <w:marRight w:val="0"/>
          <w:marTop w:val="0"/>
          <w:marBottom w:val="0"/>
          <w:divBdr>
            <w:top w:val="none" w:sz="0" w:space="0" w:color="auto"/>
            <w:left w:val="none" w:sz="0" w:space="0" w:color="auto"/>
            <w:bottom w:val="none" w:sz="0" w:space="0" w:color="auto"/>
            <w:right w:val="none" w:sz="0" w:space="0" w:color="auto"/>
          </w:divBdr>
        </w:div>
        <w:div w:id="287784906">
          <w:marLeft w:val="0"/>
          <w:marRight w:val="0"/>
          <w:marTop w:val="0"/>
          <w:marBottom w:val="0"/>
          <w:divBdr>
            <w:top w:val="none" w:sz="0" w:space="0" w:color="auto"/>
            <w:left w:val="none" w:sz="0" w:space="0" w:color="auto"/>
            <w:bottom w:val="none" w:sz="0" w:space="0" w:color="auto"/>
            <w:right w:val="none" w:sz="0" w:space="0" w:color="auto"/>
          </w:divBdr>
        </w:div>
        <w:div w:id="257759074">
          <w:marLeft w:val="0"/>
          <w:marRight w:val="0"/>
          <w:marTop w:val="0"/>
          <w:marBottom w:val="0"/>
          <w:divBdr>
            <w:top w:val="none" w:sz="0" w:space="0" w:color="auto"/>
            <w:left w:val="none" w:sz="0" w:space="0" w:color="auto"/>
            <w:bottom w:val="none" w:sz="0" w:space="0" w:color="auto"/>
            <w:right w:val="none" w:sz="0" w:space="0" w:color="auto"/>
          </w:divBdr>
        </w:div>
        <w:div w:id="172651366">
          <w:marLeft w:val="0"/>
          <w:marRight w:val="0"/>
          <w:marTop w:val="0"/>
          <w:marBottom w:val="0"/>
          <w:divBdr>
            <w:top w:val="none" w:sz="0" w:space="0" w:color="auto"/>
            <w:left w:val="none" w:sz="0" w:space="0" w:color="auto"/>
            <w:bottom w:val="none" w:sz="0" w:space="0" w:color="auto"/>
            <w:right w:val="none" w:sz="0" w:space="0" w:color="auto"/>
          </w:divBdr>
        </w:div>
        <w:div w:id="1660695044">
          <w:marLeft w:val="0"/>
          <w:marRight w:val="0"/>
          <w:marTop w:val="0"/>
          <w:marBottom w:val="0"/>
          <w:divBdr>
            <w:top w:val="none" w:sz="0" w:space="0" w:color="auto"/>
            <w:left w:val="none" w:sz="0" w:space="0" w:color="auto"/>
            <w:bottom w:val="none" w:sz="0" w:space="0" w:color="auto"/>
            <w:right w:val="none" w:sz="0" w:space="0" w:color="auto"/>
          </w:divBdr>
        </w:div>
        <w:div w:id="1491486556">
          <w:marLeft w:val="0"/>
          <w:marRight w:val="0"/>
          <w:marTop w:val="0"/>
          <w:marBottom w:val="0"/>
          <w:divBdr>
            <w:top w:val="none" w:sz="0" w:space="0" w:color="auto"/>
            <w:left w:val="none" w:sz="0" w:space="0" w:color="auto"/>
            <w:bottom w:val="none" w:sz="0" w:space="0" w:color="auto"/>
            <w:right w:val="none" w:sz="0" w:space="0" w:color="auto"/>
          </w:divBdr>
        </w:div>
      </w:divsChild>
    </w:div>
    <w:div w:id="1357266787">
      <w:bodyDiv w:val="1"/>
      <w:marLeft w:val="0"/>
      <w:marRight w:val="0"/>
      <w:marTop w:val="0"/>
      <w:marBottom w:val="0"/>
      <w:divBdr>
        <w:top w:val="none" w:sz="0" w:space="0" w:color="auto"/>
        <w:left w:val="none" w:sz="0" w:space="0" w:color="auto"/>
        <w:bottom w:val="none" w:sz="0" w:space="0" w:color="auto"/>
        <w:right w:val="none" w:sz="0" w:space="0" w:color="auto"/>
      </w:divBdr>
    </w:div>
    <w:div w:id="1419449843">
      <w:bodyDiv w:val="1"/>
      <w:marLeft w:val="0"/>
      <w:marRight w:val="0"/>
      <w:marTop w:val="0"/>
      <w:marBottom w:val="0"/>
      <w:divBdr>
        <w:top w:val="none" w:sz="0" w:space="0" w:color="auto"/>
        <w:left w:val="none" w:sz="0" w:space="0" w:color="auto"/>
        <w:bottom w:val="none" w:sz="0" w:space="0" w:color="auto"/>
        <w:right w:val="none" w:sz="0" w:space="0" w:color="auto"/>
      </w:divBdr>
      <w:divsChild>
        <w:div w:id="1604530197">
          <w:marLeft w:val="640"/>
          <w:marRight w:val="0"/>
          <w:marTop w:val="0"/>
          <w:marBottom w:val="0"/>
          <w:divBdr>
            <w:top w:val="none" w:sz="0" w:space="0" w:color="auto"/>
            <w:left w:val="none" w:sz="0" w:space="0" w:color="auto"/>
            <w:bottom w:val="none" w:sz="0" w:space="0" w:color="auto"/>
            <w:right w:val="none" w:sz="0" w:space="0" w:color="auto"/>
          </w:divBdr>
        </w:div>
        <w:div w:id="310251433">
          <w:marLeft w:val="640"/>
          <w:marRight w:val="0"/>
          <w:marTop w:val="0"/>
          <w:marBottom w:val="0"/>
          <w:divBdr>
            <w:top w:val="none" w:sz="0" w:space="0" w:color="auto"/>
            <w:left w:val="none" w:sz="0" w:space="0" w:color="auto"/>
            <w:bottom w:val="none" w:sz="0" w:space="0" w:color="auto"/>
            <w:right w:val="none" w:sz="0" w:space="0" w:color="auto"/>
          </w:divBdr>
        </w:div>
        <w:div w:id="550583060">
          <w:marLeft w:val="640"/>
          <w:marRight w:val="0"/>
          <w:marTop w:val="0"/>
          <w:marBottom w:val="0"/>
          <w:divBdr>
            <w:top w:val="none" w:sz="0" w:space="0" w:color="auto"/>
            <w:left w:val="none" w:sz="0" w:space="0" w:color="auto"/>
            <w:bottom w:val="none" w:sz="0" w:space="0" w:color="auto"/>
            <w:right w:val="none" w:sz="0" w:space="0" w:color="auto"/>
          </w:divBdr>
        </w:div>
        <w:div w:id="1701054374">
          <w:marLeft w:val="640"/>
          <w:marRight w:val="0"/>
          <w:marTop w:val="0"/>
          <w:marBottom w:val="0"/>
          <w:divBdr>
            <w:top w:val="none" w:sz="0" w:space="0" w:color="auto"/>
            <w:left w:val="none" w:sz="0" w:space="0" w:color="auto"/>
            <w:bottom w:val="none" w:sz="0" w:space="0" w:color="auto"/>
            <w:right w:val="none" w:sz="0" w:space="0" w:color="auto"/>
          </w:divBdr>
        </w:div>
        <w:div w:id="531572002">
          <w:marLeft w:val="640"/>
          <w:marRight w:val="0"/>
          <w:marTop w:val="0"/>
          <w:marBottom w:val="0"/>
          <w:divBdr>
            <w:top w:val="none" w:sz="0" w:space="0" w:color="auto"/>
            <w:left w:val="none" w:sz="0" w:space="0" w:color="auto"/>
            <w:bottom w:val="none" w:sz="0" w:space="0" w:color="auto"/>
            <w:right w:val="none" w:sz="0" w:space="0" w:color="auto"/>
          </w:divBdr>
        </w:div>
        <w:div w:id="498618961">
          <w:marLeft w:val="640"/>
          <w:marRight w:val="0"/>
          <w:marTop w:val="0"/>
          <w:marBottom w:val="0"/>
          <w:divBdr>
            <w:top w:val="none" w:sz="0" w:space="0" w:color="auto"/>
            <w:left w:val="none" w:sz="0" w:space="0" w:color="auto"/>
            <w:bottom w:val="none" w:sz="0" w:space="0" w:color="auto"/>
            <w:right w:val="none" w:sz="0" w:space="0" w:color="auto"/>
          </w:divBdr>
        </w:div>
        <w:div w:id="557131824">
          <w:marLeft w:val="640"/>
          <w:marRight w:val="0"/>
          <w:marTop w:val="0"/>
          <w:marBottom w:val="0"/>
          <w:divBdr>
            <w:top w:val="none" w:sz="0" w:space="0" w:color="auto"/>
            <w:left w:val="none" w:sz="0" w:space="0" w:color="auto"/>
            <w:bottom w:val="none" w:sz="0" w:space="0" w:color="auto"/>
            <w:right w:val="none" w:sz="0" w:space="0" w:color="auto"/>
          </w:divBdr>
        </w:div>
        <w:div w:id="2022853813">
          <w:marLeft w:val="640"/>
          <w:marRight w:val="0"/>
          <w:marTop w:val="0"/>
          <w:marBottom w:val="0"/>
          <w:divBdr>
            <w:top w:val="none" w:sz="0" w:space="0" w:color="auto"/>
            <w:left w:val="none" w:sz="0" w:space="0" w:color="auto"/>
            <w:bottom w:val="none" w:sz="0" w:space="0" w:color="auto"/>
            <w:right w:val="none" w:sz="0" w:space="0" w:color="auto"/>
          </w:divBdr>
        </w:div>
        <w:div w:id="1457487521">
          <w:marLeft w:val="640"/>
          <w:marRight w:val="0"/>
          <w:marTop w:val="0"/>
          <w:marBottom w:val="0"/>
          <w:divBdr>
            <w:top w:val="none" w:sz="0" w:space="0" w:color="auto"/>
            <w:left w:val="none" w:sz="0" w:space="0" w:color="auto"/>
            <w:bottom w:val="none" w:sz="0" w:space="0" w:color="auto"/>
            <w:right w:val="none" w:sz="0" w:space="0" w:color="auto"/>
          </w:divBdr>
        </w:div>
        <w:div w:id="344329879">
          <w:marLeft w:val="640"/>
          <w:marRight w:val="0"/>
          <w:marTop w:val="0"/>
          <w:marBottom w:val="0"/>
          <w:divBdr>
            <w:top w:val="none" w:sz="0" w:space="0" w:color="auto"/>
            <w:left w:val="none" w:sz="0" w:space="0" w:color="auto"/>
            <w:bottom w:val="none" w:sz="0" w:space="0" w:color="auto"/>
            <w:right w:val="none" w:sz="0" w:space="0" w:color="auto"/>
          </w:divBdr>
        </w:div>
        <w:div w:id="1061254247">
          <w:marLeft w:val="640"/>
          <w:marRight w:val="0"/>
          <w:marTop w:val="0"/>
          <w:marBottom w:val="0"/>
          <w:divBdr>
            <w:top w:val="none" w:sz="0" w:space="0" w:color="auto"/>
            <w:left w:val="none" w:sz="0" w:space="0" w:color="auto"/>
            <w:bottom w:val="none" w:sz="0" w:space="0" w:color="auto"/>
            <w:right w:val="none" w:sz="0" w:space="0" w:color="auto"/>
          </w:divBdr>
        </w:div>
        <w:div w:id="1720090540">
          <w:marLeft w:val="640"/>
          <w:marRight w:val="0"/>
          <w:marTop w:val="0"/>
          <w:marBottom w:val="0"/>
          <w:divBdr>
            <w:top w:val="none" w:sz="0" w:space="0" w:color="auto"/>
            <w:left w:val="none" w:sz="0" w:space="0" w:color="auto"/>
            <w:bottom w:val="none" w:sz="0" w:space="0" w:color="auto"/>
            <w:right w:val="none" w:sz="0" w:space="0" w:color="auto"/>
          </w:divBdr>
        </w:div>
        <w:div w:id="950472994">
          <w:marLeft w:val="640"/>
          <w:marRight w:val="0"/>
          <w:marTop w:val="0"/>
          <w:marBottom w:val="0"/>
          <w:divBdr>
            <w:top w:val="none" w:sz="0" w:space="0" w:color="auto"/>
            <w:left w:val="none" w:sz="0" w:space="0" w:color="auto"/>
            <w:bottom w:val="none" w:sz="0" w:space="0" w:color="auto"/>
            <w:right w:val="none" w:sz="0" w:space="0" w:color="auto"/>
          </w:divBdr>
        </w:div>
        <w:div w:id="1100224573">
          <w:marLeft w:val="640"/>
          <w:marRight w:val="0"/>
          <w:marTop w:val="0"/>
          <w:marBottom w:val="0"/>
          <w:divBdr>
            <w:top w:val="none" w:sz="0" w:space="0" w:color="auto"/>
            <w:left w:val="none" w:sz="0" w:space="0" w:color="auto"/>
            <w:bottom w:val="none" w:sz="0" w:space="0" w:color="auto"/>
            <w:right w:val="none" w:sz="0" w:space="0" w:color="auto"/>
          </w:divBdr>
        </w:div>
        <w:div w:id="1258439578">
          <w:marLeft w:val="640"/>
          <w:marRight w:val="0"/>
          <w:marTop w:val="0"/>
          <w:marBottom w:val="0"/>
          <w:divBdr>
            <w:top w:val="none" w:sz="0" w:space="0" w:color="auto"/>
            <w:left w:val="none" w:sz="0" w:space="0" w:color="auto"/>
            <w:bottom w:val="none" w:sz="0" w:space="0" w:color="auto"/>
            <w:right w:val="none" w:sz="0" w:space="0" w:color="auto"/>
          </w:divBdr>
        </w:div>
        <w:div w:id="1678118311">
          <w:marLeft w:val="640"/>
          <w:marRight w:val="0"/>
          <w:marTop w:val="0"/>
          <w:marBottom w:val="0"/>
          <w:divBdr>
            <w:top w:val="none" w:sz="0" w:space="0" w:color="auto"/>
            <w:left w:val="none" w:sz="0" w:space="0" w:color="auto"/>
            <w:bottom w:val="none" w:sz="0" w:space="0" w:color="auto"/>
            <w:right w:val="none" w:sz="0" w:space="0" w:color="auto"/>
          </w:divBdr>
        </w:div>
        <w:div w:id="1821457986">
          <w:marLeft w:val="640"/>
          <w:marRight w:val="0"/>
          <w:marTop w:val="0"/>
          <w:marBottom w:val="0"/>
          <w:divBdr>
            <w:top w:val="none" w:sz="0" w:space="0" w:color="auto"/>
            <w:left w:val="none" w:sz="0" w:space="0" w:color="auto"/>
            <w:bottom w:val="none" w:sz="0" w:space="0" w:color="auto"/>
            <w:right w:val="none" w:sz="0" w:space="0" w:color="auto"/>
          </w:divBdr>
        </w:div>
        <w:div w:id="355618867">
          <w:marLeft w:val="640"/>
          <w:marRight w:val="0"/>
          <w:marTop w:val="0"/>
          <w:marBottom w:val="0"/>
          <w:divBdr>
            <w:top w:val="none" w:sz="0" w:space="0" w:color="auto"/>
            <w:left w:val="none" w:sz="0" w:space="0" w:color="auto"/>
            <w:bottom w:val="none" w:sz="0" w:space="0" w:color="auto"/>
            <w:right w:val="none" w:sz="0" w:space="0" w:color="auto"/>
          </w:divBdr>
        </w:div>
        <w:div w:id="1361391326">
          <w:marLeft w:val="640"/>
          <w:marRight w:val="0"/>
          <w:marTop w:val="0"/>
          <w:marBottom w:val="0"/>
          <w:divBdr>
            <w:top w:val="none" w:sz="0" w:space="0" w:color="auto"/>
            <w:left w:val="none" w:sz="0" w:space="0" w:color="auto"/>
            <w:bottom w:val="none" w:sz="0" w:space="0" w:color="auto"/>
            <w:right w:val="none" w:sz="0" w:space="0" w:color="auto"/>
          </w:divBdr>
        </w:div>
        <w:div w:id="832179783">
          <w:marLeft w:val="640"/>
          <w:marRight w:val="0"/>
          <w:marTop w:val="0"/>
          <w:marBottom w:val="0"/>
          <w:divBdr>
            <w:top w:val="none" w:sz="0" w:space="0" w:color="auto"/>
            <w:left w:val="none" w:sz="0" w:space="0" w:color="auto"/>
            <w:bottom w:val="none" w:sz="0" w:space="0" w:color="auto"/>
            <w:right w:val="none" w:sz="0" w:space="0" w:color="auto"/>
          </w:divBdr>
        </w:div>
        <w:div w:id="1320307805">
          <w:marLeft w:val="640"/>
          <w:marRight w:val="0"/>
          <w:marTop w:val="0"/>
          <w:marBottom w:val="0"/>
          <w:divBdr>
            <w:top w:val="none" w:sz="0" w:space="0" w:color="auto"/>
            <w:left w:val="none" w:sz="0" w:space="0" w:color="auto"/>
            <w:bottom w:val="none" w:sz="0" w:space="0" w:color="auto"/>
            <w:right w:val="none" w:sz="0" w:space="0" w:color="auto"/>
          </w:divBdr>
        </w:div>
        <w:div w:id="1152714097">
          <w:marLeft w:val="640"/>
          <w:marRight w:val="0"/>
          <w:marTop w:val="0"/>
          <w:marBottom w:val="0"/>
          <w:divBdr>
            <w:top w:val="none" w:sz="0" w:space="0" w:color="auto"/>
            <w:left w:val="none" w:sz="0" w:space="0" w:color="auto"/>
            <w:bottom w:val="none" w:sz="0" w:space="0" w:color="auto"/>
            <w:right w:val="none" w:sz="0" w:space="0" w:color="auto"/>
          </w:divBdr>
        </w:div>
        <w:div w:id="1057974432">
          <w:marLeft w:val="640"/>
          <w:marRight w:val="0"/>
          <w:marTop w:val="0"/>
          <w:marBottom w:val="0"/>
          <w:divBdr>
            <w:top w:val="none" w:sz="0" w:space="0" w:color="auto"/>
            <w:left w:val="none" w:sz="0" w:space="0" w:color="auto"/>
            <w:bottom w:val="none" w:sz="0" w:space="0" w:color="auto"/>
            <w:right w:val="none" w:sz="0" w:space="0" w:color="auto"/>
          </w:divBdr>
        </w:div>
        <w:div w:id="1260407360">
          <w:marLeft w:val="640"/>
          <w:marRight w:val="0"/>
          <w:marTop w:val="0"/>
          <w:marBottom w:val="0"/>
          <w:divBdr>
            <w:top w:val="none" w:sz="0" w:space="0" w:color="auto"/>
            <w:left w:val="none" w:sz="0" w:space="0" w:color="auto"/>
            <w:bottom w:val="none" w:sz="0" w:space="0" w:color="auto"/>
            <w:right w:val="none" w:sz="0" w:space="0" w:color="auto"/>
          </w:divBdr>
        </w:div>
        <w:div w:id="1774662755">
          <w:marLeft w:val="640"/>
          <w:marRight w:val="0"/>
          <w:marTop w:val="0"/>
          <w:marBottom w:val="0"/>
          <w:divBdr>
            <w:top w:val="none" w:sz="0" w:space="0" w:color="auto"/>
            <w:left w:val="none" w:sz="0" w:space="0" w:color="auto"/>
            <w:bottom w:val="none" w:sz="0" w:space="0" w:color="auto"/>
            <w:right w:val="none" w:sz="0" w:space="0" w:color="auto"/>
          </w:divBdr>
        </w:div>
        <w:div w:id="591278542">
          <w:marLeft w:val="640"/>
          <w:marRight w:val="0"/>
          <w:marTop w:val="0"/>
          <w:marBottom w:val="0"/>
          <w:divBdr>
            <w:top w:val="none" w:sz="0" w:space="0" w:color="auto"/>
            <w:left w:val="none" w:sz="0" w:space="0" w:color="auto"/>
            <w:bottom w:val="none" w:sz="0" w:space="0" w:color="auto"/>
            <w:right w:val="none" w:sz="0" w:space="0" w:color="auto"/>
          </w:divBdr>
        </w:div>
        <w:div w:id="773020078">
          <w:marLeft w:val="640"/>
          <w:marRight w:val="0"/>
          <w:marTop w:val="0"/>
          <w:marBottom w:val="0"/>
          <w:divBdr>
            <w:top w:val="none" w:sz="0" w:space="0" w:color="auto"/>
            <w:left w:val="none" w:sz="0" w:space="0" w:color="auto"/>
            <w:bottom w:val="none" w:sz="0" w:space="0" w:color="auto"/>
            <w:right w:val="none" w:sz="0" w:space="0" w:color="auto"/>
          </w:divBdr>
        </w:div>
      </w:divsChild>
    </w:div>
    <w:div w:id="1445684382">
      <w:bodyDiv w:val="1"/>
      <w:marLeft w:val="0"/>
      <w:marRight w:val="0"/>
      <w:marTop w:val="0"/>
      <w:marBottom w:val="0"/>
      <w:divBdr>
        <w:top w:val="none" w:sz="0" w:space="0" w:color="auto"/>
        <w:left w:val="none" w:sz="0" w:space="0" w:color="auto"/>
        <w:bottom w:val="none" w:sz="0" w:space="0" w:color="auto"/>
        <w:right w:val="none" w:sz="0" w:space="0" w:color="auto"/>
      </w:divBdr>
      <w:divsChild>
        <w:div w:id="199051099">
          <w:marLeft w:val="640"/>
          <w:marRight w:val="0"/>
          <w:marTop w:val="0"/>
          <w:marBottom w:val="0"/>
          <w:divBdr>
            <w:top w:val="none" w:sz="0" w:space="0" w:color="auto"/>
            <w:left w:val="none" w:sz="0" w:space="0" w:color="auto"/>
            <w:bottom w:val="none" w:sz="0" w:space="0" w:color="auto"/>
            <w:right w:val="none" w:sz="0" w:space="0" w:color="auto"/>
          </w:divBdr>
        </w:div>
        <w:div w:id="1558319484">
          <w:marLeft w:val="640"/>
          <w:marRight w:val="0"/>
          <w:marTop w:val="0"/>
          <w:marBottom w:val="0"/>
          <w:divBdr>
            <w:top w:val="none" w:sz="0" w:space="0" w:color="auto"/>
            <w:left w:val="none" w:sz="0" w:space="0" w:color="auto"/>
            <w:bottom w:val="none" w:sz="0" w:space="0" w:color="auto"/>
            <w:right w:val="none" w:sz="0" w:space="0" w:color="auto"/>
          </w:divBdr>
        </w:div>
      </w:divsChild>
    </w:div>
    <w:div w:id="1451896657">
      <w:bodyDiv w:val="1"/>
      <w:marLeft w:val="0"/>
      <w:marRight w:val="0"/>
      <w:marTop w:val="0"/>
      <w:marBottom w:val="0"/>
      <w:divBdr>
        <w:top w:val="none" w:sz="0" w:space="0" w:color="auto"/>
        <w:left w:val="none" w:sz="0" w:space="0" w:color="auto"/>
        <w:bottom w:val="none" w:sz="0" w:space="0" w:color="auto"/>
        <w:right w:val="none" w:sz="0" w:space="0" w:color="auto"/>
      </w:divBdr>
    </w:div>
    <w:div w:id="1495099433">
      <w:bodyDiv w:val="1"/>
      <w:marLeft w:val="0"/>
      <w:marRight w:val="0"/>
      <w:marTop w:val="0"/>
      <w:marBottom w:val="0"/>
      <w:divBdr>
        <w:top w:val="none" w:sz="0" w:space="0" w:color="auto"/>
        <w:left w:val="none" w:sz="0" w:space="0" w:color="auto"/>
        <w:bottom w:val="none" w:sz="0" w:space="0" w:color="auto"/>
        <w:right w:val="none" w:sz="0" w:space="0" w:color="auto"/>
      </w:divBdr>
    </w:div>
    <w:div w:id="1550335712">
      <w:bodyDiv w:val="1"/>
      <w:marLeft w:val="0"/>
      <w:marRight w:val="0"/>
      <w:marTop w:val="0"/>
      <w:marBottom w:val="0"/>
      <w:divBdr>
        <w:top w:val="none" w:sz="0" w:space="0" w:color="auto"/>
        <w:left w:val="none" w:sz="0" w:space="0" w:color="auto"/>
        <w:bottom w:val="none" w:sz="0" w:space="0" w:color="auto"/>
        <w:right w:val="none" w:sz="0" w:space="0" w:color="auto"/>
      </w:divBdr>
      <w:divsChild>
        <w:div w:id="1052462538">
          <w:marLeft w:val="0"/>
          <w:marRight w:val="0"/>
          <w:marTop w:val="0"/>
          <w:marBottom w:val="0"/>
          <w:divBdr>
            <w:top w:val="none" w:sz="0" w:space="0" w:color="auto"/>
            <w:left w:val="none" w:sz="0" w:space="0" w:color="auto"/>
            <w:bottom w:val="none" w:sz="0" w:space="0" w:color="auto"/>
            <w:right w:val="none" w:sz="0" w:space="0" w:color="auto"/>
          </w:divBdr>
        </w:div>
        <w:div w:id="600914234">
          <w:marLeft w:val="0"/>
          <w:marRight w:val="0"/>
          <w:marTop w:val="0"/>
          <w:marBottom w:val="0"/>
          <w:divBdr>
            <w:top w:val="none" w:sz="0" w:space="0" w:color="auto"/>
            <w:left w:val="none" w:sz="0" w:space="0" w:color="auto"/>
            <w:bottom w:val="none" w:sz="0" w:space="0" w:color="auto"/>
            <w:right w:val="none" w:sz="0" w:space="0" w:color="auto"/>
          </w:divBdr>
        </w:div>
        <w:div w:id="1307127276">
          <w:marLeft w:val="0"/>
          <w:marRight w:val="0"/>
          <w:marTop w:val="0"/>
          <w:marBottom w:val="0"/>
          <w:divBdr>
            <w:top w:val="none" w:sz="0" w:space="0" w:color="auto"/>
            <w:left w:val="none" w:sz="0" w:space="0" w:color="auto"/>
            <w:bottom w:val="none" w:sz="0" w:space="0" w:color="auto"/>
            <w:right w:val="none" w:sz="0" w:space="0" w:color="auto"/>
          </w:divBdr>
        </w:div>
        <w:div w:id="2066027192">
          <w:marLeft w:val="0"/>
          <w:marRight w:val="0"/>
          <w:marTop w:val="0"/>
          <w:marBottom w:val="0"/>
          <w:divBdr>
            <w:top w:val="none" w:sz="0" w:space="0" w:color="auto"/>
            <w:left w:val="none" w:sz="0" w:space="0" w:color="auto"/>
            <w:bottom w:val="none" w:sz="0" w:space="0" w:color="auto"/>
            <w:right w:val="none" w:sz="0" w:space="0" w:color="auto"/>
          </w:divBdr>
        </w:div>
        <w:div w:id="599073148">
          <w:marLeft w:val="0"/>
          <w:marRight w:val="0"/>
          <w:marTop w:val="0"/>
          <w:marBottom w:val="0"/>
          <w:divBdr>
            <w:top w:val="none" w:sz="0" w:space="0" w:color="auto"/>
            <w:left w:val="none" w:sz="0" w:space="0" w:color="auto"/>
            <w:bottom w:val="none" w:sz="0" w:space="0" w:color="auto"/>
            <w:right w:val="none" w:sz="0" w:space="0" w:color="auto"/>
          </w:divBdr>
        </w:div>
        <w:div w:id="1889753685">
          <w:marLeft w:val="0"/>
          <w:marRight w:val="0"/>
          <w:marTop w:val="0"/>
          <w:marBottom w:val="0"/>
          <w:divBdr>
            <w:top w:val="none" w:sz="0" w:space="0" w:color="auto"/>
            <w:left w:val="none" w:sz="0" w:space="0" w:color="auto"/>
            <w:bottom w:val="none" w:sz="0" w:space="0" w:color="auto"/>
            <w:right w:val="none" w:sz="0" w:space="0" w:color="auto"/>
          </w:divBdr>
        </w:div>
      </w:divsChild>
    </w:div>
    <w:div w:id="1554579746">
      <w:bodyDiv w:val="1"/>
      <w:marLeft w:val="0"/>
      <w:marRight w:val="0"/>
      <w:marTop w:val="0"/>
      <w:marBottom w:val="0"/>
      <w:divBdr>
        <w:top w:val="none" w:sz="0" w:space="0" w:color="auto"/>
        <w:left w:val="none" w:sz="0" w:space="0" w:color="auto"/>
        <w:bottom w:val="none" w:sz="0" w:space="0" w:color="auto"/>
        <w:right w:val="none" w:sz="0" w:space="0" w:color="auto"/>
      </w:divBdr>
    </w:div>
    <w:div w:id="1607234308">
      <w:bodyDiv w:val="1"/>
      <w:marLeft w:val="0"/>
      <w:marRight w:val="0"/>
      <w:marTop w:val="0"/>
      <w:marBottom w:val="0"/>
      <w:divBdr>
        <w:top w:val="none" w:sz="0" w:space="0" w:color="auto"/>
        <w:left w:val="none" w:sz="0" w:space="0" w:color="auto"/>
        <w:bottom w:val="none" w:sz="0" w:space="0" w:color="auto"/>
        <w:right w:val="none" w:sz="0" w:space="0" w:color="auto"/>
      </w:divBdr>
    </w:div>
    <w:div w:id="1625233045">
      <w:bodyDiv w:val="1"/>
      <w:marLeft w:val="0"/>
      <w:marRight w:val="0"/>
      <w:marTop w:val="0"/>
      <w:marBottom w:val="0"/>
      <w:divBdr>
        <w:top w:val="none" w:sz="0" w:space="0" w:color="auto"/>
        <w:left w:val="none" w:sz="0" w:space="0" w:color="auto"/>
        <w:bottom w:val="none" w:sz="0" w:space="0" w:color="auto"/>
        <w:right w:val="none" w:sz="0" w:space="0" w:color="auto"/>
      </w:divBdr>
      <w:divsChild>
        <w:div w:id="683828485">
          <w:marLeft w:val="640"/>
          <w:marRight w:val="0"/>
          <w:marTop w:val="0"/>
          <w:marBottom w:val="0"/>
          <w:divBdr>
            <w:top w:val="none" w:sz="0" w:space="0" w:color="auto"/>
            <w:left w:val="none" w:sz="0" w:space="0" w:color="auto"/>
            <w:bottom w:val="none" w:sz="0" w:space="0" w:color="auto"/>
            <w:right w:val="none" w:sz="0" w:space="0" w:color="auto"/>
          </w:divBdr>
        </w:div>
        <w:div w:id="1077939494">
          <w:marLeft w:val="640"/>
          <w:marRight w:val="0"/>
          <w:marTop w:val="0"/>
          <w:marBottom w:val="0"/>
          <w:divBdr>
            <w:top w:val="none" w:sz="0" w:space="0" w:color="auto"/>
            <w:left w:val="none" w:sz="0" w:space="0" w:color="auto"/>
            <w:bottom w:val="none" w:sz="0" w:space="0" w:color="auto"/>
            <w:right w:val="none" w:sz="0" w:space="0" w:color="auto"/>
          </w:divBdr>
        </w:div>
        <w:div w:id="965893609">
          <w:marLeft w:val="640"/>
          <w:marRight w:val="0"/>
          <w:marTop w:val="0"/>
          <w:marBottom w:val="0"/>
          <w:divBdr>
            <w:top w:val="none" w:sz="0" w:space="0" w:color="auto"/>
            <w:left w:val="none" w:sz="0" w:space="0" w:color="auto"/>
            <w:bottom w:val="none" w:sz="0" w:space="0" w:color="auto"/>
            <w:right w:val="none" w:sz="0" w:space="0" w:color="auto"/>
          </w:divBdr>
        </w:div>
        <w:div w:id="704402976">
          <w:marLeft w:val="640"/>
          <w:marRight w:val="0"/>
          <w:marTop w:val="0"/>
          <w:marBottom w:val="0"/>
          <w:divBdr>
            <w:top w:val="none" w:sz="0" w:space="0" w:color="auto"/>
            <w:left w:val="none" w:sz="0" w:space="0" w:color="auto"/>
            <w:bottom w:val="none" w:sz="0" w:space="0" w:color="auto"/>
            <w:right w:val="none" w:sz="0" w:space="0" w:color="auto"/>
          </w:divBdr>
        </w:div>
        <w:div w:id="1451511909">
          <w:marLeft w:val="640"/>
          <w:marRight w:val="0"/>
          <w:marTop w:val="0"/>
          <w:marBottom w:val="0"/>
          <w:divBdr>
            <w:top w:val="none" w:sz="0" w:space="0" w:color="auto"/>
            <w:left w:val="none" w:sz="0" w:space="0" w:color="auto"/>
            <w:bottom w:val="none" w:sz="0" w:space="0" w:color="auto"/>
            <w:right w:val="none" w:sz="0" w:space="0" w:color="auto"/>
          </w:divBdr>
        </w:div>
        <w:div w:id="370955076">
          <w:marLeft w:val="640"/>
          <w:marRight w:val="0"/>
          <w:marTop w:val="0"/>
          <w:marBottom w:val="0"/>
          <w:divBdr>
            <w:top w:val="none" w:sz="0" w:space="0" w:color="auto"/>
            <w:left w:val="none" w:sz="0" w:space="0" w:color="auto"/>
            <w:bottom w:val="none" w:sz="0" w:space="0" w:color="auto"/>
            <w:right w:val="none" w:sz="0" w:space="0" w:color="auto"/>
          </w:divBdr>
        </w:div>
        <w:div w:id="1228342781">
          <w:marLeft w:val="640"/>
          <w:marRight w:val="0"/>
          <w:marTop w:val="0"/>
          <w:marBottom w:val="0"/>
          <w:divBdr>
            <w:top w:val="none" w:sz="0" w:space="0" w:color="auto"/>
            <w:left w:val="none" w:sz="0" w:space="0" w:color="auto"/>
            <w:bottom w:val="none" w:sz="0" w:space="0" w:color="auto"/>
            <w:right w:val="none" w:sz="0" w:space="0" w:color="auto"/>
          </w:divBdr>
        </w:div>
        <w:div w:id="1899511366">
          <w:marLeft w:val="640"/>
          <w:marRight w:val="0"/>
          <w:marTop w:val="0"/>
          <w:marBottom w:val="0"/>
          <w:divBdr>
            <w:top w:val="none" w:sz="0" w:space="0" w:color="auto"/>
            <w:left w:val="none" w:sz="0" w:space="0" w:color="auto"/>
            <w:bottom w:val="none" w:sz="0" w:space="0" w:color="auto"/>
            <w:right w:val="none" w:sz="0" w:space="0" w:color="auto"/>
          </w:divBdr>
        </w:div>
        <w:div w:id="728573715">
          <w:marLeft w:val="640"/>
          <w:marRight w:val="0"/>
          <w:marTop w:val="0"/>
          <w:marBottom w:val="0"/>
          <w:divBdr>
            <w:top w:val="none" w:sz="0" w:space="0" w:color="auto"/>
            <w:left w:val="none" w:sz="0" w:space="0" w:color="auto"/>
            <w:bottom w:val="none" w:sz="0" w:space="0" w:color="auto"/>
            <w:right w:val="none" w:sz="0" w:space="0" w:color="auto"/>
          </w:divBdr>
        </w:div>
        <w:div w:id="630594372">
          <w:marLeft w:val="640"/>
          <w:marRight w:val="0"/>
          <w:marTop w:val="0"/>
          <w:marBottom w:val="0"/>
          <w:divBdr>
            <w:top w:val="none" w:sz="0" w:space="0" w:color="auto"/>
            <w:left w:val="none" w:sz="0" w:space="0" w:color="auto"/>
            <w:bottom w:val="none" w:sz="0" w:space="0" w:color="auto"/>
            <w:right w:val="none" w:sz="0" w:space="0" w:color="auto"/>
          </w:divBdr>
        </w:div>
        <w:div w:id="981471895">
          <w:marLeft w:val="640"/>
          <w:marRight w:val="0"/>
          <w:marTop w:val="0"/>
          <w:marBottom w:val="0"/>
          <w:divBdr>
            <w:top w:val="none" w:sz="0" w:space="0" w:color="auto"/>
            <w:left w:val="none" w:sz="0" w:space="0" w:color="auto"/>
            <w:bottom w:val="none" w:sz="0" w:space="0" w:color="auto"/>
            <w:right w:val="none" w:sz="0" w:space="0" w:color="auto"/>
          </w:divBdr>
        </w:div>
        <w:div w:id="1581598069">
          <w:marLeft w:val="640"/>
          <w:marRight w:val="0"/>
          <w:marTop w:val="0"/>
          <w:marBottom w:val="0"/>
          <w:divBdr>
            <w:top w:val="none" w:sz="0" w:space="0" w:color="auto"/>
            <w:left w:val="none" w:sz="0" w:space="0" w:color="auto"/>
            <w:bottom w:val="none" w:sz="0" w:space="0" w:color="auto"/>
            <w:right w:val="none" w:sz="0" w:space="0" w:color="auto"/>
          </w:divBdr>
        </w:div>
        <w:div w:id="853154370">
          <w:marLeft w:val="640"/>
          <w:marRight w:val="0"/>
          <w:marTop w:val="0"/>
          <w:marBottom w:val="0"/>
          <w:divBdr>
            <w:top w:val="none" w:sz="0" w:space="0" w:color="auto"/>
            <w:left w:val="none" w:sz="0" w:space="0" w:color="auto"/>
            <w:bottom w:val="none" w:sz="0" w:space="0" w:color="auto"/>
            <w:right w:val="none" w:sz="0" w:space="0" w:color="auto"/>
          </w:divBdr>
        </w:div>
        <w:div w:id="227695577">
          <w:marLeft w:val="640"/>
          <w:marRight w:val="0"/>
          <w:marTop w:val="0"/>
          <w:marBottom w:val="0"/>
          <w:divBdr>
            <w:top w:val="none" w:sz="0" w:space="0" w:color="auto"/>
            <w:left w:val="none" w:sz="0" w:space="0" w:color="auto"/>
            <w:bottom w:val="none" w:sz="0" w:space="0" w:color="auto"/>
            <w:right w:val="none" w:sz="0" w:space="0" w:color="auto"/>
          </w:divBdr>
        </w:div>
        <w:div w:id="721754156">
          <w:marLeft w:val="640"/>
          <w:marRight w:val="0"/>
          <w:marTop w:val="0"/>
          <w:marBottom w:val="0"/>
          <w:divBdr>
            <w:top w:val="none" w:sz="0" w:space="0" w:color="auto"/>
            <w:left w:val="none" w:sz="0" w:space="0" w:color="auto"/>
            <w:bottom w:val="none" w:sz="0" w:space="0" w:color="auto"/>
            <w:right w:val="none" w:sz="0" w:space="0" w:color="auto"/>
          </w:divBdr>
        </w:div>
        <w:div w:id="936866867">
          <w:marLeft w:val="640"/>
          <w:marRight w:val="0"/>
          <w:marTop w:val="0"/>
          <w:marBottom w:val="0"/>
          <w:divBdr>
            <w:top w:val="none" w:sz="0" w:space="0" w:color="auto"/>
            <w:left w:val="none" w:sz="0" w:space="0" w:color="auto"/>
            <w:bottom w:val="none" w:sz="0" w:space="0" w:color="auto"/>
            <w:right w:val="none" w:sz="0" w:space="0" w:color="auto"/>
          </w:divBdr>
        </w:div>
        <w:div w:id="1960258223">
          <w:marLeft w:val="640"/>
          <w:marRight w:val="0"/>
          <w:marTop w:val="0"/>
          <w:marBottom w:val="0"/>
          <w:divBdr>
            <w:top w:val="none" w:sz="0" w:space="0" w:color="auto"/>
            <w:left w:val="none" w:sz="0" w:space="0" w:color="auto"/>
            <w:bottom w:val="none" w:sz="0" w:space="0" w:color="auto"/>
            <w:right w:val="none" w:sz="0" w:space="0" w:color="auto"/>
          </w:divBdr>
        </w:div>
        <w:div w:id="1508986362">
          <w:marLeft w:val="640"/>
          <w:marRight w:val="0"/>
          <w:marTop w:val="0"/>
          <w:marBottom w:val="0"/>
          <w:divBdr>
            <w:top w:val="none" w:sz="0" w:space="0" w:color="auto"/>
            <w:left w:val="none" w:sz="0" w:space="0" w:color="auto"/>
            <w:bottom w:val="none" w:sz="0" w:space="0" w:color="auto"/>
            <w:right w:val="none" w:sz="0" w:space="0" w:color="auto"/>
          </w:divBdr>
        </w:div>
        <w:div w:id="1146433048">
          <w:marLeft w:val="640"/>
          <w:marRight w:val="0"/>
          <w:marTop w:val="0"/>
          <w:marBottom w:val="0"/>
          <w:divBdr>
            <w:top w:val="none" w:sz="0" w:space="0" w:color="auto"/>
            <w:left w:val="none" w:sz="0" w:space="0" w:color="auto"/>
            <w:bottom w:val="none" w:sz="0" w:space="0" w:color="auto"/>
            <w:right w:val="none" w:sz="0" w:space="0" w:color="auto"/>
          </w:divBdr>
        </w:div>
      </w:divsChild>
    </w:div>
    <w:div w:id="1690830733">
      <w:bodyDiv w:val="1"/>
      <w:marLeft w:val="0"/>
      <w:marRight w:val="0"/>
      <w:marTop w:val="0"/>
      <w:marBottom w:val="0"/>
      <w:divBdr>
        <w:top w:val="none" w:sz="0" w:space="0" w:color="auto"/>
        <w:left w:val="none" w:sz="0" w:space="0" w:color="auto"/>
        <w:bottom w:val="none" w:sz="0" w:space="0" w:color="auto"/>
        <w:right w:val="none" w:sz="0" w:space="0" w:color="auto"/>
      </w:divBdr>
    </w:div>
    <w:div w:id="1731226522">
      <w:bodyDiv w:val="1"/>
      <w:marLeft w:val="0"/>
      <w:marRight w:val="0"/>
      <w:marTop w:val="0"/>
      <w:marBottom w:val="0"/>
      <w:divBdr>
        <w:top w:val="none" w:sz="0" w:space="0" w:color="auto"/>
        <w:left w:val="none" w:sz="0" w:space="0" w:color="auto"/>
        <w:bottom w:val="none" w:sz="0" w:space="0" w:color="auto"/>
        <w:right w:val="none" w:sz="0" w:space="0" w:color="auto"/>
      </w:divBdr>
      <w:divsChild>
        <w:div w:id="517737900">
          <w:marLeft w:val="640"/>
          <w:marRight w:val="0"/>
          <w:marTop w:val="0"/>
          <w:marBottom w:val="0"/>
          <w:divBdr>
            <w:top w:val="none" w:sz="0" w:space="0" w:color="auto"/>
            <w:left w:val="none" w:sz="0" w:space="0" w:color="auto"/>
            <w:bottom w:val="none" w:sz="0" w:space="0" w:color="auto"/>
            <w:right w:val="none" w:sz="0" w:space="0" w:color="auto"/>
          </w:divBdr>
        </w:div>
        <w:div w:id="2066831858">
          <w:marLeft w:val="640"/>
          <w:marRight w:val="0"/>
          <w:marTop w:val="0"/>
          <w:marBottom w:val="0"/>
          <w:divBdr>
            <w:top w:val="none" w:sz="0" w:space="0" w:color="auto"/>
            <w:left w:val="none" w:sz="0" w:space="0" w:color="auto"/>
            <w:bottom w:val="none" w:sz="0" w:space="0" w:color="auto"/>
            <w:right w:val="none" w:sz="0" w:space="0" w:color="auto"/>
          </w:divBdr>
        </w:div>
      </w:divsChild>
    </w:div>
    <w:div w:id="1775857272">
      <w:bodyDiv w:val="1"/>
      <w:marLeft w:val="0"/>
      <w:marRight w:val="0"/>
      <w:marTop w:val="0"/>
      <w:marBottom w:val="0"/>
      <w:divBdr>
        <w:top w:val="none" w:sz="0" w:space="0" w:color="auto"/>
        <w:left w:val="none" w:sz="0" w:space="0" w:color="auto"/>
        <w:bottom w:val="none" w:sz="0" w:space="0" w:color="auto"/>
        <w:right w:val="none" w:sz="0" w:space="0" w:color="auto"/>
      </w:divBdr>
      <w:divsChild>
        <w:div w:id="1254702287">
          <w:marLeft w:val="640"/>
          <w:marRight w:val="0"/>
          <w:marTop w:val="0"/>
          <w:marBottom w:val="0"/>
          <w:divBdr>
            <w:top w:val="none" w:sz="0" w:space="0" w:color="auto"/>
            <w:left w:val="none" w:sz="0" w:space="0" w:color="auto"/>
            <w:bottom w:val="none" w:sz="0" w:space="0" w:color="auto"/>
            <w:right w:val="none" w:sz="0" w:space="0" w:color="auto"/>
          </w:divBdr>
        </w:div>
        <w:div w:id="1409382896">
          <w:marLeft w:val="640"/>
          <w:marRight w:val="0"/>
          <w:marTop w:val="0"/>
          <w:marBottom w:val="0"/>
          <w:divBdr>
            <w:top w:val="none" w:sz="0" w:space="0" w:color="auto"/>
            <w:left w:val="none" w:sz="0" w:space="0" w:color="auto"/>
            <w:bottom w:val="none" w:sz="0" w:space="0" w:color="auto"/>
            <w:right w:val="none" w:sz="0" w:space="0" w:color="auto"/>
          </w:divBdr>
        </w:div>
      </w:divsChild>
    </w:div>
    <w:div w:id="1777091244">
      <w:bodyDiv w:val="1"/>
      <w:marLeft w:val="0"/>
      <w:marRight w:val="0"/>
      <w:marTop w:val="0"/>
      <w:marBottom w:val="0"/>
      <w:divBdr>
        <w:top w:val="none" w:sz="0" w:space="0" w:color="auto"/>
        <w:left w:val="none" w:sz="0" w:space="0" w:color="auto"/>
        <w:bottom w:val="none" w:sz="0" w:space="0" w:color="auto"/>
        <w:right w:val="none" w:sz="0" w:space="0" w:color="auto"/>
      </w:divBdr>
      <w:divsChild>
        <w:div w:id="2066442514">
          <w:marLeft w:val="640"/>
          <w:marRight w:val="0"/>
          <w:marTop w:val="0"/>
          <w:marBottom w:val="0"/>
          <w:divBdr>
            <w:top w:val="none" w:sz="0" w:space="0" w:color="auto"/>
            <w:left w:val="none" w:sz="0" w:space="0" w:color="auto"/>
            <w:bottom w:val="none" w:sz="0" w:space="0" w:color="auto"/>
            <w:right w:val="none" w:sz="0" w:space="0" w:color="auto"/>
          </w:divBdr>
        </w:div>
        <w:div w:id="1316031996">
          <w:marLeft w:val="640"/>
          <w:marRight w:val="0"/>
          <w:marTop w:val="0"/>
          <w:marBottom w:val="0"/>
          <w:divBdr>
            <w:top w:val="none" w:sz="0" w:space="0" w:color="auto"/>
            <w:left w:val="none" w:sz="0" w:space="0" w:color="auto"/>
            <w:bottom w:val="none" w:sz="0" w:space="0" w:color="auto"/>
            <w:right w:val="none" w:sz="0" w:space="0" w:color="auto"/>
          </w:divBdr>
        </w:div>
        <w:div w:id="461922919">
          <w:marLeft w:val="640"/>
          <w:marRight w:val="0"/>
          <w:marTop w:val="0"/>
          <w:marBottom w:val="0"/>
          <w:divBdr>
            <w:top w:val="none" w:sz="0" w:space="0" w:color="auto"/>
            <w:left w:val="none" w:sz="0" w:space="0" w:color="auto"/>
            <w:bottom w:val="none" w:sz="0" w:space="0" w:color="auto"/>
            <w:right w:val="none" w:sz="0" w:space="0" w:color="auto"/>
          </w:divBdr>
        </w:div>
        <w:div w:id="863325706">
          <w:marLeft w:val="640"/>
          <w:marRight w:val="0"/>
          <w:marTop w:val="0"/>
          <w:marBottom w:val="0"/>
          <w:divBdr>
            <w:top w:val="none" w:sz="0" w:space="0" w:color="auto"/>
            <w:left w:val="none" w:sz="0" w:space="0" w:color="auto"/>
            <w:bottom w:val="none" w:sz="0" w:space="0" w:color="auto"/>
            <w:right w:val="none" w:sz="0" w:space="0" w:color="auto"/>
          </w:divBdr>
        </w:div>
        <w:div w:id="1266377003">
          <w:marLeft w:val="640"/>
          <w:marRight w:val="0"/>
          <w:marTop w:val="0"/>
          <w:marBottom w:val="0"/>
          <w:divBdr>
            <w:top w:val="none" w:sz="0" w:space="0" w:color="auto"/>
            <w:left w:val="none" w:sz="0" w:space="0" w:color="auto"/>
            <w:bottom w:val="none" w:sz="0" w:space="0" w:color="auto"/>
            <w:right w:val="none" w:sz="0" w:space="0" w:color="auto"/>
          </w:divBdr>
        </w:div>
        <w:div w:id="1995714444">
          <w:marLeft w:val="640"/>
          <w:marRight w:val="0"/>
          <w:marTop w:val="0"/>
          <w:marBottom w:val="0"/>
          <w:divBdr>
            <w:top w:val="none" w:sz="0" w:space="0" w:color="auto"/>
            <w:left w:val="none" w:sz="0" w:space="0" w:color="auto"/>
            <w:bottom w:val="none" w:sz="0" w:space="0" w:color="auto"/>
            <w:right w:val="none" w:sz="0" w:space="0" w:color="auto"/>
          </w:divBdr>
        </w:div>
        <w:div w:id="316610023">
          <w:marLeft w:val="640"/>
          <w:marRight w:val="0"/>
          <w:marTop w:val="0"/>
          <w:marBottom w:val="0"/>
          <w:divBdr>
            <w:top w:val="none" w:sz="0" w:space="0" w:color="auto"/>
            <w:left w:val="none" w:sz="0" w:space="0" w:color="auto"/>
            <w:bottom w:val="none" w:sz="0" w:space="0" w:color="auto"/>
            <w:right w:val="none" w:sz="0" w:space="0" w:color="auto"/>
          </w:divBdr>
        </w:div>
        <w:div w:id="917784260">
          <w:marLeft w:val="640"/>
          <w:marRight w:val="0"/>
          <w:marTop w:val="0"/>
          <w:marBottom w:val="0"/>
          <w:divBdr>
            <w:top w:val="none" w:sz="0" w:space="0" w:color="auto"/>
            <w:left w:val="none" w:sz="0" w:space="0" w:color="auto"/>
            <w:bottom w:val="none" w:sz="0" w:space="0" w:color="auto"/>
            <w:right w:val="none" w:sz="0" w:space="0" w:color="auto"/>
          </w:divBdr>
        </w:div>
        <w:div w:id="1583219480">
          <w:marLeft w:val="640"/>
          <w:marRight w:val="0"/>
          <w:marTop w:val="0"/>
          <w:marBottom w:val="0"/>
          <w:divBdr>
            <w:top w:val="none" w:sz="0" w:space="0" w:color="auto"/>
            <w:left w:val="none" w:sz="0" w:space="0" w:color="auto"/>
            <w:bottom w:val="none" w:sz="0" w:space="0" w:color="auto"/>
            <w:right w:val="none" w:sz="0" w:space="0" w:color="auto"/>
          </w:divBdr>
        </w:div>
        <w:div w:id="318118835">
          <w:marLeft w:val="640"/>
          <w:marRight w:val="0"/>
          <w:marTop w:val="0"/>
          <w:marBottom w:val="0"/>
          <w:divBdr>
            <w:top w:val="none" w:sz="0" w:space="0" w:color="auto"/>
            <w:left w:val="none" w:sz="0" w:space="0" w:color="auto"/>
            <w:bottom w:val="none" w:sz="0" w:space="0" w:color="auto"/>
            <w:right w:val="none" w:sz="0" w:space="0" w:color="auto"/>
          </w:divBdr>
        </w:div>
      </w:divsChild>
    </w:div>
    <w:div w:id="1796674473">
      <w:bodyDiv w:val="1"/>
      <w:marLeft w:val="0"/>
      <w:marRight w:val="0"/>
      <w:marTop w:val="0"/>
      <w:marBottom w:val="0"/>
      <w:divBdr>
        <w:top w:val="none" w:sz="0" w:space="0" w:color="auto"/>
        <w:left w:val="none" w:sz="0" w:space="0" w:color="auto"/>
        <w:bottom w:val="none" w:sz="0" w:space="0" w:color="auto"/>
        <w:right w:val="none" w:sz="0" w:space="0" w:color="auto"/>
      </w:divBdr>
    </w:div>
    <w:div w:id="1804611390">
      <w:bodyDiv w:val="1"/>
      <w:marLeft w:val="0"/>
      <w:marRight w:val="0"/>
      <w:marTop w:val="0"/>
      <w:marBottom w:val="0"/>
      <w:divBdr>
        <w:top w:val="none" w:sz="0" w:space="0" w:color="auto"/>
        <w:left w:val="none" w:sz="0" w:space="0" w:color="auto"/>
        <w:bottom w:val="none" w:sz="0" w:space="0" w:color="auto"/>
        <w:right w:val="none" w:sz="0" w:space="0" w:color="auto"/>
      </w:divBdr>
      <w:divsChild>
        <w:div w:id="1813790281">
          <w:marLeft w:val="0"/>
          <w:marRight w:val="0"/>
          <w:marTop w:val="0"/>
          <w:marBottom w:val="0"/>
          <w:divBdr>
            <w:top w:val="none" w:sz="0" w:space="0" w:color="auto"/>
            <w:left w:val="none" w:sz="0" w:space="0" w:color="auto"/>
            <w:bottom w:val="none" w:sz="0" w:space="0" w:color="auto"/>
            <w:right w:val="none" w:sz="0" w:space="0" w:color="auto"/>
          </w:divBdr>
        </w:div>
        <w:div w:id="1089887346">
          <w:marLeft w:val="0"/>
          <w:marRight w:val="0"/>
          <w:marTop w:val="0"/>
          <w:marBottom w:val="0"/>
          <w:divBdr>
            <w:top w:val="none" w:sz="0" w:space="0" w:color="auto"/>
            <w:left w:val="none" w:sz="0" w:space="0" w:color="auto"/>
            <w:bottom w:val="none" w:sz="0" w:space="0" w:color="auto"/>
            <w:right w:val="none" w:sz="0" w:space="0" w:color="auto"/>
          </w:divBdr>
        </w:div>
        <w:div w:id="768546126">
          <w:marLeft w:val="0"/>
          <w:marRight w:val="0"/>
          <w:marTop w:val="0"/>
          <w:marBottom w:val="0"/>
          <w:divBdr>
            <w:top w:val="none" w:sz="0" w:space="0" w:color="auto"/>
            <w:left w:val="none" w:sz="0" w:space="0" w:color="auto"/>
            <w:bottom w:val="none" w:sz="0" w:space="0" w:color="auto"/>
            <w:right w:val="none" w:sz="0" w:space="0" w:color="auto"/>
          </w:divBdr>
        </w:div>
        <w:div w:id="996031017">
          <w:marLeft w:val="0"/>
          <w:marRight w:val="0"/>
          <w:marTop w:val="0"/>
          <w:marBottom w:val="0"/>
          <w:divBdr>
            <w:top w:val="none" w:sz="0" w:space="0" w:color="auto"/>
            <w:left w:val="none" w:sz="0" w:space="0" w:color="auto"/>
            <w:bottom w:val="none" w:sz="0" w:space="0" w:color="auto"/>
            <w:right w:val="none" w:sz="0" w:space="0" w:color="auto"/>
          </w:divBdr>
        </w:div>
        <w:div w:id="578945584">
          <w:marLeft w:val="0"/>
          <w:marRight w:val="0"/>
          <w:marTop w:val="0"/>
          <w:marBottom w:val="0"/>
          <w:divBdr>
            <w:top w:val="none" w:sz="0" w:space="0" w:color="auto"/>
            <w:left w:val="none" w:sz="0" w:space="0" w:color="auto"/>
            <w:bottom w:val="none" w:sz="0" w:space="0" w:color="auto"/>
            <w:right w:val="none" w:sz="0" w:space="0" w:color="auto"/>
          </w:divBdr>
        </w:div>
        <w:div w:id="2043243394">
          <w:marLeft w:val="0"/>
          <w:marRight w:val="0"/>
          <w:marTop w:val="0"/>
          <w:marBottom w:val="0"/>
          <w:divBdr>
            <w:top w:val="none" w:sz="0" w:space="0" w:color="auto"/>
            <w:left w:val="none" w:sz="0" w:space="0" w:color="auto"/>
            <w:bottom w:val="none" w:sz="0" w:space="0" w:color="auto"/>
            <w:right w:val="none" w:sz="0" w:space="0" w:color="auto"/>
          </w:divBdr>
        </w:div>
      </w:divsChild>
    </w:div>
    <w:div w:id="1804809235">
      <w:bodyDiv w:val="1"/>
      <w:marLeft w:val="0"/>
      <w:marRight w:val="0"/>
      <w:marTop w:val="0"/>
      <w:marBottom w:val="0"/>
      <w:divBdr>
        <w:top w:val="none" w:sz="0" w:space="0" w:color="auto"/>
        <w:left w:val="none" w:sz="0" w:space="0" w:color="auto"/>
        <w:bottom w:val="none" w:sz="0" w:space="0" w:color="auto"/>
        <w:right w:val="none" w:sz="0" w:space="0" w:color="auto"/>
      </w:divBdr>
      <w:divsChild>
        <w:div w:id="1786079468">
          <w:marLeft w:val="640"/>
          <w:marRight w:val="0"/>
          <w:marTop w:val="0"/>
          <w:marBottom w:val="0"/>
          <w:divBdr>
            <w:top w:val="none" w:sz="0" w:space="0" w:color="auto"/>
            <w:left w:val="none" w:sz="0" w:space="0" w:color="auto"/>
            <w:bottom w:val="none" w:sz="0" w:space="0" w:color="auto"/>
            <w:right w:val="none" w:sz="0" w:space="0" w:color="auto"/>
          </w:divBdr>
        </w:div>
        <w:div w:id="585501925">
          <w:marLeft w:val="640"/>
          <w:marRight w:val="0"/>
          <w:marTop w:val="0"/>
          <w:marBottom w:val="0"/>
          <w:divBdr>
            <w:top w:val="none" w:sz="0" w:space="0" w:color="auto"/>
            <w:left w:val="none" w:sz="0" w:space="0" w:color="auto"/>
            <w:bottom w:val="none" w:sz="0" w:space="0" w:color="auto"/>
            <w:right w:val="none" w:sz="0" w:space="0" w:color="auto"/>
          </w:divBdr>
        </w:div>
        <w:div w:id="259876621">
          <w:marLeft w:val="640"/>
          <w:marRight w:val="0"/>
          <w:marTop w:val="0"/>
          <w:marBottom w:val="0"/>
          <w:divBdr>
            <w:top w:val="none" w:sz="0" w:space="0" w:color="auto"/>
            <w:left w:val="none" w:sz="0" w:space="0" w:color="auto"/>
            <w:bottom w:val="none" w:sz="0" w:space="0" w:color="auto"/>
            <w:right w:val="none" w:sz="0" w:space="0" w:color="auto"/>
          </w:divBdr>
        </w:div>
        <w:div w:id="324624905">
          <w:marLeft w:val="640"/>
          <w:marRight w:val="0"/>
          <w:marTop w:val="0"/>
          <w:marBottom w:val="0"/>
          <w:divBdr>
            <w:top w:val="none" w:sz="0" w:space="0" w:color="auto"/>
            <w:left w:val="none" w:sz="0" w:space="0" w:color="auto"/>
            <w:bottom w:val="none" w:sz="0" w:space="0" w:color="auto"/>
            <w:right w:val="none" w:sz="0" w:space="0" w:color="auto"/>
          </w:divBdr>
        </w:div>
        <w:div w:id="185218655">
          <w:marLeft w:val="640"/>
          <w:marRight w:val="0"/>
          <w:marTop w:val="0"/>
          <w:marBottom w:val="0"/>
          <w:divBdr>
            <w:top w:val="none" w:sz="0" w:space="0" w:color="auto"/>
            <w:left w:val="none" w:sz="0" w:space="0" w:color="auto"/>
            <w:bottom w:val="none" w:sz="0" w:space="0" w:color="auto"/>
            <w:right w:val="none" w:sz="0" w:space="0" w:color="auto"/>
          </w:divBdr>
        </w:div>
        <w:div w:id="784009521">
          <w:marLeft w:val="640"/>
          <w:marRight w:val="0"/>
          <w:marTop w:val="0"/>
          <w:marBottom w:val="0"/>
          <w:divBdr>
            <w:top w:val="none" w:sz="0" w:space="0" w:color="auto"/>
            <w:left w:val="none" w:sz="0" w:space="0" w:color="auto"/>
            <w:bottom w:val="none" w:sz="0" w:space="0" w:color="auto"/>
            <w:right w:val="none" w:sz="0" w:space="0" w:color="auto"/>
          </w:divBdr>
        </w:div>
        <w:div w:id="1079324592">
          <w:marLeft w:val="640"/>
          <w:marRight w:val="0"/>
          <w:marTop w:val="0"/>
          <w:marBottom w:val="0"/>
          <w:divBdr>
            <w:top w:val="none" w:sz="0" w:space="0" w:color="auto"/>
            <w:left w:val="none" w:sz="0" w:space="0" w:color="auto"/>
            <w:bottom w:val="none" w:sz="0" w:space="0" w:color="auto"/>
            <w:right w:val="none" w:sz="0" w:space="0" w:color="auto"/>
          </w:divBdr>
        </w:div>
        <w:div w:id="1716931651">
          <w:marLeft w:val="640"/>
          <w:marRight w:val="0"/>
          <w:marTop w:val="0"/>
          <w:marBottom w:val="0"/>
          <w:divBdr>
            <w:top w:val="none" w:sz="0" w:space="0" w:color="auto"/>
            <w:left w:val="none" w:sz="0" w:space="0" w:color="auto"/>
            <w:bottom w:val="none" w:sz="0" w:space="0" w:color="auto"/>
            <w:right w:val="none" w:sz="0" w:space="0" w:color="auto"/>
          </w:divBdr>
        </w:div>
        <w:div w:id="658120029">
          <w:marLeft w:val="640"/>
          <w:marRight w:val="0"/>
          <w:marTop w:val="0"/>
          <w:marBottom w:val="0"/>
          <w:divBdr>
            <w:top w:val="none" w:sz="0" w:space="0" w:color="auto"/>
            <w:left w:val="none" w:sz="0" w:space="0" w:color="auto"/>
            <w:bottom w:val="none" w:sz="0" w:space="0" w:color="auto"/>
            <w:right w:val="none" w:sz="0" w:space="0" w:color="auto"/>
          </w:divBdr>
        </w:div>
        <w:div w:id="147787810">
          <w:marLeft w:val="640"/>
          <w:marRight w:val="0"/>
          <w:marTop w:val="0"/>
          <w:marBottom w:val="0"/>
          <w:divBdr>
            <w:top w:val="none" w:sz="0" w:space="0" w:color="auto"/>
            <w:left w:val="none" w:sz="0" w:space="0" w:color="auto"/>
            <w:bottom w:val="none" w:sz="0" w:space="0" w:color="auto"/>
            <w:right w:val="none" w:sz="0" w:space="0" w:color="auto"/>
          </w:divBdr>
        </w:div>
        <w:div w:id="1826973148">
          <w:marLeft w:val="640"/>
          <w:marRight w:val="0"/>
          <w:marTop w:val="0"/>
          <w:marBottom w:val="0"/>
          <w:divBdr>
            <w:top w:val="none" w:sz="0" w:space="0" w:color="auto"/>
            <w:left w:val="none" w:sz="0" w:space="0" w:color="auto"/>
            <w:bottom w:val="none" w:sz="0" w:space="0" w:color="auto"/>
            <w:right w:val="none" w:sz="0" w:space="0" w:color="auto"/>
          </w:divBdr>
        </w:div>
        <w:div w:id="1105418894">
          <w:marLeft w:val="640"/>
          <w:marRight w:val="0"/>
          <w:marTop w:val="0"/>
          <w:marBottom w:val="0"/>
          <w:divBdr>
            <w:top w:val="none" w:sz="0" w:space="0" w:color="auto"/>
            <w:left w:val="none" w:sz="0" w:space="0" w:color="auto"/>
            <w:bottom w:val="none" w:sz="0" w:space="0" w:color="auto"/>
            <w:right w:val="none" w:sz="0" w:space="0" w:color="auto"/>
          </w:divBdr>
        </w:div>
        <w:div w:id="527719697">
          <w:marLeft w:val="640"/>
          <w:marRight w:val="0"/>
          <w:marTop w:val="0"/>
          <w:marBottom w:val="0"/>
          <w:divBdr>
            <w:top w:val="none" w:sz="0" w:space="0" w:color="auto"/>
            <w:left w:val="none" w:sz="0" w:space="0" w:color="auto"/>
            <w:bottom w:val="none" w:sz="0" w:space="0" w:color="auto"/>
            <w:right w:val="none" w:sz="0" w:space="0" w:color="auto"/>
          </w:divBdr>
        </w:div>
        <w:div w:id="384724939">
          <w:marLeft w:val="640"/>
          <w:marRight w:val="0"/>
          <w:marTop w:val="0"/>
          <w:marBottom w:val="0"/>
          <w:divBdr>
            <w:top w:val="none" w:sz="0" w:space="0" w:color="auto"/>
            <w:left w:val="none" w:sz="0" w:space="0" w:color="auto"/>
            <w:bottom w:val="none" w:sz="0" w:space="0" w:color="auto"/>
            <w:right w:val="none" w:sz="0" w:space="0" w:color="auto"/>
          </w:divBdr>
        </w:div>
        <w:div w:id="1142114993">
          <w:marLeft w:val="640"/>
          <w:marRight w:val="0"/>
          <w:marTop w:val="0"/>
          <w:marBottom w:val="0"/>
          <w:divBdr>
            <w:top w:val="none" w:sz="0" w:space="0" w:color="auto"/>
            <w:left w:val="none" w:sz="0" w:space="0" w:color="auto"/>
            <w:bottom w:val="none" w:sz="0" w:space="0" w:color="auto"/>
            <w:right w:val="none" w:sz="0" w:space="0" w:color="auto"/>
          </w:divBdr>
        </w:div>
        <w:div w:id="1594316045">
          <w:marLeft w:val="640"/>
          <w:marRight w:val="0"/>
          <w:marTop w:val="0"/>
          <w:marBottom w:val="0"/>
          <w:divBdr>
            <w:top w:val="none" w:sz="0" w:space="0" w:color="auto"/>
            <w:left w:val="none" w:sz="0" w:space="0" w:color="auto"/>
            <w:bottom w:val="none" w:sz="0" w:space="0" w:color="auto"/>
            <w:right w:val="none" w:sz="0" w:space="0" w:color="auto"/>
          </w:divBdr>
        </w:div>
        <w:div w:id="617949689">
          <w:marLeft w:val="640"/>
          <w:marRight w:val="0"/>
          <w:marTop w:val="0"/>
          <w:marBottom w:val="0"/>
          <w:divBdr>
            <w:top w:val="none" w:sz="0" w:space="0" w:color="auto"/>
            <w:left w:val="none" w:sz="0" w:space="0" w:color="auto"/>
            <w:bottom w:val="none" w:sz="0" w:space="0" w:color="auto"/>
            <w:right w:val="none" w:sz="0" w:space="0" w:color="auto"/>
          </w:divBdr>
        </w:div>
        <w:div w:id="1535271431">
          <w:marLeft w:val="640"/>
          <w:marRight w:val="0"/>
          <w:marTop w:val="0"/>
          <w:marBottom w:val="0"/>
          <w:divBdr>
            <w:top w:val="none" w:sz="0" w:space="0" w:color="auto"/>
            <w:left w:val="none" w:sz="0" w:space="0" w:color="auto"/>
            <w:bottom w:val="none" w:sz="0" w:space="0" w:color="auto"/>
            <w:right w:val="none" w:sz="0" w:space="0" w:color="auto"/>
          </w:divBdr>
        </w:div>
        <w:div w:id="334772620">
          <w:marLeft w:val="640"/>
          <w:marRight w:val="0"/>
          <w:marTop w:val="0"/>
          <w:marBottom w:val="0"/>
          <w:divBdr>
            <w:top w:val="none" w:sz="0" w:space="0" w:color="auto"/>
            <w:left w:val="none" w:sz="0" w:space="0" w:color="auto"/>
            <w:bottom w:val="none" w:sz="0" w:space="0" w:color="auto"/>
            <w:right w:val="none" w:sz="0" w:space="0" w:color="auto"/>
          </w:divBdr>
        </w:div>
        <w:div w:id="2140150555">
          <w:marLeft w:val="640"/>
          <w:marRight w:val="0"/>
          <w:marTop w:val="0"/>
          <w:marBottom w:val="0"/>
          <w:divBdr>
            <w:top w:val="none" w:sz="0" w:space="0" w:color="auto"/>
            <w:left w:val="none" w:sz="0" w:space="0" w:color="auto"/>
            <w:bottom w:val="none" w:sz="0" w:space="0" w:color="auto"/>
            <w:right w:val="none" w:sz="0" w:space="0" w:color="auto"/>
          </w:divBdr>
        </w:div>
        <w:div w:id="863135372">
          <w:marLeft w:val="640"/>
          <w:marRight w:val="0"/>
          <w:marTop w:val="0"/>
          <w:marBottom w:val="0"/>
          <w:divBdr>
            <w:top w:val="none" w:sz="0" w:space="0" w:color="auto"/>
            <w:left w:val="none" w:sz="0" w:space="0" w:color="auto"/>
            <w:bottom w:val="none" w:sz="0" w:space="0" w:color="auto"/>
            <w:right w:val="none" w:sz="0" w:space="0" w:color="auto"/>
          </w:divBdr>
        </w:div>
        <w:div w:id="619721724">
          <w:marLeft w:val="640"/>
          <w:marRight w:val="0"/>
          <w:marTop w:val="0"/>
          <w:marBottom w:val="0"/>
          <w:divBdr>
            <w:top w:val="none" w:sz="0" w:space="0" w:color="auto"/>
            <w:left w:val="none" w:sz="0" w:space="0" w:color="auto"/>
            <w:bottom w:val="none" w:sz="0" w:space="0" w:color="auto"/>
            <w:right w:val="none" w:sz="0" w:space="0" w:color="auto"/>
          </w:divBdr>
        </w:div>
        <w:div w:id="1151940385">
          <w:marLeft w:val="640"/>
          <w:marRight w:val="0"/>
          <w:marTop w:val="0"/>
          <w:marBottom w:val="0"/>
          <w:divBdr>
            <w:top w:val="none" w:sz="0" w:space="0" w:color="auto"/>
            <w:left w:val="none" w:sz="0" w:space="0" w:color="auto"/>
            <w:bottom w:val="none" w:sz="0" w:space="0" w:color="auto"/>
            <w:right w:val="none" w:sz="0" w:space="0" w:color="auto"/>
          </w:divBdr>
        </w:div>
      </w:divsChild>
    </w:div>
    <w:div w:id="1805850465">
      <w:bodyDiv w:val="1"/>
      <w:marLeft w:val="0"/>
      <w:marRight w:val="0"/>
      <w:marTop w:val="0"/>
      <w:marBottom w:val="0"/>
      <w:divBdr>
        <w:top w:val="none" w:sz="0" w:space="0" w:color="auto"/>
        <w:left w:val="none" w:sz="0" w:space="0" w:color="auto"/>
        <w:bottom w:val="none" w:sz="0" w:space="0" w:color="auto"/>
        <w:right w:val="none" w:sz="0" w:space="0" w:color="auto"/>
      </w:divBdr>
    </w:div>
    <w:div w:id="1820075614">
      <w:bodyDiv w:val="1"/>
      <w:marLeft w:val="0"/>
      <w:marRight w:val="0"/>
      <w:marTop w:val="0"/>
      <w:marBottom w:val="0"/>
      <w:divBdr>
        <w:top w:val="none" w:sz="0" w:space="0" w:color="auto"/>
        <w:left w:val="none" w:sz="0" w:space="0" w:color="auto"/>
        <w:bottom w:val="none" w:sz="0" w:space="0" w:color="auto"/>
        <w:right w:val="none" w:sz="0" w:space="0" w:color="auto"/>
      </w:divBdr>
    </w:div>
    <w:div w:id="1821917716">
      <w:bodyDiv w:val="1"/>
      <w:marLeft w:val="0"/>
      <w:marRight w:val="0"/>
      <w:marTop w:val="0"/>
      <w:marBottom w:val="0"/>
      <w:divBdr>
        <w:top w:val="none" w:sz="0" w:space="0" w:color="auto"/>
        <w:left w:val="none" w:sz="0" w:space="0" w:color="auto"/>
        <w:bottom w:val="none" w:sz="0" w:space="0" w:color="auto"/>
        <w:right w:val="none" w:sz="0" w:space="0" w:color="auto"/>
      </w:divBdr>
      <w:divsChild>
        <w:div w:id="1758598487">
          <w:marLeft w:val="640"/>
          <w:marRight w:val="0"/>
          <w:marTop w:val="0"/>
          <w:marBottom w:val="0"/>
          <w:divBdr>
            <w:top w:val="none" w:sz="0" w:space="0" w:color="auto"/>
            <w:left w:val="none" w:sz="0" w:space="0" w:color="auto"/>
            <w:bottom w:val="none" w:sz="0" w:space="0" w:color="auto"/>
            <w:right w:val="none" w:sz="0" w:space="0" w:color="auto"/>
          </w:divBdr>
        </w:div>
        <w:div w:id="508299401">
          <w:marLeft w:val="640"/>
          <w:marRight w:val="0"/>
          <w:marTop w:val="0"/>
          <w:marBottom w:val="0"/>
          <w:divBdr>
            <w:top w:val="none" w:sz="0" w:space="0" w:color="auto"/>
            <w:left w:val="none" w:sz="0" w:space="0" w:color="auto"/>
            <w:bottom w:val="none" w:sz="0" w:space="0" w:color="auto"/>
            <w:right w:val="none" w:sz="0" w:space="0" w:color="auto"/>
          </w:divBdr>
        </w:div>
        <w:div w:id="947853838">
          <w:marLeft w:val="640"/>
          <w:marRight w:val="0"/>
          <w:marTop w:val="0"/>
          <w:marBottom w:val="0"/>
          <w:divBdr>
            <w:top w:val="none" w:sz="0" w:space="0" w:color="auto"/>
            <w:left w:val="none" w:sz="0" w:space="0" w:color="auto"/>
            <w:bottom w:val="none" w:sz="0" w:space="0" w:color="auto"/>
            <w:right w:val="none" w:sz="0" w:space="0" w:color="auto"/>
          </w:divBdr>
        </w:div>
        <w:div w:id="2101025359">
          <w:marLeft w:val="640"/>
          <w:marRight w:val="0"/>
          <w:marTop w:val="0"/>
          <w:marBottom w:val="0"/>
          <w:divBdr>
            <w:top w:val="none" w:sz="0" w:space="0" w:color="auto"/>
            <w:left w:val="none" w:sz="0" w:space="0" w:color="auto"/>
            <w:bottom w:val="none" w:sz="0" w:space="0" w:color="auto"/>
            <w:right w:val="none" w:sz="0" w:space="0" w:color="auto"/>
          </w:divBdr>
        </w:div>
        <w:div w:id="1456212308">
          <w:marLeft w:val="640"/>
          <w:marRight w:val="0"/>
          <w:marTop w:val="0"/>
          <w:marBottom w:val="0"/>
          <w:divBdr>
            <w:top w:val="none" w:sz="0" w:space="0" w:color="auto"/>
            <w:left w:val="none" w:sz="0" w:space="0" w:color="auto"/>
            <w:bottom w:val="none" w:sz="0" w:space="0" w:color="auto"/>
            <w:right w:val="none" w:sz="0" w:space="0" w:color="auto"/>
          </w:divBdr>
        </w:div>
        <w:div w:id="1175151094">
          <w:marLeft w:val="640"/>
          <w:marRight w:val="0"/>
          <w:marTop w:val="0"/>
          <w:marBottom w:val="0"/>
          <w:divBdr>
            <w:top w:val="none" w:sz="0" w:space="0" w:color="auto"/>
            <w:left w:val="none" w:sz="0" w:space="0" w:color="auto"/>
            <w:bottom w:val="none" w:sz="0" w:space="0" w:color="auto"/>
            <w:right w:val="none" w:sz="0" w:space="0" w:color="auto"/>
          </w:divBdr>
        </w:div>
        <w:div w:id="1910654497">
          <w:marLeft w:val="640"/>
          <w:marRight w:val="0"/>
          <w:marTop w:val="0"/>
          <w:marBottom w:val="0"/>
          <w:divBdr>
            <w:top w:val="none" w:sz="0" w:space="0" w:color="auto"/>
            <w:left w:val="none" w:sz="0" w:space="0" w:color="auto"/>
            <w:bottom w:val="none" w:sz="0" w:space="0" w:color="auto"/>
            <w:right w:val="none" w:sz="0" w:space="0" w:color="auto"/>
          </w:divBdr>
        </w:div>
        <w:div w:id="516384493">
          <w:marLeft w:val="640"/>
          <w:marRight w:val="0"/>
          <w:marTop w:val="0"/>
          <w:marBottom w:val="0"/>
          <w:divBdr>
            <w:top w:val="none" w:sz="0" w:space="0" w:color="auto"/>
            <w:left w:val="none" w:sz="0" w:space="0" w:color="auto"/>
            <w:bottom w:val="none" w:sz="0" w:space="0" w:color="auto"/>
            <w:right w:val="none" w:sz="0" w:space="0" w:color="auto"/>
          </w:divBdr>
        </w:div>
        <w:div w:id="404911363">
          <w:marLeft w:val="640"/>
          <w:marRight w:val="0"/>
          <w:marTop w:val="0"/>
          <w:marBottom w:val="0"/>
          <w:divBdr>
            <w:top w:val="none" w:sz="0" w:space="0" w:color="auto"/>
            <w:left w:val="none" w:sz="0" w:space="0" w:color="auto"/>
            <w:bottom w:val="none" w:sz="0" w:space="0" w:color="auto"/>
            <w:right w:val="none" w:sz="0" w:space="0" w:color="auto"/>
          </w:divBdr>
        </w:div>
        <w:div w:id="1516651631">
          <w:marLeft w:val="640"/>
          <w:marRight w:val="0"/>
          <w:marTop w:val="0"/>
          <w:marBottom w:val="0"/>
          <w:divBdr>
            <w:top w:val="none" w:sz="0" w:space="0" w:color="auto"/>
            <w:left w:val="none" w:sz="0" w:space="0" w:color="auto"/>
            <w:bottom w:val="none" w:sz="0" w:space="0" w:color="auto"/>
            <w:right w:val="none" w:sz="0" w:space="0" w:color="auto"/>
          </w:divBdr>
        </w:div>
        <w:div w:id="1068990182">
          <w:marLeft w:val="640"/>
          <w:marRight w:val="0"/>
          <w:marTop w:val="0"/>
          <w:marBottom w:val="0"/>
          <w:divBdr>
            <w:top w:val="none" w:sz="0" w:space="0" w:color="auto"/>
            <w:left w:val="none" w:sz="0" w:space="0" w:color="auto"/>
            <w:bottom w:val="none" w:sz="0" w:space="0" w:color="auto"/>
            <w:right w:val="none" w:sz="0" w:space="0" w:color="auto"/>
          </w:divBdr>
        </w:div>
        <w:div w:id="538249319">
          <w:marLeft w:val="640"/>
          <w:marRight w:val="0"/>
          <w:marTop w:val="0"/>
          <w:marBottom w:val="0"/>
          <w:divBdr>
            <w:top w:val="none" w:sz="0" w:space="0" w:color="auto"/>
            <w:left w:val="none" w:sz="0" w:space="0" w:color="auto"/>
            <w:bottom w:val="none" w:sz="0" w:space="0" w:color="auto"/>
            <w:right w:val="none" w:sz="0" w:space="0" w:color="auto"/>
          </w:divBdr>
        </w:div>
        <w:div w:id="1747192297">
          <w:marLeft w:val="640"/>
          <w:marRight w:val="0"/>
          <w:marTop w:val="0"/>
          <w:marBottom w:val="0"/>
          <w:divBdr>
            <w:top w:val="none" w:sz="0" w:space="0" w:color="auto"/>
            <w:left w:val="none" w:sz="0" w:space="0" w:color="auto"/>
            <w:bottom w:val="none" w:sz="0" w:space="0" w:color="auto"/>
            <w:right w:val="none" w:sz="0" w:space="0" w:color="auto"/>
          </w:divBdr>
        </w:div>
        <w:div w:id="722485438">
          <w:marLeft w:val="640"/>
          <w:marRight w:val="0"/>
          <w:marTop w:val="0"/>
          <w:marBottom w:val="0"/>
          <w:divBdr>
            <w:top w:val="none" w:sz="0" w:space="0" w:color="auto"/>
            <w:left w:val="none" w:sz="0" w:space="0" w:color="auto"/>
            <w:bottom w:val="none" w:sz="0" w:space="0" w:color="auto"/>
            <w:right w:val="none" w:sz="0" w:space="0" w:color="auto"/>
          </w:divBdr>
        </w:div>
        <w:div w:id="1694574755">
          <w:marLeft w:val="640"/>
          <w:marRight w:val="0"/>
          <w:marTop w:val="0"/>
          <w:marBottom w:val="0"/>
          <w:divBdr>
            <w:top w:val="none" w:sz="0" w:space="0" w:color="auto"/>
            <w:left w:val="none" w:sz="0" w:space="0" w:color="auto"/>
            <w:bottom w:val="none" w:sz="0" w:space="0" w:color="auto"/>
            <w:right w:val="none" w:sz="0" w:space="0" w:color="auto"/>
          </w:divBdr>
        </w:div>
        <w:div w:id="1310013005">
          <w:marLeft w:val="640"/>
          <w:marRight w:val="0"/>
          <w:marTop w:val="0"/>
          <w:marBottom w:val="0"/>
          <w:divBdr>
            <w:top w:val="none" w:sz="0" w:space="0" w:color="auto"/>
            <w:left w:val="none" w:sz="0" w:space="0" w:color="auto"/>
            <w:bottom w:val="none" w:sz="0" w:space="0" w:color="auto"/>
            <w:right w:val="none" w:sz="0" w:space="0" w:color="auto"/>
          </w:divBdr>
        </w:div>
        <w:div w:id="1388913364">
          <w:marLeft w:val="640"/>
          <w:marRight w:val="0"/>
          <w:marTop w:val="0"/>
          <w:marBottom w:val="0"/>
          <w:divBdr>
            <w:top w:val="none" w:sz="0" w:space="0" w:color="auto"/>
            <w:left w:val="none" w:sz="0" w:space="0" w:color="auto"/>
            <w:bottom w:val="none" w:sz="0" w:space="0" w:color="auto"/>
            <w:right w:val="none" w:sz="0" w:space="0" w:color="auto"/>
          </w:divBdr>
        </w:div>
        <w:div w:id="81612895">
          <w:marLeft w:val="640"/>
          <w:marRight w:val="0"/>
          <w:marTop w:val="0"/>
          <w:marBottom w:val="0"/>
          <w:divBdr>
            <w:top w:val="none" w:sz="0" w:space="0" w:color="auto"/>
            <w:left w:val="none" w:sz="0" w:space="0" w:color="auto"/>
            <w:bottom w:val="none" w:sz="0" w:space="0" w:color="auto"/>
            <w:right w:val="none" w:sz="0" w:space="0" w:color="auto"/>
          </w:divBdr>
        </w:div>
        <w:div w:id="527985346">
          <w:marLeft w:val="640"/>
          <w:marRight w:val="0"/>
          <w:marTop w:val="0"/>
          <w:marBottom w:val="0"/>
          <w:divBdr>
            <w:top w:val="none" w:sz="0" w:space="0" w:color="auto"/>
            <w:left w:val="none" w:sz="0" w:space="0" w:color="auto"/>
            <w:bottom w:val="none" w:sz="0" w:space="0" w:color="auto"/>
            <w:right w:val="none" w:sz="0" w:space="0" w:color="auto"/>
          </w:divBdr>
        </w:div>
        <w:div w:id="1475637613">
          <w:marLeft w:val="640"/>
          <w:marRight w:val="0"/>
          <w:marTop w:val="0"/>
          <w:marBottom w:val="0"/>
          <w:divBdr>
            <w:top w:val="none" w:sz="0" w:space="0" w:color="auto"/>
            <w:left w:val="none" w:sz="0" w:space="0" w:color="auto"/>
            <w:bottom w:val="none" w:sz="0" w:space="0" w:color="auto"/>
            <w:right w:val="none" w:sz="0" w:space="0" w:color="auto"/>
          </w:divBdr>
        </w:div>
        <w:div w:id="356397639">
          <w:marLeft w:val="640"/>
          <w:marRight w:val="0"/>
          <w:marTop w:val="0"/>
          <w:marBottom w:val="0"/>
          <w:divBdr>
            <w:top w:val="none" w:sz="0" w:space="0" w:color="auto"/>
            <w:left w:val="none" w:sz="0" w:space="0" w:color="auto"/>
            <w:bottom w:val="none" w:sz="0" w:space="0" w:color="auto"/>
            <w:right w:val="none" w:sz="0" w:space="0" w:color="auto"/>
          </w:divBdr>
        </w:div>
        <w:div w:id="1515997502">
          <w:marLeft w:val="640"/>
          <w:marRight w:val="0"/>
          <w:marTop w:val="0"/>
          <w:marBottom w:val="0"/>
          <w:divBdr>
            <w:top w:val="none" w:sz="0" w:space="0" w:color="auto"/>
            <w:left w:val="none" w:sz="0" w:space="0" w:color="auto"/>
            <w:bottom w:val="none" w:sz="0" w:space="0" w:color="auto"/>
            <w:right w:val="none" w:sz="0" w:space="0" w:color="auto"/>
          </w:divBdr>
        </w:div>
      </w:divsChild>
    </w:div>
    <w:div w:id="1888687753">
      <w:bodyDiv w:val="1"/>
      <w:marLeft w:val="0"/>
      <w:marRight w:val="0"/>
      <w:marTop w:val="0"/>
      <w:marBottom w:val="0"/>
      <w:divBdr>
        <w:top w:val="none" w:sz="0" w:space="0" w:color="auto"/>
        <w:left w:val="none" w:sz="0" w:space="0" w:color="auto"/>
        <w:bottom w:val="none" w:sz="0" w:space="0" w:color="auto"/>
        <w:right w:val="none" w:sz="0" w:space="0" w:color="auto"/>
      </w:divBdr>
      <w:divsChild>
        <w:div w:id="772241757">
          <w:marLeft w:val="0"/>
          <w:marRight w:val="0"/>
          <w:marTop w:val="0"/>
          <w:marBottom w:val="0"/>
          <w:divBdr>
            <w:top w:val="none" w:sz="0" w:space="0" w:color="auto"/>
            <w:left w:val="none" w:sz="0" w:space="0" w:color="auto"/>
            <w:bottom w:val="none" w:sz="0" w:space="0" w:color="auto"/>
            <w:right w:val="none" w:sz="0" w:space="0" w:color="auto"/>
          </w:divBdr>
        </w:div>
        <w:div w:id="824199534">
          <w:marLeft w:val="0"/>
          <w:marRight w:val="0"/>
          <w:marTop w:val="0"/>
          <w:marBottom w:val="0"/>
          <w:divBdr>
            <w:top w:val="none" w:sz="0" w:space="0" w:color="auto"/>
            <w:left w:val="none" w:sz="0" w:space="0" w:color="auto"/>
            <w:bottom w:val="none" w:sz="0" w:space="0" w:color="auto"/>
            <w:right w:val="none" w:sz="0" w:space="0" w:color="auto"/>
          </w:divBdr>
        </w:div>
        <w:div w:id="697773720">
          <w:marLeft w:val="0"/>
          <w:marRight w:val="0"/>
          <w:marTop w:val="0"/>
          <w:marBottom w:val="0"/>
          <w:divBdr>
            <w:top w:val="none" w:sz="0" w:space="0" w:color="auto"/>
            <w:left w:val="none" w:sz="0" w:space="0" w:color="auto"/>
            <w:bottom w:val="none" w:sz="0" w:space="0" w:color="auto"/>
            <w:right w:val="none" w:sz="0" w:space="0" w:color="auto"/>
          </w:divBdr>
        </w:div>
        <w:div w:id="1611811487">
          <w:marLeft w:val="0"/>
          <w:marRight w:val="0"/>
          <w:marTop w:val="0"/>
          <w:marBottom w:val="0"/>
          <w:divBdr>
            <w:top w:val="none" w:sz="0" w:space="0" w:color="auto"/>
            <w:left w:val="none" w:sz="0" w:space="0" w:color="auto"/>
            <w:bottom w:val="none" w:sz="0" w:space="0" w:color="auto"/>
            <w:right w:val="none" w:sz="0" w:space="0" w:color="auto"/>
          </w:divBdr>
        </w:div>
        <w:div w:id="887451766">
          <w:marLeft w:val="0"/>
          <w:marRight w:val="0"/>
          <w:marTop w:val="0"/>
          <w:marBottom w:val="0"/>
          <w:divBdr>
            <w:top w:val="none" w:sz="0" w:space="0" w:color="auto"/>
            <w:left w:val="none" w:sz="0" w:space="0" w:color="auto"/>
            <w:bottom w:val="none" w:sz="0" w:space="0" w:color="auto"/>
            <w:right w:val="none" w:sz="0" w:space="0" w:color="auto"/>
          </w:divBdr>
        </w:div>
        <w:div w:id="821000735">
          <w:marLeft w:val="0"/>
          <w:marRight w:val="0"/>
          <w:marTop w:val="0"/>
          <w:marBottom w:val="0"/>
          <w:divBdr>
            <w:top w:val="none" w:sz="0" w:space="0" w:color="auto"/>
            <w:left w:val="none" w:sz="0" w:space="0" w:color="auto"/>
            <w:bottom w:val="none" w:sz="0" w:space="0" w:color="auto"/>
            <w:right w:val="none" w:sz="0" w:space="0" w:color="auto"/>
          </w:divBdr>
        </w:div>
        <w:div w:id="244191380">
          <w:marLeft w:val="0"/>
          <w:marRight w:val="0"/>
          <w:marTop w:val="0"/>
          <w:marBottom w:val="0"/>
          <w:divBdr>
            <w:top w:val="none" w:sz="0" w:space="0" w:color="auto"/>
            <w:left w:val="none" w:sz="0" w:space="0" w:color="auto"/>
            <w:bottom w:val="none" w:sz="0" w:space="0" w:color="auto"/>
            <w:right w:val="none" w:sz="0" w:space="0" w:color="auto"/>
          </w:divBdr>
        </w:div>
      </w:divsChild>
    </w:div>
    <w:div w:id="1934851379">
      <w:bodyDiv w:val="1"/>
      <w:marLeft w:val="0"/>
      <w:marRight w:val="0"/>
      <w:marTop w:val="0"/>
      <w:marBottom w:val="0"/>
      <w:divBdr>
        <w:top w:val="none" w:sz="0" w:space="0" w:color="auto"/>
        <w:left w:val="none" w:sz="0" w:space="0" w:color="auto"/>
        <w:bottom w:val="none" w:sz="0" w:space="0" w:color="auto"/>
        <w:right w:val="none" w:sz="0" w:space="0" w:color="auto"/>
      </w:divBdr>
      <w:divsChild>
        <w:div w:id="2097751222">
          <w:marLeft w:val="640"/>
          <w:marRight w:val="0"/>
          <w:marTop w:val="0"/>
          <w:marBottom w:val="0"/>
          <w:divBdr>
            <w:top w:val="none" w:sz="0" w:space="0" w:color="auto"/>
            <w:left w:val="none" w:sz="0" w:space="0" w:color="auto"/>
            <w:bottom w:val="none" w:sz="0" w:space="0" w:color="auto"/>
            <w:right w:val="none" w:sz="0" w:space="0" w:color="auto"/>
          </w:divBdr>
        </w:div>
        <w:div w:id="315575442">
          <w:marLeft w:val="640"/>
          <w:marRight w:val="0"/>
          <w:marTop w:val="0"/>
          <w:marBottom w:val="0"/>
          <w:divBdr>
            <w:top w:val="none" w:sz="0" w:space="0" w:color="auto"/>
            <w:left w:val="none" w:sz="0" w:space="0" w:color="auto"/>
            <w:bottom w:val="none" w:sz="0" w:space="0" w:color="auto"/>
            <w:right w:val="none" w:sz="0" w:space="0" w:color="auto"/>
          </w:divBdr>
        </w:div>
        <w:div w:id="1338538525">
          <w:marLeft w:val="640"/>
          <w:marRight w:val="0"/>
          <w:marTop w:val="0"/>
          <w:marBottom w:val="0"/>
          <w:divBdr>
            <w:top w:val="none" w:sz="0" w:space="0" w:color="auto"/>
            <w:left w:val="none" w:sz="0" w:space="0" w:color="auto"/>
            <w:bottom w:val="none" w:sz="0" w:space="0" w:color="auto"/>
            <w:right w:val="none" w:sz="0" w:space="0" w:color="auto"/>
          </w:divBdr>
        </w:div>
        <w:div w:id="1764032968">
          <w:marLeft w:val="640"/>
          <w:marRight w:val="0"/>
          <w:marTop w:val="0"/>
          <w:marBottom w:val="0"/>
          <w:divBdr>
            <w:top w:val="none" w:sz="0" w:space="0" w:color="auto"/>
            <w:left w:val="none" w:sz="0" w:space="0" w:color="auto"/>
            <w:bottom w:val="none" w:sz="0" w:space="0" w:color="auto"/>
            <w:right w:val="none" w:sz="0" w:space="0" w:color="auto"/>
          </w:divBdr>
        </w:div>
        <w:div w:id="1382317344">
          <w:marLeft w:val="640"/>
          <w:marRight w:val="0"/>
          <w:marTop w:val="0"/>
          <w:marBottom w:val="0"/>
          <w:divBdr>
            <w:top w:val="none" w:sz="0" w:space="0" w:color="auto"/>
            <w:left w:val="none" w:sz="0" w:space="0" w:color="auto"/>
            <w:bottom w:val="none" w:sz="0" w:space="0" w:color="auto"/>
            <w:right w:val="none" w:sz="0" w:space="0" w:color="auto"/>
          </w:divBdr>
        </w:div>
        <w:div w:id="398284586">
          <w:marLeft w:val="640"/>
          <w:marRight w:val="0"/>
          <w:marTop w:val="0"/>
          <w:marBottom w:val="0"/>
          <w:divBdr>
            <w:top w:val="none" w:sz="0" w:space="0" w:color="auto"/>
            <w:left w:val="none" w:sz="0" w:space="0" w:color="auto"/>
            <w:bottom w:val="none" w:sz="0" w:space="0" w:color="auto"/>
            <w:right w:val="none" w:sz="0" w:space="0" w:color="auto"/>
          </w:divBdr>
        </w:div>
        <w:div w:id="1004278900">
          <w:marLeft w:val="640"/>
          <w:marRight w:val="0"/>
          <w:marTop w:val="0"/>
          <w:marBottom w:val="0"/>
          <w:divBdr>
            <w:top w:val="none" w:sz="0" w:space="0" w:color="auto"/>
            <w:left w:val="none" w:sz="0" w:space="0" w:color="auto"/>
            <w:bottom w:val="none" w:sz="0" w:space="0" w:color="auto"/>
            <w:right w:val="none" w:sz="0" w:space="0" w:color="auto"/>
          </w:divBdr>
        </w:div>
        <w:div w:id="723136150">
          <w:marLeft w:val="640"/>
          <w:marRight w:val="0"/>
          <w:marTop w:val="0"/>
          <w:marBottom w:val="0"/>
          <w:divBdr>
            <w:top w:val="none" w:sz="0" w:space="0" w:color="auto"/>
            <w:left w:val="none" w:sz="0" w:space="0" w:color="auto"/>
            <w:bottom w:val="none" w:sz="0" w:space="0" w:color="auto"/>
            <w:right w:val="none" w:sz="0" w:space="0" w:color="auto"/>
          </w:divBdr>
        </w:div>
        <w:div w:id="1021664910">
          <w:marLeft w:val="640"/>
          <w:marRight w:val="0"/>
          <w:marTop w:val="0"/>
          <w:marBottom w:val="0"/>
          <w:divBdr>
            <w:top w:val="none" w:sz="0" w:space="0" w:color="auto"/>
            <w:left w:val="none" w:sz="0" w:space="0" w:color="auto"/>
            <w:bottom w:val="none" w:sz="0" w:space="0" w:color="auto"/>
            <w:right w:val="none" w:sz="0" w:space="0" w:color="auto"/>
          </w:divBdr>
        </w:div>
        <w:div w:id="2106925330">
          <w:marLeft w:val="640"/>
          <w:marRight w:val="0"/>
          <w:marTop w:val="0"/>
          <w:marBottom w:val="0"/>
          <w:divBdr>
            <w:top w:val="none" w:sz="0" w:space="0" w:color="auto"/>
            <w:left w:val="none" w:sz="0" w:space="0" w:color="auto"/>
            <w:bottom w:val="none" w:sz="0" w:space="0" w:color="auto"/>
            <w:right w:val="none" w:sz="0" w:space="0" w:color="auto"/>
          </w:divBdr>
        </w:div>
        <w:div w:id="1299609310">
          <w:marLeft w:val="640"/>
          <w:marRight w:val="0"/>
          <w:marTop w:val="0"/>
          <w:marBottom w:val="0"/>
          <w:divBdr>
            <w:top w:val="none" w:sz="0" w:space="0" w:color="auto"/>
            <w:left w:val="none" w:sz="0" w:space="0" w:color="auto"/>
            <w:bottom w:val="none" w:sz="0" w:space="0" w:color="auto"/>
            <w:right w:val="none" w:sz="0" w:space="0" w:color="auto"/>
          </w:divBdr>
        </w:div>
        <w:div w:id="1509248486">
          <w:marLeft w:val="640"/>
          <w:marRight w:val="0"/>
          <w:marTop w:val="0"/>
          <w:marBottom w:val="0"/>
          <w:divBdr>
            <w:top w:val="none" w:sz="0" w:space="0" w:color="auto"/>
            <w:left w:val="none" w:sz="0" w:space="0" w:color="auto"/>
            <w:bottom w:val="none" w:sz="0" w:space="0" w:color="auto"/>
            <w:right w:val="none" w:sz="0" w:space="0" w:color="auto"/>
          </w:divBdr>
        </w:div>
        <w:div w:id="1762874932">
          <w:marLeft w:val="640"/>
          <w:marRight w:val="0"/>
          <w:marTop w:val="0"/>
          <w:marBottom w:val="0"/>
          <w:divBdr>
            <w:top w:val="none" w:sz="0" w:space="0" w:color="auto"/>
            <w:left w:val="none" w:sz="0" w:space="0" w:color="auto"/>
            <w:bottom w:val="none" w:sz="0" w:space="0" w:color="auto"/>
            <w:right w:val="none" w:sz="0" w:space="0" w:color="auto"/>
          </w:divBdr>
        </w:div>
        <w:div w:id="620457643">
          <w:marLeft w:val="640"/>
          <w:marRight w:val="0"/>
          <w:marTop w:val="0"/>
          <w:marBottom w:val="0"/>
          <w:divBdr>
            <w:top w:val="none" w:sz="0" w:space="0" w:color="auto"/>
            <w:left w:val="none" w:sz="0" w:space="0" w:color="auto"/>
            <w:bottom w:val="none" w:sz="0" w:space="0" w:color="auto"/>
            <w:right w:val="none" w:sz="0" w:space="0" w:color="auto"/>
          </w:divBdr>
        </w:div>
        <w:div w:id="298268242">
          <w:marLeft w:val="640"/>
          <w:marRight w:val="0"/>
          <w:marTop w:val="0"/>
          <w:marBottom w:val="0"/>
          <w:divBdr>
            <w:top w:val="none" w:sz="0" w:space="0" w:color="auto"/>
            <w:left w:val="none" w:sz="0" w:space="0" w:color="auto"/>
            <w:bottom w:val="none" w:sz="0" w:space="0" w:color="auto"/>
            <w:right w:val="none" w:sz="0" w:space="0" w:color="auto"/>
          </w:divBdr>
        </w:div>
        <w:div w:id="1604604842">
          <w:marLeft w:val="640"/>
          <w:marRight w:val="0"/>
          <w:marTop w:val="0"/>
          <w:marBottom w:val="0"/>
          <w:divBdr>
            <w:top w:val="none" w:sz="0" w:space="0" w:color="auto"/>
            <w:left w:val="none" w:sz="0" w:space="0" w:color="auto"/>
            <w:bottom w:val="none" w:sz="0" w:space="0" w:color="auto"/>
            <w:right w:val="none" w:sz="0" w:space="0" w:color="auto"/>
          </w:divBdr>
        </w:div>
        <w:div w:id="435951713">
          <w:marLeft w:val="640"/>
          <w:marRight w:val="0"/>
          <w:marTop w:val="0"/>
          <w:marBottom w:val="0"/>
          <w:divBdr>
            <w:top w:val="none" w:sz="0" w:space="0" w:color="auto"/>
            <w:left w:val="none" w:sz="0" w:space="0" w:color="auto"/>
            <w:bottom w:val="none" w:sz="0" w:space="0" w:color="auto"/>
            <w:right w:val="none" w:sz="0" w:space="0" w:color="auto"/>
          </w:divBdr>
        </w:div>
        <w:div w:id="1653832984">
          <w:marLeft w:val="640"/>
          <w:marRight w:val="0"/>
          <w:marTop w:val="0"/>
          <w:marBottom w:val="0"/>
          <w:divBdr>
            <w:top w:val="none" w:sz="0" w:space="0" w:color="auto"/>
            <w:left w:val="none" w:sz="0" w:space="0" w:color="auto"/>
            <w:bottom w:val="none" w:sz="0" w:space="0" w:color="auto"/>
            <w:right w:val="none" w:sz="0" w:space="0" w:color="auto"/>
          </w:divBdr>
        </w:div>
        <w:div w:id="1795250406">
          <w:marLeft w:val="640"/>
          <w:marRight w:val="0"/>
          <w:marTop w:val="0"/>
          <w:marBottom w:val="0"/>
          <w:divBdr>
            <w:top w:val="none" w:sz="0" w:space="0" w:color="auto"/>
            <w:left w:val="none" w:sz="0" w:space="0" w:color="auto"/>
            <w:bottom w:val="none" w:sz="0" w:space="0" w:color="auto"/>
            <w:right w:val="none" w:sz="0" w:space="0" w:color="auto"/>
          </w:divBdr>
        </w:div>
        <w:div w:id="393550280">
          <w:marLeft w:val="640"/>
          <w:marRight w:val="0"/>
          <w:marTop w:val="0"/>
          <w:marBottom w:val="0"/>
          <w:divBdr>
            <w:top w:val="none" w:sz="0" w:space="0" w:color="auto"/>
            <w:left w:val="none" w:sz="0" w:space="0" w:color="auto"/>
            <w:bottom w:val="none" w:sz="0" w:space="0" w:color="auto"/>
            <w:right w:val="none" w:sz="0" w:space="0" w:color="auto"/>
          </w:divBdr>
        </w:div>
        <w:div w:id="1901475871">
          <w:marLeft w:val="640"/>
          <w:marRight w:val="0"/>
          <w:marTop w:val="0"/>
          <w:marBottom w:val="0"/>
          <w:divBdr>
            <w:top w:val="none" w:sz="0" w:space="0" w:color="auto"/>
            <w:left w:val="none" w:sz="0" w:space="0" w:color="auto"/>
            <w:bottom w:val="none" w:sz="0" w:space="0" w:color="auto"/>
            <w:right w:val="none" w:sz="0" w:space="0" w:color="auto"/>
          </w:divBdr>
        </w:div>
        <w:div w:id="685862894">
          <w:marLeft w:val="640"/>
          <w:marRight w:val="0"/>
          <w:marTop w:val="0"/>
          <w:marBottom w:val="0"/>
          <w:divBdr>
            <w:top w:val="none" w:sz="0" w:space="0" w:color="auto"/>
            <w:left w:val="none" w:sz="0" w:space="0" w:color="auto"/>
            <w:bottom w:val="none" w:sz="0" w:space="0" w:color="auto"/>
            <w:right w:val="none" w:sz="0" w:space="0" w:color="auto"/>
          </w:divBdr>
        </w:div>
        <w:div w:id="383875408">
          <w:marLeft w:val="640"/>
          <w:marRight w:val="0"/>
          <w:marTop w:val="0"/>
          <w:marBottom w:val="0"/>
          <w:divBdr>
            <w:top w:val="none" w:sz="0" w:space="0" w:color="auto"/>
            <w:left w:val="none" w:sz="0" w:space="0" w:color="auto"/>
            <w:bottom w:val="none" w:sz="0" w:space="0" w:color="auto"/>
            <w:right w:val="none" w:sz="0" w:space="0" w:color="auto"/>
          </w:divBdr>
        </w:div>
      </w:divsChild>
    </w:div>
    <w:div w:id="1981305525">
      <w:bodyDiv w:val="1"/>
      <w:marLeft w:val="0"/>
      <w:marRight w:val="0"/>
      <w:marTop w:val="0"/>
      <w:marBottom w:val="0"/>
      <w:divBdr>
        <w:top w:val="none" w:sz="0" w:space="0" w:color="auto"/>
        <w:left w:val="none" w:sz="0" w:space="0" w:color="auto"/>
        <w:bottom w:val="none" w:sz="0" w:space="0" w:color="auto"/>
        <w:right w:val="none" w:sz="0" w:space="0" w:color="auto"/>
      </w:divBdr>
      <w:divsChild>
        <w:div w:id="932937431">
          <w:marLeft w:val="640"/>
          <w:marRight w:val="0"/>
          <w:marTop w:val="0"/>
          <w:marBottom w:val="0"/>
          <w:divBdr>
            <w:top w:val="none" w:sz="0" w:space="0" w:color="auto"/>
            <w:left w:val="none" w:sz="0" w:space="0" w:color="auto"/>
            <w:bottom w:val="none" w:sz="0" w:space="0" w:color="auto"/>
            <w:right w:val="none" w:sz="0" w:space="0" w:color="auto"/>
          </w:divBdr>
        </w:div>
        <w:div w:id="2074237544">
          <w:marLeft w:val="640"/>
          <w:marRight w:val="0"/>
          <w:marTop w:val="0"/>
          <w:marBottom w:val="0"/>
          <w:divBdr>
            <w:top w:val="none" w:sz="0" w:space="0" w:color="auto"/>
            <w:left w:val="none" w:sz="0" w:space="0" w:color="auto"/>
            <w:bottom w:val="none" w:sz="0" w:space="0" w:color="auto"/>
            <w:right w:val="none" w:sz="0" w:space="0" w:color="auto"/>
          </w:divBdr>
        </w:div>
        <w:div w:id="1062487320">
          <w:marLeft w:val="640"/>
          <w:marRight w:val="0"/>
          <w:marTop w:val="0"/>
          <w:marBottom w:val="0"/>
          <w:divBdr>
            <w:top w:val="none" w:sz="0" w:space="0" w:color="auto"/>
            <w:left w:val="none" w:sz="0" w:space="0" w:color="auto"/>
            <w:bottom w:val="none" w:sz="0" w:space="0" w:color="auto"/>
            <w:right w:val="none" w:sz="0" w:space="0" w:color="auto"/>
          </w:divBdr>
        </w:div>
        <w:div w:id="1477991090">
          <w:marLeft w:val="640"/>
          <w:marRight w:val="0"/>
          <w:marTop w:val="0"/>
          <w:marBottom w:val="0"/>
          <w:divBdr>
            <w:top w:val="none" w:sz="0" w:space="0" w:color="auto"/>
            <w:left w:val="none" w:sz="0" w:space="0" w:color="auto"/>
            <w:bottom w:val="none" w:sz="0" w:space="0" w:color="auto"/>
            <w:right w:val="none" w:sz="0" w:space="0" w:color="auto"/>
          </w:divBdr>
        </w:div>
        <w:div w:id="1273706013">
          <w:marLeft w:val="640"/>
          <w:marRight w:val="0"/>
          <w:marTop w:val="0"/>
          <w:marBottom w:val="0"/>
          <w:divBdr>
            <w:top w:val="none" w:sz="0" w:space="0" w:color="auto"/>
            <w:left w:val="none" w:sz="0" w:space="0" w:color="auto"/>
            <w:bottom w:val="none" w:sz="0" w:space="0" w:color="auto"/>
            <w:right w:val="none" w:sz="0" w:space="0" w:color="auto"/>
          </w:divBdr>
        </w:div>
        <w:div w:id="2087216490">
          <w:marLeft w:val="640"/>
          <w:marRight w:val="0"/>
          <w:marTop w:val="0"/>
          <w:marBottom w:val="0"/>
          <w:divBdr>
            <w:top w:val="none" w:sz="0" w:space="0" w:color="auto"/>
            <w:left w:val="none" w:sz="0" w:space="0" w:color="auto"/>
            <w:bottom w:val="none" w:sz="0" w:space="0" w:color="auto"/>
            <w:right w:val="none" w:sz="0" w:space="0" w:color="auto"/>
          </w:divBdr>
        </w:div>
        <w:div w:id="1149715484">
          <w:marLeft w:val="640"/>
          <w:marRight w:val="0"/>
          <w:marTop w:val="0"/>
          <w:marBottom w:val="0"/>
          <w:divBdr>
            <w:top w:val="none" w:sz="0" w:space="0" w:color="auto"/>
            <w:left w:val="none" w:sz="0" w:space="0" w:color="auto"/>
            <w:bottom w:val="none" w:sz="0" w:space="0" w:color="auto"/>
            <w:right w:val="none" w:sz="0" w:space="0" w:color="auto"/>
          </w:divBdr>
        </w:div>
        <w:div w:id="282225557">
          <w:marLeft w:val="640"/>
          <w:marRight w:val="0"/>
          <w:marTop w:val="0"/>
          <w:marBottom w:val="0"/>
          <w:divBdr>
            <w:top w:val="none" w:sz="0" w:space="0" w:color="auto"/>
            <w:left w:val="none" w:sz="0" w:space="0" w:color="auto"/>
            <w:bottom w:val="none" w:sz="0" w:space="0" w:color="auto"/>
            <w:right w:val="none" w:sz="0" w:space="0" w:color="auto"/>
          </w:divBdr>
        </w:div>
        <w:div w:id="160584946">
          <w:marLeft w:val="640"/>
          <w:marRight w:val="0"/>
          <w:marTop w:val="0"/>
          <w:marBottom w:val="0"/>
          <w:divBdr>
            <w:top w:val="none" w:sz="0" w:space="0" w:color="auto"/>
            <w:left w:val="none" w:sz="0" w:space="0" w:color="auto"/>
            <w:bottom w:val="none" w:sz="0" w:space="0" w:color="auto"/>
            <w:right w:val="none" w:sz="0" w:space="0" w:color="auto"/>
          </w:divBdr>
        </w:div>
      </w:divsChild>
    </w:div>
    <w:div w:id="1993748512">
      <w:bodyDiv w:val="1"/>
      <w:marLeft w:val="0"/>
      <w:marRight w:val="0"/>
      <w:marTop w:val="0"/>
      <w:marBottom w:val="0"/>
      <w:divBdr>
        <w:top w:val="none" w:sz="0" w:space="0" w:color="auto"/>
        <w:left w:val="none" w:sz="0" w:space="0" w:color="auto"/>
        <w:bottom w:val="none" w:sz="0" w:space="0" w:color="auto"/>
        <w:right w:val="none" w:sz="0" w:space="0" w:color="auto"/>
      </w:divBdr>
    </w:div>
    <w:div w:id="1999990007">
      <w:bodyDiv w:val="1"/>
      <w:marLeft w:val="0"/>
      <w:marRight w:val="0"/>
      <w:marTop w:val="0"/>
      <w:marBottom w:val="0"/>
      <w:divBdr>
        <w:top w:val="none" w:sz="0" w:space="0" w:color="auto"/>
        <w:left w:val="none" w:sz="0" w:space="0" w:color="auto"/>
        <w:bottom w:val="none" w:sz="0" w:space="0" w:color="auto"/>
        <w:right w:val="none" w:sz="0" w:space="0" w:color="auto"/>
      </w:divBdr>
    </w:div>
    <w:div w:id="2004892035">
      <w:bodyDiv w:val="1"/>
      <w:marLeft w:val="0"/>
      <w:marRight w:val="0"/>
      <w:marTop w:val="0"/>
      <w:marBottom w:val="0"/>
      <w:divBdr>
        <w:top w:val="none" w:sz="0" w:space="0" w:color="auto"/>
        <w:left w:val="none" w:sz="0" w:space="0" w:color="auto"/>
        <w:bottom w:val="none" w:sz="0" w:space="0" w:color="auto"/>
        <w:right w:val="none" w:sz="0" w:space="0" w:color="auto"/>
      </w:divBdr>
      <w:divsChild>
        <w:div w:id="1601985507">
          <w:marLeft w:val="640"/>
          <w:marRight w:val="0"/>
          <w:marTop w:val="0"/>
          <w:marBottom w:val="0"/>
          <w:divBdr>
            <w:top w:val="none" w:sz="0" w:space="0" w:color="auto"/>
            <w:left w:val="none" w:sz="0" w:space="0" w:color="auto"/>
            <w:bottom w:val="none" w:sz="0" w:space="0" w:color="auto"/>
            <w:right w:val="none" w:sz="0" w:space="0" w:color="auto"/>
          </w:divBdr>
        </w:div>
        <w:div w:id="2100176384">
          <w:marLeft w:val="640"/>
          <w:marRight w:val="0"/>
          <w:marTop w:val="0"/>
          <w:marBottom w:val="0"/>
          <w:divBdr>
            <w:top w:val="none" w:sz="0" w:space="0" w:color="auto"/>
            <w:left w:val="none" w:sz="0" w:space="0" w:color="auto"/>
            <w:bottom w:val="none" w:sz="0" w:space="0" w:color="auto"/>
            <w:right w:val="none" w:sz="0" w:space="0" w:color="auto"/>
          </w:divBdr>
        </w:div>
        <w:div w:id="1407220189">
          <w:marLeft w:val="640"/>
          <w:marRight w:val="0"/>
          <w:marTop w:val="0"/>
          <w:marBottom w:val="0"/>
          <w:divBdr>
            <w:top w:val="none" w:sz="0" w:space="0" w:color="auto"/>
            <w:left w:val="none" w:sz="0" w:space="0" w:color="auto"/>
            <w:bottom w:val="none" w:sz="0" w:space="0" w:color="auto"/>
            <w:right w:val="none" w:sz="0" w:space="0" w:color="auto"/>
          </w:divBdr>
        </w:div>
        <w:div w:id="1945380130">
          <w:marLeft w:val="640"/>
          <w:marRight w:val="0"/>
          <w:marTop w:val="0"/>
          <w:marBottom w:val="0"/>
          <w:divBdr>
            <w:top w:val="none" w:sz="0" w:space="0" w:color="auto"/>
            <w:left w:val="none" w:sz="0" w:space="0" w:color="auto"/>
            <w:bottom w:val="none" w:sz="0" w:space="0" w:color="auto"/>
            <w:right w:val="none" w:sz="0" w:space="0" w:color="auto"/>
          </w:divBdr>
        </w:div>
        <w:div w:id="150801332">
          <w:marLeft w:val="640"/>
          <w:marRight w:val="0"/>
          <w:marTop w:val="0"/>
          <w:marBottom w:val="0"/>
          <w:divBdr>
            <w:top w:val="none" w:sz="0" w:space="0" w:color="auto"/>
            <w:left w:val="none" w:sz="0" w:space="0" w:color="auto"/>
            <w:bottom w:val="none" w:sz="0" w:space="0" w:color="auto"/>
            <w:right w:val="none" w:sz="0" w:space="0" w:color="auto"/>
          </w:divBdr>
        </w:div>
        <w:div w:id="2017876326">
          <w:marLeft w:val="640"/>
          <w:marRight w:val="0"/>
          <w:marTop w:val="0"/>
          <w:marBottom w:val="0"/>
          <w:divBdr>
            <w:top w:val="none" w:sz="0" w:space="0" w:color="auto"/>
            <w:left w:val="none" w:sz="0" w:space="0" w:color="auto"/>
            <w:bottom w:val="none" w:sz="0" w:space="0" w:color="auto"/>
            <w:right w:val="none" w:sz="0" w:space="0" w:color="auto"/>
          </w:divBdr>
        </w:div>
        <w:div w:id="1493370787">
          <w:marLeft w:val="640"/>
          <w:marRight w:val="0"/>
          <w:marTop w:val="0"/>
          <w:marBottom w:val="0"/>
          <w:divBdr>
            <w:top w:val="none" w:sz="0" w:space="0" w:color="auto"/>
            <w:left w:val="none" w:sz="0" w:space="0" w:color="auto"/>
            <w:bottom w:val="none" w:sz="0" w:space="0" w:color="auto"/>
            <w:right w:val="none" w:sz="0" w:space="0" w:color="auto"/>
          </w:divBdr>
        </w:div>
        <w:div w:id="979460332">
          <w:marLeft w:val="640"/>
          <w:marRight w:val="0"/>
          <w:marTop w:val="0"/>
          <w:marBottom w:val="0"/>
          <w:divBdr>
            <w:top w:val="none" w:sz="0" w:space="0" w:color="auto"/>
            <w:left w:val="none" w:sz="0" w:space="0" w:color="auto"/>
            <w:bottom w:val="none" w:sz="0" w:space="0" w:color="auto"/>
            <w:right w:val="none" w:sz="0" w:space="0" w:color="auto"/>
          </w:divBdr>
        </w:div>
        <w:div w:id="1578399477">
          <w:marLeft w:val="640"/>
          <w:marRight w:val="0"/>
          <w:marTop w:val="0"/>
          <w:marBottom w:val="0"/>
          <w:divBdr>
            <w:top w:val="none" w:sz="0" w:space="0" w:color="auto"/>
            <w:left w:val="none" w:sz="0" w:space="0" w:color="auto"/>
            <w:bottom w:val="none" w:sz="0" w:space="0" w:color="auto"/>
            <w:right w:val="none" w:sz="0" w:space="0" w:color="auto"/>
          </w:divBdr>
        </w:div>
        <w:div w:id="1065102764">
          <w:marLeft w:val="640"/>
          <w:marRight w:val="0"/>
          <w:marTop w:val="0"/>
          <w:marBottom w:val="0"/>
          <w:divBdr>
            <w:top w:val="none" w:sz="0" w:space="0" w:color="auto"/>
            <w:left w:val="none" w:sz="0" w:space="0" w:color="auto"/>
            <w:bottom w:val="none" w:sz="0" w:space="0" w:color="auto"/>
            <w:right w:val="none" w:sz="0" w:space="0" w:color="auto"/>
          </w:divBdr>
        </w:div>
        <w:div w:id="1913813497">
          <w:marLeft w:val="640"/>
          <w:marRight w:val="0"/>
          <w:marTop w:val="0"/>
          <w:marBottom w:val="0"/>
          <w:divBdr>
            <w:top w:val="none" w:sz="0" w:space="0" w:color="auto"/>
            <w:left w:val="none" w:sz="0" w:space="0" w:color="auto"/>
            <w:bottom w:val="none" w:sz="0" w:space="0" w:color="auto"/>
            <w:right w:val="none" w:sz="0" w:space="0" w:color="auto"/>
          </w:divBdr>
        </w:div>
        <w:div w:id="1647972580">
          <w:marLeft w:val="640"/>
          <w:marRight w:val="0"/>
          <w:marTop w:val="0"/>
          <w:marBottom w:val="0"/>
          <w:divBdr>
            <w:top w:val="none" w:sz="0" w:space="0" w:color="auto"/>
            <w:left w:val="none" w:sz="0" w:space="0" w:color="auto"/>
            <w:bottom w:val="none" w:sz="0" w:space="0" w:color="auto"/>
            <w:right w:val="none" w:sz="0" w:space="0" w:color="auto"/>
          </w:divBdr>
        </w:div>
        <w:div w:id="1546789100">
          <w:marLeft w:val="640"/>
          <w:marRight w:val="0"/>
          <w:marTop w:val="0"/>
          <w:marBottom w:val="0"/>
          <w:divBdr>
            <w:top w:val="none" w:sz="0" w:space="0" w:color="auto"/>
            <w:left w:val="none" w:sz="0" w:space="0" w:color="auto"/>
            <w:bottom w:val="none" w:sz="0" w:space="0" w:color="auto"/>
            <w:right w:val="none" w:sz="0" w:space="0" w:color="auto"/>
          </w:divBdr>
        </w:div>
        <w:div w:id="355817403">
          <w:marLeft w:val="640"/>
          <w:marRight w:val="0"/>
          <w:marTop w:val="0"/>
          <w:marBottom w:val="0"/>
          <w:divBdr>
            <w:top w:val="none" w:sz="0" w:space="0" w:color="auto"/>
            <w:left w:val="none" w:sz="0" w:space="0" w:color="auto"/>
            <w:bottom w:val="none" w:sz="0" w:space="0" w:color="auto"/>
            <w:right w:val="none" w:sz="0" w:space="0" w:color="auto"/>
          </w:divBdr>
        </w:div>
        <w:div w:id="107047749">
          <w:marLeft w:val="640"/>
          <w:marRight w:val="0"/>
          <w:marTop w:val="0"/>
          <w:marBottom w:val="0"/>
          <w:divBdr>
            <w:top w:val="none" w:sz="0" w:space="0" w:color="auto"/>
            <w:left w:val="none" w:sz="0" w:space="0" w:color="auto"/>
            <w:bottom w:val="none" w:sz="0" w:space="0" w:color="auto"/>
            <w:right w:val="none" w:sz="0" w:space="0" w:color="auto"/>
          </w:divBdr>
        </w:div>
      </w:divsChild>
    </w:div>
    <w:div w:id="2015954977">
      <w:bodyDiv w:val="1"/>
      <w:marLeft w:val="0"/>
      <w:marRight w:val="0"/>
      <w:marTop w:val="0"/>
      <w:marBottom w:val="0"/>
      <w:divBdr>
        <w:top w:val="none" w:sz="0" w:space="0" w:color="auto"/>
        <w:left w:val="none" w:sz="0" w:space="0" w:color="auto"/>
        <w:bottom w:val="none" w:sz="0" w:space="0" w:color="auto"/>
        <w:right w:val="none" w:sz="0" w:space="0" w:color="auto"/>
      </w:divBdr>
    </w:div>
    <w:div w:id="2031032505">
      <w:bodyDiv w:val="1"/>
      <w:marLeft w:val="0"/>
      <w:marRight w:val="0"/>
      <w:marTop w:val="0"/>
      <w:marBottom w:val="0"/>
      <w:divBdr>
        <w:top w:val="none" w:sz="0" w:space="0" w:color="auto"/>
        <w:left w:val="none" w:sz="0" w:space="0" w:color="auto"/>
        <w:bottom w:val="none" w:sz="0" w:space="0" w:color="auto"/>
        <w:right w:val="none" w:sz="0" w:space="0" w:color="auto"/>
      </w:divBdr>
      <w:divsChild>
        <w:div w:id="1284533454">
          <w:marLeft w:val="640"/>
          <w:marRight w:val="0"/>
          <w:marTop w:val="0"/>
          <w:marBottom w:val="0"/>
          <w:divBdr>
            <w:top w:val="none" w:sz="0" w:space="0" w:color="auto"/>
            <w:left w:val="none" w:sz="0" w:space="0" w:color="auto"/>
            <w:bottom w:val="none" w:sz="0" w:space="0" w:color="auto"/>
            <w:right w:val="none" w:sz="0" w:space="0" w:color="auto"/>
          </w:divBdr>
        </w:div>
        <w:div w:id="470096158">
          <w:marLeft w:val="640"/>
          <w:marRight w:val="0"/>
          <w:marTop w:val="0"/>
          <w:marBottom w:val="0"/>
          <w:divBdr>
            <w:top w:val="none" w:sz="0" w:space="0" w:color="auto"/>
            <w:left w:val="none" w:sz="0" w:space="0" w:color="auto"/>
            <w:bottom w:val="none" w:sz="0" w:space="0" w:color="auto"/>
            <w:right w:val="none" w:sz="0" w:space="0" w:color="auto"/>
          </w:divBdr>
        </w:div>
        <w:div w:id="918757292">
          <w:marLeft w:val="640"/>
          <w:marRight w:val="0"/>
          <w:marTop w:val="0"/>
          <w:marBottom w:val="0"/>
          <w:divBdr>
            <w:top w:val="none" w:sz="0" w:space="0" w:color="auto"/>
            <w:left w:val="none" w:sz="0" w:space="0" w:color="auto"/>
            <w:bottom w:val="none" w:sz="0" w:space="0" w:color="auto"/>
            <w:right w:val="none" w:sz="0" w:space="0" w:color="auto"/>
          </w:divBdr>
        </w:div>
        <w:div w:id="1544052423">
          <w:marLeft w:val="640"/>
          <w:marRight w:val="0"/>
          <w:marTop w:val="0"/>
          <w:marBottom w:val="0"/>
          <w:divBdr>
            <w:top w:val="none" w:sz="0" w:space="0" w:color="auto"/>
            <w:left w:val="none" w:sz="0" w:space="0" w:color="auto"/>
            <w:bottom w:val="none" w:sz="0" w:space="0" w:color="auto"/>
            <w:right w:val="none" w:sz="0" w:space="0" w:color="auto"/>
          </w:divBdr>
        </w:div>
        <w:div w:id="151603077">
          <w:marLeft w:val="640"/>
          <w:marRight w:val="0"/>
          <w:marTop w:val="0"/>
          <w:marBottom w:val="0"/>
          <w:divBdr>
            <w:top w:val="none" w:sz="0" w:space="0" w:color="auto"/>
            <w:left w:val="none" w:sz="0" w:space="0" w:color="auto"/>
            <w:bottom w:val="none" w:sz="0" w:space="0" w:color="auto"/>
            <w:right w:val="none" w:sz="0" w:space="0" w:color="auto"/>
          </w:divBdr>
        </w:div>
        <w:div w:id="208807406">
          <w:marLeft w:val="640"/>
          <w:marRight w:val="0"/>
          <w:marTop w:val="0"/>
          <w:marBottom w:val="0"/>
          <w:divBdr>
            <w:top w:val="none" w:sz="0" w:space="0" w:color="auto"/>
            <w:left w:val="none" w:sz="0" w:space="0" w:color="auto"/>
            <w:bottom w:val="none" w:sz="0" w:space="0" w:color="auto"/>
            <w:right w:val="none" w:sz="0" w:space="0" w:color="auto"/>
          </w:divBdr>
        </w:div>
        <w:div w:id="944114745">
          <w:marLeft w:val="640"/>
          <w:marRight w:val="0"/>
          <w:marTop w:val="0"/>
          <w:marBottom w:val="0"/>
          <w:divBdr>
            <w:top w:val="none" w:sz="0" w:space="0" w:color="auto"/>
            <w:left w:val="none" w:sz="0" w:space="0" w:color="auto"/>
            <w:bottom w:val="none" w:sz="0" w:space="0" w:color="auto"/>
            <w:right w:val="none" w:sz="0" w:space="0" w:color="auto"/>
          </w:divBdr>
        </w:div>
        <w:div w:id="1406488620">
          <w:marLeft w:val="640"/>
          <w:marRight w:val="0"/>
          <w:marTop w:val="0"/>
          <w:marBottom w:val="0"/>
          <w:divBdr>
            <w:top w:val="none" w:sz="0" w:space="0" w:color="auto"/>
            <w:left w:val="none" w:sz="0" w:space="0" w:color="auto"/>
            <w:bottom w:val="none" w:sz="0" w:space="0" w:color="auto"/>
            <w:right w:val="none" w:sz="0" w:space="0" w:color="auto"/>
          </w:divBdr>
        </w:div>
        <w:div w:id="2010329772">
          <w:marLeft w:val="640"/>
          <w:marRight w:val="0"/>
          <w:marTop w:val="0"/>
          <w:marBottom w:val="0"/>
          <w:divBdr>
            <w:top w:val="none" w:sz="0" w:space="0" w:color="auto"/>
            <w:left w:val="none" w:sz="0" w:space="0" w:color="auto"/>
            <w:bottom w:val="none" w:sz="0" w:space="0" w:color="auto"/>
            <w:right w:val="none" w:sz="0" w:space="0" w:color="auto"/>
          </w:divBdr>
        </w:div>
        <w:div w:id="247227696">
          <w:marLeft w:val="640"/>
          <w:marRight w:val="0"/>
          <w:marTop w:val="0"/>
          <w:marBottom w:val="0"/>
          <w:divBdr>
            <w:top w:val="none" w:sz="0" w:space="0" w:color="auto"/>
            <w:left w:val="none" w:sz="0" w:space="0" w:color="auto"/>
            <w:bottom w:val="none" w:sz="0" w:space="0" w:color="auto"/>
            <w:right w:val="none" w:sz="0" w:space="0" w:color="auto"/>
          </w:divBdr>
        </w:div>
        <w:div w:id="1484738624">
          <w:marLeft w:val="640"/>
          <w:marRight w:val="0"/>
          <w:marTop w:val="0"/>
          <w:marBottom w:val="0"/>
          <w:divBdr>
            <w:top w:val="none" w:sz="0" w:space="0" w:color="auto"/>
            <w:left w:val="none" w:sz="0" w:space="0" w:color="auto"/>
            <w:bottom w:val="none" w:sz="0" w:space="0" w:color="auto"/>
            <w:right w:val="none" w:sz="0" w:space="0" w:color="auto"/>
          </w:divBdr>
        </w:div>
        <w:div w:id="288127060">
          <w:marLeft w:val="640"/>
          <w:marRight w:val="0"/>
          <w:marTop w:val="0"/>
          <w:marBottom w:val="0"/>
          <w:divBdr>
            <w:top w:val="none" w:sz="0" w:space="0" w:color="auto"/>
            <w:left w:val="none" w:sz="0" w:space="0" w:color="auto"/>
            <w:bottom w:val="none" w:sz="0" w:space="0" w:color="auto"/>
            <w:right w:val="none" w:sz="0" w:space="0" w:color="auto"/>
          </w:divBdr>
        </w:div>
        <w:div w:id="1964342763">
          <w:marLeft w:val="640"/>
          <w:marRight w:val="0"/>
          <w:marTop w:val="0"/>
          <w:marBottom w:val="0"/>
          <w:divBdr>
            <w:top w:val="none" w:sz="0" w:space="0" w:color="auto"/>
            <w:left w:val="none" w:sz="0" w:space="0" w:color="auto"/>
            <w:bottom w:val="none" w:sz="0" w:space="0" w:color="auto"/>
            <w:right w:val="none" w:sz="0" w:space="0" w:color="auto"/>
          </w:divBdr>
        </w:div>
        <w:div w:id="499274969">
          <w:marLeft w:val="640"/>
          <w:marRight w:val="0"/>
          <w:marTop w:val="0"/>
          <w:marBottom w:val="0"/>
          <w:divBdr>
            <w:top w:val="none" w:sz="0" w:space="0" w:color="auto"/>
            <w:left w:val="none" w:sz="0" w:space="0" w:color="auto"/>
            <w:bottom w:val="none" w:sz="0" w:space="0" w:color="auto"/>
            <w:right w:val="none" w:sz="0" w:space="0" w:color="auto"/>
          </w:divBdr>
        </w:div>
        <w:div w:id="539438745">
          <w:marLeft w:val="640"/>
          <w:marRight w:val="0"/>
          <w:marTop w:val="0"/>
          <w:marBottom w:val="0"/>
          <w:divBdr>
            <w:top w:val="none" w:sz="0" w:space="0" w:color="auto"/>
            <w:left w:val="none" w:sz="0" w:space="0" w:color="auto"/>
            <w:bottom w:val="none" w:sz="0" w:space="0" w:color="auto"/>
            <w:right w:val="none" w:sz="0" w:space="0" w:color="auto"/>
          </w:divBdr>
        </w:div>
        <w:div w:id="2013988092">
          <w:marLeft w:val="640"/>
          <w:marRight w:val="0"/>
          <w:marTop w:val="0"/>
          <w:marBottom w:val="0"/>
          <w:divBdr>
            <w:top w:val="none" w:sz="0" w:space="0" w:color="auto"/>
            <w:left w:val="none" w:sz="0" w:space="0" w:color="auto"/>
            <w:bottom w:val="none" w:sz="0" w:space="0" w:color="auto"/>
            <w:right w:val="none" w:sz="0" w:space="0" w:color="auto"/>
          </w:divBdr>
        </w:div>
        <w:div w:id="1155532002">
          <w:marLeft w:val="640"/>
          <w:marRight w:val="0"/>
          <w:marTop w:val="0"/>
          <w:marBottom w:val="0"/>
          <w:divBdr>
            <w:top w:val="none" w:sz="0" w:space="0" w:color="auto"/>
            <w:left w:val="none" w:sz="0" w:space="0" w:color="auto"/>
            <w:bottom w:val="none" w:sz="0" w:space="0" w:color="auto"/>
            <w:right w:val="none" w:sz="0" w:space="0" w:color="auto"/>
          </w:divBdr>
        </w:div>
        <w:div w:id="880360096">
          <w:marLeft w:val="640"/>
          <w:marRight w:val="0"/>
          <w:marTop w:val="0"/>
          <w:marBottom w:val="0"/>
          <w:divBdr>
            <w:top w:val="none" w:sz="0" w:space="0" w:color="auto"/>
            <w:left w:val="none" w:sz="0" w:space="0" w:color="auto"/>
            <w:bottom w:val="none" w:sz="0" w:space="0" w:color="auto"/>
            <w:right w:val="none" w:sz="0" w:space="0" w:color="auto"/>
          </w:divBdr>
        </w:div>
        <w:div w:id="1652556489">
          <w:marLeft w:val="640"/>
          <w:marRight w:val="0"/>
          <w:marTop w:val="0"/>
          <w:marBottom w:val="0"/>
          <w:divBdr>
            <w:top w:val="none" w:sz="0" w:space="0" w:color="auto"/>
            <w:left w:val="none" w:sz="0" w:space="0" w:color="auto"/>
            <w:bottom w:val="none" w:sz="0" w:space="0" w:color="auto"/>
            <w:right w:val="none" w:sz="0" w:space="0" w:color="auto"/>
          </w:divBdr>
        </w:div>
        <w:div w:id="458106216">
          <w:marLeft w:val="640"/>
          <w:marRight w:val="0"/>
          <w:marTop w:val="0"/>
          <w:marBottom w:val="0"/>
          <w:divBdr>
            <w:top w:val="none" w:sz="0" w:space="0" w:color="auto"/>
            <w:left w:val="none" w:sz="0" w:space="0" w:color="auto"/>
            <w:bottom w:val="none" w:sz="0" w:space="0" w:color="auto"/>
            <w:right w:val="none" w:sz="0" w:space="0" w:color="auto"/>
          </w:divBdr>
        </w:div>
        <w:div w:id="2096972467">
          <w:marLeft w:val="640"/>
          <w:marRight w:val="0"/>
          <w:marTop w:val="0"/>
          <w:marBottom w:val="0"/>
          <w:divBdr>
            <w:top w:val="none" w:sz="0" w:space="0" w:color="auto"/>
            <w:left w:val="none" w:sz="0" w:space="0" w:color="auto"/>
            <w:bottom w:val="none" w:sz="0" w:space="0" w:color="auto"/>
            <w:right w:val="none" w:sz="0" w:space="0" w:color="auto"/>
          </w:divBdr>
        </w:div>
        <w:div w:id="864052944">
          <w:marLeft w:val="640"/>
          <w:marRight w:val="0"/>
          <w:marTop w:val="0"/>
          <w:marBottom w:val="0"/>
          <w:divBdr>
            <w:top w:val="none" w:sz="0" w:space="0" w:color="auto"/>
            <w:left w:val="none" w:sz="0" w:space="0" w:color="auto"/>
            <w:bottom w:val="none" w:sz="0" w:space="0" w:color="auto"/>
            <w:right w:val="none" w:sz="0" w:space="0" w:color="auto"/>
          </w:divBdr>
        </w:div>
        <w:div w:id="702482886">
          <w:marLeft w:val="640"/>
          <w:marRight w:val="0"/>
          <w:marTop w:val="0"/>
          <w:marBottom w:val="0"/>
          <w:divBdr>
            <w:top w:val="none" w:sz="0" w:space="0" w:color="auto"/>
            <w:left w:val="none" w:sz="0" w:space="0" w:color="auto"/>
            <w:bottom w:val="none" w:sz="0" w:space="0" w:color="auto"/>
            <w:right w:val="none" w:sz="0" w:space="0" w:color="auto"/>
          </w:divBdr>
        </w:div>
        <w:div w:id="2009747847">
          <w:marLeft w:val="640"/>
          <w:marRight w:val="0"/>
          <w:marTop w:val="0"/>
          <w:marBottom w:val="0"/>
          <w:divBdr>
            <w:top w:val="none" w:sz="0" w:space="0" w:color="auto"/>
            <w:left w:val="none" w:sz="0" w:space="0" w:color="auto"/>
            <w:bottom w:val="none" w:sz="0" w:space="0" w:color="auto"/>
            <w:right w:val="none" w:sz="0" w:space="0" w:color="auto"/>
          </w:divBdr>
        </w:div>
        <w:div w:id="1518469506">
          <w:marLeft w:val="640"/>
          <w:marRight w:val="0"/>
          <w:marTop w:val="0"/>
          <w:marBottom w:val="0"/>
          <w:divBdr>
            <w:top w:val="none" w:sz="0" w:space="0" w:color="auto"/>
            <w:left w:val="none" w:sz="0" w:space="0" w:color="auto"/>
            <w:bottom w:val="none" w:sz="0" w:space="0" w:color="auto"/>
            <w:right w:val="none" w:sz="0" w:space="0" w:color="auto"/>
          </w:divBdr>
        </w:div>
        <w:div w:id="1761829707">
          <w:marLeft w:val="640"/>
          <w:marRight w:val="0"/>
          <w:marTop w:val="0"/>
          <w:marBottom w:val="0"/>
          <w:divBdr>
            <w:top w:val="none" w:sz="0" w:space="0" w:color="auto"/>
            <w:left w:val="none" w:sz="0" w:space="0" w:color="auto"/>
            <w:bottom w:val="none" w:sz="0" w:space="0" w:color="auto"/>
            <w:right w:val="none" w:sz="0" w:space="0" w:color="auto"/>
          </w:divBdr>
        </w:div>
        <w:div w:id="1314606107">
          <w:marLeft w:val="640"/>
          <w:marRight w:val="0"/>
          <w:marTop w:val="0"/>
          <w:marBottom w:val="0"/>
          <w:divBdr>
            <w:top w:val="none" w:sz="0" w:space="0" w:color="auto"/>
            <w:left w:val="none" w:sz="0" w:space="0" w:color="auto"/>
            <w:bottom w:val="none" w:sz="0" w:space="0" w:color="auto"/>
            <w:right w:val="none" w:sz="0" w:space="0" w:color="auto"/>
          </w:divBdr>
        </w:div>
      </w:divsChild>
    </w:div>
    <w:div w:id="2076929213">
      <w:bodyDiv w:val="1"/>
      <w:marLeft w:val="0"/>
      <w:marRight w:val="0"/>
      <w:marTop w:val="0"/>
      <w:marBottom w:val="0"/>
      <w:divBdr>
        <w:top w:val="none" w:sz="0" w:space="0" w:color="auto"/>
        <w:left w:val="none" w:sz="0" w:space="0" w:color="auto"/>
        <w:bottom w:val="none" w:sz="0" w:space="0" w:color="auto"/>
        <w:right w:val="none" w:sz="0" w:space="0" w:color="auto"/>
      </w:divBdr>
    </w:div>
    <w:div w:id="2107190315">
      <w:bodyDiv w:val="1"/>
      <w:marLeft w:val="0"/>
      <w:marRight w:val="0"/>
      <w:marTop w:val="0"/>
      <w:marBottom w:val="0"/>
      <w:divBdr>
        <w:top w:val="none" w:sz="0" w:space="0" w:color="auto"/>
        <w:left w:val="none" w:sz="0" w:space="0" w:color="auto"/>
        <w:bottom w:val="none" w:sz="0" w:space="0" w:color="auto"/>
        <w:right w:val="none" w:sz="0" w:space="0" w:color="auto"/>
      </w:divBdr>
    </w:div>
    <w:div w:id="2114477780">
      <w:bodyDiv w:val="1"/>
      <w:marLeft w:val="0"/>
      <w:marRight w:val="0"/>
      <w:marTop w:val="0"/>
      <w:marBottom w:val="0"/>
      <w:divBdr>
        <w:top w:val="none" w:sz="0" w:space="0" w:color="auto"/>
        <w:left w:val="none" w:sz="0" w:space="0" w:color="auto"/>
        <w:bottom w:val="none" w:sz="0" w:space="0" w:color="auto"/>
        <w:right w:val="none" w:sz="0" w:space="0" w:color="auto"/>
      </w:divBdr>
      <w:divsChild>
        <w:div w:id="1928348168">
          <w:marLeft w:val="0"/>
          <w:marRight w:val="0"/>
          <w:marTop w:val="0"/>
          <w:marBottom w:val="0"/>
          <w:divBdr>
            <w:top w:val="none" w:sz="0" w:space="0" w:color="auto"/>
            <w:left w:val="none" w:sz="0" w:space="0" w:color="auto"/>
            <w:bottom w:val="none" w:sz="0" w:space="0" w:color="auto"/>
            <w:right w:val="none" w:sz="0" w:space="0" w:color="auto"/>
          </w:divBdr>
        </w:div>
        <w:div w:id="1584338322">
          <w:marLeft w:val="0"/>
          <w:marRight w:val="0"/>
          <w:marTop w:val="0"/>
          <w:marBottom w:val="0"/>
          <w:divBdr>
            <w:top w:val="none" w:sz="0" w:space="0" w:color="auto"/>
            <w:left w:val="none" w:sz="0" w:space="0" w:color="auto"/>
            <w:bottom w:val="none" w:sz="0" w:space="0" w:color="auto"/>
            <w:right w:val="none" w:sz="0" w:space="0" w:color="auto"/>
          </w:divBdr>
        </w:div>
        <w:div w:id="159976783">
          <w:marLeft w:val="0"/>
          <w:marRight w:val="0"/>
          <w:marTop w:val="0"/>
          <w:marBottom w:val="0"/>
          <w:divBdr>
            <w:top w:val="none" w:sz="0" w:space="0" w:color="auto"/>
            <w:left w:val="none" w:sz="0" w:space="0" w:color="auto"/>
            <w:bottom w:val="none" w:sz="0" w:space="0" w:color="auto"/>
            <w:right w:val="none" w:sz="0" w:space="0" w:color="auto"/>
          </w:divBdr>
        </w:div>
        <w:div w:id="1606227501">
          <w:marLeft w:val="0"/>
          <w:marRight w:val="0"/>
          <w:marTop w:val="0"/>
          <w:marBottom w:val="0"/>
          <w:divBdr>
            <w:top w:val="none" w:sz="0" w:space="0" w:color="auto"/>
            <w:left w:val="none" w:sz="0" w:space="0" w:color="auto"/>
            <w:bottom w:val="none" w:sz="0" w:space="0" w:color="auto"/>
            <w:right w:val="none" w:sz="0" w:space="0" w:color="auto"/>
          </w:divBdr>
        </w:div>
        <w:div w:id="526336930">
          <w:marLeft w:val="0"/>
          <w:marRight w:val="0"/>
          <w:marTop w:val="0"/>
          <w:marBottom w:val="0"/>
          <w:divBdr>
            <w:top w:val="none" w:sz="0" w:space="0" w:color="auto"/>
            <w:left w:val="none" w:sz="0" w:space="0" w:color="auto"/>
            <w:bottom w:val="none" w:sz="0" w:space="0" w:color="auto"/>
            <w:right w:val="none" w:sz="0" w:space="0" w:color="auto"/>
          </w:divBdr>
        </w:div>
        <w:div w:id="1405642499">
          <w:marLeft w:val="0"/>
          <w:marRight w:val="0"/>
          <w:marTop w:val="0"/>
          <w:marBottom w:val="0"/>
          <w:divBdr>
            <w:top w:val="none" w:sz="0" w:space="0" w:color="auto"/>
            <w:left w:val="none" w:sz="0" w:space="0" w:color="auto"/>
            <w:bottom w:val="none" w:sz="0" w:space="0" w:color="auto"/>
            <w:right w:val="none" w:sz="0" w:space="0" w:color="auto"/>
          </w:divBdr>
        </w:div>
      </w:divsChild>
    </w:div>
    <w:div w:id="2128154226">
      <w:bodyDiv w:val="1"/>
      <w:marLeft w:val="0"/>
      <w:marRight w:val="0"/>
      <w:marTop w:val="0"/>
      <w:marBottom w:val="0"/>
      <w:divBdr>
        <w:top w:val="none" w:sz="0" w:space="0" w:color="auto"/>
        <w:left w:val="none" w:sz="0" w:space="0" w:color="auto"/>
        <w:bottom w:val="none" w:sz="0" w:space="0" w:color="auto"/>
        <w:right w:val="none" w:sz="0" w:space="0" w:color="auto"/>
      </w:divBdr>
      <w:divsChild>
        <w:div w:id="1120027131">
          <w:marLeft w:val="640"/>
          <w:marRight w:val="0"/>
          <w:marTop w:val="0"/>
          <w:marBottom w:val="0"/>
          <w:divBdr>
            <w:top w:val="none" w:sz="0" w:space="0" w:color="auto"/>
            <w:left w:val="none" w:sz="0" w:space="0" w:color="auto"/>
            <w:bottom w:val="none" w:sz="0" w:space="0" w:color="auto"/>
            <w:right w:val="none" w:sz="0" w:space="0" w:color="auto"/>
          </w:divBdr>
        </w:div>
        <w:div w:id="1946767308">
          <w:marLeft w:val="640"/>
          <w:marRight w:val="0"/>
          <w:marTop w:val="0"/>
          <w:marBottom w:val="0"/>
          <w:divBdr>
            <w:top w:val="none" w:sz="0" w:space="0" w:color="auto"/>
            <w:left w:val="none" w:sz="0" w:space="0" w:color="auto"/>
            <w:bottom w:val="none" w:sz="0" w:space="0" w:color="auto"/>
            <w:right w:val="none" w:sz="0" w:space="0" w:color="auto"/>
          </w:divBdr>
        </w:div>
        <w:div w:id="116801005">
          <w:marLeft w:val="640"/>
          <w:marRight w:val="0"/>
          <w:marTop w:val="0"/>
          <w:marBottom w:val="0"/>
          <w:divBdr>
            <w:top w:val="none" w:sz="0" w:space="0" w:color="auto"/>
            <w:left w:val="none" w:sz="0" w:space="0" w:color="auto"/>
            <w:bottom w:val="none" w:sz="0" w:space="0" w:color="auto"/>
            <w:right w:val="none" w:sz="0" w:space="0" w:color="auto"/>
          </w:divBdr>
        </w:div>
        <w:div w:id="556402482">
          <w:marLeft w:val="640"/>
          <w:marRight w:val="0"/>
          <w:marTop w:val="0"/>
          <w:marBottom w:val="0"/>
          <w:divBdr>
            <w:top w:val="none" w:sz="0" w:space="0" w:color="auto"/>
            <w:left w:val="none" w:sz="0" w:space="0" w:color="auto"/>
            <w:bottom w:val="none" w:sz="0" w:space="0" w:color="auto"/>
            <w:right w:val="none" w:sz="0" w:space="0" w:color="auto"/>
          </w:divBdr>
        </w:div>
        <w:div w:id="1827356759">
          <w:marLeft w:val="640"/>
          <w:marRight w:val="0"/>
          <w:marTop w:val="0"/>
          <w:marBottom w:val="0"/>
          <w:divBdr>
            <w:top w:val="none" w:sz="0" w:space="0" w:color="auto"/>
            <w:left w:val="none" w:sz="0" w:space="0" w:color="auto"/>
            <w:bottom w:val="none" w:sz="0" w:space="0" w:color="auto"/>
            <w:right w:val="none" w:sz="0" w:space="0" w:color="auto"/>
          </w:divBdr>
        </w:div>
        <w:div w:id="1479345448">
          <w:marLeft w:val="640"/>
          <w:marRight w:val="0"/>
          <w:marTop w:val="0"/>
          <w:marBottom w:val="0"/>
          <w:divBdr>
            <w:top w:val="none" w:sz="0" w:space="0" w:color="auto"/>
            <w:left w:val="none" w:sz="0" w:space="0" w:color="auto"/>
            <w:bottom w:val="none" w:sz="0" w:space="0" w:color="auto"/>
            <w:right w:val="none" w:sz="0" w:space="0" w:color="auto"/>
          </w:divBdr>
        </w:div>
        <w:div w:id="1939672468">
          <w:marLeft w:val="640"/>
          <w:marRight w:val="0"/>
          <w:marTop w:val="0"/>
          <w:marBottom w:val="0"/>
          <w:divBdr>
            <w:top w:val="none" w:sz="0" w:space="0" w:color="auto"/>
            <w:left w:val="none" w:sz="0" w:space="0" w:color="auto"/>
            <w:bottom w:val="none" w:sz="0" w:space="0" w:color="auto"/>
            <w:right w:val="none" w:sz="0" w:space="0" w:color="auto"/>
          </w:divBdr>
        </w:div>
        <w:div w:id="524515631">
          <w:marLeft w:val="640"/>
          <w:marRight w:val="0"/>
          <w:marTop w:val="0"/>
          <w:marBottom w:val="0"/>
          <w:divBdr>
            <w:top w:val="none" w:sz="0" w:space="0" w:color="auto"/>
            <w:left w:val="none" w:sz="0" w:space="0" w:color="auto"/>
            <w:bottom w:val="none" w:sz="0" w:space="0" w:color="auto"/>
            <w:right w:val="none" w:sz="0" w:space="0" w:color="auto"/>
          </w:divBdr>
        </w:div>
        <w:div w:id="1273513239">
          <w:marLeft w:val="640"/>
          <w:marRight w:val="0"/>
          <w:marTop w:val="0"/>
          <w:marBottom w:val="0"/>
          <w:divBdr>
            <w:top w:val="none" w:sz="0" w:space="0" w:color="auto"/>
            <w:left w:val="none" w:sz="0" w:space="0" w:color="auto"/>
            <w:bottom w:val="none" w:sz="0" w:space="0" w:color="auto"/>
            <w:right w:val="none" w:sz="0" w:space="0" w:color="auto"/>
          </w:divBdr>
        </w:div>
        <w:div w:id="277181966">
          <w:marLeft w:val="640"/>
          <w:marRight w:val="0"/>
          <w:marTop w:val="0"/>
          <w:marBottom w:val="0"/>
          <w:divBdr>
            <w:top w:val="none" w:sz="0" w:space="0" w:color="auto"/>
            <w:left w:val="none" w:sz="0" w:space="0" w:color="auto"/>
            <w:bottom w:val="none" w:sz="0" w:space="0" w:color="auto"/>
            <w:right w:val="none" w:sz="0" w:space="0" w:color="auto"/>
          </w:divBdr>
        </w:div>
        <w:div w:id="1480683152">
          <w:marLeft w:val="640"/>
          <w:marRight w:val="0"/>
          <w:marTop w:val="0"/>
          <w:marBottom w:val="0"/>
          <w:divBdr>
            <w:top w:val="none" w:sz="0" w:space="0" w:color="auto"/>
            <w:left w:val="none" w:sz="0" w:space="0" w:color="auto"/>
            <w:bottom w:val="none" w:sz="0" w:space="0" w:color="auto"/>
            <w:right w:val="none" w:sz="0" w:space="0" w:color="auto"/>
          </w:divBdr>
        </w:div>
        <w:div w:id="964428851">
          <w:marLeft w:val="640"/>
          <w:marRight w:val="0"/>
          <w:marTop w:val="0"/>
          <w:marBottom w:val="0"/>
          <w:divBdr>
            <w:top w:val="none" w:sz="0" w:space="0" w:color="auto"/>
            <w:left w:val="none" w:sz="0" w:space="0" w:color="auto"/>
            <w:bottom w:val="none" w:sz="0" w:space="0" w:color="auto"/>
            <w:right w:val="none" w:sz="0" w:space="0" w:color="auto"/>
          </w:divBdr>
        </w:div>
        <w:div w:id="1003435052">
          <w:marLeft w:val="640"/>
          <w:marRight w:val="0"/>
          <w:marTop w:val="0"/>
          <w:marBottom w:val="0"/>
          <w:divBdr>
            <w:top w:val="none" w:sz="0" w:space="0" w:color="auto"/>
            <w:left w:val="none" w:sz="0" w:space="0" w:color="auto"/>
            <w:bottom w:val="none" w:sz="0" w:space="0" w:color="auto"/>
            <w:right w:val="none" w:sz="0" w:space="0" w:color="auto"/>
          </w:divBdr>
        </w:div>
        <w:div w:id="1496066106">
          <w:marLeft w:val="640"/>
          <w:marRight w:val="0"/>
          <w:marTop w:val="0"/>
          <w:marBottom w:val="0"/>
          <w:divBdr>
            <w:top w:val="none" w:sz="0" w:space="0" w:color="auto"/>
            <w:left w:val="none" w:sz="0" w:space="0" w:color="auto"/>
            <w:bottom w:val="none" w:sz="0" w:space="0" w:color="auto"/>
            <w:right w:val="none" w:sz="0" w:space="0" w:color="auto"/>
          </w:divBdr>
        </w:div>
        <w:div w:id="824325338">
          <w:marLeft w:val="640"/>
          <w:marRight w:val="0"/>
          <w:marTop w:val="0"/>
          <w:marBottom w:val="0"/>
          <w:divBdr>
            <w:top w:val="none" w:sz="0" w:space="0" w:color="auto"/>
            <w:left w:val="none" w:sz="0" w:space="0" w:color="auto"/>
            <w:bottom w:val="none" w:sz="0" w:space="0" w:color="auto"/>
            <w:right w:val="none" w:sz="0" w:space="0" w:color="auto"/>
          </w:divBdr>
        </w:div>
        <w:div w:id="520049546">
          <w:marLeft w:val="640"/>
          <w:marRight w:val="0"/>
          <w:marTop w:val="0"/>
          <w:marBottom w:val="0"/>
          <w:divBdr>
            <w:top w:val="none" w:sz="0" w:space="0" w:color="auto"/>
            <w:left w:val="none" w:sz="0" w:space="0" w:color="auto"/>
            <w:bottom w:val="none" w:sz="0" w:space="0" w:color="auto"/>
            <w:right w:val="none" w:sz="0" w:space="0" w:color="auto"/>
          </w:divBdr>
        </w:div>
        <w:div w:id="199635222">
          <w:marLeft w:val="640"/>
          <w:marRight w:val="0"/>
          <w:marTop w:val="0"/>
          <w:marBottom w:val="0"/>
          <w:divBdr>
            <w:top w:val="none" w:sz="0" w:space="0" w:color="auto"/>
            <w:left w:val="none" w:sz="0" w:space="0" w:color="auto"/>
            <w:bottom w:val="none" w:sz="0" w:space="0" w:color="auto"/>
            <w:right w:val="none" w:sz="0" w:space="0" w:color="auto"/>
          </w:divBdr>
        </w:div>
        <w:div w:id="603730368">
          <w:marLeft w:val="640"/>
          <w:marRight w:val="0"/>
          <w:marTop w:val="0"/>
          <w:marBottom w:val="0"/>
          <w:divBdr>
            <w:top w:val="none" w:sz="0" w:space="0" w:color="auto"/>
            <w:left w:val="none" w:sz="0" w:space="0" w:color="auto"/>
            <w:bottom w:val="none" w:sz="0" w:space="0" w:color="auto"/>
            <w:right w:val="none" w:sz="0" w:space="0" w:color="auto"/>
          </w:divBdr>
        </w:div>
        <w:div w:id="177544941">
          <w:marLeft w:val="640"/>
          <w:marRight w:val="0"/>
          <w:marTop w:val="0"/>
          <w:marBottom w:val="0"/>
          <w:divBdr>
            <w:top w:val="none" w:sz="0" w:space="0" w:color="auto"/>
            <w:left w:val="none" w:sz="0" w:space="0" w:color="auto"/>
            <w:bottom w:val="none" w:sz="0" w:space="0" w:color="auto"/>
            <w:right w:val="none" w:sz="0" w:space="0" w:color="auto"/>
          </w:divBdr>
        </w:div>
        <w:div w:id="635259995">
          <w:marLeft w:val="640"/>
          <w:marRight w:val="0"/>
          <w:marTop w:val="0"/>
          <w:marBottom w:val="0"/>
          <w:divBdr>
            <w:top w:val="none" w:sz="0" w:space="0" w:color="auto"/>
            <w:left w:val="none" w:sz="0" w:space="0" w:color="auto"/>
            <w:bottom w:val="none" w:sz="0" w:space="0" w:color="auto"/>
            <w:right w:val="none" w:sz="0" w:space="0" w:color="auto"/>
          </w:divBdr>
        </w:div>
        <w:div w:id="1009216905">
          <w:marLeft w:val="640"/>
          <w:marRight w:val="0"/>
          <w:marTop w:val="0"/>
          <w:marBottom w:val="0"/>
          <w:divBdr>
            <w:top w:val="none" w:sz="0" w:space="0" w:color="auto"/>
            <w:left w:val="none" w:sz="0" w:space="0" w:color="auto"/>
            <w:bottom w:val="none" w:sz="0" w:space="0" w:color="auto"/>
            <w:right w:val="none" w:sz="0" w:space="0" w:color="auto"/>
          </w:divBdr>
        </w:div>
        <w:div w:id="918834095">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9045A859-A3A9-46B2-ABB4-F6B121DC2E05}"/>
      </w:docPartPr>
      <w:docPartBody>
        <w:p w:rsidR="00F57CC3" w:rsidRDefault="0090193C">
          <w:r w:rsidRPr="00F35CA1">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SimHei">
    <w:altName w:val="黑体"/>
    <w:panose1 w:val="02010600030101010101"/>
    <w:charset w:val="86"/>
    <w:family w:val="modern"/>
    <w:pitch w:val="fixed"/>
    <w:sig w:usb0="800002BF" w:usb1="38CF7CFA" w:usb2="00000016" w:usb3="00000000" w:csb0="0004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193C"/>
    <w:rsid w:val="00050743"/>
    <w:rsid w:val="00087CED"/>
    <w:rsid w:val="00112B23"/>
    <w:rsid w:val="001B68ED"/>
    <w:rsid w:val="00257045"/>
    <w:rsid w:val="002D64CD"/>
    <w:rsid w:val="00306ECA"/>
    <w:rsid w:val="003338DF"/>
    <w:rsid w:val="00371227"/>
    <w:rsid w:val="003C57E0"/>
    <w:rsid w:val="004923F9"/>
    <w:rsid w:val="005314ED"/>
    <w:rsid w:val="005353C3"/>
    <w:rsid w:val="00543A4F"/>
    <w:rsid w:val="008E4D0F"/>
    <w:rsid w:val="0090193C"/>
    <w:rsid w:val="00941F42"/>
    <w:rsid w:val="00957B87"/>
    <w:rsid w:val="00966BB7"/>
    <w:rsid w:val="009E0AEB"/>
    <w:rsid w:val="009E416D"/>
    <w:rsid w:val="009F5134"/>
    <w:rsid w:val="00A56792"/>
    <w:rsid w:val="00A63DED"/>
    <w:rsid w:val="00A91E17"/>
    <w:rsid w:val="00B00A98"/>
    <w:rsid w:val="00D53B16"/>
    <w:rsid w:val="00DC67C0"/>
    <w:rsid w:val="00DE040E"/>
    <w:rsid w:val="00EA7365"/>
    <w:rsid w:val="00F11F3C"/>
    <w:rsid w:val="00F23F7E"/>
    <w:rsid w:val="00F57CC3"/>
    <w:rsid w:val="00FC58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0193C"/>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opernicus_Word_template">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764C5A8-A1B6-4574-8C72-450557EDBA88}">
  <we:reference id="wa104382081" version="1.55.1.0" store="en-US" storeType="OMEX"/>
  <we:alternateReferences>
    <we:reference id="wa104382081" version="1.55.1.0" store="" storeType="OMEX"/>
  </we:alternateReferences>
  <we:properties>
    <we:property name="MENDELEY_CITATIONS" value="[{&quot;citationID&quot;:&quot;MENDELEY_CITATION_a90c5acd-ee19-4126-8cf1-81d2ecd47265&quot;,&quot;properties&quot;:{&quot;noteIndex&quot;:0},&quot;isEdited&quot;:false,&quot;manualOverride&quot;:{&quot;isManuallyOverridden&quot;:true,&quot;citeprocText&quot;:&quot;(Anav et al., 2024)&quot;,&quot;manualOverrideText&quot;:&quot;Anav et al. (2024)&quot;},&quot;citationTag&quot;:&quot;MENDELEY_CITATION_v3_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&quot;,&quot;citationItems&quot;:[{&quot;id&quot;:&quot;7fb353e3-9875-3d08-a94d-b07f25b3c0e3&quot;,&quot;itemData&quot;:{&quot;type&quot;:&quot;article-journal&quot;,&quot;id&quot;:&quot;7fb353e3-9875-3d08-a94d-b07f25b3c0e3&quot;,&quot;title&quot;:&quot;Dynamical downscaling of CMIP6 scenarios with ENEA-REG: an impact-oriented application for the Med-CORDEX region&quot;,&quot;author&quot;:[{&quot;family&quot;:&quot;Anav&quot;,&quot;given&quot;:&quot;Alessandro&quot;,&quot;parse-names&quot;:false,&quot;dropping-particle&quot;:&quot;&quot;,&quot;non-dropping-particle&quot;:&quot;&quot;},{&quot;family&quot;:&quot;Antonelli&quot;,&quot;given&quot;:&quot;Marta&quot;,&quot;parse-names&quot;:false,&quot;dropping-particle&quot;:&quot;&quot;,&quot;non-dropping-particle&quot;:&quot;&quot;},{&quot;family&quot;:&quot;Calmanti&quot;,&quot;given&quot;:&quot;Sandro&quot;,&quot;parse-names&quot;:false,&quot;dropping-particle&quot;:&quot;&quot;,&quot;non-dropping-particle&quot;:&quot;&quot;},{&quot;family&quot;:&quot;Carillo&quot;,&quot;given&quot;:&quot;Adriana&quot;,&quot;parse-names&quot;:false,&quot;dropping-particle&quot;:&quot;&quot;,&quot;non-dropping-particle&quot;:&quot;&quot;},{&quot;family&quot;:&quot;Catalano&quot;,&quot;given&quot;:&quot;Franco&quot;,&quot;parse-names&quot;:false,&quot;dropping-particle&quot;:&quot;&quot;,&quot;non-dropping-particle&quot;:&quot;&quot;},{&quot;family&quot;:&quot;Dell’Aquila&quot;,&quot;given&quot;:&quot;Alessandro&quot;,&quot;parse-names&quot;:false,&quot;dropping-particle&quot;:&quot;&quot;,&quot;non-dropping-particle&quot;:&quot;&quot;},{&quot;family&quot;:&quot;Iacono&quot;,&quot;given&quot;:&quot;Roberto&quot;,&quot;parse-names&quot;:false,&quot;dropping-particle&quot;:&quot;&quot;,&quot;non-dropping-particle&quot;:&quot;&quot;},{&quot;family&quot;:&quot;Marullo&quot;,&quot;given&quot;:&quot;Salvatore&quot;,&quot;parse-names&quot;:false,&quot;dropping-particle&quot;:&quot;&quot;,&quot;non-dropping-particle&quot;:&quot;&quot;},{&quot;family&quot;:&quot;Napolitano&quot;,&quot;given&quot;:&quot;Ernesto&quot;,&quot;parse-names&quot;:false,&quot;dropping-particle&quot;:&quot;&quot;,&quot;non-dropping-particle&quot;:&quot;&quot;},{&quot;family&quot;:&quot;Palma&quot;,&quot;given&quot;:&quot;Massimiliano&quot;,&quot;parse-names&quot;:false,&quot;dropping-particle&quot;:&quot;&quot;,&quot;non-dropping-particle&quot;:&quot;&quot;},{&quot;family&quot;:&quot;Pisacane&quot;,&quot;given&quot;:&quot;Giovanna&quot;,&quot;parse-names&quot;:false,&quot;dropping-particle&quot;:&quot;&quot;,&quot;non-dropping-particle&quot;:&quot;&quot;},{&quot;family&quot;:&quot;Sannino&quot;,&quot;given&quot;:&quot;Gianmaria&quot;,&quot;parse-names&quot;:false,&quot;dropping-particle&quot;:&quot;&quot;,&quot;non-dropping-particle&quot;:&quot;&quot;},{&quot;family&quot;:&quot;Struglia&quot;,&quot;given&quot;:&quot;Maria Vittoria&quot;,&quot;parse-names&quot;:false,&quot;dropping-particle&quot;:&quot;&quot;,&quot;non-dropping-particle&quot;:&quot;&quot;}],&quot;container-title&quot;:&quot;Climate Dynamics&quot;,&quot;container-title-short&quot;:&quot;Clim Dyn&quot;,&quot;DOI&quot;:&quot;10.1007/s00382-023-07064-3&quot;,&quot;ISSN&quot;:&quot;0930-7575&quot;,&quot;issued&quot;:{&quot;date-parts&quot;:[[2024,1,26]]},&quot;abstract&quot;:&quot;&lt;p&gt;In the framework of the coordinated regional modeling initiative Med-CORDEX (Coordinated Regional Climate Downscaling Experiment), we present an updated version of the regional Earth System Model ENEA-REG designed to downscale, over the Mediterranean basin, the models used in the Coupled Model Intercomparison Project phase 6 (CMIP6). The regional ESM includes coupled atmosphere (WRF), ocean (MITgcm), land (Noah-MP, embedded within WRF), and river (HD) components with spatial resolution of 12 km for the atmosphere, 1/12° for the ocean and 0.5° for the river rooting model. For the present climate, we performed a hindcast (i.e. reanalysis-driven) and a historical simulation (GCM-driven) over the 1980–2014 temporal period. The evaluation shows that the regional ESM reliably reproduces the mean state, spatial and temporal variability of the relevant atmospheric and ocean variables. In addition, we analyze the future evolution (2015–2100) of the Euro-Mediterranean climate under three different scenarios (SSP1-2.6, SSP2-4.5, SSP5-8.5), focusing on several relevant essential climate variables and climate indicators for impacts. Among others, results highlight how, for the scenarios SSP2-4.5 and SSP5-8.5, the intensity, frequency and duration of marine heat waves continue to increase until the end of the century and anomalies of up to 2 °C, which are considered extreme at the beginning of this century, will be so frequent to become the norm in less than a hundred years under the SSP5-8.5 scenario. Overall, our results demonstrate the improvement due to the high-resolution air–sea coupling for the representation of high impact events, such as marine heat waves, and sea-level height.&lt;/p&gt;&quot;},&quot;isTemporary&quot;:false}]},{&quot;citationID&quot;:&quot;MENDELEY_CITATION_38556ec8-013f-4fc0-b12d-ac355c8052fa&quot;,&quot;properties&quot;:{&quot;noteIndex&quot;:0},&quot;isEdited&quot;:false,&quot;manualOverride&quot;:{&quot;isManuallyOverridden&quot;:true,&quot;citeprocText&quot;:&quot;(Flaounas et al., 2018; Neu et al., 2013)&quot;,&quot;manualOverrideText&quot;:&quot;Flaounas et al. (2018) and Neu et al. (2013)&quot;},&quot;citationTag&quot;:&quot;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&quot;,&quot;citationItems&quot;:[{&quot;id&quot;:&quot;fb7a38c8-8761-3b11-be06-48135a0c5626&quot;,&quot;itemData&quot;:{&quot;type&quot;:&quot;article-journal&quot;,&quot;id&quot;:&quot;fb7a38c8-8761-3b11-be06-48135a0c5626&quot;,&quot;title&quot;:&quot;Assessment of an ensemble of ocean–atmosphere coupled and uncoupled regional climate models to reproduce the climatology of Mediterranean cyclones&quot;,&quot;author&quot;:[{&quot;family&quot;:&quot;Flaounas&quot;,&quot;given&quot;:&quot;Emmanouil&quot;,&quot;parse-names&quot;:false,&quot;dropping-particle&quot;:&quot;&quot;,&quot;non-dropping-particle&quot;:&quot;&quot;},{&quot;family&quot;:&quot;Kelemen&quot;,&quot;given&quot;:&quot;Fanni Dora&quot;,&quot;parse-names&quot;:false,&quot;dropping-particle&quot;:&quot;&quot;,&quot;non-dropping-particle&quot;:&quot;&quot;},{&quot;family&quot;:&quot;Wernli&quot;,&quot;given&quot;:&quot;Heini&quot;,&quot;parse-names&quot;:false,&quot;dropping-particle&quot;:&quot;&quot;,&quot;non-dropping-particle&quot;:&quot;&quot;},{&quot;family&quot;:&quot;Gaertner&quot;,&quot;given&quot;:&quot;Miguel Angel&quot;,&quot;parse-names&quot;:false,&quot;dropping-particle&quot;:&quot;&quot;,&quot;non-dropping-particle&quot;:&quot;&quot;},{&quot;family&quot;:&quot;Reale&quot;,&quot;given&quot;:&quot;Marco&quot;,&quot;parse-names&quot;:false,&quot;dropping-particle&quot;:&quot;&quot;,&quot;non-dropping-particle&quot;:&quot;&quot;},{&quot;family&quot;:&quot;Sanchez-Gomez&quot;,&quot;given&quot;:&quot;Emilia&quot;,&quot;parse-names&quot;:false,&quot;dropping-particle&quot;:&quot;&quot;,&quot;non-dropping-particle&quot;:&quot;&quot;},{&quot;family&quot;:&quot;Lionello&quot;,&quot;given&quot;:&quot;Piero&quot;,&quot;parse-names&quot;:false,&quot;dropping-particle&quot;:&quot;&quot;,&quot;non-dropping-particle&quot;:&quot;&quot;},{&quot;family&quot;:&quot;Calmanti&quot;,&quot;given&quot;:&quot;Sandro&quot;,&quot;parse-names&quot;:false,&quot;dropping-particle&quot;:&quot;&quot;,&quot;non-dropping-particle&quot;:&quot;&quot;},{&quot;family&quot;:&quot;Podrascanin&quot;,&quot;given&quot;:&quot;Zorica&quot;,&quot;parse-names&quot;:false,&quot;dropping-particle&quot;:&quot;&quot;,&quot;non-dropping-particle&quot;:&quot;&quot;},{&quot;family&quot;:&quot;Somot&quot;,&quot;given&quot;:&quot;Samuel&quot;,&quot;parse-names&quot;:false,&quot;dropping-particle&quot;:&quot;&quot;,&quot;non-dropping-particle&quot;:&quot;&quot;},{&quot;family&quot;:&quot;Akhtar&quot;,&quot;given&quot;:&quot;Naveed&quot;,&quot;parse-names&quot;:false,&quot;dropping-particle&quot;:&quot;&quot;,&quot;non-dropping-particle&quot;:&quot;&quot;},{&quot;family&quot;:&quot;Romera&quot;,&quot;given&quot;:&quot;Raquel&quot;,&quot;parse-names&quot;:false,&quot;dropping-particle&quot;:&quot;&quot;,&quot;non-dropping-particle&quot;:&quot;&quot;},{&quot;family&quot;:&quot;Conte&quot;,&quot;given&quot;:&quot;Dario&quot;,&quot;parse-names&quot;:false,&quot;dropping-particle&quot;:&quot;&quot;,&quot;non-dropping-particle&quot;:&quot;&quot;}],&quot;container-title&quot;:&quot;Climate Dynamics&quot;,&quot;container-title-short&quot;:&quot;Clim Dyn&quot;,&quot;DOI&quot;:&quot;10.1007/s00382-016-3398-7&quot;,&quot;ISSN&quot;:&quot;0930-7575&quot;,&quot;issued&quot;:{&quot;date-parts&quot;:[[2018,8,4]]},&quot;page&quot;:&quot;1023-1040&quot;,&quot;issue&quot;:&quot;3&quot;,&quot;volume&quot;:&quot;51&quot;},&quot;isTemporary&quot;:false},{&quot;id&quot;:&quot;062a519c-7bfe-3e47-a125-5ec5af6e471d&quot;,&quot;itemData&quot;:{&quot;type&quot;:&quot;article-journal&quot;,&quot;id&quot;:&quot;062a519c-7bfe-3e47-a125-5ec5af6e471d&quot;,&quot;title&quot;:&quot;IMILAST: A Community Effort to Intercompare Extratropical Cyclone Detection and Tracking Algorithms&quot;,&quot;author&quot;:[{&quot;family&quot;:&quot;Neu&quot;,&quot;given&quot;:&quot;Urs&quot;,&quot;parse-names&quot;:false,&quot;dropping-particle&quot;:&quot;&quot;,&quot;non-dropping-particle&quot;:&quot;&quot;},{&quot;family&quot;:&quot;Akperov&quot;,&quot;given&quot;:&quot;Mirseid G.&quot;,&quot;parse-names&quot;:false,&quot;dropping-particle&quot;:&quot;&quot;,&quot;non-dropping-particle&quot;:&quot;&quot;},{&quot;family&quot;:&quot;Bellenbaum&quot;,&quot;given&quot;:&quot;Nina&quot;,&quot;parse-names&quot;:false,&quot;dropping-particle&quot;:&quot;&quot;,&quot;non-dropping-particle&quot;:&quot;&quot;},{&quot;family&quot;:&quot;Benestad&quot;,&quot;given&quot;:&quot;Rasmus&quot;,&quot;parse-names&quot;:false,&quot;dropping-particle&quot;:&quot;&quot;,&quot;non-dropping-particle&quot;:&quot;&quot;},{&quot;family&quot;:&quot;Blender&quot;,&quot;given&quot;:&quot;Richard&quot;,&quot;parse-names&quot;:false,&quot;dropping-particle&quot;:&quot;&quot;,&quot;non-dropping-particle&quot;:&quot;&quot;},{&quot;family&quot;:&quot;Caballero&quot;,&quot;given&quot;:&quot;Rodrigo&quot;,&quot;parse-names&quot;:false,&quot;dropping-particle&quot;:&quot;&quot;,&quot;non-dropping-particle&quot;:&quot;&quot;},{&quot;family&quot;:&quot;Cocozza&quot;,&quot;given&quot;:&quot;Angela&quot;,&quot;parse-names&quot;:false,&quot;dropping-particle&quot;:&quot;&quot;,&quot;non-dropping-particle&quot;:&quot;&quot;},{&quot;family&quot;:&quot;Dacre&quot;,&quot;given&quot;:&quot;Helen F.&quot;,&quot;parse-names&quot;:false,&quot;dropping-particle&quot;:&quot;&quot;,&quot;non-dropping-particle&quot;:&quot;&quot;},{&quot;family&quot;:&quot;Feng&quot;,&quot;given&quot;:&quot;Yang&quot;,&quot;parse-names&quot;:false,&quot;dropping-particle&quot;:&quot;&quot;,&quot;non-dropping-particle&quot;:&quot;&quot;},{&quot;family&quot;:&quot;Fraedrich&quot;,&quot;given&quot;:&quot;Klaus&quot;,&quot;parse-names&quot;:false,&quot;dropping-particle&quot;:&quot;&quot;,&quot;non-dropping-particle&quot;:&quot;&quot;},{&quot;family&quot;:&quot;Grieger&quot;,&quot;given&quot;:&quot;Jens&quot;,&quot;parse-names&quot;:false,&quot;dropping-particle&quot;:&quot;&quot;,&quot;non-dropping-particle&quot;:&quot;&quot;},{&quot;family&quot;:&quot;Gulev&quot;,&quot;given&quot;:&quot;Sergey&quot;,&quot;parse-names&quot;:false,&quot;dropping-particle&quot;:&quot;&quot;,&quot;non-dropping-particle&quot;:&quot;&quot;},{&quot;family&quot;:&quot;Hanley&quot;,&quot;given&quot;:&quot;John&quot;,&quot;parse-names&quot;:false,&quot;dropping-particle&quot;:&quot;&quot;,&quot;non-dropping-particle&quot;:&quot;&quot;},{&quot;family&quot;:&quot;Hewson&quot;,&quot;given&quot;:&quot;Tim&quot;,&quot;parse-names&quot;:false,&quot;dropping-particle&quot;:&quot;&quot;,&quot;non-dropping-particle&quot;:&quot;&quot;},{&quot;family&quot;:&quot;Inatsu&quot;,&quot;given&quot;:&quot;Masaru&quot;,&quot;parse-names&quot;:false,&quot;dropping-particle&quot;:&quot;&quot;,&quot;non-dropping-particle&quot;:&quot;&quot;},{&quot;family&quot;:&quot;Keay&quot;,&quot;given&quot;:&quot;Kevin&quot;,&quot;parse-names&quot;:false,&quot;dropping-particle&quot;:&quot;&quot;,&quot;non-dropping-particle&quot;:&quot;&quot;},{&quot;family&quot;:&quot;Kew&quot;,&quot;given&quot;:&quot;Sarah F.&quot;,&quot;parse-names&quot;:false,&quot;dropping-particle&quot;:&quot;&quot;,&quot;non-dropping-particle&quot;:&quot;&quot;},{&quot;family&quot;:&quot;Kindem&quot;,&quot;given&quot;:&quot;Ina&quot;,&quot;parse-names&quot;:false,&quot;dropping-particle&quot;:&quot;&quot;,&quot;non-dropping-particle&quot;:&quot;&quot;},{&quot;family&quot;:&quot;Leckebusch&quot;,&quot;given&quot;:&quot;Gregor C.&quot;,&quot;parse-names&quot;:false,&quot;dropping-particle&quot;:&quot;&quot;,&quot;non-dropping-particle&quot;:&quot;&quot;},{&quot;family&quot;:&quot;Liberato&quot;,&quot;given&quot;:&quot;Margarida L. R.&quot;,&quot;parse-names&quot;:false,&quot;dropping-particle&quot;:&quot;&quot;,&quot;non-dropping-particle&quot;:&quot;&quot;},{&quot;family&quot;:&quot;Lionello&quot;,&quot;given&quot;:&quot;Piero&quot;,&quot;parse-names&quot;:false,&quot;dropping-particle&quot;:&quot;&quot;,&quot;non-dropping-particle&quot;:&quot;&quot;},{&quot;family&quot;:&quot;Mokhov&quot;,&quot;given&quot;:&quot;Igor I.&quot;,&quot;parse-names&quot;:false,&quot;dropping-particle&quot;:&quot;&quot;,&quot;non-dropping-particle&quot;:&quot;&quot;},{&quot;family&quot;:&quot;Pinto&quot;,&quot;given&quot;:&quot;Joaquim G.&quot;,&quot;parse-names&quot;:false,&quot;dropping-particle&quot;:&quot;&quot;,&quot;non-dropping-particle&quot;:&quot;&quot;},{&quot;family&quot;:&quot;Raible&quot;,&quot;given&quot;:&quot;Christoph C.&quot;,&quot;parse-names&quot;:false,&quot;dropping-particle&quot;:&quot;&quot;,&quot;non-dropping-particle&quot;:&quot;&quot;},{&quot;family&quot;:&quot;Reale&quot;,&quot;given&quot;:&quot;Marco&quot;,&quot;parse-names&quot;:false,&quot;dropping-particle&quot;:&quot;&quot;,&quot;non-dropping-particle&quot;:&quot;&quot;},{&quot;family&quot;:&quot;Rudeva&quot;,&quot;given&quot;:&quot;Irina&quot;,&quot;parse-names&quot;:false,&quot;dropping-particle&quot;:&quot;&quot;,&quot;non-dropping-particle&quot;:&quot;&quot;},{&quot;family&quot;:&quot;Schuster&quot;,&quot;given&quot;:&quot;Mareike&quot;,&quot;parse-names&quot;:false,&quot;dropping-particle&quot;:&quot;&quot;,&quot;non-dropping-particle&quot;:&quot;&quot;},{&quot;family&quot;:&quot;Simmonds&quot;,&quot;given&quot;:&quot;Ian&quot;,&quot;parse-names&quot;:false,&quot;dropping-particle&quot;:&quot;&quot;,&quot;non-dropping-particle&quot;:&quot;&quot;},{&quot;family&quot;:&quot;Sinclair&quot;,&quot;given&quot;:&quot;Mark&quot;,&quot;parse-names&quot;:false,&quot;dropping-particle&quot;:&quot;&quot;,&quot;non-dropping-particle&quot;:&quot;&quot;},{&quot;family&quot;:&quot;Sprenger&quot;,&quot;given&quot;:&quot;Michael&quot;,&quot;parse-names&quot;:false,&quot;dropping-particle&quot;:&quot;&quot;,&quot;non-dropping-particle&quot;:&quot;&quot;},{&quot;family&quot;:&quot;Tilinina&quot;,&quot;given&quot;:&quot;Natalia D.&quot;,&quot;parse-names&quot;:false,&quot;dropping-particle&quot;:&quot;&quot;,&quot;non-dropping-particle&quot;:&quot;&quot;},{&quot;family&quot;:&quot;Trigo&quot;,&quot;given&quot;:&quot;Isabel F.&quot;,&quot;parse-names&quot;:false,&quot;dropping-particle&quot;:&quot;&quot;,&quot;non-dropping-particle&quot;:&quot;&quot;},{&quot;family&quot;:&quot;Ulbrich&quot;,&quot;given&quot;:&quot;Sven&quot;,&quot;parse-names&quot;:false,&quot;dropping-particle&quot;:&quot;&quot;,&quot;non-dropping-particle&quot;:&quot;&quot;},{&quot;family&quot;:&quot;Ulbrich&quot;,&quot;given&quot;:&quot;Uwe&quot;,&quot;parse-names&quot;:false,&quot;dropping-particle&quot;:&quot;&quot;,&quot;non-dropping-particle&quot;:&quot;&quot;},{&quot;family&quot;:&quot;Wang&quot;,&quot;given&quot;:&quot;Xiaolan L.&quot;,&quot;parse-names&quot;:false,&quot;dropping-particle&quot;:&quot;&quot;,&quot;non-dropping-particle&quot;:&quot;&quot;},{&quot;family&quot;:&quot;Wernli&quot;,&quot;given&quot;:&quot;Heini&quot;,&quot;parse-names&quot;:false,&quot;dropping-particle&quot;:&quot;&quot;,&quot;non-dropping-particle&quot;:&quot;&quot;}],&quot;container-title&quot;:&quot;Bulletin of the American Meteorological Society&quot;,&quot;container-title-short&quot;:&quot;Bull Am Meteorol Soc&quot;,&quot;DOI&quot;:&quot;10.1175/BAMS-D-11-00154.1&quot;,&quot;ISSN&quot;:&quot;1520-0477&quot;,&quot;issued&quot;:{&quot;date-parts&quot;:[[2013,4,1]]},&quot;page&quot;:&quot;529-547&quot;,&quot;abstract&quot;:&quot;&lt;p&gt;The variability of results from different automated methods of detection and tracking of extratropical cyclones is assessed in order to identify uncertainties related to the choice of method. Fifteen international teams applied their own algorithms to the same dataset—the period 1989–2009 of interim European Centre for Medium-Range Weather Forecasts (ECMWF) Re-Analysis (ERAInterim) data. This experiment is part of the community project Intercomparison of Mid Latitude Storm Diagnostics (IMILAST; see www.proclim.ch/imilast/index.html). The spread of results for cyclone frequency, intensity, life cycle, and track location is presented to illustrate the impact of using different methods. Globally, methods agree well for geographical distribution in large oceanic regions, interannual variability of cyclone numbers, geographical patterns of strong trends, and distribution shape for many life cycle characteristics. In contrast, the largest disparities exist for the total numbers of cyclones, the detection of weak cyclones, and distribution in some densely populated regions. Consistency between methods is better for strong cyclones than for shallow ones. Two case studies of relatively large, intense cyclones reveal that the identification of the most intense part of the life cycle of these events is robust between methods, but considerable differences exist during the development and the dissolution phases.&lt;/p&gt;&quot;,&quot;issue&quot;:&quot;4&quot;,&quot;volume&quot;:&quot;94&quot;},&quot;isTemporary&quot;:false}]},{&quot;citationID&quot;:&quot;MENDELEY_CITATION_41fb57ee-eb00-4bf1-89d5-af9579855905&quot;,&quot;properties&quot;:{&quot;noteIndex&quot;:0},&quot;isEdited&quot;:false,&quot;manualOverride&quot;:{&quot;isManuallyOverridden&quot;:false,&quot;citeprocText&quot;:&quot;(Flaounas et al., 2021, 2022)&quot;,&quot;manualOverrideText&quot;:&quot;&quot;},&quot;citationTag&quot;:&quot;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&quot;,&quot;citationItems&quot;:[{&quot;id&quot;:&quot;279ab27b-1870-3e22-b5b8-d0614c92549f&quot;,&quot;itemData&quot;:{&quot;type&quot;:&quot;article-journal&quot;,&quot;id&quot;:&quot;279ab27b-1870-3e22-b5b8-d0614c92549f&quot;,&quot;title&quot;:&quot;A process-based anatomy of Mediterranean cyclones: from baroclinic lows to tropical-like systems&quot;,&quot;author&quot;:[{&quot;family&quot;:&quot;Flaounas&quot;,&quot;given&quot;:&quot;Emmanouil&quot;,&quot;parse-names&quot;:false,&quot;dropping-particle&quot;:&quot;&quot;,&quot;non-dropping-particle&quot;:&quot;&quot;},{&quot;family&quot;:&quot;Gray&quot;,&quot;given&quot;:&quot;Suzanne L.&quot;,&quot;parse-names&quot;:false,&quot;dropping-particle&quot;:&quot;&quot;,&quot;non-dropping-particle&quot;:&quot;&quot;},{&quot;family&quot;:&quot;Teubler&quot;,&quot;given&quot;:&quot;Franziska&quot;,&quot;parse-names&quot;:false,&quot;dropping-particle&quot;:&quot;&quot;,&quot;non-dropping-particle&quot;:&quot;&quot;}],&quot;container-title&quot;:&quot;Weather and Climate Dynamics&quot;,&quot;DOI&quot;:&quot;10.5194/wcd-2-255-2021&quot;,&quot;ISSN&quot;:&quot;2698-4016&quot;,&quot;issued&quot;:{&quot;date-parts&quot;:[[2021,3,29]]},&quot;page&quot;:&quot;255-279&quot;,&quot;abstract&quot;:&quot;&lt;p&gt;&lt;![CDATA[Abstract. In this study, we address the question of the atmospheric processes that turn Mediterranean cyclones into severe storms. Our approach applies online potential vorticity (PV) budget diagnostics and piecewise PV inversion to WRF model simulations of the mature stage of 100 intense Mediterranean cyclones. We quantify the relative contributions of different processes to cyclone development and therefore deliver, for the first time, a comprehensive insight into the variety of cyclonic systems that develop in the Mediterranean from the perspective of cyclone dynamics. In particular, we show that all 100 cyclones are systematically influenced by two main PV anomalies: a major anomaly in the upper troposphere, related to the baroclinic forcing of cyclone development, and a minor anomaly in the lower troposphere, related to diabatic processes and momentum forcing of wind. Among the diabatic processes, latent heat is shown to act as the main PV source (reinforcing cyclones), being partly balanced by PV sinks of temperature diffusion and radiative cooling (weakening cyclones). Momentum forcing is shown to have an ambiguous feedback, able to reinforce and weaken cyclones while in certain cases playing an important role in cyclone development. Piecewise PV inversion shows that most cyclones develop due to the combined effect of both baroclinic and diabatic forcing, i.e. due to both PV anomalies. However, the stronger the baroclinic forcing, the less a cyclone is found to develop due to diabatic processes. Several pairs of exemplary cases are used to illustrate the variety of contributions of atmospheric processes to the development of Mediterranean cyclones: (i) cases where both baroclinic and diabatic processes contribute to cyclone development; (ii) cases that mainly developed due to latent-heat release; (iii) cases developing in the wake of the Alps; and (iv) two unusual cases, one where momentum forcing dominates cyclone development and the other presenting a dual-surface pressure centre. Finally, we focus on 10 medicane cases (i.e. tropical-like cyclones). In contrast to their tropical counterparts – but in accordance with most intense Mediterranean cyclones – most medicanes are shown to develop under the influence of both baroclinic and diabatic processes. In discussion of medicane-driving processes, we highlight the need for a physical definition of these systems.]]&gt;&lt;/p&gt;&quot;,&quot;issue&quot;:&quot;1&quot;,&quot;volume&quot;:&quot;2&quot;,&quot;container-title-short&quot;:&quot;&quot;},&quot;isTemporary&quot;:false},{&quot;id&quot;:&quot;b37c06ef-5280-303d-b765-feb2e95b02da&quot;,&quot;itemData&quot;:{&quot;type&quot;:&quot;article&quot;,&quot;id&quot;:&quot;b37c06ef-5280-303d-b765-feb2e95b02da&quot;,&quot;title&quot;:&quot;Mediterranean cyclones: current knowledge and open questions on dynamics, prediction, climatology and impacts&quot;,&quot;author&quot;:[{&quot;family&quot;:&quot;Flaounas&quot;,&quot;given&quot;:&quot;Emmanouil&quot;,&quot;parse-names&quot;:false,&quot;dropping-particle&quot;:&quot;&quot;,&quot;non-dropping-particle&quot;:&quot;&quot;},{&quot;family&quot;:&quot;Davolio&quot;,&quot;given&quot;:&quot;Silvio&quot;,&quot;parse-names&quot;:false,&quot;dropping-particle&quot;:&quot;&quot;,&quot;non-dropping-particle&quot;:&quot;&quot;},{&quot;family&quot;:&quot;Raveh-Rubin&quot;,&quot;given&quot;:&quot;Shira&quot;,&quot;parse-names&quot;:false,&quot;dropping-particle&quot;:&quot;&quot;,&quot;non-dropping-particle&quot;:&quot;&quot;},{&quot;family&quot;:&quot;Pantillon&quot;,&quot;given&quot;:&quot;Florian&quot;,&quot;parse-names&quot;:false,&quot;dropping-particle&quot;:&quot;&quot;,&quot;non-dropping-particle&quot;:&quot;&quot;},{&quot;family&quot;:&quot;Miglietta&quot;,&quot;given&quot;:&quot;Mario Marcello&quot;,&quot;parse-names&quot;:false,&quot;dropping-particle&quot;:&quot;&quot;,&quot;non-dropping-particle&quot;:&quot;&quot;},{&quot;family&quot;:&quot;Gaertner&quot;,&quot;given&quot;:&quot;Miguel Angel&quot;,&quot;parse-names&quot;:false,&quot;dropping-particle&quot;:&quot;&quot;,&quot;non-dropping-particle&quot;:&quot;&quot;},{&quot;family&quot;:&quot;Hatzaki&quot;,&quot;given&quot;:&quot;Maria&quot;,&quot;parse-names&quot;:false,&quot;dropping-particle&quot;:&quot;&quot;,&quot;non-dropping-particle&quot;:&quot;&quot;},{&quot;family&quot;:&quot;Homar&quot;,&quot;given&quot;:&quot;Victor&quot;,&quot;parse-names&quot;:false,&quot;dropping-particle&quot;:&quot;&quot;,&quot;non-dropping-particle&quot;:&quot;&quot;},{&quot;family&quot;:&quot;Khodayar&quot;,&quot;given&quot;:&quot;Samira&quot;,&quot;parse-names&quot;:false,&quot;dropping-particle&quot;:&quot;&quot;,&quot;non-dropping-particle&quot;:&quot;&quot;},{&quot;family&quot;:&quot;Korres&quot;,&quot;given&quot;:&quot;Gerasimos&quot;,&quot;parse-names&quot;:false,&quot;dropping-particle&quot;:&quot;&quot;,&quot;non-dropping-particle&quot;:&quot;&quot;},{&quot;family&quot;:&quot;Kotroni&quot;,&quot;given&quot;:&quot;Vassiliki&quot;,&quot;parse-names&quot;:false,&quot;dropping-particle&quot;:&quot;&quot;,&quot;non-dropping-particle&quot;:&quot;&quot;},{&quot;family&quot;:&quot;Kushta&quot;,&quot;given&quot;:&quot;Jonilda&quot;,&quot;parse-names&quot;:false,&quot;dropping-particle&quot;:&quot;&quot;,&quot;non-dropping-particle&quot;:&quot;&quot;},{&quot;family&quot;:&quot;Reale&quot;,&quot;given&quot;:&quot;Marco&quot;,&quot;parse-names&quot;:false,&quot;dropping-particle&quot;:&quot;&quot;,&quot;non-dropping-particle&quot;:&quot;&quot;},{&quot;family&quot;:&quot;Ricard&quot;,&quot;given&quot;:&quot;Didier&quot;,&quot;parse-names&quot;:false,&quot;dropping-particle&quot;:&quot;&quot;,&quot;non-dropping-particle&quot;:&quot;&quot;}],&quot;container-title&quot;:&quot;Weather and Climate Dynamics&quot;,&quot;DOI&quot;:&quot;10.5194/wcd-3-173-2022&quot;,&quot;ISSN&quot;:&quot;26984016&quot;,&quot;issued&quot;:{&quot;date-parts&quot;:[[2022]]},&quot;page&quot;:&quot;173-208&quot;,&quot;abstract&quot;:&quot;A large number of intense cyclones occur every year in the Mediterranean basin, one of the climate change hotspots. Producing a broad range of severe socio-economic and environmental impacts in such a densely populated region, Mediterranean cyclones call for coordinated and interdisciplinary research efforts. This article aims at supporting these efforts by reviewing the status of knowledge in the broad field of Mediterranean cyclones. First, we focus on the climatology of Mediterranean cyclone tracks, their relationship to large-scale atmospheric circulation and their future trends. Second, we discuss the dynamics and atmospheric processes that govern the genesis and development of Mediterranean cyclones. Then, we present the different subtypes of Mediterranean cyclones, devoting special attention to medicanes, i.e. cyclones with tropical characteristics and subjects of numerous recent studies. In a subsequent section, we review the state of the art in forecasting cyclones and relevant high-impact weather, and we discuss in detail the challenges and recent efforts to increase their forecast skill. Finally, we discuss the main impacts produced by cyclones, namely heavy precipitation, windstorms, dust transport, storm surges and sea wave extremes. In the last section of this review article, we thoroughly outline the future directions of research that would advance the broader field of Mediterranean cyclones.&quot;,&quot;publisher&quot;:&quot;Copernicus Publications&quot;,&quot;issue&quot;:&quot;1&quot;,&quot;volume&quot;:&quot;3&quot;,&quot;container-title-short&quot;:&quot;&quot;},&quot;isTemporary&quot;:false}]},{&quot;citationID&quot;:&quot;MENDELEY_CITATION_fb1aecac-c998-4805-a9a6-562920ef91a4&quot;,&quot;properties&quot;:{&quot;noteIndex&quot;:0},&quot;isEdited&quot;:false,&quot;manualOverride&quot;:{&quot;isManuallyOverridden&quot;:false,&quot;citeprocText&quot;:&quot;(Chericoni et al., 2024; Flaounas et al., 2018; Reale et al., 2022)&quot;,&quot;manualOverrideText&quot;:&quot;&quot;},&quot;citationTag&quot;:&quot;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&quot;,&quot;citationItems&quot;:[{&quot;id&quot;:&quot;fb7a38c8-8761-3b11-be06-48135a0c5626&quot;,&quot;itemData&quot;:{&quot;type&quot;:&quot;article-journal&quot;,&quot;id&quot;:&quot;fb7a38c8-8761-3b11-be06-48135a0c5626&quot;,&quot;title&quot;:&quot;Assessment of an ensemble of ocean–atmosphere coupled and uncoupled regional climate models to reproduce the climatology of Mediterranean cyclones&quot;,&quot;author&quot;:[{&quot;family&quot;:&quot;Flaounas&quot;,&quot;given&quot;:&quot;Emmanouil&quot;,&quot;parse-names&quot;:false,&quot;dropping-particle&quot;:&quot;&quot;,&quot;non-dropping-particle&quot;:&quot;&quot;},{&quot;family&quot;:&quot;Kelemen&quot;,&quot;given&quot;:&quot;Fanni Dora&quot;,&quot;parse-names&quot;:false,&quot;dropping-particle&quot;:&quot;&quot;,&quot;non-dropping-particle&quot;:&quot;&quot;},{&quot;family&quot;:&quot;Wernli&quot;,&quot;given&quot;:&quot;Heini&quot;,&quot;parse-names&quot;:false,&quot;dropping-particle&quot;:&quot;&quot;,&quot;non-dropping-particle&quot;:&quot;&quot;},{&quot;family&quot;:&quot;Gaertner&quot;,&quot;given&quot;:&quot;Miguel Angel&quot;,&quot;parse-names&quot;:false,&quot;dropping-particle&quot;:&quot;&quot;,&quot;non-dropping-particle&quot;:&quot;&quot;},{&quot;family&quot;:&quot;Reale&quot;,&quot;given&quot;:&quot;Marco&quot;,&quot;parse-names&quot;:false,&quot;dropping-particle&quot;:&quot;&quot;,&quot;non-dropping-particle&quot;:&quot;&quot;},{&quot;family&quot;:&quot;Sanchez-Gomez&quot;,&quot;given&quot;:&quot;Emilia&quot;,&quot;parse-names&quot;:false,&quot;dropping-particle&quot;:&quot;&quot;,&quot;non-dropping-particle&quot;:&quot;&quot;},{&quot;family&quot;:&quot;Lionello&quot;,&quot;given&quot;:&quot;Piero&quot;,&quot;parse-names&quot;:false,&quot;dropping-particle&quot;:&quot;&quot;,&quot;non-dropping-particle&quot;:&quot;&quot;},{&quot;family&quot;:&quot;Calmanti&quot;,&quot;given&quot;:&quot;Sandro&quot;,&quot;parse-names&quot;:false,&quot;dropping-particle&quot;:&quot;&quot;,&quot;non-dropping-particle&quot;:&quot;&quot;},{&quot;family&quot;:&quot;Podrascanin&quot;,&quot;given&quot;:&quot;Zorica&quot;,&quot;parse-names&quot;:false,&quot;dropping-particle&quot;:&quot;&quot;,&quot;non-dropping-particle&quot;:&quot;&quot;},{&quot;family&quot;:&quot;Somot&quot;,&quot;given&quot;:&quot;Samuel&quot;,&quot;parse-names&quot;:false,&quot;dropping-particle&quot;:&quot;&quot;,&quot;non-dropping-particle&quot;:&quot;&quot;},{&quot;family&quot;:&quot;Akhtar&quot;,&quot;given&quot;:&quot;Naveed&quot;,&quot;parse-names&quot;:false,&quot;dropping-particle&quot;:&quot;&quot;,&quot;non-dropping-particle&quot;:&quot;&quot;},{&quot;family&quot;:&quot;Romera&quot;,&quot;given&quot;:&quot;Raquel&quot;,&quot;parse-names&quot;:false,&quot;dropping-particle&quot;:&quot;&quot;,&quot;non-dropping-particle&quot;:&quot;&quot;},{&quot;family&quot;:&quot;Conte&quot;,&quot;given&quot;:&quot;Dario&quot;,&quot;parse-names&quot;:false,&quot;dropping-particle&quot;:&quot;&quot;,&quot;non-dropping-particle&quot;:&quot;&quot;}],&quot;container-title&quot;:&quot;Climate Dynamics&quot;,&quot;container-title-short&quot;:&quot;Clim Dyn&quot;,&quot;DOI&quot;:&quot;10.1007/s00382-016-3398-7&quot;,&quot;ISSN&quot;:&quot;0930-7575&quot;,&quot;issued&quot;:{&quot;date-parts&quot;:[[2018,8,4]]},&quot;page&quot;:&quot;1023-1040&quot;,&quot;issue&quot;:&quot;3&quot;,&quot;volume&quot;:&quot;51&quot;},&quot;isTemporary&quot;:false},{&quot;id&quot;:&quot;b0a51bd9-47ef-3169-bde3-50c0ff5145ae&quot;,&quot;itemData&quot;:{&quot;type&quot;:&quot;article-journal&quot;,&quot;id&quot;:&quot;b0a51bd9-47ef-3169-bde3-50c0ff5145ae&quot;,&quot;title&quot;:&quot;Future projections of Mediterranean cyclone characteristics using the Med-CORDEX ensemble of coupled regional climate system models&quot;,&quot;author&quot;:[{&quot;family&quot;:&quot;Reale&quot;,&quot;given&quot;:&quot;Marco&quot;,&quot;parse-names&quot;:false,&quot;dropping-particle&quot;:&quot;&quot;,&quot;non-dropping-particle&quot;:&quot;&quot;},{&quot;family&quot;:&quot;Cabos Narvaez&quot;,&quot;given&quot;:&quot;William David&quot;,&quot;parse-names&quot;:false,&quot;dropping-particle&quot;:&quot;&quot;,&quot;non-dropping-particle&quot;:&quot;&quot;},{&quot;family&quot;:&quot;Cavicchia&quot;,&quot;given&quot;:&quot;Leone&quot;,&quot;parse-names&quot;:false,&quot;dropping-particle&quot;:&quot;&quot;,&quot;non-dropping-particle&quot;:&quot;&quot;},{&quot;family&quot;:&quot;Conte&quot;,&quot;given&quot;:&quot;Dario&quot;,&quot;parse-names&quot;:false,&quot;dropping-particle&quot;:&quot;&quot;,&quot;non-dropping-particle&quot;:&quot;&quot;},{&quot;family&quot;:&quot;Coppola&quot;,&quot;given&quot;:&quot;Erika&quot;,&quot;parse-names&quot;:false,&quot;dropping-particle&quot;:&quot;&quot;,&quot;non-dropping-particle&quot;:&quot;&quot;},{&quot;family&quot;:&quot;Flaounas&quot;,&quot;given&quot;:&quot;Emmanouil&quot;,&quot;parse-names&quot;:false,&quot;dropping-particle&quot;:&quot;&quot;,&quot;non-dropping-particle&quot;:&quot;&quot;},{&quot;family&quot;:&quot;Giorgi&quot;,&quot;given&quot;:&quot;Filippo&quot;,&quot;parse-names&quot;:false,&quot;dropping-particle&quot;:&quot;&quot;,&quot;non-dropping-particle&quot;:&quot;&quot;},{&quot;family&quot;:&quot;Gualdi&quot;,&quot;given&quot;:&quot;Silvio&quot;,&quot;parse-names&quot;:false,&quot;dropping-particle&quot;:&quot;&quot;,&quot;non-dropping-particle&quot;:&quot;&quot;},{&quot;family&quot;:&quot;Hochman&quot;,&quot;given&quot;:&quot;Assaf&quot;,&quot;parse-names&quot;:false,&quot;dropping-particle&quot;:&quot;&quot;,&quot;non-dropping-particle&quot;:&quot;&quot;},{&quot;family&quot;:&quot;Li&quot;,&quot;given&quot;:&quot;Laurent&quot;,&quot;parse-names&quot;:false,&quot;dropping-particle&quot;:&quot;&quot;,&quot;non-dropping-particle&quot;:&quot;&quot;},{&quot;family&quot;:&quot;Lionello&quot;,&quot;given&quot;:&quot;Piero&quot;,&quot;parse-names&quot;:false,&quot;dropping-particle&quot;:&quot;&quot;,&quot;non-dropping-particle&quot;:&quot;&quot;},{&quot;family&quot;:&quot;Podrascanin&quot;,&quot;given&quot;:&quot;Zorica&quot;,&quot;parse-names&quot;:false,&quot;dropping-particle&quot;:&quot;&quot;,&quot;non-dropping-particle&quot;:&quot;&quot;},{&quot;family&quot;:&quot;Salon&quot;,&quot;given&quot;:&quot;Stefano&quot;,&quot;parse-names&quot;:false,&quot;dropping-particle&quot;:&quot;&quot;,&quot;non-dropping-particle&quot;:&quot;&quot;},{&quot;family&quot;:&quot;Sanchez-Gomez&quot;,&quot;given&quot;:&quot;Emilia&quot;,&quot;parse-names&quot;:false,&quot;dropping-particle&quot;:&quot;&quot;,&quot;non-dropping-particle&quot;:&quot;&quot;},{&quot;family&quot;:&quot;Scoccimarro&quot;,&quot;given&quot;:&quot;Enrico&quot;,&quot;parse-names&quot;:false,&quot;dropping-particle&quot;:&quot;&quot;,&quot;non-dropping-particle&quot;:&quot;&quot;},{&quot;family&quot;:&quot;Sein&quot;,&quot;given&quot;:&quot;Dmitry&quot;,&quot;parse-names&quot;:false,&quot;dropping-particle&quot;:&quot;V.&quot;,&quot;non-dropping-particle&quot;:&quot;&quot;},{&quot;family&quot;:&quot;Somot&quot;,&quot;given&quot;:&quot;Samuel&quot;,&quot;parse-names&quot;:false,&quot;dropping-particle&quot;:&quot;&quot;,&quot;non-dropping-particle&quot;:&quot;&quot;}],&quot;container-title&quot;:&quot;Climate Dynamics&quot;,&quot;container-title-short&quot;:&quot;Clim Dyn&quot;,&quot;DOI&quot;:&quot;10.1007/s00382-021-06018-x&quot;,&quot;ISSN&quot;:&quot;14320894&quot;,&quot;issued&quot;:{&quot;date-parts&quot;:[[2022,5,1]]},&quot;page&quot;:&quot;2501-2524&quot;,&quot;abstract&quot;:&quot;Here, we analyze future projections of cyclone activity in the Mediterranean region at the end of the twenty-first century based on an ensemble of state-of-the-art fully-coupled Regional Climate System Models (RCSMs) from the Med-CORDEX initiative under the Representative Concentration Pathway (RCP) 8.5. Despite some noticeable biases, all the RCSMs capture spatial patterns and cyclone activity key characteristics in the region and thus all of them can be considered as plausible representations of the future evolution of Mediterranean cyclones. In general, the RCSMs show at the end of the twenty-first century a decrease in the number and an overall weakening of cyclones moving across the Mediterranean. Five out of seven RCSMs simulate also a decrease of the mean size of the systems. Moreover, in agreement with what already observed in CMIP5 projections for the area, the models suggest an increase in the Central part of the Mediterranean region and a decrease in the South-eastern part of the region in the cyclone-related wind speed and precipitation rate. These rather two opposite tendencies observed in the precipitation should compensate and amplify, respectively, the effect of the overall reduction of the frequency of cyclones on the water budget over the Central and South-eastern part of the region. A pronounced inter-model spread among the RCSMs emerges for the projected changes in the cyclone adjusted deepening rate, seasonal cycle occurrence and associated precipitation and wind patterns over some areas of the basin such as Ionian Sea and Iberian Peninsula. The differences observed appear to be determined by the driving Global Circulation Model (GCM) and influenced by the RCSM physics and internal variability. These results point to the importance of (1) better characterizing the range of plausible futures by relying on ensembles of models that explore well the existing diversity of GCMs and RCSMs as well as the climate natural variability and (2) better understanding the driving mechanisms of the future evolution of Mediterranean cyclones properties.&quot;,&quot;publisher&quot;:&quot;Springer Science and Business Media Deutschland GmbH&quot;,&quot;issue&quot;:&quot;9-10&quot;,&quot;volume&quot;:&quot;58&quot;},&quot;isTemporary&quot;:false},{&quot;id&quot;:&quot;32dfe029-f67c-358c-875d-ef319ae5340c&quot;,&quot;itemData&quot;:{&quot;type&quot;:&quot;article&quot;,&quot;id&quot;:&quot;32dfe029-f67c-358c-875d-ef319ae5340c&quot;,&quot;title&quot;:&quot;Extreme Mediterranean cyclones and associated variables in an atmosphere-only vs an ocean-coupled regional model&quot;,&quot;author&quot;:[{&quot;family&quot;:&quot;Chericoni&quot;,&quot;given&quot;:&quot;Marco&quot;,&quot;parse-names&quot;:false,&quot;dropping-particle&quot;:&quot;&quot;,&quot;non-dropping-particle&quot;:&quot;&quot;},{&quot;family&quot;:&quot;Fosser&quot;,&quot;given&quot;:&quot;Giorgia&quot;,&quot;parse-names&quot;:false,&quot;dropping-particle&quot;:&quot;&quot;,&quot;non-dropping-particle&quot;:&quot;&quot;},{&quot;family&quot;:&quot;Flaounas&quot;,&quot;given&quot;:&quot;Emmanouil&quot;,&quot;parse-names&quot;:false,&quot;dropping-particle&quot;:&quot;&quot;,&quot;non-dropping-particle&quot;:&quot;&quot;},{&quot;family&quot;:&quot;Sannino&quot;,&quot;given&quot;:&quot;Gianmaria&quot;,&quot;parse-names&quot;:false,&quot;dropping-particle&quot;:&quot;&quot;,&quot;non-dropping-particle&quot;:&quot;&quot;},{&quot;family&quot;:&quot;Anav&quot;,&quot;given&quot;:&quot;Alessandro&quot;,&quot;parse-names&quot;:false,&quot;dropping-particle&quot;:&quot;&quot;,&quot;non-dropping-particle&quot;:&quot;&quot;}],&quot;DOI&quot;:&quot;10.5194/egusphere-2024-2829&quot;,&quot;issued&quot;:{&quot;date-parts&quot;:[[2024,9,27]]},&quot;abstract&quot;:&quot;&lt;p&gt;Abstract. Complex air-sea interactions play a major role in both the variability and the extremes of the Mediterranean climate. This study investigates the differences between an atmosphere-only and an ocean-coupled model in reproducing Mediterranean cyclones and their associated atmospheric fields. To this end, two simulations are performed using the ENEA-REG regional Earth system model at 12 km atmospheric horizontal resolution over the Med-CORDEX domain, both driven by ERA5 reanalysis, for a common 33-year period (1982–2014). The atmosphere stand-alone simulation uses the WRF model with prescribed ERA5 Sea Surface Temperature (SST), while in the second WRF is coupled to the MITgcm ocean model at horizontal resolution of 1/12°. A cyclone track method, based on sea level pressure, is applied to both simulations and to the ERA5 reanalysis to assess the model capability to reproduce the climatology of intense, potentially most impactful, cyclones. Results show that the seasonal and spatial distribution of the 500 most intense cyclones is similarly reproduced between WRF and ERA5, regardless the use of the coupling. The two simulations are then compared in terms of sub-daily fields at the cyclones' maximum intensity. Differences in SST distribution between the models primarily control variations in atmospheric variables, not only at the surface, but throughout the planet boundary layer, due to the mixing of the turbulent processes, enhanced during intense cyclones. Additionally, the research investigates the cyclone effects on ocean properties in the coupled simulation, revealing that strong winds enhance surface heat fluxes and upper ocean mixing, while lowering SST. The analysis shows the effectiveness of the coupled model in representing dynamic and thermodynamic processes associated with extreme cyclones across both the atmosphere and the ocean. &lt;/p&gt;&quot;,&quot;container-title-short&quot;:&quot;&quot;},&quot;isTemporary&quot;:false}]}]"/>
    <we:property name="MENDELEY_CITATIONS_LOCALE_CODE" value="&quot;en-US&quot;"/>
    <we:property name="MENDELEY_CITATIONS_STYLE" value="{&quot;id&quot;:&quot;https://www.zotero.org/styles/copernicus-publications&quot;,&quot;title&quot;:&quot;Copernicus Publications&quot;,&quot;format&quot;:&quot;author-date&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A4FDE8-F468-4358-9F5B-AA26B12680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1316</Words>
  <Characters>7502</Characters>
  <Application>Microsoft Office Word</Application>
  <DocSecurity>0</DocSecurity>
  <Lines>62</Lines>
  <Paragraphs>17</Paragraphs>
  <ScaleCrop>false</ScaleCrop>
  <Company/>
  <LinksUpToDate>false</LinksUpToDate>
  <CharactersWithSpaces>8801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2025-03-11T14:04:00Z</dcterms:created>
  <dcterms:modified xsi:type="dcterms:W3CDTF">2025-03-12T10:29:00Z</dcterms:modified>
</cp:coreProperties>
</file>