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D3911" w14:textId="77777777" w:rsidR="00AA4711" w:rsidRDefault="00AA4711" w:rsidP="00AA4711">
      <w:pPr>
        <w:pStyle w:val="Heading1"/>
      </w:pPr>
      <w:r>
        <w:t>Consortium</w:t>
      </w:r>
    </w:p>
    <w:p w14:paraId="5D233769" w14:textId="77777777" w:rsidR="00AA4711" w:rsidRDefault="00AA4711" w:rsidP="00AA4711">
      <w:pPr>
        <w:pStyle w:val="Heading1"/>
        <w:spacing w:line="240" w:lineRule="auto"/>
        <w:rPr>
          <w:b/>
          <w:bCs/>
          <w:kern w:val="0"/>
          <w:sz w:val="24"/>
          <w:szCs w:val="24"/>
          <w:lang w:val="fr-FR"/>
        </w:rPr>
      </w:pPr>
      <w:r w:rsidRPr="000A0CB0">
        <w:rPr>
          <w:kern w:val="0"/>
          <w:sz w:val="24"/>
          <w:szCs w:val="24"/>
          <w:lang w:val="fr-FR"/>
        </w:rPr>
        <w:t xml:space="preserve">The RINNOPARI Study Group includes: </w:t>
      </w:r>
    </w:p>
    <w:p w14:paraId="2B11A91D" w14:textId="77777777" w:rsidR="00AA4711" w:rsidRPr="0073301C" w:rsidRDefault="00AA4711" w:rsidP="00AA4711">
      <w:pPr>
        <w:rPr>
          <w:lang w:val="fr-FR"/>
        </w:rPr>
      </w:pPr>
    </w:p>
    <w:p w14:paraId="5F917B93" w14:textId="77777777" w:rsidR="00AA4711" w:rsidRDefault="00AA4711" w:rsidP="00AA4711">
      <w:pPr>
        <w:jc w:val="both"/>
        <w:rPr>
          <w:lang w:val="fr-FR"/>
        </w:rPr>
      </w:pPr>
      <w:r w:rsidRPr="000A0CB0">
        <w:rPr>
          <w:lang w:val="fr-FR"/>
        </w:rPr>
        <w:t>Michel Abely</w:t>
      </w:r>
      <w:r w:rsidRPr="00EF3443">
        <w:rPr>
          <w:vertAlign w:val="superscript"/>
          <w:lang w:val="fr-FR"/>
        </w:rPr>
        <w:t>7</w:t>
      </w:r>
      <w:r>
        <w:rPr>
          <w:vertAlign w:val="superscript"/>
          <w:lang w:val="fr-FR"/>
        </w:rPr>
        <w:t>,8</w:t>
      </w:r>
      <w:r w:rsidRPr="000A0CB0">
        <w:rPr>
          <w:lang w:val="fr-FR"/>
        </w:rPr>
        <w:t>,</w:t>
      </w:r>
      <w:r>
        <w:rPr>
          <w:lang w:val="fr-FR"/>
        </w:rPr>
        <w:t xml:space="preserve"> Julien Ancel</w:t>
      </w:r>
      <w:r w:rsidRPr="00EF3443">
        <w:rPr>
          <w:vertAlign w:val="superscript"/>
          <w:lang w:val="fr-FR"/>
        </w:rPr>
        <w:t>2</w:t>
      </w:r>
      <w:r>
        <w:rPr>
          <w:lang w:val="fr-FR"/>
        </w:rPr>
        <w:t>,</w:t>
      </w:r>
      <w:r w:rsidRPr="000A0CB0">
        <w:rPr>
          <w:lang w:val="fr-FR"/>
        </w:rPr>
        <w:t xml:space="preserve"> </w:t>
      </w:r>
      <w:r w:rsidRPr="006F6426">
        <w:rPr>
          <w:lang w:val="fr-FR"/>
        </w:rPr>
        <w:t>Philippe Birembaut</w:t>
      </w:r>
      <w:r w:rsidRPr="006F6426">
        <w:rPr>
          <w:vertAlign w:val="superscript"/>
          <w:lang w:val="fr-FR"/>
        </w:rPr>
        <w:t>9</w:t>
      </w:r>
      <w:r w:rsidRPr="000A0CB0">
        <w:rPr>
          <w:lang w:val="fr-FR"/>
        </w:rPr>
        <w:t>, Audrey Brisebarre</w:t>
      </w:r>
      <w:r w:rsidRPr="0073301C">
        <w:rPr>
          <w:vertAlign w:val="superscript"/>
          <w:lang w:val="fr-FR"/>
        </w:rPr>
        <w:t>5</w:t>
      </w:r>
      <w:r w:rsidRPr="000A0CB0">
        <w:rPr>
          <w:lang w:val="fr-FR"/>
        </w:rPr>
        <w:t>, Alice Clarenne</w:t>
      </w:r>
      <w:r w:rsidRPr="0073301C">
        <w:rPr>
          <w:vertAlign w:val="superscript"/>
          <w:lang w:val="fr-FR"/>
        </w:rPr>
        <w:t>1</w:t>
      </w:r>
      <w:r w:rsidRPr="000A0CB0">
        <w:rPr>
          <w:lang w:val="fr-FR"/>
        </w:rPr>
        <w:t>,</w:t>
      </w:r>
      <w:r>
        <w:rPr>
          <w:lang w:val="fr-FR"/>
        </w:rPr>
        <w:t xml:space="preserve"> Christophe de Champs</w:t>
      </w:r>
      <w:r w:rsidRPr="00BB65E4">
        <w:rPr>
          <w:vertAlign w:val="superscript"/>
          <w:lang w:val="fr-FR"/>
        </w:rPr>
        <w:t>1</w:t>
      </w:r>
      <w:r>
        <w:rPr>
          <w:lang w:val="fr-FR"/>
        </w:rPr>
        <w:t xml:space="preserve">, </w:t>
      </w:r>
      <w:r w:rsidRPr="00671EFA">
        <w:rPr>
          <w:lang w:val="fr-FR"/>
        </w:rPr>
        <w:t>Gonzague Delépine</w:t>
      </w:r>
      <w:r w:rsidRPr="00671EFA">
        <w:rPr>
          <w:vertAlign w:val="superscript"/>
          <w:lang w:val="fr-FR"/>
        </w:rPr>
        <w:t>10</w:t>
      </w:r>
      <w:r w:rsidRPr="000A0CB0">
        <w:rPr>
          <w:lang w:val="fr-FR"/>
        </w:rPr>
        <w:t>, Gaëtan Deslée</w:t>
      </w:r>
      <w:r w:rsidRPr="0073301C">
        <w:rPr>
          <w:vertAlign w:val="superscript"/>
          <w:lang w:val="fr-FR"/>
        </w:rPr>
        <w:t>2</w:t>
      </w:r>
      <w:r w:rsidRPr="000A0CB0">
        <w:rPr>
          <w:lang w:val="fr-FR"/>
        </w:rPr>
        <w:t xml:space="preserve">, </w:t>
      </w:r>
      <w:r>
        <w:rPr>
          <w:lang w:val="fr-FR"/>
        </w:rPr>
        <w:t>Valérian Dormoy</w:t>
      </w:r>
      <w:r w:rsidRPr="00BB65E4">
        <w:rPr>
          <w:vertAlign w:val="superscript"/>
          <w:lang w:val="fr-FR"/>
        </w:rPr>
        <w:t>5</w:t>
      </w:r>
      <w:r>
        <w:rPr>
          <w:lang w:val="fr-FR"/>
        </w:rPr>
        <w:t xml:space="preserve">, </w:t>
      </w:r>
      <w:r w:rsidRPr="000A0CB0">
        <w:rPr>
          <w:lang w:val="fr-FR"/>
        </w:rPr>
        <w:t>Sandra Dury</w:t>
      </w:r>
      <w:r w:rsidRPr="0073301C">
        <w:rPr>
          <w:vertAlign w:val="superscript"/>
          <w:lang w:val="fr-FR"/>
        </w:rPr>
        <w:t>6</w:t>
      </w:r>
      <w:r w:rsidRPr="000A0CB0">
        <w:rPr>
          <w:lang w:val="fr-FR"/>
        </w:rPr>
        <w:t>, Thomas Guillard</w:t>
      </w:r>
      <w:r w:rsidRPr="0073301C">
        <w:rPr>
          <w:vertAlign w:val="superscript"/>
          <w:lang w:val="fr-FR"/>
        </w:rPr>
        <w:t>1</w:t>
      </w:r>
      <w:r>
        <w:rPr>
          <w:vertAlign w:val="superscript"/>
          <w:lang w:val="fr-FR"/>
        </w:rPr>
        <w:t>*</w:t>
      </w:r>
      <w:r w:rsidRPr="000A0CB0">
        <w:rPr>
          <w:lang w:val="fr-FR"/>
        </w:rPr>
        <w:t>,</w:t>
      </w:r>
      <w:r>
        <w:rPr>
          <w:lang w:val="fr-FR"/>
        </w:rPr>
        <w:t xml:space="preserve"> Claire Launois</w:t>
      </w:r>
      <w:r w:rsidRPr="00BB65E4">
        <w:rPr>
          <w:vertAlign w:val="superscript"/>
          <w:lang w:val="fr-FR"/>
        </w:rPr>
        <w:t>2</w:t>
      </w:r>
      <w:r>
        <w:rPr>
          <w:lang w:val="fr-FR"/>
        </w:rPr>
        <w:t>,</w:t>
      </w:r>
      <w:r w:rsidRPr="000A0CB0">
        <w:rPr>
          <w:lang w:val="fr-FR"/>
        </w:rPr>
        <w:t xml:space="preserve"> </w:t>
      </w:r>
      <w:r w:rsidRPr="00937FD7">
        <w:rPr>
          <w:lang w:val="fr-FR"/>
        </w:rPr>
        <w:t>Richard Le Naour</w:t>
      </w:r>
      <w:r w:rsidRPr="00937FD7">
        <w:rPr>
          <w:vertAlign w:val="superscript"/>
          <w:lang w:val="fr-FR"/>
        </w:rPr>
        <w:t>11</w:t>
      </w:r>
      <w:r w:rsidRPr="000A0CB0">
        <w:rPr>
          <w:lang w:val="fr-FR"/>
        </w:rPr>
        <w:t>, François Lebargy</w:t>
      </w:r>
      <w:r w:rsidRPr="008E3CEB">
        <w:rPr>
          <w:vertAlign w:val="superscript"/>
          <w:lang w:val="fr-FR"/>
        </w:rPr>
        <w:t>6</w:t>
      </w:r>
      <w:r w:rsidRPr="000A0CB0">
        <w:rPr>
          <w:lang w:val="fr-FR"/>
        </w:rPr>
        <w:t>, Quentin Lecomte-</w:t>
      </w:r>
      <w:r w:rsidRPr="00F655C1">
        <w:rPr>
          <w:lang w:val="fr-FR"/>
        </w:rPr>
        <w:t>Thenot</w:t>
      </w:r>
      <w:r w:rsidRPr="00F655C1">
        <w:rPr>
          <w:vertAlign w:val="superscript"/>
          <w:lang w:val="fr-FR"/>
        </w:rPr>
        <w:t>1</w:t>
      </w:r>
      <w:r w:rsidRPr="00F655C1">
        <w:rPr>
          <w:lang w:val="fr-FR"/>
        </w:rPr>
        <w:t>, Pierre Mauran</w:t>
      </w:r>
      <w:r w:rsidRPr="00F655C1">
        <w:rPr>
          <w:vertAlign w:val="superscript"/>
          <w:lang w:val="fr-FR"/>
        </w:rPr>
        <w:t>12</w:t>
      </w:r>
      <w:r w:rsidRPr="00F655C1">
        <w:rPr>
          <w:lang w:val="fr-FR"/>
        </w:rPr>
        <w:t>, Jean-Claude Mérol</w:t>
      </w:r>
      <w:r w:rsidRPr="00F655C1">
        <w:rPr>
          <w:vertAlign w:val="superscript"/>
          <w:lang w:val="fr-FR"/>
        </w:rPr>
        <w:t>13</w:t>
      </w:r>
      <w:r w:rsidRPr="00F655C1">
        <w:rPr>
          <w:lang w:val="fr-FR"/>
        </w:rPr>
        <w:t>, Anaëlle Muggeo</w:t>
      </w:r>
      <w:r w:rsidRPr="00F655C1">
        <w:rPr>
          <w:vertAlign w:val="superscript"/>
          <w:lang w:val="fr-FR"/>
        </w:rPr>
        <w:t>1</w:t>
      </w:r>
      <w:r w:rsidRPr="00F655C1">
        <w:rPr>
          <w:lang w:val="fr-FR"/>
        </w:rPr>
        <w:t>, Pauline Mulette</w:t>
      </w:r>
      <w:r w:rsidRPr="00F655C1">
        <w:rPr>
          <w:vertAlign w:val="superscript"/>
          <w:lang w:val="fr-FR"/>
        </w:rPr>
        <w:t>2</w:t>
      </w:r>
      <w:r w:rsidRPr="00F655C1">
        <w:rPr>
          <w:lang w:val="fr-FR"/>
        </w:rPr>
        <w:t>, Jeanne-Marie Perotin</w:t>
      </w:r>
      <w:r w:rsidRPr="00F655C1">
        <w:rPr>
          <w:vertAlign w:val="superscript"/>
          <w:lang w:val="fr-FR"/>
        </w:rPr>
        <w:t>2</w:t>
      </w:r>
      <w:r w:rsidRPr="00F655C1">
        <w:rPr>
          <w:lang w:val="fr-FR"/>
        </w:rPr>
        <w:t>, Myriam Polette</w:t>
      </w:r>
      <w:r w:rsidRPr="00F655C1">
        <w:rPr>
          <w:vertAlign w:val="superscript"/>
          <w:lang w:val="fr-FR"/>
        </w:rPr>
        <w:t>9</w:t>
      </w:r>
      <w:r w:rsidRPr="00F655C1">
        <w:rPr>
          <w:lang w:val="fr-FR"/>
        </w:rPr>
        <w:t>.</w:t>
      </w:r>
    </w:p>
    <w:p w14:paraId="6B3E9F86" w14:textId="77777777" w:rsidR="00AA4711" w:rsidRPr="0073301C" w:rsidRDefault="00AA4711" w:rsidP="00AA4711">
      <w:pPr>
        <w:jc w:val="both"/>
        <w:rPr>
          <w:lang w:val="fr-FR"/>
        </w:rPr>
      </w:pPr>
    </w:p>
    <w:p w14:paraId="5C7AD1D0" w14:textId="77777777" w:rsidR="00AA4711" w:rsidRPr="007C2199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1</w:t>
      </w:r>
      <w:r w:rsidRPr="007C2199">
        <w:rPr>
          <w:lang w:val="fr-FR"/>
        </w:rPr>
        <w:t xml:space="preserve">Université de Reims Champagne-Ardenne, INSERM, CHU de Reims, </w:t>
      </w:r>
      <w:r w:rsidRPr="00904C39">
        <w:rPr>
          <w:lang w:val="fr-FR"/>
        </w:rPr>
        <w:t>Laboratoire de Bactériologie-Virologie-Hygiène hospitalière</w:t>
      </w:r>
      <w:r w:rsidRPr="007C2199">
        <w:rPr>
          <w:lang w:val="fr-FR"/>
        </w:rPr>
        <w:t>, P3Cell, U 1250, Reims, France.</w:t>
      </w:r>
    </w:p>
    <w:p w14:paraId="6ECFF565" w14:textId="77777777" w:rsidR="00AA4711" w:rsidRPr="007C2199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2</w:t>
      </w:r>
      <w:r w:rsidRPr="007C2199">
        <w:rPr>
          <w:lang w:val="fr-FR"/>
        </w:rPr>
        <w:t xml:space="preserve">Université de Reims Champagne-Ardenne, INSERM, CHU de Reims, </w:t>
      </w:r>
      <w:r w:rsidRPr="00904C39">
        <w:rPr>
          <w:lang w:val="fr-FR"/>
        </w:rPr>
        <w:t>Service des Maladies Respiratoires</w:t>
      </w:r>
      <w:r w:rsidRPr="007C2199">
        <w:rPr>
          <w:lang w:val="fr-FR"/>
        </w:rPr>
        <w:t>, P3Cell, U 1250, Reims, France.</w:t>
      </w:r>
    </w:p>
    <w:p w14:paraId="3B0625EB" w14:textId="77777777" w:rsidR="00AA4711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5</w:t>
      </w:r>
      <w:r w:rsidRPr="007C2199">
        <w:rPr>
          <w:lang w:val="fr-FR"/>
        </w:rPr>
        <w:t>Université de Reims Champagne-Ardenne, INSERM, P3Cell, U 1250, Reims, France.</w:t>
      </w:r>
    </w:p>
    <w:p w14:paraId="75E97685" w14:textId="77777777" w:rsidR="00AA4711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6</w:t>
      </w:r>
      <w:r w:rsidRPr="008C296A">
        <w:rPr>
          <w:lang w:val="fr-FR"/>
        </w:rPr>
        <w:t>Université de Reims Champagne-Ardenne, EA7509 IRMAIC,</w:t>
      </w:r>
      <w:r>
        <w:rPr>
          <w:lang w:val="fr-FR"/>
        </w:rPr>
        <w:t xml:space="preserve"> CHU de Reims,</w:t>
      </w:r>
      <w:r w:rsidRPr="008C296A">
        <w:rPr>
          <w:lang w:val="fr-FR"/>
        </w:rPr>
        <w:t xml:space="preserve"> Service des Maladies Respiratoires, Reims, </w:t>
      </w:r>
      <w:r>
        <w:rPr>
          <w:lang w:val="fr-FR"/>
        </w:rPr>
        <w:t>France.</w:t>
      </w:r>
    </w:p>
    <w:p w14:paraId="1874B777" w14:textId="77777777" w:rsidR="00AA4711" w:rsidRPr="000F1B63" w:rsidRDefault="00AA4711" w:rsidP="00AA4711">
      <w:pPr>
        <w:pStyle w:val="NormalWeb"/>
        <w:rPr>
          <w:lang w:val="fr-FR"/>
        </w:rPr>
      </w:pPr>
      <w:r w:rsidRPr="000F1B63">
        <w:rPr>
          <w:vertAlign w:val="superscript"/>
          <w:lang w:val="fr-FR"/>
        </w:rPr>
        <w:t>7</w:t>
      </w:r>
      <w:r w:rsidRPr="000F1B63">
        <w:rPr>
          <w:lang w:val="fr-FR"/>
        </w:rPr>
        <w:t>Université de Reims Champagne-Ardenne, INSERM, CHU de Reims, Service de Pédiatrie, P3Cell, U 1250, Reims, France.</w:t>
      </w:r>
    </w:p>
    <w:p w14:paraId="50AF207A" w14:textId="77777777" w:rsidR="00AA4711" w:rsidRPr="000F1B63" w:rsidRDefault="00AA4711" w:rsidP="00AA4711">
      <w:pPr>
        <w:pStyle w:val="NormalWeb"/>
        <w:rPr>
          <w:lang w:val="fr-FR"/>
        </w:rPr>
      </w:pPr>
      <w:r w:rsidRPr="000F1B63">
        <w:rPr>
          <w:vertAlign w:val="superscript"/>
          <w:lang w:val="fr-FR"/>
        </w:rPr>
        <w:t>8</w:t>
      </w:r>
      <w:r w:rsidRPr="000F1B63">
        <w:rPr>
          <w:lang w:val="fr-FR"/>
        </w:rPr>
        <w:t xml:space="preserve">Centre de ressources et de compétences de la mucoviscidose mixte, CHU de Reims, Reims, France. </w:t>
      </w:r>
    </w:p>
    <w:p w14:paraId="697DD6C3" w14:textId="77777777" w:rsidR="00AA4711" w:rsidRPr="007C2199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9</w:t>
      </w:r>
      <w:r w:rsidRPr="007C2199">
        <w:rPr>
          <w:lang w:val="fr-FR"/>
        </w:rPr>
        <w:t>Université de Reims Champagne-Ardenne, INSERM, CHU de Reims,</w:t>
      </w:r>
      <w:r>
        <w:rPr>
          <w:lang w:val="fr-FR"/>
        </w:rPr>
        <w:t xml:space="preserve"> </w:t>
      </w:r>
      <w:r w:rsidRPr="004713F1">
        <w:rPr>
          <w:lang w:val="fr-FR"/>
        </w:rPr>
        <w:t xml:space="preserve">Laboratoire de </w:t>
      </w:r>
      <w:r>
        <w:rPr>
          <w:lang w:val="fr-FR"/>
        </w:rPr>
        <w:t>b</w:t>
      </w:r>
      <w:r w:rsidRPr="004713F1">
        <w:rPr>
          <w:lang w:val="fr-FR"/>
        </w:rPr>
        <w:t>iopathologie</w:t>
      </w:r>
      <w:r w:rsidRPr="007C2199">
        <w:rPr>
          <w:lang w:val="fr-FR"/>
        </w:rPr>
        <w:t>, P3Cell, U 1250, Reims, France.</w:t>
      </w:r>
    </w:p>
    <w:p w14:paraId="1BA4ED01" w14:textId="77777777" w:rsidR="00AA4711" w:rsidRPr="000F1B63" w:rsidRDefault="00AA4711" w:rsidP="00AA4711">
      <w:pPr>
        <w:pStyle w:val="NormalWeb"/>
        <w:rPr>
          <w:lang w:val="fr-FR"/>
        </w:rPr>
      </w:pPr>
      <w:r w:rsidRPr="000F1B63">
        <w:rPr>
          <w:vertAlign w:val="superscript"/>
          <w:lang w:val="fr-FR"/>
        </w:rPr>
        <w:t>10</w:t>
      </w:r>
      <w:r w:rsidRPr="000F1B63">
        <w:rPr>
          <w:lang w:val="fr-FR"/>
        </w:rPr>
        <w:t xml:space="preserve">Université de Reims Champagne-Ardenne, INSERM, CHU de Reims, Service de chirurgie cardio-vasculaire et thoracique, P3Cell U 1250, Reims, </w:t>
      </w:r>
      <w:r>
        <w:rPr>
          <w:lang w:val="fr-FR"/>
        </w:rPr>
        <w:t>France.</w:t>
      </w:r>
    </w:p>
    <w:p w14:paraId="21250400" w14:textId="77777777" w:rsidR="00AA4711" w:rsidRDefault="00AA4711" w:rsidP="00AA4711">
      <w:pPr>
        <w:pStyle w:val="NormalWeb"/>
        <w:rPr>
          <w:lang w:val="fr-FR"/>
        </w:rPr>
      </w:pPr>
      <w:r w:rsidRPr="000F1B63">
        <w:rPr>
          <w:vertAlign w:val="superscript"/>
          <w:lang w:val="fr-FR"/>
        </w:rPr>
        <w:t>11</w:t>
      </w:r>
      <w:r w:rsidRPr="008C296A">
        <w:rPr>
          <w:lang w:val="fr-FR"/>
        </w:rPr>
        <w:t>Université de Reims Champagne-Ardenne, EA7509 IRMAIC,</w:t>
      </w:r>
      <w:r>
        <w:rPr>
          <w:lang w:val="fr-FR"/>
        </w:rPr>
        <w:t xml:space="preserve"> </w:t>
      </w:r>
      <w:r w:rsidRPr="008C296A">
        <w:rPr>
          <w:lang w:val="fr-FR"/>
        </w:rPr>
        <w:t xml:space="preserve">Reims, </w:t>
      </w:r>
      <w:r>
        <w:rPr>
          <w:lang w:val="fr-FR"/>
        </w:rPr>
        <w:t>France.</w:t>
      </w:r>
    </w:p>
    <w:p w14:paraId="2417362A" w14:textId="77777777" w:rsidR="00AA4711" w:rsidRPr="004713F1" w:rsidRDefault="00AA4711" w:rsidP="00AA4711">
      <w:pPr>
        <w:spacing w:after="120"/>
        <w:jc w:val="both"/>
        <w:rPr>
          <w:lang w:val="fr-FR"/>
        </w:rPr>
      </w:pPr>
      <w:r w:rsidRPr="000F1B63">
        <w:rPr>
          <w:vertAlign w:val="superscript"/>
          <w:lang w:val="fr-FR"/>
        </w:rPr>
        <w:t>12</w:t>
      </w:r>
      <w:r w:rsidRPr="004713F1">
        <w:rPr>
          <w:lang w:val="fr-FR"/>
        </w:rPr>
        <w:t>Unité de Cardiologie Pédiatrique et Congénitale, CHU de Reims,</w:t>
      </w:r>
      <w:r>
        <w:rPr>
          <w:lang w:val="fr-FR"/>
        </w:rPr>
        <w:t xml:space="preserve"> </w:t>
      </w:r>
      <w:r w:rsidRPr="004713F1">
        <w:rPr>
          <w:lang w:val="fr-FR"/>
        </w:rPr>
        <w:t>Reims, France.</w:t>
      </w:r>
    </w:p>
    <w:p w14:paraId="2985ABA5" w14:textId="77777777" w:rsidR="00AA4711" w:rsidRDefault="00AA4711" w:rsidP="00AA4711">
      <w:pPr>
        <w:pStyle w:val="NormalWeb"/>
        <w:rPr>
          <w:lang w:val="fr-FR"/>
        </w:rPr>
      </w:pPr>
      <w:r w:rsidRPr="000F1B63">
        <w:rPr>
          <w:vertAlign w:val="superscript"/>
          <w:lang w:val="fr-FR"/>
        </w:rPr>
        <w:t>13</w:t>
      </w:r>
      <w:r w:rsidRPr="000F1B63">
        <w:rPr>
          <w:lang w:val="fr-FR"/>
        </w:rPr>
        <w:t>Université de Reims Champagne-Ardenne, INSERM, CHU de Reims, Service de Chirurgie ORL, P3Cell, U 1250, Reims, France.</w:t>
      </w:r>
    </w:p>
    <w:p w14:paraId="0816B03D" w14:textId="77777777" w:rsidR="00AA4711" w:rsidRPr="000F1B63" w:rsidRDefault="00AA4711" w:rsidP="00AA4711">
      <w:pPr>
        <w:pStyle w:val="NormalWeb"/>
        <w:rPr>
          <w:lang w:val="fr-FR"/>
        </w:rPr>
      </w:pPr>
    </w:p>
    <w:p w14:paraId="6973B8B9" w14:textId="77777777" w:rsidR="00AA4711" w:rsidRPr="00B01E6E" w:rsidRDefault="00AA4711" w:rsidP="00AA4711">
      <w:pPr>
        <w:jc w:val="both"/>
      </w:pPr>
      <w:r w:rsidRPr="00B01E6E">
        <w:t>*Co</w:t>
      </w:r>
      <w:r>
        <w:t>nsortium</w:t>
      </w:r>
      <w:r w:rsidRPr="00B01E6E">
        <w:t xml:space="preserve"> </w:t>
      </w:r>
      <w:r>
        <w:t>representative</w:t>
      </w:r>
    </w:p>
    <w:p w14:paraId="178283A0" w14:textId="77777777" w:rsidR="00AA4711" w:rsidRPr="00B01E6E" w:rsidRDefault="00AA4711" w:rsidP="00AA4711">
      <w:pPr>
        <w:jc w:val="both"/>
      </w:pPr>
      <w:r w:rsidRPr="00B01E6E">
        <w:t>Inserm UMR-S 1250 P3Cell</w:t>
      </w:r>
    </w:p>
    <w:p w14:paraId="0500529E" w14:textId="77777777" w:rsidR="00AA4711" w:rsidRPr="00B01E6E" w:rsidRDefault="00AA4711" w:rsidP="00AA4711">
      <w:pPr>
        <w:jc w:val="both"/>
      </w:pPr>
      <w:r w:rsidRPr="00B01E6E">
        <w:t>45, rue Cognacq-Jay 51092 Reims cedex, France</w:t>
      </w:r>
    </w:p>
    <w:p w14:paraId="786E216E" w14:textId="77777777" w:rsidR="00AA4711" w:rsidRPr="00B01E6E" w:rsidRDefault="00AA4711" w:rsidP="00AA4711">
      <w:pPr>
        <w:jc w:val="both"/>
      </w:pPr>
      <w:r w:rsidRPr="00B01E6E">
        <w:t xml:space="preserve">Fax: +33326784134. </w:t>
      </w:r>
    </w:p>
    <w:p w14:paraId="34057558" w14:textId="77777777" w:rsidR="00AA4711" w:rsidRPr="000F1B63" w:rsidRDefault="00AA4711" w:rsidP="00AA4711">
      <w:pPr>
        <w:jc w:val="both"/>
      </w:pPr>
      <w:r w:rsidRPr="00B01E6E">
        <w:t xml:space="preserve">E-mail: </w:t>
      </w:r>
      <w:hyperlink r:id="rId4">
        <w:r w:rsidRPr="00B01E6E">
          <w:rPr>
            <w:rStyle w:val="Hyperlink"/>
          </w:rPr>
          <w:t>tguillard@chu-reims.fr</w:t>
        </w:r>
      </w:hyperlink>
      <w:r w:rsidRPr="00B01E6E">
        <w:t xml:space="preserve"> </w:t>
      </w:r>
    </w:p>
    <w:p w14:paraId="211269AD" w14:textId="77777777" w:rsidR="008C374B" w:rsidRDefault="008C374B"/>
    <w:sectPr w:rsidR="008C374B" w:rsidSect="00AA4711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711"/>
    <w:rsid w:val="002A5090"/>
    <w:rsid w:val="003F36CB"/>
    <w:rsid w:val="005C6F5D"/>
    <w:rsid w:val="008C374B"/>
    <w:rsid w:val="00954821"/>
    <w:rsid w:val="00AA4711"/>
    <w:rsid w:val="00AF416B"/>
    <w:rsid w:val="00E459B1"/>
    <w:rsid w:val="00E910FB"/>
    <w:rsid w:val="00EA7999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2B1A6"/>
  <w15:chartTrackingRefBased/>
  <w15:docId w15:val="{904355FC-B23F-4319-8101-B005D502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71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A47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7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71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71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71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71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71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71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71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4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7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4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71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4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71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4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7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4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7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7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A471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AA4711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A4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guillard@chu-reim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1603</Characters>
  <Application>Microsoft Office Word</Application>
  <DocSecurity>0</DocSecurity>
  <Lines>13</Lines>
  <Paragraphs>3</Paragraphs>
  <ScaleCrop>false</ScaleCrop>
  <Company>Springer Nature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2025-03-31T09:59:00Z</dcterms:created>
  <dcterms:modified xsi:type="dcterms:W3CDTF">2025-03-31T09:59:00Z</dcterms:modified>
</cp:coreProperties>
</file>