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D2A" w:rsidRPr="00D73242" w:rsidRDefault="008B3D2A" w:rsidP="008B3D2A">
      <w:pPr>
        <w:widowControl/>
        <w:jc w:val="left"/>
        <w:rPr>
          <w:rFonts w:ascii="Times New Roman" w:hAnsi="Times New Roman"/>
          <w:szCs w:val="21"/>
        </w:rPr>
      </w:pPr>
      <w:r w:rsidRPr="00D73242">
        <w:rPr>
          <w:rFonts w:ascii="Times New Roman" w:hAnsi="Times New Roman"/>
          <w:b/>
          <w:szCs w:val="21"/>
        </w:rPr>
        <w:t>Supplemental Table 1</w:t>
      </w:r>
      <w:r w:rsidRPr="00D73242">
        <w:rPr>
          <w:rFonts w:ascii="Times New Roman" w:hAnsi="Times New Roman"/>
          <w:szCs w:val="21"/>
        </w:rPr>
        <w:t>. The list of DE 31 pseudogenes, 17 miRNAs and 152 mRNAs in the ceRNA network (the name of survival-related genes are marked in red).</w:t>
      </w:r>
    </w:p>
    <w:tbl>
      <w:tblPr>
        <w:tblW w:w="8080" w:type="dxa"/>
        <w:tblBorders>
          <w:top w:val="single" w:sz="4" w:space="0" w:color="000000"/>
          <w:bottom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50"/>
        <w:gridCol w:w="851"/>
        <w:gridCol w:w="992"/>
        <w:gridCol w:w="425"/>
        <w:gridCol w:w="1134"/>
        <w:gridCol w:w="709"/>
        <w:gridCol w:w="142"/>
        <w:gridCol w:w="604"/>
        <w:gridCol w:w="284"/>
        <w:gridCol w:w="566"/>
        <w:gridCol w:w="105"/>
      </w:tblGrid>
      <w:tr w:rsidR="008B3D2A" w:rsidRPr="00D73242" w:rsidTr="00191338">
        <w:trPr>
          <w:gridAfter w:val="1"/>
          <w:wAfter w:w="105" w:type="dxa"/>
          <w:trHeight w:val="20"/>
          <w:tblHeader/>
        </w:trPr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lastRenderedPageBreak/>
              <w:t>Gene symbol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logFC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PValue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FDR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Gene symbol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logFC</w:t>
            </w:r>
          </w:p>
        </w:tc>
        <w:tc>
          <w:tcPr>
            <w:tcW w:w="746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PValue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FDR</w:t>
            </w:r>
          </w:p>
        </w:tc>
      </w:tr>
      <w:tr w:rsidR="008B3D2A" w:rsidRPr="00D73242" w:rsidTr="00191338">
        <w:trPr>
          <w:gridAfter w:val="1"/>
          <w:wAfter w:w="105" w:type="dxa"/>
          <w:trHeight w:val="20"/>
          <w:tblHeader/>
        </w:trPr>
        <w:tc>
          <w:tcPr>
            <w:tcW w:w="4111" w:type="dxa"/>
            <w:gridSpan w:val="4"/>
            <w:tcBorders>
              <w:top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Up regulated pseudogenes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Up regulated mRNAs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PLEKHA8P1</w:t>
            </w:r>
          </w:p>
        </w:tc>
        <w:tc>
          <w:tcPr>
            <w:tcW w:w="850" w:type="dxa"/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1.669046</w:t>
            </w:r>
          </w:p>
        </w:tc>
        <w:tc>
          <w:tcPr>
            <w:tcW w:w="851" w:type="dxa"/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2.36E-28</w:t>
            </w:r>
          </w:p>
        </w:tc>
        <w:tc>
          <w:tcPr>
            <w:tcW w:w="992" w:type="dxa"/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2.99E-27</w:t>
            </w:r>
          </w:p>
        </w:tc>
        <w:tc>
          <w:tcPr>
            <w:tcW w:w="425" w:type="dxa"/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ind w:left="141" w:hangingChars="94" w:hanging="141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OSBPL3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1.7997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1.82E-52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1.11E-50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RP9P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1.066084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1.67E-24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1.59E-23</w:t>
            </w:r>
          </w:p>
        </w:tc>
        <w:tc>
          <w:tcPr>
            <w:tcW w:w="425" w:type="dxa"/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CCND1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1.637838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5.22E-50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2.73E-48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C2orf27A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1.87857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4.67E-20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3.23E-19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SCD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2.579664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2.73E-49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1.35E-47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RPLP0P2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1.707331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1.62E-14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7.27E-14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MET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1.783427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2.98E-47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1.32E-45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NSUN5P1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1.508603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2.12E-14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9.43E-14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SLC6A6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2.703952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5.49E-47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2.4E-45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MIPEPP3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1.040167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4.6E-13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1.85E-12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PPM1H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2.192963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7.49E-46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3.05E-44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DDX12P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1.079841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1.77E-11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6.26E-11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OTX1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5.263449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5.38E-43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1.82E-41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ZNF37BP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1.047852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2.98E-11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1.04E-10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SOX4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1.608656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9.2E-42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2.9E-40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NSUN5P2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1.213042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3.74E-10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1.19E-09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KIAA1549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2.255007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7.85E-41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2.33E-39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FER1L4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2.165097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2.65E-09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7.79E-09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DUSP14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1.817861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1.22E-40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3.59E-39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TMEM191A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1.095527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3.45E-08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9.12E-08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SALL4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4.288856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2.04E-37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4.83E-36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OR2I1P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1.573362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2.05E-05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4.17E-05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RPGRIP</w:t>
            </w: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1L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1.353984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2.33E-34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4.56E-33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GAPDHP65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1.093321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0.000119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0.000222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CBX4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1.439166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4.6E-34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8.77E-33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GAPDHP1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1.042733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0.00019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0.000345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VEGFA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1.417921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5.24E-34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9.97E-33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ZDHHC8P1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1.164729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0.000873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0.001465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KIF23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1.412516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1.33E-33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2.48E-32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4111" w:type="dxa"/>
            <w:gridSpan w:val="4"/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Down regulated pseudogenes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CNN2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1.158564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1.58E-33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2.93E-32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GGTA1P</w:t>
            </w:r>
          </w:p>
        </w:tc>
        <w:tc>
          <w:tcPr>
            <w:tcW w:w="850" w:type="dxa"/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-2.74297</w:t>
            </w:r>
          </w:p>
        </w:tc>
        <w:tc>
          <w:tcPr>
            <w:tcW w:w="851" w:type="dxa"/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4.12E-63</w:t>
            </w:r>
          </w:p>
        </w:tc>
        <w:tc>
          <w:tcPr>
            <w:tcW w:w="992" w:type="dxa"/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4.55E-61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SNTB1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2.081557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2.48E-33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4.51E-32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PIGCP1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-1.53115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5.41E-48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2.45E-46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TGIF2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1.795166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4.12E-33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7.4E-32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MEIS3P1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-2.54972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1.49E-36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3.33E-35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MACC1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2.250083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4.25E-33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7.61E-32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TP73-AS1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-1.81728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3.55E-36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7.71E-35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SCLY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1.327166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1.17E-26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1.31E-25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CMAHP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-1.96278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3.59E-32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5.98E-31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PMAIP1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1.917991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1.44E-25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1.48E-24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NAPSB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-1.87418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8.62E-30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1.2E-28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C2orf15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1.204979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6.7E-24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6.1E-23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ABHD11-AS1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-1.88231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9.92E-27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1.11E-25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MMP11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3.606282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1.45E-23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1.29E-22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NCF1C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-2.08156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9.09E-26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9.47E-25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ZDHHC9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1.06263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3E-23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2.61E-22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ANKRD36BP2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-2.63676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4.11E-23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3.54E-22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PLAU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1.83364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5.61E-23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4.79E-22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GVINP1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-1.76737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4.59E-23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3.94E-22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SLC7A1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1.045333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1.75E-22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1.45E-21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HMGN2P46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-1.20083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9.28E-16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4.61E-15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SLC7A6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1.16013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4.47E-22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3.57E-21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AP000769.1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-1.05134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2.17E-11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7.64E-11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SLC7A11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2.586618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1.67E-21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1.29E-20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RPL41P1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-2.4741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2.49E-09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7.35E-09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SNAI1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1.649191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3.02E-21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2.3E-20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AC138123.1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-1.32981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3.27E-08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8.67E-08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FOSL1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3.314619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5.67E-21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4.23E-20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YWHAZP4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-1.31044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8.92E-06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1.88E-05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COL1A1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2.141861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6.77E-20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4.63E-19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YWHAZP5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-1.03007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0.000318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0.000562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SKP2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1.000632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7.5E-19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4.73E-18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4111" w:type="dxa"/>
            <w:gridSpan w:val="4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Up regulated miRNAs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DNMT3B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1.433015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5.38E-18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3.17E-17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hsa-miR-140-5p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3.956283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3.14E-39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6.15E-38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ZNF367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1.06801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6.87E-18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4.02E-17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hsa-miR-142-3p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6.644751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6.84E-32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7.02E-31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PLS3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1.161045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2.18E-17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1.23E-16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hsa-miR-429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5.398584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9.54E-32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9.56E-31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EIF4EBP1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1.309117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3.28E-17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1.83E-16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hsa-miR-590-5p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4.91899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9.7E-23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5.61E-22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OTUB2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1.611091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3.93E-17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2.17E-16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hsa-miR-455-5p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3.942752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1.13E-20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5.53E-20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MEX3D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1.020138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2.16E-15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1.04E-14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hsa-miR-199b-5p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3.949604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8.66E-19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3.91E-18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DUSP10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1.190889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3.15E-15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1.5E-14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hsa-miR-146b-5p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2.28562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2.71E-12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7.23E-12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AXIN2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1.929588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7.13E-15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3.29E-14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hsa-miR-217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4.263241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8.92E-11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2.21E-10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ARID3A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1.70677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1.49E-14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6.73E-14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hsa-miR-193a-3p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2.811072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1.22E-10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2.94E-10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METTL26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1.109164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3.07E-13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1.26E-12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hsa-miR-338-3p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2.582417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2.09E-07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4.11E-07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OLR1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2.764851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2.8E-12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1.06E-11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hsa-miR-107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1.153045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3.75E-05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6.06E-05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ONECUT2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2.138664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2.36E-10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7.66E-10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hsa-miR-34c-5p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1.476441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0.001967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0.002712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GPCPD1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1.008293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5.29E-10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1.66E-09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3119" w:type="dxa"/>
            <w:gridSpan w:val="3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down regulated miRNAs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KLK10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3.666508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3.01E-09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8.8E-09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hsa-miR-139-5p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-4.90624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2.09E-44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9.41E-43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FADS1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1.221632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7.84E-08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2.01E-07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hsa-miR-125a-5p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-3.92393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3.84E-40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8.66E-39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DACH1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1.524078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9.86E-07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2.29E-06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hsa-miR-129-5p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-5.31729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3.04E-29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2.64E-28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VCAN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1.008896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6.45E-06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1.38E-05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hsa-miR-375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-3.20866</w:t>
            </w:r>
          </w:p>
        </w:tc>
        <w:tc>
          <w:tcPr>
            <w:tcW w:w="851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9.14E-11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2.25E-10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MYCN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1.137858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9.12E-05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0.000172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tcBorders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hsa-miR-133b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-2.48455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0.00042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kern w:val="0"/>
                <w:sz w:val="15"/>
                <w:szCs w:val="15"/>
              </w:rPr>
              <w:t>0.000617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888" w:type="dxa"/>
            <w:gridSpan w:val="2"/>
            <w:tcBorders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671" w:type="dxa"/>
            <w:gridSpan w:val="2"/>
            <w:tcBorders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Gene symbol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logFC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PValue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FDR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Gene symbol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logFC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PValue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FDR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3119" w:type="dxa"/>
            <w:gridSpan w:val="3"/>
            <w:tcBorders>
              <w:top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down regulated mRNAs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2873" w:type="dxa"/>
            <w:gridSpan w:val="5"/>
            <w:tcBorders>
              <w:top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kern w:val="0"/>
                <w:sz w:val="15"/>
                <w:szCs w:val="15"/>
              </w:rPr>
              <w:t>down regulated mRNAs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</w:tcBorders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LIFR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-3.75936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6.25E-94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4.03E-91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BMF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-1.25713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2.36E-24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2.22E-23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lastRenderedPageBreak/>
              <w:t>GFI1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-2.99675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2.08E-89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9.97E-87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MARCKS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-1.27157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3.9E-24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3.62E-23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CNNM2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-1.69158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4.37E-80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1.32E-77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SMAD7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-1.04743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2.31E-23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2.03E-22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NEGR1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-3.10577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1.89E-73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3.55E-71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SOCS6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-1.02842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2.95E-23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2.57E-22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NCAM1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-3.14862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1.05E-71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1.71E-69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ZEB2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-1.73274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4.4E-23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3.79E-22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PCSK5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-2.79471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7.74E-66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1.01E-63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SUN2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-1.11165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5.34E-23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4.56E-22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PDCD4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-2.0661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1.41E-65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1.8E-63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SECISBP2L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-1.05878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1.79E-22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1.48E-21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TEF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-1.8562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3.32E-63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3.7E-61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PDE4D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-1.33879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2.06E-22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1.69E-21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NR5A2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-2.60448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1.33E-62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1.41E-60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RASSF2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-1.47462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3.2E-22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2.59E-21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HAPLN1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-2.81401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1.85E-60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1.83E-58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TMEM25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-1.52519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6.22E-22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4.94E-21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CPEB3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-1.44355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2.14E-55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1.57E-53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SHROOM3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-1.03146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1.15E-21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9.03E-21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GPD1L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-1.52794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3.14E-51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1.74E-49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DENND5B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-1.26018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3.12E-21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2.38E-20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KAT2B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-1.83737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3.29E-48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1.53E-46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RAB30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-1.12057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3.9E-21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2.94E-20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SLC35G1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-1.42763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1.09E-47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4.91E-46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IL6ST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-1.25213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5.26E-21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3.93E-20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IRF4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-2.94795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9.36E-46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3.78E-44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FGF2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-1.71963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1.83E-20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1.31E-19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RGMA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-2.81351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6.74E-45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2.59E-43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PLEKHO1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-1.3139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1.96E-20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1.4E-19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KLF4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-2.72514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8.33E-45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3.19E-43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C11orf54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-1.01027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2.69E-20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1.9E-19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THRB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-2.96107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8.4E-43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2.81E-41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TP53INP1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-1.16789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3.59E-20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2.51E-19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SGK1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-2.40678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4.8E-42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1.56E-40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CAMK2N1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-1.34078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5.44E-19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3.47E-18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ANKRD33B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-2.23809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7.92E-42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2.52E-40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HK2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-1.22462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7.58E-19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4.78E-18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SNCG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-2.33812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9.86E-41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2.92E-39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PCDH7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-1.61879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8.6E-19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5.39E-18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SEMA6A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-2.86826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1.13E-40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3.32E-39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GNAQ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-1.0252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1.49E-18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9.16E-18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BCL2L15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-1.90771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1.19E-40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3.48E-39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GLI3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-1.73725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1.58E-18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9.71E-18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CFL2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-1.93398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1.62E-40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4.75E-39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RPS6KA6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-2.33451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2.45E-18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1.48E-17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RBM47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-1.25806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8.22E-40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2.3E-38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RAB3B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-1.78797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3.39E-18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2.03E-17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PPP1R16B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-2.04992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1.03E-39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2.86E-38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VLDLR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-1.42337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1.58E-17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9.01E-17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KIT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-2.29449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3.67E-39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9.73E-38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ZFPM2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-1.66444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1.77E-17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1E-16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MPP2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-1.96711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2.54E-37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6E-36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DAB2IP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-1.01374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2.16E-17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1.22E-16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ZSWIM6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-1.07424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5.89E-37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1.35E-35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BNC2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-1.68076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2.58E-17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1.45E-16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FOXP2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-2.83541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5.91E-35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1.2E-33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RUNX1T1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-1.53701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5.12E-17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2.8E-16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CPT1A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-1.31993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9.76E-35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1.96E-33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LPP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-1.29441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5.66E-17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3.09E-16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IGSF3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-1.31611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2.11E-34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4.13E-33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PEG10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-2.30817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6.85E-17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3.72E-16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PAG1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-1.79445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6.15E-34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1.16E-32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RET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-1.92298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9.63E-17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5.17E-16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WASL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-1.0876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1.42E-32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2.45E-31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GRAP2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-1.30437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1.62E-16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8.57E-16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PDE3A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-2.55988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3.2E-32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5.36E-31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ANKRD44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-1.00907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1.88E-16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9.95E-16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HCFC2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-1.13598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4.08E-31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6.25E-30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ZEB1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-1.33434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5.06E-16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2.58E-15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RECK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-1.39397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8.79E-31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1.31E-29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AXL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-1.27867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9.28E-16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4.61E-15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FOXN3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-1.32549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4.71E-30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6.63E-29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MTUS1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-1.0565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1.03E-15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5.1E-15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RNF125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-1.68926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6.74E-30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9.43E-29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CBX6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-1.31841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2.42E-15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1.16E-14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FAM49A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-1.72629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2.2E-29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2.97E-28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PDGFRA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-1.39318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1.31E-14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5.94E-14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FKBP1B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-2.04111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7.69E-29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1.01E-27</w:t>
            </w:r>
          </w:p>
        </w:tc>
        <w:tc>
          <w:tcPr>
            <w:tcW w:w="425" w:type="dxa"/>
          </w:tcPr>
          <w:p w:rsidR="008B3D2A" w:rsidRPr="00D73242" w:rsidRDefault="008B3D2A" w:rsidP="00191338">
            <w:pPr>
              <w:widowControl/>
              <w:spacing w:line="25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GFI1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-1.4739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1.36E-14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6.18E-14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TMEM59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-1.07076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1.91E-28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2.44E-27</w:t>
            </w:r>
          </w:p>
        </w:tc>
        <w:tc>
          <w:tcPr>
            <w:tcW w:w="425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righ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PCDH19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-2.03705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1.96E-14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8.77E-14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RIMS3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-1.79968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1.05E-27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1.27E-26</w:t>
            </w:r>
          </w:p>
        </w:tc>
        <w:tc>
          <w:tcPr>
            <w:tcW w:w="425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righ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FGFR1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-1.23166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1.71E-13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7.13E-13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RPS6KA5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-1.22881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1.47E-27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1.77E-26</w:t>
            </w:r>
          </w:p>
        </w:tc>
        <w:tc>
          <w:tcPr>
            <w:tcW w:w="425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righ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SALL1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-1.4489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2.22E-13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9.17E-13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TTC28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-1.51055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2.03E-27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2.41E-26</w:t>
            </w:r>
          </w:p>
        </w:tc>
        <w:tc>
          <w:tcPr>
            <w:tcW w:w="425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righ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DUSP1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-1.30977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2.66E-12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1.01E-11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CAV1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-1.79746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3.74E-27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4.31E-26</w:t>
            </w:r>
          </w:p>
        </w:tc>
        <w:tc>
          <w:tcPr>
            <w:tcW w:w="425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righ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SOX6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-1.24829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2.91E-10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9.34E-10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ENPP2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-1.94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5.41E-27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6.17E-26</w:t>
            </w:r>
          </w:p>
        </w:tc>
        <w:tc>
          <w:tcPr>
            <w:tcW w:w="425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righ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REEP1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-1.47992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1.35E-08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3.72E-08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EBF1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-1.54622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1.52E-25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1.56E-24</w:t>
            </w:r>
          </w:p>
        </w:tc>
        <w:tc>
          <w:tcPr>
            <w:tcW w:w="425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righ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SATB2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-1.23214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1.49E-08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4.1E-08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PLXNA2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-1.21811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4.04E-25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4.01E-24</w:t>
            </w:r>
          </w:p>
        </w:tc>
        <w:tc>
          <w:tcPr>
            <w:tcW w:w="425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righ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WASF3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-1.31779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3.11E-08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8.26E-08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DNAJB4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-1.1257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6.19E-25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6.06E-24</w:t>
            </w:r>
          </w:p>
        </w:tc>
        <w:tc>
          <w:tcPr>
            <w:tcW w:w="425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righ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GAS1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-1.2225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9.7E-06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2.03E-05</w:t>
            </w:r>
          </w:p>
        </w:tc>
      </w:tr>
      <w:tr w:rsidR="008B3D2A" w:rsidRPr="00D73242" w:rsidTr="00191338">
        <w:trPr>
          <w:trHeight w:val="20"/>
          <w:tblHeader/>
        </w:trPr>
        <w:tc>
          <w:tcPr>
            <w:tcW w:w="1418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ITPR1</w:t>
            </w:r>
          </w:p>
        </w:tc>
        <w:tc>
          <w:tcPr>
            <w:tcW w:w="850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-1.40291</w:t>
            </w:r>
          </w:p>
        </w:tc>
        <w:tc>
          <w:tcPr>
            <w:tcW w:w="851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1.63E-24</w:t>
            </w:r>
          </w:p>
        </w:tc>
        <w:tc>
          <w:tcPr>
            <w:tcW w:w="992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1.56E-23</w:t>
            </w:r>
          </w:p>
        </w:tc>
        <w:tc>
          <w:tcPr>
            <w:tcW w:w="425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righ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FF0000"/>
                <w:kern w:val="0"/>
                <w:sz w:val="15"/>
                <w:szCs w:val="15"/>
              </w:rPr>
              <w:t>VAV3</w:t>
            </w:r>
          </w:p>
        </w:tc>
        <w:tc>
          <w:tcPr>
            <w:tcW w:w="85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-1.03818</w:t>
            </w:r>
          </w:p>
        </w:tc>
        <w:tc>
          <w:tcPr>
            <w:tcW w:w="888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0.000159</w:t>
            </w:r>
          </w:p>
        </w:tc>
        <w:tc>
          <w:tcPr>
            <w:tcW w:w="671" w:type="dxa"/>
            <w:gridSpan w:val="2"/>
            <w:vAlign w:val="bottom"/>
          </w:tcPr>
          <w:p w:rsidR="008B3D2A" w:rsidRPr="00D73242" w:rsidRDefault="008B3D2A" w:rsidP="00191338">
            <w:pPr>
              <w:widowControl/>
              <w:spacing w:line="250" w:lineRule="exact"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0.00029</w:t>
            </w:r>
          </w:p>
        </w:tc>
      </w:tr>
    </w:tbl>
    <w:p w:rsidR="008B3D2A" w:rsidRPr="00D73242" w:rsidRDefault="008B3D2A" w:rsidP="008B3D2A">
      <w:pPr>
        <w:widowControl/>
        <w:jc w:val="left"/>
        <w:rPr>
          <w:rFonts w:ascii="Times New Roman" w:hAnsi="Times New Roman"/>
          <w:szCs w:val="21"/>
        </w:rPr>
      </w:pPr>
    </w:p>
    <w:p w:rsidR="008B3D2A" w:rsidRPr="00D73242" w:rsidRDefault="008B3D2A" w:rsidP="008B3D2A">
      <w:pPr>
        <w:rPr>
          <w:rFonts w:ascii="Times New Roman" w:hAnsi="Times New Roman"/>
          <w:szCs w:val="21"/>
        </w:rPr>
      </w:pPr>
      <w:r w:rsidRPr="00D73242">
        <w:rPr>
          <w:rFonts w:ascii="Times New Roman" w:hAnsi="Times New Roman"/>
          <w:szCs w:val="21"/>
        </w:rPr>
        <w:br w:type="page"/>
      </w:r>
      <w:r w:rsidRPr="00D73242">
        <w:rPr>
          <w:rFonts w:ascii="Times New Roman" w:hAnsi="Times New Roman"/>
          <w:b/>
          <w:szCs w:val="21"/>
        </w:rPr>
        <w:lastRenderedPageBreak/>
        <w:t>Supplemental Table 2</w:t>
      </w:r>
      <w:r w:rsidRPr="00D73242">
        <w:rPr>
          <w:rFonts w:ascii="Times New Roman" w:hAnsi="Times New Roman"/>
          <w:szCs w:val="21"/>
        </w:rPr>
        <w:t>. Correlations between expression level of 7 pseudogenes and clinicopathological factors of patients in TCGA-COAD.</w:t>
      </w:r>
    </w:p>
    <w:tbl>
      <w:tblPr>
        <w:tblW w:w="50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695"/>
        <w:gridCol w:w="462"/>
        <w:gridCol w:w="553"/>
        <w:gridCol w:w="592"/>
        <w:gridCol w:w="554"/>
        <w:gridCol w:w="556"/>
        <w:gridCol w:w="592"/>
        <w:gridCol w:w="554"/>
        <w:gridCol w:w="556"/>
        <w:gridCol w:w="592"/>
        <w:gridCol w:w="554"/>
        <w:gridCol w:w="554"/>
        <w:gridCol w:w="592"/>
      </w:tblGrid>
      <w:tr w:rsidR="008B3D2A" w:rsidRPr="00D73242" w:rsidTr="00191338">
        <w:tc>
          <w:tcPr>
            <w:tcW w:w="5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</w:p>
        </w:tc>
        <w:tc>
          <w:tcPr>
            <w:tcW w:w="5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 xml:space="preserve">DDX12P 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</w:p>
        </w:tc>
        <w:tc>
          <w:tcPr>
            <w:tcW w:w="6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bookmarkStart w:id="0" w:name="_Hlk47376005"/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 xml:space="preserve">FER1L4 </w:t>
            </w:r>
          </w:p>
        </w:tc>
        <w:bookmarkEnd w:id="0"/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6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 xml:space="preserve">GVINP1 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1032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 xml:space="preserve">PLEKHA8P1 </w:t>
            </w: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bookmarkStart w:id="1" w:name="_Hlk61864543"/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Characteristic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Number</w:t>
            </w:r>
          </w:p>
        </w:tc>
        <w:tc>
          <w:tcPr>
            <w:tcW w:w="2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 xml:space="preserve">Low 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 xml:space="preserve">High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Pvalue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 xml:space="preserve">Low 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 xml:space="preserve">High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Pvalue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 xml:space="preserve">Low 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 xml:space="preserve">High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Pvalue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 xml:space="preserve">Low 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 xml:space="preserve">High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Pvalue</w:t>
            </w:r>
          </w:p>
        </w:tc>
      </w:tr>
      <w:bookmarkEnd w:id="1"/>
      <w:tr w:rsidR="008B3D2A" w:rsidRPr="00D73242" w:rsidTr="00191338">
        <w:tc>
          <w:tcPr>
            <w:tcW w:w="5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Age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2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0.359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0.108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0.236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0.163</w:t>
            </w: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&lt;60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125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67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58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55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70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57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68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56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≥60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328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160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168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172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170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158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171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157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Gender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0.965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0.479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0.121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0.886</w:t>
            </w: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Male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239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119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116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128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111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119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120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Female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214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107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107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111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103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99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115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108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106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T stage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0.049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0.789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0.722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0.023</w:t>
            </w: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T1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T2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77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45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32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36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41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34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43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35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42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T3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308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151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157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159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149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158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150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164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T4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56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34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36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N stage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0.745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0.025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0.019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0.955</w:t>
            </w: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N0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266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135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131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145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121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121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145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133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133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N1+N2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187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92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95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82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106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81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94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93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M stage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0.788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0.018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0.006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0.077</w:t>
            </w: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M0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332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175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157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178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154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166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166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175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157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M1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64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35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40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44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38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Pathologic stage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0.473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0.009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b/>
                <w:sz w:val="13"/>
                <w:szCs w:val="13"/>
              </w:rPr>
              <w:t>0.013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0.835</w:t>
            </w: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Stage I+II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251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132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119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140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111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114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137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128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Stage III+IV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94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98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83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109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110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82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96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  <w:r w:rsidRPr="00D73242">
              <w:rPr>
                <w:rFonts w:ascii="Times New Roman" w:eastAsia="SimSun" w:hAnsi="Times New Roman"/>
                <w:sz w:val="13"/>
                <w:szCs w:val="13"/>
              </w:rPr>
              <w:t>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80" w:lineRule="exact"/>
              <w:rPr>
                <w:rFonts w:ascii="Times New Roman" w:eastAsia="SimSun" w:hAnsi="Times New Roman"/>
                <w:sz w:val="13"/>
                <w:szCs w:val="13"/>
              </w:rPr>
            </w:pPr>
          </w:p>
        </w:tc>
      </w:tr>
    </w:tbl>
    <w:p w:rsidR="008B3D2A" w:rsidRPr="00D73242" w:rsidRDefault="008B3D2A" w:rsidP="008B3D2A">
      <w:pPr>
        <w:spacing w:line="280" w:lineRule="exact"/>
        <w:rPr>
          <w:rFonts w:ascii="Times New Roman" w:hAnsi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733"/>
        <w:gridCol w:w="689"/>
        <w:gridCol w:w="689"/>
        <w:gridCol w:w="693"/>
        <w:gridCol w:w="689"/>
        <w:gridCol w:w="691"/>
        <w:gridCol w:w="771"/>
        <w:gridCol w:w="691"/>
        <w:gridCol w:w="553"/>
        <w:gridCol w:w="877"/>
      </w:tblGrid>
      <w:tr w:rsidR="008B3D2A" w:rsidRPr="00D73242" w:rsidTr="00191338">
        <w:tc>
          <w:tcPr>
            <w:tcW w:w="7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3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 xml:space="preserve">NCF1C 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 xml:space="preserve">NSUN5P2 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 xml:space="preserve">RP9P 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Characteristic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Number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 xml:space="preserve">Low 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 xml:space="preserve">High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P-value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 xml:space="preserve">Low 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 xml:space="preserve">High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P-value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 xml:space="preserve">Low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 xml:space="preserve">High 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P-value</w:t>
            </w:r>
          </w:p>
        </w:tc>
      </w:tr>
      <w:tr w:rsidR="008B3D2A" w:rsidRPr="00D73242" w:rsidTr="00191338">
        <w:tc>
          <w:tcPr>
            <w:tcW w:w="7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Age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0.619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0.330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0.848</w:t>
            </w: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&lt;60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125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65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60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58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67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62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63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≥60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328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162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166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169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159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166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162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Gender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0.886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0.965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0.370</w:t>
            </w: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Male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239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119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120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120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119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115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124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Female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214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108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106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107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107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112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102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T stage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0.862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0.868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0.004</w:t>
            </w: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T1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T2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77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37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40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41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36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42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35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T3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308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155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153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153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155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166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142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T4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56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30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29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27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40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N stage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0.893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0.276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0.003</w:t>
            </w: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N0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266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134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132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139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127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149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117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N1+N2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187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93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94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88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99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78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109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M stage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0.083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0.103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0.046</w:t>
            </w: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M0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332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163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169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177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155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175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157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M1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64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39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25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27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37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25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39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Pathologic stage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0.652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0.149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b/>
                <w:sz w:val="13"/>
                <w:szCs w:val="13"/>
              </w:rPr>
            </w:pPr>
            <w:r w:rsidRPr="00D73242">
              <w:rPr>
                <w:rFonts w:ascii="Times New Roman" w:hAnsi="Times New Roman"/>
                <w:b/>
                <w:sz w:val="13"/>
                <w:szCs w:val="13"/>
              </w:rPr>
              <w:t>0.005</w:t>
            </w: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Stage I+II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251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124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127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135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116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141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110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8B3D2A" w:rsidRPr="00D73242" w:rsidTr="00191338"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Stage III+IV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192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99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93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102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82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  <w:r w:rsidRPr="00D73242">
              <w:rPr>
                <w:rFonts w:ascii="Times New Roman" w:hAnsi="Times New Roman"/>
                <w:sz w:val="13"/>
                <w:szCs w:val="13"/>
              </w:rPr>
              <w:t>110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B3D2A" w:rsidRPr="00D73242" w:rsidRDefault="008B3D2A" w:rsidP="00191338">
            <w:pPr>
              <w:spacing w:line="240" w:lineRule="exact"/>
              <w:rPr>
                <w:rFonts w:ascii="Times New Roman" w:hAnsi="Times New Roman"/>
                <w:sz w:val="13"/>
                <w:szCs w:val="13"/>
              </w:rPr>
            </w:pPr>
          </w:p>
        </w:tc>
      </w:tr>
    </w:tbl>
    <w:p w:rsidR="008B3D2A" w:rsidRPr="00D73242" w:rsidRDefault="008B3D2A" w:rsidP="008B3D2A">
      <w:pPr>
        <w:spacing w:line="280" w:lineRule="exact"/>
        <w:rPr>
          <w:rFonts w:ascii="Times New Roman" w:hAnsi="Times New Roman"/>
          <w:sz w:val="18"/>
          <w:szCs w:val="18"/>
        </w:rPr>
      </w:pPr>
    </w:p>
    <w:p w:rsidR="008B3D2A" w:rsidRPr="00D73242" w:rsidRDefault="008B3D2A" w:rsidP="008B3D2A">
      <w:pPr>
        <w:rPr>
          <w:rFonts w:ascii="Times New Roman" w:hAnsi="Times New Roman"/>
        </w:rPr>
      </w:pPr>
      <w:r w:rsidRPr="00D73242">
        <w:rPr>
          <w:rFonts w:ascii="Times New Roman" w:hAnsi="Times New Roman"/>
          <w:sz w:val="18"/>
          <w:szCs w:val="18"/>
        </w:rPr>
        <w:br w:type="page"/>
      </w:r>
      <w:r w:rsidRPr="00D73242">
        <w:rPr>
          <w:rFonts w:ascii="Times New Roman" w:hAnsi="Times New Roman"/>
          <w:b/>
          <w:szCs w:val="21"/>
        </w:rPr>
        <w:lastRenderedPageBreak/>
        <w:t xml:space="preserve">Supplemental </w:t>
      </w:r>
      <w:r w:rsidRPr="00D73242">
        <w:rPr>
          <w:rFonts w:ascii="Times New Roman" w:hAnsi="Times New Roman"/>
          <w:b/>
        </w:rPr>
        <w:t>Table 3</w:t>
      </w:r>
      <w:r w:rsidRPr="00D73242">
        <w:rPr>
          <w:rFonts w:ascii="Times New Roman" w:hAnsi="Times New Roman"/>
        </w:rPr>
        <w:t>. Clinical characteristics of the training and validation cohorts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526"/>
        <w:gridCol w:w="1188"/>
        <w:gridCol w:w="1222"/>
        <w:gridCol w:w="1417"/>
        <w:gridCol w:w="992"/>
      </w:tblGrid>
      <w:tr w:rsidR="008B3D2A" w:rsidRPr="00D73242" w:rsidTr="00191338">
        <w:tc>
          <w:tcPr>
            <w:tcW w:w="1526" w:type="dxa"/>
            <w:tcBorders>
              <w:top w:val="single" w:sz="8" w:space="0" w:color="000000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Characteristics</w:t>
            </w:r>
          </w:p>
        </w:tc>
        <w:tc>
          <w:tcPr>
            <w:tcW w:w="1188" w:type="dxa"/>
            <w:tcBorders>
              <w:top w:val="single" w:sz="8" w:space="0" w:color="000000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Total</w:t>
            </w:r>
          </w:p>
        </w:tc>
        <w:tc>
          <w:tcPr>
            <w:tcW w:w="1222" w:type="dxa"/>
            <w:tcBorders>
              <w:top w:val="single" w:sz="8" w:space="0" w:color="000000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Training cohort</w:t>
            </w:r>
          </w:p>
        </w:tc>
        <w:tc>
          <w:tcPr>
            <w:tcW w:w="1417" w:type="dxa"/>
            <w:tcBorders>
              <w:top w:val="single" w:sz="8" w:space="0" w:color="000000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Validation cohort</w:t>
            </w:r>
          </w:p>
        </w:tc>
        <w:tc>
          <w:tcPr>
            <w:tcW w:w="992" w:type="dxa"/>
            <w:tcBorders>
              <w:top w:val="single" w:sz="8" w:space="0" w:color="000000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P-value</w:t>
            </w: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single" w:sz="8" w:space="0" w:color="000000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1188" w:type="dxa"/>
            <w:tcBorders>
              <w:top w:val="nil"/>
              <w:bottom w:val="single" w:sz="8" w:space="0" w:color="000000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n=453</w:t>
            </w:r>
          </w:p>
        </w:tc>
        <w:tc>
          <w:tcPr>
            <w:tcW w:w="1222" w:type="dxa"/>
            <w:tcBorders>
              <w:top w:val="nil"/>
              <w:bottom w:val="single" w:sz="8" w:space="0" w:color="000000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n=227</w:t>
            </w:r>
          </w:p>
        </w:tc>
        <w:tc>
          <w:tcPr>
            <w:tcW w:w="1417" w:type="dxa"/>
            <w:tcBorders>
              <w:top w:val="nil"/>
              <w:bottom w:val="single" w:sz="8" w:space="0" w:color="000000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n=226</w:t>
            </w:r>
          </w:p>
        </w:tc>
        <w:tc>
          <w:tcPr>
            <w:tcW w:w="992" w:type="dxa"/>
            <w:tcBorders>
              <w:top w:val="nil"/>
              <w:bottom w:val="single" w:sz="8" w:space="0" w:color="000000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single" w:sz="8" w:space="0" w:color="000000"/>
              <w:bottom w:val="nil"/>
            </w:tcBorders>
          </w:tcPr>
          <w:p w:rsidR="008B3D2A" w:rsidRPr="00D73242" w:rsidRDefault="008B3D2A" w:rsidP="00191338">
            <w:pPr>
              <w:ind w:left="142" w:hangingChars="94" w:hanging="142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Age</w:t>
            </w:r>
          </w:p>
        </w:tc>
        <w:tc>
          <w:tcPr>
            <w:tcW w:w="1188" w:type="dxa"/>
            <w:tcBorders>
              <w:top w:val="single" w:sz="8" w:space="0" w:color="000000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22" w:type="dxa"/>
            <w:tcBorders>
              <w:top w:val="single" w:sz="8" w:space="0" w:color="000000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0.236</w:t>
            </w: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&lt;60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125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57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68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≥60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328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170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158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2" w:hangingChars="94" w:hanging="142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Gender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0.278</w:t>
            </w: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Male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239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114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125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Female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214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113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101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2" w:hangingChars="94" w:hanging="142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T stage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0.393</w:t>
            </w: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T1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12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T2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77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34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43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T3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308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159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149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T4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56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26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30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2" w:hangingChars="94" w:hanging="142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N stage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0.230</w:t>
            </w: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N0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266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127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139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N1+N2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187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87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2" w:hangingChars="94" w:hanging="142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M stage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1.000</w:t>
            </w: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M0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332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166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166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M1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64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32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32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2" w:hangingChars="94" w:hanging="142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Pathologic stage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0.330</w:t>
            </w: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Stage I+II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251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119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132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B3D2A" w:rsidRPr="00D73242" w:rsidTr="00191338">
        <w:tc>
          <w:tcPr>
            <w:tcW w:w="1526" w:type="dxa"/>
            <w:tcBorders>
              <w:top w:val="nil"/>
              <w:bottom w:val="single" w:sz="8" w:space="0" w:color="000000"/>
            </w:tcBorders>
          </w:tcPr>
          <w:p w:rsidR="008B3D2A" w:rsidRPr="00D73242" w:rsidRDefault="008B3D2A" w:rsidP="00191338">
            <w:pPr>
              <w:ind w:left="141" w:hangingChars="94" w:hanging="141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Stage III+IV</w:t>
            </w:r>
          </w:p>
        </w:tc>
        <w:tc>
          <w:tcPr>
            <w:tcW w:w="1188" w:type="dxa"/>
            <w:tcBorders>
              <w:top w:val="nil"/>
              <w:bottom w:val="single" w:sz="8" w:space="0" w:color="000000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192</w:t>
            </w:r>
          </w:p>
        </w:tc>
        <w:tc>
          <w:tcPr>
            <w:tcW w:w="1222" w:type="dxa"/>
            <w:tcBorders>
              <w:top w:val="nil"/>
              <w:bottom w:val="single" w:sz="8" w:space="0" w:color="000000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417" w:type="dxa"/>
            <w:tcBorders>
              <w:top w:val="nil"/>
              <w:bottom w:val="single" w:sz="8" w:space="0" w:color="000000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92</w:t>
            </w:r>
          </w:p>
        </w:tc>
        <w:tc>
          <w:tcPr>
            <w:tcW w:w="992" w:type="dxa"/>
            <w:tcBorders>
              <w:top w:val="nil"/>
              <w:bottom w:val="single" w:sz="8" w:space="0" w:color="000000"/>
            </w:tcBorders>
          </w:tcPr>
          <w:p w:rsidR="008B3D2A" w:rsidRPr="00D73242" w:rsidRDefault="008B3D2A" w:rsidP="0019133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:rsidR="008B3D2A" w:rsidRPr="00D73242" w:rsidRDefault="008B3D2A" w:rsidP="008B3D2A">
      <w:pPr>
        <w:rPr>
          <w:rFonts w:ascii="Times New Roman" w:hAnsi="Times New Roman"/>
        </w:rPr>
      </w:pPr>
    </w:p>
    <w:p w:rsidR="008B3D2A" w:rsidRPr="00D73242" w:rsidRDefault="008B3D2A" w:rsidP="008B3D2A">
      <w:pPr>
        <w:widowControl/>
        <w:tabs>
          <w:tab w:val="center" w:pos="6379"/>
        </w:tabs>
        <w:jc w:val="left"/>
        <w:rPr>
          <w:rFonts w:ascii="Times New Roman" w:hAnsi="Times New Roman"/>
          <w:b/>
          <w:szCs w:val="21"/>
        </w:rPr>
      </w:pPr>
      <w:r w:rsidRPr="00D73242">
        <w:rPr>
          <w:rFonts w:ascii="Times New Roman" w:hAnsi="Times New Roman"/>
          <w:b/>
          <w:szCs w:val="21"/>
        </w:rPr>
        <w:t>Supplemental Table 4</w:t>
      </w:r>
      <w:r w:rsidRPr="00D73242">
        <w:rPr>
          <w:rFonts w:ascii="Times New Roman" w:hAnsi="Times New Roman"/>
          <w:szCs w:val="21"/>
        </w:rPr>
        <w:t>. The 5-pseudogene risk score model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1136"/>
        <w:gridCol w:w="1276"/>
        <w:gridCol w:w="1191"/>
        <w:gridCol w:w="992"/>
        <w:gridCol w:w="850"/>
      </w:tblGrid>
      <w:tr w:rsidR="008B3D2A" w:rsidRPr="00D73242" w:rsidTr="00191338"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Pseudogene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Coef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Exp(coef)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Se(coef)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z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73242">
              <w:rPr>
                <w:rFonts w:ascii="Times New Roman" w:hAnsi="Times New Roman"/>
                <w:b/>
                <w:sz w:val="15"/>
                <w:szCs w:val="15"/>
              </w:rPr>
              <w:t>P-value</w:t>
            </w:r>
          </w:p>
        </w:tc>
      </w:tr>
      <w:tr w:rsidR="008B3D2A" w:rsidRPr="00D73242" w:rsidTr="00191338">
        <w:tc>
          <w:tcPr>
            <w:tcW w:w="1075" w:type="dxa"/>
            <w:tcBorders>
              <w:top w:val="single" w:sz="4" w:space="0" w:color="auto"/>
            </w:tcBorders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DDX12P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0.002045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1.002047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0.001149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1.780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0.0751</w:t>
            </w:r>
          </w:p>
        </w:tc>
      </w:tr>
      <w:tr w:rsidR="008B3D2A" w:rsidRPr="00D73242" w:rsidTr="00191338">
        <w:tc>
          <w:tcPr>
            <w:tcW w:w="1075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NCF1C</w:t>
            </w:r>
          </w:p>
        </w:tc>
        <w:tc>
          <w:tcPr>
            <w:tcW w:w="1136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0.003879</w:t>
            </w:r>
          </w:p>
        </w:tc>
        <w:tc>
          <w:tcPr>
            <w:tcW w:w="1276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1.003887</w:t>
            </w:r>
          </w:p>
        </w:tc>
        <w:tc>
          <w:tcPr>
            <w:tcW w:w="1191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0.001597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2.429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0.0151</w:t>
            </w:r>
          </w:p>
        </w:tc>
      </w:tr>
      <w:tr w:rsidR="008B3D2A" w:rsidRPr="00D73242" w:rsidTr="00191338">
        <w:tc>
          <w:tcPr>
            <w:tcW w:w="1075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PLEKHA8P1</w:t>
            </w:r>
          </w:p>
        </w:tc>
        <w:tc>
          <w:tcPr>
            <w:tcW w:w="1136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0.003856</w:t>
            </w:r>
          </w:p>
        </w:tc>
        <w:tc>
          <w:tcPr>
            <w:tcW w:w="1276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1.003863</w:t>
            </w:r>
          </w:p>
        </w:tc>
        <w:tc>
          <w:tcPr>
            <w:tcW w:w="1191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0.001908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2.020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0.0433</w:t>
            </w:r>
          </w:p>
        </w:tc>
      </w:tr>
      <w:tr w:rsidR="008B3D2A" w:rsidRPr="00D73242" w:rsidTr="00191338">
        <w:tc>
          <w:tcPr>
            <w:tcW w:w="1075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RP9P</w:t>
            </w:r>
          </w:p>
        </w:tc>
        <w:tc>
          <w:tcPr>
            <w:tcW w:w="1136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0.001913</w:t>
            </w:r>
          </w:p>
        </w:tc>
        <w:tc>
          <w:tcPr>
            <w:tcW w:w="1276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1.001915</w:t>
            </w:r>
          </w:p>
        </w:tc>
        <w:tc>
          <w:tcPr>
            <w:tcW w:w="1191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0.001161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1.647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0.0995</w:t>
            </w:r>
          </w:p>
        </w:tc>
      </w:tr>
      <w:tr w:rsidR="008B3D2A" w:rsidRPr="00D73242" w:rsidTr="00191338">
        <w:tc>
          <w:tcPr>
            <w:tcW w:w="1075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YWHAZP4</w:t>
            </w:r>
          </w:p>
        </w:tc>
        <w:tc>
          <w:tcPr>
            <w:tcW w:w="1136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-0.006358</w:t>
            </w:r>
          </w:p>
        </w:tc>
        <w:tc>
          <w:tcPr>
            <w:tcW w:w="1276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0.993662</w:t>
            </w:r>
          </w:p>
        </w:tc>
        <w:tc>
          <w:tcPr>
            <w:tcW w:w="1191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0.003542</w:t>
            </w:r>
          </w:p>
        </w:tc>
        <w:tc>
          <w:tcPr>
            <w:tcW w:w="992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-1.795</w:t>
            </w:r>
          </w:p>
        </w:tc>
        <w:tc>
          <w:tcPr>
            <w:tcW w:w="850" w:type="dxa"/>
          </w:tcPr>
          <w:p w:rsidR="008B3D2A" w:rsidRPr="00D73242" w:rsidRDefault="008B3D2A" w:rsidP="00191338">
            <w:pPr>
              <w:widowControl/>
              <w:tabs>
                <w:tab w:val="center" w:pos="6379"/>
              </w:tabs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73242">
              <w:rPr>
                <w:rFonts w:ascii="Times New Roman" w:hAnsi="Times New Roman"/>
                <w:sz w:val="15"/>
                <w:szCs w:val="15"/>
              </w:rPr>
              <w:t>0.0726</w:t>
            </w:r>
          </w:p>
        </w:tc>
      </w:tr>
    </w:tbl>
    <w:p w:rsidR="008B3D2A" w:rsidRPr="00D73242" w:rsidRDefault="008B3D2A" w:rsidP="008B3D2A">
      <w:pPr>
        <w:rPr>
          <w:rFonts w:ascii="Times New Roman" w:hAnsi="Times New Roman"/>
          <w:sz w:val="18"/>
          <w:szCs w:val="18"/>
        </w:rPr>
      </w:pPr>
    </w:p>
    <w:p w:rsidR="00D56072" w:rsidRDefault="00D56072">
      <w:bookmarkStart w:id="2" w:name="_GoBack"/>
      <w:bookmarkEnd w:id="2"/>
    </w:p>
    <w:sectPr w:rsidR="00D56072" w:rsidSect="00676A55">
      <w:pgSz w:w="11906" w:h="16838"/>
      <w:pgMar w:top="1440" w:right="1800" w:bottom="1276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3B4C"/>
    <w:multiLevelType w:val="hybridMultilevel"/>
    <w:tmpl w:val="FD02DE9A"/>
    <w:lvl w:ilvl="0" w:tplc="DA523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EA6375"/>
    <w:multiLevelType w:val="hybridMultilevel"/>
    <w:tmpl w:val="AA064E7C"/>
    <w:lvl w:ilvl="0" w:tplc="4E00C4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strike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F197227"/>
    <w:multiLevelType w:val="hybridMultilevel"/>
    <w:tmpl w:val="1ED42CDC"/>
    <w:lvl w:ilvl="0" w:tplc="34920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48176FA7"/>
    <w:multiLevelType w:val="hybridMultilevel"/>
    <w:tmpl w:val="AB94C7B0"/>
    <w:lvl w:ilvl="0" w:tplc="D50A6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D2A"/>
    <w:rsid w:val="008B3D2A"/>
    <w:rsid w:val="00D5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D3E08E-3A30-4960-B482-6F288BA5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D2A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B3D2A"/>
    <w:rPr>
      <w:rFonts w:ascii="DengXian" w:eastAsia="DengXian" w:hAnsi="DengXian" w:cs="Times New Roman"/>
      <w:sz w:val="18"/>
      <w:szCs w:val="18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8B3D2A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B3D2A"/>
    <w:rPr>
      <w:rFonts w:ascii="DengXian" w:eastAsia="DengXian" w:hAnsi="DengXian" w:cs="Times New Roman"/>
      <w:sz w:val="18"/>
      <w:szCs w:val="18"/>
      <w:lang w:val="x-none" w:eastAsia="x-none"/>
    </w:rPr>
  </w:style>
  <w:style w:type="paragraph" w:styleId="ListParagraph">
    <w:name w:val="List Paragraph"/>
    <w:basedOn w:val="Normal"/>
    <w:uiPriority w:val="34"/>
    <w:qFormat/>
    <w:rsid w:val="008B3D2A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3D2A"/>
    <w:rPr>
      <w:kern w:val="0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2A"/>
    <w:rPr>
      <w:rFonts w:ascii="DengXian" w:eastAsia="DengXian" w:hAnsi="DengXian" w:cs="Times New Roman"/>
      <w:sz w:val="18"/>
      <w:szCs w:val="18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8B3D2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D2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D2A"/>
    <w:rPr>
      <w:rFonts w:ascii="DengXian" w:eastAsia="DengXian" w:hAnsi="DengXian" w:cs="Times New Roman"/>
      <w:kern w:val="2"/>
      <w:sz w:val="21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D2A"/>
    <w:rPr>
      <w:b/>
      <w:bCs/>
      <w:kern w:val="0"/>
      <w:sz w:val="20"/>
      <w:szCs w:val="20"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D2A"/>
    <w:rPr>
      <w:rFonts w:ascii="DengXian" w:eastAsia="DengXian" w:hAnsi="DengXian" w:cs="Times New Roman"/>
      <w:b/>
      <w:bCs/>
      <w:kern w:val="2"/>
      <w:sz w:val="20"/>
      <w:szCs w:val="20"/>
      <w:lang w:val="x-none" w:eastAsia="x-none"/>
    </w:rPr>
  </w:style>
  <w:style w:type="character" w:customStyle="1" w:styleId="xref">
    <w:name w:val="xref"/>
    <w:basedOn w:val="DefaultParagraphFont"/>
    <w:rsid w:val="008B3D2A"/>
  </w:style>
  <w:style w:type="character" w:styleId="Hyperlink">
    <w:name w:val="Hyperlink"/>
    <w:uiPriority w:val="99"/>
    <w:unhideWhenUsed/>
    <w:rsid w:val="008B3D2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B3D2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8B3D2A"/>
    <w:pPr>
      <w:spacing w:after="0" w:line="240" w:lineRule="auto"/>
    </w:pPr>
    <w:rPr>
      <w:rFonts w:ascii="DengXian" w:eastAsia="DengXian" w:hAnsi="DengXi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PlainTable2">
    <w:name w:val="Plain Table 2"/>
    <w:basedOn w:val="TableNormal"/>
    <w:uiPriority w:val="42"/>
    <w:rsid w:val="008B3D2A"/>
    <w:pPr>
      <w:spacing w:after="0" w:line="240" w:lineRule="auto"/>
    </w:pPr>
    <w:rPr>
      <w:rFonts w:ascii="Calibri" w:eastAsia="SimSun" w:hAnsi="Calibri" w:cs="Times New Roman"/>
      <w:kern w:val="2"/>
      <w:sz w:val="21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FollowedHyperlink">
    <w:name w:val="FollowedHyperlink"/>
    <w:uiPriority w:val="99"/>
    <w:semiHidden/>
    <w:unhideWhenUsed/>
    <w:rsid w:val="008B3D2A"/>
    <w:rPr>
      <w:color w:val="800080"/>
      <w:u w:val="single"/>
    </w:rPr>
  </w:style>
  <w:style w:type="character" w:customStyle="1" w:styleId="docsum-authors">
    <w:name w:val="docsum-authors"/>
    <w:basedOn w:val="DefaultParagraphFont"/>
    <w:rsid w:val="008B3D2A"/>
  </w:style>
  <w:style w:type="character" w:customStyle="1" w:styleId="docsum-journal-citation">
    <w:name w:val="docsum-journal-citation"/>
    <w:basedOn w:val="DefaultParagraphFont"/>
    <w:rsid w:val="008B3D2A"/>
  </w:style>
  <w:style w:type="character" w:styleId="LineNumber">
    <w:name w:val="line number"/>
    <w:basedOn w:val="DefaultParagraphFont"/>
    <w:uiPriority w:val="99"/>
    <w:semiHidden/>
    <w:unhideWhenUsed/>
    <w:rsid w:val="008B3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1520</Words>
  <Characters>8670</Characters>
  <Application>Microsoft Office Word</Application>
  <DocSecurity>0</DocSecurity>
  <Lines>72</Lines>
  <Paragraphs>20</Paragraphs>
  <ScaleCrop>false</ScaleCrop>
  <Company>Springer Nature IT</Company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2021-06-16T08:17:00Z</dcterms:created>
  <dcterms:modified xsi:type="dcterms:W3CDTF">2021-06-16T08:17:00Z</dcterms:modified>
</cp:coreProperties>
</file>