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90F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General information of the genetic linkage map of CK4 population.</w:t>
      </w:r>
    </w:p>
    <w:tbl>
      <w:tblPr>
        <w:tblStyle w:val="2"/>
        <w:tblW w:w="89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1387"/>
        <w:gridCol w:w="1313"/>
        <w:gridCol w:w="1112"/>
        <w:gridCol w:w="1538"/>
        <w:gridCol w:w="1461"/>
      </w:tblGrid>
      <w:tr w14:paraId="4095E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D438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Chromosome</w:t>
            </w:r>
          </w:p>
        </w:tc>
        <w:tc>
          <w:tcPr>
            <w:tcW w:w="138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75A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Group</w:t>
            </w:r>
          </w:p>
        </w:tc>
        <w:tc>
          <w:tcPr>
            <w:tcW w:w="131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A51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Number of bin marker</w:t>
            </w:r>
          </w:p>
        </w:tc>
        <w:tc>
          <w:tcPr>
            <w:tcW w:w="111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5EA7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Percentage (%)</w:t>
            </w:r>
          </w:p>
        </w:tc>
        <w:tc>
          <w:tcPr>
            <w:tcW w:w="153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E6CC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Genetic length (cM)</w:t>
            </w:r>
          </w:p>
        </w:tc>
        <w:tc>
          <w:tcPr>
            <w:tcW w:w="146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C1F5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Density (cM/bin marker)</w:t>
            </w:r>
          </w:p>
        </w:tc>
      </w:tr>
      <w:tr w14:paraId="12714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41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33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37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2.96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6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109.23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D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</w:t>
            </w:r>
          </w:p>
        </w:tc>
      </w:tr>
      <w:tr w14:paraId="2A918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A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B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FB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9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5.98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BB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124.9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F0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</w:t>
            </w:r>
          </w:p>
        </w:tc>
      </w:tr>
      <w:tr w14:paraId="7EF11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C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C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21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1.86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98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150.53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26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</w:t>
            </w:r>
          </w:p>
        </w:tc>
      </w:tr>
      <w:tr w14:paraId="6DAEF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C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B5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4C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82.51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A3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1.09</w:t>
            </w:r>
          </w:p>
        </w:tc>
      </w:tr>
      <w:tr w14:paraId="37460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4E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8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D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6E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5.34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1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155.39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6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</w:t>
            </w:r>
          </w:p>
        </w:tc>
      </w:tr>
      <w:tr w14:paraId="25A3F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6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05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B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07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132.37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B5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1.92</w:t>
            </w:r>
          </w:p>
        </w:tc>
      </w:tr>
      <w:tr w14:paraId="095FF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A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5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1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6.27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9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170.86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1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</w:tr>
      <w:tr w14:paraId="16F59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A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A6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D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83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4.76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1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107.17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AA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</w:p>
        </w:tc>
      </w:tr>
      <w:tr w14:paraId="355D4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B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08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69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E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C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132.89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E4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2.56</w:t>
            </w:r>
          </w:p>
        </w:tc>
      </w:tr>
      <w:tr w14:paraId="3567F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61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E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C9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DE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9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136.19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97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1.27</w:t>
            </w:r>
          </w:p>
        </w:tc>
      </w:tr>
      <w:tr w14:paraId="7A752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F6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1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A5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8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F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129.74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D0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1.56</w:t>
            </w:r>
          </w:p>
        </w:tc>
      </w:tr>
      <w:tr w14:paraId="5D209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79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BD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5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66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3.08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C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88.22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FD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</w:t>
            </w:r>
          </w:p>
        </w:tc>
      </w:tr>
      <w:tr w14:paraId="7467E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8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A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0E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6.79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5A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113.55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3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 w14:paraId="18B41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C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6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F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26.25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3B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</w:t>
            </w:r>
          </w:p>
        </w:tc>
      </w:tr>
      <w:tr w14:paraId="57B5F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7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5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17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C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6.67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D0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168.51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4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</w:t>
            </w:r>
          </w:p>
        </w:tc>
      </w:tr>
      <w:tr w14:paraId="1B337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2A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36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6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08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D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195.7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4C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3.06</w:t>
            </w:r>
          </w:p>
        </w:tc>
      </w:tr>
      <w:tr w14:paraId="30520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5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BD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0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2.84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E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89.75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2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1.83</w:t>
            </w:r>
          </w:p>
        </w:tc>
      </w:tr>
      <w:tr w14:paraId="6CB5E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B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3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4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50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4.29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83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72.45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D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</w:t>
            </w:r>
          </w:p>
        </w:tc>
      </w:tr>
      <w:tr w14:paraId="3C410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7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4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C7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00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77.85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AB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2.99</w:t>
            </w:r>
          </w:p>
        </w:tc>
      </w:tr>
      <w:tr w14:paraId="5DB02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63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3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C2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B4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70.47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1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2.94</w:t>
            </w:r>
          </w:p>
        </w:tc>
      </w:tr>
      <w:tr w14:paraId="34CD7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4D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A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F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2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56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158.37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9F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1.26</w:t>
            </w:r>
          </w:p>
        </w:tc>
      </w:tr>
      <w:tr w14:paraId="02984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D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5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0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DA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4.64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AD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134.55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E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</w:p>
        </w:tc>
      </w:tr>
      <w:tr w14:paraId="7C5D4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71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E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41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41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6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162.71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7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</w:p>
        </w:tc>
      </w:tr>
      <w:tr w14:paraId="63B74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32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Subgenome 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78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2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37.72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A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886.7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52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</w:t>
            </w:r>
          </w:p>
        </w:tc>
      </w:tr>
      <w:tr w14:paraId="551DF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D8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Subgenome 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B2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9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93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36.51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13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892.72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A9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</w:t>
            </w:r>
          </w:p>
        </w:tc>
      </w:tr>
      <w:tr w14:paraId="14FDE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06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Subgenome 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1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ED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0A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25.77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9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1010.74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28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2.28</w:t>
            </w:r>
          </w:p>
        </w:tc>
      </w:tr>
      <w:tr w14:paraId="0E853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0DC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3BD0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34A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CD2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3AD8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2790.15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81ED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1.62</w:t>
            </w:r>
          </w:p>
        </w:tc>
      </w:tr>
    </w:tbl>
    <w:p w14:paraId="57CE6F23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2409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2.</w:t>
      </w:r>
      <w:r>
        <w:rPr>
          <w:rFonts w:hint="default" w:ascii="Times New Roman" w:hAnsi="Times New Roman" w:cs="Times New Roman"/>
          <w:sz w:val="24"/>
          <w:szCs w:val="24"/>
        </w:rPr>
        <w:t xml:space="preserve"> Quantitative trait loci (QTL) detected in the QTL×environment (QE) interaction module  in the CK4 population</w:t>
      </w: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780"/>
        <w:gridCol w:w="956"/>
        <w:gridCol w:w="1629"/>
        <w:gridCol w:w="1629"/>
        <w:gridCol w:w="948"/>
        <w:gridCol w:w="993"/>
        <w:gridCol w:w="1354"/>
        <w:gridCol w:w="948"/>
        <w:gridCol w:w="956"/>
        <w:gridCol w:w="1317"/>
        <w:gridCol w:w="911"/>
      </w:tblGrid>
      <w:tr w14:paraId="336BA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DA6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Traits</w:t>
            </w:r>
          </w:p>
        </w:tc>
        <w:tc>
          <w:tcPr>
            <w:tcW w:w="62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3032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QTLs</w:t>
            </w:r>
          </w:p>
        </w:tc>
        <w:tc>
          <w:tcPr>
            <w:tcW w:w="33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E013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Position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E127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LeftMarker</w:t>
            </w:r>
          </w:p>
        </w:tc>
        <w:tc>
          <w:tcPr>
            <w:tcW w:w="57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DE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RightMarker</w:t>
            </w:r>
          </w:p>
        </w:tc>
        <w:tc>
          <w:tcPr>
            <w:tcW w:w="33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1751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LOD</w:t>
            </w:r>
          </w:p>
        </w:tc>
        <w:tc>
          <w:tcPr>
            <w:tcW w:w="35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559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LOD(A)</w:t>
            </w:r>
          </w:p>
        </w:tc>
        <w:tc>
          <w:tcPr>
            <w:tcW w:w="47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B6F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LOD(AbyE)</w:t>
            </w:r>
          </w:p>
        </w:tc>
        <w:tc>
          <w:tcPr>
            <w:tcW w:w="33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D01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PVE</w:t>
            </w:r>
          </w:p>
        </w:tc>
        <w:tc>
          <w:tcPr>
            <w:tcW w:w="337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2D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PVE(A)</w:t>
            </w:r>
          </w:p>
        </w:tc>
        <w:tc>
          <w:tcPr>
            <w:tcW w:w="46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9B6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PVE(AbyE)</w:t>
            </w:r>
          </w:p>
        </w:tc>
        <w:tc>
          <w:tcPr>
            <w:tcW w:w="32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58B8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Add</w:t>
            </w:r>
          </w:p>
        </w:tc>
      </w:tr>
      <w:tr w14:paraId="391ED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4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TGW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QTgw.CK4-cib-3D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6E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B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AX-111600316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A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AX-109928860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E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8.467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8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8.0255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F9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0.4415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B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2.1073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8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2.0494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07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0.0578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4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0.8408</w:t>
            </w:r>
          </w:p>
        </w:tc>
      </w:tr>
      <w:tr w14:paraId="5C39A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3A4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90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QTgw.CK4-cib-4B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A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C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AX-109480649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D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AX-109839454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9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14.0579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0A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12.2203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E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1.8375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7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3.5907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9F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3.2279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77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0.3628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26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-1.0413</w:t>
            </w:r>
          </w:p>
        </w:tc>
      </w:tr>
      <w:tr w14:paraId="01469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7F89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7C02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QTgw.CK4-cib-6A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7E3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29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AX-111276079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E7E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AX-108958326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085E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51.6703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7AF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49.1354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398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2.5349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6E4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14.5884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EFD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14.5122</w:t>
            </w:r>
          </w:p>
        </w:tc>
        <w:tc>
          <w:tcPr>
            <w:tcW w:w="46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5D5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0.0761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67C6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2.2495</w:t>
            </w:r>
          </w:p>
        </w:tc>
      </w:tr>
      <w:tr w14:paraId="44CE0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AE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GW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D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QGw.CK4-cib-2D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94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AX-109998182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F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AX-109330666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0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15.2403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9.1384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76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6.1019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8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4.3124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A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4.1195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D9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0.1928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03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-0.0334</w:t>
            </w:r>
          </w:p>
        </w:tc>
      </w:tr>
      <w:tr w14:paraId="68B63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01C6B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F1A4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QGw.CK4-cib-6A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20FC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46F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AX-111276079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5AFC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AX-108958326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7C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37.6825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CBB4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27.2562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B9A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10.4263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B69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13.9193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DE1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13.3985</w:t>
            </w:r>
          </w:p>
        </w:tc>
        <w:tc>
          <w:tcPr>
            <w:tcW w:w="46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52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0.5209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7BD7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0.0614</w:t>
            </w:r>
          </w:p>
        </w:tc>
      </w:tr>
      <w:tr w14:paraId="5006B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B9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43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QGl.CK4-cib-3D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9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A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AX-94498685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9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AX-89562145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F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20.7537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DF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8.3191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50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12.4346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E8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3.6097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B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2.9696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F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9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0.0525</w:t>
            </w:r>
          </w:p>
        </w:tc>
      </w:tr>
      <w:tr w14:paraId="763E7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B31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C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QGl.CK4-cib-5A.1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0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90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AX-108793692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2F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AX-108884876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3D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74.5983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78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35.3757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F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39.2225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15.9425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1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14.9296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AB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1.0128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1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0.1182</w:t>
            </w:r>
          </w:p>
        </w:tc>
      </w:tr>
      <w:tr w14:paraId="6A625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9A98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E76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QGl.CK4-cib-5A.2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C1E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C98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AX-110028038</w:t>
            </w:r>
          </w:p>
        </w:tc>
        <w:tc>
          <w:tcPr>
            <w:tcW w:w="57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78A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AX-108776997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4A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34.465</w:t>
            </w:r>
          </w:p>
        </w:tc>
        <w:tc>
          <w:tcPr>
            <w:tcW w:w="35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9606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19.8732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F4B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14.5918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8DE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7.6076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D7B6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7.5413</w:t>
            </w:r>
          </w:p>
        </w:tc>
        <w:tc>
          <w:tcPr>
            <w:tcW w:w="46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83D9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0.0663</w:t>
            </w:r>
          </w:p>
        </w:tc>
        <w:tc>
          <w:tcPr>
            <w:tcW w:w="32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6B6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0.0847</w:t>
            </w:r>
          </w:p>
        </w:tc>
      </w:tr>
    </w:tbl>
    <w:p w14:paraId="66E13ECE">
      <w:pPr>
        <w:rPr>
          <w:b/>
          <w:bCs/>
        </w:rPr>
      </w:pPr>
      <w:r>
        <w:rPr>
          <w:b/>
          <w:bCs/>
        </w:rPr>
        <w:br w:type="page"/>
      </w:r>
    </w:p>
    <w:p w14:paraId="43AE5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S3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Primers developed and used in the present study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8"/>
        <w:gridCol w:w="1400"/>
        <w:gridCol w:w="3903"/>
        <w:gridCol w:w="2147"/>
      </w:tblGrid>
      <w:tr w14:paraId="52916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36D642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Marker/Gene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B5B87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Primer name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69F43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Sequence (5'-3')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A18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Linked QTL/gene</w:t>
            </w:r>
          </w:p>
        </w:tc>
      </w:tr>
      <w:tr w14:paraId="6291D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22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K_5A-2126929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1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D8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GTCCTTTCTCCTACAACCCGA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C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QGl.CK4-cib-5A.1</w:t>
            </w:r>
          </w:p>
        </w:tc>
      </w:tr>
      <w:tr w14:paraId="2F413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03D31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8F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8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GTCCTTTCTCCTACAACCCGG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9C396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144A1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F1D5D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D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7A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CCGAACGATCAGACCCTCAT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AAF7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2F6CD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K_6A-484416474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1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7D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TCCACAACGTCATAAGTCGGC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QTgw/Gw.CK4-cib-6A</w:t>
            </w:r>
          </w:p>
        </w:tc>
      </w:tr>
      <w:tr w14:paraId="2F035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09B5D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0F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TCCACAACGTCATAAGTCGGT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808AC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25AFB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9A592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2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D4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GCAAACTGGCGTACAATATGGA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A51E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6E344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49928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" w:author="litao" w:date="2025-04-09T23:16:47Z">
                  <w:rPr>
                    <w:rFonts w:hint="default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pPrChange w:id="0" w:author="litao" w:date="2025-04-09T23:16:47Z">
                <w:pPr>
                  <w:jc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K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_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5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6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7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2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8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57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9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89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0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44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1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F8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2" w:author="litao" w:date="2025-04-09T23:16:44Z">
                  <w:rPr>
                    <w:rFonts w:hint="default" w:ascii="Times New Roman" w:hAnsi="Times New Roman" w:eastAsia="宋体" w:cs="Times New Roman"/>
                    <w:i w:val="0"/>
                    <w:iCs w:val="0"/>
                    <w:color w:val="000000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8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4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  <w:pPrChange w:id="13" w:author="litao" w:date="2025-04-09T23:16:38Z">
                <w:pPr>
                  <w:keepNext w:val="0"/>
                  <w:keepLines w:val="0"/>
                  <w:widowControl/>
                  <w:suppressLineNumbers w:val="0"/>
                  <w:jc w:val="left"/>
                  <w:textAlignment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5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TAGATCAAGAAAAGGACAGCACGAC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053E7E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  <w:rPrChange w:id="16" w:author="litao" w:date="2025-04-09T23:16:28Z">
                  <w:rPr>
                    <w:rFonts w:hint="default" w:ascii="Times New Roman" w:hAnsi="Times New Roman" w:eastAsia="宋体" w:cs="Times New Roman"/>
                    <w:i w:val="0"/>
                    <w:iCs w:val="0"/>
                    <w:caps w:val="0"/>
                    <w:color w:val="000033"/>
                    <w:spacing w:val="0"/>
                    <w:sz w:val="24"/>
                    <w:szCs w:val="24"/>
                    <w:shd w:val="clear" w:fill="FFFFFF"/>
                  </w:rPr>
                </w:rPrChange>
              </w:rPr>
              <w:t>QGl.CK4-cib-5A.2</w:t>
            </w:r>
          </w:p>
        </w:tc>
      </w:tr>
      <w:tr w14:paraId="58D2D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753DF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bidi="ar"/>
                <w:rPrChange w:id="18" w:author="litao" w:date="2025-04-09T23:16:47Z">
                  <w:rPr>
                    <w:rFonts w:hint="default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</w:rPr>
                </w:rPrChange>
              </w:rPr>
              <w:pPrChange w:id="17" w:author="litao" w:date="2025-04-09T23:16:47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1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19" w:author="litao" w:date="2025-04-09T23:16:44Z">
                  <w:rPr>
                    <w:rFonts w:hint="default" w:ascii="Times New Roman" w:hAnsi="Times New Roman" w:eastAsia="宋体" w:cs="Times New Roman"/>
                    <w:i w:val="0"/>
                    <w:iCs w:val="0"/>
                    <w:color w:val="000000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E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1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  <w:pPrChange w:id="20" w:author="litao" w:date="2025-04-09T23:16:38Z">
                <w:pPr>
                  <w:keepNext w:val="0"/>
                  <w:keepLines w:val="0"/>
                  <w:widowControl/>
                  <w:suppressLineNumbers w:val="0"/>
                  <w:jc w:val="left"/>
                  <w:textAlignment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2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TAGATCAAGAAAAGGACAGCACGAT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958E51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552B5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A1E8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bidi="ar"/>
                <w:rPrChange w:id="24" w:author="litao" w:date="2025-04-09T23:16:47Z">
                  <w:rPr>
                    <w:rFonts w:hint="default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</w:rPr>
                </w:rPrChange>
              </w:rPr>
              <w:pPrChange w:id="23" w:author="litao" w:date="2025-04-09T23:16:47Z">
                <w:pPr>
                  <w:jc w:val="center"/>
                </w:pPr>
              </w:pPrChange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9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5" w:author="litao" w:date="2025-04-09T23:16:44Z">
                  <w:rPr>
                    <w:rFonts w:hint="default" w:ascii="Times New Roman" w:hAnsi="Times New Roman" w:eastAsia="宋体" w:cs="Times New Roman"/>
                    <w:i w:val="0"/>
                    <w:iCs w:val="0"/>
                    <w:color w:val="000000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E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7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  <w:pPrChange w:id="26" w:author="litao" w:date="2025-04-09T23:16:38Z">
                <w:pPr>
                  <w:keepNext w:val="0"/>
                  <w:keepLines w:val="0"/>
                  <w:widowControl/>
                  <w:suppressLineNumbers w:val="0"/>
                  <w:jc w:val="left"/>
                  <w:textAlignment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8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AATCAACTTTTGCACGCCAGAATAC</w:t>
            </w:r>
          </w:p>
        </w:tc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F4BB0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5AF42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55E80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0" w:author="litao" w:date="2025-04-09T23:16:47Z">
                  <w:rPr>
                    <w:rFonts w:hint="default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pPrChange w:id="29" w:author="litao" w:date="2025-04-09T23:16:47Z">
                <w:pPr>
                  <w:jc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1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K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2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_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3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2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4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D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5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6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431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7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4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8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9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9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99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0" w:author="litao" w:date="2025-04-09T23:16:47Z">
                  <w:rPr>
                    <w:rFonts w:hint="eastAsia" w:ascii="Times New Roman" w:hAnsi="Times New Roman" w:eastAsia="宋体" w:cs="Times New Roman"/>
                    <w:i/>
                    <w:iCs/>
                    <w:color w:val="000000"/>
                    <w:sz w:val="21"/>
                    <w:szCs w:val="21"/>
                    <w:u w:val="none"/>
                    <w:lang w:val="en-US" w:eastAsia="zh-CN"/>
                  </w:rPr>
                </w:rPrChange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7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1" w:author="litao" w:date="2025-04-09T23:16:44Z">
                  <w:rPr>
                    <w:rFonts w:hint="default" w:ascii="Times New Roman" w:hAnsi="Times New Roman" w:eastAsia="宋体" w:cs="Times New Roman"/>
                    <w:i w:val="0"/>
                    <w:iCs w:val="0"/>
                    <w:color w:val="000000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CD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3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  <w:pPrChange w:id="42" w:author="litao" w:date="2025-04-09T23:16:38Z">
                <w:pPr>
                  <w:keepNext w:val="0"/>
                  <w:keepLines w:val="0"/>
                  <w:widowControl/>
                  <w:suppressLineNumbers w:val="0"/>
                  <w:jc w:val="left"/>
                  <w:textAlignment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4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CTCAACAACCGCCTTATTTGACT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42CB9F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  <w:rPrChange w:id="45" w:author="litao" w:date="2025-04-09T23:16:32Z">
                  <w:rPr>
                    <w:rFonts w:hint="default" w:ascii="Times New Roman" w:hAnsi="Times New Roman" w:eastAsia="宋体" w:cs="Times New Roman"/>
                    <w:i w:val="0"/>
                    <w:iCs w:val="0"/>
                    <w:caps w:val="0"/>
                    <w:color w:val="000033"/>
                    <w:spacing w:val="0"/>
                    <w:sz w:val="24"/>
                    <w:szCs w:val="24"/>
                    <w:shd w:val="clear" w:fill="FFFFFF"/>
                  </w:rPr>
                </w:rPrChange>
              </w:rPr>
              <w:t>QGw.CK4-cib-2D</w:t>
            </w:r>
          </w:p>
        </w:tc>
      </w:tr>
      <w:tr w14:paraId="50FFD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03E904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CE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6" w:author="litao" w:date="2025-04-09T23:16:44Z">
                  <w:rPr>
                    <w:rFonts w:hint="default" w:ascii="Times New Roman" w:hAnsi="Times New Roman" w:eastAsia="宋体" w:cs="Times New Roman"/>
                    <w:i w:val="0"/>
                    <w:iCs w:val="0"/>
                    <w:color w:val="000000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98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8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  <w:pPrChange w:id="47" w:author="litao" w:date="2025-04-09T23:16:38Z">
                <w:pPr>
                  <w:keepNext w:val="0"/>
                  <w:keepLines w:val="0"/>
                  <w:widowControl/>
                  <w:suppressLineNumbers w:val="0"/>
                  <w:jc w:val="left"/>
                  <w:textAlignment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9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CTCAACAACCGCCTTATTTGACC</w:t>
            </w:r>
          </w:p>
        </w:tc>
        <w:tc>
          <w:tcPr>
            <w:tcW w:w="0" w:type="auto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82FCED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78F62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E9D99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47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0" w:author="litao" w:date="2025-04-09T23:16:44Z">
                  <w:rPr>
                    <w:rFonts w:hint="default" w:ascii="Times New Roman" w:hAnsi="Times New Roman" w:eastAsia="宋体" w:cs="Times New Roman"/>
                    <w:i w:val="0"/>
                    <w:iCs w:val="0"/>
                    <w:color w:val="000000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4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2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2"/>
                    <w:sz w:val="21"/>
                    <w:szCs w:val="21"/>
                    <w:u w:val="none"/>
                    <w:lang w:val="en-US" w:eastAsia="zh-CN" w:bidi="ar-SA"/>
                  </w:rPr>
                </w:rPrChange>
              </w:rPr>
              <w:pPrChange w:id="51" w:author="litao" w:date="2025-04-09T23:16:38Z">
                <w:pPr>
                  <w:keepNext w:val="0"/>
                  <w:keepLines w:val="0"/>
                  <w:widowControl/>
                  <w:suppressLineNumbers w:val="0"/>
                  <w:jc w:val="left"/>
                  <w:textAlignment w:val="center"/>
                </w:pPr>
              </w:pPrChange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3" w:author="litao" w:date="2025-04-09T23:16:38Z">
                  <w:rPr>
                    <w:rFonts w:hint="default" w:ascii="Helvetica" w:hAnsi="Helvetica" w:eastAsia="Helvetica" w:cs="Helvetica"/>
                    <w:i w:val="0"/>
                    <w:iCs w:val="0"/>
                    <w:color w:val="3C763D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CATTACGGTGCTTCAAAATCCACTA</w:t>
            </w:r>
          </w:p>
        </w:tc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2E75">
            <w:pPr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1"/>
                <w:szCs w:val="21"/>
                <w:u w:val="none"/>
              </w:rPr>
            </w:pPr>
          </w:p>
        </w:tc>
      </w:tr>
      <w:tr w14:paraId="4B573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59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E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8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TGGAGATGTCGTCGAGCATG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B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qPCR</w:t>
            </w:r>
          </w:p>
        </w:tc>
      </w:tr>
      <w:tr w14:paraId="5A757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0FF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6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9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GACGCACGACTTGACCAAAC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B38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31A3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2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3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55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ACCAACTAACCCACCCACAC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C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qPCR</w:t>
            </w:r>
          </w:p>
        </w:tc>
      </w:tr>
      <w:tr w14:paraId="72FB0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A46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2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3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CCCCATGGTGACTACTGGTG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12B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DCCF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2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27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CTTGCAGACTGCTCCTGACA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2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qPCR</w:t>
            </w:r>
          </w:p>
        </w:tc>
      </w:tr>
      <w:tr w14:paraId="32E74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F81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7C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TTTGGATGACTGCTCGACCC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3CF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B27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0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7C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8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AGCAATTGAGGCAAACGACG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B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qPCR</w:t>
            </w:r>
          </w:p>
        </w:tc>
      </w:tr>
      <w:tr w14:paraId="643A6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DD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0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67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GCCACTTAGATCGCCTTGGA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358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F91B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940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AC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GCGATACTCTTGCTGCTGATCATG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5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qPCR</w:t>
            </w:r>
          </w:p>
        </w:tc>
      </w:tr>
      <w:tr w14:paraId="4AF8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C426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3D2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B68C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GTTCTTCCGACGTTGGTTCTTCTC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EBD73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07ACDD9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33AB3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S4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Predicated genes within the interval of the major QTL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QGl.CK4-cib-5A.1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and their ortholog in rice and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 xml:space="preserve"> Arabidopsis thaliana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8"/>
        <w:gridCol w:w="5482"/>
        <w:gridCol w:w="2462"/>
        <w:gridCol w:w="2020"/>
      </w:tblGrid>
      <w:tr w14:paraId="2DD45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4DCC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B35E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Annotation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D79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Oryza sativa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908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Arabidopsis thaliana</w:t>
            </w:r>
          </w:p>
        </w:tc>
      </w:tr>
      <w:tr w14:paraId="40C29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9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 yippee-like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C1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6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AT2G40110</w:t>
            </w:r>
          </w:p>
        </w:tc>
      </w:tr>
      <w:tr w14:paraId="53DA8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92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Uncharacterized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8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5C08C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C8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0C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Sugar transport protein MST8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Os01g0567500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F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AT1G11260</w:t>
            </w:r>
          </w:p>
        </w:tc>
      </w:tr>
      <w:tr w14:paraId="5AD65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C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Pollen allergen Lol p 2-A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1D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33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0EA3A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E5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1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Pollen allergen Lol p 2-A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4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2BE6A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9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36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NPH3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1C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9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3C361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22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A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Carotenoid 9,10(9',10')-cleavage dioxygenase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Os12g0640600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(OsCCD1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9E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AT3G63520</w:t>
            </w:r>
          </w:p>
        </w:tc>
      </w:tr>
      <w:tr w14:paraId="15722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A5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Nucleolar protein 58/56 N-terminal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C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Os12g0622900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5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6FA39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D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8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Uncharacterized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7A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E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643D2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7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84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MADS-box transcription factor 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D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Os04g0304400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59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AT3G57230</w:t>
            </w:r>
          </w:p>
        </w:tc>
      </w:tr>
      <w:tr w14:paraId="0504A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C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Transcription factor TB1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5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E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3EDD5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1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F3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FAF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8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BB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2C617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99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E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FAF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4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B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655FA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B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A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Carotenoid 9,10(9',10')-cleavage dioxygenase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B7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Os12g0640600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AT3G63520</w:t>
            </w:r>
          </w:p>
        </w:tc>
      </w:tr>
      <w:tr w14:paraId="78AA7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F1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2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Carotenoid 9,10(9',10')-cleavage dioxygenase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C5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Os12g0640600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CA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AT3G63520</w:t>
            </w:r>
          </w:p>
        </w:tc>
      </w:tr>
      <w:tr w14:paraId="5F42E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2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Phosphatidylinositol 4-phosphate 5-kinase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9C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AT1G77740</w:t>
            </w:r>
          </w:p>
        </w:tc>
      </w:tr>
      <w:tr w14:paraId="6D873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0C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8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Probable ethylene response sensor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6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Os03g0701700 (</w:t>
            </w:r>
            <w:r>
              <w:rPr>
                <w:rStyle w:val="5"/>
                <w:rFonts w:eastAsia="宋体"/>
                <w:sz w:val="21"/>
                <w:szCs w:val="21"/>
                <w:lang w:val="en-US" w:eastAsia="zh-CN" w:bidi="ar"/>
              </w:rPr>
              <w:t>Os-ERS1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0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AT1G66340</w:t>
            </w:r>
          </w:p>
        </w:tc>
      </w:tr>
      <w:tr w14:paraId="7B04E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25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7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Sucrose-phosphatase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Os01g0376700 (</w:t>
            </w:r>
            <w:r>
              <w:rPr>
                <w:rStyle w:val="5"/>
                <w:rFonts w:eastAsia="宋体"/>
                <w:sz w:val="21"/>
                <w:szCs w:val="21"/>
                <w:lang w:val="en-US" w:eastAsia="zh-CN" w:bidi="ar"/>
              </w:rPr>
              <w:t>OsSPP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76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AT2G35840 (</w:t>
            </w:r>
            <w:r>
              <w:rPr>
                <w:rStyle w:val="5"/>
                <w:rFonts w:eastAsia="宋体"/>
                <w:sz w:val="21"/>
                <w:szCs w:val="21"/>
                <w:lang w:val="en-US" w:eastAsia="zh-CN" w:bidi="ar"/>
              </w:rPr>
              <w:t>AtSPP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)</w:t>
            </w:r>
          </w:p>
        </w:tc>
      </w:tr>
      <w:tr w14:paraId="0750A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2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39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Cation/H(+) antiporter 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E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Os12g0640500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B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368B1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D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Type III polyketide synthase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66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Os07g0411300 (</w:t>
            </w:r>
            <w:r>
              <w:rPr>
                <w:rStyle w:val="5"/>
                <w:rFonts w:eastAsia="宋体"/>
                <w:sz w:val="21"/>
                <w:szCs w:val="21"/>
                <w:lang w:val="en-US" w:eastAsia="zh-CN" w:bidi="ar"/>
              </w:rPr>
              <w:t>OsPKS2</w:t>
            </w:r>
            <w:r>
              <w:rPr>
                <w:rStyle w:val="4"/>
                <w:rFonts w:eastAsia="宋体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64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AT4G34850</w:t>
            </w:r>
          </w:p>
        </w:tc>
      </w:tr>
      <w:tr w14:paraId="0BDAC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B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9D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2EC6A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6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FA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Putative vesicle-associated membrane protein 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AB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Os12g0639800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3F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AT1G04760</w:t>
            </w:r>
          </w:p>
        </w:tc>
      </w:tr>
      <w:tr w14:paraId="04E06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7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C0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Beta-glucuronosyltransferase GlcAT14B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8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Os12g0639700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0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AT5G39990</w:t>
            </w:r>
          </w:p>
        </w:tc>
      </w:tr>
      <w:tr w14:paraId="0B006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C2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27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Grain softness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B0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</w:t>
            </w:r>
          </w:p>
        </w:tc>
      </w:tr>
      <w:tr w14:paraId="55FF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B8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Nodulin-like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B6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Os12g0639100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5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AT1G18940</w:t>
            </w:r>
          </w:p>
        </w:tc>
      </w:tr>
      <w:tr w14:paraId="4C506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E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B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AAA-ATPase ASD, mitochondrial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07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Os12g0639200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C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AT5G40010</w:t>
            </w:r>
          </w:p>
        </w:tc>
      </w:tr>
      <w:tr w14:paraId="33EE1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5B95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TraesCS5A02G003600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159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AAA-ATPase ASD, mitochondrial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F0E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Os12g0639200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6E0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AT5G40010</w:t>
            </w:r>
          </w:p>
        </w:tc>
      </w:tr>
    </w:tbl>
    <w:p w14:paraId="35E32D99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itao">
    <w15:presenceInfo w15:providerId="None" w15:userId="lita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20220"/>
    <w:rsid w:val="50795EBF"/>
    <w:rsid w:val="55A20220"/>
    <w:rsid w:val="7DAB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41"/>
    <w:basedOn w:val="3"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578</Words>
  <Characters>4030</Characters>
  <Lines>0</Lines>
  <Paragraphs>0</Paragraphs>
  <TotalTime>1</TotalTime>
  <ScaleCrop>false</ScaleCrop>
  <LinksUpToDate>false</LinksUpToDate>
  <CharactersWithSpaces>4172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2025-01-17T08:51:00Z</dcterms:created>
  <dc:creator>Tao Li</dc:creator>
  <cp:lastModifiedBy>litao</cp:lastModifiedBy>
  <dcterms:modified xsi:type="dcterms:W3CDTF">2025-04-09T15:48:23Z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7246AC1AA9EA44FFA63A1E30E9CA7701_11</vt:lpwstr>
  </property>
  <property fmtid="{D5CDD505-2E9C-101B-9397-08002B2CF9AE}" pid="4" name="KSOTemplateDocerSaveRecord">
    <vt:lpwstr>eyJoZGlkIjoiMmQ3Nzg4YjUwMzNhZTAyNGE0MWExY2MzMTVhM2YyYWMifQ==</vt:lpwstr>
  </property>
</Properties>
</file>