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44" w:tblpY="19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43"/>
        <w:gridCol w:w="814"/>
        <w:gridCol w:w="1036"/>
        <w:gridCol w:w="901"/>
        <w:gridCol w:w="901"/>
        <w:gridCol w:w="1058"/>
        <w:gridCol w:w="901"/>
        <w:gridCol w:w="470"/>
        <w:gridCol w:w="1149"/>
        <w:gridCol w:w="668"/>
        <w:gridCol w:w="557"/>
        <w:gridCol w:w="582"/>
        <w:gridCol w:w="997"/>
        <w:gridCol w:w="1058"/>
        <w:gridCol w:w="488"/>
        <w:gridCol w:w="1285"/>
      </w:tblGrid>
      <w:tr w14:paraId="2645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17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  <w:tl2br w:val="single" w:color="4874CB" w:sz="4" w:space="0"/>
            </w:tcBorders>
            <w:shd w:val="clear" w:color="auto" w:fill="4874CB" w:themeFill="accent1"/>
          </w:tcPr>
          <w:p w14:paraId="229EE3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>able</w:t>
            </w:r>
            <w:r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the patient 1  </w:t>
            </w:r>
            <w:r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Ovarian Stimulation </w:t>
            </w:r>
          </w:p>
        </w:tc>
      </w:tr>
      <w:tr w14:paraId="5150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EB706F2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IVF cycle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5FD7DC0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Time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3770706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Hospital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C5F1190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Ovarian Stimulation </w:t>
            </w:r>
          </w:p>
          <w:p w14:paraId="263DF83F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CB5E030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Menstrual </w:t>
            </w:r>
          </w:p>
          <w:p w14:paraId="63B5F917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E2(pg/ml)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241ABD0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Menstrual </w:t>
            </w:r>
          </w:p>
          <w:p w14:paraId="69671C1A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P(ng/ml)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0113B5B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Menstrual </w:t>
            </w:r>
          </w:p>
          <w:p w14:paraId="7D1D6282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FSH(miu/ml)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A40E384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Menstrual </w:t>
            </w:r>
          </w:p>
          <w:p w14:paraId="1DFB950B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LH(ng/ml)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FA96289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AFC </w:t>
            </w:r>
          </w:p>
          <w:p w14:paraId="3B16A084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  <w:p w14:paraId="5DE4E533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  <w:p w14:paraId="450BE72C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  <w:p w14:paraId="3B65C1AD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AC47299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Gonadotropin</w:t>
            </w:r>
          </w:p>
          <w:p w14:paraId="61B9F7AC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B9FD8FE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 initial dose (U)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431FD41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 days (d)</w:t>
            </w:r>
          </w:p>
          <w:p w14:paraId="596981B8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837F0EE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 dose (U)</w:t>
            </w:r>
          </w:p>
          <w:p w14:paraId="0D996084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2D781C7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Number of oocytes retrieved (n)</w:t>
            </w:r>
          </w:p>
        </w:tc>
        <w:tc>
          <w:tcPr>
            <w:tcW w:w="105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ECBB810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Fertilization methods</w:t>
            </w:r>
          </w:p>
          <w:p w14:paraId="6BAFDF50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7E04F49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2PN</w:t>
            </w:r>
          </w:p>
          <w:p w14:paraId="2F680D31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(n)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50D6B39A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Number of embryos(n)</w:t>
            </w:r>
          </w:p>
          <w:p w14:paraId="18F0C4E8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 w14:paraId="69AC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41787E9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738C400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2015.8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9CB232C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Another hospital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0B03587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Long GnRH agonist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5990CF9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08B93AF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91FDF9F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CEACF64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662624A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AC07166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Gonal-f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541075E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58E4904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0620968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1575</w:t>
            </w:r>
          </w:p>
        </w:tc>
        <w:tc>
          <w:tcPr>
            <w:tcW w:w="9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5724215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0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D33F7D9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IVF 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CC08950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6A271A5A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D3 </w:t>
            </w:r>
          </w:p>
          <w:p w14:paraId="4CC4A86A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（8II， 8II）</w:t>
            </w:r>
          </w:p>
        </w:tc>
      </w:tr>
      <w:tr w14:paraId="6F46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E7C9AE1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2 </w:t>
            </w:r>
          </w:p>
          <w:p w14:paraId="2D76097F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CD209F0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2016.5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BFE0CAD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Another hospital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AE1B82B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Long GnRH agonist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9E0FAAF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4B17150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1EC1DC9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20C0B18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0870680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09AD7A5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Gonal-f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3EF410B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225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E13D217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7C35AF4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2475</w:t>
            </w:r>
          </w:p>
        </w:tc>
        <w:tc>
          <w:tcPr>
            <w:tcW w:w="9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1C7C10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0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912FCED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IVF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003B082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78B9E21D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D3(8II ,8II ，7II ,7II ),</w:t>
            </w:r>
          </w:p>
        </w:tc>
      </w:tr>
      <w:tr w14:paraId="2F55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1EE8D15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455ADB8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2019.6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F1234A0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Our hospital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22FDDBA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Long GnRH agonist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3D2166A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FFAD07B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0.5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A7FBA1B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4.89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B55B44E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6.43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50E52F8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5357509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hMG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B5D3A9F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225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404E3E2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8A1F444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9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153769D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0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9421900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IVF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567AF49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70069977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D3 （830，</w:t>
            </w: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Fusion II</w:t>
            </w: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），</w:t>
            </w:r>
          </w:p>
          <w:p w14:paraId="70082AB7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D6 （6B-B）</w:t>
            </w:r>
          </w:p>
        </w:tc>
      </w:tr>
      <w:tr w14:paraId="4EBC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E0AB919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1ED454F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2019.12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3C1C976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Our hospital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A105499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GnRH antagonist</w:t>
            </w:r>
          </w:p>
          <w:p w14:paraId="5C21FA03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7197692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3A6B464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0.38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DCD49D8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6.83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95FD35F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0.56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F94BDEC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330E433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hMG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764B926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250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519DBCC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D044EA4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2750</w:t>
            </w:r>
          </w:p>
        </w:tc>
        <w:tc>
          <w:tcPr>
            <w:tcW w:w="9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9DE90CA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0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63397FA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IVF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B82800C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47AACA85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D3 2（840，730-，</w:t>
            </w:r>
          </w:p>
          <w:p w14:paraId="4B747B8B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D5 （</w:t>
            </w:r>
          </w:p>
          <w:p w14:paraId="67BB6A69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4B+B）</w:t>
            </w:r>
          </w:p>
          <w:p w14:paraId="4E126DF5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 w14:paraId="55B0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5B963AA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5 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9700143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2020.12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EBBAE06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Our hospital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95BB2A8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GnRH antagonist</w:t>
            </w:r>
          </w:p>
          <w:p w14:paraId="04E9FF66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ED22BAE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DB77194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1.02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90AD1F8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6.94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F6F5D65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4.52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DAF676A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ABACBF9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hMG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5D89919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225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C3F2AA4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EAB7358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1800</w:t>
            </w:r>
          </w:p>
        </w:tc>
        <w:tc>
          <w:tcPr>
            <w:tcW w:w="9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AD8B1C2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05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D959A7E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ICSI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072039F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6088F67A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D55（4BB ,4BB， 4B+B+，4AB-，5BB）</w:t>
            </w:r>
          </w:p>
          <w:p w14:paraId="0C705111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</w:tr>
    </w:tbl>
    <w:p w14:paraId="56BE9FE9"/>
    <w:p w14:paraId="19601F7E">
      <w:r>
        <w:br w:type="page"/>
      </w:r>
    </w:p>
    <w:tbl>
      <w:tblPr>
        <w:tblStyle w:val="5"/>
        <w:tblpPr w:leftFromText="180" w:rightFromText="180" w:vertAnchor="text" w:horzAnchor="page" w:tblpX="1448" w:tblpY="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01"/>
        <w:gridCol w:w="986"/>
        <w:gridCol w:w="703"/>
        <w:gridCol w:w="697"/>
        <w:gridCol w:w="755"/>
        <w:gridCol w:w="864"/>
        <w:gridCol w:w="804"/>
        <w:gridCol w:w="779"/>
        <w:gridCol w:w="828"/>
        <w:gridCol w:w="827"/>
        <w:gridCol w:w="1282"/>
        <w:gridCol w:w="990"/>
        <w:gridCol w:w="953"/>
        <w:gridCol w:w="645"/>
        <w:gridCol w:w="765"/>
        <w:gridCol w:w="775"/>
      </w:tblGrid>
      <w:tr w14:paraId="0C5E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174" w:type="dxa"/>
            <w:gridSpan w:val="17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  <w:tl2br w:val="single" w:color="4874CB" w:sz="4" w:space="0"/>
            </w:tcBorders>
            <w:shd w:val="clear" w:color="auto" w:fill="4874CB" w:themeFill="accent1"/>
          </w:tcPr>
          <w:p w14:paraId="233EE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i w:val="0"/>
                <w:color w:val="FFFFFF"/>
                <w:sz w:val="16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>able</w:t>
            </w:r>
            <w:r>
              <w:rPr>
                <w:rFonts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2  the patient 1  Embryo transplantation  </w:t>
            </w:r>
          </w:p>
        </w:tc>
      </w:tr>
      <w:tr w14:paraId="1EE6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2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8B56861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Embryo transplantation cycle</w:t>
            </w:r>
          </w:p>
          <w:p w14:paraId="07BD47A0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E37F934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Time</w:t>
            </w:r>
          </w:p>
        </w:tc>
        <w:tc>
          <w:tcPr>
            <w:tcW w:w="9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03B41E5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E</w:t>
            </w:r>
            <w: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ndometrial preparation protocol</w:t>
            </w:r>
          </w:p>
        </w:tc>
        <w:tc>
          <w:tcPr>
            <w:tcW w:w="70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A930FA0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Menstrual</w:t>
            </w:r>
          </w:p>
          <w:p w14:paraId="4E171BE3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E2(pg/ml)</w:t>
            </w:r>
          </w:p>
        </w:tc>
        <w:tc>
          <w:tcPr>
            <w:tcW w:w="69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28F3F76B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Menstrual</w:t>
            </w:r>
          </w:p>
          <w:p w14:paraId="08C64AB2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P(ng/ml)</w:t>
            </w:r>
          </w:p>
        </w:tc>
        <w:tc>
          <w:tcPr>
            <w:tcW w:w="75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EDB183A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Menstrual  TVS Endometrial thickness(mm)</w:t>
            </w:r>
          </w:p>
        </w:tc>
        <w:tc>
          <w:tcPr>
            <w:tcW w:w="86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DFE0B45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Endometrial preparation Drug</w:t>
            </w:r>
          </w:p>
          <w:p w14:paraId="768D7D28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57A326F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Endometrial preparation time（day）</w:t>
            </w:r>
          </w:p>
        </w:tc>
        <w:tc>
          <w:tcPr>
            <w:tcW w:w="77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B3B3A64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Endometrial thickness(mm)</w:t>
            </w:r>
          </w:p>
        </w:tc>
        <w:tc>
          <w:tcPr>
            <w:tcW w:w="82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45FFB48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Before  use progesterone</w:t>
            </w:r>
          </w:p>
          <w:p w14:paraId="4B6E5B44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E2(pg/mL)</w:t>
            </w:r>
          </w:p>
        </w:tc>
        <w:tc>
          <w:tcPr>
            <w:tcW w:w="8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1779F1F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Before  use progesterone</w:t>
            </w:r>
          </w:p>
          <w:p w14:paraId="5749CC8F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P(ng/ml)</w:t>
            </w:r>
          </w:p>
        </w:tc>
        <w:tc>
          <w:tcPr>
            <w:tcW w:w="128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0C3139E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Progesterone administration</w:t>
            </w:r>
          </w:p>
        </w:tc>
        <w:tc>
          <w:tcPr>
            <w:tcW w:w="99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075C5C7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Time of progesterone administration(day)</w:t>
            </w:r>
          </w:p>
        </w:tc>
        <w:tc>
          <w:tcPr>
            <w:tcW w:w="95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0E69F6C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Type of embryo transferred</w:t>
            </w:r>
          </w:p>
        </w:tc>
        <w:tc>
          <w:tcPr>
            <w:tcW w:w="64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09ECE30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Number of embryos(n)</w:t>
            </w:r>
          </w:p>
        </w:tc>
        <w:tc>
          <w:tcPr>
            <w:tcW w:w="76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95D874D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Transferred embryo </w:t>
            </w:r>
          </w:p>
        </w:tc>
        <w:tc>
          <w:tcPr>
            <w:tcW w:w="77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57AA60F2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Out come</w:t>
            </w:r>
          </w:p>
        </w:tc>
      </w:tr>
      <w:tr w14:paraId="7568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964F5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5E49B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2015.8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240E4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Fresh embryo transfer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C63FC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10583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52E10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AA2EE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D2174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2222A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A6FA2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30440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26EEF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DA237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Opu3d 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D37F7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Cleavage stage 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A6227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9843F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8II， 8II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211D4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5E6AFC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1661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41F8E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BBB39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2016.5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CB111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Fresh embryo transfer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505EF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433974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D1567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EEC12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20B33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0F2E5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9C99E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BE2EA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A24E4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8D285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Opu3d 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9456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Cleavage stage 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801E1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A09AB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8II， 8II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7309F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3E6E7E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058B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F2F29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7A943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2016.7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0E8A3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i w:val="0"/>
                <w:color w:val="000000"/>
                <w:kern w:val="2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5172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343B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C18B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A924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E307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E65D1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2DB39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4C313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0B9BA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43CE7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3d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D3B4D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Cleavage stage 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0F6E3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F1BB6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7II ,7II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748E4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66DCA7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2DAC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89B11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3E0C4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2019.4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DECF9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i w:val="0"/>
                <w:color w:val="000000"/>
                <w:kern w:val="2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74984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133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F2815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1.08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F9983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42ED9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estradiol valerate 3mg po  bid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A28A7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10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0D43A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52AA7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185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2B1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0.92 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73836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utrogestan vaginal 200 mg capsules tid，dydrogesterone 20 mg  po bid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32BC6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3d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DC60A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Cleavage stage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D56F5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18FF7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830，</w:t>
            </w: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Fusion II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6F9C79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51C4D7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5CAB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40524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B8B10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2019.10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EBA63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FET((HRT  with GnRH-a) pretreatment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)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D0C6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67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56C2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0.44 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2CD0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91DF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Femerton® tablets (2mg,  po bid) and Estradiol Gel (5 g, externally, bid)  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56FD9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10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30B65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45291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 284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707F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0.08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7908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progesterone  60 mg im qd, Femerton®two  yellow tablets </w:t>
            </w:r>
          </w:p>
          <w:p w14:paraId="36F4C9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po bid,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ED438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5d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DFD74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blastocyst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1CD52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3FDBD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6B-B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1FE97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114A04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48EE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68F3E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ERA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1A389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 2020.3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4B628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03D56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80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3A448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0.2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119EC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EEEDC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Femerton® tablets (2 mg,  po bid,) and Estradiol Gel (5 g, externally, bid)  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F988E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10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D0B2B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8.9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DE495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424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1559A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0.17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9384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progesterone  60 mg im qd, Femerton®two  yellow tablets </w:t>
            </w:r>
          </w:p>
          <w:p w14:paraId="3B490B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po bid,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152A6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5d</w:t>
            </w:r>
          </w:p>
        </w:tc>
        <w:tc>
          <w:tcPr>
            <w:tcW w:w="2363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4D28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hysteroscopy examination and  ERA test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6B80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personalized embryo transfer (pET) for day-5/6 blastocysts should occur at 133 ± 3 hours </w:t>
            </w:r>
          </w:p>
          <w:p w14:paraId="24A5E6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</w:p>
        </w:tc>
      </w:tr>
      <w:tr w14:paraId="0860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DFFE3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6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26AE8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2020.4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2AE0B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81FF5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82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D5FB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0.64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180F5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4.5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453AEB91">
            <w:pP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2D7FD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13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7DDB8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9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618BF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1437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B0482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0.09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20433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00B4A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134.5hours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75F29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blastocyst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2C78D3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FAFAA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4B+B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137CE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4F306E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57E9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405B30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7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E9649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2020.8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4F166E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D95E1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64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A9A9A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0.64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E4813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4.5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F667846">
            <w:pPr>
              <w:rPr>
                <w:rFonts w:hint="default" w:asciiTheme="minorHAnsi" w:hAnsiTheme="minorHAnsi" w:eastAsiaTheme="minorEastAsia" w:cstheme="minorBidi"/>
                <w:b w:val="0"/>
                <w:i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24353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15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E5E16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9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4D9DB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1035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0CEA8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0.08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4FDB2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7CE0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86.5hours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D4C50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Cleavage stage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497E8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DD3E1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840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5CDC1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1A8571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56D0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83BE4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87673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2020.10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0AB8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FET((HRT  with GnRH-a) pretreatment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)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8DCED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50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5A14C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0.18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D657D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3.5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9E3A5B2">
            <w:pPr>
              <w:rPr>
                <w:rFonts w:hint="default" w:asciiTheme="minorHAnsi" w:hAnsiTheme="minorHAnsi" w:eastAsiaTheme="minorEastAsia" w:cstheme="minorBidi"/>
                <w:b w:val="0"/>
                <w:i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B2E8D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12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CC27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9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968EE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506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8BCFA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0.08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88BE7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60161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87hours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72359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Cleavage stage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12CA5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1A29F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730-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6FC10F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6EC972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6A58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18BF5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9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62477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2021.3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26CEAF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i w:val="0"/>
                <w:color w:val="000000"/>
                <w:kern w:val="2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2C048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69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0A339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0.83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D8AB1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D756BC0">
            <w:pP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4F42C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10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266E4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8.9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27EE7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617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281B5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0.08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57B3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utrogestan vaginal 300 mg capsules bid,Femerton®two  yellow tablets </w:t>
            </w:r>
          </w:p>
          <w:p w14:paraId="21EAC4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po bid, 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26E91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 130.5hours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6E301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blastocyst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C0477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B3F16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5BB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78A331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live birth</w:t>
            </w:r>
          </w:p>
        </w:tc>
      </w:tr>
      <w:tr w14:paraId="5FDE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2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8600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10</w:t>
            </w:r>
          </w:p>
        </w:tc>
        <w:tc>
          <w:tcPr>
            <w:tcW w:w="6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BE152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2024.9</w:t>
            </w:r>
          </w:p>
        </w:tc>
        <w:tc>
          <w:tcPr>
            <w:tcW w:w="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6EB75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70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A15D0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53</w:t>
            </w:r>
          </w:p>
        </w:tc>
        <w:tc>
          <w:tcPr>
            <w:tcW w:w="6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384E0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1.02</w:t>
            </w:r>
          </w:p>
        </w:tc>
        <w:tc>
          <w:tcPr>
            <w:tcW w:w="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F66B9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</w:t>
            </w:r>
          </w:p>
        </w:tc>
        <w:tc>
          <w:tcPr>
            <w:tcW w:w="8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103A33A">
            <w:pPr>
              <w:rPr>
                <w:rFonts w:hint="default" w:asciiTheme="minorHAnsi" w:hAnsiTheme="minorHAnsi" w:eastAsiaTheme="minorEastAsia" w:cstheme="minorBidi"/>
                <w:b w:val="0"/>
                <w:i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4B79E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11</w:t>
            </w:r>
          </w:p>
        </w:tc>
        <w:tc>
          <w:tcPr>
            <w:tcW w:w="7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68F99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9</w:t>
            </w:r>
          </w:p>
        </w:tc>
        <w:tc>
          <w:tcPr>
            <w:tcW w:w="8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5B181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266</w:t>
            </w:r>
          </w:p>
        </w:tc>
        <w:tc>
          <w:tcPr>
            <w:tcW w:w="8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2267A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0.08</w:t>
            </w:r>
          </w:p>
        </w:tc>
        <w:tc>
          <w:tcPr>
            <w:tcW w:w="12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6005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utrogestan vaginal 300 mg capsules bid,Femerton®two  yellow tablets </w:t>
            </w:r>
          </w:p>
          <w:p w14:paraId="260B98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po bid,</w:t>
            </w:r>
          </w:p>
        </w:tc>
        <w:tc>
          <w:tcPr>
            <w:tcW w:w="9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94425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130.5hours时</w:t>
            </w:r>
          </w:p>
        </w:tc>
        <w:tc>
          <w:tcPr>
            <w:tcW w:w="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41969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blastocyst</w:t>
            </w:r>
          </w:p>
        </w:tc>
        <w:tc>
          <w:tcPr>
            <w:tcW w:w="64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3928C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888E2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6BB</w:t>
            </w:r>
          </w:p>
        </w:tc>
        <w:tc>
          <w:tcPr>
            <w:tcW w:w="77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26AC7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Clinical pregnancy </w:t>
            </w:r>
          </w:p>
          <w:p w14:paraId="44ABFB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</w:p>
        </w:tc>
      </w:tr>
    </w:tbl>
    <w:p w14:paraId="51497F6D"/>
    <w:p w14:paraId="5FF48662">
      <w:r>
        <w:br w:type="page"/>
      </w:r>
    </w:p>
    <w:tbl>
      <w:tblPr>
        <w:tblStyle w:val="5"/>
        <w:tblpPr w:leftFromText="180" w:rightFromText="180" w:vertAnchor="page" w:horzAnchor="page" w:tblpX="1543" w:tblpY="1941"/>
        <w:tblOverlap w:val="never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964"/>
        <w:gridCol w:w="950"/>
        <w:gridCol w:w="1105"/>
        <w:gridCol w:w="659"/>
        <w:gridCol w:w="659"/>
        <w:gridCol w:w="659"/>
        <w:gridCol w:w="659"/>
        <w:gridCol w:w="659"/>
        <w:gridCol w:w="659"/>
        <w:gridCol w:w="1166"/>
        <w:gridCol w:w="768"/>
        <w:gridCol w:w="804"/>
        <w:gridCol w:w="723"/>
        <w:gridCol w:w="886"/>
        <w:gridCol w:w="768"/>
        <w:gridCol w:w="1398"/>
      </w:tblGrid>
      <w:tr w14:paraId="6C16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12" w:type="dxa"/>
            <w:gridSpan w:val="17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  <w:tl2br w:val="single" w:color="4874CB" w:sz="4" w:space="0"/>
            </w:tcBorders>
            <w:shd w:val="clear" w:color="auto" w:fill="4874CB" w:themeFill="accent1"/>
            <w:vAlign w:val="top"/>
          </w:tcPr>
          <w:p w14:paraId="05F0B2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i w:val="0"/>
                <w:color w:val="FFFFFF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Table 3  the patient 2 </w:t>
            </w:r>
            <w:r>
              <w:rPr>
                <w:rFonts w:hint="eastAsia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  Ovarian Stimulation </w:t>
            </w:r>
          </w:p>
        </w:tc>
      </w:tr>
      <w:tr w14:paraId="0E48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2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331F290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IVF cycle</w:t>
            </w:r>
          </w:p>
        </w:tc>
        <w:tc>
          <w:tcPr>
            <w:tcW w:w="96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94BFA57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Time</w:t>
            </w:r>
          </w:p>
        </w:tc>
        <w:tc>
          <w:tcPr>
            <w:tcW w:w="9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25034601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Hospital</w:t>
            </w:r>
          </w:p>
        </w:tc>
        <w:tc>
          <w:tcPr>
            <w:tcW w:w="11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770835B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Ovarian Stimulation </w:t>
            </w:r>
          </w:p>
          <w:p w14:paraId="19423BCD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4686E00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Menstrual </w:t>
            </w:r>
          </w:p>
          <w:p w14:paraId="1B27473C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E2(pg/ml)</w:t>
            </w:r>
          </w:p>
        </w:tc>
        <w:tc>
          <w:tcPr>
            <w:tcW w:w="6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802DF7D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Menstrual </w:t>
            </w:r>
          </w:p>
          <w:p w14:paraId="68ABAEF5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P(ng/ml)</w:t>
            </w:r>
          </w:p>
        </w:tc>
        <w:tc>
          <w:tcPr>
            <w:tcW w:w="6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39882CA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Menstrual </w:t>
            </w:r>
          </w:p>
          <w:p w14:paraId="48DB760E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FSH(miu/ml)</w:t>
            </w:r>
          </w:p>
        </w:tc>
        <w:tc>
          <w:tcPr>
            <w:tcW w:w="6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991CF25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Menstrual </w:t>
            </w:r>
          </w:p>
          <w:p w14:paraId="421B0A41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LH(ng/ml)</w:t>
            </w:r>
          </w:p>
        </w:tc>
        <w:tc>
          <w:tcPr>
            <w:tcW w:w="6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6926384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AFC </w:t>
            </w:r>
          </w:p>
          <w:p w14:paraId="1724C8B1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  <w:p w14:paraId="2ACFC027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  <w:p w14:paraId="3A1F702A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  <w:p w14:paraId="6440B8C6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4AC2451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Gonadotropin</w:t>
            </w:r>
          </w:p>
          <w:p w14:paraId="72BE1F51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2E4D02E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 initial dose (U)</w:t>
            </w:r>
          </w:p>
          <w:p w14:paraId="759542DF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7DD0C7C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 days (d)</w:t>
            </w:r>
          </w:p>
          <w:p w14:paraId="10B2E9BB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484C1E36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 dose (U)</w:t>
            </w:r>
          </w:p>
          <w:p w14:paraId="515CD53E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7AA8688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Number of oocytes retrieved (n)</w:t>
            </w:r>
          </w:p>
        </w:tc>
        <w:tc>
          <w:tcPr>
            <w:tcW w:w="8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FAE0E1F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Fertilization methods</w:t>
            </w:r>
          </w:p>
          <w:p w14:paraId="79839445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10039C1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2PN</w:t>
            </w:r>
          </w:p>
          <w:p w14:paraId="79143000">
            <w:pP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(n)</w:t>
            </w:r>
          </w:p>
        </w:tc>
        <w:tc>
          <w:tcPr>
            <w:tcW w:w="139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02CF82A5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Number of embryos(n)</w:t>
            </w:r>
          </w:p>
          <w:p w14:paraId="1BF8EBC8">
            <w:pPr>
              <w:rPr>
                <w:rFonts w:hint="default"/>
                <w:b/>
                <w:bCs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 w14:paraId="63A3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2AF8A71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EEA6FBC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2018.10</w:t>
            </w:r>
          </w:p>
        </w:tc>
        <w:tc>
          <w:tcPr>
            <w:tcW w:w="9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C7CD135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Our hospital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CA525B3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Long GnRH agonist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FBBB098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71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2B42B54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0.57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136750D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7.48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7418F90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5.89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A1E6F0A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2570CFF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hMG</w:t>
            </w:r>
          </w:p>
        </w:tc>
        <w:tc>
          <w:tcPr>
            <w:tcW w:w="116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40325E5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150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CACC8C8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300FD6E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1650</w:t>
            </w:r>
          </w:p>
        </w:tc>
        <w:tc>
          <w:tcPr>
            <w:tcW w:w="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CD302FD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8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7BCDEB1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IVF 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5A7C69A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39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1EBA6446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D3(830) </w:t>
            </w:r>
            <w: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blastocyst</w:t>
            </w: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(3C+B,4CC,4CC,4CC）</w:t>
            </w:r>
          </w:p>
        </w:tc>
      </w:tr>
      <w:tr w14:paraId="7DD4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32C06C0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9B399E3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2019.9</w:t>
            </w:r>
          </w:p>
        </w:tc>
        <w:tc>
          <w:tcPr>
            <w:tcW w:w="9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2E2B366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Our hospital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6267CF9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GnRH antagonist</w:t>
            </w:r>
          </w:p>
          <w:p w14:paraId="0B17EE61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DB6ABD6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37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836C65C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0.85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C93C77B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8.84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9D6EEFA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9.11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A161313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E5EB7E4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Gonal-f</w:t>
            </w:r>
          </w:p>
        </w:tc>
        <w:tc>
          <w:tcPr>
            <w:tcW w:w="116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4A423F5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187.5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B193F26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023B391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1500</w:t>
            </w:r>
          </w:p>
        </w:tc>
        <w:tc>
          <w:tcPr>
            <w:tcW w:w="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6FED85F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8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F795F62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IVF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008B1E8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39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61F74BAC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D3 (730，830)，</w:t>
            </w:r>
          </w:p>
          <w:p w14:paraId="40D98621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b</w:t>
            </w:r>
            <w: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lastocyst</w:t>
            </w: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（4B-B+)</w:t>
            </w:r>
          </w:p>
        </w:tc>
      </w:tr>
      <w:tr w14:paraId="2205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A826B78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9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932720A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2020.9</w:t>
            </w:r>
          </w:p>
        </w:tc>
        <w:tc>
          <w:tcPr>
            <w:tcW w:w="9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3A0D667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Our hospital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44070EB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GnRH antagonist</w:t>
            </w:r>
          </w:p>
          <w:p w14:paraId="48C3B803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445FAF0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41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246B6E6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0.61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9701097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10.63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794BB7A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9.58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21B38D7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D6BC4A8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hMG</w:t>
            </w:r>
          </w:p>
        </w:tc>
        <w:tc>
          <w:tcPr>
            <w:tcW w:w="116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5AF3B2C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150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CD0801A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5AF8223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1350</w:t>
            </w:r>
          </w:p>
        </w:tc>
        <w:tc>
          <w:tcPr>
            <w:tcW w:w="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B012849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8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5CB8D1E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Later-ICSI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10F7694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39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6165CFDB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blastocyst</w:t>
            </w: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（4BB+）</w:t>
            </w:r>
          </w:p>
        </w:tc>
      </w:tr>
      <w:tr w14:paraId="340A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1A4EE0D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9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5192343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2021.10</w:t>
            </w:r>
          </w:p>
        </w:tc>
        <w:tc>
          <w:tcPr>
            <w:tcW w:w="9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5DF2272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Our hospital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F2A5A56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GnRH antagonist</w:t>
            </w:r>
          </w:p>
          <w:p w14:paraId="0957DFF0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1C74295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48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034B37E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0.61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8102622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8.25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A76DE47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6.9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366B8C6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69BF170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hMG</w:t>
            </w:r>
          </w:p>
        </w:tc>
        <w:tc>
          <w:tcPr>
            <w:tcW w:w="116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F575F4D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150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AF9CB8D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53400A4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1200</w:t>
            </w:r>
          </w:p>
        </w:tc>
        <w:tc>
          <w:tcPr>
            <w:tcW w:w="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1DEFC84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8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49D150E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ISCI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C7EACF9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39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739CF48D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Blastocyst</w:t>
            </w: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 </w:t>
            </w:r>
          </w:p>
          <w:p w14:paraId="0CA11059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(4B+B+, 4BB+,4BB-)</w:t>
            </w:r>
          </w:p>
        </w:tc>
      </w:tr>
      <w:tr w14:paraId="0E71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2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BF36F8C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9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5FED7EC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2024.5</w:t>
            </w:r>
          </w:p>
        </w:tc>
        <w:tc>
          <w:tcPr>
            <w:tcW w:w="9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835D68D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Our hospital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931D55F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GnRH antagonist</w:t>
            </w:r>
          </w:p>
          <w:p w14:paraId="667C1094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4995F1F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62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757F030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0.21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F4A11AA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6.07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D8FF9FE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6.40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DD34FD8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6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A5E0F20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hMG</w:t>
            </w:r>
          </w:p>
        </w:tc>
        <w:tc>
          <w:tcPr>
            <w:tcW w:w="116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01538BE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150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18D49EF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8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FC7AB8D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1500</w:t>
            </w:r>
          </w:p>
        </w:tc>
        <w:tc>
          <w:tcPr>
            <w:tcW w:w="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4D40EB9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8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BC44E2E">
            <w:pP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ICSI</w:t>
            </w:r>
          </w:p>
        </w:tc>
        <w:tc>
          <w:tcPr>
            <w:tcW w:w="7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BC4C598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39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2B9C4511">
            <w:pP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>Blastocyst</w:t>
            </w:r>
            <w:r>
              <w:rPr>
                <w:rFonts w:hint="eastAsia"/>
                <w:b w:val="0"/>
                <w:i w:val="0"/>
                <w:color w:val="000000"/>
                <w:sz w:val="16"/>
                <w:szCs w:val="20"/>
                <w:vertAlign w:val="baseline"/>
                <w:lang w:val="en-US" w:eastAsia="zh-CN"/>
              </w:rPr>
              <w:t xml:space="preserve"> (4B-B-, 4BB-,4BB-，4B-B-)</w:t>
            </w:r>
          </w:p>
        </w:tc>
      </w:tr>
    </w:tbl>
    <w:p w14:paraId="2CDA9B4E"/>
    <w:p w14:paraId="52706C01">
      <w:r>
        <w:br w:type="page"/>
      </w:r>
    </w:p>
    <w:tbl>
      <w:tblPr>
        <w:tblStyle w:val="5"/>
        <w:tblpPr w:leftFromText="180" w:rightFromText="180" w:vertAnchor="text" w:horzAnchor="page" w:tblpX="1448" w:tblpY="8"/>
        <w:tblOverlap w:val="never"/>
        <w:tblW w:w="14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67"/>
        <w:gridCol w:w="801"/>
        <w:gridCol w:w="807"/>
        <w:gridCol w:w="868"/>
        <w:gridCol w:w="868"/>
        <w:gridCol w:w="924"/>
        <w:gridCol w:w="924"/>
        <w:gridCol w:w="747"/>
        <w:gridCol w:w="1105"/>
        <w:gridCol w:w="946"/>
        <w:gridCol w:w="1178"/>
        <w:gridCol w:w="734"/>
        <w:gridCol w:w="650"/>
        <w:gridCol w:w="628"/>
        <w:gridCol w:w="639"/>
        <w:gridCol w:w="771"/>
      </w:tblGrid>
      <w:tr w14:paraId="29CD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51" w:type="dxa"/>
            <w:gridSpan w:val="17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  <w:tl2br w:val="single" w:color="4874CB" w:sz="4" w:space="0"/>
            </w:tcBorders>
            <w:shd w:val="clear" w:color="auto" w:fill="4874CB" w:themeFill="accent1"/>
            <w:vAlign w:val="top"/>
          </w:tcPr>
          <w:p w14:paraId="22D21B0B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/>
                <w:i w:val="0"/>
                <w:color w:va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Table 4  the patient 2 </w:t>
            </w:r>
            <w:r>
              <w:rPr>
                <w:rFonts w:hint="eastAsia" w:ascii="Times New Roman" w:hAnsi="Times New Roman" w:cs="Times New Roman"/>
                <w:b/>
                <w:i w:val="0"/>
                <w:color w:val="FFFFFF"/>
                <w:sz w:val="24"/>
                <w:szCs w:val="32"/>
                <w:lang w:val="en-US" w:eastAsia="zh-CN"/>
              </w:rPr>
              <w:t xml:space="preserve">  Embryo transplantation</w:t>
            </w:r>
            <w:bookmarkStart w:id="0" w:name="_GoBack"/>
            <w:bookmarkEnd w:id="0"/>
          </w:p>
        </w:tc>
      </w:tr>
      <w:tr w14:paraId="1429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94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3CF7E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Embryo transplantation cycle</w:t>
            </w:r>
          </w:p>
          <w:p w14:paraId="51D240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9FA07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Time</w:t>
            </w:r>
          </w:p>
        </w:tc>
        <w:tc>
          <w:tcPr>
            <w:tcW w:w="80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69B62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ndometrial preparation protocol</w:t>
            </w:r>
          </w:p>
        </w:tc>
        <w:tc>
          <w:tcPr>
            <w:tcW w:w="80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FBA06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Menstrual</w:t>
            </w:r>
          </w:p>
          <w:p w14:paraId="4A56E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E2(pg/ml)</w:t>
            </w:r>
          </w:p>
        </w:tc>
        <w:tc>
          <w:tcPr>
            <w:tcW w:w="8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620B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Menstrual</w:t>
            </w:r>
          </w:p>
          <w:p w14:paraId="3E9E7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P(ng/ml)</w:t>
            </w:r>
          </w:p>
        </w:tc>
        <w:tc>
          <w:tcPr>
            <w:tcW w:w="8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15F87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Menstrual  TVS Endometrial thickness(mm)</w:t>
            </w:r>
          </w:p>
        </w:tc>
        <w:tc>
          <w:tcPr>
            <w:tcW w:w="92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CE67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Endometrial preparation Drug</w:t>
            </w:r>
          </w:p>
          <w:p w14:paraId="51240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D30AF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Endometrial preparation time（day）</w:t>
            </w:r>
          </w:p>
        </w:tc>
        <w:tc>
          <w:tcPr>
            <w:tcW w:w="74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2F6A4C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Endometrial thickness(mm)</w:t>
            </w:r>
          </w:p>
        </w:tc>
        <w:tc>
          <w:tcPr>
            <w:tcW w:w="11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A29A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Before  use progesterone</w:t>
            </w:r>
          </w:p>
          <w:p w14:paraId="2F834D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E2(pg/mL)</w:t>
            </w:r>
          </w:p>
        </w:tc>
        <w:tc>
          <w:tcPr>
            <w:tcW w:w="94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1540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Before  use progesterone</w:t>
            </w:r>
          </w:p>
          <w:p w14:paraId="47143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P(ng/ml)</w:t>
            </w:r>
          </w:p>
        </w:tc>
        <w:tc>
          <w:tcPr>
            <w:tcW w:w="11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B6C89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Progesterone administration</w:t>
            </w:r>
          </w:p>
        </w:tc>
        <w:tc>
          <w:tcPr>
            <w:tcW w:w="73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2BFF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Time of progesterone administration(day)</w:t>
            </w:r>
          </w:p>
        </w:tc>
        <w:tc>
          <w:tcPr>
            <w:tcW w:w="6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7B244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Type of embryo transferred</w:t>
            </w:r>
          </w:p>
        </w:tc>
        <w:tc>
          <w:tcPr>
            <w:tcW w:w="62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14226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Number of embryos(n)</w:t>
            </w:r>
          </w:p>
        </w:tc>
        <w:tc>
          <w:tcPr>
            <w:tcW w:w="63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7345E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Transferred embryo </w:t>
            </w:r>
          </w:p>
        </w:tc>
        <w:tc>
          <w:tcPr>
            <w:tcW w:w="77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6C1419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color w:val="000000"/>
                <w:sz w:val="16"/>
                <w:szCs w:val="20"/>
                <w:lang w:val="en-US" w:eastAsia="zh-CN"/>
              </w:rPr>
              <w:t>Out come</w:t>
            </w:r>
          </w:p>
        </w:tc>
      </w:tr>
      <w:tr w14:paraId="64AF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F0FDE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F3FB4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2019.1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CB13A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4ABB4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74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BFF28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1.14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B9D81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3.5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8C825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Estradiol valerate 3mg po  bid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4F3E7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12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67803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1065D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198</w:t>
            </w:r>
          </w:p>
        </w:tc>
        <w:tc>
          <w:tcPr>
            <w:tcW w:w="9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1DC68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1.13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F1BEB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Progesterone  60 mg im qd, dydrogesterone 20 mg  po bid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52455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5d</w:t>
            </w:r>
          </w:p>
        </w:tc>
        <w:tc>
          <w:tcPr>
            <w:tcW w:w="6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D81A3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lastocyst</w:t>
            </w:r>
          </w:p>
        </w:tc>
        <w:tc>
          <w:tcPr>
            <w:tcW w:w="6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A784C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6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90E36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4CC,3C+B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</w:tcPr>
          <w:p w14:paraId="5B71A7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Biochemical miscarriage</w:t>
            </w:r>
          </w:p>
        </w:tc>
      </w:tr>
      <w:tr w14:paraId="1EB2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18B89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630F2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2019.4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9C7AB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11D67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61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4E1FA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0.42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10C4FC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FE499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Estradiol valerate 3mg po  bid 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4838BC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14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A1B8F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9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E1A4C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205</w:t>
            </w:r>
          </w:p>
        </w:tc>
        <w:tc>
          <w:tcPr>
            <w:tcW w:w="9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FD990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0.97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E1EE7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Utrogestan vaginal 200 mg capsules tid，dydrogesterone 20 mg  po bid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2D27D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5d</w:t>
            </w:r>
          </w:p>
        </w:tc>
        <w:tc>
          <w:tcPr>
            <w:tcW w:w="6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82454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lastocyst</w:t>
            </w:r>
          </w:p>
        </w:tc>
        <w:tc>
          <w:tcPr>
            <w:tcW w:w="6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257EDA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6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F8780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4CC,4CC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635CD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6F7E43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5F4C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D5359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AF002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2019.6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E1EF4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E21CF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38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02ED2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1.61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E7682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F66BC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Femerton® tablets (2 mg,  po bid,) and Estradiol Gel (5 g, externally, bid)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8F1D3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10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1DCCEE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8.5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01D4F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749</w:t>
            </w:r>
          </w:p>
        </w:tc>
        <w:tc>
          <w:tcPr>
            <w:tcW w:w="9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86793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0.11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12EE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Utrogestan vaginal 300 mg capsules bid,Femerton®two  yellow tablets </w:t>
            </w:r>
          </w:p>
          <w:p w14:paraId="0717CF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po bid,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989C2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3d</w:t>
            </w:r>
          </w:p>
        </w:tc>
        <w:tc>
          <w:tcPr>
            <w:tcW w:w="6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A3FC0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Cleavage stage</w:t>
            </w:r>
          </w:p>
        </w:tc>
        <w:tc>
          <w:tcPr>
            <w:tcW w:w="6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85E9A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A6F27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830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6A9EF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730720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6947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3CDD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6F21F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2019.11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103DD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FET(naturecycle)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411DE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34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0B25A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2.33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926D4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9572F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/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58A54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13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A9AAE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Em9.5mm</w:t>
            </w:r>
          </w:p>
          <w:p w14:paraId="4E33AD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Right dominant follicle17mm</w:t>
            </w:r>
          </w:p>
        </w:tc>
        <w:tc>
          <w:tcPr>
            <w:tcW w:w="2051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4CC5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Preovulatory follicle</w:t>
            </w:r>
          </w:p>
          <w:p w14:paraId="7630B9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E2 351(pg/mL)</w:t>
            </w:r>
          </w:p>
          <w:p w14:paraId="3ED09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P  0.92 (ng/ml)</w:t>
            </w:r>
          </w:p>
          <w:p w14:paraId="343A80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LH 98.41（miu/ml）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08785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Dydrogesterone 20 mg  po bid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94B11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LH+5d</w:t>
            </w:r>
          </w:p>
        </w:tc>
        <w:tc>
          <w:tcPr>
            <w:tcW w:w="6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A44C9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Cleavage stage</w:t>
            </w: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6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6FA579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6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DF6C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730</w:t>
            </w:r>
          </w:p>
          <w:p w14:paraId="73A21B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830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9142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4FF459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7E61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BE261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ERA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7C5DC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 2019.12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0B929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33404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27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6AAC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1.27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111FD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4.5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10D4A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Femerton® tablets (2 mg,  po bid,) and Estradiol Gel (5 g, externally, bid) and</w:t>
            </w:r>
          </w:p>
          <w:p w14:paraId="7A325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Femerton® tablets (1 mg,  pv qd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E03A2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15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63577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5655C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2288</w:t>
            </w:r>
          </w:p>
        </w:tc>
        <w:tc>
          <w:tcPr>
            <w:tcW w:w="9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535C0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0.08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601C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Progesterone  60 mg im qd, Femerton®two  yellow tablets </w:t>
            </w:r>
          </w:p>
          <w:p w14:paraId="7D14FC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po bid,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0E338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5d</w:t>
            </w:r>
          </w:p>
        </w:tc>
        <w:tc>
          <w:tcPr>
            <w:tcW w:w="1917" w:type="dxa"/>
            <w:gridSpan w:val="3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83FF3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ERA test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7C6B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Personalized embryo transfer (pET) for day-5/6 blastocysts should occur at 145± 3 hours </w:t>
            </w:r>
          </w:p>
        </w:tc>
      </w:tr>
      <w:tr w14:paraId="37DC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C480B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C63CE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2020.2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79439F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10750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54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F7179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0.85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AF2E2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5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42841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CCE10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15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FE022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10.5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EE824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2321</w:t>
            </w:r>
          </w:p>
        </w:tc>
        <w:tc>
          <w:tcPr>
            <w:tcW w:w="9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A4987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0.13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691F7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341FD2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146.5hours</w:t>
            </w:r>
          </w:p>
        </w:tc>
        <w:tc>
          <w:tcPr>
            <w:tcW w:w="6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326A1E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lastocyst</w:t>
            </w:r>
          </w:p>
        </w:tc>
        <w:tc>
          <w:tcPr>
            <w:tcW w:w="6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2160C6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B47C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4B-B+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777270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Biochemical miscarriage</w:t>
            </w:r>
          </w:p>
        </w:tc>
      </w:tr>
      <w:tr w14:paraId="62AB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55A68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6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F8012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2021.4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55C96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205D8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44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A09A5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0.51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D72DA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4.5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C3EE2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EB84D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11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20E5E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11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32542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101</w:t>
            </w:r>
          </w:p>
        </w:tc>
        <w:tc>
          <w:tcPr>
            <w:tcW w:w="9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EE434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0.11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DB40A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241D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146.5hours</w:t>
            </w:r>
          </w:p>
        </w:tc>
        <w:tc>
          <w:tcPr>
            <w:tcW w:w="6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8038B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lastocyst</w:t>
            </w:r>
          </w:p>
        </w:tc>
        <w:tc>
          <w:tcPr>
            <w:tcW w:w="6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2E371F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3F7C3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4BB+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586720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Biochemical miscarriage</w:t>
            </w:r>
          </w:p>
        </w:tc>
      </w:tr>
      <w:tr w14:paraId="2068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7A53F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7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D502E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2021.12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38683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87F8A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40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C9749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0.38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A8A1C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20504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A9E7C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14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78178B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9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74401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2213</w:t>
            </w:r>
          </w:p>
        </w:tc>
        <w:tc>
          <w:tcPr>
            <w:tcW w:w="9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6F7FCF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0.83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7D9C12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DBA1E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146.5hours</w:t>
            </w:r>
          </w:p>
        </w:tc>
        <w:tc>
          <w:tcPr>
            <w:tcW w:w="6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532BEC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lastocyst</w:t>
            </w:r>
          </w:p>
        </w:tc>
        <w:tc>
          <w:tcPr>
            <w:tcW w:w="6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E0087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</w:t>
            </w:r>
          </w:p>
        </w:tc>
        <w:tc>
          <w:tcPr>
            <w:tcW w:w="6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02D84F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4B+B+, 4BB+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69C1AE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live birth</w:t>
            </w:r>
          </w:p>
        </w:tc>
      </w:tr>
      <w:tr w14:paraId="1C05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4C424D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8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7E08D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2024.3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502E3F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5D343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45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4282F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0.58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6235F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3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69F96D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00419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89383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7.7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438B1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1228</w:t>
            </w:r>
          </w:p>
        </w:tc>
        <w:tc>
          <w:tcPr>
            <w:tcW w:w="9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4FCF13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0.39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B37B1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EA249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146.5hours</w:t>
            </w:r>
          </w:p>
        </w:tc>
        <w:tc>
          <w:tcPr>
            <w:tcW w:w="6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A1B79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lastocyst</w:t>
            </w:r>
          </w:p>
        </w:tc>
        <w:tc>
          <w:tcPr>
            <w:tcW w:w="6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40604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7A829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4BB- 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6FC0C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No</w:t>
            </w:r>
          </w:p>
          <w:p w14:paraId="56F1F1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pregnancy </w:t>
            </w:r>
          </w:p>
        </w:tc>
      </w:tr>
      <w:tr w14:paraId="0C63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94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495EFA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9</w:t>
            </w:r>
          </w:p>
        </w:tc>
        <w:tc>
          <w:tcPr>
            <w:tcW w:w="7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65FD4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2024.7</w:t>
            </w:r>
          </w:p>
        </w:tc>
        <w:tc>
          <w:tcPr>
            <w:tcW w:w="80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09EF7D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FET(HRT)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7E5E0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45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A1524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0.14</w:t>
            </w:r>
          </w:p>
        </w:tc>
        <w:tc>
          <w:tcPr>
            <w:tcW w:w="8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C5227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12720D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92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57610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19</w:t>
            </w:r>
          </w:p>
        </w:tc>
        <w:tc>
          <w:tcPr>
            <w:tcW w:w="74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2B5DEA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7.8</w:t>
            </w:r>
          </w:p>
        </w:tc>
        <w:tc>
          <w:tcPr>
            <w:tcW w:w="11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75866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1753</w:t>
            </w:r>
          </w:p>
        </w:tc>
        <w:tc>
          <w:tcPr>
            <w:tcW w:w="9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05F34C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0.08</w:t>
            </w:r>
          </w:p>
        </w:tc>
        <w:tc>
          <w:tcPr>
            <w:tcW w:w="11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DB011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Same ERA regimen</w:t>
            </w:r>
          </w:p>
        </w:tc>
        <w:tc>
          <w:tcPr>
            <w:tcW w:w="73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</w:tcPr>
          <w:p w14:paraId="57EF15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146.5hours</w:t>
            </w:r>
          </w:p>
        </w:tc>
        <w:tc>
          <w:tcPr>
            <w:tcW w:w="6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top"/>
          </w:tcPr>
          <w:p w14:paraId="222160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lastocyst</w:t>
            </w:r>
          </w:p>
        </w:tc>
        <w:tc>
          <w:tcPr>
            <w:tcW w:w="62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top"/>
          </w:tcPr>
          <w:p w14:paraId="2C86A3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9B2DE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>4BB-</w:t>
            </w:r>
          </w:p>
        </w:tc>
        <w:tc>
          <w:tcPr>
            <w:tcW w:w="7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6611A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  <w:t xml:space="preserve">Clinical pregnancy </w:t>
            </w:r>
          </w:p>
          <w:p w14:paraId="647C48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16"/>
                <w:szCs w:val="20"/>
                <w:lang w:val="en-US" w:eastAsia="zh-CN"/>
              </w:rPr>
            </w:pPr>
          </w:p>
        </w:tc>
      </w:tr>
    </w:tbl>
    <w:p w14:paraId="15441FE8"/>
    <w:p w14:paraId="78F688D3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398780</wp:posOffset>
                </wp:positionV>
                <wp:extent cx="4681220" cy="1046480"/>
                <wp:effectExtent l="6350" t="6350" r="635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220" cy="1046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759C3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Abbreviated word</w:t>
                            </w:r>
                          </w:p>
                          <w:p w14:paraId="67C190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Segoe UI" w:hAnsi="Segoe UI" w:eastAsia="宋体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Segoe UI" w:hAnsi="Segoe UI" w:eastAsia="Segoe UI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Hormonal replacement treatment</w:t>
                            </w:r>
                            <w:r>
                              <w:rPr>
                                <w:rFonts w:hint="eastAsia" w:ascii="Segoe UI" w:hAnsi="Segoe UI" w:eastAsia="宋体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(HRT)  </w:t>
                            </w:r>
                          </w:p>
                          <w:p w14:paraId="77C5FB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Segoe UI" w:hAnsi="Segoe UI" w:eastAsia="宋体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frozen-thawed embryo transfer(FET) </w:t>
                            </w:r>
                          </w:p>
                          <w:p w14:paraId="1A9EA58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Segoe UI" w:hAnsi="Segoe UI" w:eastAsia="宋体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gonadotrophin releasing hormoneagonist (GnRHa )</w:t>
                            </w:r>
                          </w:p>
                          <w:p w14:paraId="146B9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Segoe UI" w:hAnsi="Segoe UI" w:eastAsia="宋体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Segoe UI" w:hAnsi="Segoe UI" w:eastAsia="Segoe UI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ovum pick-up</w:t>
                            </w:r>
                            <w:r>
                              <w:rPr>
                                <w:rFonts w:hint="eastAsia" w:ascii="Segoe UI" w:hAnsi="Segoe UI" w:eastAsia="宋体" w:cs="Segoe U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(opu)</w:t>
                            </w:r>
                          </w:p>
                          <w:p w14:paraId="4C240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31.4pt;height:82.4pt;width:368.6pt;z-index:251660288;mso-width-relative:page;mso-height-relative:page;" filled="f" stroked="t" coordsize="21600,21600" o:gfxdata="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tyTf/YAAAACgEAAA8AAAAAAAAAAQAg&#10;AAAAIgAAAGRycy9kb3ducmV2LnhtbFBLAQIUABQAAAAIAIdO4kBqkojFgAIAAOIEAAAOAAAAAAAA&#10;AAEAIAAAACcBAABkcnMvZTJvRG9jLnhtbFBLBQYAAAAABgAGAFkBAAAZBgAAAAA=&#10;">
                <v:fill on="f" focussize="0,0"/>
                <v:stroke weight="1pt" color="#4874CB [3204]" miterlimit="8" joinstyle="miter"/>
                <v:imagedata o:title=""/>
                <o:lock v:ext="edit" aspectratio="f"/>
                <v:textbox>
                  <w:txbxContent>
                    <w:p w14:paraId="0759C330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Abbreviated word</w:t>
                      </w:r>
                    </w:p>
                    <w:p w14:paraId="67C1900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Segoe UI" w:hAnsi="Segoe UI" w:eastAsia="宋体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Segoe UI" w:hAnsi="Segoe UI" w:eastAsia="Segoe UI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Hormonal replacement treatment</w:t>
                      </w:r>
                      <w:r>
                        <w:rPr>
                          <w:rFonts w:hint="eastAsia" w:ascii="Segoe UI" w:hAnsi="Segoe UI" w:eastAsia="宋体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(HRT)  </w:t>
                      </w:r>
                    </w:p>
                    <w:p w14:paraId="77C5FBE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Segoe UI" w:hAnsi="Segoe UI" w:eastAsia="宋体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frozen-thawed embryo transfer(FET) </w:t>
                      </w:r>
                    </w:p>
                    <w:p w14:paraId="1A9EA58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Segoe UI" w:hAnsi="Segoe UI" w:eastAsia="宋体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gonadotrophin releasing hormoneagonist (GnRHa )</w:t>
                      </w:r>
                    </w:p>
                    <w:p w14:paraId="146B982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Segoe UI" w:hAnsi="Segoe UI" w:eastAsia="宋体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Segoe UI" w:hAnsi="Segoe UI" w:eastAsia="Segoe UI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ovum pick-up</w:t>
                      </w:r>
                      <w:r>
                        <w:rPr>
                          <w:rFonts w:hint="eastAsia" w:ascii="Segoe UI" w:hAnsi="Segoe UI" w:eastAsia="宋体" w:cs="Segoe UI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fill="FFFFFF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(opu)</w:t>
                      </w:r>
                    </w:p>
                    <w:p w14:paraId="4C240EFA"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EE5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776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776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57C10"/>
    <w:rsid w:val="00F52A8D"/>
    <w:rsid w:val="019173E3"/>
    <w:rsid w:val="0E757C10"/>
    <w:rsid w:val="1AE83D59"/>
    <w:rsid w:val="1FCF0089"/>
    <w:rsid w:val="3A96260F"/>
    <w:rsid w:val="4202058A"/>
    <w:rsid w:val="4E487C6D"/>
    <w:rsid w:val="592E257F"/>
    <w:rsid w:val="5D8013D6"/>
    <w:rsid w:val="645F388B"/>
    <w:rsid w:val="78A0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923</Words>
  <Characters>4380</Characters>
  <Lines>0</Lines>
  <Paragraphs>0</Paragraphs>
  <TotalTime>0</TotalTime>
  <ScaleCrop>false</ScaleCrop>
  <LinksUpToDate>false</LinksUpToDate>
  <CharactersWithSpaces>4805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2025-01-15T04:54:00Z</dcterms:created>
  <dc:creator>宅中拓宇</dc:creator>
  <cp:lastModifiedBy>Anjuner</cp:lastModifiedBy>
  <dcterms:modified xsi:type="dcterms:W3CDTF">2025-03-11T08:13:11Z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7427B5B4D8DC45C8AAE02F156F41279E_13</vt:lpwstr>
  </property>
  <property fmtid="{D5CDD505-2E9C-101B-9397-08002B2CF9AE}" pid="4" name="KSOTemplateDocerSaveRecord">
    <vt:lpwstr>eyJoZGlkIjoiOTc3M2Y5NzIzMDFlZjAyY2Q4Njk5ODkyYjFjNzBiNTQiLCJ1c2VySWQiOiIyNjQzNzI3MjgifQ==</vt:lpwstr>
  </property>
</Properties>
</file>