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EB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auto"/>
        <w:ind w:leftChars="0"/>
        <w:jc w:val="both"/>
        <w:textAlignment w:val="auto"/>
        <w:rPr>
          <w:rFonts w:hint="default" w:ascii="Times New Roman" w:hAnsi="Times New Roman" w:eastAsia="BatangChe" w:cs="Times New Roman"/>
          <w:i w:val="0"/>
          <w:sz w:val="24"/>
          <w:szCs w:val="24"/>
          <w:lang w:val="en-US"/>
        </w:rPr>
      </w:pPr>
      <w:r>
        <w:rPr>
          <w:rFonts w:hint="default" w:ascii="Times New Roman" w:hAnsi="Times New Roman" w:eastAsia="BatangChe" w:cs="Times New Roman"/>
          <w:b/>
          <w:bCs/>
          <w:i w:val="0"/>
          <w:sz w:val="24"/>
          <w:szCs w:val="24"/>
          <w:lang w:val="en-US"/>
        </w:rPr>
        <w:t>Table 1</w:t>
      </w:r>
      <w:r>
        <w:rPr>
          <w:rFonts w:hint="default" w:ascii="Times New Roman" w:hAnsi="Times New Roman" w:eastAsia="BatangChe" w:cs="Times New Roman"/>
          <w:i w:val="0"/>
          <w:sz w:val="24"/>
          <w:szCs w:val="24"/>
          <w:lang w:val="en-US"/>
        </w:rPr>
        <w:t xml:space="preserve"> Detection complexity of linear detection techniques</w:t>
      </w:r>
    </w:p>
    <w:tbl>
      <w:tblPr>
        <w:tblStyle w:val="4"/>
        <w:tblW w:w="8946" w:type="dxa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3398"/>
      </w:tblGrid>
      <w:tr w14:paraId="75EA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top"/>
          </w:tcPr>
          <w:p w14:paraId="5B6A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etection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technique</w:t>
            </w:r>
          </w:p>
        </w:tc>
        <w:tc>
          <w:tcPr>
            <w:tcW w:w="33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top"/>
          </w:tcPr>
          <w:p w14:paraId="2B35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 w:eastAsiaTheme="minorHAnsi"/>
                <w:b/>
                <w:bCs/>
                <w:kern w:val="2"/>
                <w:sz w:val="24"/>
                <w:szCs w:val="24"/>
                <w:lang w:val="en-IN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Complexity</w:t>
            </w:r>
          </w:p>
        </w:tc>
      </w:tr>
      <w:tr w14:paraId="33C1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54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2E241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-36" w:rightChars="0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vertAlign w:val="superscript"/>
                <w:lang w:val="en-US" w:eastAsia="en-GB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MMSE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and ZF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using Cholesky and QR decompositions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[19, 20, 43]</w:t>
            </w:r>
          </w:p>
        </w:tc>
        <w:tc>
          <w:tcPr>
            <w:tcW w:w="33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4BA1D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IN" w:eastAsia="en-US" w:bidi="ar-SA"/>
                <w14:ligatures w14:val="standardContextual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</w:rPr>
                  <m:t>O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hint="default" w:ascii="Cambria Math" w:hAnsi="Cambria Math" w:eastAsia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Cambria Math" w:cs="Times New Roman"/>
                        <w:sz w:val="24"/>
                        <w:szCs w:val="24"/>
                      </w:rPr>
                      <m:t>N</m:t>
                    </m:r>
                    <m:ctrlPr>
                      <w:rPr>
                        <w:rFonts w:hint="default" w:ascii="Cambria Math" w:hAnsi="Cambria Math" w:eastAsia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eastAsia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 w:eastAsia="Cambria Math" w:cs="Times New Roman"/>
                        <w:sz w:val="24"/>
                        <w:szCs w:val="24"/>
                      </w:rPr>
                    </m:ctrlPr>
                  </m:sub>
                </m:sSub>
                <m:sSup>
                  <m:sSupPr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cs="Times New Roman"/>
                            <w:sz w:val="24"/>
                            <w:szCs w:val="24"/>
                            <w:lang w:eastAsia="en-GB"/>
                          </w:rPr>
                          <m:t>N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e>
                      <m:sub>
                        <m:r>
                          <m:rPr/>
                          <w:rPr>
                            <w:rFonts w:hint="default" w:ascii="Cambria Math" w:hAnsi="Cambria Math" w:cs="Times New Roman"/>
                            <w:sz w:val="24"/>
                            <w:szCs w:val="24"/>
                            <w:lang w:val="en-US" w:eastAsia="en-GB"/>
                          </w:rPr>
                          <m:t>T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eastAsia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m:rPr/>
                  <w:rPr>
                    <w:rFonts w:hint="default" w:ascii="Cambria Math" w:hAnsi="Cambria Math" w:eastAsia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cs="Times New Roman"/>
                            <w:sz w:val="24"/>
                            <w:szCs w:val="24"/>
                            <w:lang w:eastAsia="en-GB"/>
                          </w:rPr>
                          <m:t>N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e>
                      <m:sub>
                        <m:r>
                          <m:rPr/>
                          <w:rPr>
                            <w:rFonts w:hint="default" w:ascii="Cambria Math" w:hAnsi="Cambria Math" w:cs="Times New Roman"/>
                            <w:sz w:val="24"/>
                            <w:szCs w:val="24"/>
                            <w:lang w:val="en-US" w:eastAsia="en-GB"/>
                          </w:rPr>
                          <m:t>T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eastAsia="Cambria Math" w:cs="Times New Roman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</w:tr>
      <w:tr w14:paraId="4F6A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13EA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-126" w:rightChars="0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vertAlign w:val="superscript"/>
                <w:lang w:val="en-US" w:eastAsia="en-GB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Direct pseudo-inverse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utilizing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QR decomposition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[19, 20]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69E16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IN" w:eastAsia="en-US" w:bidi="ar-SA"/>
                <w14:ligatures w14:val="standardContextual"/>
                <w:oMath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</w:rPr>
                  <m:t>O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default" w:ascii="Cambria Math" w:hAnsi="Cambria Math" w:cs="Times New Roman"/>
                            <w:sz w:val="24"/>
                            <w:szCs w:val="24"/>
                            <w:lang w:eastAsia="en-GB"/>
                          </w:rPr>
                          <m:t>N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e>
                      <m:sub>
                        <m:r>
                          <m:rPr/>
                          <w:rPr>
                            <w:rFonts w:hint="default" w:ascii="Cambria Math" w:hAnsi="Cambria Math" w:cs="Times New Roman"/>
                            <w:sz w:val="24"/>
                            <w:szCs w:val="24"/>
                            <w:lang w:val="en-US" w:eastAsia="en-GB"/>
                          </w:rPr>
                          <m:t>T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sz w:val="24"/>
                            <w:szCs w:val="24"/>
                            <w:lang w:eastAsia="en-GB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eastAsia="Cambria Math" w:cs="Times New Roman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hint="default" w:ascii="Cambria Math" w:hAnsi="Cambria Math" w:eastAsia="Cambria Math" w:cs="Times New Roman"/>
                        <w:i/>
                        <w:sz w:val="24"/>
                        <w:szCs w:val="24"/>
                      </w:rPr>
                    </m:ctrlPr>
                  </m:sup>
                </m:sSup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</w:tr>
      <w:tr w14:paraId="3387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B37A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vertAlign w:val="superscript"/>
                <w:lang w:val="en-US" w:eastAsia="en-GB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TSVD-based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ZF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employing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randomized schemes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[44-46]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top"/>
          </w:tcPr>
          <w:p w14:paraId="55BC2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IN" w:eastAsia="en-US" w:bidi="ar-SA"/>
                <w14:ligatures w14:val="standardContextual"/>
                <w:oMath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24"/>
                  <w:szCs w:val="24"/>
                </w:rPr>
                <m:t>O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eastAsia="en-GB"/>
                        </w:rPr>
                        <m:t>N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eastAsia="en-GB"/>
                        </w:rPr>
                        <m:t>T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up>
              </m:sSup>
              <m:sSub>
                <m:sSubP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eastAsia="en-GB"/>
                        </w:rPr>
                        <m:t>N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eastAsia="en-GB"/>
                        </w:rPr>
                        <m:t>T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>log(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>)+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eastAsia="en-GB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eastAsia="en-GB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eastAsia="en-GB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en-GB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eastAsia="en-GB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76F1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top"/>
          </w:tcPr>
          <w:p w14:paraId="4D41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 w:eastAsia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TSVD-based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direct pseudo-inverse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utilizing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randomized schemes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[44-46]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top"/>
          </w:tcPr>
          <w:p w14:paraId="26899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lang w:val="en-IN" w:eastAsia="en-GB" w:bidi="ar-SA"/>
                <w14:ligatures w14:val="standardContextual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24"/>
                  <w:szCs w:val="24"/>
                </w:rPr>
                <m:t>O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eastAsia="en-GB"/>
                        </w:rPr>
                        <m:t>N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eastAsia="en-GB"/>
                        </w:rPr>
                        <m:t>T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eastAsia="en-GB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>log(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>)+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eastAsia="en-GB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eastAsia="en-GB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eastAsia="en-GB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 w:eastAsia="en-GB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eastAsia="en-GB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02420A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Style1"/>
    <w:basedOn w:val="3"/>
    <w:qFormat/>
    <w:uiPriority w:val="99"/>
    <w:pPr>
      <w:spacing w:line="240" w:lineRule="auto"/>
    </w:pPr>
    <w:tcPr>
      <w:shd w:val="clear" w:color="auto" w:fill="FFFFFF" w:themeFill="background1"/>
    </w:tcPr>
    <w:tblStylePr w:type="firstRow">
      <w:tcPr>
        <w:shd w:val="clear" w:color="auto" w:fill="BEBEBE" w:themeFill="background1" w:themeFillShade="BF"/>
      </w:tcPr>
    </w:tblStylePr>
    <w:tblStylePr w:type="band1Horz">
      <w:tcPr>
        <w:shd w:val="clear" w:color="auto" w:fill="FFFFFF" w:themeFill="background1"/>
      </w:tcPr>
    </w:tblStylePr>
    <w:tblStylePr w:type="band2Horz">
      <w:tcPr>
        <w:shd w:val="clear" w:color="auto" w:fill="D8D8D8" w:themeFill="background1" w:themeFillShade="D9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2025-03-11T04:51:29Z</dcterms:created>
  <dc:creator>eduru</dc:creator>
  <cp:lastModifiedBy>supraja eduru</cp:lastModifiedBy>
  <dcterms:modified xsi:type="dcterms:W3CDTF">2025-03-11T04:51:35Z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BA1A10B505DE4F1A8EC3D5EE7195BAB7_12</vt:lpwstr>
  </property>
</Properties>
</file>