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23F4" w14:textId="299B2EF2" w:rsidR="00955831" w:rsidRPr="00307F56" w:rsidRDefault="00C075CD" w:rsidP="00955831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21"/>
          <w:szCs w:val="21"/>
          <w:lang w:val="en-AU"/>
        </w:rPr>
      </w:pPr>
      <w:bookmarkStart w:id="0" w:name="_Toc124431371"/>
      <w:r>
        <w:rPr>
          <w:rFonts w:ascii="Arial" w:hAnsi="Arial" w:cs="Arial"/>
          <w:b/>
          <w:bCs/>
          <w:sz w:val="22"/>
          <w:szCs w:val="22"/>
          <w:lang w:val="en-AU"/>
        </w:rPr>
        <w:t>Additional File</w:t>
      </w:r>
      <w:r w:rsidR="00955831">
        <w:rPr>
          <w:rFonts w:ascii="Arial" w:hAnsi="Arial" w:cs="Arial"/>
          <w:b/>
          <w:bCs/>
          <w:sz w:val="22"/>
          <w:szCs w:val="22"/>
          <w:lang w:val="en-AU"/>
        </w:rPr>
        <w:t xml:space="preserve"> 1 </w:t>
      </w:r>
    </w:p>
    <w:p w14:paraId="52023E8D" w14:textId="77777777" w:rsidR="00955831" w:rsidRPr="00307F56" w:rsidRDefault="00955831" w:rsidP="00955831">
      <w:pPr>
        <w:pStyle w:val="Heading1"/>
        <w:spacing w:line="360" w:lineRule="auto"/>
        <w:rPr>
          <w:rFonts w:ascii="Arial" w:hAnsi="Arial" w:cs="Arial"/>
          <w:b/>
          <w:bCs/>
          <w:iCs/>
          <w:color w:val="auto"/>
          <w:sz w:val="22"/>
          <w:szCs w:val="22"/>
          <w:lang w:val="en-AU"/>
        </w:rPr>
      </w:pPr>
      <w:r w:rsidRPr="00307F56">
        <w:rPr>
          <w:rFonts w:ascii="Arial" w:hAnsi="Arial" w:cs="Arial"/>
          <w:b/>
          <w:bCs/>
          <w:color w:val="auto"/>
          <w:sz w:val="22"/>
          <w:szCs w:val="22"/>
          <w:lang w:val="en-AU"/>
        </w:rPr>
        <w:t>A</w:t>
      </w:r>
      <w:r w:rsidRPr="00307F56">
        <w:rPr>
          <w:rFonts w:ascii="Arial" w:hAnsi="Arial" w:cs="Arial"/>
          <w:b/>
          <w:bCs/>
          <w:iCs/>
          <w:color w:val="auto"/>
          <w:sz w:val="22"/>
          <w:szCs w:val="22"/>
          <w:lang w:val="en-AU"/>
        </w:rPr>
        <w:t>ccuracy of the modified Global Burden of Disease International Classification of Diseases coding methods for identifying sepsis: A prospective multicentre cohort study</w:t>
      </w:r>
    </w:p>
    <w:p w14:paraId="3B268B41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bookmarkEnd w:id="0"/>
    <w:p w14:paraId="24D5C48A" w14:textId="483667C3" w:rsidR="0086534E" w:rsidRPr="008C415D" w:rsidRDefault="0086534E" w:rsidP="0086534E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8C415D">
        <w:rPr>
          <w:rFonts w:ascii="Arial" w:hAnsi="Arial" w:cs="Arial"/>
        </w:rPr>
        <w:t>Ashwani Kumar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Bala Venkatesh</w:t>
      </w:r>
      <w:r w:rsidRPr="008C415D">
        <w:rPr>
          <w:rFonts w:ascii="Arial" w:hAnsi="Arial" w:cs="Arial"/>
          <w:vertAlign w:val="superscript"/>
        </w:rPr>
        <w:t>1,2</w:t>
      </w:r>
      <w:r w:rsidRPr="008C415D">
        <w:rPr>
          <w:rFonts w:ascii="Arial" w:hAnsi="Arial" w:cs="Arial"/>
        </w:rPr>
        <w:t>, Simon Finfer</w:t>
      </w:r>
      <w:r w:rsidRPr="008C415D">
        <w:rPr>
          <w:rFonts w:ascii="Arial" w:hAnsi="Arial" w:cs="Arial"/>
          <w:vertAlign w:val="superscript"/>
        </w:rPr>
        <w:t>1,3</w:t>
      </w:r>
      <w:r w:rsidRPr="008C415D">
        <w:rPr>
          <w:rFonts w:ascii="Arial" w:hAnsi="Arial" w:cs="Arial"/>
        </w:rPr>
        <w:t>, Anthony Delaney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Kelly Thompson</w:t>
      </w:r>
      <w:r w:rsidRPr="008C415D">
        <w:rPr>
          <w:rFonts w:ascii="Arial" w:hAnsi="Arial" w:cs="Arial"/>
          <w:vertAlign w:val="superscript"/>
        </w:rPr>
        <w:t>1,5</w:t>
      </w:r>
      <w:r w:rsidRPr="008C415D">
        <w:rPr>
          <w:rFonts w:ascii="Arial" w:hAnsi="Arial" w:cs="Arial"/>
        </w:rPr>
        <w:t xml:space="preserve">, Paul </w:t>
      </w:r>
      <w:r w:rsidR="00DD5A3C">
        <w:rPr>
          <w:rFonts w:ascii="Arial" w:hAnsi="Arial" w:cs="Arial"/>
        </w:rPr>
        <w:t xml:space="preserve">M </w:t>
      </w:r>
      <w:r w:rsidRPr="008C415D">
        <w:rPr>
          <w:rFonts w:ascii="Arial" w:hAnsi="Arial" w:cs="Arial"/>
        </w:rPr>
        <w:t>Middleton</w:t>
      </w:r>
      <w:r w:rsidRPr="008C415D">
        <w:rPr>
          <w:rFonts w:ascii="Arial" w:hAnsi="Arial" w:cs="Arial"/>
          <w:vertAlign w:val="superscript"/>
        </w:rPr>
        <w:t>6</w:t>
      </w:r>
      <w:r w:rsidR="002B50FD">
        <w:rPr>
          <w:rFonts w:ascii="Arial" w:hAnsi="Arial" w:cs="Arial"/>
          <w:vertAlign w:val="superscript"/>
        </w:rPr>
        <w:t>,15</w:t>
      </w:r>
      <w:r w:rsidRPr="008C415D">
        <w:rPr>
          <w:rFonts w:ascii="Arial" w:hAnsi="Arial" w:cs="Arial"/>
        </w:rPr>
        <w:t>, Anders Aneman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Kavitha Shetty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Deepak Bhonagiri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Manoj Saxena</w:t>
      </w:r>
      <w:r w:rsidRPr="008C415D">
        <w:rPr>
          <w:rFonts w:ascii="Arial" w:hAnsi="Arial" w:cs="Arial"/>
          <w:vertAlign w:val="superscript"/>
        </w:rPr>
        <w:t>1,9</w:t>
      </w:r>
      <w:r w:rsidRPr="008C415D">
        <w:rPr>
          <w:rFonts w:ascii="Arial" w:hAnsi="Arial" w:cs="Arial"/>
        </w:rPr>
        <w:t>, Frank M.P. van Haren</w:t>
      </w:r>
      <w:r w:rsidRPr="008C415D">
        <w:rPr>
          <w:rFonts w:ascii="Arial" w:hAnsi="Arial" w:cs="Arial"/>
          <w:vertAlign w:val="superscript"/>
        </w:rPr>
        <w:t>9,10</w:t>
      </w:r>
      <w:r w:rsidRPr="008C415D">
        <w:rPr>
          <w:rFonts w:ascii="Arial" w:hAnsi="Arial" w:cs="Arial"/>
        </w:rPr>
        <w:t>, Celia Bradford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Graham Reece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Simon Rodda</w:t>
      </w:r>
      <w:r w:rsidRPr="008C415D">
        <w:rPr>
          <w:rFonts w:ascii="Arial" w:hAnsi="Arial" w:cs="Arial"/>
          <w:vertAlign w:val="superscript"/>
        </w:rPr>
        <w:t>13</w:t>
      </w:r>
      <w:r w:rsidRPr="008C415D">
        <w:rPr>
          <w:rFonts w:ascii="Arial" w:hAnsi="Arial" w:cs="Arial"/>
        </w:rPr>
        <w:t>, Candice Mackellar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Francess Bass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Lewis Tsang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Sandra Li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Raymond Kwok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Alexander Buckley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Angela Zou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Swathi Sridharan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David Hu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Mark Iskandar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Sarah Frost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Tori Headington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Giuliana Connor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Anthony Klironomos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Sana Shan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Yang</w:t>
      </w:r>
      <w:r>
        <w:rPr>
          <w:rFonts w:ascii="Arial" w:hAnsi="Arial" w:cs="Arial"/>
        </w:rPr>
        <w:t xml:space="preserve"> Li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Belinda Anderson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Rebecca Sidoli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Deborah Inskip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Matthew Lam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Garnette Fuller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Christopher Yu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Bridget Sigurdson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Richard McNulty</w:t>
      </w:r>
      <w:r w:rsidRPr="008C415D">
        <w:rPr>
          <w:rFonts w:ascii="Arial" w:hAnsi="Arial" w:cs="Arial"/>
          <w:vertAlign w:val="superscript"/>
        </w:rPr>
        <w:t>12,14</w:t>
      </w:r>
      <w:r w:rsidRPr="008C415D">
        <w:rPr>
          <w:rFonts w:ascii="Arial" w:hAnsi="Arial" w:cs="Arial"/>
        </w:rPr>
        <w:t>, Maeda Sadeghpour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Laurent Billot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and Naomi Hammond</w:t>
      </w:r>
      <w:r w:rsidRPr="008C415D">
        <w:rPr>
          <w:rFonts w:ascii="Arial" w:hAnsi="Arial" w:cs="Arial"/>
          <w:vertAlign w:val="superscript"/>
        </w:rPr>
        <w:t>1,4</w:t>
      </w:r>
    </w:p>
    <w:p w14:paraId="37E1B9CD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</w:t>
      </w:r>
      <w:r w:rsidRPr="008C415D">
        <w:rPr>
          <w:rFonts w:ascii="Arial" w:hAnsi="Arial" w:cs="Arial"/>
          <w:sz w:val="20"/>
          <w:szCs w:val="20"/>
        </w:rPr>
        <w:t xml:space="preserve">The George Institute for Global Health, University of New South Wales, Australia </w:t>
      </w:r>
    </w:p>
    <w:p w14:paraId="69A1B4E1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2</w:t>
      </w:r>
      <w:r w:rsidRPr="008C415D">
        <w:rPr>
          <w:rFonts w:ascii="Arial" w:hAnsi="Arial" w:cs="Arial"/>
          <w:sz w:val="20"/>
          <w:szCs w:val="20"/>
        </w:rPr>
        <w:t>Princess Alexandra Hospital, Queensland, Australia</w:t>
      </w:r>
    </w:p>
    <w:p w14:paraId="7BA4F98C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3</w:t>
      </w:r>
      <w:r w:rsidRPr="008C415D">
        <w:rPr>
          <w:rFonts w:ascii="Arial" w:hAnsi="Arial" w:cs="Arial"/>
          <w:sz w:val="20"/>
          <w:szCs w:val="20"/>
        </w:rPr>
        <w:t>School of Public Health, Imperial College London, London, United Kingdom</w:t>
      </w:r>
    </w:p>
    <w:p w14:paraId="03065996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4</w:t>
      </w:r>
      <w:r w:rsidRPr="008C415D">
        <w:rPr>
          <w:rFonts w:ascii="Arial" w:hAnsi="Arial" w:cs="Arial"/>
          <w:sz w:val="20"/>
          <w:szCs w:val="20"/>
        </w:rPr>
        <w:t>Royal North Shore Hospital, NSW, Australia</w:t>
      </w:r>
    </w:p>
    <w:p w14:paraId="25A78E5C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5</w:t>
      </w:r>
      <w:r w:rsidRPr="008C415D">
        <w:rPr>
          <w:rFonts w:ascii="Arial" w:hAnsi="Arial" w:cs="Arial"/>
          <w:sz w:val="20"/>
          <w:szCs w:val="20"/>
        </w:rPr>
        <w:t>Nepean</w:t>
      </w:r>
      <w:r w:rsidRPr="008C415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C415D">
        <w:rPr>
          <w:rFonts w:ascii="Arial" w:hAnsi="Arial" w:cs="Arial"/>
          <w:sz w:val="20"/>
          <w:szCs w:val="20"/>
        </w:rPr>
        <w:t>Blue Mountains LHD, NSW, Australia</w:t>
      </w:r>
    </w:p>
    <w:p w14:paraId="280D221D" w14:textId="7CCEF3C5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6</w:t>
      </w:r>
      <w:r w:rsidRPr="008C415D">
        <w:rPr>
          <w:rFonts w:ascii="Arial" w:hAnsi="Arial" w:cs="Arial"/>
          <w:sz w:val="20"/>
          <w:szCs w:val="20"/>
        </w:rPr>
        <w:t>Liverpool Hospital, NSW, Australia</w:t>
      </w:r>
    </w:p>
    <w:p w14:paraId="1AE26FFB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7</w:t>
      </w:r>
      <w:r w:rsidRPr="008C415D">
        <w:rPr>
          <w:rFonts w:ascii="Arial" w:hAnsi="Arial" w:cs="Arial"/>
          <w:sz w:val="20"/>
          <w:szCs w:val="20"/>
        </w:rPr>
        <w:t>Fairfield hospital, NSW, Australia</w:t>
      </w:r>
    </w:p>
    <w:p w14:paraId="7BEEA18F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8</w:t>
      </w:r>
      <w:r w:rsidRPr="008C415D">
        <w:rPr>
          <w:rFonts w:ascii="Arial" w:hAnsi="Arial" w:cs="Arial"/>
          <w:sz w:val="20"/>
          <w:szCs w:val="20"/>
        </w:rPr>
        <w:t>Campbelltown Hospital, NSW, Australia</w:t>
      </w:r>
    </w:p>
    <w:p w14:paraId="0CB8DFB1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C415D">
        <w:rPr>
          <w:rFonts w:ascii="Arial" w:hAnsi="Arial" w:cs="Arial"/>
          <w:sz w:val="20"/>
          <w:szCs w:val="20"/>
          <w:vertAlign w:val="superscript"/>
        </w:rPr>
        <w:t>9</w:t>
      </w:r>
      <w:r w:rsidRPr="008C415D">
        <w:rPr>
          <w:rFonts w:ascii="Arial" w:hAnsi="Arial" w:cs="Arial"/>
          <w:sz w:val="20"/>
          <w:szCs w:val="20"/>
        </w:rPr>
        <w:t>St</w:t>
      </w:r>
      <w:proofErr w:type="gramEnd"/>
      <w:r w:rsidRPr="008C415D">
        <w:rPr>
          <w:rFonts w:ascii="Arial" w:hAnsi="Arial" w:cs="Arial"/>
          <w:sz w:val="20"/>
          <w:szCs w:val="20"/>
        </w:rPr>
        <w:t>. George Hospital, NSW, Australia</w:t>
      </w:r>
    </w:p>
    <w:p w14:paraId="2B6A3CC7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10</w:t>
      </w:r>
      <w:r w:rsidRPr="008C415D">
        <w:rPr>
          <w:rFonts w:ascii="Arial" w:hAnsi="Arial" w:cs="Arial"/>
          <w:sz w:val="20"/>
          <w:szCs w:val="20"/>
        </w:rPr>
        <w:t>College of Health and Medicine, Australian National University, Canberra</w:t>
      </w:r>
      <w:r w:rsidRPr="008C415D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25AA6FF7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11</w:t>
      </w:r>
      <w:r w:rsidRPr="008C415D">
        <w:rPr>
          <w:rFonts w:ascii="Arial" w:hAnsi="Arial" w:cs="Arial"/>
          <w:sz w:val="20"/>
          <w:szCs w:val="20"/>
        </w:rPr>
        <w:t>Sydney Adventist Hospital, NSW, Australia</w:t>
      </w:r>
    </w:p>
    <w:p w14:paraId="1696301F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12</w:t>
      </w:r>
      <w:r w:rsidRPr="008C415D">
        <w:rPr>
          <w:rFonts w:ascii="Arial" w:hAnsi="Arial" w:cs="Arial"/>
          <w:sz w:val="20"/>
          <w:szCs w:val="20"/>
        </w:rPr>
        <w:t>Blacktown Hospital, NSW, Australia</w:t>
      </w:r>
    </w:p>
    <w:p w14:paraId="1AC0E37D" w14:textId="77777777" w:rsidR="0086534E" w:rsidRPr="008C415D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13</w:t>
      </w:r>
      <w:r w:rsidRPr="008C415D">
        <w:rPr>
          <w:rFonts w:ascii="Arial" w:hAnsi="Arial" w:cs="Arial"/>
          <w:sz w:val="20"/>
          <w:szCs w:val="20"/>
        </w:rPr>
        <w:t>Bowral Hospital, NSW, Australia</w:t>
      </w:r>
    </w:p>
    <w:p w14:paraId="44BF2BCC" w14:textId="74E3FE29" w:rsidR="00955831" w:rsidRDefault="0086534E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415D">
        <w:rPr>
          <w:rFonts w:ascii="Arial" w:hAnsi="Arial" w:cs="Arial"/>
          <w:sz w:val="20"/>
          <w:szCs w:val="20"/>
          <w:vertAlign w:val="superscript"/>
        </w:rPr>
        <w:t>14</w:t>
      </w:r>
      <w:r w:rsidRPr="008C415D">
        <w:rPr>
          <w:rFonts w:ascii="Arial" w:hAnsi="Arial" w:cs="Arial"/>
          <w:sz w:val="20"/>
          <w:szCs w:val="20"/>
        </w:rPr>
        <w:t>Western Sydney University, NSW, Australia</w:t>
      </w:r>
    </w:p>
    <w:p w14:paraId="5C4769DE" w14:textId="072DCE48" w:rsidR="006B0EE2" w:rsidRPr="00307F56" w:rsidRDefault="006B0EE2" w:rsidP="0086534E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  <w:lang w:val="en-AU"/>
        </w:rPr>
      </w:pPr>
      <w:r>
        <w:rPr>
          <w:rFonts w:ascii="Arial" w:hAnsi="Arial" w:cs="Arial"/>
          <w:sz w:val="20"/>
          <w:szCs w:val="20"/>
          <w:vertAlign w:val="superscript"/>
        </w:rPr>
        <w:t>15</w:t>
      </w:r>
      <w:r w:rsidRPr="003248B6">
        <w:rPr>
          <w:rFonts w:ascii="Arial" w:hAnsi="Arial" w:cs="Arial"/>
          <w:sz w:val="20"/>
          <w:szCs w:val="20"/>
        </w:rPr>
        <w:t>South Western Emergency Research Institute</w:t>
      </w:r>
    </w:p>
    <w:p w14:paraId="75000A0C" w14:textId="77777777" w:rsidR="00955831" w:rsidRPr="00307F56" w:rsidRDefault="00955831" w:rsidP="00955831">
      <w:pPr>
        <w:spacing w:line="360" w:lineRule="auto"/>
        <w:jc w:val="both"/>
        <w:rPr>
          <w:rFonts w:ascii="Arial" w:hAnsi="Arial" w:cs="Arial"/>
          <w:lang w:val="en-AU"/>
        </w:rPr>
      </w:pPr>
      <w:r w:rsidRPr="00307F56">
        <w:rPr>
          <w:rFonts w:ascii="Arial" w:hAnsi="Arial" w:cs="Arial"/>
          <w:b/>
          <w:bCs/>
          <w:lang w:val="en-AU"/>
        </w:rPr>
        <w:t xml:space="preserve">Corresponding author: </w:t>
      </w:r>
      <w:r w:rsidRPr="00307F56">
        <w:rPr>
          <w:rFonts w:ascii="Arial" w:hAnsi="Arial" w:cs="Arial"/>
          <w:lang w:val="en-AU"/>
        </w:rPr>
        <w:t xml:space="preserve">Ashwani Kumar, akumar@georgeinstitute.org.au </w:t>
      </w:r>
    </w:p>
    <w:p w14:paraId="1D8E5F81" w14:textId="77777777" w:rsidR="00955831" w:rsidRPr="00307F56" w:rsidRDefault="00955831" w:rsidP="00955831">
      <w:pPr>
        <w:spacing w:line="360" w:lineRule="auto"/>
        <w:jc w:val="both"/>
        <w:rPr>
          <w:rFonts w:ascii="Arial" w:hAnsi="Arial" w:cs="Arial"/>
          <w:lang w:val="en-AU"/>
        </w:rPr>
      </w:pPr>
      <w:r w:rsidRPr="00307F56">
        <w:rPr>
          <w:rFonts w:ascii="Arial" w:hAnsi="Arial" w:cs="Arial"/>
          <w:lang w:val="en-AU"/>
        </w:rPr>
        <w:t>ORCID: 0000-0002-4787-7833</w:t>
      </w:r>
    </w:p>
    <w:p w14:paraId="79F29620" w14:textId="77777777" w:rsidR="00955831" w:rsidRPr="00307F56" w:rsidRDefault="00955831" w:rsidP="00955831">
      <w:pPr>
        <w:spacing w:line="360" w:lineRule="auto"/>
        <w:jc w:val="both"/>
        <w:rPr>
          <w:rFonts w:ascii="Arial" w:hAnsi="Arial" w:cs="Arial"/>
          <w:lang w:val="en-AU"/>
        </w:rPr>
      </w:pPr>
      <w:r w:rsidRPr="00307F56">
        <w:rPr>
          <w:rFonts w:ascii="Arial" w:hAnsi="Arial" w:cs="Arial"/>
          <w:lang w:val="en-AU"/>
        </w:rPr>
        <w:t>The George Institute for Global Health, Level 18, International Towers 3, 300 Barangaroo Ave, Barangaroo NSW 2000 Australia</w:t>
      </w:r>
    </w:p>
    <w:p w14:paraId="6A7647A7" w14:textId="77777777" w:rsidR="00955831" w:rsidRDefault="00955831" w:rsidP="00955831">
      <w:pPr>
        <w:spacing w:line="360" w:lineRule="auto"/>
        <w:jc w:val="both"/>
        <w:rPr>
          <w:rFonts w:ascii="Arial" w:hAnsi="Arial" w:cs="Arial"/>
          <w:lang w:val="en-AU"/>
        </w:rPr>
      </w:pPr>
    </w:p>
    <w:p w14:paraId="514AE53F" w14:textId="77777777" w:rsidR="00C075CD" w:rsidRPr="00307F56" w:rsidRDefault="00C075CD" w:rsidP="00955831">
      <w:pPr>
        <w:spacing w:line="360" w:lineRule="auto"/>
        <w:jc w:val="both"/>
        <w:rPr>
          <w:rFonts w:ascii="Arial" w:hAnsi="Arial" w:cs="Arial"/>
          <w:lang w:val="en-AU"/>
        </w:rPr>
      </w:pPr>
    </w:p>
    <w:p w14:paraId="56A7BF96" w14:textId="77777777" w:rsidR="00955831" w:rsidRPr="00307F56" w:rsidRDefault="00955831" w:rsidP="00955831">
      <w:pPr>
        <w:rPr>
          <w:rFonts w:ascii="Arial" w:hAnsi="Arial" w:cs="Arial"/>
          <w:b/>
          <w:bCs/>
          <w:lang w:val="en-AU"/>
        </w:rPr>
      </w:pPr>
      <w:r w:rsidRPr="00307F56">
        <w:rPr>
          <w:rFonts w:ascii="Arial" w:hAnsi="Arial" w:cs="Arial"/>
          <w:b/>
          <w:bCs/>
          <w:lang w:val="en-AU"/>
        </w:rPr>
        <w:t>List of ICD codes used for various methods</w:t>
      </w:r>
    </w:p>
    <w:p w14:paraId="7C6DC93C" w14:textId="6C5A34E2" w:rsidR="00955831" w:rsidRPr="00622D23" w:rsidRDefault="00622D23" w:rsidP="00622D23">
      <w:pPr>
        <w:pStyle w:val="Caption"/>
        <w:rPr>
          <w:i/>
        </w:rPr>
      </w:pPr>
      <w:bookmarkStart w:id="1" w:name="_Ref134009365"/>
      <w:bookmarkStart w:id="2" w:name="_Ref135661502"/>
      <w:bookmarkStart w:id="3" w:name="_Toc136344133"/>
      <w:r>
        <w:t>Supplementary</w:t>
      </w:r>
      <w:r w:rsidR="00A37908">
        <w:t xml:space="preserve"> </w:t>
      </w:r>
      <w:r w:rsidR="00955831" w:rsidRPr="00622D23">
        <w:t xml:space="preserve">Table </w:t>
      </w:r>
      <w:bookmarkEnd w:id="1"/>
      <w:r w:rsidR="00955831" w:rsidRPr="00622D23">
        <w:t>1 ICD codes list for the explicit modified GBD method</w:t>
      </w:r>
      <w:bookmarkEnd w:id="2"/>
      <w:bookmarkEnd w:id="3"/>
      <w:r w:rsidR="00955831" w:rsidRPr="00622D23">
        <w:t xml:space="preserve"> (N=25)</w:t>
      </w:r>
    </w:p>
    <w:tbl>
      <w:tblPr>
        <w:tblStyle w:val="GridTable6Colorful"/>
        <w:tblW w:w="8675" w:type="dxa"/>
        <w:tblLook w:val="0420" w:firstRow="1" w:lastRow="0" w:firstColumn="0" w:lastColumn="0" w:noHBand="0" w:noVBand="1"/>
      </w:tblPr>
      <w:tblGrid>
        <w:gridCol w:w="1413"/>
        <w:gridCol w:w="7262"/>
      </w:tblGrid>
      <w:tr w:rsidR="00955831" w:rsidRPr="00307F56" w14:paraId="26DCF898" w14:textId="77777777" w:rsidTr="00DF1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1ACE0AA5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bCs w:val="0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bCs w:val="0"/>
                <w:lang w:val="en-AU"/>
              </w:rPr>
              <w:t>ICD Code</w:t>
            </w:r>
          </w:p>
        </w:tc>
        <w:tc>
          <w:tcPr>
            <w:tcW w:w="7262" w:type="dxa"/>
            <w:noWrap/>
            <w:hideMark/>
          </w:tcPr>
          <w:p w14:paraId="6D7B1B8E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b w:val="0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Description</w:t>
            </w:r>
          </w:p>
        </w:tc>
      </w:tr>
      <w:tr w:rsidR="00955831" w:rsidRPr="00307F56" w14:paraId="61A83BD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0639A92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A02.1</w:t>
            </w:r>
          </w:p>
        </w:tc>
        <w:tc>
          <w:tcPr>
            <w:tcW w:w="7262" w:type="dxa"/>
            <w:noWrap/>
            <w:hideMark/>
          </w:tcPr>
          <w:p w14:paraId="6D1BE189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Salmonella sepsis</w:t>
            </w:r>
          </w:p>
        </w:tc>
      </w:tr>
      <w:tr w:rsidR="00955831" w:rsidRPr="00307F56" w14:paraId="157C4D9F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0E0C25F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A20.7</w:t>
            </w:r>
          </w:p>
        </w:tc>
        <w:tc>
          <w:tcPr>
            <w:tcW w:w="7262" w:type="dxa"/>
            <w:noWrap/>
            <w:hideMark/>
          </w:tcPr>
          <w:p w14:paraId="0319F297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Septicaemic plague</w:t>
            </w:r>
          </w:p>
        </w:tc>
      </w:tr>
      <w:tr w:rsidR="00955831" w:rsidRPr="00307F56" w14:paraId="529E3CE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5CBA7A2B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A21.7</w:t>
            </w:r>
          </w:p>
        </w:tc>
        <w:tc>
          <w:tcPr>
            <w:tcW w:w="7262" w:type="dxa"/>
            <w:noWrap/>
            <w:hideMark/>
          </w:tcPr>
          <w:p w14:paraId="78EDB74F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Generalized tularaemia</w:t>
            </w:r>
          </w:p>
        </w:tc>
      </w:tr>
      <w:tr w:rsidR="00955831" w:rsidRPr="00307F56" w14:paraId="4B74FE3A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1B9400E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A22.7</w:t>
            </w:r>
          </w:p>
        </w:tc>
        <w:tc>
          <w:tcPr>
            <w:tcW w:w="7262" w:type="dxa"/>
            <w:noWrap/>
            <w:hideMark/>
          </w:tcPr>
          <w:p w14:paraId="17F274B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Anthrax sepsis</w:t>
            </w:r>
          </w:p>
        </w:tc>
      </w:tr>
      <w:tr w:rsidR="00955831" w:rsidRPr="00307F56" w14:paraId="2A8BCF7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6249DE2B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A24.1</w:t>
            </w:r>
          </w:p>
        </w:tc>
        <w:tc>
          <w:tcPr>
            <w:tcW w:w="7262" w:type="dxa"/>
            <w:noWrap/>
            <w:hideMark/>
          </w:tcPr>
          <w:p w14:paraId="46DD156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Acute and fulminating melioidosis</w:t>
            </w:r>
          </w:p>
        </w:tc>
      </w:tr>
      <w:tr w:rsidR="00955831" w:rsidRPr="00307F56" w14:paraId="472FBB27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50A2CC0A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A26.7</w:t>
            </w:r>
          </w:p>
        </w:tc>
        <w:tc>
          <w:tcPr>
            <w:tcW w:w="7262" w:type="dxa"/>
            <w:noWrap/>
            <w:hideMark/>
          </w:tcPr>
          <w:p w14:paraId="107A843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Erysipelpthrix sepsis</w:t>
            </w:r>
          </w:p>
        </w:tc>
      </w:tr>
      <w:tr w:rsidR="00955831" w:rsidRPr="00307F56" w14:paraId="36F7A12D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0D2B9A5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A28.2</w:t>
            </w:r>
          </w:p>
        </w:tc>
        <w:tc>
          <w:tcPr>
            <w:tcW w:w="7262" w:type="dxa"/>
            <w:noWrap/>
            <w:hideMark/>
          </w:tcPr>
          <w:p w14:paraId="5CCCC6E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Extraintestinal yersiniosis</w:t>
            </w:r>
          </w:p>
        </w:tc>
      </w:tr>
      <w:tr w:rsidR="00955831" w:rsidRPr="00307F56" w14:paraId="5ECC392E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54EF0E9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A32.7</w:t>
            </w:r>
          </w:p>
        </w:tc>
        <w:tc>
          <w:tcPr>
            <w:tcW w:w="7262" w:type="dxa"/>
            <w:noWrap/>
            <w:hideMark/>
          </w:tcPr>
          <w:p w14:paraId="720FAF7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Listerial sepsis</w:t>
            </w:r>
          </w:p>
        </w:tc>
      </w:tr>
      <w:tr w:rsidR="00955831" w:rsidRPr="00307F56" w14:paraId="34013C9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5BBA93C5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A39.4</w:t>
            </w:r>
          </w:p>
        </w:tc>
        <w:tc>
          <w:tcPr>
            <w:tcW w:w="7262" w:type="dxa"/>
            <w:noWrap/>
            <w:hideMark/>
          </w:tcPr>
          <w:p w14:paraId="1FC3C249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Meningococcemia, unspecified</w:t>
            </w:r>
          </w:p>
        </w:tc>
      </w:tr>
      <w:tr w:rsidR="00955831" w:rsidRPr="00307F56" w14:paraId="286EDC50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2E7D5C8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A40</w:t>
            </w:r>
          </w:p>
        </w:tc>
        <w:tc>
          <w:tcPr>
            <w:tcW w:w="7262" w:type="dxa"/>
            <w:noWrap/>
            <w:hideMark/>
          </w:tcPr>
          <w:p w14:paraId="1A54207B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Streptococcal sepsis</w:t>
            </w:r>
          </w:p>
        </w:tc>
      </w:tr>
      <w:tr w:rsidR="00955831" w:rsidRPr="00307F56" w14:paraId="1ADB652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4006A36F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A41.0-41.2</w:t>
            </w:r>
          </w:p>
        </w:tc>
        <w:tc>
          <w:tcPr>
            <w:tcW w:w="7262" w:type="dxa"/>
            <w:noWrap/>
            <w:hideMark/>
          </w:tcPr>
          <w:p w14:paraId="59B89FE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Sepsis due to any Staphylococcus</w:t>
            </w:r>
          </w:p>
        </w:tc>
      </w:tr>
      <w:tr w:rsidR="00955831" w:rsidRPr="00307F56" w14:paraId="72FC443A" w14:textId="77777777" w:rsidTr="00DF10F8">
        <w:trPr>
          <w:trHeight w:val="297"/>
        </w:trPr>
        <w:tc>
          <w:tcPr>
            <w:tcW w:w="1413" w:type="dxa"/>
            <w:noWrap/>
          </w:tcPr>
          <w:p w14:paraId="6DC4ECF3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 xml:space="preserve">A41.3 </w:t>
            </w:r>
          </w:p>
        </w:tc>
        <w:tc>
          <w:tcPr>
            <w:tcW w:w="7262" w:type="dxa"/>
            <w:noWrap/>
          </w:tcPr>
          <w:p w14:paraId="36C3074F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Sepsis due to Haemophilus influenzae</w:t>
            </w:r>
          </w:p>
        </w:tc>
      </w:tr>
      <w:tr w:rsidR="00955831" w:rsidRPr="00307F56" w14:paraId="2CF64C8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</w:tcPr>
          <w:p w14:paraId="52D25FC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 xml:space="preserve">A41.4 </w:t>
            </w:r>
          </w:p>
        </w:tc>
        <w:tc>
          <w:tcPr>
            <w:tcW w:w="7262" w:type="dxa"/>
            <w:noWrap/>
          </w:tcPr>
          <w:p w14:paraId="6BB229B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Sepsis due to anaerobes</w:t>
            </w:r>
          </w:p>
        </w:tc>
      </w:tr>
      <w:tr w:rsidR="00955831" w:rsidRPr="00307F56" w14:paraId="6CBC8D4E" w14:textId="77777777" w:rsidTr="00DF10F8">
        <w:trPr>
          <w:trHeight w:val="297"/>
        </w:trPr>
        <w:tc>
          <w:tcPr>
            <w:tcW w:w="1413" w:type="dxa"/>
            <w:noWrap/>
          </w:tcPr>
          <w:p w14:paraId="7FE3DB1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 xml:space="preserve">A41.5 </w:t>
            </w:r>
          </w:p>
        </w:tc>
        <w:tc>
          <w:tcPr>
            <w:tcW w:w="7262" w:type="dxa"/>
            <w:noWrap/>
          </w:tcPr>
          <w:p w14:paraId="63591D0E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Sepsis due to other and unspecified Gram-negative organisms</w:t>
            </w:r>
          </w:p>
        </w:tc>
      </w:tr>
      <w:tr w:rsidR="00955831" w:rsidRPr="00307F56" w14:paraId="74323E0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</w:tcPr>
          <w:p w14:paraId="1885E6C5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 xml:space="preserve">A41.8 </w:t>
            </w:r>
          </w:p>
        </w:tc>
        <w:tc>
          <w:tcPr>
            <w:tcW w:w="7262" w:type="dxa"/>
            <w:noWrap/>
          </w:tcPr>
          <w:p w14:paraId="63F2C9B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Other specified sepsis</w:t>
            </w:r>
          </w:p>
        </w:tc>
      </w:tr>
      <w:tr w:rsidR="00955831" w:rsidRPr="00307F56" w14:paraId="451F64D5" w14:textId="77777777" w:rsidTr="00DF10F8">
        <w:trPr>
          <w:trHeight w:val="297"/>
        </w:trPr>
        <w:tc>
          <w:tcPr>
            <w:tcW w:w="1413" w:type="dxa"/>
            <w:noWrap/>
          </w:tcPr>
          <w:p w14:paraId="4681D793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 xml:space="preserve">A41.9 </w:t>
            </w:r>
          </w:p>
        </w:tc>
        <w:tc>
          <w:tcPr>
            <w:tcW w:w="7262" w:type="dxa"/>
            <w:noWrap/>
          </w:tcPr>
          <w:p w14:paraId="7E37FE30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Sepsis, unspecified</w:t>
            </w:r>
          </w:p>
        </w:tc>
      </w:tr>
      <w:tr w:rsidR="00955831" w:rsidRPr="00307F56" w14:paraId="559C0EE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606C20B6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A42.7</w:t>
            </w:r>
          </w:p>
        </w:tc>
        <w:tc>
          <w:tcPr>
            <w:tcW w:w="7262" w:type="dxa"/>
            <w:noWrap/>
            <w:hideMark/>
          </w:tcPr>
          <w:p w14:paraId="2F2FBE16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Actinomycotic sepsis</w:t>
            </w:r>
          </w:p>
        </w:tc>
      </w:tr>
      <w:tr w:rsidR="00955831" w:rsidRPr="00307F56" w14:paraId="27F6907F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5EF4CDF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A54.86</w:t>
            </w:r>
          </w:p>
        </w:tc>
        <w:tc>
          <w:tcPr>
            <w:tcW w:w="7262" w:type="dxa"/>
            <w:noWrap/>
            <w:hideMark/>
          </w:tcPr>
          <w:p w14:paraId="708E8E50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Gonococcal sepsis</w:t>
            </w:r>
          </w:p>
        </w:tc>
      </w:tr>
      <w:tr w:rsidR="00955831" w:rsidRPr="00307F56" w14:paraId="349C7835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  <w:hideMark/>
          </w:tcPr>
          <w:p w14:paraId="39120E50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B00.7</w:t>
            </w:r>
          </w:p>
        </w:tc>
        <w:tc>
          <w:tcPr>
            <w:tcW w:w="7262" w:type="dxa"/>
            <w:noWrap/>
            <w:hideMark/>
          </w:tcPr>
          <w:p w14:paraId="04BBD30E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Disseminated herpes viral disease</w:t>
            </w:r>
          </w:p>
        </w:tc>
      </w:tr>
      <w:tr w:rsidR="00955831" w:rsidRPr="00307F56" w14:paraId="63AF6A0F" w14:textId="77777777" w:rsidTr="00DF10F8">
        <w:trPr>
          <w:trHeight w:val="297"/>
        </w:trPr>
        <w:tc>
          <w:tcPr>
            <w:tcW w:w="1413" w:type="dxa"/>
            <w:noWrap/>
            <w:hideMark/>
          </w:tcPr>
          <w:p w14:paraId="71BC64F7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B37.7</w:t>
            </w:r>
          </w:p>
        </w:tc>
        <w:tc>
          <w:tcPr>
            <w:tcW w:w="7262" w:type="dxa"/>
            <w:noWrap/>
            <w:hideMark/>
          </w:tcPr>
          <w:p w14:paraId="637A3E28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Candidal sepsis</w:t>
            </w:r>
          </w:p>
        </w:tc>
      </w:tr>
      <w:tr w:rsidR="00955831" w:rsidRPr="00307F56" w14:paraId="09222B1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413" w:type="dxa"/>
            <w:noWrap/>
          </w:tcPr>
          <w:p w14:paraId="5B84A00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O85</w:t>
            </w:r>
          </w:p>
        </w:tc>
        <w:tc>
          <w:tcPr>
            <w:tcW w:w="7262" w:type="dxa"/>
            <w:noWrap/>
          </w:tcPr>
          <w:p w14:paraId="09FB4F69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Puerperal sepsis</w:t>
            </w:r>
          </w:p>
        </w:tc>
      </w:tr>
      <w:tr w:rsidR="00955831" w:rsidRPr="00307F56" w14:paraId="20A087C5" w14:textId="77777777" w:rsidTr="00DF10F8">
        <w:trPr>
          <w:trHeight w:val="209"/>
        </w:trPr>
        <w:tc>
          <w:tcPr>
            <w:tcW w:w="1413" w:type="dxa"/>
            <w:noWrap/>
          </w:tcPr>
          <w:p w14:paraId="7EDBD0D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R57.2</w:t>
            </w:r>
          </w:p>
        </w:tc>
        <w:tc>
          <w:tcPr>
            <w:tcW w:w="7262" w:type="dxa"/>
            <w:noWrap/>
          </w:tcPr>
          <w:p w14:paraId="51E6DC5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Septic Shock</w:t>
            </w:r>
          </w:p>
        </w:tc>
      </w:tr>
      <w:tr w:rsidR="00955831" w:rsidRPr="00307F56" w14:paraId="57A60BA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tcW w:w="1413" w:type="dxa"/>
            <w:noWrap/>
          </w:tcPr>
          <w:p w14:paraId="49855BF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307F56">
              <w:rPr>
                <w:rFonts w:ascii="Arial" w:eastAsia="Times New Roman" w:hAnsi="Arial" w:cs="Arial"/>
                <w:lang w:val="en-AU"/>
              </w:rPr>
              <w:t>R65.1</w:t>
            </w:r>
          </w:p>
        </w:tc>
        <w:tc>
          <w:tcPr>
            <w:tcW w:w="7262" w:type="dxa"/>
            <w:noWrap/>
          </w:tcPr>
          <w:p w14:paraId="1C25226A" w14:textId="77777777" w:rsidR="00955831" w:rsidRPr="00307F56" w:rsidRDefault="00955831" w:rsidP="00DF10F8">
            <w:pPr>
              <w:jc w:val="both"/>
              <w:rPr>
                <w:rFonts w:ascii="Arial" w:hAnsi="Arial" w:cs="Arial"/>
                <w:lang w:val="en-AU"/>
              </w:rPr>
            </w:pPr>
            <w:r w:rsidRPr="00307F56">
              <w:rPr>
                <w:rFonts w:ascii="Arial" w:hAnsi="Arial" w:cs="Arial"/>
                <w:lang w:val="en-AU"/>
              </w:rPr>
              <w:t>Systemic Inflammatory Response Syndrome of infectious origin with organ failure</w:t>
            </w:r>
          </w:p>
        </w:tc>
      </w:tr>
    </w:tbl>
    <w:p w14:paraId="18191880" w14:textId="77777777" w:rsidR="00955831" w:rsidRPr="00307F56" w:rsidRDefault="00955831" w:rsidP="00955831">
      <w:pPr>
        <w:rPr>
          <w:rFonts w:ascii="Arial" w:hAnsi="Arial" w:cs="Arial"/>
          <w:sz w:val="20"/>
          <w:szCs w:val="20"/>
          <w:lang w:val="en-AU"/>
        </w:rPr>
      </w:pPr>
      <w:r w:rsidRPr="00307F56">
        <w:rPr>
          <w:rFonts w:ascii="Arial" w:eastAsia="Times New Roman" w:hAnsi="Arial" w:cs="Arial"/>
          <w:color w:val="000000" w:themeColor="text1"/>
          <w:sz w:val="20"/>
          <w:szCs w:val="16"/>
          <w:lang w:val="en-AU"/>
        </w:rPr>
        <w:t xml:space="preserve">GBD: Global Burden of Disease; ICD: </w:t>
      </w:r>
      <w:r w:rsidRPr="00307F56">
        <w:rPr>
          <w:rFonts w:ascii="Arial" w:hAnsi="Arial" w:cs="Arial"/>
          <w:sz w:val="20"/>
          <w:szCs w:val="20"/>
          <w:lang w:val="en-AU"/>
        </w:rPr>
        <w:t>International Classification of Diseases</w:t>
      </w:r>
    </w:p>
    <w:p w14:paraId="15CDA764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0D9B6659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1DB20E98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52E6A1C7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74D930D9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4B33E1B4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20668D62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194ABE06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6368A25A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40293D0C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0917D3D9" w14:textId="77777777" w:rsidR="00955831" w:rsidRPr="00307F56" w:rsidRDefault="00955831" w:rsidP="00955831">
      <w:pPr>
        <w:rPr>
          <w:rFonts w:ascii="Arial" w:hAnsi="Arial" w:cs="Arial"/>
          <w:lang w:val="en-AU"/>
        </w:rPr>
      </w:pPr>
    </w:p>
    <w:p w14:paraId="7226E12E" w14:textId="1C5891FD" w:rsidR="00955831" w:rsidRPr="00307F56" w:rsidRDefault="00A37908" w:rsidP="00622D23">
      <w:pPr>
        <w:pStyle w:val="Caption"/>
        <w:rPr>
          <w:i/>
        </w:rPr>
      </w:pPr>
      <w:bookmarkStart w:id="4" w:name="_Ref134009355"/>
      <w:bookmarkStart w:id="5" w:name="_Toc136344134"/>
      <w:r>
        <w:lastRenderedPageBreak/>
        <w:t xml:space="preserve">Supplementary </w:t>
      </w:r>
      <w:r w:rsidR="00955831" w:rsidRPr="00307F56">
        <w:t xml:space="preserve">Table </w:t>
      </w:r>
      <w:bookmarkEnd w:id="4"/>
      <w:r w:rsidR="00955831" w:rsidRPr="00307F56">
        <w:t>2 Infection code list for the implicit and implicit plus modified GBD and Angus method</w:t>
      </w:r>
      <w:bookmarkEnd w:id="5"/>
      <w:r w:rsidR="00955831" w:rsidRPr="00307F56">
        <w:t>s</w:t>
      </w:r>
    </w:p>
    <w:tbl>
      <w:tblPr>
        <w:tblStyle w:val="GridTable6Colorful"/>
        <w:tblW w:w="8971" w:type="dxa"/>
        <w:tblLook w:val="04A0" w:firstRow="1" w:lastRow="0" w:firstColumn="1" w:lastColumn="0" w:noHBand="0" w:noVBand="1"/>
      </w:tblPr>
      <w:tblGrid>
        <w:gridCol w:w="952"/>
        <w:gridCol w:w="5847"/>
        <w:gridCol w:w="1039"/>
        <w:gridCol w:w="1133"/>
      </w:tblGrid>
      <w:tr w:rsidR="00955831" w:rsidRPr="00307F56" w14:paraId="03518E02" w14:textId="77777777" w:rsidTr="00DF1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899882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ICD Code</w:t>
            </w:r>
          </w:p>
        </w:tc>
        <w:tc>
          <w:tcPr>
            <w:tcW w:w="5847" w:type="dxa"/>
            <w:noWrap/>
            <w:hideMark/>
          </w:tcPr>
          <w:p w14:paraId="15088C3F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Description</w:t>
            </w:r>
          </w:p>
        </w:tc>
        <w:tc>
          <w:tcPr>
            <w:tcW w:w="1039" w:type="dxa"/>
            <w:noWrap/>
            <w:hideMark/>
          </w:tcPr>
          <w:p w14:paraId="03F90516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bCs w:val="0"/>
                <w:sz w:val="20"/>
                <w:szCs w:val="20"/>
                <w:lang w:val="en-AU"/>
              </w:rPr>
              <w:t xml:space="preserve">Modified GBD </w:t>
            </w:r>
          </w:p>
        </w:tc>
        <w:tc>
          <w:tcPr>
            <w:tcW w:w="1133" w:type="dxa"/>
            <w:noWrap/>
            <w:hideMark/>
          </w:tcPr>
          <w:p w14:paraId="0344D950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bCs w:val="0"/>
                <w:sz w:val="20"/>
                <w:szCs w:val="20"/>
                <w:lang w:val="en-AU"/>
              </w:rPr>
              <w:t>Angus</w:t>
            </w:r>
          </w:p>
        </w:tc>
      </w:tr>
      <w:tr w:rsidR="00955831" w:rsidRPr="00307F56" w14:paraId="0877AB9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AC1A23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A00</w:t>
            </w:r>
          </w:p>
        </w:tc>
        <w:tc>
          <w:tcPr>
            <w:tcW w:w="5847" w:type="dxa"/>
            <w:noWrap/>
            <w:hideMark/>
          </w:tcPr>
          <w:p w14:paraId="21781CD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Cholera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7F8588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D67F6E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4CB010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1FDEDF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A01</w:t>
            </w:r>
          </w:p>
        </w:tc>
        <w:tc>
          <w:tcPr>
            <w:tcW w:w="5847" w:type="dxa"/>
            <w:noWrap/>
            <w:hideMark/>
          </w:tcPr>
          <w:p w14:paraId="359EBBC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Typhoid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595966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6B6FB1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5B7700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AF491B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A02</w:t>
            </w:r>
          </w:p>
        </w:tc>
        <w:tc>
          <w:tcPr>
            <w:tcW w:w="5847" w:type="dxa"/>
            <w:noWrap/>
            <w:hideMark/>
          </w:tcPr>
          <w:p w14:paraId="7386D73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salmonella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6FB72F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776055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3B91CF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951E12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A03</w:t>
            </w:r>
          </w:p>
        </w:tc>
        <w:tc>
          <w:tcPr>
            <w:tcW w:w="5847" w:type="dxa"/>
            <w:noWrap/>
            <w:hideMark/>
          </w:tcPr>
          <w:p w14:paraId="1537BE3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Shigellosis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688C8B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88865E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8D414F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F98FA5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A04</w:t>
            </w:r>
          </w:p>
        </w:tc>
        <w:tc>
          <w:tcPr>
            <w:tcW w:w="5847" w:type="dxa"/>
            <w:noWrap/>
            <w:hideMark/>
          </w:tcPr>
          <w:p w14:paraId="1AC971F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bacterial intestinal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D25E2B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176E24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494468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B35FB2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A05</w:t>
            </w:r>
          </w:p>
        </w:tc>
        <w:tc>
          <w:tcPr>
            <w:tcW w:w="5847" w:type="dxa"/>
            <w:noWrap/>
            <w:hideMark/>
          </w:tcPr>
          <w:p w14:paraId="60F1383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bacterial food-borne intoxications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106C4F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BBE0A0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C88804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763610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A06</w:t>
            </w:r>
          </w:p>
        </w:tc>
        <w:tc>
          <w:tcPr>
            <w:tcW w:w="5847" w:type="dxa"/>
            <w:noWrap/>
            <w:hideMark/>
          </w:tcPr>
          <w:p w14:paraId="2A8ECA5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Amebiasis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2F4982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C7D433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2DBAA9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BAE01D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A07</w:t>
            </w:r>
          </w:p>
        </w:tc>
        <w:tc>
          <w:tcPr>
            <w:tcW w:w="5847" w:type="dxa"/>
            <w:noWrap/>
            <w:hideMark/>
          </w:tcPr>
          <w:p w14:paraId="2D88FA4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protozoal intestinal diseases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AF674F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BF14B1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A36176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02D5EB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A08</w:t>
            </w:r>
          </w:p>
        </w:tc>
        <w:tc>
          <w:tcPr>
            <w:tcW w:w="5847" w:type="dxa"/>
            <w:noWrap/>
            <w:hideMark/>
          </w:tcPr>
          <w:p w14:paraId="779875B6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Viral and other specified intestinal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EE8CD6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41C3BF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3836BD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82C90A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A09</w:t>
            </w:r>
          </w:p>
        </w:tc>
        <w:tc>
          <w:tcPr>
            <w:tcW w:w="5847" w:type="dxa"/>
            <w:noWrap/>
            <w:hideMark/>
          </w:tcPr>
          <w:p w14:paraId="70B52B87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Diarrhoea and gastroenteritis, presumed infectious origin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153DF5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9ABEBD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04F777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3CD4E6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A15</w:t>
            </w:r>
          </w:p>
        </w:tc>
        <w:tc>
          <w:tcPr>
            <w:tcW w:w="5847" w:type="dxa"/>
            <w:noWrap/>
            <w:hideMark/>
          </w:tcPr>
          <w:p w14:paraId="6644C451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Respiratory tuberculosis, bacteriologically and histologically confirmed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772C328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59BAD2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8221A2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3A7855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A16</w:t>
            </w:r>
          </w:p>
        </w:tc>
        <w:tc>
          <w:tcPr>
            <w:tcW w:w="5847" w:type="dxa"/>
            <w:noWrap/>
            <w:hideMark/>
          </w:tcPr>
          <w:p w14:paraId="3CB27A53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Respiratory tuberculosis, confirmed bacteriologically or histologically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60B8C5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4136BF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FC8021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523D2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A17</w:t>
            </w:r>
          </w:p>
        </w:tc>
        <w:tc>
          <w:tcPr>
            <w:tcW w:w="5847" w:type="dxa"/>
            <w:noWrap/>
            <w:hideMark/>
          </w:tcPr>
          <w:p w14:paraId="410206F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Tuberculosis of nervous system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05D147D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8BE838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4CCD33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70533D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A18</w:t>
            </w:r>
          </w:p>
        </w:tc>
        <w:tc>
          <w:tcPr>
            <w:tcW w:w="5847" w:type="dxa"/>
            <w:noWrap/>
            <w:hideMark/>
          </w:tcPr>
          <w:p w14:paraId="2DA20F1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Tuberculosis of other organs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3D293B8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1DE360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25A32B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0D0935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A19</w:t>
            </w:r>
          </w:p>
        </w:tc>
        <w:tc>
          <w:tcPr>
            <w:tcW w:w="5847" w:type="dxa"/>
            <w:noWrap/>
            <w:hideMark/>
          </w:tcPr>
          <w:p w14:paraId="0CB0614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Miliary tuberculosis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5905B9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E17CE8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863CFB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9582FB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A20</w:t>
            </w:r>
          </w:p>
        </w:tc>
        <w:tc>
          <w:tcPr>
            <w:tcW w:w="5847" w:type="dxa"/>
            <w:noWrap/>
            <w:hideMark/>
          </w:tcPr>
          <w:p w14:paraId="472BFAF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Plague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D46B98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D476E6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6B5EE8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8249F5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A21</w:t>
            </w:r>
          </w:p>
        </w:tc>
        <w:tc>
          <w:tcPr>
            <w:tcW w:w="5847" w:type="dxa"/>
            <w:noWrap/>
            <w:hideMark/>
          </w:tcPr>
          <w:p w14:paraId="00006EE6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Tularaemia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BAB0ED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C64810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3CD2D6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C8BE7B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A22</w:t>
            </w:r>
          </w:p>
        </w:tc>
        <w:tc>
          <w:tcPr>
            <w:tcW w:w="5847" w:type="dxa"/>
            <w:noWrap/>
            <w:hideMark/>
          </w:tcPr>
          <w:p w14:paraId="7E442B7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Anthrax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8438C7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270287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A7845A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153B00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A23</w:t>
            </w:r>
          </w:p>
        </w:tc>
        <w:tc>
          <w:tcPr>
            <w:tcW w:w="5847" w:type="dxa"/>
            <w:noWrap/>
            <w:hideMark/>
          </w:tcPr>
          <w:p w14:paraId="029577D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Brucellosis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B23C89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6D2A7B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D1ED34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31530B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A24</w:t>
            </w:r>
          </w:p>
        </w:tc>
        <w:tc>
          <w:tcPr>
            <w:tcW w:w="5847" w:type="dxa"/>
            <w:noWrap/>
            <w:hideMark/>
          </w:tcPr>
          <w:p w14:paraId="4EFBECB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Glanders and melioidosis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1B641A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801EE4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B79926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29B976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A25</w:t>
            </w:r>
          </w:p>
        </w:tc>
        <w:tc>
          <w:tcPr>
            <w:tcW w:w="5847" w:type="dxa"/>
            <w:noWrap/>
            <w:hideMark/>
          </w:tcPr>
          <w:p w14:paraId="060BC04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Rat-bite fevers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DD362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073F48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F21E2A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1F2305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A26</w:t>
            </w:r>
          </w:p>
        </w:tc>
        <w:tc>
          <w:tcPr>
            <w:tcW w:w="5847" w:type="dxa"/>
            <w:noWrap/>
            <w:hideMark/>
          </w:tcPr>
          <w:p w14:paraId="033558E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Erysipeloid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0A0E4A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7706D6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34B066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2002F0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A27</w:t>
            </w:r>
          </w:p>
        </w:tc>
        <w:tc>
          <w:tcPr>
            <w:tcW w:w="5847" w:type="dxa"/>
            <w:noWrap/>
            <w:hideMark/>
          </w:tcPr>
          <w:p w14:paraId="0C17FE2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Leptospirosis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F7DC80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770892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A9DD4C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04221D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A28</w:t>
            </w:r>
          </w:p>
        </w:tc>
        <w:tc>
          <w:tcPr>
            <w:tcW w:w="5847" w:type="dxa"/>
            <w:noWrap/>
            <w:hideMark/>
          </w:tcPr>
          <w:p w14:paraId="141A2A2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zoonotic bacterial diseases,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AD0C2B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5CB7D9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23F565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F8EF1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A30</w:t>
            </w:r>
          </w:p>
        </w:tc>
        <w:tc>
          <w:tcPr>
            <w:tcW w:w="5847" w:type="dxa"/>
            <w:noWrap/>
            <w:hideMark/>
          </w:tcPr>
          <w:p w14:paraId="7FF86D6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Leprosy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88965B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A1066A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43A93F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2E0CFA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A31</w:t>
            </w:r>
          </w:p>
        </w:tc>
        <w:tc>
          <w:tcPr>
            <w:tcW w:w="5847" w:type="dxa"/>
            <w:noWrap/>
            <w:hideMark/>
          </w:tcPr>
          <w:p w14:paraId="058B176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due to other mycobacteria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40DAD2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BB9714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1FA856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4B644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A32</w:t>
            </w:r>
          </w:p>
        </w:tc>
        <w:tc>
          <w:tcPr>
            <w:tcW w:w="5847" w:type="dxa"/>
            <w:noWrap/>
            <w:hideMark/>
          </w:tcPr>
          <w:p w14:paraId="1552502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Listeriosis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1D9E50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F32FC0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44428A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2DBE45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A33</w:t>
            </w:r>
          </w:p>
        </w:tc>
        <w:tc>
          <w:tcPr>
            <w:tcW w:w="5847" w:type="dxa"/>
            <w:noWrap/>
            <w:hideMark/>
          </w:tcPr>
          <w:p w14:paraId="58D361A7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Tetanus neonatorum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056162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19D229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B1B849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5D8AB4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A34</w:t>
            </w:r>
          </w:p>
        </w:tc>
        <w:tc>
          <w:tcPr>
            <w:tcW w:w="5847" w:type="dxa"/>
            <w:noWrap/>
            <w:hideMark/>
          </w:tcPr>
          <w:p w14:paraId="642F41A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Obstetrical tetanus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03F7218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ACDFAC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5ED37E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9BB0AF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A35</w:t>
            </w:r>
          </w:p>
        </w:tc>
        <w:tc>
          <w:tcPr>
            <w:tcW w:w="5847" w:type="dxa"/>
            <w:noWrap/>
            <w:hideMark/>
          </w:tcPr>
          <w:p w14:paraId="57A1A69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Other tetanus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6F7FB88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1D7FC0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AD6BF1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886166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A36</w:t>
            </w:r>
          </w:p>
        </w:tc>
        <w:tc>
          <w:tcPr>
            <w:tcW w:w="5847" w:type="dxa"/>
            <w:noWrap/>
            <w:hideMark/>
          </w:tcPr>
          <w:p w14:paraId="6B150D9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Diphtheria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1B7DE0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5CCBF6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819B73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B6E6AF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A37</w:t>
            </w:r>
          </w:p>
        </w:tc>
        <w:tc>
          <w:tcPr>
            <w:tcW w:w="5847" w:type="dxa"/>
            <w:noWrap/>
            <w:hideMark/>
          </w:tcPr>
          <w:p w14:paraId="360A5EB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Whooping cough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6E1972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76FD3B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6FDEF3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D96D1D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A38</w:t>
            </w:r>
          </w:p>
        </w:tc>
        <w:tc>
          <w:tcPr>
            <w:tcW w:w="5847" w:type="dxa"/>
            <w:noWrap/>
            <w:hideMark/>
          </w:tcPr>
          <w:p w14:paraId="6DFCC73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Scarlet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572BBC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D9BA46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6D4A01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6CEB9A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A39</w:t>
            </w:r>
          </w:p>
        </w:tc>
        <w:tc>
          <w:tcPr>
            <w:tcW w:w="5847" w:type="dxa"/>
            <w:noWrap/>
            <w:hideMark/>
          </w:tcPr>
          <w:p w14:paraId="53B5A0C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Meningococcal meningitis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9E69D7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F345CB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FDDB55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60E1EC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A40</w:t>
            </w:r>
          </w:p>
        </w:tc>
        <w:tc>
          <w:tcPr>
            <w:tcW w:w="5847" w:type="dxa"/>
            <w:noWrap/>
            <w:hideMark/>
          </w:tcPr>
          <w:p w14:paraId="36C0316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Streptococcal sepsis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0635211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F42C71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0B65BF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782DCF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A41</w:t>
            </w:r>
          </w:p>
        </w:tc>
        <w:tc>
          <w:tcPr>
            <w:tcW w:w="5847" w:type="dxa"/>
            <w:noWrap/>
            <w:hideMark/>
          </w:tcPr>
          <w:p w14:paraId="7262D9A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Other sepsis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554495E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337048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ED3E1A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EF28B7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A42</w:t>
            </w:r>
          </w:p>
        </w:tc>
        <w:tc>
          <w:tcPr>
            <w:tcW w:w="5847" w:type="dxa"/>
            <w:noWrap/>
            <w:hideMark/>
          </w:tcPr>
          <w:p w14:paraId="19DD165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Actinomycosis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1AE033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BBDE3A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9F80BE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185796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A43</w:t>
            </w:r>
          </w:p>
        </w:tc>
        <w:tc>
          <w:tcPr>
            <w:tcW w:w="5847" w:type="dxa"/>
            <w:noWrap/>
            <w:hideMark/>
          </w:tcPr>
          <w:p w14:paraId="788FFA53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Nocardiosis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683370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2E36DC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8EB4C45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BEE03E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A44</w:t>
            </w:r>
          </w:p>
        </w:tc>
        <w:tc>
          <w:tcPr>
            <w:tcW w:w="5847" w:type="dxa"/>
            <w:noWrap/>
            <w:hideMark/>
          </w:tcPr>
          <w:p w14:paraId="15194E8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Bartonellosis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6E54F3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61C5B6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2FF511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5D9C25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A46</w:t>
            </w:r>
          </w:p>
        </w:tc>
        <w:tc>
          <w:tcPr>
            <w:tcW w:w="5847" w:type="dxa"/>
            <w:noWrap/>
            <w:hideMark/>
          </w:tcPr>
          <w:p w14:paraId="6E01643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Erysipelas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66D647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DB34F8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C4B31A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7D62E2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A48</w:t>
            </w:r>
          </w:p>
        </w:tc>
        <w:tc>
          <w:tcPr>
            <w:tcW w:w="5847" w:type="dxa"/>
            <w:noWrap/>
            <w:hideMark/>
          </w:tcPr>
          <w:p w14:paraId="1EB474D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bacterial diseases,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F42A1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0FE713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307FFB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BBD0DF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A48.0</w:t>
            </w:r>
          </w:p>
        </w:tc>
        <w:tc>
          <w:tcPr>
            <w:tcW w:w="5847" w:type="dxa"/>
            <w:noWrap/>
            <w:hideMark/>
          </w:tcPr>
          <w:p w14:paraId="7ECC9F74" w14:textId="77777777" w:rsidR="00955831" w:rsidRPr="00307F56" w:rsidRDefault="00955831" w:rsidP="00DF10F8">
            <w:pPr>
              <w:ind w:left="-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Gas gangrene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0E1B3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737641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E5E14E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4EA6AF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A48.1</w:t>
            </w:r>
          </w:p>
        </w:tc>
        <w:tc>
          <w:tcPr>
            <w:tcW w:w="5847" w:type="dxa"/>
            <w:noWrap/>
            <w:hideMark/>
          </w:tcPr>
          <w:p w14:paraId="7015A0B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Legionnaires disease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8C3DF1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D52D91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B54805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A53BBF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A48.3</w:t>
            </w:r>
          </w:p>
        </w:tc>
        <w:tc>
          <w:tcPr>
            <w:tcW w:w="5847" w:type="dxa"/>
            <w:noWrap/>
            <w:hideMark/>
          </w:tcPr>
          <w:p w14:paraId="495E4CA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Toxic shock syndrome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1B00B7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9B4E22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896535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CBFD0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A49</w:t>
            </w:r>
          </w:p>
        </w:tc>
        <w:tc>
          <w:tcPr>
            <w:tcW w:w="5847" w:type="dxa"/>
            <w:noWrap/>
            <w:hideMark/>
          </w:tcPr>
          <w:p w14:paraId="43B66EE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Bacterial infection of unspecified site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C85AD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951F7A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6ABB57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A08787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A49.9</w:t>
            </w:r>
          </w:p>
        </w:tc>
        <w:tc>
          <w:tcPr>
            <w:tcW w:w="5847" w:type="dxa"/>
            <w:noWrap/>
            <w:hideMark/>
          </w:tcPr>
          <w:p w14:paraId="62014B3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Bacterial infection,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6B021E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E10697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50DA85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45D033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A51</w:t>
            </w:r>
          </w:p>
        </w:tc>
        <w:tc>
          <w:tcPr>
            <w:tcW w:w="5847" w:type="dxa"/>
            <w:noWrap/>
            <w:hideMark/>
          </w:tcPr>
          <w:p w14:paraId="1F50902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Early syphilis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70B5D1D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A41455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AB3DB7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7FF0E7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A52</w:t>
            </w:r>
          </w:p>
        </w:tc>
        <w:tc>
          <w:tcPr>
            <w:tcW w:w="5847" w:type="dxa"/>
            <w:noWrap/>
            <w:hideMark/>
          </w:tcPr>
          <w:p w14:paraId="0EDB637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Late syphilis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1183C3E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6FEDEB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DF3D2B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0F83AA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lastRenderedPageBreak/>
              <w:t>A53</w:t>
            </w:r>
          </w:p>
        </w:tc>
        <w:tc>
          <w:tcPr>
            <w:tcW w:w="5847" w:type="dxa"/>
            <w:noWrap/>
            <w:hideMark/>
          </w:tcPr>
          <w:p w14:paraId="2DEEF66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Other and unspecified syphilis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36FB02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EC6714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DFFA5A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DE6580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A54</w:t>
            </w:r>
          </w:p>
        </w:tc>
        <w:tc>
          <w:tcPr>
            <w:tcW w:w="5847" w:type="dxa"/>
            <w:noWrap/>
            <w:hideMark/>
          </w:tcPr>
          <w:p w14:paraId="68CB867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Gonococcal infection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2F35EF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D8F501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CE5FF9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8376E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A59</w:t>
            </w:r>
          </w:p>
        </w:tc>
        <w:tc>
          <w:tcPr>
            <w:tcW w:w="5847" w:type="dxa"/>
            <w:noWrap/>
            <w:hideMark/>
          </w:tcPr>
          <w:p w14:paraId="65743CA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Trichomoniasis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746AA6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D03266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D67BA2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E8BDF9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A65</w:t>
            </w:r>
          </w:p>
        </w:tc>
        <w:tc>
          <w:tcPr>
            <w:tcW w:w="5847" w:type="dxa"/>
            <w:noWrap/>
            <w:hideMark/>
          </w:tcPr>
          <w:p w14:paraId="670E38B7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Nonvenereal syphilis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7A2A48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58F16B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D83D8F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F5E640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A66</w:t>
            </w:r>
          </w:p>
        </w:tc>
        <w:tc>
          <w:tcPr>
            <w:tcW w:w="5847" w:type="dxa"/>
            <w:noWrap/>
            <w:hideMark/>
          </w:tcPr>
          <w:p w14:paraId="3330615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Yaws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6213500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9F1D4F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8F9AD0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626DE9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A67</w:t>
            </w:r>
          </w:p>
        </w:tc>
        <w:tc>
          <w:tcPr>
            <w:tcW w:w="5847" w:type="dxa"/>
            <w:noWrap/>
            <w:hideMark/>
          </w:tcPr>
          <w:p w14:paraId="4C35E12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Pinta (</w:t>
            </w:r>
            <w:proofErr w:type="spellStart"/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carate</w:t>
            </w:r>
            <w:proofErr w:type="spellEnd"/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A0B8C1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809BF3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AE3FCD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D6F855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A69</w:t>
            </w:r>
          </w:p>
        </w:tc>
        <w:tc>
          <w:tcPr>
            <w:tcW w:w="5847" w:type="dxa"/>
            <w:noWrap/>
            <w:hideMark/>
          </w:tcPr>
          <w:p w14:paraId="4A5A288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Other spirochaetal infections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7FD0998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09FBB6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76A821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7666E1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A69.0</w:t>
            </w:r>
          </w:p>
        </w:tc>
        <w:tc>
          <w:tcPr>
            <w:tcW w:w="5847" w:type="dxa"/>
            <w:noWrap/>
            <w:hideMark/>
          </w:tcPr>
          <w:p w14:paraId="5F9B168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Necrotising ulcerative stomatitis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BBB2B6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67DE94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198BC4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C0C67A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A69.1</w:t>
            </w:r>
          </w:p>
        </w:tc>
        <w:tc>
          <w:tcPr>
            <w:tcW w:w="5847" w:type="dxa"/>
            <w:noWrap/>
            <w:hideMark/>
          </w:tcPr>
          <w:p w14:paraId="32F1EC61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Vincent's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606166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295A2F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6ED8AF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B7B1F7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A69.9</w:t>
            </w:r>
          </w:p>
        </w:tc>
        <w:tc>
          <w:tcPr>
            <w:tcW w:w="5847" w:type="dxa"/>
            <w:noWrap/>
            <w:hideMark/>
          </w:tcPr>
          <w:p w14:paraId="4D73233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Spirochaetal infection,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51B195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BA93F4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72F5D5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1F90F7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A70 </w:t>
            </w:r>
          </w:p>
        </w:tc>
        <w:tc>
          <w:tcPr>
            <w:tcW w:w="5847" w:type="dxa"/>
            <w:noWrap/>
            <w:hideMark/>
          </w:tcPr>
          <w:p w14:paraId="1AD2BA5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Chlamydia psittaci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144913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E831E5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19A098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F1C06B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A74</w:t>
            </w:r>
          </w:p>
        </w:tc>
        <w:tc>
          <w:tcPr>
            <w:tcW w:w="5847" w:type="dxa"/>
            <w:noWrap/>
            <w:hideMark/>
          </w:tcPr>
          <w:p w14:paraId="113A012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diseases caused by chlamydia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94B263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306A94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EB56CB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D6D357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A75</w:t>
            </w:r>
          </w:p>
        </w:tc>
        <w:tc>
          <w:tcPr>
            <w:tcW w:w="5847" w:type="dxa"/>
            <w:noWrap/>
            <w:hideMark/>
          </w:tcPr>
          <w:p w14:paraId="71AA29B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Typhus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80F56D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F83CF5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619F86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1192A2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A77</w:t>
            </w:r>
          </w:p>
        </w:tc>
        <w:tc>
          <w:tcPr>
            <w:tcW w:w="5847" w:type="dxa"/>
            <w:noWrap/>
            <w:hideMark/>
          </w:tcPr>
          <w:p w14:paraId="3D7333C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Spotted fever (tick-borne rickettsioses)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795F45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ECBA8D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020A74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D5B8A9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A78</w:t>
            </w:r>
          </w:p>
        </w:tc>
        <w:tc>
          <w:tcPr>
            <w:tcW w:w="5847" w:type="dxa"/>
            <w:noWrap/>
            <w:hideMark/>
          </w:tcPr>
          <w:p w14:paraId="2BE1AB4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Q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73F75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AE4A1D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BF0937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BDBB8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A79</w:t>
            </w:r>
          </w:p>
        </w:tc>
        <w:tc>
          <w:tcPr>
            <w:tcW w:w="5847" w:type="dxa"/>
            <w:noWrap/>
            <w:hideMark/>
          </w:tcPr>
          <w:p w14:paraId="5CD05CD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rickettsioses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085CD6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8262F4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2D92B5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756A39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A80</w:t>
            </w:r>
          </w:p>
        </w:tc>
        <w:tc>
          <w:tcPr>
            <w:tcW w:w="5847" w:type="dxa"/>
            <w:noWrap/>
            <w:hideMark/>
          </w:tcPr>
          <w:p w14:paraId="51CF6DE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poliomyelitis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DB8868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B0E68D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4E842D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05F9E2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A81</w:t>
            </w:r>
          </w:p>
        </w:tc>
        <w:tc>
          <w:tcPr>
            <w:tcW w:w="5847" w:type="dxa"/>
            <w:noWrap/>
            <w:hideMark/>
          </w:tcPr>
          <w:p w14:paraId="4F428B2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Atypical virus infections of CNS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6E0E08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C12B64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3C5593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D5A46D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A83</w:t>
            </w:r>
          </w:p>
        </w:tc>
        <w:tc>
          <w:tcPr>
            <w:tcW w:w="5847" w:type="dxa"/>
            <w:noWrap/>
            <w:hideMark/>
          </w:tcPr>
          <w:p w14:paraId="1B5D950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Mosquito-borne viral encephalitis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02B1A5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09E4B8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EA32EE6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4FD13B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A84</w:t>
            </w:r>
          </w:p>
        </w:tc>
        <w:tc>
          <w:tcPr>
            <w:tcW w:w="5847" w:type="dxa"/>
            <w:noWrap/>
            <w:hideMark/>
          </w:tcPr>
          <w:p w14:paraId="4BE905F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Tick-borne viral encephalitis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596324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E131F4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B95EE1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54AF41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A85</w:t>
            </w:r>
          </w:p>
        </w:tc>
        <w:tc>
          <w:tcPr>
            <w:tcW w:w="5847" w:type="dxa"/>
            <w:noWrap/>
            <w:hideMark/>
          </w:tcPr>
          <w:p w14:paraId="6781E0B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viral encephalitis,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C97346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FC1744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7845C3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1DC4B6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A86</w:t>
            </w:r>
          </w:p>
        </w:tc>
        <w:tc>
          <w:tcPr>
            <w:tcW w:w="5847" w:type="dxa"/>
            <w:noWrap/>
            <w:hideMark/>
          </w:tcPr>
          <w:p w14:paraId="0B44FD0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viral encephalitis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0AC4DE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D36B9D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2D9947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BD2DED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A87</w:t>
            </w:r>
          </w:p>
        </w:tc>
        <w:tc>
          <w:tcPr>
            <w:tcW w:w="5847" w:type="dxa"/>
            <w:noWrap/>
            <w:hideMark/>
          </w:tcPr>
          <w:p w14:paraId="33BC63D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Viral meningitis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D4EA7E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D8C851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89A3E2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021C1B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A88</w:t>
            </w:r>
          </w:p>
        </w:tc>
        <w:tc>
          <w:tcPr>
            <w:tcW w:w="5847" w:type="dxa"/>
            <w:noWrap/>
            <w:hideMark/>
          </w:tcPr>
          <w:p w14:paraId="5A12836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viral infections of CNS,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348984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306D80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CB355D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04F9EE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A89</w:t>
            </w:r>
          </w:p>
        </w:tc>
        <w:tc>
          <w:tcPr>
            <w:tcW w:w="5847" w:type="dxa"/>
            <w:noWrap/>
            <w:hideMark/>
          </w:tcPr>
          <w:p w14:paraId="398F24D6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viral infection of CNS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384EC6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D6DE9E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68B335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6F16D9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A90</w:t>
            </w:r>
          </w:p>
        </w:tc>
        <w:tc>
          <w:tcPr>
            <w:tcW w:w="5847" w:type="dxa"/>
            <w:noWrap/>
            <w:hideMark/>
          </w:tcPr>
          <w:p w14:paraId="57068BE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Dengue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13115E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321E64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66D2B1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53C6CE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A91</w:t>
            </w:r>
          </w:p>
        </w:tc>
        <w:tc>
          <w:tcPr>
            <w:tcW w:w="5847" w:type="dxa"/>
            <w:noWrap/>
            <w:hideMark/>
          </w:tcPr>
          <w:p w14:paraId="1A2A1EB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Dengue haemorrhagic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CE98C6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6BB31A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D3E158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51ACD2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A92</w:t>
            </w:r>
          </w:p>
        </w:tc>
        <w:tc>
          <w:tcPr>
            <w:tcW w:w="5847" w:type="dxa"/>
            <w:noWrap/>
            <w:hideMark/>
          </w:tcPr>
          <w:p w14:paraId="603D02B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mosquito-borne viral fevers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F9D42F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F1F424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914F3D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1CD9CF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A93</w:t>
            </w:r>
          </w:p>
        </w:tc>
        <w:tc>
          <w:tcPr>
            <w:tcW w:w="5847" w:type="dxa"/>
            <w:noWrap/>
            <w:hideMark/>
          </w:tcPr>
          <w:p w14:paraId="780B61E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arthropod-borne viral fevers,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7B8DC4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9E74A2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7AB13D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3DB5CF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A94</w:t>
            </w:r>
          </w:p>
        </w:tc>
        <w:tc>
          <w:tcPr>
            <w:tcW w:w="5847" w:type="dxa"/>
            <w:noWrap/>
            <w:hideMark/>
          </w:tcPr>
          <w:p w14:paraId="018B46AE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arthropod-borne viral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72342D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EC85D2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B674E5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925C5A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A95</w:t>
            </w:r>
          </w:p>
        </w:tc>
        <w:tc>
          <w:tcPr>
            <w:tcW w:w="5847" w:type="dxa"/>
            <w:noWrap/>
            <w:hideMark/>
          </w:tcPr>
          <w:p w14:paraId="291C4C4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Yellow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DA6BA2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041124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08BB5A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536297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A96</w:t>
            </w:r>
          </w:p>
        </w:tc>
        <w:tc>
          <w:tcPr>
            <w:tcW w:w="5847" w:type="dxa"/>
            <w:noWrap/>
            <w:hideMark/>
          </w:tcPr>
          <w:p w14:paraId="69E09DDA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Arenaviral haemorrhagic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14B12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9DDE44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9AF47F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AC4F8D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A98</w:t>
            </w:r>
          </w:p>
        </w:tc>
        <w:tc>
          <w:tcPr>
            <w:tcW w:w="5847" w:type="dxa"/>
            <w:noWrap/>
            <w:hideMark/>
          </w:tcPr>
          <w:p w14:paraId="718C731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viral haemorrhagic fever,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428A27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5ED3FA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24E73A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468192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A99</w:t>
            </w:r>
          </w:p>
        </w:tc>
        <w:tc>
          <w:tcPr>
            <w:tcW w:w="5847" w:type="dxa"/>
            <w:noWrap/>
            <w:hideMark/>
          </w:tcPr>
          <w:p w14:paraId="0899F23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viral haemorrhagic fever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4EEFEC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FB0F25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DBE8E0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B7013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B00</w:t>
            </w:r>
          </w:p>
        </w:tc>
        <w:tc>
          <w:tcPr>
            <w:tcW w:w="5847" w:type="dxa"/>
            <w:noWrap/>
            <w:hideMark/>
          </w:tcPr>
          <w:p w14:paraId="35B776E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Herpes viral [herpes simplex]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A58309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44BDF3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86D3C6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25B8EF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B01</w:t>
            </w:r>
          </w:p>
        </w:tc>
        <w:tc>
          <w:tcPr>
            <w:tcW w:w="5847" w:type="dxa"/>
            <w:noWrap/>
            <w:hideMark/>
          </w:tcPr>
          <w:p w14:paraId="4D886D4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Varicella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5D5049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81D55B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2F18C6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1B3BBE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B02</w:t>
            </w:r>
          </w:p>
        </w:tc>
        <w:tc>
          <w:tcPr>
            <w:tcW w:w="5847" w:type="dxa"/>
            <w:noWrap/>
            <w:hideMark/>
          </w:tcPr>
          <w:p w14:paraId="373C371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Zoster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C1AC46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9ED62B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EEF00C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7A5326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B03</w:t>
            </w:r>
          </w:p>
        </w:tc>
        <w:tc>
          <w:tcPr>
            <w:tcW w:w="5847" w:type="dxa"/>
            <w:noWrap/>
            <w:hideMark/>
          </w:tcPr>
          <w:p w14:paraId="178B561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Smallpox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7734F1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DAE9DF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D86F2C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1FE538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B04</w:t>
            </w:r>
          </w:p>
        </w:tc>
        <w:tc>
          <w:tcPr>
            <w:tcW w:w="5847" w:type="dxa"/>
            <w:noWrap/>
            <w:hideMark/>
          </w:tcPr>
          <w:p w14:paraId="34D7051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Monkeypox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7EBDD5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E960D3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8DCC6B6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D1D258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B05</w:t>
            </w:r>
          </w:p>
        </w:tc>
        <w:tc>
          <w:tcPr>
            <w:tcW w:w="5847" w:type="dxa"/>
            <w:noWrap/>
            <w:hideMark/>
          </w:tcPr>
          <w:p w14:paraId="3236307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Measles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3EF3A4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B9C5E5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D28507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8C0257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B06</w:t>
            </w:r>
          </w:p>
        </w:tc>
        <w:tc>
          <w:tcPr>
            <w:tcW w:w="5847" w:type="dxa"/>
            <w:noWrap/>
            <w:hideMark/>
          </w:tcPr>
          <w:p w14:paraId="7E6AD91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Rubella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41644E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55E492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1260A9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EA3475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B08</w:t>
            </w:r>
          </w:p>
        </w:tc>
        <w:tc>
          <w:tcPr>
            <w:tcW w:w="5847" w:type="dxa"/>
            <w:noWrap/>
            <w:hideMark/>
          </w:tcPr>
          <w:p w14:paraId="78F475D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viral infections characterized by skin and mucous membrane lesions,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55ADEB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A1F630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7D9B0E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B71D61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B09</w:t>
            </w:r>
          </w:p>
        </w:tc>
        <w:tc>
          <w:tcPr>
            <w:tcW w:w="5847" w:type="dxa"/>
            <w:noWrap/>
            <w:hideMark/>
          </w:tcPr>
          <w:p w14:paraId="092E2A6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viral infection characterized by skin and mucous membrane lesions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B1CD42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C02F0B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AAF17C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564D45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B10</w:t>
            </w:r>
          </w:p>
        </w:tc>
        <w:tc>
          <w:tcPr>
            <w:tcW w:w="5847" w:type="dxa"/>
            <w:noWrap/>
            <w:hideMark/>
          </w:tcPr>
          <w:p w14:paraId="483273C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human herpesviruses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28F99C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A0AC83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DAE8B4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A2F2F0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B25</w:t>
            </w:r>
          </w:p>
        </w:tc>
        <w:tc>
          <w:tcPr>
            <w:tcW w:w="5847" w:type="dxa"/>
            <w:noWrap/>
            <w:hideMark/>
          </w:tcPr>
          <w:p w14:paraId="2F2C6A0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Cytomegaloviral disease 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5EB53E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FFE667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D98753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C21C94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B26</w:t>
            </w:r>
          </w:p>
        </w:tc>
        <w:tc>
          <w:tcPr>
            <w:tcW w:w="5847" w:type="dxa"/>
            <w:noWrap/>
            <w:hideMark/>
          </w:tcPr>
          <w:p w14:paraId="47349D1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Mumps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7C2AF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E891FD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C0ABE45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CD4C81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B27</w:t>
            </w:r>
          </w:p>
        </w:tc>
        <w:tc>
          <w:tcPr>
            <w:tcW w:w="5847" w:type="dxa"/>
            <w:noWrap/>
            <w:hideMark/>
          </w:tcPr>
          <w:p w14:paraId="3A0C2A4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Infectious mononucleosis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FBE305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E5272C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F1044A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33245D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B33</w:t>
            </w:r>
          </w:p>
        </w:tc>
        <w:tc>
          <w:tcPr>
            <w:tcW w:w="5847" w:type="dxa"/>
            <w:noWrap/>
            <w:hideMark/>
          </w:tcPr>
          <w:p w14:paraId="7AAD3A5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viral diseases,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2A5010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F24BA6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782216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E27AED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B34</w:t>
            </w:r>
          </w:p>
        </w:tc>
        <w:tc>
          <w:tcPr>
            <w:tcW w:w="5847" w:type="dxa"/>
            <w:noWrap/>
            <w:hideMark/>
          </w:tcPr>
          <w:p w14:paraId="336B29AD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Viral infection of unspecified site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12A94D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99C980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44B611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648883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B35</w:t>
            </w:r>
          </w:p>
        </w:tc>
        <w:tc>
          <w:tcPr>
            <w:tcW w:w="5847" w:type="dxa"/>
            <w:noWrap/>
            <w:hideMark/>
          </w:tcPr>
          <w:p w14:paraId="579DB1D7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Dermatophytosis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57BC70A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3399D1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1C4E67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AD8164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lastRenderedPageBreak/>
              <w:t>B36</w:t>
            </w:r>
          </w:p>
        </w:tc>
        <w:tc>
          <w:tcPr>
            <w:tcW w:w="5847" w:type="dxa"/>
            <w:noWrap/>
            <w:hideMark/>
          </w:tcPr>
          <w:p w14:paraId="2EDA9B3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Other superficial mycoses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1381AAD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084628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F82982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9CAC5E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B37</w:t>
            </w:r>
          </w:p>
        </w:tc>
        <w:tc>
          <w:tcPr>
            <w:tcW w:w="5847" w:type="dxa"/>
            <w:noWrap/>
            <w:hideMark/>
          </w:tcPr>
          <w:p w14:paraId="1316811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Candidiasis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162165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B008F3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F35124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014F1D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B38</w:t>
            </w:r>
          </w:p>
        </w:tc>
        <w:tc>
          <w:tcPr>
            <w:tcW w:w="5847" w:type="dxa"/>
            <w:noWrap/>
            <w:hideMark/>
          </w:tcPr>
          <w:p w14:paraId="7E8E390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Coccidioidomycosis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12F2B7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9A377B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553C4E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20C1E5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B38.7</w:t>
            </w:r>
          </w:p>
        </w:tc>
        <w:tc>
          <w:tcPr>
            <w:tcW w:w="5847" w:type="dxa"/>
            <w:noWrap/>
            <w:hideMark/>
          </w:tcPr>
          <w:p w14:paraId="25F5C26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coccidioidomycosis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030DE5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DCE7B0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554F6B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9B6365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B39</w:t>
            </w:r>
          </w:p>
        </w:tc>
        <w:tc>
          <w:tcPr>
            <w:tcW w:w="5847" w:type="dxa"/>
            <w:noWrap/>
            <w:hideMark/>
          </w:tcPr>
          <w:p w14:paraId="5E50D3E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Histoplasmosis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DDDDBE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34ABD8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10DC9A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789F08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B39.3</w:t>
            </w:r>
          </w:p>
        </w:tc>
        <w:tc>
          <w:tcPr>
            <w:tcW w:w="5847" w:type="dxa"/>
            <w:noWrap/>
            <w:hideMark/>
          </w:tcPr>
          <w:p w14:paraId="71DD0BE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histoplasmosis capsulati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1FC61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5FE1F9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E7B8EB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8FDEC8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B40</w:t>
            </w:r>
          </w:p>
        </w:tc>
        <w:tc>
          <w:tcPr>
            <w:tcW w:w="5847" w:type="dxa"/>
            <w:noWrap/>
            <w:hideMark/>
          </w:tcPr>
          <w:p w14:paraId="1068B1B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Blastomycosis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B77A72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854F65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0A4AF1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51F8EB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B40.7</w:t>
            </w:r>
          </w:p>
        </w:tc>
        <w:tc>
          <w:tcPr>
            <w:tcW w:w="5847" w:type="dxa"/>
            <w:noWrap/>
            <w:hideMark/>
          </w:tcPr>
          <w:p w14:paraId="56B3338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blastomycosis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3CCF10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8466BD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6630D9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8DEBD5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B41</w:t>
            </w:r>
          </w:p>
        </w:tc>
        <w:tc>
          <w:tcPr>
            <w:tcW w:w="5847" w:type="dxa"/>
            <w:noWrap/>
            <w:hideMark/>
          </w:tcPr>
          <w:p w14:paraId="4413336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Paracoccidioidomycosis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FA722F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9F490C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1A3A4E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10D37E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B41.7</w:t>
            </w:r>
          </w:p>
        </w:tc>
        <w:tc>
          <w:tcPr>
            <w:tcW w:w="5847" w:type="dxa"/>
            <w:noWrap/>
            <w:hideMark/>
          </w:tcPr>
          <w:p w14:paraId="0325FE2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paracoccidioidomycosis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394976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680435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B7C1F4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DF97B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B42</w:t>
            </w:r>
          </w:p>
        </w:tc>
        <w:tc>
          <w:tcPr>
            <w:tcW w:w="5847" w:type="dxa"/>
            <w:noWrap/>
            <w:hideMark/>
          </w:tcPr>
          <w:p w14:paraId="76F8FC9D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Sporotrichosis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9001B1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41CAF4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D1BD18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3C9291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B42.7</w:t>
            </w:r>
          </w:p>
        </w:tc>
        <w:tc>
          <w:tcPr>
            <w:tcW w:w="5847" w:type="dxa"/>
            <w:noWrap/>
            <w:hideMark/>
          </w:tcPr>
          <w:p w14:paraId="3739E45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sporotrichosis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2F8E18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0F0B34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736E87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F426DE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B43</w:t>
            </w:r>
          </w:p>
        </w:tc>
        <w:tc>
          <w:tcPr>
            <w:tcW w:w="5847" w:type="dxa"/>
            <w:noWrap/>
            <w:hideMark/>
          </w:tcPr>
          <w:p w14:paraId="3280124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Chromomycosis and phaeomycotic abscess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64A57A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D11996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F8FBB6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0804A1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B44</w:t>
            </w:r>
          </w:p>
        </w:tc>
        <w:tc>
          <w:tcPr>
            <w:tcW w:w="5847" w:type="dxa"/>
            <w:noWrap/>
            <w:hideMark/>
          </w:tcPr>
          <w:p w14:paraId="74A609D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Aspergillosis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0D3BE7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63EBAC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CD6117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81471D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B44.7</w:t>
            </w:r>
          </w:p>
        </w:tc>
        <w:tc>
          <w:tcPr>
            <w:tcW w:w="5847" w:type="dxa"/>
            <w:noWrap/>
            <w:hideMark/>
          </w:tcPr>
          <w:p w14:paraId="3360641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aspergillosis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3ED243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B934BF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EACF21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B6971D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B45</w:t>
            </w:r>
          </w:p>
        </w:tc>
        <w:tc>
          <w:tcPr>
            <w:tcW w:w="5847" w:type="dxa"/>
            <w:noWrap/>
            <w:hideMark/>
          </w:tcPr>
          <w:p w14:paraId="07418DB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Cryptococcosis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8E57C7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6E3DD4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0FA66B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BD03B8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B45.7</w:t>
            </w:r>
          </w:p>
        </w:tc>
        <w:tc>
          <w:tcPr>
            <w:tcW w:w="5847" w:type="dxa"/>
            <w:noWrap/>
            <w:hideMark/>
          </w:tcPr>
          <w:p w14:paraId="4E8804A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cryptococcosis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327625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8F598F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3DE812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14367A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B46</w:t>
            </w:r>
          </w:p>
        </w:tc>
        <w:tc>
          <w:tcPr>
            <w:tcW w:w="5847" w:type="dxa"/>
            <w:noWrap/>
            <w:hideMark/>
          </w:tcPr>
          <w:p w14:paraId="21EC3E2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Zygomycosis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F19E2E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F232F6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95C6C1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A0C620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B46.4</w:t>
            </w:r>
          </w:p>
        </w:tc>
        <w:tc>
          <w:tcPr>
            <w:tcW w:w="5847" w:type="dxa"/>
            <w:noWrap/>
            <w:hideMark/>
          </w:tcPr>
          <w:p w14:paraId="381938E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Disseminated mucormycosis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AA8BCA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65A182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0D6D5E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9AAF6D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B47</w:t>
            </w:r>
          </w:p>
        </w:tc>
        <w:tc>
          <w:tcPr>
            <w:tcW w:w="5847" w:type="dxa"/>
            <w:noWrap/>
            <w:hideMark/>
          </w:tcPr>
          <w:p w14:paraId="5ECC32CD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Mycetoma</w:t>
            </w: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5AC5D21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21A951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42C29D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CD7942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B48</w:t>
            </w:r>
          </w:p>
        </w:tc>
        <w:tc>
          <w:tcPr>
            <w:tcW w:w="5847" w:type="dxa"/>
            <w:noWrap/>
            <w:hideMark/>
          </w:tcPr>
          <w:p w14:paraId="055C0C6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mycoses,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754244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201A53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97F992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D4ED8E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B49</w:t>
            </w:r>
          </w:p>
        </w:tc>
        <w:tc>
          <w:tcPr>
            <w:tcW w:w="5847" w:type="dxa"/>
            <w:noWrap/>
            <w:hideMark/>
          </w:tcPr>
          <w:p w14:paraId="44E4ED8A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mycosis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D79A12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E2701D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13692A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F2388D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B50</w:t>
            </w:r>
          </w:p>
        </w:tc>
        <w:tc>
          <w:tcPr>
            <w:tcW w:w="5847" w:type="dxa"/>
            <w:noWrap/>
            <w:hideMark/>
          </w:tcPr>
          <w:p w14:paraId="214697B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Plasmodium falciparum malaria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C375D5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30490D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4CA468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5A5E49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B50.8</w:t>
            </w:r>
          </w:p>
        </w:tc>
        <w:tc>
          <w:tcPr>
            <w:tcW w:w="5847" w:type="dxa"/>
            <w:noWrap/>
            <w:hideMark/>
          </w:tcPr>
          <w:p w14:paraId="28405F3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severe and complicated Plasmodium falciparum malaria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915DF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BCF24F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0369AF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F00ED0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B54</w:t>
            </w:r>
          </w:p>
        </w:tc>
        <w:tc>
          <w:tcPr>
            <w:tcW w:w="5847" w:type="dxa"/>
            <w:noWrap/>
            <w:hideMark/>
          </w:tcPr>
          <w:p w14:paraId="61931284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malaria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23A497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121293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799BEF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9E3BEE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B55</w:t>
            </w:r>
          </w:p>
        </w:tc>
        <w:tc>
          <w:tcPr>
            <w:tcW w:w="5847" w:type="dxa"/>
            <w:noWrap/>
            <w:hideMark/>
          </w:tcPr>
          <w:p w14:paraId="6120C26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Leishmaniasis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0CF7CC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2F2CC6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E64E4C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040520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B57 </w:t>
            </w:r>
          </w:p>
        </w:tc>
        <w:tc>
          <w:tcPr>
            <w:tcW w:w="5847" w:type="dxa"/>
            <w:noWrap/>
            <w:hideMark/>
          </w:tcPr>
          <w:p w14:paraId="0E972B1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Chagas Disease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85CB75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7F2885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1682EF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AA175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B58</w:t>
            </w:r>
          </w:p>
        </w:tc>
        <w:tc>
          <w:tcPr>
            <w:tcW w:w="5847" w:type="dxa"/>
            <w:noWrap/>
            <w:hideMark/>
          </w:tcPr>
          <w:p w14:paraId="6B4E250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Toxoplasmosis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FEFF8E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42D858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9DB2B0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4DE5F9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B59</w:t>
            </w:r>
          </w:p>
        </w:tc>
        <w:tc>
          <w:tcPr>
            <w:tcW w:w="5847" w:type="dxa"/>
            <w:noWrap/>
            <w:hideMark/>
          </w:tcPr>
          <w:p w14:paraId="3205337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Pneumocystosis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C942FE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BFDFCE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794C8A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80E81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B60</w:t>
            </w:r>
          </w:p>
        </w:tc>
        <w:tc>
          <w:tcPr>
            <w:tcW w:w="5847" w:type="dxa"/>
            <w:noWrap/>
            <w:hideMark/>
          </w:tcPr>
          <w:p w14:paraId="5F80496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protozoal diseases,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78D3BF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041CE5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43AD68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1E17BB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B64</w:t>
            </w:r>
          </w:p>
        </w:tc>
        <w:tc>
          <w:tcPr>
            <w:tcW w:w="5847" w:type="dxa"/>
            <w:noWrap/>
            <w:hideMark/>
          </w:tcPr>
          <w:p w14:paraId="4254E4C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protozoal disease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DD9FF2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F1DC5D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B972EA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045506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B67</w:t>
            </w:r>
          </w:p>
        </w:tc>
        <w:tc>
          <w:tcPr>
            <w:tcW w:w="5847" w:type="dxa"/>
            <w:noWrap/>
            <w:hideMark/>
          </w:tcPr>
          <w:p w14:paraId="4E29C14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Echinococcosis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2E990E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569816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994E30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1E69B4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B95</w:t>
            </w:r>
          </w:p>
        </w:tc>
        <w:tc>
          <w:tcPr>
            <w:tcW w:w="5847" w:type="dxa"/>
            <w:noWrap/>
            <w:hideMark/>
          </w:tcPr>
          <w:p w14:paraId="36DF08E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Streptococcus, Staphylococcus, and Enterococcus as the cause of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566066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610478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D42953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D66D5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B96</w:t>
            </w:r>
          </w:p>
        </w:tc>
        <w:tc>
          <w:tcPr>
            <w:tcW w:w="5847" w:type="dxa"/>
            <w:noWrap/>
            <w:hideMark/>
          </w:tcPr>
          <w:p w14:paraId="102D8EB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bacterial agents as the cause of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EC9539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C99399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F29559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E625C0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B97</w:t>
            </w:r>
          </w:p>
        </w:tc>
        <w:tc>
          <w:tcPr>
            <w:tcW w:w="5847" w:type="dxa"/>
            <w:noWrap/>
            <w:hideMark/>
          </w:tcPr>
          <w:p w14:paraId="4E707F1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Viral agents as the cause of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CC8380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81B020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CE6FCF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C5E25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B99</w:t>
            </w:r>
          </w:p>
        </w:tc>
        <w:tc>
          <w:tcPr>
            <w:tcW w:w="5847" w:type="dxa"/>
            <w:noWrap/>
            <w:hideMark/>
          </w:tcPr>
          <w:p w14:paraId="158904F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and unspecified infectious diseases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48F433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712F25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90B89A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48487E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G00</w:t>
            </w:r>
          </w:p>
        </w:tc>
        <w:tc>
          <w:tcPr>
            <w:tcW w:w="5847" w:type="dxa"/>
            <w:noWrap/>
            <w:hideMark/>
          </w:tcPr>
          <w:p w14:paraId="6B5D498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Bacterial meningitis,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4DBBAB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C97726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7F848BA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AAC3E5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G01</w:t>
            </w:r>
          </w:p>
        </w:tc>
        <w:tc>
          <w:tcPr>
            <w:tcW w:w="5847" w:type="dxa"/>
            <w:noWrap/>
            <w:hideMark/>
          </w:tcPr>
          <w:p w14:paraId="1CE00FF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Meningitis in bacterial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AD1E68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1849FE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57F7A8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B0AC43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G02</w:t>
            </w:r>
          </w:p>
        </w:tc>
        <w:tc>
          <w:tcPr>
            <w:tcW w:w="5847" w:type="dxa"/>
            <w:noWrap/>
            <w:hideMark/>
          </w:tcPr>
          <w:p w14:paraId="57153D41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Meningitis in other infectious and parasitic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4DBBBF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CC67B9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6B3FB4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68BD1B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G03</w:t>
            </w:r>
          </w:p>
        </w:tc>
        <w:tc>
          <w:tcPr>
            <w:tcW w:w="5847" w:type="dxa"/>
            <w:noWrap/>
            <w:hideMark/>
          </w:tcPr>
          <w:p w14:paraId="7CF89F4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Meningitis due to other and unspecified causes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02A20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50E0A7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8B1DAA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1BBA54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G04</w:t>
            </w:r>
          </w:p>
        </w:tc>
        <w:tc>
          <w:tcPr>
            <w:tcW w:w="5847" w:type="dxa"/>
            <w:noWrap/>
            <w:hideMark/>
          </w:tcPr>
          <w:p w14:paraId="76C0E13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Encephalitis, myelitis, and encephalomyelitis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08C28C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C0576F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D36484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A1E8C3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G05</w:t>
            </w:r>
          </w:p>
        </w:tc>
        <w:tc>
          <w:tcPr>
            <w:tcW w:w="5847" w:type="dxa"/>
            <w:noWrap/>
            <w:hideMark/>
          </w:tcPr>
          <w:p w14:paraId="60F504F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Encephalitis, myelitis, and encephalomyelitis in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2CBAD4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AC25B5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B96980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67FD6C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G06</w:t>
            </w:r>
          </w:p>
        </w:tc>
        <w:tc>
          <w:tcPr>
            <w:tcW w:w="5847" w:type="dxa"/>
            <w:noWrap/>
            <w:hideMark/>
          </w:tcPr>
          <w:p w14:paraId="315FB4B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Intracranial and intraspinal abscess and granuloma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FA38B5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0258CC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AB8839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B52B69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G07</w:t>
            </w:r>
          </w:p>
        </w:tc>
        <w:tc>
          <w:tcPr>
            <w:tcW w:w="5847" w:type="dxa"/>
            <w:noWrap/>
            <w:hideMark/>
          </w:tcPr>
          <w:p w14:paraId="4F3448C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Intracranial and intraspinal abscess and granuloma in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3D8C66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E40E5B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EFB7545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9C9B2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G08</w:t>
            </w:r>
          </w:p>
        </w:tc>
        <w:tc>
          <w:tcPr>
            <w:tcW w:w="5847" w:type="dxa"/>
            <w:noWrap/>
            <w:hideMark/>
          </w:tcPr>
          <w:p w14:paraId="29F937E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Intracranial and intraspinal phlebitis and thrombophlebitis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8E37C9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A30034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62E107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FCE98C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G09</w:t>
            </w:r>
          </w:p>
        </w:tc>
        <w:tc>
          <w:tcPr>
            <w:tcW w:w="5847" w:type="dxa"/>
            <w:noWrap/>
            <w:hideMark/>
          </w:tcPr>
          <w:p w14:paraId="13C8EE4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Sequelae of inflammatory diseases of central nervous system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1E69F2A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18F013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A91337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03B7B2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H05.01</w:t>
            </w:r>
          </w:p>
        </w:tc>
        <w:tc>
          <w:tcPr>
            <w:tcW w:w="5847" w:type="dxa"/>
            <w:noWrap/>
            <w:hideMark/>
          </w:tcPr>
          <w:p w14:paraId="34EF742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Cellulitis of orbit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148145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54170C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5D7196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F70A25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lastRenderedPageBreak/>
              <w:t>H05.02</w:t>
            </w:r>
          </w:p>
        </w:tc>
        <w:tc>
          <w:tcPr>
            <w:tcW w:w="5847" w:type="dxa"/>
            <w:noWrap/>
            <w:hideMark/>
          </w:tcPr>
          <w:p w14:paraId="6F10C75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Osteomyelitis of orbit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1BBFF0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4330F1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08259A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7F6972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H05.03</w:t>
            </w:r>
          </w:p>
        </w:tc>
        <w:tc>
          <w:tcPr>
            <w:tcW w:w="5847" w:type="dxa"/>
            <w:noWrap/>
            <w:hideMark/>
          </w:tcPr>
          <w:p w14:paraId="7A10997D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Periostitis of orbit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DD3BB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7486CC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A65A79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B60E1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H60.2</w:t>
            </w:r>
          </w:p>
        </w:tc>
        <w:tc>
          <w:tcPr>
            <w:tcW w:w="5847" w:type="dxa"/>
            <w:noWrap/>
            <w:hideMark/>
          </w:tcPr>
          <w:p w14:paraId="7A4791E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Malignant otitis externa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6B5F77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DE30C8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EB4937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8DBE77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H70.0</w:t>
            </w:r>
          </w:p>
        </w:tc>
        <w:tc>
          <w:tcPr>
            <w:tcW w:w="5847" w:type="dxa"/>
            <w:noWrap/>
            <w:hideMark/>
          </w:tcPr>
          <w:p w14:paraId="174B60F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mastoiditis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1D418C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0C69E5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0EFC6D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08946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I00</w:t>
            </w:r>
          </w:p>
        </w:tc>
        <w:tc>
          <w:tcPr>
            <w:tcW w:w="5847" w:type="dxa"/>
            <w:noWrap/>
            <w:hideMark/>
          </w:tcPr>
          <w:p w14:paraId="3D57B46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Rheumatic fever without heart involvement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8B18A8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E1BF0B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DF9227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9AB54C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I26.01</w:t>
            </w:r>
          </w:p>
        </w:tc>
        <w:tc>
          <w:tcPr>
            <w:tcW w:w="5847" w:type="dxa"/>
            <w:noWrap/>
            <w:hideMark/>
          </w:tcPr>
          <w:p w14:paraId="1CE15FF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Septic pulmonary embolism with acute cor pulmonale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D2B6D9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618BC3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0F3B00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9ACB1B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I26.90</w:t>
            </w:r>
          </w:p>
        </w:tc>
        <w:tc>
          <w:tcPr>
            <w:tcW w:w="5847" w:type="dxa"/>
            <w:noWrap/>
            <w:hideMark/>
          </w:tcPr>
          <w:p w14:paraId="612B461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Septic pulmonary embolism without acute cor pulmonale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42D0DE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F7AB16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CB052C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FB3E11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I30</w:t>
            </w:r>
          </w:p>
        </w:tc>
        <w:tc>
          <w:tcPr>
            <w:tcW w:w="5847" w:type="dxa"/>
            <w:noWrap/>
            <w:hideMark/>
          </w:tcPr>
          <w:p w14:paraId="52CE26B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Acute pericarditis</w:t>
            </w: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9AF074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AB77FD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0D6B5C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364061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I33</w:t>
            </w:r>
          </w:p>
        </w:tc>
        <w:tc>
          <w:tcPr>
            <w:tcW w:w="5847" w:type="dxa"/>
            <w:noWrap/>
            <w:hideMark/>
          </w:tcPr>
          <w:p w14:paraId="4F4B695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and subacute endocarditis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B16050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6CBBB2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2B1F87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809915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I38</w:t>
            </w:r>
          </w:p>
        </w:tc>
        <w:tc>
          <w:tcPr>
            <w:tcW w:w="5847" w:type="dxa"/>
            <w:noWrap/>
            <w:hideMark/>
          </w:tcPr>
          <w:p w14:paraId="721A0AA6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Endocarditis, valve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C17842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5D35C42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2F7DF7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096865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I39</w:t>
            </w:r>
          </w:p>
        </w:tc>
        <w:tc>
          <w:tcPr>
            <w:tcW w:w="5847" w:type="dxa"/>
            <w:noWrap/>
            <w:hideMark/>
          </w:tcPr>
          <w:p w14:paraId="19AD650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Endocarditis and heart valve disorders in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C0A26D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C82049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DB3623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A43B4D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I40.0</w:t>
            </w:r>
          </w:p>
        </w:tc>
        <w:tc>
          <w:tcPr>
            <w:tcW w:w="5847" w:type="dxa"/>
            <w:noWrap/>
            <w:hideMark/>
          </w:tcPr>
          <w:p w14:paraId="527C635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Infective myocarditis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8FB909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5E5D89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DEB8A57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5CAA7E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I76</w:t>
            </w:r>
          </w:p>
        </w:tc>
        <w:tc>
          <w:tcPr>
            <w:tcW w:w="5847" w:type="dxa"/>
            <w:noWrap/>
            <w:hideMark/>
          </w:tcPr>
          <w:p w14:paraId="7A9801E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Septic non-pulmonary arterial embolism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48F36D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538C50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C3E65D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026FB8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I80</w:t>
            </w:r>
          </w:p>
        </w:tc>
        <w:tc>
          <w:tcPr>
            <w:tcW w:w="5847" w:type="dxa"/>
            <w:noWrap/>
            <w:hideMark/>
          </w:tcPr>
          <w:p w14:paraId="228D492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Phlebitis and thrombophlebitis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13C63F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4D3CBC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897988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0D5D84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I96</w:t>
            </w:r>
          </w:p>
        </w:tc>
        <w:tc>
          <w:tcPr>
            <w:tcW w:w="5847" w:type="dxa"/>
            <w:noWrap/>
            <w:hideMark/>
          </w:tcPr>
          <w:p w14:paraId="16D7CAB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Gangrene,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F8929B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C12641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4DDF29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AC2835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J01</w:t>
            </w:r>
          </w:p>
        </w:tc>
        <w:tc>
          <w:tcPr>
            <w:tcW w:w="5847" w:type="dxa"/>
            <w:noWrap/>
            <w:hideMark/>
          </w:tcPr>
          <w:p w14:paraId="3334E7A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sinusitis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FA8167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E718A9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102E21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1B10FE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J02</w:t>
            </w:r>
          </w:p>
        </w:tc>
        <w:tc>
          <w:tcPr>
            <w:tcW w:w="5847" w:type="dxa"/>
            <w:noWrap/>
            <w:hideMark/>
          </w:tcPr>
          <w:p w14:paraId="30BC0AD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pharyngitis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8F82ED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42B024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41EF6D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A767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J03</w:t>
            </w:r>
          </w:p>
        </w:tc>
        <w:tc>
          <w:tcPr>
            <w:tcW w:w="5847" w:type="dxa"/>
            <w:noWrap/>
            <w:hideMark/>
          </w:tcPr>
          <w:p w14:paraId="5F2F75E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tonsillitis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ACC1A3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316289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87488E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2EFE6A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J04</w:t>
            </w:r>
          </w:p>
        </w:tc>
        <w:tc>
          <w:tcPr>
            <w:tcW w:w="5847" w:type="dxa"/>
            <w:noWrap/>
            <w:hideMark/>
          </w:tcPr>
          <w:p w14:paraId="7871558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laryngitis and tracheitis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EEA545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EB247A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8692FA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9B58DE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J05</w:t>
            </w:r>
          </w:p>
        </w:tc>
        <w:tc>
          <w:tcPr>
            <w:tcW w:w="5847" w:type="dxa"/>
            <w:noWrap/>
            <w:hideMark/>
          </w:tcPr>
          <w:p w14:paraId="05113A9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obstructive laryngitis (croup) and epiglottitis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101C01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B33419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EA09E9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65501A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J06</w:t>
            </w:r>
          </w:p>
        </w:tc>
        <w:tc>
          <w:tcPr>
            <w:tcW w:w="5847" w:type="dxa"/>
            <w:noWrap/>
            <w:hideMark/>
          </w:tcPr>
          <w:p w14:paraId="762CB55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upper respiratory infections of multiple and unspecified sites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C3680E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1FB3EA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C52BCA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2F0A04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J09</w:t>
            </w:r>
          </w:p>
        </w:tc>
        <w:tc>
          <w:tcPr>
            <w:tcW w:w="5847" w:type="dxa"/>
            <w:noWrap/>
            <w:hideMark/>
          </w:tcPr>
          <w:p w14:paraId="7440CD8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Influenza due to certain identified influenza viruses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51AA8A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AC540C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F63D5CC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D1B380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J10</w:t>
            </w:r>
          </w:p>
        </w:tc>
        <w:tc>
          <w:tcPr>
            <w:tcW w:w="5847" w:type="dxa"/>
            <w:noWrap/>
            <w:hideMark/>
          </w:tcPr>
          <w:p w14:paraId="0840CEE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Influenza due to other identified influenza virus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94DC7B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7F3648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DCFFCE4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40DD5A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J11</w:t>
            </w:r>
          </w:p>
        </w:tc>
        <w:tc>
          <w:tcPr>
            <w:tcW w:w="5847" w:type="dxa"/>
            <w:noWrap/>
            <w:hideMark/>
          </w:tcPr>
          <w:p w14:paraId="61C9C8F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Influenza due to unidentified influenza virus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52ED9F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16D6BD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9D5567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F25771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J12</w:t>
            </w:r>
          </w:p>
        </w:tc>
        <w:tc>
          <w:tcPr>
            <w:tcW w:w="5847" w:type="dxa"/>
            <w:noWrap/>
            <w:hideMark/>
          </w:tcPr>
          <w:p w14:paraId="6B578DE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Viral pneumonia,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8EB556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738D1C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B79724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86358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J13</w:t>
            </w:r>
          </w:p>
        </w:tc>
        <w:tc>
          <w:tcPr>
            <w:tcW w:w="5847" w:type="dxa"/>
            <w:noWrap/>
            <w:hideMark/>
          </w:tcPr>
          <w:p w14:paraId="663C245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Pneumonia due to Streptococcus pneumoniae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C4B598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1B658C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899DC1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D213A3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J14</w:t>
            </w:r>
          </w:p>
        </w:tc>
        <w:tc>
          <w:tcPr>
            <w:tcW w:w="5847" w:type="dxa"/>
            <w:noWrap/>
            <w:hideMark/>
          </w:tcPr>
          <w:p w14:paraId="2EC46EC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Pneumonia due to Haemophilus influenzae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0DADE1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7865C9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62AC49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19D987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J15</w:t>
            </w:r>
          </w:p>
        </w:tc>
        <w:tc>
          <w:tcPr>
            <w:tcW w:w="5847" w:type="dxa"/>
            <w:noWrap/>
            <w:hideMark/>
          </w:tcPr>
          <w:p w14:paraId="45EF61A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Bacterial pneumonia,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821BB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96DD90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C3F80E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1C3DA4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J16</w:t>
            </w:r>
          </w:p>
        </w:tc>
        <w:tc>
          <w:tcPr>
            <w:tcW w:w="5847" w:type="dxa"/>
            <w:noWrap/>
            <w:hideMark/>
          </w:tcPr>
          <w:p w14:paraId="619982F9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Pneumonia due to other infectious organisms,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942789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619863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43A3A0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B41780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J17</w:t>
            </w:r>
          </w:p>
        </w:tc>
        <w:tc>
          <w:tcPr>
            <w:tcW w:w="5847" w:type="dxa"/>
            <w:noWrap/>
            <w:hideMark/>
          </w:tcPr>
          <w:p w14:paraId="09A6C1D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Pneumonia in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D6652E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986676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09F8C3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8D012C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J18</w:t>
            </w:r>
          </w:p>
        </w:tc>
        <w:tc>
          <w:tcPr>
            <w:tcW w:w="5847" w:type="dxa"/>
            <w:noWrap/>
            <w:hideMark/>
          </w:tcPr>
          <w:p w14:paraId="616E259A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Pneumonia, organism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9A56AC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9FE020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C0D0E9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3D23DF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J20</w:t>
            </w:r>
          </w:p>
        </w:tc>
        <w:tc>
          <w:tcPr>
            <w:tcW w:w="5847" w:type="dxa"/>
            <w:noWrap/>
            <w:hideMark/>
          </w:tcPr>
          <w:p w14:paraId="13A02AD6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bronchitis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298221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161B29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480D2A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BF5AF7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J21</w:t>
            </w:r>
          </w:p>
        </w:tc>
        <w:tc>
          <w:tcPr>
            <w:tcW w:w="5847" w:type="dxa"/>
            <w:noWrap/>
            <w:hideMark/>
          </w:tcPr>
          <w:p w14:paraId="7B5A392E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bronchiolitis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F5093B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13EE26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3F6F2F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D1F0C5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J22</w:t>
            </w:r>
          </w:p>
        </w:tc>
        <w:tc>
          <w:tcPr>
            <w:tcW w:w="5847" w:type="dxa"/>
            <w:noWrap/>
            <w:hideMark/>
          </w:tcPr>
          <w:p w14:paraId="4B29491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acute lower respiratory infection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9E6996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E97E34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A967E6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3D47F7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J36</w:t>
            </w:r>
          </w:p>
        </w:tc>
        <w:tc>
          <w:tcPr>
            <w:tcW w:w="5847" w:type="dxa"/>
            <w:noWrap/>
            <w:hideMark/>
          </w:tcPr>
          <w:p w14:paraId="4A2A005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Peritonsillar abscess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5C183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019030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AC58DB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A7C4B9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J39.0</w:t>
            </w:r>
          </w:p>
        </w:tc>
        <w:tc>
          <w:tcPr>
            <w:tcW w:w="5847" w:type="dxa"/>
            <w:noWrap/>
            <w:hideMark/>
          </w:tcPr>
          <w:p w14:paraId="3D6C208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Retropharyngeal and parapharyngeal abscess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8293BA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0E34B1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BA7358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7D9D0A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J39.1</w:t>
            </w:r>
          </w:p>
        </w:tc>
        <w:tc>
          <w:tcPr>
            <w:tcW w:w="5847" w:type="dxa"/>
            <w:noWrap/>
            <w:hideMark/>
          </w:tcPr>
          <w:p w14:paraId="5A26CBE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proofErr w:type="gramStart"/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</w:t>
            </w:r>
            <w:proofErr w:type="gramEnd"/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abscess of pharynx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D69DF2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1A17F8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82D39B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8BCD50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J44</w:t>
            </w:r>
          </w:p>
        </w:tc>
        <w:tc>
          <w:tcPr>
            <w:tcW w:w="5847" w:type="dxa"/>
            <w:noWrap/>
            <w:hideMark/>
          </w:tcPr>
          <w:p w14:paraId="0F447AB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Chronic obstructive pulmonary disease with acute lower respiratory infection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51249D7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4BAAA8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32B95D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A0BE33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J44.1</w:t>
            </w:r>
          </w:p>
        </w:tc>
        <w:tc>
          <w:tcPr>
            <w:tcW w:w="5847" w:type="dxa"/>
            <w:noWrap/>
            <w:hideMark/>
          </w:tcPr>
          <w:p w14:paraId="4517B41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Chronic obstructive pulmonary disease with acute exacerbation, unspecified</w:t>
            </w: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3965397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B5A52E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B60622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A1FB01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J47</w:t>
            </w:r>
          </w:p>
        </w:tc>
        <w:tc>
          <w:tcPr>
            <w:tcW w:w="5847" w:type="dxa"/>
            <w:noWrap/>
            <w:hideMark/>
          </w:tcPr>
          <w:p w14:paraId="3CB46164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Bronchiectasis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6F0901C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796484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A8FDEE2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BA2442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J85</w:t>
            </w:r>
          </w:p>
        </w:tc>
        <w:tc>
          <w:tcPr>
            <w:tcW w:w="5847" w:type="dxa"/>
            <w:noWrap/>
            <w:hideMark/>
          </w:tcPr>
          <w:p w14:paraId="4B1CE82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Abscess of lung and mediastinum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F0205B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BA315F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E5813C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C6658B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J86</w:t>
            </w:r>
          </w:p>
        </w:tc>
        <w:tc>
          <w:tcPr>
            <w:tcW w:w="5847" w:type="dxa"/>
            <w:noWrap/>
            <w:hideMark/>
          </w:tcPr>
          <w:p w14:paraId="3D65814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Pyothorax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A1D47B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0566B1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DAEE7F6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3FB5D6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K35</w:t>
            </w:r>
          </w:p>
        </w:tc>
        <w:tc>
          <w:tcPr>
            <w:tcW w:w="5847" w:type="dxa"/>
            <w:noWrap/>
            <w:hideMark/>
          </w:tcPr>
          <w:p w14:paraId="4D3B4DC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appendicitis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72298F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55309E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711EE5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A059F7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K36</w:t>
            </w:r>
          </w:p>
        </w:tc>
        <w:tc>
          <w:tcPr>
            <w:tcW w:w="5847" w:type="dxa"/>
            <w:noWrap/>
            <w:hideMark/>
          </w:tcPr>
          <w:p w14:paraId="64C241B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appendicitis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B5FBB8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2AA372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6B238B6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5F060A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K37</w:t>
            </w:r>
          </w:p>
        </w:tc>
        <w:tc>
          <w:tcPr>
            <w:tcW w:w="5847" w:type="dxa"/>
            <w:noWrap/>
            <w:hideMark/>
          </w:tcPr>
          <w:p w14:paraId="01B9E97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Unspecified appendicitis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43DAC6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D0AE9A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9973A43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E36427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K57</w:t>
            </w:r>
          </w:p>
        </w:tc>
        <w:tc>
          <w:tcPr>
            <w:tcW w:w="5847" w:type="dxa"/>
            <w:noWrap/>
            <w:hideMark/>
          </w:tcPr>
          <w:p w14:paraId="02A0600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Diverticulitis disease of intestine 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D90474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30C4A9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5EC505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9A2CBE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K61</w:t>
            </w:r>
          </w:p>
        </w:tc>
        <w:tc>
          <w:tcPr>
            <w:tcW w:w="5847" w:type="dxa"/>
            <w:noWrap/>
            <w:hideMark/>
          </w:tcPr>
          <w:p w14:paraId="4575F45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Abscess of anal and rectal regions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92A9EF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321775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CD5EC3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5D336F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lastRenderedPageBreak/>
              <w:t>K63.0</w:t>
            </w:r>
          </w:p>
        </w:tc>
        <w:tc>
          <w:tcPr>
            <w:tcW w:w="5847" w:type="dxa"/>
            <w:noWrap/>
            <w:hideMark/>
          </w:tcPr>
          <w:p w14:paraId="62F0199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Abscess of intestine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0118AD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C09538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BF3DBE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5D4883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K63.1</w:t>
            </w:r>
          </w:p>
        </w:tc>
        <w:tc>
          <w:tcPr>
            <w:tcW w:w="5847" w:type="dxa"/>
            <w:noWrap/>
            <w:hideMark/>
          </w:tcPr>
          <w:p w14:paraId="357BB99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Perforation of intestine (nontraumatic)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68CCF5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2FB40DB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9B290A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547748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K65</w:t>
            </w:r>
          </w:p>
        </w:tc>
        <w:tc>
          <w:tcPr>
            <w:tcW w:w="5847" w:type="dxa"/>
            <w:noWrap/>
            <w:hideMark/>
          </w:tcPr>
          <w:p w14:paraId="714D0E9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Peritonitis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435AA9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9DF61A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340718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264EF2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K75.0</w:t>
            </w:r>
          </w:p>
        </w:tc>
        <w:tc>
          <w:tcPr>
            <w:tcW w:w="5847" w:type="dxa"/>
            <w:noWrap/>
            <w:hideMark/>
          </w:tcPr>
          <w:p w14:paraId="653673E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Abscess of liver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508E6C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18AC1F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11A552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A51376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K81.0</w:t>
            </w:r>
          </w:p>
        </w:tc>
        <w:tc>
          <w:tcPr>
            <w:tcW w:w="5847" w:type="dxa"/>
            <w:noWrap/>
            <w:hideMark/>
          </w:tcPr>
          <w:p w14:paraId="68C7CDD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cholecystitis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42FFC3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FEB4DF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82676B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A42300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K81.2</w:t>
            </w:r>
          </w:p>
        </w:tc>
        <w:tc>
          <w:tcPr>
            <w:tcW w:w="5847" w:type="dxa"/>
            <w:noWrap/>
            <w:hideMark/>
          </w:tcPr>
          <w:p w14:paraId="183A765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cholecystitis with chronic cholecystitis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5DA6E4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7C553A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23D487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6A651D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K83.0</w:t>
            </w:r>
          </w:p>
        </w:tc>
        <w:tc>
          <w:tcPr>
            <w:tcW w:w="5847" w:type="dxa"/>
            <w:noWrap/>
            <w:hideMark/>
          </w:tcPr>
          <w:p w14:paraId="559E270D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Cholangitis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F4D134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AE9B12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E9443A8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4127C6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K95.01</w:t>
            </w:r>
          </w:p>
        </w:tc>
        <w:tc>
          <w:tcPr>
            <w:tcW w:w="5847" w:type="dxa"/>
            <w:noWrap/>
            <w:hideMark/>
          </w:tcPr>
          <w:p w14:paraId="043CA1C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due to gastric band procedure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51798C7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54CCE5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EC4829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8F4676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K95.81</w:t>
            </w:r>
          </w:p>
        </w:tc>
        <w:tc>
          <w:tcPr>
            <w:tcW w:w="5847" w:type="dxa"/>
            <w:noWrap/>
            <w:hideMark/>
          </w:tcPr>
          <w:p w14:paraId="332F154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due to other bariatric procedure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04F6C1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1F212B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69FC1A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3D3D1B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L02</w:t>
            </w:r>
          </w:p>
        </w:tc>
        <w:tc>
          <w:tcPr>
            <w:tcW w:w="5847" w:type="dxa"/>
            <w:noWrap/>
            <w:hideMark/>
          </w:tcPr>
          <w:p w14:paraId="7021767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Cutaneous abscess, furuncle, and carbuncle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ECA2E9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D6A007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709064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9D3D10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L03</w:t>
            </w:r>
          </w:p>
        </w:tc>
        <w:tc>
          <w:tcPr>
            <w:tcW w:w="5847" w:type="dxa"/>
            <w:noWrap/>
            <w:hideMark/>
          </w:tcPr>
          <w:p w14:paraId="2E077C7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Cellulitis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03FE46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E29720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02D88F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043D74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L04</w:t>
            </w:r>
          </w:p>
        </w:tc>
        <w:tc>
          <w:tcPr>
            <w:tcW w:w="5847" w:type="dxa"/>
            <w:noWrap/>
            <w:hideMark/>
          </w:tcPr>
          <w:p w14:paraId="35A6528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lymphadenitis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8B7C99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DBCD46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7433F8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DECA79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L08</w:t>
            </w:r>
          </w:p>
        </w:tc>
        <w:tc>
          <w:tcPr>
            <w:tcW w:w="5847" w:type="dxa"/>
            <w:noWrap/>
            <w:hideMark/>
          </w:tcPr>
          <w:p w14:paraId="0AE59A8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local infections of skin and subcutaneous tissue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566FF7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B6470A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E3A922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9E96ED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L88</w:t>
            </w:r>
          </w:p>
        </w:tc>
        <w:tc>
          <w:tcPr>
            <w:tcW w:w="5847" w:type="dxa"/>
            <w:noWrap/>
            <w:hideMark/>
          </w:tcPr>
          <w:p w14:paraId="1B4F1D6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Pyoderma gangrenosum</w:t>
            </w: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527E1B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60A250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04C916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80670A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M00</w:t>
            </w:r>
          </w:p>
        </w:tc>
        <w:tc>
          <w:tcPr>
            <w:tcW w:w="5847" w:type="dxa"/>
            <w:noWrap/>
            <w:hideMark/>
          </w:tcPr>
          <w:p w14:paraId="0A1CD2B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Pyogenic arthritis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ECDAA9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315A44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46F09B6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472490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M01</w:t>
            </w:r>
          </w:p>
        </w:tc>
        <w:tc>
          <w:tcPr>
            <w:tcW w:w="5847" w:type="dxa"/>
            <w:noWrap/>
            <w:hideMark/>
          </w:tcPr>
          <w:p w14:paraId="6F6855A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Direction infections of joint in infectious and parasitic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0AAC5C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272428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7AAD9F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2D46EB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M86</w:t>
            </w:r>
          </w:p>
        </w:tc>
        <w:tc>
          <w:tcPr>
            <w:tcW w:w="5847" w:type="dxa"/>
            <w:noWrap/>
            <w:hideMark/>
          </w:tcPr>
          <w:p w14:paraId="0AA7A2D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Osteomyelitis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C1FF05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053532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411820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07797F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N10</w:t>
            </w:r>
          </w:p>
        </w:tc>
        <w:tc>
          <w:tcPr>
            <w:tcW w:w="5847" w:type="dxa"/>
            <w:noWrap/>
            <w:hideMark/>
          </w:tcPr>
          <w:p w14:paraId="670CC487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pyelonephritis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FDC4FE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1F30B9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76F0FD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EB6AB2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N11</w:t>
            </w:r>
          </w:p>
        </w:tc>
        <w:tc>
          <w:tcPr>
            <w:tcW w:w="5847" w:type="dxa"/>
            <w:noWrap/>
            <w:hideMark/>
          </w:tcPr>
          <w:p w14:paraId="40D0B1C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Chronic tubulointerstitial nephritis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140617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DE864C8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036EEE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AC08ED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N12</w:t>
            </w:r>
          </w:p>
        </w:tc>
        <w:tc>
          <w:tcPr>
            <w:tcW w:w="5847" w:type="dxa"/>
            <w:noWrap/>
            <w:hideMark/>
          </w:tcPr>
          <w:p w14:paraId="68359E9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Tubulointerstitial nephritis, not specified as acute or chronic</w:t>
            </w: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6C1296D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031C3F2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8FFE50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6782BDF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N15.1</w:t>
            </w:r>
          </w:p>
        </w:tc>
        <w:tc>
          <w:tcPr>
            <w:tcW w:w="5847" w:type="dxa"/>
            <w:noWrap/>
            <w:hideMark/>
          </w:tcPr>
          <w:p w14:paraId="0B37F1F1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Renal and perinephric abscess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C495B8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54A287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C206F5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C0312EA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N30</w:t>
            </w:r>
          </w:p>
        </w:tc>
        <w:tc>
          <w:tcPr>
            <w:tcW w:w="5847" w:type="dxa"/>
            <w:noWrap/>
            <w:hideMark/>
          </w:tcPr>
          <w:p w14:paraId="1CF98A2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cystitis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C34D5D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1FCD91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E9822A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35B3FD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N34</w:t>
            </w:r>
          </w:p>
        </w:tc>
        <w:tc>
          <w:tcPr>
            <w:tcW w:w="5847" w:type="dxa"/>
            <w:noWrap/>
            <w:hideMark/>
          </w:tcPr>
          <w:p w14:paraId="3EADA5B3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 </w:t>
            </w: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Urethritis and urethral syndrome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6BAA88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1DF4CF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DA88DB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D763DB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N39.0</w:t>
            </w:r>
          </w:p>
        </w:tc>
        <w:tc>
          <w:tcPr>
            <w:tcW w:w="5847" w:type="dxa"/>
            <w:noWrap/>
            <w:hideMark/>
          </w:tcPr>
          <w:p w14:paraId="7C2AF95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Urinary tract infection, site not 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7AC403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62968D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0976E9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50D45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N41.0</w:t>
            </w:r>
          </w:p>
        </w:tc>
        <w:tc>
          <w:tcPr>
            <w:tcW w:w="5847" w:type="dxa"/>
            <w:noWrap/>
            <w:hideMark/>
          </w:tcPr>
          <w:p w14:paraId="65EEA595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Acute prostatitis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F5323C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038FD97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A3B7AD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C7AA36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N41.2</w:t>
            </w:r>
          </w:p>
        </w:tc>
        <w:tc>
          <w:tcPr>
            <w:tcW w:w="5847" w:type="dxa"/>
            <w:noWrap/>
            <w:hideMark/>
          </w:tcPr>
          <w:p w14:paraId="57DC36C8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Abscess of prostate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62E7A9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022985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C3AC97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6E3F17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N41.3</w:t>
            </w:r>
          </w:p>
        </w:tc>
        <w:tc>
          <w:tcPr>
            <w:tcW w:w="5847" w:type="dxa"/>
            <w:noWrap/>
            <w:hideMark/>
          </w:tcPr>
          <w:p w14:paraId="41B2D23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Prostatocystitis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436A6F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FAF898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1F45B7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4EDB0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N45</w:t>
            </w:r>
          </w:p>
        </w:tc>
        <w:tc>
          <w:tcPr>
            <w:tcW w:w="5847" w:type="dxa"/>
            <w:noWrap/>
            <w:hideMark/>
          </w:tcPr>
          <w:p w14:paraId="1A347EDF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Orchitis and epididymitis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AF3EBC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AA8348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04B472E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6669D9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N70</w:t>
            </w:r>
          </w:p>
        </w:tc>
        <w:tc>
          <w:tcPr>
            <w:tcW w:w="5847" w:type="dxa"/>
            <w:noWrap/>
            <w:hideMark/>
          </w:tcPr>
          <w:p w14:paraId="09B8286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Salpingitis and oophoritis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8F3F2D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1B88EC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F7EB485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2F6A174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N71</w:t>
            </w:r>
          </w:p>
        </w:tc>
        <w:tc>
          <w:tcPr>
            <w:tcW w:w="5847" w:type="dxa"/>
            <w:noWrap/>
            <w:hideMark/>
          </w:tcPr>
          <w:p w14:paraId="0A9CAEA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Inflammatory disease of uterus, except cervix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7E498B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7C3040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A70BC4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AE037B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N72</w:t>
            </w:r>
          </w:p>
        </w:tc>
        <w:tc>
          <w:tcPr>
            <w:tcW w:w="5847" w:type="dxa"/>
            <w:noWrap/>
            <w:hideMark/>
          </w:tcPr>
          <w:p w14:paraId="36C5785D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Inflammatory disease of cervix uteri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0A7536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E36E15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9293824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1F39D3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N73</w:t>
            </w:r>
          </w:p>
        </w:tc>
        <w:tc>
          <w:tcPr>
            <w:tcW w:w="5847" w:type="dxa"/>
            <w:noWrap/>
            <w:hideMark/>
          </w:tcPr>
          <w:p w14:paraId="69E28A3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female pelvic inflammatory diseases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2DD2DE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A36F385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73152D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D5B9C7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N74</w:t>
            </w:r>
          </w:p>
        </w:tc>
        <w:tc>
          <w:tcPr>
            <w:tcW w:w="5847" w:type="dxa"/>
            <w:noWrap/>
            <w:hideMark/>
          </w:tcPr>
          <w:p w14:paraId="5E8E3D7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Female pelvic inflammatory disorders in diseases classified elsewhere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1D9264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529EF53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09B127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A4497A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N77</w:t>
            </w:r>
          </w:p>
        </w:tc>
        <w:tc>
          <w:tcPr>
            <w:tcW w:w="5847" w:type="dxa"/>
            <w:noWrap/>
            <w:hideMark/>
          </w:tcPr>
          <w:p w14:paraId="347A40A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>Vulvovaginal ulceration and inflammation in diseases classified elsewhere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510E101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38B432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391E9AB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8214CE1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N98.0</w:t>
            </w:r>
          </w:p>
        </w:tc>
        <w:tc>
          <w:tcPr>
            <w:tcW w:w="5847" w:type="dxa"/>
            <w:noWrap/>
            <w:hideMark/>
          </w:tcPr>
          <w:p w14:paraId="408F3D2A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associated with artificial insemination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22A3D8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3987A35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67A0473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FBE0D4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O03.0</w:t>
            </w:r>
          </w:p>
        </w:tc>
        <w:tc>
          <w:tcPr>
            <w:tcW w:w="5847" w:type="dxa"/>
            <w:noWrap/>
            <w:hideMark/>
          </w:tcPr>
          <w:p w14:paraId="29103390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Genital tract and pelvic infection following incomplete spontaneous abortion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D96DBD3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F7C168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3104C5C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20998D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O03.5</w:t>
            </w:r>
          </w:p>
        </w:tc>
        <w:tc>
          <w:tcPr>
            <w:tcW w:w="5847" w:type="dxa"/>
            <w:noWrap/>
            <w:hideMark/>
          </w:tcPr>
          <w:p w14:paraId="7538C9D0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Genital tract and pelvic infection following complete or unspecified spontaneous abortion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EA337CF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6A0D4C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6C2BC3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34E2C6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O03.88</w:t>
            </w:r>
          </w:p>
        </w:tc>
        <w:tc>
          <w:tcPr>
            <w:tcW w:w="5847" w:type="dxa"/>
            <w:noWrap/>
            <w:hideMark/>
          </w:tcPr>
          <w:p w14:paraId="19095F9B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Urinary tract infection following complete or unspecified spontaneous abortion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7A5732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1409C8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FC6128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7BA7E03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O04.5</w:t>
            </w:r>
          </w:p>
        </w:tc>
        <w:tc>
          <w:tcPr>
            <w:tcW w:w="5847" w:type="dxa"/>
            <w:noWrap/>
            <w:hideMark/>
          </w:tcPr>
          <w:p w14:paraId="28812D9B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Genital tract and pelvic infection following (induced) termination of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EBF581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DA360D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DCAB8E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CC0E43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O04.88</w:t>
            </w:r>
          </w:p>
        </w:tc>
        <w:tc>
          <w:tcPr>
            <w:tcW w:w="5847" w:type="dxa"/>
            <w:noWrap/>
            <w:hideMark/>
          </w:tcPr>
          <w:p w14:paraId="0F00B7ED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Urinary tract infection following (induced) termination of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99CC8C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ECE5CC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426F91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75254C9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O07.38 </w:t>
            </w:r>
          </w:p>
        </w:tc>
        <w:tc>
          <w:tcPr>
            <w:tcW w:w="5847" w:type="dxa"/>
            <w:noWrap/>
            <w:hideMark/>
          </w:tcPr>
          <w:p w14:paraId="32F722C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Urinary tract infection following failed attempted termination of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DFF014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AE1668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BEB626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62E11F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O08.0</w:t>
            </w:r>
          </w:p>
        </w:tc>
        <w:tc>
          <w:tcPr>
            <w:tcW w:w="5847" w:type="dxa"/>
            <w:noWrap/>
            <w:hideMark/>
          </w:tcPr>
          <w:p w14:paraId="5072FB5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Genital tract and pelvic infection following ectopic and molar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620A8DE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DFB474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C5D6E4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02C3A2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lastRenderedPageBreak/>
              <w:t>O08.83</w:t>
            </w:r>
          </w:p>
        </w:tc>
        <w:tc>
          <w:tcPr>
            <w:tcW w:w="5847" w:type="dxa"/>
            <w:noWrap/>
            <w:hideMark/>
          </w:tcPr>
          <w:p w14:paraId="0BBEDCE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Urinary tract infection following ectopic and molar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42E613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25545A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298612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375D9C5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O23</w:t>
            </w:r>
          </w:p>
        </w:tc>
        <w:tc>
          <w:tcPr>
            <w:tcW w:w="5847" w:type="dxa"/>
            <w:noWrap/>
            <w:hideMark/>
          </w:tcPr>
          <w:p w14:paraId="1D43DF65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Infections of genitourinary tract in pregnancy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FDDF01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1050B0B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CD4F1D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AD4EF7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O75.3</w:t>
            </w:r>
          </w:p>
        </w:tc>
        <w:tc>
          <w:tcPr>
            <w:tcW w:w="5847" w:type="dxa"/>
            <w:noWrap/>
            <w:hideMark/>
          </w:tcPr>
          <w:p w14:paraId="45F456B8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infection during labour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9AFA63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7287550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87C5EB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04E7CEE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O86</w:t>
            </w:r>
          </w:p>
        </w:tc>
        <w:tc>
          <w:tcPr>
            <w:tcW w:w="5847" w:type="dxa"/>
            <w:noWrap/>
            <w:hideMark/>
          </w:tcPr>
          <w:p w14:paraId="7E1B764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Other puerperal infections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E96388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64032A58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A76041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06497549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O88.3</w:t>
            </w:r>
          </w:p>
        </w:tc>
        <w:tc>
          <w:tcPr>
            <w:tcW w:w="5847" w:type="dxa"/>
            <w:noWrap/>
            <w:hideMark/>
          </w:tcPr>
          <w:p w14:paraId="4B2521D9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Obstetric pyemic and septic embolism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A9061BD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0027CAE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6077D70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C86C66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O91</w:t>
            </w:r>
          </w:p>
        </w:tc>
        <w:tc>
          <w:tcPr>
            <w:tcW w:w="5847" w:type="dxa"/>
            <w:noWrap/>
            <w:hideMark/>
          </w:tcPr>
          <w:p w14:paraId="39757F02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Infections of breast associated with pregnancy, the puerperium and lactation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B964EA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054888F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9AA90E5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86400F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O98</w:t>
            </w:r>
          </w:p>
        </w:tc>
        <w:tc>
          <w:tcPr>
            <w:tcW w:w="5847" w:type="dxa"/>
            <w:noWrap/>
            <w:hideMark/>
          </w:tcPr>
          <w:p w14:paraId="1F85CC57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Maternal infectious and parasitic diseases classifiable elsewhere but complicating pregnancy, childbirth, and the puerperium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AFCD974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012F2BA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E8BD09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F8551E5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R78.81</w:t>
            </w:r>
          </w:p>
        </w:tc>
        <w:tc>
          <w:tcPr>
            <w:tcW w:w="5847" w:type="dxa"/>
            <w:noWrap/>
            <w:hideMark/>
          </w:tcPr>
          <w:p w14:paraId="68A3A614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Bacteraemia NOS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27347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013B17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09DF3E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4CEDB38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T80.2</w:t>
            </w:r>
          </w:p>
        </w:tc>
        <w:tc>
          <w:tcPr>
            <w:tcW w:w="5847" w:type="dxa"/>
            <w:noWrap/>
            <w:hideMark/>
          </w:tcPr>
          <w:p w14:paraId="4EBCD86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Sepsis following infusion, transfusion, or therapeutic injection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DC78259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29E06561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CAD1CCF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6A3EC6B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T81.4</w:t>
            </w:r>
          </w:p>
        </w:tc>
        <w:tc>
          <w:tcPr>
            <w:tcW w:w="5847" w:type="dxa"/>
            <w:noWrap/>
            <w:hideMark/>
          </w:tcPr>
          <w:p w14:paraId="39B1A17C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following a procedure,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E8CD90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C6DD5B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228E14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6836FBA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T82.6</w:t>
            </w:r>
          </w:p>
        </w:tc>
        <w:tc>
          <w:tcPr>
            <w:tcW w:w="5847" w:type="dxa"/>
            <w:noWrap/>
            <w:hideMark/>
          </w:tcPr>
          <w:p w14:paraId="20620AD2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cardiac valve prosthesis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C45CE23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D02093A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4BDE2E01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557D15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T82.7</w:t>
            </w:r>
          </w:p>
        </w:tc>
        <w:tc>
          <w:tcPr>
            <w:tcW w:w="5847" w:type="dxa"/>
            <w:noWrap/>
            <w:hideMark/>
          </w:tcPr>
          <w:p w14:paraId="2505C673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other cardiac and vascular devices, implants, and grafts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9B023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7AAFF886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1DD149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597C9F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T83.5</w:t>
            </w:r>
          </w:p>
        </w:tc>
        <w:tc>
          <w:tcPr>
            <w:tcW w:w="5847" w:type="dxa"/>
            <w:noWrap/>
            <w:hideMark/>
          </w:tcPr>
          <w:p w14:paraId="4B2C986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prosthetic device, implant, and graft in urinary system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8E032D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1C0B2026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DE0A9FB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96AD27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T83.6</w:t>
            </w:r>
          </w:p>
        </w:tc>
        <w:tc>
          <w:tcPr>
            <w:tcW w:w="5847" w:type="dxa"/>
            <w:noWrap/>
            <w:hideMark/>
          </w:tcPr>
          <w:p w14:paraId="22183C41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prosthetic device, implant, and graft in genital tract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6CC3F1D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349E0989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4B5662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EE5DA87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T84.5</w:t>
            </w:r>
          </w:p>
        </w:tc>
        <w:tc>
          <w:tcPr>
            <w:tcW w:w="5847" w:type="dxa"/>
            <w:noWrap/>
            <w:hideMark/>
          </w:tcPr>
          <w:p w14:paraId="72FD266F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internal joint prosthesis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4B875C5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38AF3BC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40F5D3D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E1D1E3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T84.6</w:t>
            </w:r>
          </w:p>
        </w:tc>
        <w:tc>
          <w:tcPr>
            <w:tcW w:w="5847" w:type="dxa"/>
            <w:noWrap/>
            <w:hideMark/>
          </w:tcPr>
          <w:p w14:paraId="5E1C1BD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internal fixation device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764B901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6E1A5A84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905618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5C789432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T84.7</w:t>
            </w:r>
          </w:p>
        </w:tc>
        <w:tc>
          <w:tcPr>
            <w:tcW w:w="5847" w:type="dxa"/>
            <w:noWrap/>
            <w:hideMark/>
          </w:tcPr>
          <w:p w14:paraId="18DA345C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other internal orthopaedic prosthetic devices, implants, and grafts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6175A02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8E4B520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01FF559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2E7AFD70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T85.7</w:t>
            </w:r>
          </w:p>
        </w:tc>
        <w:tc>
          <w:tcPr>
            <w:tcW w:w="5847" w:type="dxa"/>
            <w:noWrap/>
            <w:hideMark/>
          </w:tcPr>
          <w:p w14:paraId="3F598E86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Infection and inflammatory reaction due to other internal prosthetic devices, implants, and grafts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BD868A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26DF5080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C88543D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45142FAC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T88.0</w:t>
            </w:r>
          </w:p>
        </w:tc>
        <w:tc>
          <w:tcPr>
            <w:tcW w:w="5847" w:type="dxa"/>
            <w:noWrap/>
            <w:hideMark/>
          </w:tcPr>
          <w:p w14:paraId="3275B93E" w14:textId="77777777" w:rsidR="00955831" w:rsidRPr="00307F56" w:rsidRDefault="00955831" w:rsidP="00DF10F8">
            <w:pPr>
              <w:ind w:left="-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Sepsis following immunization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9505E9B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4EA72E" w:themeFill="accent6"/>
            <w:noWrap/>
            <w:hideMark/>
          </w:tcPr>
          <w:p w14:paraId="4B4A4D67" w14:textId="77777777" w:rsidR="00955831" w:rsidRPr="00307F56" w:rsidRDefault="00955831" w:rsidP="00DF10F8">
            <w:pPr>
              <w:ind w:lef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697D1E0E" w14:textId="77777777" w:rsidTr="00DF10F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noWrap/>
            <w:hideMark/>
          </w:tcPr>
          <w:p w14:paraId="1514909D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U04</w:t>
            </w:r>
          </w:p>
        </w:tc>
        <w:tc>
          <w:tcPr>
            <w:tcW w:w="5847" w:type="dxa"/>
            <w:noWrap/>
            <w:hideMark/>
          </w:tcPr>
          <w:p w14:paraId="50FC929A" w14:textId="77777777" w:rsidR="00955831" w:rsidRPr="00307F56" w:rsidRDefault="00955831" w:rsidP="00DF10F8">
            <w:pPr>
              <w:ind w:left="-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Severe Acute Respiratory Syndrome (SARS)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0491074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Yes</w:t>
            </w:r>
          </w:p>
        </w:tc>
        <w:tc>
          <w:tcPr>
            <w:tcW w:w="1133" w:type="dxa"/>
            <w:shd w:val="clear" w:color="auto" w:fill="FF0000"/>
            <w:noWrap/>
            <w:hideMark/>
          </w:tcPr>
          <w:p w14:paraId="4AD1B0EC" w14:textId="77777777" w:rsidR="00955831" w:rsidRPr="00307F56" w:rsidRDefault="00955831" w:rsidP="00DF10F8">
            <w:pPr>
              <w:ind w:left="-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No</w:t>
            </w:r>
          </w:p>
        </w:tc>
      </w:tr>
    </w:tbl>
    <w:p w14:paraId="7FF6F47F" w14:textId="77777777" w:rsidR="00955831" w:rsidRPr="00307F56" w:rsidRDefault="00955831" w:rsidP="00955831">
      <w:pPr>
        <w:rPr>
          <w:rFonts w:ascii="Arial" w:hAnsi="Arial" w:cs="Arial"/>
          <w:sz w:val="20"/>
          <w:szCs w:val="20"/>
          <w:lang w:val="en-AU"/>
        </w:rPr>
      </w:pPr>
      <w:r w:rsidRPr="00307F56">
        <w:rPr>
          <w:rFonts w:ascii="Arial" w:hAnsi="Arial" w:cs="Arial"/>
          <w:sz w:val="20"/>
          <w:szCs w:val="20"/>
          <w:lang w:val="en-AU"/>
        </w:rPr>
        <w:t xml:space="preserve">NOS: Not otherwise specified; </w:t>
      </w:r>
      <w:r w:rsidRPr="00307F56">
        <w:rPr>
          <w:rFonts w:ascii="Arial" w:eastAsia="Times New Roman" w:hAnsi="Arial" w:cs="Arial"/>
          <w:color w:val="000000" w:themeColor="text1"/>
          <w:sz w:val="20"/>
          <w:szCs w:val="16"/>
          <w:lang w:val="en-AU"/>
        </w:rPr>
        <w:t xml:space="preserve">CNS: Central Nervous System; GBD: Global Burden of Disease; ICD: </w:t>
      </w:r>
      <w:r w:rsidRPr="00307F56">
        <w:rPr>
          <w:rFonts w:ascii="Arial" w:hAnsi="Arial" w:cs="Arial"/>
          <w:sz w:val="20"/>
          <w:szCs w:val="20"/>
          <w:lang w:val="en-AU"/>
        </w:rPr>
        <w:t>International Classification of Diseases</w:t>
      </w:r>
    </w:p>
    <w:p w14:paraId="400E9E2E" w14:textId="77777777" w:rsidR="00955831" w:rsidRDefault="00955831" w:rsidP="00955831">
      <w:pPr>
        <w:rPr>
          <w:rFonts w:ascii="Arial" w:hAnsi="Arial" w:cs="Arial"/>
          <w:sz w:val="20"/>
          <w:szCs w:val="20"/>
          <w:lang w:val="en-AU"/>
        </w:rPr>
      </w:pPr>
    </w:p>
    <w:p w14:paraId="23E03FCB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1FD07E20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747FF6C9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5919E05A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0F1E554D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3E2989CF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29648D24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0FBDC159" w14:textId="77777777" w:rsidR="00622D23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42E6AB14" w14:textId="77777777" w:rsidR="00622D23" w:rsidRPr="00307F56" w:rsidRDefault="00622D23" w:rsidP="00955831">
      <w:pPr>
        <w:rPr>
          <w:rFonts w:ascii="Arial" w:hAnsi="Arial" w:cs="Arial"/>
          <w:sz w:val="20"/>
          <w:szCs w:val="20"/>
          <w:lang w:val="en-AU"/>
        </w:rPr>
      </w:pPr>
    </w:p>
    <w:p w14:paraId="0BD70FE0" w14:textId="56C7A294" w:rsidR="00955831" w:rsidRPr="00307F56" w:rsidRDefault="00A37908" w:rsidP="00622D23">
      <w:pPr>
        <w:pStyle w:val="Caption"/>
        <w:rPr>
          <w:i/>
        </w:rPr>
      </w:pPr>
      <w:r>
        <w:lastRenderedPageBreak/>
        <w:t xml:space="preserve">Supplementary </w:t>
      </w:r>
      <w:r w:rsidR="00955831" w:rsidRPr="00307F56">
        <w:t>Table 3 Organ dysfunction codes list for the implicit and implicit plus modified GBD and Angus methods</w:t>
      </w:r>
    </w:p>
    <w:tbl>
      <w:tblPr>
        <w:tblStyle w:val="GridTable6Colorful"/>
        <w:tblW w:w="8935" w:type="dxa"/>
        <w:tblLook w:val="04A0" w:firstRow="1" w:lastRow="0" w:firstColumn="1" w:lastColumn="0" w:noHBand="0" w:noVBand="1"/>
      </w:tblPr>
      <w:tblGrid>
        <w:gridCol w:w="1224"/>
        <w:gridCol w:w="5859"/>
        <w:gridCol w:w="1039"/>
        <w:gridCol w:w="813"/>
      </w:tblGrid>
      <w:tr w:rsidR="00955831" w:rsidRPr="00307F56" w14:paraId="68F6355C" w14:textId="77777777" w:rsidTr="00DF1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5488AA96" w14:textId="77777777" w:rsidR="00955831" w:rsidRPr="00307F56" w:rsidRDefault="00955831" w:rsidP="00DF10F8">
            <w:pPr>
              <w:ind w:left="-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ICD Code</w:t>
            </w:r>
          </w:p>
        </w:tc>
        <w:tc>
          <w:tcPr>
            <w:tcW w:w="5859" w:type="dxa"/>
            <w:noWrap/>
            <w:hideMark/>
          </w:tcPr>
          <w:p w14:paraId="1A052EC3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Description</w:t>
            </w:r>
          </w:p>
        </w:tc>
        <w:tc>
          <w:tcPr>
            <w:tcW w:w="1039" w:type="dxa"/>
            <w:noWrap/>
            <w:hideMark/>
          </w:tcPr>
          <w:p w14:paraId="53DFA264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bCs w:val="0"/>
                <w:sz w:val="20"/>
                <w:szCs w:val="20"/>
                <w:lang w:val="en-AU"/>
              </w:rPr>
              <w:t xml:space="preserve">Modified GBD </w:t>
            </w:r>
          </w:p>
        </w:tc>
        <w:tc>
          <w:tcPr>
            <w:tcW w:w="813" w:type="dxa"/>
            <w:noWrap/>
            <w:hideMark/>
          </w:tcPr>
          <w:p w14:paraId="4565AEF8" w14:textId="77777777" w:rsidR="00955831" w:rsidRPr="00307F56" w:rsidRDefault="00955831" w:rsidP="00DF10F8">
            <w:pPr>
              <w:ind w:left="-3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bCs w:val="0"/>
                <w:sz w:val="20"/>
                <w:szCs w:val="20"/>
                <w:lang w:val="en-AU"/>
              </w:rPr>
              <w:t xml:space="preserve">Angus </w:t>
            </w:r>
          </w:p>
        </w:tc>
      </w:tr>
      <w:tr w:rsidR="00955831" w:rsidRPr="00307F56" w14:paraId="2AEF2A20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869FF6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D65</w:t>
            </w:r>
          </w:p>
        </w:tc>
        <w:tc>
          <w:tcPr>
            <w:tcW w:w="5859" w:type="dxa"/>
            <w:noWrap/>
            <w:hideMark/>
          </w:tcPr>
          <w:p w14:paraId="25774133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Disseminated intravascular coagulation [defibrination syndrome]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B0CF8E6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6BB5724F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21B812AC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342FD6FB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D69.5</w:t>
            </w:r>
          </w:p>
        </w:tc>
        <w:tc>
          <w:tcPr>
            <w:tcW w:w="5859" w:type="dxa"/>
            <w:noWrap/>
            <w:hideMark/>
          </w:tcPr>
          <w:p w14:paraId="2A572E5B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Secondary thrombocytopenia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D9A245C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4D71CC51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46A493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2DB122C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D69.6 </w:t>
            </w:r>
          </w:p>
        </w:tc>
        <w:tc>
          <w:tcPr>
            <w:tcW w:w="5859" w:type="dxa"/>
            <w:noWrap/>
            <w:hideMark/>
          </w:tcPr>
          <w:p w14:paraId="7F8F30E2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Thrombocytopenia, unspecified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33534816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1D0142BF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3DA9B31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0C86B24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D69.8 </w:t>
            </w:r>
          </w:p>
        </w:tc>
        <w:tc>
          <w:tcPr>
            <w:tcW w:w="5859" w:type="dxa"/>
            <w:noWrap/>
            <w:hideMark/>
          </w:tcPr>
          <w:p w14:paraId="2672CAC1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Other specified haemorrhage conditions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1CD909FC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4D60C10B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0968F2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480524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D69.9 </w:t>
            </w:r>
          </w:p>
        </w:tc>
        <w:tc>
          <w:tcPr>
            <w:tcW w:w="5859" w:type="dxa"/>
            <w:noWrap/>
            <w:hideMark/>
          </w:tcPr>
          <w:p w14:paraId="09E0954E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Haemorrhagic condition, unspecified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07CC9753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4ED5F14A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E0B98A7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2AFFB5BF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E87.2</w:t>
            </w:r>
          </w:p>
        </w:tc>
        <w:tc>
          <w:tcPr>
            <w:tcW w:w="5859" w:type="dxa"/>
            <w:noWrap/>
            <w:hideMark/>
          </w:tcPr>
          <w:p w14:paraId="2EEC38A8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Acidosis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74642F6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1D83A2DC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0875B2D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7DEC2A7C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F05</w:t>
            </w:r>
          </w:p>
        </w:tc>
        <w:tc>
          <w:tcPr>
            <w:tcW w:w="5859" w:type="dxa"/>
            <w:noWrap/>
            <w:hideMark/>
          </w:tcPr>
          <w:p w14:paraId="6826E5DC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Delirium, not induced by alcohol and other psychoactive Substances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374D0ADB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21A6368C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564DD15E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63C1774E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G93.1</w:t>
            </w:r>
          </w:p>
        </w:tc>
        <w:tc>
          <w:tcPr>
            <w:tcW w:w="5859" w:type="dxa"/>
            <w:noWrap/>
            <w:hideMark/>
          </w:tcPr>
          <w:p w14:paraId="100AE0C1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Anoxic brain damage, not elsewhere classified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0C5CFCE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665E9A2E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02EE4DD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0265EA4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G93.4</w:t>
            </w:r>
          </w:p>
        </w:tc>
        <w:tc>
          <w:tcPr>
            <w:tcW w:w="5859" w:type="dxa"/>
            <w:noWrap/>
            <w:hideMark/>
          </w:tcPr>
          <w:p w14:paraId="1AD870B2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Other and unspecified encephalopathy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C680F2A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3F1ABF6F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05AAECA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220E961A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I46</w:t>
            </w:r>
          </w:p>
        </w:tc>
        <w:tc>
          <w:tcPr>
            <w:tcW w:w="5859" w:type="dxa"/>
            <w:noWrap/>
            <w:hideMark/>
          </w:tcPr>
          <w:p w14:paraId="24A1368B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Cardiac arrest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57B64537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068A3D34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87139C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31F02605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I95</w:t>
            </w:r>
          </w:p>
        </w:tc>
        <w:tc>
          <w:tcPr>
            <w:tcW w:w="5859" w:type="dxa"/>
            <w:noWrap/>
            <w:hideMark/>
          </w:tcPr>
          <w:p w14:paraId="64EF4EDB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Hypotension Block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4BB102E5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60C8F523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151D4750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AC236A6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I95.9</w:t>
            </w:r>
          </w:p>
        </w:tc>
        <w:tc>
          <w:tcPr>
            <w:tcW w:w="5859" w:type="dxa"/>
            <w:noWrap/>
            <w:hideMark/>
          </w:tcPr>
          <w:p w14:paraId="17B7505B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Hypotension,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E926290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00DC0E4D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77EFAD1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1F458967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J80</w:t>
            </w:r>
          </w:p>
        </w:tc>
        <w:tc>
          <w:tcPr>
            <w:tcW w:w="5859" w:type="dxa"/>
            <w:noWrap/>
            <w:hideMark/>
          </w:tcPr>
          <w:p w14:paraId="49B50261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respiratory distress syndrome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0293026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0728E8FE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B1D0EAA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6D68F3A6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J95.2</w:t>
            </w:r>
          </w:p>
        </w:tc>
        <w:tc>
          <w:tcPr>
            <w:tcW w:w="5859" w:type="dxa"/>
            <w:noWrap/>
            <w:hideMark/>
          </w:tcPr>
          <w:p w14:paraId="6E580B55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pulmonary insufficiency following nonthoracic surgery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2B7A89A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1ACBE501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2CB6364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4C8452F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J96</w:t>
            </w:r>
          </w:p>
        </w:tc>
        <w:tc>
          <w:tcPr>
            <w:tcW w:w="5859" w:type="dxa"/>
            <w:noWrap/>
            <w:hideMark/>
          </w:tcPr>
          <w:p w14:paraId="5212E31B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Respiratory failure, not elsewhere classified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399F6424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32D1910C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CB98D54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654D0F1E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569</w:t>
            </w:r>
          </w:p>
        </w:tc>
        <w:tc>
          <w:tcPr>
            <w:tcW w:w="5859" w:type="dxa"/>
            <w:noWrap/>
            <w:hideMark/>
          </w:tcPr>
          <w:p w14:paraId="5849DD1F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Continuous ventilatory support </w:t>
            </w:r>
          </w:p>
        </w:tc>
        <w:tc>
          <w:tcPr>
            <w:tcW w:w="1039" w:type="dxa"/>
            <w:shd w:val="clear" w:color="auto" w:fill="FF0000"/>
            <w:noWrap/>
            <w:hideMark/>
          </w:tcPr>
          <w:p w14:paraId="24B4C55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460303E7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75D3597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756FDC9A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J96.0</w:t>
            </w:r>
          </w:p>
        </w:tc>
        <w:tc>
          <w:tcPr>
            <w:tcW w:w="5859" w:type="dxa"/>
            <w:noWrap/>
            <w:hideMark/>
          </w:tcPr>
          <w:p w14:paraId="5F6F0158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respiratory failure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093817C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75DB36D4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CFB1DA9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81C7DE7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J96.2 </w:t>
            </w:r>
          </w:p>
        </w:tc>
        <w:tc>
          <w:tcPr>
            <w:tcW w:w="5859" w:type="dxa"/>
            <w:noWrap/>
            <w:hideMark/>
          </w:tcPr>
          <w:p w14:paraId="0816E601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and chronic respiratory failure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1827B18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35B9338B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550E72F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68AD9EC7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J96.9</w:t>
            </w:r>
          </w:p>
        </w:tc>
        <w:tc>
          <w:tcPr>
            <w:tcW w:w="5859" w:type="dxa"/>
            <w:noWrap/>
            <w:hideMark/>
          </w:tcPr>
          <w:p w14:paraId="67B135F2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Respiratory failure,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46F7635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13169B4F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4FAEF51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6BC1ECD5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K72.0</w:t>
            </w:r>
          </w:p>
        </w:tc>
        <w:tc>
          <w:tcPr>
            <w:tcW w:w="5859" w:type="dxa"/>
            <w:noWrap/>
            <w:hideMark/>
          </w:tcPr>
          <w:p w14:paraId="09A7A3C3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and subacute hepatic failure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7F42376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2A540971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00913FAA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59BBEA44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K72.9</w:t>
            </w:r>
          </w:p>
        </w:tc>
        <w:tc>
          <w:tcPr>
            <w:tcW w:w="5859" w:type="dxa"/>
            <w:noWrap/>
            <w:hideMark/>
          </w:tcPr>
          <w:p w14:paraId="191705A7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Hepatic failure, unspecified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23408E11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7E96F711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0024A3B8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5F44133B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N00</w:t>
            </w:r>
          </w:p>
        </w:tc>
        <w:tc>
          <w:tcPr>
            <w:tcW w:w="5859" w:type="dxa"/>
            <w:noWrap/>
            <w:hideMark/>
          </w:tcPr>
          <w:p w14:paraId="51A29A4C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nephritic syndrome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6062F12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1648C119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6786B6B9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18A96FD6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N17</w:t>
            </w:r>
          </w:p>
        </w:tc>
        <w:tc>
          <w:tcPr>
            <w:tcW w:w="5859" w:type="dxa"/>
            <w:noWrap/>
            <w:hideMark/>
          </w:tcPr>
          <w:p w14:paraId="37341BBE" w14:textId="77777777" w:rsidR="00955831" w:rsidRPr="00307F56" w:rsidRDefault="00955831" w:rsidP="00DF1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Acute kidney failure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519164E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4EA72E" w:themeFill="accent6"/>
            <w:noWrap/>
            <w:hideMark/>
          </w:tcPr>
          <w:p w14:paraId="0E7988ED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</w:tr>
      <w:tr w:rsidR="00955831" w:rsidRPr="00307F56" w14:paraId="3E86662F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361CD41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R09.02</w:t>
            </w:r>
          </w:p>
        </w:tc>
        <w:tc>
          <w:tcPr>
            <w:tcW w:w="5859" w:type="dxa"/>
            <w:noWrap/>
            <w:hideMark/>
          </w:tcPr>
          <w:p w14:paraId="0B022E83" w14:textId="77777777" w:rsidR="00955831" w:rsidRPr="00307F56" w:rsidRDefault="00955831" w:rsidP="00DF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Hypoxemia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6DBF0020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5374AFBA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195B607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450AFD54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R09.2</w:t>
            </w:r>
          </w:p>
        </w:tc>
        <w:tc>
          <w:tcPr>
            <w:tcW w:w="5859" w:type="dxa"/>
            <w:noWrap/>
            <w:hideMark/>
          </w:tcPr>
          <w:p w14:paraId="51A55AB4" w14:textId="77777777" w:rsidR="00955831" w:rsidRPr="00307F56" w:rsidRDefault="00955831" w:rsidP="00DF1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Respiratory arrest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4F958767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3678565B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697E705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  <w:hideMark/>
          </w:tcPr>
          <w:p w14:paraId="277503A2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R40.0</w:t>
            </w:r>
          </w:p>
        </w:tc>
        <w:tc>
          <w:tcPr>
            <w:tcW w:w="5859" w:type="dxa"/>
            <w:noWrap/>
            <w:hideMark/>
          </w:tcPr>
          <w:p w14:paraId="4F193691" w14:textId="77777777" w:rsidR="00955831" w:rsidRPr="00307F56" w:rsidRDefault="00955831" w:rsidP="00DF1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Somnolence</w:t>
            </w:r>
          </w:p>
        </w:tc>
        <w:tc>
          <w:tcPr>
            <w:tcW w:w="1039" w:type="dxa"/>
            <w:shd w:val="clear" w:color="auto" w:fill="4EA72E" w:themeFill="accent6"/>
            <w:noWrap/>
            <w:hideMark/>
          </w:tcPr>
          <w:p w14:paraId="154F34EA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  <w:hideMark/>
          </w:tcPr>
          <w:p w14:paraId="1AADBF7D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1FBABC6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5C865EAA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R40.1 </w:t>
            </w:r>
          </w:p>
        </w:tc>
        <w:tc>
          <w:tcPr>
            <w:tcW w:w="5859" w:type="dxa"/>
            <w:noWrap/>
          </w:tcPr>
          <w:p w14:paraId="29EA9446" w14:textId="77777777" w:rsidR="00955831" w:rsidRPr="00307F56" w:rsidRDefault="00955831" w:rsidP="00DF1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Stupor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27470637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6AC63C14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4F7AE5AC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3EF9A2F9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R40.2 </w:t>
            </w:r>
          </w:p>
        </w:tc>
        <w:tc>
          <w:tcPr>
            <w:tcW w:w="5859" w:type="dxa"/>
            <w:noWrap/>
          </w:tcPr>
          <w:p w14:paraId="09EDEE58" w14:textId="77777777" w:rsidR="00955831" w:rsidRPr="00307F56" w:rsidRDefault="00955831" w:rsidP="00DF1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Coma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07DD6F2D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54FED69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50749588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38C9E5A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R40.20 </w:t>
            </w:r>
          </w:p>
        </w:tc>
        <w:tc>
          <w:tcPr>
            <w:tcW w:w="5859" w:type="dxa"/>
            <w:noWrap/>
          </w:tcPr>
          <w:p w14:paraId="347B2BC7" w14:textId="77777777" w:rsidR="00955831" w:rsidRPr="00307F56" w:rsidRDefault="00955831" w:rsidP="00DF1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Unspecified coma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744B4669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06D9112D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72D789F1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2399665D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R41.82 </w:t>
            </w:r>
          </w:p>
        </w:tc>
        <w:tc>
          <w:tcPr>
            <w:tcW w:w="5859" w:type="dxa"/>
            <w:noWrap/>
          </w:tcPr>
          <w:p w14:paraId="4EF8BD19" w14:textId="77777777" w:rsidR="00955831" w:rsidRPr="00307F56" w:rsidRDefault="00955831" w:rsidP="00DF1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Altered mental status, unspecified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377B5494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11688C3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37EFEBD2" w14:textId="77777777" w:rsidTr="00DF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51D3E7B3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R55 </w:t>
            </w:r>
          </w:p>
        </w:tc>
        <w:tc>
          <w:tcPr>
            <w:tcW w:w="5859" w:type="dxa"/>
            <w:noWrap/>
          </w:tcPr>
          <w:p w14:paraId="496C8F53" w14:textId="77777777" w:rsidR="00955831" w:rsidRPr="00307F56" w:rsidRDefault="00955831" w:rsidP="00DF1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Syncope and collapse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64C34010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317D88A5" w14:textId="77777777" w:rsidR="00955831" w:rsidRPr="00307F56" w:rsidRDefault="00955831" w:rsidP="00DF1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  <w:tr w:rsidR="00955831" w:rsidRPr="00307F56" w14:paraId="104C21F7" w14:textId="77777777" w:rsidTr="00DF10F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noWrap/>
          </w:tcPr>
          <w:p w14:paraId="0A36B4E1" w14:textId="77777777" w:rsidR="00955831" w:rsidRPr="00307F56" w:rsidRDefault="00955831" w:rsidP="00DF10F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R57 </w:t>
            </w:r>
          </w:p>
        </w:tc>
        <w:tc>
          <w:tcPr>
            <w:tcW w:w="5859" w:type="dxa"/>
            <w:noWrap/>
          </w:tcPr>
          <w:p w14:paraId="6FC5CA31" w14:textId="77777777" w:rsidR="00955831" w:rsidRPr="00307F56" w:rsidRDefault="00955831" w:rsidP="00DF1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hAnsi="Arial" w:cs="Arial"/>
                <w:sz w:val="20"/>
                <w:szCs w:val="20"/>
                <w:lang w:val="en-AU"/>
              </w:rPr>
              <w:t xml:space="preserve">Shock, not elsewhere classified </w:t>
            </w:r>
          </w:p>
        </w:tc>
        <w:tc>
          <w:tcPr>
            <w:tcW w:w="1039" w:type="dxa"/>
            <w:shd w:val="clear" w:color="auto" w:fill="4EA72E" w:themeFill="accent6"/>
            <w:noWrap/>
          </w:tcPr>
          <w:p w14:paraId="11EAAB52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Yes</w:t>
            </w:r>
          </w:p>
        </w:tc>
        <w:tc>
          <w:tcPr>
            <w:tcW w:w="813" w:type="dxa"/>
            <w:shd w:val="clear" w:color="auto" w:fill="FF0000"/>
            <w:noWrap/>
          </w:tcPr>
          <w:p w14:paraId="72BB2375" w14:textId="77777777" w:rsidR="00955831" w:rsidRPr="00307F56" w:rsidRDefault="00955831" w:rsidP="00DF1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307F56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>No</w:t>
            </w:r>
          </w:p>
        </w:tc>
      </w:tr>
    </w:tbl>
    <w:p w14:paraId="15E5D181" w14:textId="77777777" w:rsidR="00B764DA" w:rsidRDefault="00B764DA"/>
    <w:sectPr w:rsidR="00B76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A668" w14:textId="77777777" w:rsidR="00FF3CBB" w:rsidRDefault="00FF3CBB" w:rsidP="00C075CD">
      <w:pPr>
        <w:spacing w:after="0" w:line="240" w:lineRule="auto"/>
      </w:pPr>
      <w:r>
        <w:separator/>
      </w:r>
    </w:p>
  </w:endnote>
  <w:endnote w:type="continuationSeparator" w:id="0">
    <w:p w14:paraId="6FB08458" w14:textId="77777777" w:rsidR="00FF3CBB" w:rsidRDefault="00FF3CBB" w:rsidP="00C0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las Grotesk Regular">
    <w:altName w:val="Verdana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Janson 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42DA" w14:textId="77777777" w:rsidR="00FF3CBB" w:rsidRDefault="00FF3CBB" w:rsidP="00C075CD">
      <w:pPr>
        <w:spacing w:after="0" w:line="240" w:lineRule="auto"/>
      </w:pPr>
      <w:r>
        <w:separator/>
      </w:r>
    </w:p>
  </w:footnote>
  <w:footnote w:type="continuationSeparator" w:id="0">
    <w:p w14:paraId="490A31E5" w14:textId="77777777" w:rsidR="00FF3CBB" w:rsidRDefault="00FF3CBB" w:rsidP="00C0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B1F"/>
    <w:multiLevelType w:val="hybridMultilevel"/>
    <w:tmpl w:val="B5680F94"/>
    <w:lvl w:ilvl="0" w:tplc="5FB0801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75D88"/>
    <w:multiLevelType w:val="hybridMultilevel"/>
    <w:tmpl w:val="6A8A9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643"/>
    <w:multiLevelType w:val="hybridMultilevel"/>
    <w:tmpl w:val="F69ED6B6"/>
    <w:lvl w:ilvl="0" w:tplc="2514CA6C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6D0"/>
    <w:multiLevelType w:val="multilevel"/>
    <w:tmpl w:val="CC1CFE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96A2B"/>
    <w:multiLevelType w:val="hybridMultilevel"/>
    <w:tmpl w:val="63D67F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B1F80"/>
    <w:multiLevelType w:val="hybridMultilevel"/>
    <w:tmpl w:val="3CAAA6CA"/>
    <w:lvl w:ilvl="0" w:tplc="C04A6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8C7858" w:tentative="1">
      <w:start w:val="1"/>
      <w:numFmt w:val="lowerLetter"/>
      <w:lvlText w:val="%2."/>
      <w:lvlJc w:val="left"/>
      <w:pPr>
        <w:ind w:left="1080" w:hanging="360"/>
      </w:pPr>
    </w:lvl>
    <w:lvl w:ilvl="2" w:tplc="42EE3B26" w:tentative="1">
      <w:start w:val="1"/>
      <w:numFmt w:val="lowerRoman"/>
      <w:lvlText w:val="%3."/>
      <w:lvlJc w:val="right"/>
      <w:pPr>
        <w:ind w:left="1800" w:hanging="180"/>
      </w:pPr>
    </w:lvl>
    <w:lvl w:ilvl="3" w:tplc="91C6C376" w:tentative="1">
      <w:start w:val="1"/>
      <w:numFmt w:val="decimal"/>
      <w:lvlText w:val="%4."/>
      <w:lvlJc w:val="left"/>
      <w:pPr>
        <w:ind w:left="2520" w:hanging="360"/>
      </w:pPr>
    </w:lvl>
    <w:lvl w:ilvl="4" w:tplc="0D303432" w:tentative="1">
      <w:start w:val="1"/>
      <w:numFmt w:val="lowerLetter"/>
      <w:lvlText w:val="%5."/>
      <w:lvlJc w:val="left"/>
      <w:pPr>
        <w:ind w:left="3240" w:hanging="360"/>
      </w:pPr>
    </w:lvl>
    <w:lvl w:ilvl="5" w:tplc="BC92DB56" w:tentative="1">
      <w:start w:val="1"/>
      <w:numFmt w:val="lowerRoman"/>
      <w:lvlText w:val="%6."/>
      <w:lvlJc w:val="right"/>
      <w:pPr>
        <w:ind w:left="3960" w:hanging="180"/>
      </w:pPr>
    </w:lvl>
    <w:lvl w:ilvl="6" w:tplc="2B6E6BFE" w:tentative="1">
      <w:start w:val="1"/>
      <w:numFmt w:val="decimal"/>
      <w:lvlText w:val="%7."/>
      <w:lvlJc w:val="left"/>
      <w:pPr>
        <w:ind w:left="4680" w:hanging="360"/>
      </w:pPr>
    </w:lvl>
    <w:lvl w:ilvl="7" w:tplc="615C6376" w:tentative="1">
      <w:start w:val="1"/>
      <w:numFmt w:val="lowerLetter"/>
      <w:lvlText w:val="%8."/>
      <w:lvlJc w:val="left"/>
      <w:pPr>
        <w:ind w:left="5400" w:hanging="360"/>
      </w:pPr>
    </w:lvl>
    <w:lvl w:ilvl="8" w:tplc="228A4A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DA46EA"/>
    <w:multiLevelType w:val="hybridMultilevel"/>
    <w:tmpl w:val="7D0822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E5D"/>
    <w:multiLevelType w:val="hybridMultilevel"/>
    <w:tmpl w:val="ED9E8CD2"/>
    <w:lvl w:ilvl="0" w:tplc="E0BC1DF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478B"/>
    <w:multiLevelType w:val="hybridMultilevel"/>
    <w:tmpl w:val="D42C27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293C"/>
    <w:multiLevelType w:val="multilevel"/>
    <w:tmpl w:val="419C5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E8765F"/>
    <w:multiLevelType w:val="hybridMultilevel"/>
    <w:tmpl w:val="C154320C"/>
    <w:lvl w:ilvl="0" w:tplc="FC5CE81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513B"/>
    <w:multiLevelType w:val="hybridMultilevel"/>
    <w:tmpl w:val="3B92B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58B2"/>
    <w:multiLevelType w:val="hybridMultilevel"/>
    <w:tmpl w:val="F30800BE"/>
    <w:lvl w:ilvl="0" w:tplc="2514CA6C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71C3E"/>
    <w:multiLevelType w:val="hybridMultilevel"/>
    <w:tmpl w:val="974A91B8"/>
    <w:lvl w:ilvl="0" w:tplc="5FB080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3E5D"/>
    <w:multiLevelType w:val="multilevel"/>
    <w:tmpl w:val="6A26C6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24D7077"/>
    <w:multiLevelType w:val="hybridMultilevel"/>
    <w:tmpl w:val="9FE2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0271"/>
    <w:multiLevelType w:val="hybridMultilevel"/>
    <w:tmpl w:val="6DDE3E50"/>
    <w:lvl w:ilvl="0" w:tplc="5C3027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CDE8BA3E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B0F"/>
    <w:multiLevelType w:val="multilevel"/>
    <w:tmpl w:val="53B0E3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6F0797"/>
    <w:multiLevelType w:val="hybridMultilevel"/>
    <w:tmpl w:val="C4BC0938"/>
    <w:lvl w:ilvl="0" w:tplc="5FB0801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BC18EE"/>
    <w:multiLevelType w:val="hybridMultilevel"/>
    <w:tmpl w:val="FDA68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E2398"/>
    <w:multiLevelType w:val="hybridMultilevel"/>
    <w:tmpl w:val="8E7C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27EF1"/>
    <w:multiLevelType w:val="hybridMultilevel"/>
    <w:tmpl w:val="9314E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C5B51"/>
    <w:multiLevelType w:val="hybridMultilevel"/>
    <w:tmpl w:val="19E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F5F51"/>
    <w:multiLevelType w:val="hybridMultilevel"/>
    <w:tmpl w:val="4614BED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9297A"/>
    <w:multiLevelType w:val="hybridMultilevel"/>
    <w:tmpl w:val="7FFC7336"/>
    <w:lvl w:ilvl="0" w:tplc="5C3027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013D5"/>
    <w:multiLevelType w:val="multilevel"/>
    <w:tmpl w:val="1988E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795C77"/>
    <w:multiLevelType w:val="hybridMultilevel"/>
    <w:tmpl w:val="FDF2D27E"/>
    <w:lvl w:ilvl="0" w:tplc="5FB080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2402D"/>
    <w:multiLevelType w:val="multilevel"/>
    <w:tmpl w:val="F2787A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DE119F2"/>
    <w:multiLevelType w:val="multilevel"/>
    <w:tmpl w:val="6472C83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6ED828ED"/>
    <w:multiLevelType w:val="multilevel"/>
    <w:tmpl w:val="C9A8D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27576B"/>
    <w:multiLevelType w:val="hybridMultilevel"/>
    <w:tmpl w:val="7A48B3CE"/>
    <w:lvl w:ilvl="0" w:tplc="2514CA6C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068C3"/>
    <w:multiLevelType w:val="multilevel"/>
    <w:tmpl w:val="FF12DB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8A6325"/>
    <w:multiLevelType w:val="multilevel"/>
    <w:tmpl w:val="407080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A4462AF"/>
    <w:multiLevelType w:val="hybridMultilevel"/>
    <w:tmpl w:val="E8D6D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318DF"/>
    <w:multiLevelType w:val="hybridMultilevel"/>
    <w:tmpl w:val="412E104E"/>
    <w:lvl w:ilvl="0" w:tplc="2514CA6C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240AC"/>
    <w:multiLevelType w:val="hybridMultilevel"/>
    <w:tmpl w:val="C2C4629E"/>
    <w:lvl w:ilvl="0" w:tplc="60F652B0">
      <w:start w:val="20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776">
    <w:abstractNumId w:val="13"/>
  </w:num>
  <w:num w:numId="2" w16cid:durableId="544758337">
    <w:abstractNumId w:val="26"/>
  </w:num>
  <w:num w:numId="3" w16cid:durableId="1202548105">
    <w:abstractNumId w:val="27"/>
  </w:num>
  <w:num w:numId="4" w16cid:durableId="2109503165">
    <w:abstractNumId w:val="16"/>
  </w:num>
  <w:num w:numId="5" w16cid:durableId="8217109">
    <w:abstractNumId w:val="14"/>
  </w:num>
  <w:num w:numId="6" w16cid:durableId="125240659">
    <w:abstractNumId w:val="28"/>
  </w:num>
  <w:num w:numId="7" w16cid:durableId="2058123735">
    <w:abstractNumId w:val="25"/>
  </w:num>
  <w:num w:numId="8" w16cid:durableId="309138645">
    <w:abstractNumId w:val="9"/>
  </w:num>
  <w:num w:numId="9" w16cid:durableId="1947620253">
    <w:abstractNumId w:val="0"/>
  </w:num>
  <w:num w:numId="10" w16cid:durableId="17438349">
    <w:abstractNumId w:val="18"/>
  </w:num>
  <w:num w:numId="11" w16cid:durableId="1503541939">
    <w:abstractNumId w:val="4"/>
  </w:num>
  <w:num w:numId="12" w16cid:durableId="937836269">
    <w:abstractNumId w:val="32"/>
  </w:num>
  <w:num w:numId="13" w16cid:durableId="1135368215">
    <w:abstractNumId w:val="20"/>
  </w:num>
  <w:num w:numId="14" w16cid:durableId="663901819">
    <w:abstractNumId w:val="24"/>
  </w:num>
  <w:num w:numId="15" w16cid:durableId="2040466879">
    <w:abstractNumId w:val="29"/>
  </w:num>
  <w:num w:numId="16" w16cid:durableId="2042893908">
    <w:abstractNumId w:val="7"/>
  </w:num>
  <w:num w:numId="17" w16cid:durableId="1114906064">
    <w:abstractNumId w:val="1"/>
  </w:num>
  <w:num w:numId="18" w16cid:durableId="2100060164">
    <w:abstractNumId w:val="19"/>
  </w:num>
  <w:num w:numId="19" w16cid:durableId="1322737044">
    <w:abstractNumId w:val="11"/>
  </w:num>
  <w:num w:numId="20" w16cid:durableId="1097022872">
    <w:abstractNumId w:val="35"/>
  </w:num>
  <w:num w:numId="21" w16cid:durableId="865631843">
    <w:abstractNumId w:val="5"/>
  </w:num>
  <w:num w:numId="22" w16cid:durableId="2025395345">
    <w:abstractNumId w:val="22"/>
  </w:num>
  <w:num w:numId="23" w16cid:durableId="1128161535">
    <w:abstractNumId w:val="10"/>
  </w:num>
  <w:num w:numId="24" w16cid:durableId="1699770083">
    <w:abstractNumId w:val="17"/>
  </w:num>
  <w:num w:numId="25" w16cid:durableId="1106998865">
    <w:abstractNumId w:val="6"/>
  </w:num>
  <w:num w:numId="26" w16cid:durableId="1681155905">
    <w:abstractNumId w:val="3"/>
  </w:num>
  <w:num w:numId="27" w16cid:durableId="96675961">
    <w:abstractNumId w:val="31"/>
  </w:num>
  <w:num w:numId="28" w16cid:durableId="1485924942">
    <w:abstractNumId w:val="21"/>
  </w:num>
  <w:num w:numId="29" w16cid:durableId="208498425">
    <w:abstractNumId w:val="15"/>
  </w:num>
  <w:num w:numId="30" w16cid:durableId="184176079">
    <w:abstractNumId w:val="33"/>
  </w:num>
  <w:num w:numId="31" w16cid:durableId="321932726">
    <w:abstractNumId w:val="34"/>
  </w:num>
  <w:num w:numId="32" w16cid:durableId="2829558">
    <w:abstractNumId w:val="2"/>
  </w:num>
  <w:num w:numId="33" w16cid:durableId="2054690372">
    <w:abstractNumId w:val="30"/>
  </w:num>
  <w:num w:numId="34" w16cid:durableId="757487779">
    <w:abstractNumId w:val="12"/>
  </w:num>
  <w:num w:numId="35" w16cid:durableId="1406564976">
    <w:abstractNumId w:val="8"/>
  </w:num>
  <w:num w:numId="36" w16cid:durableId="11286646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1"/>
    <w:rsid w:val="00091664"/>
    <w:rsid w:val="000B37AB"/>
    <w:rsid w:val="00150639"/>
    <w:rsid w:val="00281E01"/>
    <w:rsid w:val="002930A0"/>
    <w:rsid w:val="002B50FD"/>
    <w:rsid w:val="00315810"/>
    <w:rsid w:val="003248B6"/>
    <w:rsid w:val="004439DC"/>
    <w:rsid w:val="005247DF"/>
    <w:rsid w:val="00583730"/>
    <w:rsid w:val="00622D23"/>
    <w:rsid w:val="006B0EE2"/>
    <w:rsid w:val="0086534E"/>
    <w:rsid w:val="00955831"/>
    <w:rsid w:val="00A37908"/>
    <w:rsid w:val="00B764DA"/>
    <w:rsid w:val="00B817CE"/>
    <w:rsid w:val="00C075CD"/>
    <w:rsid w:val="00DD5A3C"/>
    <w:rsid w:val="00E56865"/>
    <w:rsid w:val="00EB0F21"/>
    <w:rsid w:val="00F71EC1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98CF"/>
  <w15:chartTrackingRefBased/>
  <w15:docId w15:val="{805802B4-0C73-49EA-B305-5612A1D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831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5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5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5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55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55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83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55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83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22D23"/>
    <w:pPr>
      <w:keepNext/>
      <w:spacing w:after="0" w:line="240" w:lineRule="auto"/>
    </w:pPr>
    <w:rPr>
      <w:rFonts w:ascii="Arial" w:hAnsi="Arial" w:cs="Arial"/>
      <w:b/>
      <w:bCs/>
      <w:noProof/>
      <w:lang w:val="en-AU" w:eastAsia="en-US" w:bidi="en-US"/>
    </w:rPr>
  </w:style>
  <w:style w:type="table" w:styleId="TableGrid">
    <w:name w:val="Table Grid"/>
    <w:basedOn w:val="TableNormal"/>
    <w:uiPriority w:val="99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55831"/>
  </w:style>
  <w:style w:type="paragraph" w:styleId="Header">
    <w:name w:val="header"/>
    <w:basedOn w:val="Normal"/>
    <w:link w:val="HeaderChar"/>
    <w:uiPriority w:val="99"/>
    <w:unhideWhenUsed/>
    <w:rsid w:val="0095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3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31"/>
    <w:rPr>
      <w:sz w:val="22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55831"/>
    <w:pPr>
      <w:spacing w:line="240" w:lineRule="auto"/>
    </w:pPr>
    <w:rPr>
      <w:rFonts w:eastAsiaTheme="minorHAnsi"/>
      <w:kern w:val="0"/>
      <w:sz w:val="20"/>
      <w:szCs w:val="20"/>
      <w:lang w:val="en-AU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831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55831"/>
    <w:rPr>
      <w:sz w:val="16"/>
      <w:szCs w:val="16"/>
    </w:rPr>
  </w:style>
  <w:style w:type="table" w:styleId="GridTable6Colorful">
    <w:name w:val="Grid Table 6 Colorful"/>
    <w:basedOn w:val="TableNormal"/>
    <w:uiPriority w:val="51"/>
    <w:rsid w:val="00955831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55831"/>
    <w:pPr>
      <w:spacing w:before="240" w:after="0"/>
      <w:outlineLvl w:val="9"/>
    </w:pPr>
    <w:rPr>
      <w:color w:val="262626" w:themeColor="text1" w:themeTint="D9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55831"/>
    <w:pPr>
      <w:tabs>
        <w:tab w:val="left" w:pos="880"/>
        <w:tab w:val="right" w:leader="dot" w:pos="9016"/>
      </w:tabs>
      <w:spacing w:after="100"/>
      <w:ind w:left="220"/>
    </w:pPr>
    <w:rPr>
      <w:rFonts w:ascii="Arial" w:hAnsi="Arial" w:cs="Times New Roman"/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55831"/>
    <w:pPr>
      <w:tabs>
        <w:tab w:val="left" w:pos="660"/>
        <w:tab w:val="right" w:leader="dot" w:pos="9016"/>
      </w:tabs>
      <w:spacing w:after="100"/>
    </w:pPr>
    <w:rPr>
      <w:rFonts w:ascii="Arial" w:hAnsi="Arial" w:cs="Times New Roman"/>
      <w:kern w:val="0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55831"/>
    <w:pPr>
      <w:tabs>
        <w:tab w:val="left" w:pos="1320"/>
        <w:tab w:val="right" w:leader="dot" w:pos="9016"/>
      </w:tabs>
      <w:spacing w:after="100"/>
      <w:ind w:left="440"/>
    </w:pPr>
    <w:rPr>
      <w:rFonts w:ascii="Arial" w:hAnsi="Arial" w:cs="Times New Roman"/>
      <w:kern w:val="0"/>
      <w:lang w:val="en-US" w:eastAsia="en-US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95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55831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5583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55831"/>
    <w:rPr>
      <w:kern w:val="0"/>
      <w:sz w:val="22"/>
      <w:szCs w:val="22"/>
      <w14:ligatures w14:val="none"/>
    </w:rPr>
  </w:style>
  <w:style w:type="character" w:customStyle="1" w:styleId="searchhistory-search-term">
    <w:name w:val="searchhistory-search-term"/>
    <w:basedOn w:val="DefaultParagraphFont"/>
    <w:rsid w:val="00955831"/>
  </w:style>
  <w:style w:type="paragraph" w:styleId="BalloonText">
    <w:name w:val="Balloon Text"/>
    <w:basedOn w:val="Normal"/>
    <w:link w:val="BalloonTextChar"/>
    <w:uiPriority w:val="99"/>
    <w:semiHidden/>
    <w:unhideWhenUsed/>
    <w:rsid w:val="0095583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31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83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55831"/>
    <w:pPr>
      <w:spacing w:after="0"/>
      <w:jc w:val="center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5831"/>
    <w:rPr>
      <w:rFonts w:ascii="Calibri" w:hAnsi="Calibri" w:cs="Calibri"/>
      <w:noProof/>
      <w:kern w:val="0"/>
      <w:sz w:val="22"/>
      <w:szCs w:val="22"/>
      <w:lang w:val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55831"/>
    <w:pPr>
      <w:spacing w:line="240" w:lineRule="auto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955831"/>
    <w:rPr>
      <w:rFonts w:ascii="Calibri" w:hAnsi="Calibri" w:cs="Calibri"/>
      <w:noProof/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5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583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831"/>
    <w:rPr>
      <w:rFonts w:ascii="Arial" w:eastAsiaTheme="minorEastAsia" w:hAnsi="Arial"/>
      <w:b/>
      <w:bCs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831"/>
    <w:rPr>
      <w:rFonts w:ascii="Arial" w:eastAsiaTheme="minorHAnsi" w:hAnsi="Arial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955831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ListTable6Colorful">
    <w:name w:val="List Table 6 Colorful"/>
    <w:basedOn w:val="TableNormal"/>
    <w:uiPriority w:val="51"/>
    <w:rsid w:val="00955831"/>
    <w:pPr>
      <w:spacing w:after="0" w:line="240" w:lineRule="auto"/>
    </w:pPr>
    <w:rPr>
      <w:rFonts w:eastAsiaTheme="minorHAnsi"/>
      <w:color w:val="000000" w:themeColor="text1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955831"/>
    <w:pPr>
      <w:spacing w:after="0" w:line="240" w:lineRule="auto"/>
    </w:pPr>
    <w:rPr>
      <w:rFonts w:ascii="Atlas Grotesk Regular" w:eastAsiaTheme="minorHAnsi" w:hAnsi="Atlas Grotesk Regular"/>
      <w:kern w:val="0"/>
      <w:sz w:val="20"/>
      <w:szCs w:val="22"/>
      <w:lang w:val="en-US"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5583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55831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95583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55831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955831"/>
    <w:rPr>
      <w:b/>
      <w:bCs/>
      <w:i/>
      <w:iCs/>
      <w:spacing w:val="5"/>
    </w:rPr>
  </w:style>
  <w:style w:type="paragraph" w:customStyle="1" w:styleId="Default">
    <w:name w:val="Default"/>
    <w:rsid w:val="00955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955831"/>
    <w:pPr>
      <w:spacing w:after="0"/>
    </w:pPr>
    <w:rPr>
      <w:rFonts w:ascii="Arial" w:hAnsi="Arial"/>
      <w:kern w:val="0"/>
      <w14:ligatures w14:val="none"/>
    </w:rPr>
  </w:style>
  <w:style w:type="table" w:styleId="GridTable1Light">
    <w:name w:val="Grid Table 1 Light"/>
    <w:basedOn w:val="TableNormal"/>
    <w:uiPriority w:val="46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A9"/>
    <w:uiPriority w:val="99"/>
    <w:rsid w:val="00955831"/>
    <w:rPr>
      <w:rFonts w:cs="Janson Text LT"/>
      <w:color w:val="000000"/>
      <w:sz w:val="19"/>
      <w:szCs w:val="19"/>
    </w:rPr>
  </w:style>
  <w:style w:type="character" w:customStyle="1" w:styleId="A7">
    <w:name w:val="A7"/>
    <w:uiPriority w:val="99"/>
    <w:rsid w:val="00955831"/>
    <w:rPr>
      <w:rFonts w:ascii="DIN Next LT Pro Light" w:hAnsi="DIN Next LT Pro Light" w:cs="DIN Next LT Pro Light"/>
      <w:color w:val="000000"/>
      <w:sz w:val="22"/>
      <w:szCs w:val="22"/>
    </w:rPr>
  </w:style>
  <w:style w:type="table" w:styleId="TableGridLight">
    <w:name w:val="Grid Table Light"/>
    <w:basedOn w:val="TableNormal"/>
    <w:uiPriority w:val="40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5831"/>
    <w:rPr>
      <w:color w:val="954F72"/>
      <w:u w:val="single"/>
    </w:rPr>
  </w:style>
  <w:style w:type="paragraph" w:customStyle="1" w:styleId="msonormal0">
    <w:name w:val="msonormal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paragraph" w:customStyle="1" w:styleId="xl67">
    <w:name w:val="xl67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paragraph" w:customStyle="1" w:styleId="xl68">
    <w:name w:val="xl68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uiPriority w:val="1"/>
    <w:rsid w:val="00955831"/>
    <w:pPr>
      <w:spacing w:beforeAutospacing="1" w:afterAutospacing="1"/>
    </w:pPr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955831"/>
    <w:pPr>
      <w:spacing w:after="100"/>
      <w:ind w:left="660"/>
    </w:pPr>
    <w:rPr>
      <w:rFonts w:ascii="Arial" w:hAnsi="Arial"/>
      <w:kern w:val="0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955831"/>
    <w:pPr>
      <w:spacing w:after="100"/>
      <w:ind w:left="880"/>
    </w:pPr>
    <w:rPr>
      <w:rFonts w:ascii="Arial" w:hAnsi="Arial"/>
      <w:kern w:val="0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955831"/>
    <w:pPr>
      <w:spacing w:after="100"/>
      <w:ind w:left="1100"/>
    </w:pPr>
    <w:rPr>
      <w:rFonts w:ascii="Arial" w:hAnsi="Arial"/>
      <w:kern w:val="0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955831"/>
    <w:pPr>
      <w:spacing w:after="100"/>
      <w:ind w:left="1320"/>
    </w:pPr>
    <w:rPr>
      <w:rFonts w:ascii="Arial" w:hAnsi="Arial"/>
      <w:kern w:val="0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955831"/>
    <w:pPr>
      <w:spacing w:after="100"/>
      <w:ind w:left="1540"/>
    </w:pPr>
    <w:rPr>
      <w:rFonts w:ascii="Arial" w:hAnsi="Arial"/>
      <w:kern w:val="0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955831"/>
    <w:pPr>
      <w:spacing w:after="100"/>
      <w:ind w:left="1760"/>
    </w:pPr>
    <w:rPr>
      <w:rFonts w:ascii="Arial" w:hAnsi="Arial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5831"/>
    <w:pPr>
      <w:spacing w:after="0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5831"/>
    <w:rPr>
      <w:rFonts w:ascii="Arial" w:hAnsi="Arial"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831"/>
    <w:pPr>
      <w:spacing w:after="0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831"/>
    <w:rPr>
      <w:rFonts w:ascii="Arial" w:hAnsi="Arial"/>
      <w:kern w:val="0"/>
      <w:sz w:val="20"/>
      <w:szCs w:val="20"/>
      <w:lang w:val="en-GB"/>
      <w14:ligatures w14:val="none"/>
    </w:rPr>
  </w:style>
  <w:style w:type="character" w:customStyle="1" w:styleId="BalloonTextChar1">
    <w:name w:val="Balloon Text Char1"/>
    <w:basedOn w:val="DefaultParagraphFont"/>
    <w:uiPriority w:val="99"/>
    <w:semiHidden/>
    <w:rsid w:val="00955831"/>
    <w:rPr>
      <w:rFonts w:ascii="Segoe U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"/>
    <w:uiPriority w:val="99"/>
    <w:semiHidden/>
    <w:rsid w:val="00955831"/>
    <w:rPr>
      <w:rFonts w:ascii="Arial" w:eastAsiaTheme="minorHAnsi" w:hAnsi="Arial"/>
      <w:b/>
      <w:bCs/>
      <w:kern w:val="0"/>
      <w:sz w:val="20"/>
      <w:szCs w:val="20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955831"/>
  </w:style>
  <w:style w:type="table" w:styleId="PlainTable5">
    <w:name w:val="Plain Table 5"/>
    <w:basedOn w:val="TableNormal"/>
    <w:uiPriority w:val="45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3">
    <w:name w:val="Grid Table 3"/>
    <w:basedOn w:val="TableNormal"/>
    <w:uiPriority w:val="48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5583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55831"/>
    <w:pPr>
      <w:spacing w:after="0" w:line="240" w:lineRule="auto"/>
    </w:pPr>
    <w:rPr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955831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Kumar</dc:creator>
  <cp:keywords/>
  <dc:description/>
  <cp:lastModifiedBy>Ashwani Kumar</cp:lastModifiedBy>
  <cp:revision>9</cp:revision>
  <dcterms:created xsi:type="dcterms:W3CDTF">2025-01-23T03:01:00Z</dcterms:created>
  <dcterms:modified xsi:type="dcterms:W3CDTF">2025-04-18T03:23:00Z</dcterms:modified>
</cp:coreProperties>
</file>