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51A0" w14:textId="4D44DC5F" w:rsidR="00650F54" w:rsidRPr="00991995" w:rsidRDefault="00007AD5" w:rsidP="00991995">
      <w:pPr>
        <w:keepNext/>
        <w:tabs>
          <w:tab w:val="left" w:pos="8730"/>
        </w:tabs>
      </w:pPr>
      <w:r>
        <w:rPr>
          <w:noProof/>
        </w:rPr>
        <w:drawing>
          <wp:inline distT="0" distB="0" distL="0" distR="0" wp14:anchorId="455F9554" wp14:editId="418C6005">
            <wp:extent cx="6858000" cy="8382000"/>
            <wp:effectExtent l="0" t="0" r="0" b="0"/>
            <wp:docPr id="2027266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D02A" w14:textId="12D82125" w:rsidR="00650F54" w:rsidRPr="00BC0917" w:rsidRDefault="00271B1A" w:rsidP="00CD274B">
      <w:pPr>
        <w:pStyle w:val="Caption"/>
        <w:jc w:val="both"/>
        <w:rPr>
          <w:rFonts w:ascii="Arial" w:hAnsi="Arial" w:cs="Arial"/>
          <w:i w:val="0"/>
          <w:iCs w:val="0"/>
        </w:rPr>
      </w:pPr>
      <w:r w:rsidRPr="0916FEB4">
        <w:rPr>
          <w:rFonts w:ascii="Arial" w:hAnsi="Arial" w:cs="Arial"/>
          <w:b/>
          <w:bCs/>
          <w:i w:val="0"/>
          <w:iCs w:val="0"/>
        </w:rPr>
        <w:t>Extended</w:t>
      </w:r>
      <w:r w:rsidR="00650F54" w:rsidRPr="0916FEB4">
        <w:rPr>
          <w:rFonts w:ascii="Arial" w:hAnsi="Arial" w:cs="Arial"/>
          <w:b/>
          <w:bCs/>
          <w:i w:val="0"/>
          <w:iCs w:val="0"/>
        </w:rPr>
        <w:t xml:space="preserve"> Figure </w:t>
      </w:r>
      <w:r w:rsidRPr="0916FEB4">
        <w:rPr>
          <w:rFonts w:ascii="Arial" w:hAnsi="Arial" w:cs="Arial"/>
          <w:b/>
          <w:bCs/>
          <w:i w:val="0"/>
          <w:iCs w:val="0"/>
        </w:rPr>
        <w:t>4</w:t>
      </w:r>
      <w:r w:rsidR="2E5827A2" w:rsidRPr="0916FEB4">
        <w:rPr>
          <w:rFonts w:ascii="Arial" w:hAnsi="Arial" w:cs="Arial"/>
          <w:b/>
          <w:bCs/>
          <w:i w:val="0"/>
          <w:iCs w:val="0"/>
        </w:rPr>
        <w:t>.</w:t>
      </w:r>
      <w:r w:rsidR="089BF9A3" w:rsidRPr="0916FEB4">
        <w:rPr>
          <w:rFonts w:ascii="Arial" w:hAnsi="Arial" w:cs="Arial"/>
          <w:b/>
          <w:bCs/>
          <w:i w:val="0"/>
          <w:iCs w:val="0"/>
        </w:rPr>
        <w:t xml:space="preserve"> </w:t>
      </w:r>
      <w:proofErr w:type="gramStart"/>
      <w:r w:rsidR="641F1837" w:rsidRPr="0916FEB4">
        <w:rPr>
          <w:rFonts w:ascii="Arial" w:hAnsi="Arial" w:cs="Arial"/>
          <w:b/>
          <w:bCs/>
          <w:i w:val="0"/>
          <w:iCs w:val="0"/>
        </w:rPr>
        <w:t>Fos</w:t>
      </w:r>
      <w:proofErr w:type="gramEnd"/>
      <w:r w:rsidR="089BF9A3" w:rsidRPr="0916FEB4">
        <w:rPr>
          <w:rFonts w:ascii="Arial" w:hAnsi="Arial" w:cs="Arial"/>
          <w:b/>
          <w:bCs/>
          <w:i w:val="0"/>
          <w:iCs w:val="0"/>
        </w:rPr>
        <w:t xml:space="preserve"> </w:t>
      </w:r>
      <w:r w:rsidR="380013FA" w:rsidRPr="0916FEB4">
        <w:rPr>
          <w:rFonts w:ascii="Arial" w:hAnsi="Arial" w:cs="Arial"/>
          <w:b/>
          <w:bCs/>
          <w:i w:val="0"/>
          <w:iCs w:val="0"/>
        </w:rPr>
        <w:t>activity mapping reveals subcortical isoflurane-activated hotspots</w:t>
      </w:r>
      <w:r w:rsidR="089BF9A3" w:rsidRPr="0916FEB4">
        <w:rPr>
          <w:rFonts w:ascii="Arial" w:hAnsi="Arial" w:cs="Arial"/>
          <w:b/>
          <w:bCs/>
          <w:i w:val="0"/>
          <w:iCs w:val="0"/>
        </w:rPr>
        <w:t>.</w:t>
      </w:r>
      <w:r w:rsidR="00BC0917" w:rsidRPr="0916FEB4">
        <w:rPr>
          <w:rFonts w:ascii="Arial" w:hAnsi="Arial" w:cs="Arial"/>
          <w:b/>
          <w:bCs/>
          <w:i w:val="0"/>
          <w:iCs w:val="0"/>
        </w:rPr>
        <w:t xml:space="preserve"> </w:t>
      </w:r>
      <w:r w:rsidR="2230805F" w:rsidRPr="0916FEB4">
        <w:rPr>
          <w:rFonts w:ascii="Arial" w:hAnsi="Arial" w:cs="Arial"/>
          <w:i w:val="0"/>
          <w:iCs w:val="0"/>
        </w:rPr>
        <w:t>(</w:t>
      </w:r>
      <w:r w:rsidR="44C265E6" w:rsidRPr="0916FEB4">
        <w:rPr>
          <w:rFonts w:ascii="Arial" w:hAnsi="Arial" w:cs="Arial"/>
          <w:b/>
          <w:bCs/>
          <w:i w:val="0"/>
          <w:iCs w:val="0"/>
        </w:rPr>
        <w:t>a</w:t>
      </w:r>
      <w:r w:rsidR="44C265E6" w:rsidRPr="0916FEB4">
        <w:rPr>
          <w:rFonts w:ascii="Arial" w:hAnsi="Arial" w:cs="Arial"/>
          <w:i w:val="0"/>
          <w:iCs w:val="0"/>
        </w:rPr>
        <w:t>)</w:t>
      </w:r>
      <w:r w:rsidR="44C265E6" w:rsidRPr="0916FEB4">
        <w:rPr>
          <w:rFonts w:ascii="Arial" w:hAnsi="Arial" w:cs="Arial"/>
          <w:b/>
          <w:bCs/>
          <w:i w:val="0"/>
          <w:iCs w:val="0"/>
        </w:rPr>
        <w:t xml:space="preserve"> </w:t>
      </w:r>
      <w:r w:rsidR="44C265E6" w:rsidRPr="0916FEB4">
        <w:rPr>
          <w:rFonts w:ascii="Arial" w:hAnsi="Arial" w:cs="Arial"/>
          <w:i w:val="0"/>
          <w:iCs w:val="0"/>
        </w:rPr>
        <w:t xml:space="preserve">Intact whole brains </w:t>
      </w:r>
      <w:r w:rsidR="3743850E" w:rsidRPr="0916FEB4">
        <w:rPr>
          <w:rFonts w:ascii="Arial" w:hAnsi="Arial" w:cs="Arial"/>
          <w:i w:val="0"/>
          <w:iCs w:val="0"/>
        </w:rPr>
        <w:t xml:space="preserve">were </w:t>
      </w:r>
      <w:r w:rsidR="44C265E6" w:rsidRPr="0916FEB4">
        <w:rPr>
          <w:rFonts w:ascii="Arial" w:hAnsi="Arial" w:cs="Arial"/>
          <w:i w:val="0"/>
          <w:iCs w:val="0"/>
        </w:rPr>
        <w:t xml:space="preserve">imaged </w:t>
      </w:r>
      <w:r w:rsidR="3B46B817" w:rsidRPr="0916FEB4">
        <w:rPr>
          <w:rFonts w:ascii="Arial" w:hAnsi="Arial" w:cs="Arial"/>
          <w:i w:val="0"/>
          <w:iCs w:val="0"/>
        </w:rPr>
        <w:t xml:space="preserve">horizontally </w:t>
      </w:r>
      <w:r w:rsidR="00FB7A1B" w:rsidRPr="0916FEB4">
        <w:rPr>
          <w:rFonts w:ascii="Arial" w:hAnsi="Arial" w:cs="Arial"/>
          <w:i w:val="0"/>
          <w:iCs w:val="0"/>
        </w:rPr>
        <w:t>with</w:t>
      </w:r>
      <w:r w:rsidR="3B46B817" w:rsidRPr="0916FEB4">
        <w:rPr>
          <w:rFonts w:ascii="Arial" w:hAnsi="Arial" w:cs="Arial"/>
          <w:i w:val="0"/>
          <w:iCs w:val="0"/>
        </w:rPr>
        <w:t xml:space="preserve"> </w:t>
      </w:r>
      <w:r w:rsidR="44C265E6" w:rsidRPr="0916FEB4">
        <w:rPr>
          <w:rFonts w:ascii="Arial" w:hAnsi="Arial" w:cs="Arial"/>
          <w:i w:val="0"/>
          <w:iCs w:val="0"/>
        </w:rPr>
        <w:t xml:space="preserve">light sheet microscopy </w:t>
      </w:r>
      <w:r w:rsidR="6EA8218C" w:rsidRPr="0916FEB4">
        <w:rPr>
          <w:rFonts w:ascii="Arial" w:hAnsi="Arial" w:cs="Arial"/>
          <w:i w:val="0"/>
          <w:iCs w:val="0"/>
        </w:rPr>
        <w:t>to</w:t>
      </w:r>
      <w:r w:rsidR="44C265E6" w:rsidRPr="0916FEB4">
        <w:rPr>
          <w:rFonts w:ascii="Arial" w:hAnsi="Arial" w:cs="Arial"/>
          <w:i w:val="0"/>
          <w:iCs w:val="0"/>
        </w:rPr>
        <w:t xml:space="preserve"> </w:t>
      </w:r>
      <w:r w:rsidR="6EA8218C" w:rsidRPr="0916FEB4">
        <w:rPr>
          <w:rFonts w:ascii="Arial" w:hAnsi="Arial" w:cs="Arial"/>
          <w:i w:val="0"/>
          <w:iCs w:val="0"/>
        </w:rPr>
        <w:t xml:space="preserve">acquire </w:t>
      </w:r>
      <w:r w:rsidR="44C265E6" w:rsidRPr="0916FEB4">
        <w:rPr>
          <w:rFonts w:ascii="Arial" w:hAnsi="Arial" w:cs="Arial"/>
          <w:i w:val="0"/>
          <w:iCs w:val="0"/>
        </w:rPr>
        <w:t>cellular resolution Fos+ signal</w:t>
      </w:r>
      <w:r w:rsidR="1284BCAA" w:rsidRPr="0916FEB4">
        <w:rPr>
          <w:rFonts w:ascii="Arial" w:hAnsi="Arial" w:cs="Arial"/>
          <w:i w:val="0"/>
          <w:iCs w:val="0"/>
        </w:rPr>
        <w:t xml:space="preserve"> then </w:t>
      </w:r>
      <w:r w:rsidR="00442D58" w:rsidRPr="0916FEB4">
        <w:rPr>
          <w:rFonts w:ascii="Arial" w:hAnsi="Arial" w:cs="Arial"/>
          <w:i w:val="0"/>
          <w:iCs w:val="0"/>
        </w:rPr>
        <w:t>digitally</w:t>
      </w:r>
      <w:r w:rsidR="3CA14099" w:rsidRPr="0916FEB4">
        <w:rPr>
          <w:rFonts w:ascii="Arial" w:hAnsi="Arial" w:cs="Arial"/>
          <w:i w:val="0"/>
          <w:iCs w:val="0"/>
        </w:rPr>
        <w:t xml:space="preserve"> resliced in the</w:t>
      </w:r>
      <w:r w:rsidR="583B6099" w:rsidRPr="0916FEB4">
        <w:rPr>
          <w:rFonts w:ascii="Arial" w:hAnsi="Arial" w:cs="Arial"/>
          <w:i w:val="0"/>
          <w:iCs w:val="0"/>
        </w:rPr>
        <w:t xml:space="preserve"> coronal plane at the indicated</w:t>
      </w:r>
      <w:r w:rsidR="1F8AC6BF" w:rsidRPr="0916FEB4">
        <w:rPr>
          <w:rFonts w:ascii="Arial" w:hAnsi="Arial" w:cs="Arial"/>
          <w:i w:val="0"/>
          <w:iCs w:val="0"/>
        </w:rPr>
        <w:t xml:space="preserve"> </w:t>
      </w:r>
      <w:r w:rsidR="06031743" w:rsidRPr="0916FEB4">
        <w:rPr>
          <w:rFonts w:ascii="Arial" w:hAnsi="Arial" w:cs="Arial"/>
          <w:i w:val="0"/>
          <w:iCs w:val="0"/>
        </w:rPr>
        <w:t xml:space="preserve">AP </w:t>
      </w:r>
      <w:r w:rsidR="583B6099" w:rsidRPr="0916FEB4">
        <w:rPr>
          <w:rFonts w:ascii="Arial" w:hAnsi="Arial" w:cs="Arial"/>
          <w:i w:val="0"/>
          <w:iCs w:val="0"/>
        </w:rPr>
        <w:t>position</w:t>
      </w:r>
      <w:r w:rsidR="1F8AC6BF" w:rsidRPr="0916FEB4">
        <w:rPr>
          <w:rFonts w:ascii="Arial" w:hAnsi="Arial" w:cs="Arial"/>
          <w:i w:val="0"/>
          <w:iCs w:val="0"/>
        </w:rPr>
        <w:t>s</w:t>
      </w:r>
      <w:r w:rsidR="22C50BCB" w:rsidRPr="0916FEB4">
        <w:rPr>
          <w:rFonts w:ascii="Arial" w:hAnsi="Arial" w:cs="Arial"/>
          <w:i w:val="0"/>
          <w:iCs w:val="0"/>
        </w:rPr>
        <w:t>.</w:t>
      </w:r>
      <w:r w:rsidR="51462C1C" w:rsidRPr="0916FEB4">
        <w:rPr>
          <w:rFonts w:ascii="Arial" w:hAnsi="Arial" w:cs="Arial"/>
          <w:i w:val="0"/>
          <w:iCs w:val="0"/>
        </w:rPr>
        <w:t xml:space="preserve"> </w:t>
      </w:r>
      <w:r w:rsidR="0089D21D" w:rsidRPr="0916FEB4">
        <w:rPr>
          <w:rFonts w:ascii="Arial" w:hAnsi="Arial" w:cs="Arial"/>
          <w:i w:val="0"/>
          <w:iCs w:val="0"/>
        </w:rPr>
        <w:t>(</w:t>
      </w:r>
      <w:r w:rsidR="51462C1C" w:rsidRPr="0916FEB4">
        <w:rPr>
          <w:rFonts w:ascii="Arial" w:hAnsi="Arial" w:cs="Arial"/>
          <w:b/>
          <w:bCs/>
          <w:i w:val="0"/>
          <w:iCs w:val="0"/>
        </w:rPr>
        <w:t>b</w:t>
      </w:r>
      <w:r w:rsidR="51462C1C" w:rsidRPr="0916FEB4">
        <w:rPr>
          <w:rFonts w:ascii="Arial" w:hAnsi="Arial" w:cs="Arial"/>
          <w:i w:val="0"/>
          <w:iCs w:val="0"/>
        </w:rPr>
        <w:t xml:space="preserve">) </w:t>
      </w:r>
      <w:r w:rsidR="6E32A752" w:rsidRPr="0916FEB4">
        <w:rPr>
          <w:rFonts w:ascii="Arial" w:hAnsi="Arial" w:cs="Arial"/>
          <w:i w:val="0"/>
          <w:iCs w:val="0"/>
        </w:rPr>
        <w:t xml:space="preserve">Representative </w:t>
      </w:r>
      <w:r w:rsidR="00FB7A1B" w:rsidRPr="0916FEB4">
        <w:rPr>
          <w:rFonts w:ascii="Arial" w:hAnsi="Arial" w:cs="Arial"/>
          <w:i w:val="0"/>
          <w:iCs w:val="0"/>
        </w:rPr>
        <w:t xml:space="preserve">mean intensity projection of the </w:t>
      </w:r>
      <w:r w:rsidR="6E32A752" w:rsidRPr="0916FEB4">
        <w:rPr>
          <w:rFonts w:ascii="Arial" w:hAnsi="Arial" w:cs="Arial"/>
          <w:i w:val="0"/>
          <w:iCs w:val="0"/>
        </w:rPr>
        <w:t>r</w:t>
      </w:r>
      <w:r w:rsidR="51462C1C" w:rsidRPr="0916FEB4">
        <w:rPr>
          <w:rFonts w:ascii="Arial" w:hAnsi="Arial" w:cs="Arial"/>
          <w:i w:val="0"/>
          <w:iCs w:val="0"/>
        </w:rPr>
        <w:t xml:space="preserve">aw 3.6X Fos+ </w:t>
      </w:r>
      <w:r w:rsidR="42B51136" w:rsidRPr="0916FEB4">
        <w:rPr>
          <w:rFonts w:ascii="Arial" w:hAnsi="Arial" w:cs="Arial"/>
          <w:i w:val="0"/>
          <w:iCs w:val="0"/>
        </w:rPr>
        <w:t>signal</w:t>
      </w:r>
      <w:r w:rsidR="21DF6570" w:rsidRPr="0916FEB4">
        <w:rPr>
          <w:rFonts w:ascii="Arial" w:hAnsi="Arial" w:cs="Arial"/>
          <w:i w:val="0"/>
          <w:iCs w:val="0"/>
        </w:rPr>
        <w:t xml:space="preserve"> from the isoflurane condition</w:t>
      </w:r>
      <w:r w:rsidR="1444FD70" w:rsidRPr="0916FEB4">
        <w:rPr>
          <w:rFonts w:ascii="Arial" w:hAnsi="Arial" w:cs="Arial"/>
          <w:i w:val="0"/>
          <w:iCs w:val="0"/>
        </w:rPr>
        <w:t xml:space="preserve"> </w:t>
      </w:r>
      <w:r w:rsidR="647DAD40" w:rsidRPr="0916FEB4">
        <w:rPr>
          <w:rFonts w:ascii="Arial" w:hAnsi="Arial" w:cs="Arial"/>
          <w:i w:val="0"/>
          <w:iCs w:val="0"/>
        </w:rPr>
        <w:t xml:space="preserve">virtually </w:t>
      </w:r>
      <w:r w:rsidR="1444FD70" w:rsidRPr="0916FEB4">
        <w:rPr>
          <w:rFonts w:ascii="Arial" w:hAnsi="Arial" w:cs="Arial"/>
          <w:i w:val="0"/>
          <w:iCs w:val="0"/>
        </w:rPr>
        <w:t xml:space="preserve">re-sliced </w:t>
      </w:r>
      <w:r w:rsidR="3ED5629A" w:rsidRPr="0916FEB4">
        <w:rPr>
          <w:rFonts w:ascii="Arial" w:hAnsi="Arial" w:cs="Arial"/>
          <w:i w:val="0"/>
          <w:iCs w:val="0"/>
        </w:rPr>
        <w:t xml:space="preserve">to the coronal plane </w:t>
      </w:r>
      <w:r w:rsidR="1444FD70" w:rsidRPr="0916FEB4">
        <w:rPr>
          <w:rFonts w:ascii="Arial" w:hAnsi="Arial" w:cs="Arial"/>
          <w:i w:val="0"/>
          <w:iCs w:val="0"/>
        </w:rPr>
        <w:t xml:space="preserve">at the indicated </w:t>
      </w:r>
      <w:r w:rsidR="00FB7A1B" w:rsidRPr="0916FEB4">
        <w:rPr>
          <w:rFonts w:ascii="Arial" w:hAnsi="Arial" w:cs="Arial"/>
          <w:i w:val="0"/>
          <w:iCs w:val="0"/>
        </w:rPr>
        <w:t xml:space="preserve">AP </w:t>
      </w:r>
      <w:r w:rsidR="1444FD70" w:rsidRPr="0916FEB4">
        <w:rPr>
          <w:rFonts w:ascii="Arial" w:hAnsi="Arial" w:cs="Arial"/>
          <w:i w:val="0"/>
          <w:iCs w:val="0"/>
        </w:rPr>
        <w:t>positions</w:t>
      </w:r>
      <w:r w:rsidR="51462C1C" w:rsidRPr="0916FEB4">
        <w:rPr>
          <w:rFonts w:ascii="Arial" w:hAnsi="Arial" w:cs="Arial"/>
          <w:i w:val="0"/>
          <w:iCs w:val="0"/>
        </w:rPr>
        <w:t xml:space="preserve">. </w:t>
      </w:r>
      <w:r w:rsidR="355B4A44" w:rsidRPr="0916FEB4">
        <w:rPr>
          <w:rFonts w:ascii="Arial" w:hAnsi="Arial" w:cs="Arial"/>
          <w:i w:val="0"/>
          <w:iCs w:val="0"/>
        </w:rPr>
        <w:t>(</w:t>
      </w:r>
      <w:r w:rsidR="0B7B6C57" w:rsidRPr="0916FEB4">
        <w:rPr>
          <w:rFonts w:ascii="Arial" w:hAnsi="Arial" w:cs="Arial"/>
          <w:b/>
          <w:bCs/>
          <w:i w:val="0"/>
          <w:iCs w:val="0"/>
        </w:rPr>
        <w:t>c</w:t>
      </w:r>
      <w:r w:rsidR="51462C1C" w:rsidRPr="0916FEB4">
        <w:rPr>
          <w:rFonts w:ascii="Arial" w:hAnsi="Arial" w:cs="Arial"/>
          <w:i w:val="0"/>
          <w:iCs w:val="0"/>
        </w:rPr>
        <w:t>)</w:t>
      </w:r>
      <w:r w:rsidR="7A978FF3" w:rsidRPr="0916FEB4">
        <w:rPr>
          <w:rFonts w:ascii="Arial" w:hAnsi="Arial" w:cs="Arial"/>
          <w:i w:val="0"/>
          <w:iCs w:val="0"/>
        </w:rPr>
        <w:t xml:space="preserve"> Mean Fos+ density in the control condition across all samples (n=7)</w:t>
      </w:r>
      <w:r w:rsidR="43E98CA1" w:rsidRPr="0916FEB4">
        <w:rPr>
          <w:rFonts w:ascii="Arial" w:hAnsi="Arial" w:cs="Arial"/>
          <w:i w:val="0"/>
          <w:iCs w:val="0"/>
        </w:rPr>
        <w:t xml:space="preserve"> shown as a heatmap</w:t>
      </w:r>
      <w:r w:rsidR="7A978FF3" w:rsidRPr="0916FEB4">
        <w:rPr>
          <w:rFonts w:ascii="Arial" w:hAnsi="Arial" w:cs="Arial"/>
          <w:i w:val="0"/>
          <w:iCs w:val="0"/>
        </w:rPr>
        <w:t xml:space="preserve">. </w:t>
      </w:r>
      <w:r w:rsidR="45B2F291" w:rsidRPr="0916FEB4">
        <w:rPr>
          <w:rFonts w:ascii="Arial" w:hAnsi="Arial" w:cs="Arial"/>
          <w:i w:val="0"/>
          <w:iCs w:val="0"/>
        </w:rPr>
        <w:t>(</w:t>
      </w:r>
      <w:r w:rsidR="7A978FF3" w:rsidRPr="0916FEB4">
        <w:rPr>
          <w:rFonts w:ascii="Arial" w:hAnsi="Arial" w:cs="Arial"/>
          <w:b/>
          <w:bCs/>
          <w:i w:val="0"/>
          <w:iCs w:val="0"/>
        </w:rPr>
        <w:t>d</w:t>
      </w:r>
      <w:r w:rsidR="7A978FF3" w:rsidRPr="0916FEB4">
        <w:rPr>
          <w:rFonts w:ascii="Arial" w:hAnsi="Arial" w:cs="Arial"/>
          <w:i w:val="0"/>
          <w:iCs w:val="0"/>
        </w:rPr>
        <w:t>) Mean Fos+ density in the isoflurane condition across all samples (n=9)</w:t>
      </w:r>
      <w:r w:rsidR="3DCD61FB" w:rsidRPr="0916FEB4">
        <w:rPr>
          <w:rFonts w:ascii="Arial" w:hAnsi="Arial" w:cs="Arial"/>
          <w:i w:val="0"/>
          <w:iCs w:val="0"/>
        </w:rPr>
        <w:t xml:space="preserve"> shown as a heatmap in the indicated AP coronal </w:t>
      </w:r>
      <w:r w:rsidR="3DCD61FB" w:rsidRPr="0916FEB4">
        <w:rPr>
          <w:rFonts w:ascii="Arial" w:hAnsi="Arial" w:cs="Arial"/>
          <w:i w:val="0"/>
          <w:iCs w:val="0"/>
        </w:rPr>
        <w:lastRenderedPageBreak/>
        <w:t>plane</w:t>
      </w:r>
      <w:r w:rsidR="7A978FF3" w:rsidRPr="0916FEB4">
        <w:rPr>
          <w:rFonts w:ascii="Arial" w:hAnsi="Arial" w:cs="Arial"/>
          <w:i w:val="0"/>
          <w:iCs w:val="0"/>
        </w:rPr>
        <w:t>.</w:t>
      </w:r>
      <w:r w:rsidR="35A9865E" w:rsidRPr="0916FEB4">
        <w:rPr>
          <w:rFonts w:ascii="Arial" w:hAnsi="Arial" w:cs="Arial"/>
          <w:i w:val="0"/>
          <w:iCs w:val="0"/>
        </w:rPr>
        <w:t xml:space="preserve"> </w:t>
      </w:r>
      <w:r w:rsidR="763C2B4E" w:rsidRPr="0916FEB4">
        <w:rPr>
          <w:rFonts w:ascii="Arial" w:hAnsi="Arial" w:cs="Arial"/>
          <w:i w:val="0"/>
          <w:iCs w:val="0"/>
        </w:rPr>
        <w:t>(</w:t>
      </w:r>
      <w:r w:rsidR="763C2B4E" w:rsidRPr="0916FEB4">
        <w:rPr>
          <w:rFonts w:ascii="Arial" w:hAnsi="Arial" w:cs="Arial"/>
          <w:b/>
          <w:bCs/>
          <w:i w:val="0"/>
          <w:iCs w:val="0"/>
        </w:rPr>
        <w:t>e</w:t>
      </w:r>
      <w:r w:rsidR="763C2B4E" w:rsidRPr="0916FEB4">
        <w:rPr>
          <w:rFonts w:ascii="Arial" w:hAnsi="Arial" w:cs="Arial"/>
          <w:i w:val="0"/>
          <w:iCs w:val="0"/>
        </w:rPr>
        <w:t>)</w:t>
      </w:r>
      <w:r w:rsidR="24192729" w:rsidRPr="0916FEB4">
        <w:rPr>
          <w:rFonts w:ascii="Arial" w:hAnsi="Arial" w:cs="Arial"/>
          <w:i w:val="0"/>
          <w:iCs w:val="0"/>
        </w:rPr>
        <w:t xml:space="preserve"> </w:t>
      </w:r>
      <w:r w:rsidR="00F0006D" w:rsidRPr="0916FEB4">
        <w:rPr>
          <w:rFonts w:ascii="Arial" w:hAnsi="Arial" w:cs="Arial"/>
          <w:i w:val="0"/>
          <w:iCs w:val="0"/>
        </w:rPr>
        <w:t xml:space="preserve">Pairwise comparison of </w:t>
      </w:r>
      <w:r w:rsidR="003070B7" w:rsidRPr="0916FEB4">
        <w:rPr>
          <w:rFonts w:ascii="Arial" w:hAnsi="Arial" w:cs="Arial"/>
          <w:i w:val="0"/>
          <w:iCs w:val="0"/>
        </w:rPr>
        <w:t xml:space="preserve">significant </w:t>
      </w:r>
      <w:r w:rsidR="00237C01" w:rsidRPr="0916FEB4">
        <w:rPr>
          <w:rFonts w:ascii="Arial" w:hAnsi="Arial" w:cs="Arial"/>
          <w:i w:val="0"/>
          <w:iCs w:val="0"/>
        </w:rPr>
        <w:t xml:space="preserve">Fos+ regions in </w:t>
      </w:r>
      <w:r w:rsidR="00574F4D" w:rsidRPr="0916FEB4">
        <w:rPr>
          <w:rFonts w:ascii="Arial" w:hAnsi="Arial" w:cs="Arial"/>
          <w:i w:val="0"/>
          <w:iCs w:val="0"/>
        </w:rPr>
        <w:t>c</w:t>
      </w:r>
      <w:r w:rsidR="003070B7" w:rsidRPr="0916FEB4">
        <w:rPr>
          <w:rFonts w:ascii="Arial" w:hAnsi="Arial" w:cs="Arial"/>
          <w:i w:val="0"/>
          <w:iCs w:val="0"/>
        </w:rPr>
        <w:t xml:space="preserve">ontrol vs </w:t>
      </w:r>
      <w:r w:rsidR="00574F4D" w:rsidRPr="0916FEB4">
        <w:rPr>
          <w:rFonts w:ascii="Arial" w:hAnsi="Arial" w:cs="Arial"/>
          <w:i w:val="0"/>
          <w:iCs w:val="0"/>
        </w:rPr>
        <w:t>i</w:t>
      </w:r>
      <w:r w:rsidR="003070B7" w:rsidRPr="0916FEB4">
        <w:rPr>
          <w:rFonts w:ascii="Arial" w:hAnsi="Arial" w:cs="Arial"/>
          <w:i w:val="0"/>
          <w:iCs w:val="0"/>
        </w:rPr>
        <w:t xml:space="preserve">soflurane </w:t>
      </w:r>
      <w:r w:rsidR="00237C01" w:rsidRPr="0916FEB4">
        <w:rPr>
          <w:rFonts w:ascii="Arial" w:hAnsi="Arial" w:cs="Arial"/>
          <w:i w:val="0"/>
          <w:iCs w:val="0"/>
        </w:rPr>
        <w:t xml:space="preserve">condition with blue indicating higher Fos+ activity in the isoflurane condition and red indicating higher </w:t>
      </w:r>
      <w:r w:rsidR="00B26AEE" w:rsidRPr="0916FEB4">
        <w:rPr>
          <w:rFonts w:ascii="Arial" w:hAnsi="Arial" w:cs="Arial"/>
          <w:i w:val="0"/>
          <w:iCs w:val="0"/>
        </w:rPr>
        <w:t xml:space="preserve">Fos+ </w:t>
      </w:r>
      <w:r w:rsidR="00237C01" w:rsidRPr="0916FEB4">
        <w:rPr>
          <w:rFonts w:ascii="Arial" w:hAnsi="Arial" w:cs="Arial"/>
          <w:i w:val="0"/>
          <w:iCs w:val="0"/>
        </w:rPr>
        <w:t xml:space="preserve">activity in control condition. </w:t>
      </w:r>
      <w:r w:rsidR="00B26AEE" w:rsidRPr="0916FEB4">
        <w:rPr>
          <w:rFonts w:ascii="Arial" w:hAnsi="Arial" w:cs="Arial"/>
          <w:i w:val="0"/>
          <w:iCs w:val="0"/>
        </w:rPr>
        <w:t>(</w:t>
      </w:r>
      <w:r w:rsidR="00B26AEE" w:rsidRPr="0916FEB4">
        <w:rPr>
          <w:rFonts w:ascii="Arial" w:hAnsi="Arial" w:cs="Arial"/>
          <w:b/>
          <w:bCs/>
          <w:i w:val="0"/>
          <w:iCs w:val="0"/>
        </w:rPr>
        <w:t>f</w:t>
      </w:r>
      <w:r w:rsidR="00B26AEE" w:rsidRPr="0916FEB4">
        <w:rPr>
          <w:rFonts w:ascii="Arial" w:hAnsi="Arial" w:cs="Arial"/>
          <w:i w:val="0"/>
          <w:iCs w:val="0"/>
        </w:rPr>
        <w:t xml:space="preserve">) </w:t>
      </w:r>
      <w:r w:rsidR="00CD7321" w:rsidRPr="0916FEB4">
        <w:rPr>
          <w:rFonts w:ascii="Arial" w:hAnsi="Arial" w:cs="Arial"/>
          <w:i w:val="0"/>
          <w:iCs w:val="0"/>
        </w:rPr>
        <w:t xml:space="preserve">3D </w:t>
      </w:r>
      <w:proofErr w:type="gramStart"/>
      <w:r w:rsidR="00CD7321" w:rsidRPr="0916FEB4">
        <w:rPr>
          <w:rFonts w:ascii="Arial" w:hAnsi="Arial" w:cs="Arial"/>
          <w:i w:val="0"/>
          <w:iCs w:val="0"/>
        </w:rPr>
        <w:t>m</w:t>
      </w:r>
      <w:r w:rsidR="00B26AEE" w:rsidRPr="0916FEB4">
        <w:rPr>
          <w:rFonts w:ascii="Arial" w:hAnsi="Arial" w:cs="Arial"/>
          <w:i w:val="0"/>
          <w:iCs w:val="0"/>
        </w:rPr>
        <w:t>ean</w:t>
      </w:r>
      <w:proofErr w:type="gramEnd"/>
      <w:r w:rsidR="00B26AEE" w:rsidRPr="0916FEB4">
        <w:rPr>
          <w:rFonts w:ascii="Arial" w:hAnsi="Arial" w:cs="Arial"/>
          <w:i w:val="0"/>
          <w:iCs w:val="0"/>
        </w:rPr>
        <w:t xml:space="preserve"> Fos+ density heatmaps </w:t>
      </w:r>
      <w:r w:rsidR="00CD7321" w:rsidRPr="0916FEB4">
        <w:rPr>
          <w:rFonts w:ascii="Arial" w:hAnsi="Arial" w:cs="Arial"/>
          <w:i w:val="0"/>
          <w:iCs w:val="0"/>
        </w:rPr>
        <w:t xml:space="preserve">from the isoflurane condition shown as sections in panel d. </w:t>
      </w:r>
      <w:r w:rsidR="00706E44" w:rsidRPr="0916FEB4">
        <w:rPr>
          <w:rFonts w:ascii="Arial" w:hAnsi="Arial" w:cs="Arial"/>
          <w:i w:val="0"/>
          <w:iCs w:val="0"/>
        </w:rPr>
        <w:t>(</w:t>
      </w:r>
      <w:r w:rsidR="00706E44" w:rsidRPr="0916FEB4">
        <w:rPr>
          <w:rFonts w:ascii="Arial" w:hAnsi="Arial" w:cs="Arial"/>
          <w:b/>
          <w:bCs/>
          <w:i w:val="0"/>
          <w:iCs w:val="0"/>
        </w:rPr>
        <w:t>g</w:t>
      </w:r>
      <w:r w:rsidR="00706E44" w:rsidRPr="0916FEB4">
        <w:rPr>
          <w:rFonts w:ascii="Arial" w:hAnsi="Arial" w:cs="Arial"/>
          <w:i w:val="0"/>
          <w:iCs w:val="0"/>
        </w:rPr>
        <w:t xml:space="preserve">) Voxel-wise significance map of regions significantly regulated in the isoflurane (blue) or control (red) conditions. </w:t>
      </w:r>
      <w:r w:rsidR="009473AF" w:rsidRPr="0916FEB4">
        <w:rPr>
          <w:rFonts w:ascii="Arial" w:hAnsi="Arial" w:cs="Arial"/>
          <w:i w:val="0"/>
          <w:iCs w:val="0"/>
        </w:rPr>
        <w:t>(</w:t>
      </w:r>
      <w:r w:rsidR="009473AF" w:rsidRPr="0916FEB4">
        <w:rPr>
          <w:rFonts w:ascii="Arial" w:hAnsi="Arial" w:cs="Arial"/>
          <w:b/>
          <w:bCs/>
          <w:i w:val="0"/>
          <w:iCs w:val="0"/>
        </w:rPr>
        <w:t>h</w:t>
      </w:r>
      <w:r w:rsidR="009473AF" w:rsidRPr="0916FEB4">
        <w:rPr>
          <w:rFonts w:ascii="Arial" w:hAnsi="Arial" w:cs="Arial"/>
          <w:i w:val="0"/>
          <w:iCs w:val="0"/>
        </w:rPr>
        <w:t>) Representative raw Fos+ immunolabeling at the indicated regions</w:t>
      </w:r>
      <w:r w:rsidR="00C0447D" w:rsidRPr="0916FEB4">
        <w:rPr>
          <w:rFonts w:ascii="Arial" w:hAnsi="Arial" w:cs="Arial"/>
          <w:i w:val="0"/>
          <w:iCs w:val="0"/>
        </w:rPr>
        <w:t xml:space="preserve">: CeL </w:t>
      </w:r>
      <w:proofErr w:type="gramStart"/>
      <w:r w:rsidR="00C0447D" w:rsidRPr="0916FEB4">
        <w:rPr>
          <w:rFonts w:ascii="Arial" w:hAnsi="Arial" w:cs="Arial"/>
          <w:i w:val="0"/>
          <w:iCs w:val="0"/>
        </w:rPr>
        <w:t xml:space="preserve">= </w:t>
      </w:r>
      <w:r w:rsidR="009473AF" w:rsidRPr="0916FEB4">
        <w:rPr>
          <w:rFonts w:ascii="Arial" w:hAnsi="Arial" w:cs="Arial"/>
          <w:i w:val="0"/>
          <w:iCs w:val="0"/>
        </w:rPr>
        <w:t xml:space="preserve"> </w:t>
      </w:r>
      <w:r w:rsidR="00007AD5" w:rsidRPr="0916FEB4">
        <w:rPr>
          <w:rFonts w:ascii="Arial" w:hAnsi="Arial" w:cs="Arial"/>
          <w:i w:val="0"/>
          <w:iCs w:val="0"/>
        </w:rPr>
        <w:t>centrolateral</w:t>
      </w:r>
      <w:proofErr w:type="gramEnd"/>
      <w:r w:rsidR="00007AD5" w:rsidRPr="0916FEB4">
        <w:rPr>
          <w:rFonts w:ascii="Arial" w:hAnsi="Arial" w:cs="Arial"/>
          <w:i w:val="0"/>
          <w:iCs w:val="0"/>
        </w:rPr>
        <w:t xml:space="preserve"> amygdala</w:t>
      </w:r>
      <w:r w:rsidR="009621CB" w:rsidRPr="0916FEB4">
        <w:rPr>
          <w:rFonts w:ascii="Arial" w:hAnsi="Arial" w:cs="Arial"/>
          <w:i w:val="0"/>
          <w:iCs w:val="0"/>
        </w:rPr>
        <w:t xml:space="preserve">; BNST = bed nucleus of stria terminalis; PVH = paraventricular hypothalamus; VMH = ventromedial hypothalamus; PBN = parabrachial nucleus; LC = locus coeruleus. </w:t>
      </w:r>
      <w:r w:rsidR="00426EB4" w:rsidRPr="0916FEB4">
        <w:rPr>
          <w:rFonts w:ascii="Arial" w:hAnsi="Arial" w:cs="Arial"/>
          <w:i w:val="0"/>
          <w:iCs w:val="0"/>
        </w:rPr>
        <w:t>(</w:t>
      </w:r>
      <w:proofErr w:type="spellStart"/>
      <w:r w:rsidR="00426EB4" w:rsidRPr="0916FEB4">
        <w:rPr>
          <w:rFonts w:ascii="Arial" w:hAnsi="Arial" w:cs="Arial"/>
          <w:b/>
          <w:bCs/>
          <w:i w:val="0"/>
          <w:iCs w:val="0"/>
        </w:rPr>
        <w:t>i</w:t>
      </w:r>
      <w:proofErr w:type="spellEnd"/>
      <w:r w:rsidR="00426EB4" w:rsidRPr="0916FEB4">
        <w:rPr>
          <w:rFonts w:ascii="Arial" w:hAnsi="Arial" w:cs="Arial"/>
          <w:i w:val="0"/>
          <w:iCs w:val="0"/>
        </w:rPr>
        <w:t>) Mean Fos density</w:t>
      </w:r>
      <w:r w:rsidR="00C0288E" w:rsidRPr="0916FEB4">
        <w:rPr>
          <w:rFonts w:ascii="Arial" w:hAnsi="Arial" w:cs="Arial"/>
          <w:i w:val="0"/>
          <w:iCs w:val="0"/>
        </w:rPr>
        <w:t xml:space="preserve"> calculated</w:t>
      </w:r>
      <w:r w:rsidR="00426EB4" w:rsidRPr="0916FEB4">
        <w:rPr>
          <w:rFonts w:ascii="Arial" w:hAnsi="Arial" w:cs="Arial"/>
          <w:i w:val="0"/>
          <w:iCs w:val="0"/>
        </w:rPr>
        <w:t xml:space="preserve"> </w:t>
      </w:r>
      <w:r w:rsidR="00C0288E" w:rsidRPr="0916FEB4">
        <w:rPr>
          <w:rFonts w:ascii="Arial" w:hAnsi="Arial" w:cs="Arial"/>
          <w:i w:val="0"/>
          <w:iCs w:val="0"/>
        </w:rPr>
        <w:t>across large</w:t>
      </w:r>
      <w:r w:rsidR="009F7726" w:rsidRPr="0916FEB4">
        <w:rPr>
          <w:rFonts w:ascii="Arial" w:hAnsi="Arial" w:cs="Arial"/>
          <w:i w:val="0"/>
          <w:iCs w:val="0"/>
        </w:rPr>
        <w:t>r</w:t>
      </w:r>
      <w:r w:rsidR="00C0288E" w:rsidRPr="0916FEB4">
        <w:rPr>
          <w:rFonts w:ascii="Arial" w:hAnsi="Arial" w:cs="Arial"/>
          <w:i w:val="0"/>
          <w:iCs w:val="0"/>
        </w:rPr>
        <w:t xml:space="preserve"> brain subdivisions after atlas registration by ClearMap in control vs isoflurane conditions</w:t>
      </w:r>
      <w:r w:rsidR="00103413" w:rsidRPr="0916FEB4">
        <w:rPr>
          <w:rFonts w:ascii="Arial" w:hAnsi="Arial" w:cs="Arial"/>
          <w:i w:val="0"/>
          <w:iCs w:val="0"/>
        </w:rPr>
        <w:t xml:space="preserve"> shows </w:t>
      </w:r>
      <w:r w:rsidR="009F7726" w:rsidRPr="0916FEB4">
        <w:rPr>
          <w:rFonts w:ascii="Arial" w:hAnsi="Arial" w:cs="Arial"/>
          <w:i w:val="0"/>
          <w:iCs w:val="0"/>
        </w:rPr>
        <w:t>significant differences in isocortex, hypothalamus, midbrain and cerebellum.</w:t>
      </w:r>
      <w:r w:rsidR="00C0288E" w:rsidRPr="0916FEB4">
        <w:rPr>
          <w:rFonts w:ascii="Arial" w:hAnsi="Arial" w:cs="Arial"/>
          <w:i w:val="0"/>
          <w:iCs w:val="0"/>
        </w:rPr>
        <w:t xml:space="preserve"> (</w:t>
      </w:r>
      <w:r w:rsidR="00AA15A6" w:rsidRPr="0916FEB4">
        <w:rPr>
          <w:rFonts w:ascii="Arial" w:hAnsi="Arial" w:cs="Arial"/>
          <w:i w:val="0"/>
          <w:iCs w:val="0"/>
        </w:rPr>
        <w:t>unpaired t-test</w:t>
      </w:r>
      <w:r w:rsidR="00103413" w:rsidRPr="0916FEB4">
        <w:rPr>
          <w:rFonts w:ascii="Arial" w:hAnsi="Arial" w:cs="Arial"/>
          <w:i w:val="0"/>
          <w:iCs w:val="0"/>
        </w:rPr>
        <w:t>, *p&lt;0.05)</w:t>
      </w:r>
      <w:r w:rsidR="00C0288E" w:rsidRPr="0916FEB4">
        <w:rPr>
          <w:rFonts w:ascii="Arial" w:hAnsi="Arial" w:cs="Arial"/>
          <w:i w:val="0"/>
          <w:iCs w:val="0"/>
        </w:rPr>
        <w:t>.</w:t>
      </w:r>
      <w:r w:rsidR="009F7726" w:rsidRPr="0916FEB4">
        <w:rPr>
          <w:rFonts w:ascii="Arial" w:hAnsi="Arial" w:cs="Arial"/>
          <w:i w:val="0"/>
          <w:iCs w:val="0"/>
        </w:rPr>
        <w:t xml:space="preserve"> (</w:t>
      </w:r>
      <w:r w:rsidR="009F7726" w:rsidRPr="0916FEB4">
        <w:rPr>
          <w:rFonts w:ascii="Arial" w:hAnsi="Arial" w:cs="Arial"/>
          <w:b/>
          <w:bCs/>
          <w:i w:val="0"/>
          <w:iCs w:val="0"/>
        </w:rPr>
        <w:t>j</w:t>
      </w:r>
      <w:r w:rsidR="009F7726" w:rsidRPr="0916FEB4">
        <w:rPr>
          <w:rFonts w:ascii="Arial" w:hAnsi="Arial" w:cs="Arial"/>
          <w:i w:val="0"/>
          <w:iCs w:val="0"/>
        </w:rPr>
        <w:t>)</w:t>
      </w:r>
      <w:r w:rsidR="003E36DE" w:rsidRPr="0916FEB4">
        <w:rPr>
          <w:rFonts w:ascii="Arial" w:hAnsi="Arial" w:cs="Arial"/>
          <w:i w:val="0"/>
          <w:iCs w:val="0"/>
        </w:rPr>
        <w:t xml:space="preserve"> Regions significantly activated in isoflurane (blue) or control (red).</w:t>
      </w:r>
      <w:r w:rsidR="00C0288E" w:rsidRPr="0916FEB4">
        <w:rPr>
          <w:rFonts w:ascii="Arial" w:hAnsi="Arial" w:cs="Arial"/>
          <w:i w:val="0"/>
          <w:iCs w:val="0"/>
        </w:rPr>
        <w:t xml:space="preserve"> </w:t>
      </w:r>
      <w:r w:rsidR="00131162" w:rsidRPr="0916FEB4">
        <w:rPr>
          <w:rFonts w:ascii="Arial" w:hAnsi="Arial" w:cs="Arial"/>
          <w:i w:val="0"/>
          <w:iCs w:val="0"/>
        </w:rPr>
        <w:t>Scale bar</w:t>
      </w:r>
      <w:r w:rsidR="003E36DE" w:rsidRPr="0916FEB4">
        <w:rPr>
          <w:rFonts w:ascii="Arial" w:hAnsi="Arial" w:cs="Arial"/>
          <w:i w:val="0"/>
          <w:iCs w:val="0"/>
        </w:rPr>
        <w:t>s</w:t>
      </w:r>
      <w:r w:rsidR="00131162" w:rsidRPr="0916FEB4">
        <w:rPr>
          <w:rFonts w:ascii="Arial" w:hAnsi="Arial" w:cs="Arial"/>
          <w:i w:val="0"/>
          <w:iCs w:val="0"/>
        </w:rPr>
        <w:t xml:space="preserve"> shown </w:t>
      </w:r>
      <w:r w:rsidR="003E36DE" w:rsidRPr="0916FEB4">
        <w:rPr>
          <w:rFonts w:ascii="Arial" w:hAnsi="Arial" w:cs="Arial"/>
          <w:i w:val="0"/>
          <w:iCs w:val="0"/>
        </w:rPr>
        <w:t>are</w:t>
      </w:r>
      <w:r w:rsidR="00131162" w:rsidRPr="0916FEB4">
        <w:rPr>
          <w:rFonts w:ascii="Arial" w:hAnsi="Arial" w:cs="Arial"/>
          <w:i w:val="0"/>
          <w:iCs w:val="0"/>
        </w:rPr>
        <w:t xml:space="preserve"> 1mm except in panel h insets where scale bar is 250 </w:t>
      </w:r>
      <w:r w:rsidR="007A3739" w:rsidRPr="0916FEB4">
        <w:rPr>
          <w:rFonts w:ascii="Arial" w:hAnsi="Arial" w:cs="Arial"/>
          <w:i w:val="0"/>
          <w:iCs w:val="0"/>
        </w:rPr>
        <w:t>µ</w:t>
      </w:r>
      <w:r w:rsidR="00131162" w:rsidRPr="0916FEB4">
        <w:rPr>
          <w:rFonts w:ascii="Arial" w:hAnsi="Arial" w:cs="Arial"/>
          <w:i w:val="0"/>
          <w:iCs w:val="0"/>
        </w:rPr>
        <w:t>m.</w:t>
      </w:r>
    </w:p>
    <w:p w14:paraId="3FFE5E65" w14:textId="7F3EC170" w:rsidR="001D2C6E" w:rsidRDefault="001D2C6E" w:rsidP="00650F54">
      <w:pPr>
        <w:pStyle w:val="Caption"/>
      </w:pPr>
    </w:p>
    <w:sectPr w:rsidR="001D2C6E" w:rsidSect="000913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D1"/>
    <w:rsid w:val="00007AD5"/>
    <w:rsid w:val="00091396"/>
    <w:rsid w:val="00103413"/>
    <w:rsid w:val="00131162"/>
    <w:rsid w:val="001D2C6E"/>
    <w:rsid w:val="002112BF"/>
    <w:rsid w:val="00237C01"/>
    <w:rsid w:val="00271B1A"/>
    <w:rsid w:val="002A08A5"/>
    <w:rsid w:val="003070B7"/>
    <w:rsid w:val="00316D05"/>
    <w:rsid w:val="00370A11"/>
    <w:rsid w:val="003E36DE"/>
    <w:rsid w:val="00426EB4"/>
    <w:rsid w:val="00430B07"/>
    <w:rsid w:val="00442D58"/>
    <w:rsid w:val="004A6BDB"/>
    <w:rsid w:val="00574F4D"/>
    <w:rsid w:val="005F56C1"/>
    <w:rsid w:val="00650F54"/>
    <w:rsid w:val="00706E44"/>
    <w:rsid w:val="00751DC6"/>
    <w:rsid w:val="007A3739"/>
    <w:rsid w:val="0089D21D"/>
    <w:rsid w:val="008C53D8"/>
    <w:rsid w:val="009473AF"/>
    <w:rsid w:val="009621CB"/>
    <w:rsid w:val="00991995"/>
    <w:rsid w:val="009D5AB0"/>
    <w:rsid w:val="009F7726"/>
    <w:rsid w:val="00AA15A6"/>
    <w:rsid w:val="00B26AEE"/>
    <w:rsid w:val="00BC0917"/>
    <w:rsid w:val="00C0288E"/>
    <w:rsid w:val="00C0447D"/>
    <w:rsid w:val="00C17CD1"/>
    <w:rsid w:val="00C354DF"/>
    <w:rsid w:val="00C864B4"/>
    <w:rsid w:val="00CD274B"/>
    <w:rsid w:val="00CD7321"/>
    <w:rsid w:val="00EB174C"/>
    <w:rsid w:val="00EB4E40"/>
    <w:rsid w:val="00F0006D"/>
    <w:rsid w:val="00F6565E"/>
    <w:rsid w:val="00FB7A1B"/>
    <w:rsid w:val="06031743"/>
    <w:rsid w:val="089BF9A3"/>
    <w:rsid w:val="0916FEB4"/>
    <w:rsid w:val="0B7B6C57"/>
    <w:rsid w:val="1284BCAA"/>
    <w:rsid w:val="1444FD70"/>
    <w:rsid w:val="1656C2AD"/>
    <w:rsid w:val="19D7A76C"/>
    <w:rsid w:val="1EB7C82B"/>
    <w:rsid w:val="1F8AC6BF"/>
    <w:rsid w:val="21DF6570"/>
    <w:rsid w:val="2230805F"/>
    <w:rsid w:val="22C50BCB"/>
    <w:rsid w:val="24192729"/>
    <w:rsid w:val="29862035"/>
    <w:rsid w:val="2A983335"/>
    <w:rsid w:val="2E5827A2"/>
    <w:rsid w:val="314A649A"/>
    <w:rsid w:val="355B4A44"/>
    <w:rsid w:val="35A9865E"/>
    <w:rsid w:val="3743850E"/>
    <w:rsid w:val="379A706D"/>
    <w:rsid w:val="380013FA"/>
    <w:rsid w:val="3B46B817"/>
    <w:rsid w:val="3CA14099"/>
    <w:rsid w:val="3DCD61FB"/>
    <w:rsid w:val="3ED5629A"/>
    <w:rsid w:val="42666121"/>
    <w:rsid w:val="42B51136"/>
    <w:rsid w:val="43E98CA1"/>
    <w:rsid w:val="44C265E6"/>
    <w:rsid w:val="45789DA0"/>
    <w:rsid w:val="45B2F291"/>
    <w:rsid w:val="4F4F0027"/>
    <w:rsid w:val="51462C1C"/>
    <w:rsid w:val="554B9BF2"/>
    <w:rsid w:val="583B6099"/>
    <w:rsid w:val="5D8248CA"/>
    <w:rsid w:val="5DFD11B1"/>
    <w:rsid w:val="6301F6FF"/>
    <w:rsid w:val="641F1837"/>
    <w:rsid w:val="647DAD40"/>
    <w:rsid w:val="6756E8C3"/>
    <w:rsid w:val="6B5D6DAE"/>
    <w:rsid w:val="6E32A752"/>
    <w:rsid w:val="6EA8218C"/>
    <w:rsid w:val="72463375"/>
    <w:rsid w:val="763C2B4E"/>
    <w:rsid w:val="77B75305"/>
    <w:rsid w:val="7A978FF3"/>
    <w:rsid w:val="7D5E2BF3"/>
    <w:rsid w:val="7DC5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66A2"/>
  <w15:chartTrackingRefBased/>
  <w15:docId w15:val="{3286F198-524B-5047-B217-7F04E8F3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7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7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7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7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7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7C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7C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7C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7C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7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7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7C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7C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7C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7C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7C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7C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7C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7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C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7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7C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7C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7C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7C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7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7C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7CD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50F54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Heshmati</dc:creator>
  <cp:keywords/>
  <dc:description/>
  <cp:lastModifiedBy>Mitra Heshmati</cp:lastModifiedBy>
  <cp:revision>2</cp:revision>
  <dcterms:created xsi:type="dcterms:W3CDTF">2025-03-10T04:40:00Z</dcterms:created>
  <dcterms:modified xsi:type="dcterms:W3CDTF">2025-03-10T04:40:00Z</dcterms:modified>
</cp:coreProperties>
</file>