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2F96" w14:textId="008A0778" w:rsidR="001D2C6E" w:rsidRDefault="001D2C6E"/>
    <w:p w14:paraId="223F77B9" w14:textId="71967FD2" w:rsidR="477C343D" w:rsidRDefault="477C343D" w:rsidP="00FDC9F0">
      <w:pPr>
        <w:spacing w:after="0" w:line="240" w:lineRule="auto"/>
        <w:jc w:val="both"/>
      </w:pPr>
    </w:p>
    <w:p w14:paraId="39F828EB" w14:textId="0A45FCBF" w:rsidR="62A7BB1E" w:rsidRDefault="00BA6646" w:rsidP="5501C1CB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7A47C9BF" wp14:editId="416F64C6">
            <wp:extent cx="6477000" cy="3876675"/>
            <wp:effectExtent l="0" t="0" r="0" b="9525"/>
            <wp:docPr id="839964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605"/>
                    <a:stretch/>
                  </pic:blipFill>
                  <pic:spPr bwMode="auto">
                    <a:xfrm>
                      <a:off x="0" y="0"/>
                      <a:ext cx="64770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F89CD" w14:textId="44139D3C" w:rsidR="00007557" w:rsidRDefault="0F73E27B" w:rsidP="00007557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775F64A0">
        <w:rPr>
          <w:rFonts w:ascii="Arial" w:eastAsia="Arial" w:hAnsi="Arial" w:cs="Arial"/>
          <w:b/>
          <w:bCs/>
          <w:sz w:val="18"/>
          <w:szCs w:val="18"/>
        </w:rPr>
        <w:t>Extended Figure 1</w:t>
      </w:r>
      <w:r w:rsidR="7D1448CD" w:rsidRPr="775F64A0">
        <w:rPr>
          <w:rFonts w:ascii="Arial" w:eastAsia="Arial" w:hAnsi="Arial" w:cs="Arial"/>
          <w:b/>
          <w:bCs/>
          <w:sz w:val="18"/>
          <w:szCs w:val="18"/>
        </w:rPr>
        <w:t>.</w:t>
      </w:r>
      <w:r w:rsidRPr="775F64A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6462CA" w:rsidRPr="775F64A0">
        <w:rPr>
          <w:rFonts w:ascii="Arial" w:eastAsia="Arial" w:hAnsi="Arial" w:cs="Arial"/>
          <w:b/>
          <w:bCs/>
          <w:sz w:val="18"/>
          <w:szCs w:val="18"/>
        </w:rPr>
        <w:t>E</w:t>
      </w:r>
      <w:r w:rsidR="6A75ED14" w:rsidRPr="775F64A0">
        <w:rPr>
          <w:rFonts w:ascii="Arial" w:eastAsia="Arial" w:hAnsi="Arial" w:cs="Arial"/>
          <w:b/>
          <w:bCs/>
          <w:sz w:val="18"/>
          <w:szCs w:val="18"/>
        </w:rPr>
        <w:t>ffects of c</w:t>
      </w:r>
      <w:r w:rsidRPr="775F64A0">
        <w:rPr>
          <w:rFonts w:ascii="Arial" w:eastAsia="Arial" w:hAnsi="Arial" w:cs="Arial"/>
          <w:b/>
          <w:bCs/>
          <w:sz w:val="18"/>
          <w:szCs w:val="18"/>
        </w:rPr>
        <w:t>hemogenetic inhibition</w:t>
      </w:r>
      <w:r w:rsidR="00E40310" w:rsidRPr="775F64A0">
        <w:rPr>
          <w:rFonts w:ascii="Arial" w:eastAsia="Arial" w:hAnsi="Arial" w:cs="Arial"/>
          <w:b/>
          <w:bCs/>
          <w:sz w:val="18"/>
          <w:szCs w:val="18"/>
        </w:rPr>
        <w:t xml:space="preserve"> after </w:t>
      </w:r>
      <w:r w:rsidR="009B752C" w:rsidRPr="775F64A0">
        <w:rPr>
          <w:rFonts w:ascii="Arial" w:eastAsia="Arial" w:hAnsi="Arial" w:cs="Arial"/>
          <w:b/>
          <w:bCs/>
          <w:sz w:val="18"/>
          <w:szCs w:val="18"/>
        </w:rPr>
        <w:t xml:space="preserve">synthetic </w:t>
      </w:r>
      <w:r w:rsidR="00E40310" w:rsidRPr="775F64A0">
        <w:rPr>
          <w:rFonts w:ascii="Arial" w:eastAsia="Arial" w:hAnsi="Arial" w:cs="Arial"/>
          <w:b/>
          <w:bCs/>
          <w:sz w:val="18"/>
          <w:szCs w:val="18"/>
        </w:rPr>
        <w:t xml:space="preserve">activity-dependent capture of </w:t>
      </w:r>
      <w:r w:rsidR="00E40310" w:rsidRPr="775F64A0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altered consciousness.</w:t>
      </w:r>
      <w:r w:rsidR="00E40310" w:rsidRPr="775F64A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775F64A0">
        <w:rPr>
          <w:rFonts w:ascii="Arial" w:eastAsia="Arial" w:hAnsi="Arial" w:cs="Arial"/>
          <w:sz w:val="18"/>
          <w:szCs w:val="18"/>
        </w:rPr>
        <w:t>(</w:t>
      </w:r>
      <w:r w:rsidRPr="775F64A0">
        <w:rPr>
          <w:rFonts w:ascii="Arial" w:eastAsia="Arial" w:hAnsi="Arial" w:cs="Arial"/>
          <w:b/>
          <w:bCs/>
          <w:sz w:val="18"/>
          <w:szCs w:val="18"/>
        </w:rPr>
        <w:t>a</w:t>
      </w:r>
      <w:r w:rsidRPr="775F64A0">
        <w:rPr>
          <w:rFonts w:ascii="Arial" w:eastAsia="Arial" w:hAnsi="Arial" w:cs="Arial"/>
          <w:sz w:val="18"/>
          <w:szCs w:val="18"/>
        </w:rPr>
        <w:t xml:space="preserve">) The concentration of isoflurane (%), as measured with a gas analyzer sampling from the chamber, at which mice display loss of righting reflex during saline or CNO </w:t>
      </w:r>
      <w:r w:rsidR="23AE33AF" w:rsidRPr="775F64A0">
        <w:rPr>
          <w:rFonts w:ascii="Arial" w:eastAsia="Arial" w:hAnsi="Arial" w:cs="Arial"/>
          <w:sz w:val="18"/>
          <w:szCs w:val="18"/>
        </w:rPr>
        <w:t xml:space="preserve">(10 mg/kg) </w:t>
      </w:r>
      <w:r w:rsidRPr="775F64A0">
        <w:rPr>
          <w:rFonts w:ascii="Arial" w:eastAsia="Arial" w:hAnsi="Arial" w:cs="Arial"/>
          <w:sz w:val="18"/>
          <w:szCs w:val="18"/>
        </w:rPr>
        <w:t xml:space="preserve">is significantly reduced </w:t>
      </w:r>
      <w:r w:rsidR="005A4955" w:rsidRPr="775F64A0">
        <w:rPr>
          <w:rFonts w:ascii="Arial" w:eastAsia="Arial" w:hAnsi="Arial" w:cs="Arial"/>
          <w:sz w:val="18"/>
          <w:szCs w:val="18"/>
        </w:rPr>
        <w:t xml:space="preserve">in </w:t>
      </w:r>
      <w:r w:rsidRPr="775F64A0">
        <w:rPr>
          <w:rFonts w:ascii="Arial" w:eastAsia="Arial" w:hAnsi="Arial" w:cs="Arial"/>
          <w:sz w:val="18"/>
          <w:szCs w:val="18"/>
        </w:rPr>
        <w:t>Gq-DREADD</w:t>
      </w:r>
      <w:r w:rsidR="005A4955" w:rsidRPr="775F64A0">
        <w:rPr>
          <w:rFonts w:ascii="Arial" w:eastAsia="Arial" w:hAnsi="Arial" w:cs="Arial"/>
          <w:sz w:val="18"/>
          <w:szCs w:val="18"/>
        </w:rPr>
        <w:t xml:space="preserve"> </w:t>
      </w:r>
      <w:r w:rsidRPr="775F64A0">
        <w:rPr>
          <w:rFonts w:ascii="Arial" w:eastAsia="Arial" w:hAnsi="Arial" w:cs="Arial"/>
          <w:sz w:val="18"/>
          <w:szCs w:val="18"/>
        </w:rPr>
        <w:t xml:space="preserve">but not Gi-DREADD or non-TRAP </w:t>
      </w:r>
      <w:r w:rsidR="00FF53C5" w:rsidRPr="775F64A0">
        <w:rPr>
          <w:rFonts w:ascii="Arial" w:eastAsia="Arial" w:hAnsi="Arial" w:cs="Arial"/>
          <w:sz w:val="18"/>
          <w:szCs w:val="18"/>
        </w:rPr>
        <w:t>contro</w:t>
      </w:r>
      <w:r w:rsidR="00944EA1">
        <w:rPr>
          <w:rFonts w:ascii="Arial" w:eastAsia="Arial" w:hAnsi="Arial" w:cs="Arial"/>
          <w:sz w:val="18"/>
          <w:szCs w:val="18"/>
        </w:rPr>
        <w:t>l (</w:t>
      </w:r>
      <w:r w:rsidR="00166F26" w:rsidRPr="775F64A0">
        <w:rPr>
          <w:rFonts w:ascii="Arial" w:eastAsia="Arial" w:hAnsi="Arial" w:cs="Arial"/>
          <w:sz w:val="18"/>
          <w:szCs w:val="18"/>
        </w:rPr>
        <w:t xml:space="preserve">n = 5-6 </w:t>
      </w:r>
      <w:r w:rsidRPr="775F64A0">
        <w:rPr>
          <w:rFonts w:ascii="Arial" w:eastAsia="Arial" w:hAnsi="Arial" w:cs="Arial"/>
          <w:sz w:val="18"/>
          <w:szCs w:val="18"/>
        </w:rPr>
        <w:t>mice</w:t>
      </w:r>
      <w:r w:rsidR="00944EA1">
        <w:rPr>
          <w:rFonts w:ascii="Arial" w:eastAsia="Arial" w:hAnsi="Arial" w:cs="Arial"/>
          <w:sz w:val="18"/>
          <w:szCs w:val="18"/>
        </w:rPr>
        <w:t>)</w:t>
      </w:r>
      <w:r w:rsidR="00C74F30" w:rsidRPr="775F64A0">
        <w:rPr>
          <w:rFonts w:ascii="Arial" w:eastAsia="Arial" w:hAnsi="Arial" w:cs="Arial"/>
          <w:sz w:val="18"/>
          <w:szCs w:val="18"/>
        </w:rPr>
        <w:t>.</w:t>
      </w:r>
      <w:r w:rsidRPr="775F64A0">
        <w:rPr>
          <w:rFonts w:ascii="Arial" w:eastAsia="Arial" w:hAnsi="Arial" w:cs="Arial"/>
          <w:sz w:val="18"/>
          <w:szCs w:val="18"/>
        </w:rPr>
        <w:t xml:space="preserve"> (</w:t>
      </w:r>
      <w:r w:rsidRPr="775F64A0">
        <w:rPr>
          <w:rFonts w:ascii="Arial" w:eastAsia="Arial" w:hAnsi="Arial" w:cs="Arial"/>
          <w:b/>
          <w:bCs/>
          <w:sz w:val="18"/>
          <w:szCs w:val="18"/>
        </w:rPr>
        <w:t>b</w:t>
      </w:r>
      <w:r w:rsidRPr="775F64A0">
        <w:rPr>
          <w:rFonts w:ascii="Arial" w:eastAsia="Arial" w:hAnsi="Arial" w:cs="Arial"/>
          <w:sz w:val="18"/>
          <w:szCs w:val="18"/>
        </w:rPr>
        <w:t xml:space="preserve">) </w:t>
      </w:r>
      <w:r w:rsidR="00DB63BD" w:rsidRPr="775F64A0">
        <w:rPr>
          <w:rFonts w:ascii="Arial" w:eastAsia="Arial" w:hAnsi="Arial" w:cs="Arial"/>
          <w:sz w:val="18"/>
          <w:szCs w:val="18"/>
        </w:rPr>
        <w:t>There is no change in rotarod (4-rpm) performance in Gi-DREADD mice</w:t>
      </w:r>
      <w:r w:rsidR="1710F0E1" w:rsidRPr="775F64A0">
        <w:rPr>
          <w:rFonts w:ascii="Arial" w:eastAsia="Arial" w:hAnsi="Arial" w:cs="Arial"/>
          <w:sz w:val="18"/>
          <w:szCs w:val="18"/>
        </w:rPr>
        <w:t xml:space="preserve"> </w:t>
      </w:r>
      <w:r w:rsidR="0E95F455" w:rsidRPr="775F64A0">
        <w:rPr>
          <w:rFonts w:ascii="Arial" w:eastAsia="Arial" w:hAnsi="Arial" w:cs="Arial"/>
          <w:sz w:val="18"/>
          <w:szCs w:val="18"/>
        </w:rPr>
        <w:t xml:space="preserve">after </w:t>
      </w:r>
      <w:r w:rsidR="00944EA1">
        <w:rPr>
          <w:rFonts w:ascii="Arial" w:eastAsia="Arial" w:hAnsi="Arial" w:cs="Arial"/>
          <w:sz w:val="18"/>
          <w:szCs w:val="18"/>
        </w:rPr>
        <w:t xml:space="preserve">5 mg/kg </w:t>
      </w:r>
      <w:r w:rsidR="0E95F455" w:rsidRPr="775F64A0">
        <w:rPr>
          <w:rFonts w:ascii="Arial" w:eastAsia="Arial" w:hAnsi="Arial" w:cs="Arial"/>
          <w:sz w:val="18"/>
          <w:szCs w:val="18"/>
        </w:rPr>
        <w:t xml:space="preserve">CNO </w:t>
      </w:r>
      <w:r w:rsidR="00944EA1">
        <w:rPr>
          <w:rFonts w:ascii="Arial" w:eastAsia="Arial" w:hAnsi="Arial" w:cs="Arial"/>
          <w:sz w:val="18"/>
          <w:szCs w:val="18"/>
        </w:rPr>
        <w:t>(</w:t>
      </w:r>
      <w:r w:rsidR="1710F0E1" w:rsidRPr="775F64A0">
        <w:rPr>
          <w:rFonts w:ascii="Arial" w:eastAsia="Arial" w:hAnsi="Arial" w:cs="Arial"/>
          <w:sz w:val="18"/>
          <w:szCs w:val="18"/>
        </w:rPr>
        <w:t>n</w:t>
      </w:r>
      <w:r w:rsidR="00944EA1">
        <w:rPr>
          <w:rFonts w:ascii="Arial" w:eastAsia="Arial" w:hAnsi="Arial" w:cs="Arial"/>
          <w:sz w:val="18"/>
          <w:szCs w:val="18"/>
        </w:rPr>
        <w:t xml:space="preserve"> </w:t>
      </w:r>
      <w:r w:rsidR="1710F0E1" w:rsidRPr="775F64A0">
        <w:rPr>
          <w:rFonts w:ascii="Arial" w:eastAsia="Arial" w:hAnsi="Arial" w:cs="Arial"/>
          <w:sz w:val="18"/>
          <w:szCs w:val="18"/>
        </w:rPr>
        <w:t>=</w:t>
      </w:r>
      <w:r w:rsidR="00944EA1">
        <w:rPr>
          <w:rFonts w:ascii="Arial" w:eastAsia="Arial" w:hAnsi="Arial" w:cs="Arial"/>
          <w:sz w:val="18"/>
          <w:szCs w:val="18"/>
        </w:rPr>
        <w:t xml:space="preserve"> </w:t>
      </w:r>
      <w:r w:rsidR="1710F0E1" w:rsidRPr="775F64A0">
        <w:rPr>
          <w:rFonts w:ascii="Arial" w:eastAsia="Arial" w:hAnsi="Arial" w:cs="Arial"/>
          <w:sz w:val="18"/>
          <w:szCs w:val="18"/>
        </w:rPr>
        <w:t>5</w:t>
      </w:r>
      <w:r w:rsidR="00944EA1">
        <w:rPr>
          <w:rFonts w:ascii="Arial" w:eastAsia="Arial" w:hAnsi="Arial" w:cs="Arial"/>
          <w:sz w:val="18"/>
          <w:szCs w:val="18"/>
        </w:rPr>
        <w:t xml:space="preserve"> mice)</w:t>
      </w:r>
      <w:r w:rsidR="00DB63BD" w:rsidRPr="775F64A0">
        <w:rPr>
          <w:rFonts w:ascii="Arial" w:eastAsia="Arial" w:hAnsi="Arial" w:cs="Arial"/>
          <w:sz w:val="18"/>
          <w:szCs w:val="18"/>
        </w:rPr>
        <w:t xml:space="preserve">. </w:t>
      </w:r>
      <w:r w:rsidR="008F002C" w:rsidRPr="775F64A0">
        <w:rPr>
          <w:rFonts w:ascii="Arial" w:eastAsia="Arial" w:hAnsi="Arial" w:cs="Arial"/>
          <w:sz w:val="18"/>
          <w:szCs w:val="18"/>
        </w:rPr>
        <w:t xml:space="preserve">CNO induces dose-dependent </w:t>
      </w:r>
      <w:r w:rsidR="5CE0A926" w:rsidRPr="775F64A0">
        <w:rPr>
          <w:rFonts w:ascii="Arial" w:eastAsia="Arial" w:hAnsi="Arial" w:cs="Arial"/>
          <w:sz w:val="18"/>
          <w:szCs w:val="18"/>
        </w:rPr>
        <w:t>reduc</w:t>
      </w:r>
      <w:r w:rsidR="75D0BB58" w:rsidRPr="775F64A0">
        <w:rPr>
          <w:rFonts w:ascii="Arial" w:eastAsia="Arial" w:hAnsi="Arial" w:cs="Arial"/>
          <w:sz w:val="18"/>
          <w:szCs w:val="18"/>
        </w:rPr>
        <w:t xml:space="preserve">tion in </w:t>
      </w:r>
      <w:r w:rsidR="00AF1E28" w:rsidRPr="775F64A0">
        <w:rPr>
          <w:rFonts w:ascii="Arial" w:eastAsia="Arial" w:hAnsi="Arial" w:cs="Arial"/>
          <w:sz w:val="18"/>
          <w:szCs w:val="18"/>
        </w:rPr>
        <w:t xml:space="preserve">maximum </w:t>
      </w:r>
      <w:r w:rsidR="5CE0A926" w:rsidRPr="775F64A0">
        <w:rPr>
          <w:rFonts w:ascii="Arial" w:eastAsia="Arial" w:hAnsi="Arial" w:cs="Arial"/>
          <w:sz w:val="18"/>
          <w:szCs w:val="18"/>
        </w:rPr>
        <w:t>speed</w:t>
      </w:r>
      <w:r w:rsidR="006D0513" w:rsidRPr="775F64A0">
        <w:rPr>
          <w:rFonts w:ascii="Arial" w:eastAsia="Arial" w:hAnsi="Arial" w:cs="Arial"/>
          <w:sz w:val="18"/>
          <w:szCs w:val="18"/>
        </w:rPr>
        <w:t xml:space="preserve"> (m/s)</w:t>
      </w:r>
      <w:r w:rsidR="008F002C" w:rsidRPr="775F64A0">
        <w:rPr>
          <w:rFonts w:ascii="Arial" w:eastAsia="Arial" w:hAnsi="Arial" w:cs="Arial"/>
          <w:sz w:val="18"/>
          <w:szCs w:val="18"/>
        </w:rPr>
        <w:t xml:space="preserve"> in th</w:t>
      </w:r>
      <w:r w:rsidR="00B75643" w:rsidRPr="775F64A0">
        <w:rPr>
          <w:rFonts w:ascii="Arial" w:eastAsia="Arial" w:hAnsi="Arial" w:cs="Arial"/>
          <w:sz w:val="18"/>
          <w:szCs w:val="18"/>
        </w:rPr>
        <w:t xml:space="preserve">e </w:t>
      </w:r>
      <w:r w:rsidR="008F002C" w:rsidRPr="775F64A0">
        <w:rPr>
          <w:rFonts w:ascii="Arial" w:eastAsia="Arial" w:hAnsi="Arial" w:cs="Arial"/>
          <w:sz w:val="18"/>
          <w:szCs w:val="18"/>
        </w:rPr>
        <w:t xml:space="preserve">open field </w:t>
      </w:r>
      <w:r w:rsidR="47395A8E" w:rsidRPr="775F64A0">
        <w:rPr>
          <w:rFonts w:ascii="Arial" w:eastAsia="Arial" w:hAnsi="Arial" w:cs="Arial"/>
          <w:sz w:val="18"/>
          <w:szCs w:val="18"/>
        </w:rPr>
        <w:t xml:space="preserve">only in </w:t>
      </w:r>
      <w:r w:rsidR="009624E3" w:rsidRPr="775F64A0">
        <w:rPr>
          <w:rFonts w:ascii="Arial" w:eastAsia="Arial" w:hAnsi="Arial" w:cs="Arial"/>
          <w:sz w:val="18"/>
          <w:szCs w:val="18"/>
        </w:rPr>
        <w:t>(</w:t>
      </w:r>
      <w:r w:rsidR="009624E3" w:rsidRPr="775F64A0">
        <w:rPr>
          <w:rFonts w:ascii="Arial" w:eastAsia="Arial" w:hAnsi="Arial" w:cs="Arial"/>
          <w:b/>
          <w:bCs/>
          <w:sz w:val="18"/>
          <w:szCs w:val="18"/>
        </w:rPr>
        <w:t>c</w:t>
      </w:r>
      <w:r w:rsidR="009624E3" w:rsidRPr="775F64A0">
        <w:rPr>
          <w:rFonts w:ascii="Arial" w:eastAsia="Arial" w:hAnsi="Arial" w:cs="Arial"/>
          <w:sz w:val="18"/>
          <w:szCs w:val="18"/>
        </w:rPr>
        <w:t xml:space="preserve">) </w:t>
      </w:r>
      <w:r w:rsidR="47395A8E" w:rsidRPr="775F64A0">
        <w:rPr>
          <w:rFonts w:ascii="Arial" w:eastAsia="Arial" w:hAnsi="Arial" w:cs="Arial"/>
          <w:sz w:val="18"/>
          <w:szCs w:val="18"/>
        </w:rPr>
        <w:t>Gq-DREADD mice</w:t>
      </w:r>
      <w:r w:rsidR="016C9D6E" w:rsidRPr="775F64A0">
        <w:rPr>
          <w:rFonts w:ascii="Arial" w:eastAsia="Arial" w:hAnsi="Arial" w:cs="Arial"/>
          <w:sz w:val="18"/>
          <w:szCs w:val="18"/>
        </w:rPr>
        <w:t xml:space="preserve"> (n = 6</w:t>
      </w:r>
      <w:r w:rsidR="009624E3" w:rsidRPr="775F64A0">
        <w:rPr>
          <w:rFonts w:ascii="Arial" w:eastAsia="Arial" w:hAnsi="Arial" w:cs="Arial"/>
          <w:sz w:val="18"/>
          <w:szCs w:val="18"/>
        </w:rPr>
        <w:t xml:space="preserve"> mice) and not (</w:t>
      </w:r>
      <w:r w:rsidR="009624E3" w:rsidRPr="775F64A0">
        <w:rPr>
          <w:rFonts w:ascii="Arial" w:eastAsia="Arial" w:hAnsi="Arial" w:cs="Arial"/>
          <w:b/>
          <w:bCs/>
          <w:sz w:val="18"/>
          <w:szCs w:val="18"/>
        </w:rPr>
        <w:t>d</w:t>
      </w:r>
      <w:r w:rsidR="009624E3" w:rsidRPr="775F64A0">
        <w:rPr>
          <w:rFonts w:ascii="Arial" w:eastAsia="Arial" w:hAnsi="Arial" w:cs="Arial"/>
          <w:sz w:val="18"/>
          <w:szCs w:val="18"/>
        </w:rPr>
        <w:t>)</w:t>
      </w:r>
      <w:r w:rsidR="016C9D6E" w:rsidRPr="775F64A0">
        <w:rPr>
          <w:rFonts w:ascii="Arial" w:eastAsia="Arial" w:hAnsi="Arial" w:cs="Arial"/>
          <w:sz w:val="18"/>
          <w:szCs w:val="18"/>
        </w:rPr>
        <w:t xml:space="preserve"> Gi-DREADD mice</w:t>
      </w:r>
      <w:r w:rsidR="009624E3" w:rsidRPr="775F64A0">
        <w:rPr>
          <w:rFonts w:ascii="Arial" w:eastAsia="Arial" w:hAnsi="Arial" w:cs="Arial"/>
          <w:sz w:val="18"/>
          <w:szCs w:val="18"/>
        </w:rPr>
        <w:t xml:space="preserve"> (n = 5 mice,</w:t>
      </w:r>
      <w:r w:rsidR="016C9D6E" w:rsidRPr="775F64A0">
        <w:rPr>
          <w:rFonts w:ascii="Arial" w:eastAsia="Arial" w:hAnsi="Arial" w:cs="Arial"/>
          <w:sz w:val="18"/>
          <w:szCs w:val="18"/>
        </w:rPr>
        <w:t xml:space="preserve"> 3-4 trials per drug condition)</w:t>
      </w:r>
      <w:r w:rsidR="008F002C" w:rsidRPr="775F64A0">
        <w:rPr>
          <w:rFonts w:ascii="Arial" w:eastAsia="Arial" w:hAnsi="Arial" w:cs="Arial"/>
          <w:sz w:val="18"/>
          <w:szCs w:val="18"/>
        </w:rPr>
        <w:t xml:space="preserve">. </w:t>
      </w:r>
      <w:r w:rsidR="2563B2A7" w:rsidRPr="775F64A0">
        <w:rPr>
          <w:rFonts w:ascii="Arial" w:eastAsia="Arial" w:hAnsi="Arial" w:cs="Arial"/>
          <w:sz w:val="18"/>
          <w:szCs w:val="18"/>
        </w:rPr>
        <w:t>(</w:t>
      </w:r>
      <w:r w:rsidR="2563B2A7" w:rsidRPr="775F64A0">
        <w:rPr>
          <w:rFonts w:ascii="Arial" w:eastAsia="Arial" w:hAnsi="Arial" w:cs="Arial"/>
          <w:b/>
          <w:bCs/>
          <w:sz w:val="18"/>
          <w:szCs w:val="18"/>
        </w:rPr>
        <w:t>e</w:t>
      </w:r>
      <w:r w:rsidR="2563B2A7" w:rsidRPr="775F64A0">
        <w:rPr>
          <w:rFonts w:ascii="Arial" w:eastAsia="Arial" w:hAnsi="Arial" w:cs="Arial"/>
          <w:sz w:val="18"/>
          <w:szCs w:val="18"/>
        </w:rPr>
        <w:t xml:space="preserve">) </w:t>
      </w:r>
      <w:r w:rsidR="00094EF8" w:rsidRPr="775F64A0">
        <w:rPr>
          <w:rFonts w:ascii="Arial" w:eastAsia="Arial" w:hAnsi="Arial" w:cs="Arial"/>
          <w:sz w:val="18"/>
          <w:szCs w:val="18"/>
        </w:rPr>
        <w:t xml:space="preserve">Representative raster plot from all 6 </w:t>
      </w:r>
      <w:r w:rsidR="001D21A0">
        <w:rPr>
          <w:rFonts w:ascii="Arial" w:eastAsia="Arial" w:hAnsi="Arial" w:cs="Arial"/>
          <w:sz w:val="18"/>
          <w:szCs w:val="18"/>
        </w:rPr>
        <w:t xml:space="preserve">(3 saline, 3 CNO) </w:t>
      </w:r>
      <w:r w:rsidR="00094EF8" w:rsidRPr="775F64A0">
        <w:rPr>
          <w:rFonts w:ascii="Arial" w:eastAsia="Arial" w:hAnsi="Arial" w:cs="Arial"/>
          <w:sz w:val="18"/>
          <w:szCs w:val="18"/>
        </w:rPr>
        <w:t xml:space="preserve">of one </w:t>
      </w:r>
      <w:r w:rsidR="00271BF4" w:rsidRPr="775F64A0">
        <w:rPr>
          <w:rFonts w:ascii="Arial" w:eastAsia="Arial" w:hAnsi="Arial" w:cs="Arial"/>
          <w:sz w:val="18"/>
          <w:szCs w:val="18"/>
        </w:rPr>
        <w:t xml:space="preserve">Gi-DREADD </w:t>
      </w:r>
      <w:r w:rsidR="00094EF8" w:rsidRPr="775F64A0">
        <w:rPr>
          <w:rFonts w:ascii="Arial" w:eastAsia="Arial" w:hAnsi="Arial" w:cs="Arial"/>
          <w:sz w:val="18"/>
          <w:szCs w:val="18"/>
        </w:rPr>
        <w:t>animal’s trials after analysis of classified behavior</w:t>
      </w:r>
      <w:r w:rsidR="001122EC" w:rsidRPr="775F64A0">
        <w:rPr>
          <w:rFonts w:ascii="Arial" w:eastAsia="Arial" w:hAnsi="Arial" w:cs="Arial"/>
          <w:sz w:val="18"/>
          <w:szCs w:val="18"/>
        </w:rPr>
        <w:t>.</w:t>
      </w:r>
      <w:r w:rsidRPr="775F64A0">
        <w:rPr>
          <w:rFonts w:ascii="Arial" w:eastAsia="Arial" w:hAnsi="Arial" w:cs="Arial"/>
          <w:sz w:val="18"/>
          <w:szCs w:val="18"/>
        </w:rPr>
        <w:t xml:space="preserve"> (</w:t>
      </w:r>
      <w:r w:rsidR="31B3A8DE" w:rsidRPr="775F64A0">
        <w:rPr>
          <w:rFonts w:ascii="Arial" w:eastAsia="Arial" w:hAnsi="Arial" w:cs="Arial"/>
          <w:b/>
          <w:bCs/>
          <w:sz w:val="18"/>
          <w:szCs w:val="18"/>
        </w:rPr>
        <w:t>f</w:t>
      </w:r>
      <w:r w:rsidRPr="775F64A0">
        <w:rPr>
          <w:rFonts w:ascii="Arial" w:eastAsia="Arial" w:hAnsi="Arial" w:cs="Arial"/>
          <w:sz w:val="18"/>
          <w:szCs w:val="18"/>
        </w:rPr>
        <w:t>) Bouts of classified behavior for the average of saline and CNO</w:t>
      </w:r>
      <w:r w:rsidR="05588F30" w:rsidRPr="775F64A0">
        <w:rPr>
          <w:rFonts w:ascii="Arial" w:eastAsia="Arial" w:hAnsi="Arial" w:cs="Arial"/>
          <w:sz w:val="18"/>
          <w:szCs w:val="18"/>
        </w:rPr>
        <w:t xml:space="preserve"> (5 mg/kg)</w:t>
      </w:r>
      <w:r w:rsidRPr="775F64A0">
        <w:rPr>
          <w:rFonts w:ascii="Arial" w:eastAsia="Arial" w:hAnsi="Arial" w:cs="Arial"/>
          <w:sz w:val="18"/>
          <w:szCs w:val="18"/>
        </w:rPr>
        <w:t xml:space="preserve"> trials per animal expressing inhibiting Gi-DREADD virus (n = 5 mice</w:t>
      </w:r>
      <w:r w:rsidR="00922C50" w:rsidRPr="775F64A0">
        <w:rPr>
          <w:rFonts w:ascii="Arial" w:eastAsia="Arial" w:hAnsi="Arial" w:cs="Arial"/>
          <w:sz w:val="18"/>
          <w:szCs w:val="18"/>
        </w:rPr>
        <w:t>)</w:t>
      </w:r>
      <w:r w:rsidRPr="775F64A0">
        <w:rPr>
          <w:rFonts w:ascii="Arial" w:eastAsia="Arial" w:hAnsi="Arial" w:cs="Arial"/>
          <w:sz w:val="18"/>
          <w:szCs w:val="18"/>
        </w:rPr>
        <w:t xml:space="preserve">. </w:t>
      </w:r>
      <w:r w:rsidR="00975CBE" w:rsidRPr="775F64A0">
        <w:rPr>
          <w:rFonts w:ascii="Arial" w:eastAsia="Arial" w:hAnsi="Arial" w:cs="Arial"/>
          <w:sz w:val="18"/>
          <w:szCs w:val="18"/>
        </w:rPr>
        <w:t xml:space="preserve">There is no change in </w:t>
      </w:r>
      <w:r w:rsidRPr="775F64A0">
        <w:rPr>
          <w:rFonts w:ascii="Arial" w:eastAsia="Arial" w:hAnsi="Arial" w:cs="Arial"/>
          <w:sz w:val="18"/>
          <w:szCs w:val="18"/>
        </w:rPr>
        <w:t>(</w:t>
      </w:r>
      <w:r w:rsidR="6FE1777E" w:rsidRPr="775F64A0">
        <w:rPr>
          <w:rFonts w:ascii="Arial" w:eastAsia="Arial" w:hAnsi="Arial" w:cs="Arial"/>
          <w:b/>
          <w:bCs/>
          <w:sz w:val="18"/>
          <w:szCs w:val="18"/>
        </w:rPr>
        <w:t>g</w:t>
      </w:r>
      <w:r w:rsidRPr="775F64A0">
        <w:rPr>
          <w:rFonts w:ascii="Arial" w:eastAsia="Arial" w:hAnsi="Arial" w:cs="Arial"/>
          <w:sz w:val="18"/>
          <w:szCs w:val="18"/>
        </w:rPr>
        <w:t xml:space="preserve">) </w:t>
      </w:r>
      <w:r w:rsidR="00975CBE" w:rsidRPr="775F64A0">
        <w:rPr>
          <w:rFonts w:ascii="Arial" w:eastAsia="Arial" w:hAnsi="Arial" w:cs="Arial"/>
          <w:sz w:val="18"/>
          <w:szCs w:val="18"/>
        </w:rPr>
        <w:t>h</w:t>
      </w:r>
      <w:r w:rsidRPr="775F64A0">
        <w:rPr>
          <w:rFonts w:ascii="Arial" w:eastAsia="Arial" w:hAnsi="Arial" w:cs="Arial"/>
          <w:sz w:val="18"/>
          <w:szCs w:val="18"/>
        </w:rPr>
        <w:t>eart rate (BPM, beats per minute) (</w:t>
      </w:r>
      <w:r w:rsidR="680DC0BE" w:rsidRPr="775F64A0">
        <w:rPr>
          <w:rFonts w:ascii="Arial" w:eastAsia="Arial" w:hAnsi="Arial" w:cs="Arial"/>
          <w:b/>
          <w:bCs/>
          <w:sz w:val="18"/>
          <w:szCs w:val="18"/>
        </w:rPr>
        <w:t>h</w:t>
      </w:r>
      <w:r w:rsidRPr="775F64A0">
        <w:rPr>
          <w:rFonts w:ascii="Arial" w:eastAsia="Arial" w:hAnsi="Arial" w:cs="Arial"/>
          <w:sz w:val="18"/>
          <w:szCs w:val="18"/>
        </w:rPr>
        <w:t xml:space="preserve">) </w:t>
      </w:r>
      <w:r w:rsidR="00975CBE" w:rsidRPr="775F64A0">
        <w:rPr>
          <w:rFonts w:ascii="Arial" w:eastAsia="Arial" w:hAnsi="Arial" w:cs="Arial"/>
          <w:sz w:val="18"/>
          <w:szCs w:val="18"/>
        </w:rPr>
        <w:t>r</w:t>
      </w:r>
      <w:r w:rsidRPr="775F64A0">
        <w:rPr>
          <w:rFonts w:ascii="Arial" w:eastAsia="Arial" w:hAnsi="Arial" w:cs="Arial"/>
          <w:sz w:val="18"/>
          <w:szCs w:val="18"/>
        </w:rPr>
        <w:t>espiratory rate (breaths per minute)</w:t>
      </w:r>
      <w:r w:rsidR="00975CBE" w:rsidRPr="775F64A0">
        <w:rPr>
          <w:rFonts w:ascii="Arial" w:eastAsia="Arial" w:hAnsi="Arial" w:cs="Arial"/>
          <w:sz w:val="18"/>
          <w:szCs w:val="18"/>
        </w:rPr>
        <w:t xml:space="preserve"> and </w:t>
      </w:r>
      <w:r w:rsidRPr="775F64A0">
        <w:rPr>
          <w:rFonts w:ascii="Arial" w:eastAsia="Arial" w:hAnsi="Arial" w:cs="Arial"/>
          <w:sz w:val="18"/>
          <w:szCs w:val="18"/>
        </w:rPr>
        <w:t>(</w:t>
      </w:r>
      <w:r w:rsidR="0DE314AD" w:rsidRPr="775F64A0">
        <w:rPr>
          <w:rFonts w:ascii="Arial" w:eastAsia="Arial" w:hAnsi="Arial" w:cs="Arial"/>
          <w:b/>
          <w:bCs/>
          <w:sz w:val="18"/>
          <w:szCs w:val="18"/>
        </w:rPr>
        <w:t>i</w:t>
      </w:r>
      <w:r w:rsidRPr="775F64A0">
        <w:rPr>
          <w:rFonts w:ascii="Arial" w:eastAsia="Arial" w:hAnsi="Arial" w:cs="Arial"/>
          <w:sz w:val="18"/>
          <w:szCs w:val="18"/>
        </w:rPr>
        <w:t xml:space="preserve">) </w:t>
      </w:r>
      <w:r w:rsidR="00975CBE" w:rsidRPr="775F64A0">
        <w:rPr>
          <w:rFonts w:ascii="Arial" w:eastAsia="Arial" w:hAnsi="Arial" w:cs="Arial"/>
          <w:sz w:val="18"/>
          <w:szCs w:val="18"/>
        </w:rPr>
        <w:t>t</w:t>
      </w:r>
      <w:r w:rsidRPr="775F64A0">
        <w:rPr>
          <w:rFonts w:ascii="Arial" w:eastAsia="Arial" w:hAnsi="Arial" w:cs="Arial"/>
          <w:sz w:val="18"/>
          <w:szCs w:val="18"/>
        </w:rPr>
        <w:t>emperature (Celsius)</w:t>
      </w:r>
      <w:r w:rsidR="0DD59FF7" w:rsidRPr="775F64A0">
        <w:rPr>
          <w:rFonts w:ascii="Arial" w:eastAsia="Arial" w:hAnsi="Arial" w:cs="Arial"/>
          <w:sz w:val="18"/>
          <w:szCs w:val="18"/>
        </w:rPr>
        <w:t xml:space="preserve"> </w:t>
      </w:r>
      <w:r w:rsidRPr="775F64A0">
        <w:rPr>
          <w:rFonts w:ascii="Arial" w:eastAsia="Arial" w:hAnsi="Arial" w:cs="Arial"/>
          <w:sz w:val="18"/>
          <w:szCs w:val="18"/>
        </w:rPr>
        <w:t xml:space="preserve">as recorded from the wireless mechano-acoustic device during trials shown in </w:t>
      </w:r>
      <w:r w:rsidR="00BE414A" w:rsidRPr="775F64A0">
        <w:rPr>
          <w:rFonts w:ascii="Arial" w:eastAsia="Arial" w:hAnsi="Arial" w:cs="Arial"/>
          <w:sz w:val="18"/>
          <w:szCs w:val="18"/>
        </w:rPr>
        <w:t>e-f</w:t>
      </w:r>
      <w:r w:rsidRPr="775F64A0">
        <w:rPr>
          <w:rFonts w:ascii="Arial" w:eastAsia="Arial" w:hAnsi="Arial" w:cs="Arial"/>
          <w:sz w:val="18"/>
          <w:szCs w:val="18"/>
        </w:rPr>
        <w:t xml:space="preserve"> (n = 6 mice, 2-3 trials per drug condition). </w:t>
      </w:r>
      <w:r w:rsidR="183A0877" w:rsidRPr="775F64A0">
        <w:rPr>
          <w:rFonts w:ascii="Arial" w:eastAsia="Arial" w:hAnsi="Arial" w:cs="Arial"/>
          <w:sz w:val="18"/>
          <w:szCs w:val="18"/>
        </w:rPr>
        <w:t>(</w:t>
      </w:r>
      <w:r w:rsidR="183A0877" w:rsidRPr="775F64A0">
        <w:rPr>
          <w:rFonts w:ascii="Arial" w:eastAsia="Arial" w:hAnsi="Arial" w:cs="Arial"/>
          <w:b/>
          <w:bCs/>
          <w:sz w:val="18"/>
          <w:szCs w:val="18"/>
        </w:rPr>
        <w:t>j</w:t>
      </w:r>
      <w:r w:rsidR="183A0877" w:rsidRPr="775F64A0">
        <w:rPr>
          <w:rFonts w:ascii="Arial" w:eastAsia="Arial" w:hAnsi="Arial" w:cs="Arial"/>
          <w:sz w:val="18"/>
          <w:szCs w:val="18"/>
        </w:rPr>
        <w:t>) Respiratory rate in Gq-DREADD TRAP mice is also unchanged</w:t>
      </w:r>
      <w:r w:rsidR="00D429D3" w:rsidRPr="775F64A0">
        <w:rPr>
          <w:rFonts w:ascii="Arial" w:eastAsia="Arial" w:hAnsi="Arial" w:cs="Arial"/>
          <w:sz w:val="18"/>
          <w:szCs w:val="18"/>
        </w:rPr>
        <w:t>. Drug onset</w:t>
      </w:r>
      <w:r w:rsidR="00975CBE" w:rsidRPr="775F64A0">
        <w:rPr>
          <w:rFonts w:ascii="Arial" w:eastAsia="Arial" w:hAnsi="Arial" w:cs="Arial"/>
          <w:sz w:val="18"/>
          <w:szCs w:val="18"/>
        </w:rPr>
        <w:t xml:space="preserve"> time</w:t>
      </w:r>
      <w:r w:rsidR="00D429D3" w:rsidRPr="775F64A0">
        <w:rPr>
          <w:rFonts w:ascii="Arial" w:eastAsia="Arial" w:hAnsi="Arial" w:cs="Arial"/>
          <w:sz w:val="18"/>
          <w:szCs w:val="18"/>
        </w:rPr>
        <w:t xml:space="preserve"> is approximated by </w:t>
      </w:r>
      <w:r w:rsidR="006F545A" w:rsidRPr="775F64A0">
        <w:rPr>
          <w:rFonts w:ascii="Arial" w:eastAsia="Arial" w:hAnsi="Arial" w:cs="Arial"/>
          <w:sz w:val="18"/>
          <w:szCs w:val="18"/>
        </w:rPr>
        <w:t xml:space="preserve">average </w:t>
      </w:r>
      <w:r w:rsidR="00D429D3" w:rsidRPr="775F64A0">
        <w:rPr>
          <w:rFonts w:ascii="Arial" w:eastAsia="Arial" w:hAnsi="Arial" w:cs="Arial"/>
          <w:sz w:val="18"/>
          <w:szCs w:val="18"/>
        </w:rPr>
        <w:t>onset of immobility in Gq-DREADD mice</w:t>
      </w:r>
      <w:r w:rsidR="006F545A" w:rsidRPr="775F64A0">
        <w:rPr>
          <w:rFonts w:ascii="Arial" w:eastAsia="Arial" w:hAnsi="Arial" w:cs="Arial"/>
          <w:sz w:val="18"/>
          <w:szCs w:val="18"/>
        </w:rPr>
        <w:t xml:space="preserve"> (</w:t>
      </w:r>
      <w:r w:rsidR="001D1040" w:rsidRPr="775F64A0">
        <w:rPr>
          <w:rFonts w:ascii="Arial" w:eastAsia="Arial" w:hAnsi="Arial" w:cs="Arial"/>
          <w:sz w:val="18"/>
          <w:szCs w:val="18"/>
        </w:rPr>
        <w:t xml:space="preserve">approx. </w:t>
      </w:r>
      <w:r w:rsidR="006F545A" w:rsidRPr="775F64A0">
        <w:rPr>
          <w:rFonts w:ascii="Arial" w:eastAsia="Arial" w:hAnsi="Arial" w:cs="Arial"/>
          <w:sz w:val="18"/>
          <w:szCs w:val="18"/>
        </w:rPr>
        <w:t>10 minutes after CNO injection)</w:t>
      </w:r>
      <w:r w:rsidR="00D429D3" w:rsidRPr="775F64A0">
        <w:rPr>
          <w:rFonts w:ascii="Arial" w:eastAsia="Arial" w:hAnsi="Arial" w:cs="Arial"/>
          <w:sz w:val="18"/>
          <w:szCs w:val="18"/>
        </w:rPr>
        <w:t>.</w:t>
      </w:r>
      <w:r w:rsidR="183A0877" w:rsidRPr="775F64A0">
        <w:rPr>
          <w:rFonts w:ascii="Arial" w:eastAsia="Arial" w:hAnsi="Arial" w:cs="Arial"/>
          <w:sz w:val="18"/>
          <w:szCs w:val="18"/>
        </w:rPr>
        <w:t xml:space="preserve"> </w:t>
      </w:r>
      <w:r w:rsidRPr="775F64A0">
        <w:rPr>
          <w:rFonts w:ascii="Arial" w:eastAsia="Arial" w:hAnsi="Arial" w:cs="Arial"/>
          <w:sz w:val="18"/>
          <w:szCs w:val="18"/>
        </w:rPr>
        <w:t xml:space="preserve">See </w:t>
      </w:r>
      <w:r w:rsidRPr="775F64A0">
        <w:rPr>
          <w:rFonts w:ascii="Arial" w:eastAsia="Arial" w:hAnsi="Arial" w:cs="Arial"/>
          <w:color w:val="0432FF"/>
          <w:sz w:val="18"/>
          <w:szCs w:val="18"/>
        </w:rPr>
        <w:t>Figure 1</w:t>
      </w:r>
      <w:r w:rsidRPr="775F64A0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Pr="775F64A0">
        <w:rPr>
          <w:rFonts w:ascii="Arial" w:eastAsia="Arial" w:hAnsi="Arial" w:cs="Arial"/>
          <w:sz w:val="18"/>
          <w:szCs w:val="18"/>
        </w:rPr>
        <w:t xml:space="preserve">and </w:t>
      </w:r>
      <w:r w:rsidRPr="775F64A0">
        <w:rPr>
          <w:rFonts w:ascii="Arial" w:eastAsia="Arial" w:hAnsi="Arial" w:cs="Arial"/>
          <w:color w:val="0432FF"/>
          <w:sz w:val="18"/>
          <w:szCs w:val="18"/>
        </w:rPr>
        <w:t>Methods</w:t>
      </w:r>
      <w:r w:rsidRPr="775F64A0">
        <w:rPr>
          <w:rFonts w:ascii="Arial" w:eastAsia="Arial" w:hAnsi="Arial" w:cs="Arial"/>
          <w:sz w:val="18"/>
          <w:szCs w:val="18"/>
        </w:rPr>
        <w:t xml:space="preserve"> for experimental details</w:t>
      </w:r>
      <w:r w:rsidR="00D429D3" w:rsidRPr="775F64A0">
        <w:rPr>
          <w:rFonts w:ascii="Arial" w:eastAsia="Arial" w:hAnsi="Arial" w:cs="Arial"/>
          <w:sz w:val="18"/>
          <w:szCs w:val="18"/>
        </w:rPr>
        <w:t>.</w:t>
      </w:r>
      <w:r w:rsidRPr="775F64A0">
        <w:rPr>
          <w:rFonts w:ascii="Arial" w:eastAsia="Arial" w:hAnsi="Arial" w:cs="Arial"/>
          <w:sz w:val="18"/>
          <w:szCs w:val="18"/>
        </w:rPr>
        <w:t xml:space="preserve"> </w:t>
      </w:r>
      <w:r w:rsidR="004F68F1" w:rsidRPr="775F64A0">
        <w:rPr>
          <w:rFonts w:ascii="Arial" w:eastAsia="Arial" w:hAnsi="Arial" w:cs="Arial"/>
          <w:sz w:val="18"/>
          <w:szCs w:val="18"/>
        </w:rPr>
        <w:t xml:space="preserve">Error bars show mean </w:t>
      </w:r>
      <w:r w:rsidR="004F68F1" w:rsidRPr="775F64A0">
        <w:rPr>
          <w:rFonts w:ascii="Symbol" w:eastAsia="Symbol" w:hAnsi="Symbol" w:cs="Symbol"/>
          <w:sz w:val="18"/>
          <w:szCs w:val="18"/>
        </w:rPr>
        <w:t>±</w:t>
      </w:r>
      <w:r w:rsidR="004F68F1" w:rsidRPr="775F64A0">
        <w:rPr>
          <w:rFonts w:ascii="Arial" w:eastAsia="Arial" w:hAnsi="Arial" w:cs="Arial"/>
          <w:sz w:val="18"/>
          <w:szCs w:val="18"/>
        </w:rPr>
        <w:t xml:space="preserve"> SEM.</w:t>
      </w:r>
      <w:r w:rsidR="369C2D0E" w:rsidRPr="775F64A0">
        <w:rPr>
          <w:rFonts w:ascii="Arial" w:eastAsia="Arial" w:hAnsi="Arial" w:cs="Arial"/>
          <w:sz w:val="18"/>
          <w:szCs w:val="18"/>
        </w:rPr>
        <w:t xml:space="preserve"> </w:t>
      </w:r>
      <w:r w:rsidR="00880695" w:rsidRPr="775F64A0">
        <w:rPr>
          <w:rFonts w:ascii="Arial" w:eastAsia="Arial" w:hAnsi="Arial" w:cs="Arial"/>
          <w:sz w:val="18"/>
          <w:szCs w:val="18"/>
        </w:rPr>
        <w:t xml:space="preserve">2-way repeated measures ANOVA </w:t>
      </w:r>
      <w:r w:rsidR="004070F8" w:rsidRPr="775F64A0">
        <w:rPr>
          <w:rFonts w:ascii="Arial" w:eastAsia="Arial" w:hAnsi="Arial" w:cs="Arial"/>
          <w:sz w:val="18"/>
          <w:szCs w:val="18"/>
        </w:rPr>
        <w:t xml:space="preserve">with Tukey’s post-hoc tests </w:t>
      </w:r>
      <w:r w:rsidR="00880695" w:rsidRPr="775F64A0">
        <w:rPr>
          <w:rFonts w:ascii="Arial" w:eastAsia="Arial" w:hAnsi="Arial" w:cs="Arial"/>
          <w:sz w:val="18"/>
          <w:szCs w:val="18"/>
        </w:rPr>
        <w:t>(panel c</w:t>
      </w:r>
      <w:r w:rsidR="00991DBB" w:rsidRPr="775F64A0">
        <w:rPr>
          <w:rFonts w:ascii="Arial" w:eastAsia="Arial" w:hAnsi="Arial" w:cs="Arial"/>
          <w:sz w:val="18"/>
          <w:szCs w:val="18"/>
        </w:rPr>
        <w:t>-d</w:t>
      </w:r>
      <w:r w:rsidR="00880695" w:rsidRPr="775F64A0">
        <w:rPr>
          <w:rFonts w:ascii="Arial" w:eastAsia="Arial" w:hAnsi="Arial" w:cs="Arial"/>
          <w:sz w:val="18"/>
          <w:szCs w:val="18"/>
        </w:rPr>
        <w:t xml:space="preserve">) and </w:t>
      </w:r>
      <w:r w:rsidR="004070F8" w:rsidRPr="775F64A0">
        <w:rPr>
          <w:rFonts w:ascii="Arial" w:eastAsia="Arial" w:hAnsi="Arial" w:cs="Arial"/>
          <w:sz w:val="18"/>
          <w:szCs w:val="18"/>
        </w:rPr>
        <w:t>paired</w:t>
      </w:r>
      <w:r w:rsidR="009170F8" w:rsidRPr="775F64A0">
        <w:rPr>
          <w:rFonts w:ascii="Arial" w:eastAsia="Arial" w:hAnsi="Arial" w:cs="Arial"/>
          <w:sz w:val="18"/>
          <w:szCs w:val="18"/>
        </w:rPr>
        <w:t xml:space="preserve"> </w:t>
      </w:r>
      <w:r w:rsidR="00103F42" w:rsidRPr="775F64A0">
        <w:rPr>
          <w:rFonts w:ascii="Arial" w:eastAsia="Arial" w:hAnsi="Arial" w:cs="Arial"/>
          <w:i/>
          <w:iCs/>
          <w:sz w:val="18"/>
          <w:szCs w:val="18"/>
        </w:rPr>
        <w:t>t</w:t>
      </w:r>
      <w:r w:rsidR="00103F42" w:rsidRPr="775F64A0">
        <w:rPr>
          <w:rFonts w:ascii="Arial" w:eastAsia="Arial" w:hAnsi="Arial" w:cs="Arial"/>
          <w:sz w:val="18"/>
          <w:szCs w:val="18"/>
        </w:rPr>
        <w:t>-test</w:t>
      </w:r>
      <w:r w:rsidR="00880695" w:rsidRPr="775F64A0">
        <w:rPr>
          <w:rFonts w:ascii="Arial" w:eastAsia="Arial" w:hAnsi="Arial" w:cs="Arial"/>
          <w:sz w:val="18"/>
          <w:szCs w:val="18"/>
        </w:rPr>
        <w:t>s</w:t>
      </w:r>
      <w:r w:rsidR="00103F42" w:rsidRPr="775F64A0">
        <w:rPr>
          <w:rFonts w:ascii="Arial" w:eastAsia="Arial" w:hAnsi="Arial" w:cs="Arial"/>
          <w:sz w:val="18"/>
          <w:szCs w:val="18"/>
        </w:rPr>
        <w:t xml:space="preserve">, </w:t>
      </w:r>
      <w:r w:rsidR="2D99A0F7" w:rsidRPr="775F64A0">
        <w:rPr>
          <w:rFonts w:ascii="Arial" w:eastAsia="Arial" w:hAnsi="Arial" w:cs="Arial"/>
          <w:sz w:val="18"/>
          <w:szCs w:val="18"/>
        </w:rPr>
        <w:t>*p&lt;0.05,</w:t>
      </w:r>
      <w:r w:rsidR="369C2D0E" w:rsidRPr="775F64A0">
        <w:rPr>
          <w:rFonts w:ascii="Arial" w:eastAsia="Arial" w:hAnsi="Arial" w:cs="Arial"/>
          <w:sz w:val="18"/>
          <w:szCs w:val="18"/>
        </w:rPr>
        <w:t xml:space="preserve"> **p&lt;0.01, ***p&lt;0.001.</w:t>
      </w:r>
      <w:r w:rsidR="00D429D3" w:rsidRPr="775F64A0">
        <w:rPr>
          <w:rFonts w:ascii="Arial" w:eastAsia="Arial" w:hAnsi="Arial" w:cs="Arial"/>
          <w:sz w:val="18"/>
          <w:szCs w:val="18"/>
        </w:rPr>
        <w:t xml:space="preserve"> </w:t>
      </w:r>
      <w:r w:rsidR="00007557" w:rsidRPr="775F64A0">
        <w:rPr>
          <w:rFonts w:ascii="Arial" w:eastAsia="Arial" w:hAnsi="Arial" w:cs="Arial"/>
          <w:sz w:val="18"/>
          <w:szCs w:val="18"/>
        </w:rPr>
        <w:t xml:space="preserve">See </w:t>
      </w:r>
      <w:r w:rsidR="00007557" w:rsidRPr="775F64A0">
        <w:rPr>
          <w:rFonts w:ascii="Arial" w:eastAsia="Arial" w:hAnsi="Arial" w:cs="Arial"/>
          <w:color w:val="0000FF"/>
          <w:sz w:val="18"/>
          <w:szCs w:val="18"/>
        </w:rPr>
        <w:t>Extended Data Tabl</w:t>
      </w:r>
      <w:r w:rsidR="00271BF4" w:rsidRPr="775F64A0">
        <w:rPr>
          <w:rFonts w:ascii="Arial" w:eastAsia="Arial" w:hAnsi="Arial" w:cs="Arial"/>
          <w:color w:val="0000FF"/>
          <w:sz w:val="18"/>
          <w:szCs w:val="18"/>
        </w:rPr>
        <w:t>e 1</w:t>
      </w:r>
      <w:r w:rsidR="00007557" w:rsidRPr="775F64A0">
        <w:rPr>
          <w:rFonts w:ascii="Arial" w:eastAsia="Arial" w:hAnsi="Arial" w:cs="Arial"/>
          <w:color w:val="0070C0"/>
          <w:sz w:val="18"/>
          <w:szCs w:val="18"/>
        </w:rPr>
        <w:t xml:space="preserve"> </w:t>
      </w:r>
      <w:r w:rsidR="00007557" w:rsidRPr="775F64A0">
        <w:rPr>
          <w:rFonts w:ascii="Arial" w:eastAsia="Arial" w:hAnsi="Arial" w:cs="Arial"/>
          <w:sz w:val="18"/>
          <w:szCs w:val="18"/>
        </w:rPr>
        <w:t>for statistics.</w:t>
      </w:r>
    </w:p>
    <w:p w14:paraId="571EB6AA" w14:textId="1394E8C9" w:rsidR="0F73E27B" w:rsidRDefault="0F73E27B">
      <w:pPr>
        <w:jc w:val="both"/>
        <w:rPr>
          <w:rStyle w:val="normaltextrun"/>
          <w:rFonts w:ascii="Arial" w:eastAsia="Arial" w:hAnsi="Arial" w:cs="Arial"/>
          <w:sz w:val="18"/>
          <w:szCs w:val="18"/>
        </w:rPr>
      </w:pPr>
    </w:p>
    <w:p w14:paraId="240CD515" w14:textId="77777777" w:rsidR="00B75643" w:rsidRPr="00506E4C" w:rsidRDefault="00B75643">
      <w:pPr>
        <w:jc w:val="both"/>
        <w:rPr>
          <w:rStyle w:val="normaltextrun"/>
          <w:rFonts w:ascii="Arial" w:eastAsia="Arial" w:hAnsi="Arial" w:cs="Arial"/>
          <w:sz w:val="18"/>
          <w:szCs w:val="18"/>
        </w:rPr>
      </w:pPr>
    </w:p>
    <w:sectPr w:rsidR="00B75643" w:rsidRPr="00506E4C" w:rsidSect="007702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5E"/>
    <w:rsid w:val="00007557"/>
    <w:rsid w:val="00094EF8"/>
    <w:rsid w:val="000A0BD4"/>
    <w:rsid w:val="00103F42"/>
    <w:rsid w:val="001122EC"/>
    <w:rsid w:val="00147B5D"/>
    <w:rsid w:val="00166F26"/>
    <w:rsid w:val="001D1040"/>
    <w:rsid w:val="001D21A0"/>
    <w:rsid w:val="001D2C6E"/>
    <w:rsid w:val="001E2EEA"/>
    <w:rsid w:val="001F7D23"/>
    <w:rsid w:val="002112BF"/>
    <w:rsid w:val="00214DB1"/>
    <w:rsid w:val="002309C9"/>
    <w:rsid w:val="00245A08"/>
    <w:rsid w:val="00271BF4"/>
    <w:rsid w:val="00314406"/>
    <w:rsid w:val="00350840"/>
    <w:rsid w:val="004070F8"/>
    <w:rsid w:val="00410ACC"/>
    <w:rsid w:val="00430B07"/>
    <w:rsid w:val="00461328"/>
    <w:rsid w:val="004B38A1"/>
    <w:rsid w:val="004F68F1"/>
    <w:rsid w:val="0050583B"/>
    <w:rsid w:val="0050645C"/>
    <w:rsid w:val="00506E4C"/>
    <w:rsid w:val="00542809"/>
    <w:rsid w:val="005A4955"/>
    <w:rsid w:val="005A6A04"/>
    <w:rsid w:val="005F56C1"/>
    <w:rsid w:val="006462CA"/>
    <w:rsid w:val="006D0513"/>
    <w:rsid w:val="006D7461"/>
    <w:rsid w:val="006F545A"/>
    <w:rsid w:val="0077025E"/>
    <w:rsid w:val="00880695"/>
    <w:rsid w:val="008B240C"/>
    <w:rsid w:val="008C53D8"/>
    <w:rsid w:val="008F002C"/>
    <w:rsid w:val="009170F8"/>
    <w:rsid w:val="00922C50"/>
    <w:rsid w:val="00944EA1"/>
    <w:rsid w:val="009624E3"/>
    <w:rsid w:val="00963BFB"/>
    <w:rsid w:val="00975CBE"/>
    <w:rsid w:val="00991DBB"/>
    <w:rsid w:val="00996C7B"/>
    <w:rsid w:val="009B752C"/>
    <w:rsid w:val="00A50B23"/>
    <w:rsid w:val="00A75E87"/>
    <w:rsid w:val="00A80540"/>
    <w:rsid w:val="00AE0C98"/>
    <w:rsid w:val="00AF1E28"/>
    <w:rsid w:val="00B75643"/>
    <w:rsid w:val="00B76CA7"/>
    <w:rsid w:val="00BA6646"/>
    <w:rsid w:val="00BE414A"/>
    <w:rsid w:val="00C74F30"/>
    <w:rsid w:val="00CE0760"/>
    <w:rsid w:val="00D429D3"/>
    <w:rsid w:val="00DA7D31"/>
    <w:rsid w:val="00DB63BD"/>
    <w:rsid w:val="00E40310"/>
    <w:rsid w:val="00EC02A8"/>
    <w:rsid w:val="00F53FF5"/>
    <w:rsid w:val="00FB1DF0"/>
    <w:rsid w:val="00FDC9F0"/>
    <w:rsid w:val="00FF53C5"/>
    <w:rsid w:val="016C9D6E"/>
    <w:rsid w:val="034A2BA4"/>
    <w:rsid w:val="05588F30"/>
    <w:rsid w:val="0DB14F27"/>
    <w:rsid w:val="0DD59FF7"/>
    <w:rsid w:val="0DE314AD"/>
    <w:rsid w:val="0E95F455"/>
    <w:rsid w:val="0ECB9ED2"/>
    <w:rsid w:val="0F73E27B"/>
    <w:rsid w:val="10D978B6"/>
    <w:rsid w:val="113FC7A1"/>
    <w:rsid w:val="1710F0E1"/>
    <w:rsid w:val="183A0877"/>
    <w:rsid w:val="1A089111"/>
    <w:rsid w:val="1B14188C"/>
    <w:rsid w:val="1CF1FEAA"/>
    <w:rsid w:val="1CF4A02E"/>
    <w:rsid w:val="1D8D4C11"/>
    <w:rsid w:val="1D95FE2F"/>
    <w:rsid w:val="2107177D"/>
    <w:rsid w:val="23AE33AF"/>
    <w:rsid w:val="2563B2A7"/>
    <w:rsid w:val="2CB38F13"/>
    <w:rsid w:val="2CB4E001"/>
    <w:rsid w:val="2D99A0F7"/>
    <w:rsid w:val="2E586AD2"/>
    <w:rsid w:val="2E5BA842"/>
    <w:rsid w:val="3081EA52"/>
    <w:rsid w:val="31B3A8DE"/>
    <w:rsid w:val="34EC7192"/>
    <w:rsid w:val="36814BDC"/>
    <w:rsid w:val="369C2D0E"/>
    <w:rsid w:val="37171E9A"/>
    <w:rsid w:val="393DB768"/>
    <w:rsid w:val="3A96DE90"/>
    <w:rsid w:val="3C7C09BD"/>
    <w:rsid w:val="3E29C49C"/>
    <w:rsid w:val="3F8A5DDA"/>
    <w:rsid w:val="47395A8E"/>
    <w:rsid w:val="477C343D"/>
    <w:rsid w:val="4940075C"/>
    <w:rsid w:val="5501C1CB"/>
    <w:rsid w:val="55A94E24"/>
    <w:rsid w:val="564DBFEF"/>
    <w:rsid w:val="58F15467"/>
    <w:rsid w:val="5CE0A926"/>
    <w:rsid w:val="5FC858E8"/>
    <w:rsid w:val="62A7BB1E"/>
    <w:rsid w:val="680DC0BE"/>
    <w:rsid w:val="681FB10B"/>
    <w:rsid w:val="6937E5F5"/>
    <w:rsid w:val="69BFBA9B"/>
    <w:rsid w:val="6A75ED14"/>
    <w:rsid w:val="6FE1777E"/>
    <w:rsid w:val="75D0BB58"/>
    <w:rsid w:val="775F64A0"/>
    <w:rsid w:val="79BE172E"/>
    <w:rsid w:val="7B7DB57C"/>
    <w:rsid w:val="7D1448CD"/>
    <w:rsid w:val="7F3DE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00CC"/>
  <w15:chartTrackingRefBased/>
  <w15:docId w15:val="{6346FC9D-3055-CE4E-B524-BB1A6799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57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25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79BE172E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963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Heshmati</dc:creator>
  <cp:keywords/>
  <dc:description/>
  <cp:lastModifiedBy>Mitra Heshmati</cp:lastModifiedBy>
  <cp:revision>2</cp:revision>
  <dcterms:created xsi:type="dcterms:W3CDTF">2025-03-10T04:37:00Z</dcterms:created>
  <dcterms:modified xsi:type="dcterms:W3CDTF">2025-03-10T04:37:00Z</dcterms:modified>
</cp:coreProperties>
</file>