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945F45" w14:textId="2B3577C5" w:rsidR="00326289" w:rsidRPr="00326289" w:rsidRDefault="00326289" w:rsidP="00326289">
      <w:pPr>
        <w:spacing w:before="100" w:beforeAutospacing="1" w:after="100" w:afterAutospacing="1" w:line="240" w:lineRule="auto"/>
        <w:outlineLvl w:val="1"/>
        <w:rPr>
          <w:rFonts w:ascii="Times New Roman" w:eastAsia="Microsoft YaHei" w:hAnsi="Times New Roman" w:cs="Times New Roman"/>
          <w:b/>
          <w:bCs/>
          <w:color w:val="000000"/>
          <w:sz w:val="28"/>
          <w:szCs w:val="28"/>
        </w:rPr>
      </w:pPr>
      <w:r w:rsidRPr="00326289">
        <w:rPr>
          <w:rFonts w:ascii="Times New Roman" w:eastAsia="Microsoft YaHei" w:hAnsi="Times New Roman" w:cs="Times New Roman"/>
          <w:b/>
          <w:bCs/>
          <w:color w:val="000000"/>
          <w:sz w:val="28"/>
          <w:szCs w:val="28"/>
        </w:rPr>
        <w:t xml:space="preserve">Supplementary </w:t>
      </w:r>
      <w:r w:rsidR="00853BE7" w:rsidRPr="00853BE7">
        <w:rPr>
          <w:rFonts w:ascii="Times New Roman" w:hAnsi="Times New Roman" w:cs="Times New Roman"/>
          <w:b/>
          <w:bCs/>
          <w:sz w:val="28"/>
          <w:szCs w:val="28"/>
        </w:rPr>
        <w:t>information</w:t>
      </w:r>
    </w:p>
    <w:p w14:paraId="7632B12B" w14:textId="18E1A89C" w:rsidR="008C22BA" w:rsidRPr="00EB608C" w:rsidRDefault="008C22BA" w:rsidP="00271E38">
      <w:pPr>
        <w:rPr>
          <w:rFonts w:ascii="Times New Roman" w:hAnsi="Times New Roman" w:cs="Times New Roman"/>
          <w:sz w:val="28"/>
          <w:szCs w:val="28"/>
        </w:rPr>
      </w:pPr>
    </w:p>
    <w:tbl>
      <w:tblPr>
        <w:tblpPr w:leftFromText="180" w:rightFromText="180" w:vertAnchor="text" w:horzAnchor="margin" w:tblpY="408"/>
        <w:tblW w:w="13773" w:type="dxa"/>
        <w:tblCellMar>
          <w:left w:w="0" w:type="dxa"/>
          <w:right w:w="0" w:type="dxa"/>
        </w:tblCellMar>
        <w:tblLook w:val="04A0" w:firstRow="1" w:lastRow="0" w:firstColumn="1" w:lastColumn="0" w:noHBand="0" w:noVBand="1"/>
      </w:tblPr>
      <w:tblGrid>
        <w:gridCol w:w="1975"/>
        <w:gridCol w:w="1222"/>
        <w:gridCol w:w="1194"/>
        <w:gridCol w:w="1222"/>
        <w:gridCol w:w="1222"/>
        <w:gridCol w:w="1377"/>
        <w:gridCol w:w="1194"/>
        <w:gridCol w:w="2080"/>
        <w:gridCol w:w="1065"/>
        <w:gridCol w:w="1222"/>
      </w:tblGrid>
      <w:tr w:rsidR="00EB608C" w:rsidRPr="00271E38" w14:paraId="3DDB10DC" w14:textId="77777777" w:rsidTr="004849AC">
        <w:trPr>
          <w:trHeight w:val="270"/>
        </w:trPr>
        <w:tc>
          <w:tcPr>
            <w:tcW w:w="1975"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61BF8F34" w14:textId="77777777" w:rsidR="00271E38" w:rsidRPr="00271E38" w:rsidRDefault="00271E38" w:rsidP="00271E38">
            <w:pPr>
              <w:spacing w:after="240" w:line="256" w:lineRule="auto"/>
              <w:rPr>
                <w:rFonts w:ascii="Arial" w:eastAsia="SimSun" w:hAnsi="Arial" w:cs="Arial"/>
              </w:rPr>
            </w:pPr>
            <w:proofErr w:type="spellStart"/>
            <w:r w:rsidRPr="00271E38">
              <w:rPr>
                <w:rFonts w:ascii="Times New Roman" w:eastAsia="SimSun" w:hAnsi="Times New Roman" w:cs="Times New Roman"/>
                <w:b/>
                <w:bCs/>
                <w:color w:val="000000" w:themeColor="text1"/>
                <w:kern w:val="24"/>
              </w:rPr>
              <w:t>SampleID</w:t>
            </w:r>
            <w:proofErr w:type="spellEnd"/>
          </w:p>
        </w:tc>
        <w:tc>
          <w:tcPr>
            <w:tcW w:w="1222"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0CE5AA77"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Raw</w:t>
            </w:r>
          </w:p>
        </w:tc>
        <w:tc>
          <w:tcPr>
            <w:tcW w:w="1194"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61C95246"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Clean</w:t>
            </w:r>
          </w:p>
        </w:tc>
        <w:tc>
          <w:tcPr>
            <w:tcW w:w="1222"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0366265E"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Clean Per</w:t>
            </w:r>
          </w:p>
        </w:tc>
        <w:tc>
          <w:tcPr>
            <w:tcW w:w="1222"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00DA9CF3"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Raw base</w:t>
            </w:r>
          </w:p>
        </w:tc>
        <w:tc>
          <w:tcPr>
            <w:tcW w:w="1377"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5DC3BD9D"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Clean base</w:t>
            </w:r>
          </w:p>
        </w:tc>
        <w:tc>
          <w:tcPr>
            <w:tcW w:w="1194"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394E17BD"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Base Per</w:t>
            </w:r>
          </w:p>
        </w:tc>
        <w:tc>
          <w:tcPr>
            <w:tcW w:w="2080"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03F17B97"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Unique Tag</w:t>
            </w:r>
          </w:p>
        </w:tc>
        <w:tc>
          <w:tcPr>
            <w:tcW w:w="1065"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621EFFBC"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Q30</w:t>
            </w:r>
          </w:p>
        </w:tc>
        <w:tc>
          <w:tcPr>
            <w:tcW w:w="1222" w:type="dxa"/>
            <w:tcBorders>
              <w:top w:val="single" w:sz="12" w:space="0" w:color="auto"/>
              <w:bottom w:val="single" w:sz="12" w:space="0" w:color="auto"/>
            </w:tcBorders>
            <w:shd w:val="clear" w:color="auto" w:fill="FFFFFF"/>
            <w:tcMar>
              <w:top w:w="120" w:type="dxa"/>
              <w:left w:w="120" w:type="dxa"/>
              <w:bottom w:w="120" w:type="dxa"/>
              <w:right w:w="120" w:type="dxa"/>
            </w:tcMar>
            <w:vAlign w:val="center"/>
            <w:hideMark/>
          </w:tcPr>
          <w:p w14:paraId="5A45ABC2"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DUP</w:t>
            </w:r>
          </w:p>
        </w:tc>
      </w:tr>
      <w:tr w:rsidR="00EB608C" w:rsidRPr="00271E38" w14:paraId="7DA36A88" w14:textId="77777777" w:rsidTr="004849AC">
        <w:trPr>
          <w:trHeight w:val="548"/>
        </w:trPr>
        <w:tc>
          <w:tcPr>
            <w:tcW w:w="1975"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1822AA88"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HSPA1B_input_1</w:t>
            </w:r>
          </w:p>
        </w:tc>
        <w:tc>
          <w:tcPr>
            <w:tcW w:w="1222"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04F4D862"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55988180</w:t>
            </w:r>
          </w:p>
        </w:tc>
        <w:tc>
          <w:tcPr>
            <w:tcW w:w="1194"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401DEB30"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55303866</w:t>
            </w:r>
          </w:p>
        </w:tc>
        <w:tc>
          <w:tcPr>
            <w:tcW w:w="1222"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56D46422"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98.78%</w:t>
            </w:r>
          </w:p>
        </w:tc>
        <w:tc>
          <w:tcPr>
            <w:tcW w:w="1222"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2D124212"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8.40G</w:t>
            </w:r>
          </w:p>
        </w:tc>
        <w:tc>
          <w:tcPr>
            <w:tcW w:w="1377"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307D7E96"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6.93G</w:t>
            </w:r>
          </w:p>
        </w:tc>
        <w:tc>
          <w:tcPr>
            <w:tcW w:w="1194"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596E165C"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82.54%</w:t>
            </w:r>
          </w:p>
        </w:tc>
        <w:tc>
          <w:tcPr>
            <w:tcW w:w="2080"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6F5CA767"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4926615(8.91%)</w:t>
            </w:r>
          </w:p>
        </w:tc>
        <w:tc>
          <w:tcPr>
            <w:tcW w:w="1065"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508F0E68"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96.27%</w:t>
            </w:r>
          </w:p>
        </w:tc>
        <w:tc>
          <w:tcPr>
            <w:tcW w:w="1222" w:type="dxa"/>
            <w:tcBorders>
              <w:top w:val="single" w:sz="12" w:space="0" w:color="auto"/>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1B288C84"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99.02%</w:t>
            </w:r>
          </w:p>
        </w:tc>
      </w:tr>
      <w:tr w:rsidR="00EB608C" w:rsidRPr="00271E38" w14:paraId="3186A5DD" w14:textId="77777777" w:rsidTr="00EB608C">
        <w:trPr>
          <w:trHeight w:val="548"/>
        </w:trPr>
        <w:tc>
          <w:tcPr>
            <w:tcW w:w="1975"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013AE7A9"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HSPA1B_input_2</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4BD5E26F"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71984960</w:t>
            </w:r>
          </w:p>
        </w:tc>
        <w:tc>
          <w:tcPr>
            <w:tcW w:w="1194"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675CA453"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71182157</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6818EDF3"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98.88%</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1F6D6F67"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10.80G</w:t>
            </w:r>
          </w:p>
        </w:tc>
        <w:tc>
          <w:tcPr>
            <w:tcW w:w="1377"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44577A04"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8.73G</w:t>
            </w:r>
          </w:p>
        </w:tc>
        <w:tc>
          <w:tcPr>
            <w:tcW w:w="1194"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6AF0BCBF"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80.87%</w:t>
            </w:r>
          </w:p>
        </w:tc>
        <w:tc>
          <w:tcPr>
            <w:tcW w:w="2080"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3085EEAA"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5816643(8.17%)</w:t>
            </w:r>
          </w:p>
        </w:tc>
        <w:tc>
          <w:tcPr>
            <w:tcW w:w="1065"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1D21AC3A"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96.50%</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2FD8F6F3"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99.04%</w:t>
            </w:r>
          </w:p>
        </w:tc>
      </w:tr>
      <w:tr w:rsidR="00EB608C" w:rsidRPr="00271E38" w14:paraId="7A42474F" w14:textId="77777777" w:rsidTr="00EB608C">
        <w:trPr>
          <w:trHeight w:val="548"/>
        </w:trPr>
        <w:tc>
          <w:tcPr>
            <w:tcW w:w="1975"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1595E41B"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HSPA1B_IP_1</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325CAAF6"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37083650</w:t>
            </w:r>
          </w:p>
        </w:tc>
        <w:tc>
          <w:tcPr>
            <w:tcW w:w="1194"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28178054"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33066108</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28A2CBA4"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89.17%</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086B241B"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5.56G</w:t>
            </w:r>
          </w:p>
        </w:tc>
        <w:tc>
          <w:tcPr>
            <w:tcW w:w="1377"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1154C4E7"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4.41G</w:t>
            </w:r>
          </w:p>
        </w:tc>
        <w:tc>
          <w:tcPr>
            <w:tcW w:w="1194"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7C128205"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79.27%</w:t>
            </w:r>
          </w:p>
        </w:tc>
        <w:tc>
          <w:tcPr>
            <w:tcW w:w="2080"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6D12EB2E"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4212833(12.74%)</w:t>
            </w:r>
          </w:p>
        </w:tc>
        <w:tc>
          <w:tcPr>
            <w:tcW w:w="1065"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09D53D2C"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95.87%</w:t>
            </w:r>
          </w:p>
        </w:tc>
        <w:tc>
          <w:tcPr>
            <w:tcW w:w="1222" w:type="dxa"/>
            <w:tcBorders>
              <w:top w:val="single" w:sz="8" w:space="0" w:color="FFFFFF"/>
              <w:left w:val="single" w:sz="8" w:space="0" w:color="FFFFFF"/>
              <w:bottom w:val="single" w:sz="8" w:space="0" w:color="FFFFFF"/>
              <w:right w:val="single" w:sz="8" w:space="0" w:color="FFFFFF"/>
            </w:tcBorders>
            <w:shd w:val="clear" w:color="auto" w:fill="FFFFFF"/>
            <w:tcMar>
              <w:top w:w="120" w:type="dxa"/>
              <w:left w:w="120" w:type="dxa"/>
              <w:bottom w:w="120" w:type="dxa"/>
              <w:right w:w="120" w:type="dxa"/>
            </w:tcMar>
            <w:vAlign w:val="center"/>
            <w:hideMark/>
          </w:tcPr>
          <w:p w14:paraId="54988565"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97.44%</w:t>
            </w:r>
          </w:p>
        </w:tc>
      </w:tr>
      <w:tr w:rsidR="00EB608C" w:rsidRPr="00271E38" w14:paraId="07127D67" w14:textId="77777777" w:rsidTr="00290300">
        <w:trPr>
          <w:trHeight w:val="548"/>
        </w:trPr>
        <w:tc>
          <w:tcPr>
            <w:tcW w:w="1975"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5BB696D0"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b/>
                <w:bCs/>
                <w:color w:val="000000" w:themeColor="text1"/>
                <w:kern w:val="24"/>
              </w:rPr>
              <w:t>HSPA1B_IP_2</w:t>
            </w:r>
          </w:p>
        </w:tc>
        <w:tc>
          <w:tcPr>
            <w:tcW w:w="1222"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06C47FCF"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48286648</w:t>
            </w:r>
          </w:p>
        </w:tc>
        <w:tc>
          <w:tcPr>
            <w:tcW w:w="1194"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3B67DE4C"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43901307</w:t>
            </w:r>
          </w:p>
        </w:tc>
        <w:tc>
          <w:tcPr>
            <w:tcW w:w="1222"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1AC7E8FF"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90.92%</w:t>
            </w:r>
          </w:p>
        </w:tc>
        <w:tc>
          <w:tcPr>
            <w:tcW w:w="1222"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02423AE2"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7.24G</w:t>
            </w:r>
          </w:p>
        </w:tc>
        <w:tc>
          <w:tcPr>
            <w:tcW w:w="1377"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41D9A513"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5.74G</w:t>
            </w:r>
          </w:p>
        </w:tc>
        <w:tc>
          <w:tcPr>
            <w:tcW w:w="1194"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559EB3DA"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79.22%</w:t>
            </w:r>
          </w:p>
        </w:tc>
        <w:tc>
          <w:tcPr>
            <w:tcW w:w="2080"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44669CE5"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4609070(10.50%)</w:t>
            </w:r>
          </w:p>
        </w:tc>
        <w:tc>
          <w:tcPr>
            <w:tcW w:w="1065"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2F9DC9D8"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96.01%</w:t>
            </w:r>
          </w:p>
        </w:tc>
        <w:tc>
          <w:tcPr>
            <w:tcW w:w="1222" w:type="dxa"/>
            <w:tcBorders>
              <w:top w:val="single" w:sz="8" w:space="0" w:color="FFFFFF"/>
              <w:left w:val="single" w:sz="8" w:space="0" w:color="FFFFFF"/>
              <w:bottom w:val="single" w:sz="12" w:space="0" w:color="auto"/>
              <w:right w:val="single" w:sz="8" w:space="0" w:color="FFFFFF"/>
            </w:tcBorders>
            <w:shd w:val="clear" w:color="auto" w:fill="FFFFFF"/>
            <w:tcMar>
              <w:top w:w="120" w:type="dxa"/>
              <w:left w:w="120" w:type="dxa"/>
              <w:bottom w:w="120" w:type="dxa"/>
              <w:right w:w="120" w:type="dxa"/>
            </w:tcMar>
            <w:vAlign w:val="center"/>
            <w:hideMark/>
          </w:tcPr>
          <w:p w14:paraId="53553657" w14:textId="77777777" w:rsidR="00271E38" w:rsidRPr="00271E38" w:rsidRDefault="00271E38" w:rsidP="00271E38">
            <w:pPr>
              <w:spacing w:after="240" w:line="256" w:lineRule="auto"/>
              <w:rPr>
                <w:rFonts w:ascii="Arial" w:eastAsia="SimSun" w:hAnsi="Arial" w:cs="Arial"/>
              </w:rPr>
            </w:pPr>
            <w:r w:rsidRPr="00271E38">
              <w:rPr>
                <w:rFonts w:ascii="Times New Roman" w:eastAsia="SimSun" w:hAnsi="Times New Roman" w:cs="Times New Roman"/>
                <w:color w:val="000000" w:themeColor="dark1"/>
                <w:kern w:val="24"/>
              </w:rPr>
              <w:t>98.05%</w:t>
            </w:r>
          </w:p>
        </w:tc>
      </w:tr>
    </w:tbl>
    <w:p w14:paraId="3DD7C4EA" w14:textId="47B37ECB" w:rsidR="00271E38" w:rsidRPr="00630346" w:rsidRDefault="00EB608C">
      <w:pPr>
        <w:rPr>
          <w:sz w:val="24"/>
          <w:szCs w:val="24"/>
        </w:rPr>
      </w:pPr>
      <w:r w:rsidRPr="00630346">
        <w:rPr>
          <w:rFonts w:ascii="Times New Roman" w:hAnsi="Times New Roman" w:cs="Times New Roman"/>
          <w:sz w:val="24"/>
          <w:szCs w:val="24"/>
        </w:rPr>
        <w:t>Table S1: Statistics of sequencing results</w:t>
      </w:r>
      <w:r w:rsidR="00C0378C">
        <w:rPr>
          <w:rFonts w:ascii="Times New Roman" w:hAnsi="Times New Roman" w:cs="Times New Roman"/>
          <w:sz w:val="24"/>
          <w:szCs w:val="24"/>
        </w:rPr>
        <w:t>.</w:t>
      </w:r>
    </w:p>
    <w:p w14:paraId="358FFD74" w14:textId="77777777" w:rsidR="00EB608C" w:rsidRDefault="00EB608C"/>
    <w:p w14:paraId="4DE1138D" w14:textId="00852361" w:rsidR="008C22BA" w:rsidRPr="00271E38" w:rsidRDefault="00B945BD" w:rsidP="00EB608C">
      <w:pPr>
        <w:spacing w:after="0"/>
        <w:jc w:val="both"/>
        <w:rPr>
          <w:rFonts w:ascii="Times New Roman" w:hAnsi="Times New Roman" w:cs="Times New Roman"/>
          <w:sz w:val="24"/>
          <w:szCs w:val="24"/>
        </w:rPr>
      </w:pPr>
      <w:r w:rsidRPr="00271E38">
        <w:rPr>
          <w:rFonts w:ascii="Times New Roman" w:hAnsi="Times New Roman" w:cs="Times New Roman"/>
          <w:sz w:val="24"/>
          <w:szCs w:val="24"/>
        </w:rPr>
        <w:t>(1) Raw data: the number of original sequences transformed from the original image data obtained by sequencing through base calling; (2) Clean reads: the raw</w:t>
      </w:r>
      <w:r w:rsidR="00EB608C">
        <w:rPr>
          <w:rFonts w:ascii="Times New Roman" w:hAnsi="Times New Roman" w:cs="Times New Roman"/>
          <w:sz w:val="24"/>
          <w:szCs w:val="24"/>
        </w:rPr>
        <w:t xml:space="preserve"> </w:t>
      </w:r>
      <w:r w:rsidRPr="00271E38">
        <w:rPr>
          <w:rFonts w:ascii="Times New Roman" w:hAnsi="Times New Roman" w:cs="Times New Roman"/>
          <w:sz w:val="24"/>
          <w:szCs w:val="24"/>
        </w:rPr>
        <w:t xml:space="preserve">reads are stripped of the adapter sequence, and the number of valid sequences obtained after low-quality bases is used for </w:t>
      </w:r>
      <w:proofErr w:type="spellStart"/>
      <w:r w:rsidRPr="00271E38">
        <w:rPr>
          <w:rFonts w:ascii="Times New Roman" w:hAnsi="Times New Roman" w:cs="Times New Roman"/>
          <w:sz w:val="24"/>
          <w:szCs w:val="24"/>
        </w:rPr>
        <w:t>ubsequent</w:t>
      </w:r>
      <w:proofErr w:type="spellEnd"/>
      <w:r w:rsidRPr="00271E38">
        <w:rPr>
          <w:rFonts w:ascii="Times New Roman" w:hAnsi="Times New Roman" w:cs="Times New Roman"/>
          <w:sz w:val="24"/>
          <w:szCs w:val="24"/>
        </w:rPr>
        <w:t xml:space="preserve"> analysis; (3) Raw base: the</w:t>
      </w:r>
      <w:r w:rsidR="00EB608C">
        <w:rPr>
          <w:rFonts w:ascii="Times New Roman" w:hAnsi="Times New Roman" w:cs="Times New Roman"/>
          <w:sz w:val="24"/>
          <w:szCs w:val="24"/>
        </w:rPr>
        <w:t xml:space="preserve"> </w:t>
      </w:r>
      <w:r w:rsidRPr="00271E38">
        <w:rPr>
          <w:rFonts w:ascii="Times New Roman" w:hAnsi="Times New Roman" w:cs="Times New Roman"/>
          <w:sz w:val="24"/>
          <w:szCs w:val="24"/>
        </w:rPr>
        <w:t xml:space="preserve">count the number of bases it contains, based on the number and length of raw reads, in G; (4) Clean base: according to the number and length of clean </w:t>
      </w:r>
      <w:proofErr w:type="spellStart"/>
      <w:r w:rsidRPr="00271E38">
        <w:rPr>
          <w:rFonts w:ascii="Times New Roman" w:hAnsi="Times New Roman" w:cs="Times New Roman"/>
          <w:sz w:val="24"/>
          <w:szCs w:val="24"/>
        </w:rPr>
        <w:t>reads,count</w:t>
      </w:r>
      <w:proofErr w:type="spellEnd"/>
      <w:r w:rsidRPr="00271E38">
        <w:rPr>
          <w:rFonts w:ascii="Times New Roman" w:hAnsi="Times New Roman" w:cs="Times New Roman"/>
          <w:sz w:val="24"/>
          <w:szCs w:val="24"/>
        </w:rPr>
        <w:t xml:space="preserve"> the number of bases it contains, in G; (5) Unique tag: unique tag, the number of non-repeating reads and its proportion of clean reads; (6) Q30: Proportion of</w:t>
      </w:r>
      <w:r w:rsidR="00EB608C">
        <w:rPr>
          <w:rFonts w:ascii="Times New Roman" w:hAnsi="Times New Roman" w:cs="Times New Roman"/>
          <w:sz w:val="24"/>
          <w:szCs w:val="24"/>
        </w:rPr>
        <w:t xml:space="preserve"> </w:t>
      </w:r>
      <w:r w:rsidRPr="00271E38">
        <w:rPr>
          <w:rFonts w:ascii="Times New Roman" w:hAnsi="Times New Roman" w:cs="Times New Roman"/>
          <w:sz w:val="24"/>
          <w:szCs w:val="24"/>
        </w:rPr>
        <w:t>bases whose sequencing error rate is less than 0.1%; (7) DUP: duplication level. The ratio of duplicate reads to total reads</w:t>
      </w:r>
    </w:p>
    <w:p w14:paraId="7E1AE07C" w14:textId="77777777" w:rsidR="008C22BA" w:rsidRDefault="008C22BA"/>
    <w:p w14:paraId="671A0649" w14:textId="77777777" w:rsidR="00271E38" w:rsidRDefault="00271E38" w:rsidP="00D67A36">
      <w:pPr>
        <w:rPr>
          <w:rFonts w:ascii="Times New Roman" w:hAnsi="Times New Roman" w:cs="Times New Roman"/>
          <w:sz w:val="24"/>
          <w:szCs w:val="24"/>
        </w:rPr>
      </w:pPr>
    </w:p>
    <w:p w14:paraId="23351DF1" w14:textId="77777777" w:rsidR="00271E38" w:rsidRDefault="00271E38" w:rsidP="00D67A36">
      <w:pPr>
        <w:rPr>
          <w:rFonts w:ascii="Times New Roman" w:hAnsi="Times New Roman" w:cs="Times New Roman"/>
          <w:sz w:val="24"/>
          <w:szCs w:val="24"/>
        </w:rPr>
      </w:pPr>
    </w:p>
    <w:p w14:paraId="1CFCCE78" w14:textId="02DBDCD5" w:rsidR="008C22BA" w:rsidRPr="00D67A36" w:rsidRDefault="00B945BD" w:rsidP="00D67A36">
      <w:pPr>
        <w:rPr>
          <w:rFonts w:ascii="Times New Roman" w:hAnsi="Times New Roman" w:cs="Times New Roman"/>
          <w:sz w:val="24"/>
          <w:szCs w:val="24"/>
        </w:rPr>
      </w:pPr>
      <w:r w:rsidRPr="00D67A36">
        <w:rPr>
          <w:rFonts w:ascii="Times New Roman" w:hAnsi="Times New Roman" w:cs="Times New Roman"/>
          <w:sz w:val="24"/>
          <w:szCs w:val="24"/>
        </w:rPr>
        <w:lastRenderedPageBreak/>
        <w:t>Table S2. Mapping of clean reads on the reference genome</w:t>
      </w:r>
      <w:r w:rsidR="00C0378C">
        <w:rPr>
          <w:rFonts w:ascii="Times New Roman" w:hAnsi="Times New Roman" w:cs="Times New Roman"/>
          <w:sz w:val="24"/>
          <w:szCs w:val="24"/>
        </w:rPr>
        <w:t>.</w:t>
      </w:r>
    </w:p>
    <w:tbl>
      <w:tblPr>
        <w:tblW w:w="13912" w:type="dxa"/>
        <w:tblCellMar>
          <w:left w:w="0" w:type="dxa"/>
          <w:right w:w="0" w:type="dxa"/>
        </w:tblCellMar>
        <w:tblLook w:val="0420" w:firstRow="1" w:lastRow="0" w:firstColumn="0" w:lastColumn="0" w:noHBand="0" w:noVBand="1"/>
      </w:tblPr>
      <w:tblGrid>
        <w:gridCol w:w="2366"/>
        <w:gridCol w:w="2822"/>
        <w:gridCol w:w="3136"/>
        <w:gridCol w:w="2794"/>
        <w:gridCol w:w="2794"/>
      </w:tblGrid>
      <w:tr w:rsidR="005C367B" w:rsidRPr="005C367B" w14:paraId="5176BD15" w14:textId="77777777" w:rsidTr="00F27BB1">
        <w:trPr>
          <w:trHeight w:val="544"/>
        </w:trPr>
        <w:tc>
          <w:tcPr>
            <w:tcW w:w="2366"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14:paraId="1E506C89" w14:textId="77777777" w:rsidR="005C367B" w:rsidRPr="005C367B" w:rsidRDefault="005C367B" w:rsidP="005C367B">
            <w:pPr>
              <w:spacing w:line="256" w:lineRule="auto"/>
              <w:jc w:val="center"/>
              <w:textAlignment w:val="bottom"/>
              <w:rPr>
                <w:rFonts w:ascii="Arial" w:eastAsia="SimSun" w:hAnsi="Arial" w:cs="Arial"/>
                <w:sz w:val="36"/>
                <w:szCs w:val="36"/>
              </w:rPr>
            </w:pPr>
            <w:r w:rsidRPr="005C367B">
              <w:rPr>
                <w:rFonts w:ascii="Times New Roman" w:eastAsia="Helvetica" w:hAnsi="Times New Roman" w:cs="Times New Roman"/>
                <w:b/>
                <w:bCs/>
                <w:color w:val="333333"/>
                <w:kern w:val="24"/>
              </w:rPr>
              <w:t>Sample</w:t>
            </w:r>
          </w:p>
        </w:tc>
        <w:tc>
          <w:tcPr>
            <w:tcW w:w="2822"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14:paraId="0E6077D9" w14:textId="77777777" w:rsidR="005C367B" w:rsidRPr="005C367B" w:rsidRDefault="005C367B" w:rsidP="005C367B">
            <w:pPr>
              <w:spacing w:line="256" w:lineRule="auto"/>
              <w:textAlignment w:val="bottom"/>
              <w:rPr>
                <w:rFonts w:ascii="Arial" w:eastAsia="SimSun" w:hAnsi="Arial" w:cs="Arial"/>
                <w:sz w:val="36"/>
                <w:szCs w:val="36"/>
              </w:rPr>
            </w:pPr>
            <w:r w:rsidRPr="005C367B">
              <w:rPr>
                <w:rFonts w:ascii="Times New Roman" w:eastAsia="Helvetica" w:hAnsi="Times New Roman" w:cs="Times New Roman"/>
                <w:b/>
                <w:bCs/>
                <w:color w:val="333333"/>
                <w:kern w:val="24"/>
              </w:rPr>
              <w:t>HSPA1B_IP_1</w:t>
            </w:r>
          </w:p>
        </w:tc>
        <w:tc>
          <w:tcPr>
            <w:tcW w:w="3136"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14:paraId="25E27C87" w14:textId="77777777" w:rsidR="005C367B" w:rsidRPr="005C367B" w:rsidRDefault="005C367B" w:rsidP="005C367B">
            <w:pPr>
              <w:spacing w:line="256" w:lineRule="auto"/>
              <w:textAlignment w:val="bottom"/>
              <w:rPr>
                <w:rFonts w:ascii="Arial" w:eastAsia="SimSun" w:hAnsi="Arial" w:cs="Arial"/>
                <w:sz w:val="36"/>
                <w:szCs w:val="36"/>
              </w:rPr>
            </w:pPr>
            <w:r w:rsidRPr="005C367B">
              <w:rPr>
                <w:rFonts w:ascii="Times New Roman" w:eastAsia="Helvetica" w:hAnsi="Times New Roman" w:cs="Times New Roman"/>
                <w:b/>
                <w:bCs/>
                <w:color w:val="333333"/>
                <w:kern w:val="24"/>
              </w:rPr>
              <w:t>HSPA1B_IP_2</w:t>
            </w:r>
          </w:p>
        </w:tc>
        <w:tc>
          <w:tcPr>
            <w:tcW w:w="2794"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14:paraId="7CCFFF76" w14:textId="77777777" w:rsidR="005C367B" w:rsidRPr="005C367B" w:rsidRDefault="005C367B" w:rsidP="005C367B">
            <w:pPr>
              <w:spacing w:line="256" w:lineRule="auto"/>
              <w:textAlignment w:val="bottom"/>
              <w:rPr>
                <w:rFonts w:ascii="Arial" w:eastAsia="SimSun" w:hAnsi="Arial" w:cs="Arial"/>
                <w:sz w:val="36"/>
                <w:szCs w:val="36"/>
              </w:rPr>
            </w:pPr>
            <w:r w:rsidRPr="005C367B">
              <w:rPr>
                <w:rFonts w:ascii="Times New Roman" w:eastAsia="Helvetica" w:hAnsi="Times New Roman" w:cs="Times New Roman"/>
                <w:b/>
                <w:bCs/>
                <w:color w:val="333333"/>
                <w:kern w:val="24"/>
              </w:rPr>
              <w:t>HSPA1B_input_1</w:t>
            </w:r>
          </w:p>
        </w:tc>
        <w:tc>
          <w:tcPr>
            <w:tcW w:w="2794"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14:paraId="52884974" w14:textId="77777777" w:rsidR="005C367B" w:rsidRPr="005C367B" w:rsidRDefault="005C367B" w:rsidP="005C367B">
            <w:pPr>
              <w:spacing w:line="256" w:lineRule="auto"/>
              <w:textAlignment w:val="bottom"/>
              <w:rPr>
                <w:rFonts w:ascii="Arial" w:eastAsia="SimSun" w:hAnsi="Arial" w:cs="Arial"/>
                <w:sz w:val="36"/>
                <w:szCs w:val="36"/>
              </w:rPr>
            </w:pPr>
            <w:r w:rsidRPr="005C367B">
              <w:rPr>
                <w:rFonts w:ascii="Times New Roman" w:eastAsia="Helvetica" w:hAnsi="Times New Roman" w:cs="Times New Roman"/>
                <w:b/>
                <w:bCs/>
                <w:color w:val="333333"/>
                <w:kern w:val="24"/>
              </w:rPr>
              <w:t>HSPA1B_input_2</w:t>
            </w:r>
          </w:p>
        </w:tc>
      </w:tr>
      <w:tr w:rsidR="005C367B" w:rsidRPr="005C367B" w14:paraId="6367C8B9" w14:textId="77777777" w:rsidTr="00F27BB1">
        <w:trPr>
          <w:trHeight w:val="544"/>
        </w:trPr>
        <w:tc>
          <w:tcPr>
            <w:tcW w:w="2366"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5340B594"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Total reads</w:t>
            </w:r>
          </w:p>
        </w:tc>
        <w:tc>
          <w:tcPr>
            <w:tcW w:w="2822"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7482DEA1"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33066108</w:t>
            </w:r>
          </w:p>
        </w:tc>
        <w:tc>
          <w:tcPr>
            <w:tcW w:w="3136"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5BA3CDF5"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43901307</w:t>
            </w:r>
          </w:p>
        </w:tc>
        <w:tc>
          <w:tcPr>
            <w:tcW w:w="2794"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3621196E"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55303866</w:t>
            </w:r>
          </w:p>
        </w:tc>
        <w:tc>
          <w:tcPr>
            <w:tcW w:w="2794"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2ED95A3E"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71182157</w:t>
            </w:r>
          </w:p>
        </w:tc>
      </w:tr>
      <w:tr w:rsidR="005C367B" w:rsidRPr="005C367B" w14:paraId="38B2EB38"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1F8C56FF"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Total mapped</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65F23CCA"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15537403(46.99%)</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19130E84"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23102953(52.62%)</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0B209E78"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35240772(63.72%)</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7D6C2420"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45655036(64.14%)</w:t>
            </w:r>
          </w:p>
        </w:tc>
      </w:tr>
      <w:tr w:rsidR="005C367B" w:rsidRPr="005C367B" w14:paraId="21037E56"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42F6861B"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Total Uniquely mapped</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06838D95"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9922600(63.86%)</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7FDB4373"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15210916(65.84%)</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19B78712"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22134472(62.81%)</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30C56D6B"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28632329(62.71%)</w:t>
            </w:r>
          </w:p>
        </w:tc>
      </w:tr>
      <w:tr w:rsidR="005C367B" w:rsidRPr="005C367B" w14:paraId="5B12426C"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1E126244"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Total Multiple mapped</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425086F2"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5614803(36.14%)</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2655CD41"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7892037(34.16%)</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44AFFA33"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13106300(37.19%)</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2E1E4A39"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17022707(37.29%)</w:t>
            </w:r>
          </w:p>
        </w:tc>
      </w:tr>
      <w:tr w:rsidR="005C367B" w:rsidRPr="005C367B" w14:paraId="32A6DBB8"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668B21A4"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Splice reads</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02968CD0"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4861(0.05%)</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64A4C12E"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7265(0.05%)</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1F93F5B4"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6892(0.03%)</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0A45CBC4"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9043(0.03%)</w:t>
            </w:r>
          </w:p>
        </w:tc>
      </w:tr>
      <w:tr w:rsidR="005C367B" w:rsidRPr="005C367B" w14:paraId="2CBD76F0"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4648008E" w14:textId="77777777" w:rsidR="005C367B" w:rsidRPr="005C367B" w:rsidRDefault="005C367B" w:rsidP="005C367B">
            <w:pPr>
              <w:spacing w:line="256" w:lineRule="auto"/>
              <w:jc w:val="center"/>
              <w:textAlignment w:val="top"/>
              <w:rPr>
                <w:rFonts w:ascii="Arial" w:eastAsia="SimSun" w:hAnsi="Arial" w:cs="Arial"/>
                <w:sz w:val="36"/>
                <w:szCs w:val="36"/>
              </w:rPr>
            </w:pPr>
            <w:proofErr w:type="spellStart"/>
            <w:r w:rsidRPr="005C367B">
              <w:rPr>
                <w:rFonts w:ascii="Times New Roman" w:eastAsia="Helvetica" w:hAnsi="Times New Roman" w:cs="Times New Roman"/>
                <w:color w:val="333333"/>
                <w:kern w:val="24"/>
              </w:rPr>
              <w:t>Nonsplice</w:t>
            </w:r>
            <w:proofErr w:type="spellEnd"/>
            <w:r w:rsidRPr="005C367B">
              <w:rPr>
                <w:rFonts w:ascii="Times New Roman" w:eastAsia="Helvetica" w:hAnsi="Times New Roman" w:cs="Times New Roman"/>
                <w:color w:val="333333"/>
                <w:kern w:val="24"/>
              </w:rPr>
              <w:t xml:space="preserve"> reads</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534A11D7"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9917739(99.95%)</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5B9B3F2B"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15203651(99.95%)</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6DD33B32"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22127580(99.97%)</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5B92E08D"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28623286(99.97%)</w:t>
            </w:r>
          </w:p>
        </w:tc>
      </w:tr>
      <w:tr w:rsidR="005C367B" w:rsidRPr="005C367B" w14:paraId="51117678"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7B88965F" w14:textId="77777777" w:rsidR="005C367B" w:rsidRPr="005C367B" w:rsidRDefault="005C367B" w:rsidP="005C367B">
            <w:pPr>
              <w:spacing w:line="256" w:lineRule="auto"/>
              <w:jc w:val="center"/>
              <w:textAlignment w:val="top"/>
              <w:rPr>
                <w:rFonts w:ascii="Arial" w:eastAsia="SimSun" w:hAnsi="Arial" w:cs="Arial"/>
                <w:sz w:val="36"/>
                <w:szCs w:val="36"/>
              </w:rPr>
            </w:pPr>
            <w:proofErr w:type="spellStart"/>
            <w:r w:rsidRPr="005C367B">
              <w:rPr>
                <w:rFonts w:ascii="Times New Roman" w:eastAsia="Helvetica" w:hAnsi="Times New Roman" w:cs="Times New Roman"/>
                <w:color w:val="333333"/>
                <w:kern w:val="24"/>
              </w:rPr>
              <w:t>rmdup</w:t>
            </w:r>
            <w:proofErr w:type="spellEnd"/>
            <w:r w:rsidRPr="005C367B">
              <w:rPr>
                <w:rFonts w:ascii="Times New Roman" w:eastAsia="Helvetica" w:hAnsi="Times New Roman" w:cs="Times New Roman"/>
                <w:color w:val="333333"/>
                <w:kern w:val="24"/>
              </w:rPr>
              <w:t xml:space="preserve"> reads</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41FDBBC3"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245314(2.47%)</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3E190E6B"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288341(1.9%)</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624AEBE5"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339962(1.54%)</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6F48A5E7"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390962(1.37%)</w:t>
            </w:r>
          </w:p>
        </w:tc>
      </w:tr>
      <w:tr w:rsidR="005C367B" w:rsidRPr="005C367B" w14:paraId="4D0FC545" w14:textId="77777777" w:rsidTr="00F27BB1">
        <w:trPr>
          <w:trHeight w:val="574"/>
        </w:trPr>
        <w:tc>
          <w:tcPr>
            <w:tcW w:w="2366" w:type="dxa"/>
            <w:tcBorders>
              <w:top w:val="nil"/>
              <w:left w:val="nil"/>
              <w:bottom w:val="nil"/>
              <w:right w:val="nil"/>
            </w:tcBorders>
            <w:shd w:val="clear" w:color="auto" w:fill="auto"/>
            <w:tcMar>
              <w:top w:w="15" w:type="dxa"/>
              <w:left w:w="108" w:type="dxa"/>
              <w:bottom w:w="0" w:type="dxa"/>
              <w:right w:w="108" w:type="dxa"/>
            </w:tcMar>
            <w:vAlign w:val="center"/>
            <w:hideMark/>
          </w:tcPr>
          <w:p w14:paraId="25FAB4A2"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Sense reads</w:t>
            </w:r>
          </w:p>
        </w:tc>
        <w:tc>
          <w:tcPr>
            <w:tcW w:w="2822" w:type="dxa"/>
            <w:tcBorders>
              <w:top w:val="nil"/>
              <w:left w:val="nil"/>
              <w:bottom w:val="nil"/>
              <w:right w:val="nil"/>
            </w:tcBorders>
            <w:shd w:val="clear" w:color="auto" w:fill="auto"/>
            <w:tcMar>
              <w:top w:w="15" w:type="dxa"/>
              <w:left w:w="108" w:type="dxa"/>
              <w:bottom w:w="0" w:type="dxa"/>
              <w:right w:w="108" w:type="dxa"/>
            </w:tcMar>
            <w:vAlign w:val="center"/>
            <w:hideMark/>
          </w:tcPr>
          <w:p w14:paraId="1DF078EE"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199687(81.4%)</w:t>
            </w:r>
          </w:p>
        </w:tc>
        <w:tc>
          <w:tcPr>
            <w:tcW w:w="3136" w:type="dxa"/>
            <w:tcBorders>
              <w:top w:val="nil"/>
              <w:left w:val="nil"/>
              <w:bottom w:val="nil"/>
              <w:right w:val="nil"/>
            </w:tcBorders>
            <w:shd w:val="clear" w:color="auto" w:fill="auto"/>
            <w:tcMar>
              <w:top w:w="15" w:type="dxa"/>
              <w:left w:w="108" w:type="dxa"/>
              <w:bottom w:w="0" w:type="dxa"/>
              <w:right w:w="108" w:type="dxa"/>
            </w:tcMar>
            <w:vAlign w:val="center"/>
            <w:hideMark/>
          </w:tcPr>
          <w:p w14:paraId="2D5C0047"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235605(81.71%)</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3D837803"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278385(81.89%)</w:t>
            </w:r>
          </w:p>
        </w:tc>
        <w:tc>
          <w:tcPr>
            <w:tcW w:w="2794" w:type="dxa"/>
            <w:tcBorders>
              <w:top w:val="nil"/>
              <w:left w:val="nil"/>
              <w:bottom w:val="nil"/>
              <w:right w:val="nil"/>
            </w:tcBorders>
            <w:shd w:val="clear" w:color="auto" w:fill="auto"/>
            <w:tcMar>
              <w:top w:w="15" w:type="dxa"/>
              <w:left w:w="108" w:type="dxa"/>
              <w:bottom w:w="0" w:type="dxa"/>
              <w:right w:w="108" w:type="dxa"/>
            </w:tcMar>
            <w:vAlign w:val="center"/>
            <w:hideMark/>
          </w:tcPr>
          <w:p w14:paraId="779FEB38"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319485(81.72%)</w:t>
            </w:r>
          </w:p>
        </w:tc>
      </w:tr>
      <w:tr w:rsidR="005C367B" w:rsidRPr="005C367B" w14:paraId="4F3D4AB0" w14:textId="77777777" w:rsidTr="00F27BB1">
        <w:trPr>
          <w:trHeight w:val="574"/>
        </w:trPr>
        <w:tc>
          <w:tcPr>
            <w:tcW w:w="2366"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710FC0B4" w14:textId="77777777" w:rsidR="005C367B" w:rsidRPr="005C367B" w:rsidRDefault="005C367B" w:rsidP="005C367B">
            <w:pPr>
              <w:spacing w:line="256" w:lineRule="auto"/>
              <w:jc w:val="center"/>
              <w:textAlignment w:val="top"/>
              <w:rPr>
                <w:rFonts w:ascii="Arial" w:eastAsia="SimSun" w:hAnsi="Arial" w:cs="Arial"/>
                <w:sz w:val="36"/>
                <w:szCs w:val="36"/>
              </w:rPr>
            </w:pPr>
            <w:r w:rsidRPr="005C367B">
              <w:rPr>
                <w:rFonts w:ascii="Times New Roman" w:eastAsia="Helvetica" w:hAnsi="Times New Roman" w:cs="Times New Roman"/>
                <w:color w:val="333333"/>
                <w:kern w:val="24"/>
              </w:rPr>
              <w:t>Antisense reads</w:t>
            </w:r>
          </w:p>
        </w:tc>
        <w:tc>
          <w:tcPr>
            <w:tcW w:w="2822"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0460B507"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45627(18.6%)</w:t>
            </w:r>
          </w:p>
        </w:tc>
        <w:tc>
          <w:tcPr>
            <w:tcW w:w="3136"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0D0D75EF"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52736(18.29%)</w:t>
            </w:r>
          </w:p>
        </w:tc>
        <w:tc>
          <w:tcPr>
            <w:tcW w:w="2794"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587201A1"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61577(18.11%)</w:t>
            </w:r>
          </w:p>
        </w:tc>
        <w:tc>
          <w:tcPr>
            <w:tcW w:w="2794"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28B552FC" w14:textId="77777777" w:rsidR="005C367B" w:rsidRPr="005C367B" w:rsidRDefault="005C367B" w:rsidP="005C367B">
            <w:pPr>
              <w:spacing w:line="256" w:lineRule="auto"/>
              <w:textAlignment w:val="top"/>
              <w:rPr>
                <w:rFonts w:ascii="Arial" w:eastAsia="SimSun" w:hAnsi="Arial" w:cs="Arial"/>
                <w:sz w:val="36"/>
                <w:szCs w:val="36"/>
              </w:rPr>
            </w:pPr>
            <w:r w:rsidRPr="005C367B">
              <w:rPr>
                <w:rFonts w:ascii="Times New Roman" w:eastAsia="Helvetica" w:hAnsi="Times New Roman" w:cs="Times New Roman"/>
                <w:color w:val="333333"/>
                <w:kern w:val="24"/>
              </w:rPr>
              <w:t>71477(18.28%)</w:t>
            </w:r>
          </w:p>
        </w:tc>
      </w:tr>
    </w:tbl>
    <w:p w14:paraId="54D9556D" w14:textId="77777777" w:rsidR="001300BE" w:rsidRDefault="001300BE"/>
    <w:p w14:paraId="07E6AD56" w14:textId="77777777" w:rsidR="005C367B" w:rsidRDefault="005C367B"/>
    <w:p w14:paraId="52D12B8F" w14:textId="171640F4" w:rsidR="005C367B" w:rsidRDefault="005C367B"/>
    <w:p w14:paraId="24F7FFDA" w14:textId="77777777" w:rsidR="005C367B" w:rsidRDefault="005C367B"/>
    <w:p w14:paraId="410EB253" w14:textId="77777777" w:rsidR="00271E38" w:rsidRDefault="00271E38"/>
    <w:p w14:paraId="4C87948C" w14:textId="77777777" w:rsidR="00C0378C" w:rsidRDefault="00C0378C"/>
    <w:p w14:paraId="52EE11A0" w14:textId="118A5497" w:rsidR="008C22BA" w:rsidRPr="009A4E36" w:rsidRDefault="00B945BD" w:rsidP="009C40A0">
      <w:pPr>
        <w:rPr>
          <w:rFonts w:ascii="Times New Roman" w:hAnsi="Times New Roman" w:cs="Times New Roman"/>
          <w:sz w:val="24"/>
          <w:szCs w:val="24"/>
        </w:rPr>
      </w:pPr>
      <w:r w:rsidRPr="009A4E36">
        <w:rPr>
          <w:rFonts w:ascii="Times New Roman" w:hAnsi="Times New Roman" w:cs="Times New Roman"/>
          <w:sz w:val="24"/>
          <w:szCs w:val="24"/>
        </w:rPr>
        <w:t>Table S3.</w:t>
      </w:r>
      <w:r w:rsidR="00C0378C">
        <w:rPr>
          <w:rFonts w:ascii="Times New Roman" w:hAnsi="Times New Roman" w:cs="Times New Roman"/>
          <w:sz w:val="24"/>
          <w:szCs w:val="24"/>
        </w:rPr>
        <w:t xml:space="preserve"> </w:t>
      </w:r>
      <w:r w:rsidRPr="009A4E36">
        <w:rPr>
          <w:rFonts w:ascii="Times New Roman" w:hAnsi="Times New Roman" w:cs="Times New Roman"/>
          <w:sz w:val="24"/>
          <w:szCs w:val="24"/>
        </w:rPr>
        <w:t>Reads distribution across reference genomic regions</w:t>
      </w:r>
      <w:r w:rsidR="00C0378C">
        <w:rPr>
          <w:rFonts w:ascii="Times New Roman" w:hAnsi="Times New Roman" w:cs="Times New Roman"/>
          <w:sz w:val="24"/>
          <w:szCs w:val="24"/>
        </w:rPr>
        <w:t>.</w:t>
      </w:r>
    </w:p>
    <w:tbl>
      <w:tblPr>
        <w:tblW w:w="13893" w:type="dxa"/>
        <w:tblInd w:w="-10" w:type="dxa"/>
        <w:tblCellMar>
          <w:left w:w="0" w:type="dxa"/>
          <w:right w:w="0" w:type="dxa"/>
        </w:tblCellMar>
        <w:tblLook w:val="04A0" w:firstRow="1" w:lastRow="0" w:firstColumn="1" w:lastColumn="0" w:noHBand="0" w:noVBand="1"/>
      </w:tblPr>
      <w:tblGrid>
        <w:gridCol w:w="2478"/>
        <w:gridCol w:w="1223"/>
        <w:gridCol w:w="1504"/>
        <w:gridCol w:w="1733"/>
        <w:gridCol w:w="1737"/>
        <w:gridCol w:w="1737"/>
        <w:gridCol w:w="1742"/>
        <w:gridCol w:w="1739"/>
      </w:tblGrid>
      <w:tr w:rsidR="00630346" w:rsidRPr="00473905" w14:paraId="19A31BC2" w14:textId="77777777" w:rsidTr="004849AC">
        <w:trPr>
          <w:trHeight w:val="864"/>
        </w:trPr>
        <w:tc>
          <w:tcPr>
            <w:tcW w:w="2478"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353A2E35"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Sample</w:t>
            </w:r>
          </w:p>
        </w:tc>
        <w:tc>
          <w:tcPr>
            <w:tcW w:w="1223"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140B7AE0"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5'UTR</w:t>
            </w:r>
          </w:p>
        </w:tc>
        <w:tc>
          <w:tcPr>
            <w:tcW w:w="1504"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1775B221"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3'UTR</w:t>
            </w:r>
          </w:p>
        </w:tc>
        <w:tc>
          <w:tcPr>
            <w:tcW w:w="1733"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193F4BCC"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CDS</w:t>
            </w:r>
          </w:p>
        </w:tc>
        <w:tc>
          <w:tcPr>
            <w:tcW w:w="1737"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2C4B803E" w14:textId="77777777" w:rsidR="00473905" w:rsidRPr="00473905" w:rsidRDefault="00473905" w:rsidP="00473905">
            <w:pPr>
              <w:spacing w:line="256" w:lineRule="auto"/>
              <w:jc w:val="center"/>
              <w:textAlignment w:val="bottom"/>
              <w:rPr>
                <w:rFonts w:ascii="Arial" w:eastAsia="SimSun" w:hAnsi="Arial" w:cs="Arial"/>
                <w:sz w:val="36"/>
                <w:szCs w:val="36"/>
              </w:rPr>
            </w:pPr>
            <w:proofErr w:type="spellStart"/>
            <w:r w:rsidRPr="00473905">
              <w:rPr>
                <w:rFonts w:ascii="Times New Roman" w:eastAsia="SimSun" w:hAnsi="Times New Roman" w:cs="Times New Roman"/>
                <w:b/>
                <w:bCs/>
                <w:color w:val="000000" w:themeColor="text1"/>
                <w:kern w:val="24"/>
              </w:rPr>
              <w:t>Nc_exon</w:t>
            </w:r>
            <w:proofErr w:type="spellEnd"/>
          </w:p>
        </w:tc>
        <w:tc>
          <w:tcPr>
            <w:tcW w:w="1737"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678387AA"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Introns</w:t>
            </w:r>
          </w:p>
        </w:tc>
        <w:tc>
          <w:tcPr>
            <w:tcW w:w="1742"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3BF866FD"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Intergenic</w:t>
            </w:r>
          </w:p>
        </w:tc>
        <w:tc>
          <w:tcPr>
            <w:tcW w:w="1739" w:type="dxa"/>
            <w:tcBorders>
              <w:top w:val="single" w:sz="12" w:space="0" w:color="auto"/>
              <w:bottom w:val="single" w:sz="12" w:space="0" w:color="auto"/>
            </w:tcBorders>
            <w:shd w:val="clear" w:color="auto" w:fill="FFFFFF"/>
            <w:tcMar>
              <w:top w:w="60" w:type="dxa"/>
              <w:left w:w="60" w:type="dxa"/>
              <w:bottom w:w="60" w:type="dxa"/>
              <w:right w:w="60" w:type="dxa"/>
            </w:tcMar>
            <w:vAlign w:val="center"/>
            <w:hideMark/>
          </w:tcPr>
          <w:p w14:paraId="4393D6C5" w14:textId="77777777" w:rsidR="00473905" w:rsidRPr="00473905" w:rsidRDefault="00473905" w:rsidP="00473905">
            <w:pPr>
              <w:spacing w:line="256" w:lineRule="auto"/>
              <w:jc w:val="center"/>
              <w:textAlignment w:val="bottom"/>
              <w:rPr>
                <w:rFonts w:ascii="Arial" w:eastAsia="SimSun" w:hAnsi="Arial" w:cs="Arial"/>
                <w:sz w:val="36"/>
                <w:szCs w:val="36"/>
              </w:rPr>
            </w:pPr>
            <w:r w:rsidRPr="00473905">
              <w:rPr>
                <w:rFonts w:ascii="Times New Roman" w:eastAsia="SimSun" w:hAnsi="Times New Roman" w:cs="Times New Roman"/>
                <w:b/>
                <w:bCs/>
                <w:color w:val="000000" w:themeColor="text1"/>
                <w:kern w:val="24"/>
              </w:rPr>
              <w:t>Antisense</w:t>
            </w:r>
          </w:p>
        </w:tc>
      </w:tr>
      <w:tr w:rsidR="00630346" w:rsidRPr="00473905" w14:paraId="70CDDDFF" w14:textId="77777777" w:rsidTr="004849AC">
        <w:trPr>
          <w:trHeight w:val="757"/>
        </w:trPr>
        <w:tc>
          <w:tcPr>
            <w:tcW w:w="2478"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216CB34D"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b/>
                <w:bCs/>
                <w:color w:val="000000" w:themeColor="text1"/>
                <w:kern w:val="24"/>
              </w:rPr>
              <w:t>HSPA1B_IP_1</w:t>
            </w:r>
          </w:p>
        </w:tc>
        <w:tc>
          <w:tcPr>
            <w:tcW w:w="1223"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622751EF"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313</w:t>
            </w:r>
            <w:r w:rsidRPr="00473905">
              <w:rPr>
                <w:rFonts w:ascii="Times New Roman" w:eastAsia="SimSun" w:hAnsi="Times New Roman" w:cs="Times New Roman"/>
                <w:color w:val="000000" w:themeColor="dark1"/>
                <w:kern w:val="24"/>
              </w:rPr>
              <w:br/>
              <w:t>(0.13%)</w:t>
            </w:r>
          </w:p>
        </w:tc>
        <w:tc>
          <w:tcPr>
            <w:tcW w:w="1504"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197F2A2C"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20419</w:t>
            </w:r>
            <w:r w:rsidRPr="00473905">
              <w:rPr>
                <w:rFonts w:ascii="Times New Roman" w:eastAsia="SimSun" w:hAnsi="Times New Roman" w:cs="Times New Roman"/>
                <w:color w:val="000000" w:themeColor="dark1"/>
                <w:kern w:val="24"/>
              </w:rPr>
              <w:br/>
              <w:t>(8.32%)</w:t>
            </w:r>
          </w:p>
        </w:tc>
        <w:tc>
          <w:tcPr>
            <w:tcW w:w="1733"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3E81A67D"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2061</w:t>
            </w:r>
            <w:r w:rsidRPr="00473905">
              <w:rPr>
                <w:rFonts w:ascii="Times New Roman" w:eastAsia="SimSun" w:hAnsi="Times New Roman" w:cs="Times New Roman"/>
                <w:color w:val="000000" w:themeColor="dark1"/>
                <w:kern w:val="24"/>
              </w:rPr>
              <w:br/>
              <w:t>(0.84%)</w:t>
            </w:r>
          </w:p>
        </w:tc>
        <w:tc>
          <w:tcPr>
            <w:tcW w:w="1737"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0EDCCE59"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89193</w:t>
            </w:r>
            <w:r w:rsidRPr="00473905">
              <w:rPr>
                <w:rFonts w:ascii="Times New Roman" w:eastAsia="SimSun" w:hAnsi="Times New Roman" w:cs="Times New Roman"/>
                <w:color w:val="000000" w:themeColor="dark1"/>
                <w:kern w:val="24"/>
              </w:rPr>
              <w:br/>
              <w:t>(36.36%)</w:t>
            </w:r>
          </w:p>
        </w:tc>
        <w:tc>
          <w:tcPr>
            <w:tcW w:w="1737"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47E4E401"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31241</w:t>
            </w:r>
            <w:r w:rsidRPr="00473905">
              <w:rPr>
                <w:rFonts w:ascii="Times New Roman" w:eastAsia="SimSun" w:hAnsi="Times New Roman" w:cs="Times New Roman"/>
                <w:color w:val="000000" w:themeColor="dark1"/>
                <w:kern w:val="24"/>
              </w:rPr>
              <w:br/>
              <w:t>(12.74%)</w:t>
            </w:r>
          </w:p>
        </w:tc>
        <w:tc>
          <w:tcPr>
            <w:tcW w:w="1742"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330BD2A1"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56457</w:t>
            </w:r>
            <w:r w:rsidRPr="00473905">
              <w:rPr>
                <w:rFonts w:ascii="Times New Roman" w:eastAsia="SimSun" w:hAnsi="Times New Roman" w:cs="Times New Roman"/>
                <w:color w:val="000000" w:themeColor="dark1"/>
                <w:kern w:val="24"/>
              </w:rPr>
              <w:br/>
              <w:t>(23.01%)</w:t>
            </w:r>
          </w:p>
        </w:tc>
        <w:tc>
          <w:tcPr>
            <w:tcW w:w="1739" w:type="dxa"/>
            <w:tcBorders>
              <w:top w:val="single" w:sz="12" w:space="0" w:color="auto"/>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679C4347"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45627</w:t>
            </w:r>
            <w:r w:rsidRPr="00473905">
              <w:rPr>
                <w:rFonts w:ascii="Times New Roman" w:eastAsia="SimSun" w:hAnsi="Times New Roman" w:cs="Times New Roman"/>
                <w:color w:val="000000" w:themeColor="dark1"/>
                <w:kern w:val="24"/>
              </w:rPr>
              <w:br/>
              <w:t>(18.60%)</w:t>
            </w:r>
          </w:p>
        </w:tc>
      </w:tr>
      <w:tr w:rsidR="00630346" w:rsidRPr="00473905" w14:paraId="62FE4604" w14:textId="77777777" w:rsidTr="00630346">
        <w:trPr>
          <w:trHeight w:val="645"/>
        </w:trPr>
        <w:tc>
          <w:tcPr>
            <w:tcW w:w="2478"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24CA6C5C"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b/>
                <w:bCs/>
                <w:color w:val="000000" w:themeColor="text1"/>
                <w:kern w:val="24"/>
              </w:rPr>
              <w:t>HSPA1B_IP_2</w:t>
            </w:r>
          </w:p>
        </w:tc>
        <w:tc>
          <w:tcPr>
            <w:tcW w:w="1223"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04ABCE7B"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451</w:t>
            </w:r>
            <w:r w:rsidRPr="00473905">
              <w:rPr>
                <w:rFonts w:ascii="Times New Roman" w:eastAsia="SimSun" w:hAnsi="Times New Roman" w:cs="Times New Roman"/>
                <w:color w:val="000000" w:themeColor="dark1"/>
                <w:kern w:val="24"/>
              </w:rPr>
              <w:br/>
              <w:t>(0.16%)</w:t>
            </w:r>
          </w:p>
        </w:tc>
        <w:tc>
          <w:tcPr>
            <w:tcW w:w="1504"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4E1CFBFB"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24676</w:t>
            </w:r>
            <w:r w:rsidRPr="00473905">
              <w:rPr>
                <w:rFonts w:ascii="Times New Roman" w:eastAsia="SimSun" w:hAnsi="Times New Roman" w:cs="Times New Roman"/>
                <w:color w:val="000000" w:themeColor="dark1"/>
                <w:kern w:val="24"/>
              </w:rPr>
              <w:br/>
              <w:t>(8.56%)</w:t>
            </w:r>
          </w:p>
        </w:tc>
        <w:tc>
          <w:tcPr>
            <w:tcW w:w="1733"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48FBA7F8"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2873</w:t>
            </w:r>
            <w:r w:rsidRPr="00473905">
              <w:rPr>
                <w:rFonts w:ascii="Times New Roman" w:eastAsia="SimSun" w:hAnsi="Times New Roman" w:cs="Times New Roman"/>
                <w:color w:val="000000" w:themeColor="dark1"/>
                <w:kern w:val="24"/>
              </w:rPr>
              <w:br/>
              <w:t>(1.00%)</w:t>
            </w:r>
          </w:p>
        </w:tc>
        <w:tc>
          <w:tcPr>
            <w:tcW w:w="1737"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7967C27C"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112748</w:t>
            </w:r>
            <w:r w:rsidRPr="00473905">
              <w:rPr>
                <w:rFonts w:ascii="Times New Roman" w:eastAsia="SimSun" w:hAnsi="Times New Roman" w:cs="Times New Roman"/>
                <w:color w:val="000000" w:themeColor="dark1"/>
                <w:kern w:val="24"/>
              </w:rPr>
              <w:br/>
              <w:t>(39.10%)</w:t>
            </w:r>
          </w:p>
        </w:tc>
        <w:tc>
          <w:tcPr>
            <w:tcW w:w="1737"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1C9D16BF"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34341</w:t>
            </w:r>
            <w:r w:rsidRPr="00473905">
              <w:rPr>
                <w:rFonts w:ascii="Times New Roman" w:eastAsia="SimSun" w:hAnsi="Times New Roman" w:cs="Times New Roman"/>
                <w:color w:val="000000" w:themeColor="dark1"/>
                <w:kern w:val="24"/>
              </w:rPr>
              <w:br/>
              <w:t>(11.91%)</w:t>
            </w:r>
          </w:p>
        </w:tc>
        <w:tc>
          <w:tcPr>
            <w:tcW w:w="1742"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517E4F10"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60513</w:t>
            </w:r>
            <w:r w:rsidRPr="00473905">
              <w:rPr>
                <w:rFonts w:ascii="Times New Roman" w:eastAsia="SimSun" w:hAnsi="Times New Roman" w:cs="Times New Roman"/>
                <w:color w:val="000000" w:themeColor="dark1"/>
                <w:kern w:val="24"/>
              </w:rPr>
              <w:br/>
              <w:t>(20.99%)</w:t>
            </w:r>
          </w:p>
        </w:tc>
        <w:tc>
          <w:tcPr>
            <w:tcW w:w="1739"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75AC030F"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52736</w:t>
            </w:r>
            <w:r w:rsidRPr="00473905">
              <w:rPr>
                <w:rFonts w:ascii="Times New Roman" w:eastAsia="SimSun" w:hAnsi="Times New Roman" w:cs="Times New Roman"/>
                <w:color w:val="000000" w:themeColor="dark1"/>
                <w:kern w:val="24"/>
              </w:rPr>
              <w:br/>
              <w:t>(18.29%)</w:t>
            </w:r>
          </w:p>
        </w:tc>
      </w:tr>
      <w:tr w:rsidR="00630346" w:rsidRPr="00473905" w14:paraId="6CF0609F" w14:textId="77777777" w:rsidTr="00630346">
        <w:trPr>
          <w:trHeight w:val="937"/>
        </w:trPr>
        <w:tc>
          <w:tcPr>
            <w:tcW w:w="2478"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4FD0F320"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b/>
                <w:bCs/>
                <w:color w:val="000000" w:themeColor="text1"/>
                <w:kern w:val="24"/>
              </w:rPr>
              <w:t>HSPA1B_input_1</w:t>
            </w:r>
          </w:p>
        </w:tc>
        <w:tc>
          <w:tcPr>
            <w:tcW w:w="1223"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1E0BED24"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760</w:t>
            </w:r>
            <w:r w:rsidRPr="00473905">
              <w:rPr>
                <w:rFonts w:ascii="Times New Roman" w:eastAsia="SimSun" w:hAnsi="Times New Roman" w:cs="Times New Roman"/>
                <w:color w:val="000000" w:themeColor="dark1"/>
                <w:kern w:val="24"/>
              </w:rPr>
              <w:br/>
              <w:t>(0.22%)</w:t>
            </w:r>
          </w:p>
        </w:tc>
        <w:tc>
          <w:tcPr>
            <w:tcW w:w="1504"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4A9541BD"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30550</w:t>
            </w:r>
            <w:r w:rsidRPr="00473905">
              <w:rPr>
                <w:rFonts w:ascii="Times New Roman" w:eastAsia="SimSun" w:hAnsi="Times New Roman" w:cs="Times New Roman"/>
                <w:color w:val="000000" w:themeColor="dark1"/>
                <w:kern w:val="24"/>
              </w:rPr>
              <w:br/>
              <w:t>(8.99%)</w:t>
            </w:r>
          </w:p>
        </w:tc>
        <w:tc>
          <w:tcPr>
            <w:tcW w:w="1733"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5B07CA52"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7523</w:t>
            </w:r>
            <w:r w:rsidRPr="00473905">
              <w:rPr>
                <w:rFonts w:ascii="Times New Roman" w:eastAsia="SimSun" w:hAnsi="Times New Roman" w:cs="Times New Roman"/>
                <w:color w:val="000000" w:themeColor="dark1"/>
                <w:kern w:val="24"/>
              </w:rPr>
              <w:br/>
              <w:t>(2.21%)</w:t>
            </w:r>
          </w:p>
        </w:tc>
        <w:tc>
          <w:tcPr>
            <w:tcW w:w="1737"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54E9A3C0"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138994</w:t>
            </w:r>
            <w:r w:rsidRPr="00473905">
              <w:rPr>
                <w:rFonts w:ascii="Times New Roman" w:eastAsia="SimSun" w:hAnsi="Times New Roman" w:cs="Times New Roman"/>
                <w:color w:val="000000" w:themeColor="dark1"/>
                <w:kern w:val="24"/>
              </w:rPr>
              <w:br/>
              <w:t>(40.89%)</w:t>
            </w:r>
          </w:p>
        </w:tc>
        <w:tc>
          <w:tcPr>
            <w:tcW w:w="1737"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223BCF2C"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35544</w:t>
            </w:r>
            <w:r w:rsidRPr="00473905">
              <w:rPr>
                <w:rFonts w:ascii="Times New Roman" w:eastAsia="SimSun" w:hAnsi="Times New Roman" w:cs="Times New Roman"/>
                <w:color w:val="000000" w:themeColor="dark1"/>
                <w:kern w:val="24"/>
              </w:rPr>
              <w:br/>
              <w:t>(10.46%)</w:t>
            </w:r>
          </w:p>
        </w:tc>
        <w:tc>
          <w:tcPr>
            <w:tcW w:w="1742"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6B879D54"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65011</w:t>
            </w:r>
            <w:r w:rsidRPr="00473905">
              <w:rPr>
                <w:rFonts w:ascii="Times New Roman" w:eastAsia="SimSun" w:hAnsi="Times New Roman" w:cs="Times New Roman"/>
                <w:color w:val="000000" w:themeColor="dark1"/>
                <w:kern w:val="24"/>
              </w:rPr>
              <w:br/>
              <w:t>(19.12%)</w:t>
            </w:r>
          </w:p>
        </w:tc>
        <w:tc>
          <w:tcPr>
            <w:tcW w:w="1739" w:type="dxa"/>
            <w:tcBorders>
              <w:top w:val="single" w:sz="8" w:space="0" w:color="FFFFFF"/>
              <w:left w:val="single" w:sz="8" w:space="0" w:color="FFFFFF"/>
              <w:bottom w:val="single" w:sz="8" w:space="0" w:color="FFFFFF"/>
              <w:right w:val="single" w:sz="8" w:space="0" w:color="FFFFFF"/>
            </w:tcBorders>
            <w:shd w:val="clear" w:color="auto" w:fill="FFFFFF"/>
            <w:tcMar>
              <w:top w:w="60" w:type="dxa"/>
              <w:left w:w="60" w:type="dxa"/>
              <w:bottom w:w="60" w:type="dxa"/>
              <w:right w:w="60" w:type="dxa"/>
            </w:tcMar>
            <w:vAlign w:val="center"/>
            <w:hideMark/>
          </w:tcPr>
          <w:p w14:paraId="4CAB9142"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61577</w:t>
            </w:r>
            <w:r w:rsidRPr="00473905">
              <w:rPr>
                <w:rFonts w:ascii="Times New Roman" w:eastAsia="SimSun" w:hAnsi="Times New Roman" w:cs="Times New Roman"/>
                <w:color w:val="000000" w:themeColor="dark1"/>
                <w:kern w:val="24"/>
              </w:rPr>
              <w:br/>
              <w:t>(18.11%)</w:t>
            </w:r>
          </w:p>
        </w:tc>
      </w:tr>
      <w:tr w:rsidR="00630346" w:rsidRPr="00473905" w14:paraId="6876C636" w14:textId="77777777" w:rsidTr="00290300">
        <w:trPr>
          <w:trHeight w:val="931"/>
        </w:trPr>
        <w:tc>
          <w:tcPr>
            <w:tcW w:w="2478"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5CB7B72F"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b/>
                <w:bCs/>
                <w:color w:val="000000" w:themeColor="text1"/>
                <w:kern w:val="24"/>
              </w:rPr>
              <w:t>HSPA1B_input_2</w:t>
            </w:r>
          </w:p>
        </w:tc>
        <w:tc>
          <w:tcPr>
            <w:tcW w:w="1223"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0EFB76FF"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1118</w:t>
            </w:r>
            <w:r w:rsidRPr="00473905">
              <w:rPr>
                <w:rFonts w:ascii="Times New Roman" w:eastAsia="SimSun" w:hAnsi="Times New Roman" w:cs="Times New Roman"/>
                <w:color w:val="000000" w:themeColor="dark1"/>
                <w:kern w:val="24"/>
              </w:rPr>
              <w:br/>
              <w:t>(0.29%)</w:t>
            </w:r>
          </w:p>
        </w:tc>
        <w:tc>
          <w:tcPr>
            <w:tcW w:w="1504"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6010BDD8"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34248</w:t>
            </w:r>
            <w:r w:rsidRPr="00473905">
              <w:rPr>
                <w:rFonts w:ascii="Times New Roman" w:eastAsia="SimSun" w:hAnsi="Times New Roman" w:cs="Times New Roman"/>
                <w:color w:val="000000" w:themeColor="dark1"/>
                <w:kern w:val="24"/>
              </w:rPr>
              <w:br/>
              <w:t>(8.76%)</w:t>
            </w:r>
          </w:p>
        </w:tc>
        <w:tc>
          <w:tcPr>
            <w:tcW w:w="1733"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7D5003EC"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9544</w:t>
            </w:r>
            <w:r w:rsidRPr="00473905">
              <w:rPr>
                <w:rFonts w:ascii="Times New Roman" w:eastAsia="SimSun" w:hAnsi="Times New Roman" w:cs="Times New Roman"/>
                <w:color w:val="000000" w:themeColor="dark1"/>
                <w:kern w:val="24"/>
              </w:rPr>
              <w:br/>
              <w:t>(2.44%)</w:t>
            </w:r>
          </w:p>
        </w:tc>
        <w:tc>
          <w:tcPr>
            <w:tcW w:w="1737"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01B369A0"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156820</w:t>
            </w:r>
            <w:r w:rsidRPr="00473905">
              <w:rPr>
                <w:rFonts w:ascii="Times New Roman" w:eastAsia="SimSun" w:hAnsi="Times New Roman" w:cs="Times New Roman"/>
                <w:color w:val="000000" w:themeColor="dark1"/>
                <w:kern w:val="24"/>
              </w:rPr>
              <w:br/>
              <w:t>(40.11%)</w:t>
            </w:r>
          </w:p>
        </w:tc>
        <w:tc>
          <w:tcPr>
            <w:tcW w:w="1737"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5AE7E063"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42323</w:t>
            </w:r>
            <w:r w:rsidRPr="00473905">
              <w:rPr>
                <w:rFonts w:ascii="Times New Roman" w:eastAsia="SimSun" w:hAnsi="Times New Roman" w:cs="Times New Roman"/>
                <w:color w:val="000000" w:themeColor="dark1"/>
                <w:kern w:val="24"/>
              </w:rPr>
              <w:br/>
              <w:t>(10.83%)</w:t>
            </w:r>
          </w:p>
        </w:tc>
        <w:tc>
          <w:tcPr>
            <w:tcW w:w="1742"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0C9817D4"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75429</w:t>
            </w:r>
            <w:r w:rsidRPr="00473905">
              <w:rPr>
                <w:rFonts w:ascii="Times New Roman" w:eastAsia="SimSun" w:hAnsi="Times New Roman" w:cs="Times New Roman"/>
                <w:color w:val="000000" w:themeColor="dark1"/>
                <w:kern w:val="24"/>
              </w:rPr>
              <w:br/>
              <w:t>(19.29%)</w:t>
            </w:r>
          </w:p>
        </w:tc>
        <w:tc>
          <w:tcPr>
            <w:tcW w:w="1739" w:type="dxa"/>
            <w:tcBorders>
              <w:top w:val="single" w:sz="8" w:space="0" w:color="FFFFFF"/>
              <w:left w:val="single" w:sz="8" w:space="0" w:color="FFFFFF"/>
              <w:bottom w:val="single" w:sz="12" w:space="0" w:color="auto"/>
              <w:right w:val="single" w:sz="8" w:space="0" w:color="FFFFFF"/>
            </w:tcBorders>
            <w:shd w:val="clear" w:color="auto" w:fill="FFFFFF"/>
            <w:tcMar>
              <w:top w:w="60" w:type="dxa"/>
              <w:left w:w="60" w:type="dxa"/>
              <w:bottom w:w="60" w:type="dxa"/>
              <w:right w:w="60" w:type="dxa"/>
            </w:tcMar>
            <w:vAlign w:val="center"/>
            <w:hideMark/>
          </w:tcPr>
          <w:p w14:paraId="41D6CCAC" w14:textId="77777777" w:rsidR="00473905" w:rsidRPr="00473905" w:rsidRDefault="00473905" w:rsidP="00473905">
            <w:pPr>
              <w:spacing w:line="256" w:lineRule="auto"/>
              <w:jc w:val="center"/>
              <w:textAlignment w:val="top"/>
              <w:rPr>
                <w:rFonts w:ascii="Arial" w:eastAsia="SimSun" w:hAnsi="Arial" w:cs="Arial"/>
                <w:sz w:val="36"/>
                <w:szCs w:val="36"/>
              </w:rPr>
            </w:pPr>
            <w:r w:rsidRPr="00473905">
              <w:rPr>
                <w:rFonts w:ascii="Times New Roman" w:eastAsia="SimSun" w:hAnsi="Times New Roman" w:cs="Times New Roman"/>
                <w:color w:val="000000" w:themeColor="dark1"/>
                <w:kern w:val="24"/>
              </w:rPr>
              <w:t>71477</w:t>
            </w:r>
            <w:r w:rsidRPr="00473905">
              <w:rPr>
                <w:rFonts w:ascii="Times New Roman" w:eastAsia="SimSun" w:hAnsi="Times New Roman" w:cs="Times New Roman"/>
                <w:color w:val="000000" w:themeColor="dark1"/>
                <w:kern w:val="24"/>
              </w:rPr>
              <w:br/>
              <w:t>(18.28%)</w:t>
            </w:r>
          </w:p>
        </w:tc>
      </w:tr>
    </w:tbl>
    <w:p w14:paraId="29728F4C" w14:textId="77777777" w:rsidR="009C40A0" w:rsidRDefault="009C40A0" w:rsidP="00473905"/>
    <w:p w14:paraId="4343E0A5" w14:textId="77777777" w:rsidR="000A4F45" w:rsidRDefault="000A4F45" w:rsidP="00630346">
      <w:pPr>
        <w:rPr>
          <w:rFonts w:ascii="Times New Roman" w:hAnsi="Times New Roman" w:cs="Times New Roman"/>
          <w:sz w:val="24"/>
          <w:szCs w:val="24"/>
        </w:rPr>
      </w:pPr>
    </w:p>
    <w:p w14:paraId="1798F97A" w14:textId="77777777" w:rsidR="000A4F45" w:rsidRDefault="000A4F45" w:rsidP="00630346">
      <w:pPr>
        <w:rPr>
          <w:rFonts w:ascii="Times New Roman" w:hAnsi="Times New Roman" w:cs="Times New Roman"/>
          <w:sz w:val="24"/>
          <w:szCs w:val="24"/>
        </w:rPr>
      </w:pPr>
    </w:p>
    <w:p w14:paraId="50F781BB" w14:textId="77777777" w:rsidR="000A4F45" w:rsidRDefault="000A4F45" w:rsidP="00630346">
      <w:pPr>
        <w:rPr>
          <w:rFonts w:ascii="Times New Roman" w:hAnsi="Times New Roman" w:cs="Times New Roman"/>
          <w:sz w:val="24"/>
          <w:szCs w:val="24"/>
        </w:rPr>
      </w:pPr>
    </w:p>
    <w:p w14:paraId="18130E0F" w14:textId="77777777" w:rsidR="000A4F45" w:rsidRDefault="000A4F45" w:rsidP="00630346">
      <w:pPr>
        <w:rPr>
          <w:rFonts w:ascii="Times New Roman" w:hAnsi="Times New Roman" w:cs="Times New Roman"/>
          <w:sz w:val="24"/>
          <w:szCs w:val="24"/>
        </w:rPr>
      </w:pPr>
    </w:p>
    <w:p w14:paraId="127456A9" w14:textId="77777777" w:rsidR="000A4F45" w:rsidRDefault="000A4F45" w:rsidP="00630346">
      <w:pPr>
        <w:rPr>
          <w:rFonts w:ascii="Times New Roman" w:hAnsi="Times New Roman" w:cs="Times New Roman"/>
          <w:sz w:val="24"/>
          <w:szCs w:val="24"/>
        </w:rPr>
      </w:pPr>
    </w:p>
    <w:p w14:paraId="35EAAF14" w14:textId="77777777" w:rsidR="00E41D56" w:rsidRDefault="00E41D56" w:rsidP="00E41D56">
      <w:pPr>
        <w:rPr>
          <w:rFonts w:ascii="Times New Roman" w:hAnsi="Times New Roman" w:cs="Times New Roman"/>
          <w:sz w:val="24"/>
          <w:szCs w:val="24"/>
        </w:rPr>
      </w:pPr>
    </w:p>
    <w:p w14:paraId="7F8BB8FD" w14:textId="77777777" w:rsidR="00D72847" w:rsidRDefault="00D72847" w:rsidP="00E41D56">
      <w:pPr>
        <w:rPr>
          <w:rFonts w:ascii="Times New Roman" w:hAnsi="Times New Roman" w:cs="Times New Roman"/>
          <w:sz w:val="24"/>
          <w:szCs w:val="24"/>
        </w:rPr>
      </w:pPr>
    </w:p>
    <w:p w14:paraId="68F62831" w14:textId="2E44AC9C" w:rsidR="000A4F45" w:rsidRPr="00D72847" w:rsidRDefault="00E41D56" w:rsidP="00D72847">
      <w:pPr>
        <w:spacing w:after="0"/>
        <w:rPr>
          <w:rFonts w:ascii="Times New Roman" w:hAnsi="Times New Roman" w:cs="Times New Roman"/>
          <w:sz w:val="24"/>
          <w:szCs w:val="24"/>
        </w:rPr>
      </w:pPr>
      <w:r w:rsidRPr="009C40A0">
        <w:rPr>
          <w:rFonts w:ascii="Times New Roman" w:hAnsi="Times New Roman" w:cs="Times New Roman"/>
          <w:sz w:val="24"/>
          <w:szCs w:val="24"/>
        </w:rPr>
        <w:t xml:space="preserve">Table S4. </w:t>
      </w:r>
      <w:r w:rsidRPr="009C40A0">
        <w:rPr>
          <w:rFonts w:ascii="Times New Roman" w:eastAsia="DengXian" w:hAnsi="Times New Roman" w:cs="Times New Roman"/>
          <w:sz w:val="24"/>
          <w:szCs w:val="24"/>
          <w:lang w:bidi="ar"/>
        </w:rPr>
        <w:t>The top 10 representative biological process pathways of HSPA1B-bound genes in GO database.</w:t>
      </w:r>
    </w:p>
    <w:tbl>
      <w:tblPr>
        <w:tblW w:w="13908" w:type="dxa"/>
        <w:tblCellMar>
          <w:left w:w="0" w:type="dxa"/>
          <w:right w:w="0" w:type="dxa"/>
        </w:tblCellMar>
        <w:tblLook w:val="04A0" w:firstRow="1" w:lastRow="0" w:firstColumn="1" w:lastColumn="0" w:noHBand="0" w:noVBand="1"/>
      </w:tblPr>
      <w:tblGrid>
        <w:gridCol w:w="1362"/>
        <w:gridCol w:w="1001"/>
        <w:gridCol w:w="1242"/>
        <w:gridCol w:w="896"/>
        <w:gridCol w:w="1252"/>
        <w:gridCol w:w="1246"/>
        <w:gridCol w:w="1246"/>
        <w:gridCol w:w="5663"/>
      </w:tblGrid>
      <w:tr w:rsidR="000A4F45" w:rsidRPr="00A03E77" w14:paraId="66796923" w14:textId="77777777" w:rsidTr="00587304">
        <w:trPr>
          <w:trHeight w:val="436"/>
        </w:trPr>
        <w:tc>
          <w:tcPr>
            <w:tcW w:w="1362"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05B113B6"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Term</w:t>
            </w:r>
          </w:p>
        </w:tc>
        <w:tc>
          <w:tcPr>
            <w:tcW w:w="1001"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754DF0B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Database</w:t>
            </w:r>
          </w:p>
        </w:tc>
        <w:tc>
          <w:tcPr>
            <w:tcW w:w="1242"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4A17FD16"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ID</w:t>
            </w:r>
          </w:p>
        </w:tc>
        <w:tc>
          <w:tcPr>
            <w:tcW w:w="896"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15550ACA"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Input number</w:t>
            </w:r>
          </w:p>
        </w:tc>
        <w:tc>
          <w:tcPr>
            <w:tcW w:w="1252"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7A8B9A08"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Background number</w:t>
            </w:r>
          </w:p>
        </w:tc>
        <w:tc>
          <w:tcPr>
            <w:tcW w:w="1246"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58A11D04"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P-Value</w:t>
            </w:r>
          </w:p>
        </w:tc>
        <w:tc>
          <w:tcPr>
            <w:tcW w:w="1246"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01CAC1CC" w14:textId="77777777" w:rsidR="004C7A12" w:rsidRDefault="000A4F45" w:rsidP="00D72847">
            <w:pPr>
              <w:spacing w:line="256" w:lineRule="auto"/>
              <w:textAlignment w:val="top"/>
              <w:rPr>
                <w:rFonts w:ascii="Times New Roman" w:eastAsia="SimSun" w:hAnsi="Times New Roman" w:cs="Times New Roman"/>
                <w:b/>
                <w:bCs/>
                <w:color w:val="000000" w:themeColor="text1"/>
                <w:kern w:val="24"/>
                <w:sz w:val="16"/>
                <w:szCs w:val="16"/>
              </w:rPr>
            </w:pPr>
            <w:r w:rsidRPr="00A03E77">
              <w:rPr>
                <w:rFonts w:ascii="Times New Roman" w:eastAsia="SimSun" w:hAnsi="Times New Roman" w:cs="Times New Roman"/>
                <w:b/>
                <w:bCs/>
                <w:color w:val="000000" w:themeColor="text1"/>
                <w:kern w:val="24"/>
                <w:sz w:val="16"/>
                <w:szCs w:val="16"/>
              </w:rPr>
              <w:t xml:space="preserve">Corrected </w:t>
            </w:r>
          </w:p>
          <w:p w14:paraId="37E302E3" w14:textId="66EF34D5"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P-Value</w:t>
            </w:r>
          </w:p>
        </w:tc>
        <w:tc>
          <w:tcPr>
            <w:tcW w:w="5663"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1AF28F8A"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Input</w:t>
            </w:r>
          </w:p>
        </w:tc>
      </w:tr>
      <w:tr w:rsidR="000A4F45" w:rsidRPr="00A03E77" w14:paraId="64D48900" w14:textId="77777777" w:rsidTr="00587304">
        <w:trPr>
          <w:trHeight w:val="436"/>
        </w:trPr>
        <w:tc>
          <w:tcPr>
            <w:tcW w:w="1362" w:type="dxa"/>
            <w:tcBorders>
              <w:top w:val="single" w:sz="12" w:space="0" w:color="auto"/>
            </w:tcBorders>
            <w:shd w:val="clear" w:color="auto" w:fill="auto"/>
            <w:tcMar>
              <w:top w:w="15" w:type="dxa"/>
              <w:left w:w="108" w:type="dxa"/>
              <w:bottom w:w="0" w:type="dxa"/>
              <w:right w:w="108" w:type="dxa"/>
            </w:tcMar>
            <w:vAlign w:val="center"/>
            <w:hideMark/>
          </w:tcPr>
          <w:p w14:paraId="5AC352E8"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synaptic transmission</w:t>
            </w:r>
          </w:p>
        </w:tc>
        <w:tc>
          <w:tcPr>
            <w:tcW w:w="1001" w:type="dxa"/>
            <w:tcBorders>
              <w:top w:val="single" w:sz="12" w:space="0" w:color="auto"/>
            </w:tcBorders>
            <w:shd w:val="clear" w:color="auto" w:fill="auto"/>
            <w:tcMar>
              <w:top w:w="15" w:type="dxa"/>
              <w:left w:w="108" w:type="dxa"/>
              <w:bottom w:w="0" w:type="dxa"/>
              <w:right w:w="108" w:type="dxa"/>
            </w:tcMar>
            <w:vAlign w:val="center"/>
            <w:hideMark/>
          </w:tcPr>
          <w:p w14:paraId="12507D67"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tcBorders>
              <w:top w:val="single" w:sz="12" w:space="0" w:color="auto"/>
            </w:tcBorders>
            <w:shd w:val="clear" w:color="auto" w:fill="auto"/>
            <w:tcMar>
              <w:top w:w="15" w:type="dxa"/>
              <w:left w:w="108" w:type="dxa"/>
              <w:bottom w:w="0" w:type="dxa"/>
              <w:right w:w="108" w:type="dxa"/>
            </w:tcMar>
            <w:vAlign w:val="center"/>
            <w:hideMark/>
          </w:tcPr>
          <w:p w14:paraId="34E79A35"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GO:0007268</w:t>
            </w:r>
          </w:p>
        </w:tc>
        <w:tc>
          <w:tcPr>
            <w:tcW w:w="896" w:type="dxa"/>
            <w:tcBorders>
              <w:top w:val="single" w:sz="12" w:space="0" w:color="auto"/>
            </w:tcBorders>
            <w:shd w:val="clear" w:color="auto" w:fill="auto"/>
            <w:tcMar>
              <w:top w:w="15" w:type="dxa"/>
              <w:left w:w="108" w:type="dxa"/>
              <w:bottom w:w="0" w:type="dxa"/>
              <w:right w:w="108" w:type="dxa"/>
            </w:tcMar>
            <w:vAlign w:val="center"/>
            <w:hideMark/>
          </w:tcPr>
          <w:p w14:paraId="3413A92A"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7</w:t>
            </w:r>
          </w:p>
        </w:tc>
        <w:tc>
          <w:tcPr>
            <w:tcW w:w="1252" w:type="dxa"/>
            <w:tcBorders>
              <w:top w:val="single" w:sz="12" w:space="0" w:color="auto"/>
            </w:tcBorders>
            <w:shd w:val="clear" w:color="auto" w:fill="auto"/>
            <w:tcMar>
              <w:top w:w="15" w:type="dxa"/>
              <w:left w:w="108" w:type="dxa"/>
              <w:bottom w:w="0" w:type="dxa"/>
              <w:right w:w="108" w:type="dxa"/>
            </w:tcMar>
            <w:vAlign w:val="center"/>
            <w:hideMark/>
          </w:tcPr>
          <w:p w14:paraId="714D75CA"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hAnsi="Times New Roman" w:cs="Times New Roman"/>
                <w:color w:val="000000" w:themeColor="dark1"/>
                <w:kern w:val="24"/>
                <w:sz w:val="16"/>
                <w:szCs w:val="16"/>
              </w:rPr>
              <w:t>124</w:t>
            </w:r>
          </w:p>
        </w:tc>
        <w:tc>
          <w:tcPr>
            <w:tcW w:w="1246" w:type="dxa"/>
            <w:tcBorders>
              <w:top w:val="single" w:sz="12" w:space="0" w:color="auto"/>
            </w:tcBorders>
            <w:shd w:val="clear" w:color="auto" w:fill="auto"/>
            <w:tcMar>
              <w:top w:w="15" w:type="dxa"/>
              <w:left w:w="108" w:type="dxa"/>
              <w:bottom w:w="0" w:type="dxa"/>
              <w:right w:w="108" w:type="dxa"/>
            </w:tcMar>
            <w:vAlign w:val="center"/>
            <w:hideMark/>
          </w:tcPr>
          <w:p w14:paraId="43ACB5CD" w14:textId="6D56247C" w:rsidR="000A4F45" w:rsidRPr="00A03E77" w:rsidRDefault="001A297B" w:rsidP="00D72847">
            <w:pPr>
              <w:spacing w:line="256" w:lineRule="auto"/>
              <w:textAlignment w:val="top"/>
              <w:rPr>
                <w:rFonts w:ascii="Arial" w:eastAsia="SimSun" w:hAnsi="Arial" w:cs="Arial"/>
                <w:sz w:val="36"/>
                <w:szCs w:val="36"/>
              </w:rPr>
            </w:pPr>
            <w:r>
              <w:rPr>
                <w:rFonts w:ascii="Times New Roman" w:hAnsi="Times New Roman" w:cs="Times New Roman"/>
                <w:color w:val="000000" w:themeColor="dark1"/>
                <w:kern w:val="24"/>
                <w:sz w:val="16"/>
                <w:szCs w:val="16"/>
              </w:rPr>
              <w:t>0.0000</w:t>
            </w:r>
          </w:p>
        </w:tc>
        <w:tc>
          <w:tcPr>
            <w:tcW w:w="1246" w:type="dxa"/>
            <w:tcBorders>
              <w:top w:val="single" w:sz="12" w:space="0" w:color="auto"/>
            </w:tcBorders>
            <w:shd w:val="clear" w:color="auto" w:fill="auto"/>
            <w:tcMar>
              <w:top w:w="15" w:type="dxa"/>
              <w:left w:w="108" w:type="dxa"/>
              <w:bottom w:w="0" w:type="dxa"/>
              <w:right w:w="108" w:type="dxa"/>
            </w:tcMar>
            <w:vAlign w:val="center"/>
            <w:hideMark/>
          </w:tcPr>
          <w:p w14:paraId="53C75735" w14:textId="1B05EE39" w:rsidR="000A4F45" w:rsidRPr="00A03E77" w:rsidRDefault="001A297B" w:rsidP="00D72847">
            <w:pPr>
              <w:spacing w:line="256" w:lineRule="auto"/>
              <w:textAlignment w:val="top"/>
              <w:rPr>
                <w:rFonts w:ascii="Arial" w:eastAsia="SimSun" w:hAnsi="Arial" w:cs="Arial"/>
                <w:sz w:val="36"/>
                <w:szCs w:val="36"/>
              </w:rPr>
            </w:pPr>
            <w:r>
              <w:rPr>
                <w:rFonts w:ascii="Times New Roman" w:eastAsia="SimSun" w:hAnsi="Times New Roman" w:cs="Times New Roman"/>
                <w:color w:val="000000" w:themeColor="dark1"/>
                <w:kern w:val="24"/>
                <w:sz w:val="16"/>
                <w:szCs w:val="16"/>
              </w:rPr>
              <w:t>0.0000</w:t>
            </w:r>
          </w:p>
        </w:tc>
        <w:tc>
          <w:tcPr>
            <w:tcW w:w="5663" w:type="dxa"/>
            <w:tcBorders>
              <w:top w:val="single" w:sz="12" w:space="0" w:color="auto"/>
            </w:tcBorders>
            <w:shd w:val="clear" w:color="auto" w:fill="auto"/>
            <w:tcMar>
              <w:top w:w="15" w:type="dxa"/>
              <w:left w:w="108" w:type="dxa"/>
              <w:bottom w:w="0" w:type="dxa"/>
              <w:right w:w="108" w:type="dxa"/>
            </w:tcMar>
            <w:vAlign w:val="center"/>
            <w:hideMark/>
          </w:tcPr>
          <w:p w14:paraId="21696F0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Dlg2|Grik2|Dlgap1|Grm5|Grm7|Gabra3|Fgf14</w:t>
            </w:r>
          </w:p>
        </w:tc>
      </w:tr>
      <w:tr w:rsidR="000A4F45" w:rsidRPr="00A03E77" w14:paraId="228629C8" w14:textId="77777777" w:rsidTr="00F27BB1">
        <w:trPr>
          <w:trHeight w:val="628"/>
        </w:trPr>
        <w:tc>
          <w:tcPr>
            <w:tcW w:w="1362" w:type="dxa"/>
            <w:shd w:val="clear" w:color="auto" w:fill="auto"/>
            <w:tcMar>
              <w:top w:w="15" w:type="dxa"/>
              <w:left w:w="108" w:type="dxa"/>
              <w:bottom w:w="0" w:type="dxa"/>
              <w:right w:w="108" w:type="dxa"/>
            </w:tcMar>
            <w:vAlign w:val="center"/>
            <w:hideMark/>
          </w:tcPr>
          <w:p w14:paraId="4898A6B5"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nervous system development</w:t>
            </w:r>
          </w:p>
        </w:tc>
        <w:tc>
          <w:tcPr>
            <w:tcW w:w="1001" w:type="dxa"/>
            <w:shd w:val="clear" w:color="auto" w:fill="auto"/>
            <w:tcMar>
              <w:top w:w="15" w:type="dxa"/>
              <w:left w:w="108" w:type="dxa"/>
              <w:bottom w:w="0" w:type="dxa"/>
              <w:right w:w="108" w:type="dxa"/>
            </w:tcMar>
            <w:vAlign w:val="center"/>
            <w:hideMark/>
          </w:tcPr>
          <w:p w14:paraId="2340423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73386D3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GO:0007399</w:t>
            </w:r>
          </w:p>
        </w:tc>
        <w:tc>
          <w:tcPr>
            <w:tcW w:w="896" w:type="dxa"/>
            <w:shd w:val="clear" w:color="auto" w:fill="auto"/>
            <w:tcMar>
              <w:top w:w="15" w:type="dxa"/>
              <w:left w:w="108" w:type="dxa"/>
              <w:bottom w:w="0" w:type="dxa"/>
              <w:right w:w="108" w:type="dxa"/>
            </w:tcMar>
            <w:vAlign w:val="center"/>
            <w:hideMark/>
          </w:tcPr>
          <w:p w14:paraId="56C23317"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7</w:t>
            </w:r>
          </w:p>
        </w:tc>
        <w:tc>
          <w:tcPr>
            <w:tcW w:w="1252" w:type="dxa"/>
            <w:shd w:val="clear" w:color="auto" w:fill="auto"/>
            <w:tcMar>
              <w:top w:w="15" w:type="dxa"/>
              <w:left w:w="108" w:type="dxa"/>
              <w:bottom w:w="0" w:type="dxa"/>
              <w:right w:w="108" w:type="dxa"/>
            </w:tcMar>
            <w:vAlign w:val="center"/>
            <w:hideMark/>
          </w:tcPr>
          <w:p w14:paraId="732ED30B"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325</w:t>
            </w:r>
          </w:p>
        </w:tc>
        <w:tc>
          <w:tcPr>
            <w:tcW w:w="1246" w:type="dxa"/>
            <w:shd w:val="clear" w:color="auto" w:fill="auto"/>
            <w:tcMar>
              <w:top w:w="15" w:type="dxa"/>
              <w:left w:w="108" w:type="dxa"/>
              <w:bottom w:w="0" w:type="dxa"/>
              <w:right w:w="108" w:type="dxa"/>
            </w:tcMar>
            <w:vAlign w:val="center"/>
            <w:hideMark/>
          </w:tcPr>
          <w:p w14:paraId="66633718" w14:textId="7B55B434" w:rsidR="000A4F45" w:rsidRPr="00A03E77" w:rsidRDefault="001A297B" w:rsidP="00D72847">
            <w:pPr>
              <w:spacing w:line="256" w:lineRule="auto"/>
              <w:textAlignment w:val="top"/>
              <w:rPr>
                <w:rFonts w:ascii="Arial" w:eastAsia="SimSun" w:hAnsi="Arial" w:cs="Arial"/>
                <w:sz w:val="36"/>
                <w:szCs w:val="36"/>
              </w:rPr>
            </w:pPr>
            <w:r>
              <w:rPr>
                <w:rFonts w:ascii="Times New Roman" w:eastAsia="SimSun" w:hAnsi="Times New Roman" w:cs="Times New Roman"/>
                <w:color w:val="000000" w:themeColor="dark1"/>
                <w:kern w:val="24"/>
                <w:sz w:val="16"/>
                <w:szCs w:val="16"/>
              </w:rPr>
              <w:t>0.0000</w:t>
            </w:r>
          </w:p>
        </w:tc>
        <w:tc>
          <w:tcPr>
            <w:tcW w:w="1246" w:type="dxa"/>
            <w:shd w:val="clear" w:color="auto" w:fill="auto"/>
            <w:tcMar>
              <w:top w:w="15" w:type="dxa"/>
              <w:left w:w="108" w:type="dxa"/>
              <w:bottom w:w="0" w:type="dxa"/>
              <w:right w:w="108" w:type="dxa"/>
            </w:tcMar>
            <w:vAlign w:val="center"/>
            <w:hideMark/>
          </w:tcPr>
          <w:p w14:paraId="0745755B" w14:textId="21EF25A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0.0001</w:t>
            </w:r>
          </w:p>
        </w:tc>
        <w:tc>
          <w:tcPr>
            <w:tcW w:w="5663" w:type="dxa"/>
            <w:shd w:val="clear" w:color="auto" w:fill="auto"/>
            <w:tcMar>
              <w:top w:w="15" w:type="dxa"/>
              <w:left w:w="108" w:type="dxa"/>
              <w:bottom w:w="0" w:type="dxa"/>
              <w:right w:w="108" w:type="dxa"/>
            </w:tcMar>
            <w:vAlign w:val="center"/>
            <w:hideMark/>
          </w:tcPr>
          <w:p w14:paraId="0EB3CB2D"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Srgap2|Mbd5|Tnik|Magi2|Chl1|Zeb1|Fgf14</w:t>
            </w:r>
          </w:p>
        </w:tc>
      </w:tr>
      <w:tr w:rsidR="000A4F45" w:rsidRPr="00A03E77" w14:paraId="3E3D5F04" w14:textId="77777777" w:rsidTr="00F27BB1">
        <w:trPr>
          <w:trHeight w:val="436"/>
        </w:trPr>
        <w:tc>
          <w:tcPr>
            <w:tcW w:w="1362" w:type="dxa"/>
            <w:shd w:val="clear" w:color="auto" w:fill="auto"/>
            <w:tcMar>
              <w:top w:w="15" w:type="dxa"/>
              <w:left w:w="108" w:type="dxa"/>
              <w:bottom w:w="0" w:type="dxa"/>
              <w:right w:w="108" w:type="dxa"/>
            </w:tcMar>
            <w:vAlign w:val="center"/>
            <w:hideMark/>
          </w:tcPr>
          <w:p w14:paraId="0FFDAC7C"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mRNA processing</w:t>
            </w:r>
          </w:p>
        </w:tc>
        <w:tc>
          <w:tcPr>
            <w:tcW w:w="1001" w:type="dxa"/>
            <w:shd w:val="clear" w:color="auto" w:fill="auto"/>
            <w:tcMar>
              <w:top w:w="15" w:type="dxa"/>
              <w:left w:w="108" w:type="dxa"/>
              <w:bottom w:w="0" w:type="dxa"/>
              <w:right w:w="108" w:type="dxa"/>
            </w:tcMar>
            <w:vAlign w:val="center"/>
            <w:hideMark/>
          </w:tcPr>
          <w:p w14:paraId="11CEC7D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44D494A9"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GO:0006397</w:t>
            </w:r>
          </w:p>
        </w:tc>
        <w:tc>
          <w:tcPr>
            <w:tcW w:w="896" w:type="dxa"/>
            <w:shd w:val="clear" w:color="auto" w:fill="auto"/>
            <w:tcMar>
              <w:top w:w="15" w:type="dxa"/>
              <w:left w:w="108" w:type="dxa"/>
              <w:bottom w:w="0" w:type="dxa"/>
              <w:right w:w="108" w:type="dxa"/>
            </w:tcMar>
            <w:vAlign w:val="center"/>
            <w:hideMark/>
          </w:tcPr>
          <w:p w14:paraId="2A57FB47"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6</w:t>
            </w:r>
          </w:p>
        </w:tc>
        <w:tc>
          <w:tcPr>
            <w:tcW w:w="1252" w:type="dxa"/>
            <w:shd w:val="clear" w:color="auto" w:fill="auto"/>
            <w:tcMar>
              <w:top w:w="15" w:type="dxa"/>
              <w:left w:w="108" w:type="dxa"/>
              <w:bottom w:w="0" w:type="dxa"/>
              <w:right w:w="108" w:type="dxa"/>
            </w:tcMar>
            <w:vAlign w:val="center"/>
            <w:hideMark/>
          </w:tcPr>
          <w:p w14:paraId="0C4F8B24"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295</w:t>
            </w:r>
          </w:p>
        </w:tc>
        <w:tc>
          <w:tcPr>
            <w:tcW w:w="1246" w:type="dxa"/>
            <w:shd w:val="clear" w:color="auto" w:fill="auto"/>
            <w:tcMar>
              <w:top w:w="15" w:type="dxa"/>
              <w:left w:w="108" w:type="dxa"/>
              <w:bottom w:w="0" w:type="dxa"/>
              <w:right w:w="108" w:type="dxa"/>
            </w:tcMar>
            <w:vAlign w:val="center"/>
            <w:hideMark/>
          </w:tcPr>
          <w:p w14:paraId="6299AE55" w14:textId="6CFC1761"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0.000</w:t>
            </w:r>
            <w:r w:rsidR="001A297B">
              <w:rPr>
                <w:rFonts w:ascii="Times New Roman" w:eastAsia="SimSun" w:hAnsi="Times New Roman" w:cs="Times New Roman"/>
                <w:color w:val="000000" w:themeColor="dark1"/>
                <w:kern w:val="24"/>
                <w:sz w:val="16"/>
                <w:szCs w:val="16"/>
              </w:rPr>
              <w:t>2</w:t>
            </w:r>
          </w:p>
        </w:tc>
        <w:tc>
          <w:tcPr>
            <w:tcW w:w="1246" w:type="dxa"/>
            <w:shd w:val="clear" w:color="auto" w:fill="auto"/>
            <w:tcMar>
              <w:top w:w="15" w:type="dxa"/>
              <w:left w:w="108" w:type="dxa"/>
              <w:bottom w:w="0" w:type="dxa"/>
              <w:right w:w="108" w:type="dxa"/>
            </w:tcMar>
            <w:vAlign w:val="center"/>
            <w:hideMark/>
          </w:tcPr>
          <w:p w14:paraId="3CC1CCF1" w14:textId="6E844DC2"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0.0005</w:t>
            </w:r>
          </w:p>
        </w:tc>
        <w:tc>
          <w:tcPr>
            <w:tcW w:w="5663" w:type="dxa"/>
            <w:shd w:val="clear" w:color="auto" w:fill="auto"/>
            <w:tcMar>
              <w:top w:w="15" w:type="dxa"/>
              <w:left w:w="108" w:type="dxa"/>
              <w:bottom w:w="0" w:type="dxa"/>
              <w:right w:w="108" w:type="dxa"/>
            </w:tcMar>
            <w:vAlign w:val="center"/>
            <w:hideMark/>
          </w:tcPr>
          <w:p w14:paraId="71E02020"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Prpf38b|Adarb2|Celf2|Sfpq|Rbm25|Scaf1</w:t>
            </w:r>
          </w:p>
        </w:tc>
      </w:tr>
      <w:tr w:rsidR="000A4F45" w:rsidRPr="00A03E77" w14:paraId="13D288CE" w14:textId="77777777" w:rsidTr="00F27BB1">
        <w:trPr>
          <w:trHeight w:val="436"/>
        </w:trPr>
        <w:tc>
          <w:tcPr>
            <w:tcW w:w="1362" w:type="dxa"/>
            <w:shd w:val="clear" w:color="auto" w:fill="auto"/>
            <w:tcMar>
              <w:top w:w="15" w:type="dxa"/>
              <w:left w:w="108" w:type="dxa"/>
              <w:bottom w:w="0" w:type="dxa"/>
              <w:right w:w="108" w:type="dxa"/>
            </w:tcMar>
            <w:vAlign w:val="center"/>
            <w:hideMark/>
          </w:tcPr>
          <w:p w14:paraId="5372EBCD"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ion transport</w:t>
            </w:r>
          </w:p>
        </w:tc>
        <w:tc>
          <w:tcPr>
            <w:tcW w:w="1001" w:type="dxa"/>
            <w:shd w:val="clear" w:color="auto" w:fill="auto"/>
            <w:tcMar>
              <w:top w:w="15" w:type="dxa"/>
              <w:left w:w="108" w:type="dxa"/>
              <w:bottom w:w="0" w:type="dxa"/>
              <w:right w:w="108" w:type="dxa"/>
            </w:tcMar>
            <w:vAlign w:val="center"/>
            <w:hideMark/>
          </w:tcPr>
          <w:p w14:paraId="7ACCFF05"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25606412"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GO:0006811</w:t>
            </w:r>
          </w:p>
        </w:tc>
        <w:tc>
          <w:tcPr>
            <w:tcW w:w="896" w:type="dxa"/>
            <w:shd w:val="clear" w:color="auto" w:fill="auto"/>
            <w:tcMar>
              <w:top w:w="15" w:type="dxa"/>
              <w:left w:w="108" w:type="dxa"/>
              <w:bottom w:w="0" w:type="dxa"/>
              <w:right w:w="108" w:type="dxa"/>
            </w:tcMar>
            <w:vAlign w:val="center"/>
            <w:hideMark/>
          </w:tcPr>
          <w:p w14:paraId="7DEBC6C0"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7</w:t>
            </w:r>
          </w:p>
        </w:tc>
        <w:tc>
          <w:tcPr>
            <w:tcW w:w="1252" w:type="dxa"/>
            <w:shd w:val="clear" w:color="auto" w:fill="auto"/>
            <w:tcMar>
              <w:top w:w="15" w:type="dxa"/>
              <w:left w:w="108" w:type="dxa"/>
              <w:bottom w:w="0" w:type="dxa"/>
              <w:right w:w="108" w:type="dxa"/>
            </w:tcMar>
            <w:vAlign w:val="center"/>
            <w:hideMark/>
          </w:tcPr>
          <w:p w14:paraId="5934A72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561</w:t>
            </w:r>
          </w:p>
        </w:tc>
        <w:tc>
          <w:tcPr>
            <w:tcW w:w="1246" w:type="dxa"/>
            <w:shd w:val="clear" w:color="auto" w:fill="auto"/>
            <w:tcMar>
              <w:top w:w="15" w:type="dxa"/>
              <w:left w:w="108" w:type="dxa"/>
              <w:bottom w:w="0" w:type="dxa"/>
              <w:right w:w="108" w:type="dxa"/>
            </w:tcMar>
            <w:vAlign w:val="center"/>
            <w:hideMark/>
          </w:tcPr>
          <w:p w14:paraId="53FCDF6D" w14:textId="1E19D11D"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0.0009</w:t>
            </w:r>
          </w:p>
        </w:tc>
        <w:tc>
          <w:tcPr>
            <w:tcW w:w="1246" w:type="dxa"/>
            <w:shd w:val="clear" w:color="auto" w:fill="auto"/>
            <w:tcMar>
              <w:top w:w="15" w:type="dxa"/>
              <w:left w:w="108" w:type="dxa"/>
              <w:bottom w:w="0" w:type="dxa"/>
              <w:right w:w="108" w:type="dxa"/>
            </w:tcMar>
            <w:vAlign w:val="center"/>
            <w:hideMark/>
          </w:tcPr>
          <w:p w14:paraId="27144027" w14:textId="1C22D76A"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0.001</w:t>
            </w:r>
            <w:r w:rsidR="001A297B">
              <w:rPr>
                <w:rFonts w:ascii="Times New Roman" w:eastAsia="SimSun" w:hAnsi="Times New Roman" w:cs="Times New Roman"/>
                <w:color w:val="000000" w:themeColor="dark1"/>
                <w:kern w:val="24"/>
                <w:sz w:val="16"/>
                <w:szCs w:val="16"/>
              </w:rPr>
              <w:t>7</w:t>
            </w:r>
          </w:p>
        </w:tc>
        <w:tc>
          <w:tcPr>
            <w:tcW w:w="5663" w:type="dxa"/>
            <w:shd w:val="clear" w:color="auto" w:fill="auto"/>
            <w:tcMar>
              <w:top w:w="15" w:type="dxa"/>
              <w:left w:w="108" w:type="dxa"/>
              <w:bottom w:w="0" w:type="dxa"/>
              <w:right w:w="108" w:type="dxa"/>
            </w:tcMar>
            <w:vAlign w:val="center"/>
            <w:hideMark/>
          </w:tcPr>
          <w:p w14:paraId="4EEDCCB1"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Kcnd2|Grik2|Trpc5|Kcnb2|Kcnip4|Gabra3|Gabra2</w:t>
            </w:r>
          </w:p>
        </w:tc>
      </w:tr>
      <w:tr w:rsidR="000A4F45" w:rsidRPr="00A03E77" w14:paraId="3EAC513F" w14:textId="77777777" w:rsidTr="00F27BB1">
        <w:trPr>
          <w:trHeight w:val="549"/>
        </w:trPr>
        <w:tc>
          <w:tcPr>
            <w:tcW w:w="1362" w:type="dxa"/>
            <w:shd w:val="clear" w:color="auto" w:fill="auto"/>
            <w:tcMar>
              <w:top w:w="15" w:type="dxa"/>
              <w:left w:w="108" w:type="dxa"/>
              <w:bottom w:w="0" w:type="dxa"/>
              <w:right w:w="108" w:type="dxa"/>
            </w:tcMar>
            <w:vAlign w:val="center"/>
            <w:hideMark/>
          </w:tcPr>
          <w:p w14:paraId="0ED70CE6"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signal transduction</w:t>
            </w:r>
          </w:p>
        </w:tc>
        <w:tc>
          <w:tcPr>
            <w:tcW w:w="1001" w:type="dxa"/>
            <w:shd w:val="clear" w:color="auto" w:fill="auto"/>
            <w:tcMar>
              <w:top w:w="15" w:type="dxa"/>
              <w:left w:w="108" w:type="dxa"/>
              <w:bottom w:w="0" w:type="dxa"/>
              <w:right w:w="108" w:type="dxa"/>
            </w:tcMar>
            <w:vAlign w:val="center"/>
            <w:hideMark/>
          </w:tcPr>
          <w:p w14:paraId="6B1680A9"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5952BA92"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GO:0007165</w:t>
            </w:r>
          </w:p>
        </w:tc>
        <w:tc>
          <w:tcPr>
            <w:tcW w:w="896" w:type="dxa"/>
            <w:shd w:val="clear" w:color="auto" w:fill="auto"/>
            <w:tcMar>
              <w:top w:w="15" w:type="dxa"/>
              <w:left w:w="108" w:type="dxa"/>
              <w:bottom w:w="0" w:type="dxa"/>
              <w:right w:w="108" w:type="dxa"/>
            </w:tcMar>
            <w:vAlign w:val="center"/>
            <w:hideMark/>
          </w:tcPr>
          <w:p w14:paraId="55CC5186"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10</w:t>
            </w:r>
          </w:p>
        </w:tc>
        <w:tc>
          <w:tcPr>
            <w:tcW w:w="1252" w:type="dxa"/>
            <w:shd w:val="clear" w:color="auto" w:fill="auto"/>
            <w:tcMar>
              <w:top w:w="15" w:type="dxa"/>
              <w:left w:w="108" w:type="dxa"/>
              <w:bottom w:w="0" w:type="dxa"/>
              <w:right w:w="108" w:type="dxa"/>
            </w:tcMar>
            <w:vAlign w:val="center"/>
            <w:hideMark/>
          </w:tcPr>
          <w:p w14:paraId="1A605D65"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1126</w:t>
            </w:r>
          </w:p>
        </w:tc>
        <w:tc>
          <w:tcPr>
            <w:tcW w:w="1246" w:type="dxa"/>
            <w:shd w:val="clear" w:color="auto" w:fill="auto"/>
            <w:tcMar>
              <w:top w:w="15" w:type="dxa"/>
              <w:left w:w="108" w:type="dxa"/>
              <w:bottom w:w="0" w:type="dxa"/>
              <w:right w:w="108" w:type="dxa"/>
            </w:tcMar>
            <w:vAlign w:val="center"/>
            <w:hideMark/>
          </w:tcPr>
          <w:p w14:paraId="7DEBABC0" w14:textId="5F77F629"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0.0009</w:t>
            </w:r>
          </w:p>
        </w:tc>
        <w:tc>
          <w:tcPr>
            <w:tcW w:w="1246" w:type="dxa"/>
            <w:shd w:val="clear" w:color="auto" w:fill="auto"/>
            <w:tcMar>
              <w:top w:w="15" w:type="dxa"/>
              <w:left w:w="108" w:type="dxa"/>
              <w:bottom w:w="0" w:type="dxa"/>
              <w:right w:w="108" w:type="dxa"/>
            </w:tcMar>
            <w:vAlign w:val="center"/>
            <w:hideMark/>
          </w:tcPr>
          <w:p w14:paraId="5528F091" w14:textId="03D9CB26"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0.001</w:t>
            </w:r>
            <w:r w:rsidR="001A297B">
              <w:rPr>
                <w:rFonts w:ascii="Times New Roman" w:eastAsia="SimSun" w:hAnsi="Times New Roman" w:cs="Times New Roman"/>
                <w:color w:val="000000" w:themeColor="dark1"/>
                <w:kern w:val="24"/>
                <w:sz w:val="16"/>
                <w:szCs w:val="16"/>
              </w:rPr>
              <w:t>7</w:t>
            </w:r>
          </w:p>
        </w:tc>
        <w:tc>
          <w:tcPr>
            <w:tcW w:w="5663" w:type="dxa"/>
            <w:shd w:val="clear" w:color="auto" w:fill="auto"/>
            <w:tcMar>
              <w:top w:w="15" w:type="dxa"/>
              <w:left w:w="108" w:type="dxa"/>
              <w:bottom w:w="0" w:type="dxa"/>
              <w:right w:w="108" w:type="dxa"/>
            </w:tcMar>
            <w:vAlign w:val="center"/>
            <w:hideMark/>
          </w:tcPr>
          <w:p w14:paraId="1EA1C26B"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Mrgpre|Grik2|Gpr158|Sparcl1|Srgap2|Magi2|Grm5|Grm7|Grm1|Gabra3</w:t>
            </w:r>
          </w:p>
        </w:tc>
      </w:tr>
      <w:tr w:rsidR="000A4F45" w:rsidRPr="00A03E77" w14:paraId="3B4B54AD" w14:textId="77777777" w:rsidTr="00F27BB1">
        <w:trPr>
          <w:trHeight w:val="838"/>
        </w:trPr>
        <w:tc>
          <w:tcPr>
            <w:tcW w:w="1362" w:type="dxa"/>
            <w:shd w:val="clear" w:color="auto" w:fill="auto"/>
            <w:tcMar>
              <w:top w:w="15" w:type="dxa"/>
              <w:left w:w="108" w:type="dxa"/>
              <w:bottom w:w="0" w:type="dxa"/>
              <w:right w:w="108" w:type="dxa"/>
            </w:tcMar>
            <w:vAlign w:val="center"/>
            <w:hideMark/>
          </w:tcPr>
          <w:p w14:paraId="73B5B793"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regulation of transcription, DNA-dependent</w:t>
            </w:r>
          </w:p>
        </w:tc>
        <w:tc>
          <w:tcPr>
            <w:tcW w:w="1001" w:type="dxa"/>
            <w:shd w:val="clear" w:color="auto" w:fill="auto"/>
            <w:tcMar>
              <w:top w:w="15" w:type="dxa"/>
              <w:left w:w="108" w:type="dxa"/>
              <w:bottom w:w="0" w:type="dxa"/>
              <w:right w:w="108" w:type="dxa"/>
            </w:tcMar>
            <w:vAlign w:val="center"/>
            <w:hideMark/>
          </w:tcPr>
          <w:p w14:paraId="1D506C81"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315F4C22"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GO:0006355</w:t>
            </w:r>
          </w:p>
        </w:tc>
        <w:tc>
          <w:tcPr>
            <w:tcW w:w="896" w:type="dxa"/>
            <w:shd w:val="clear" w:color="auto" w:fill="auto"/>
            <w:tcMar>
              <w:top w:w="15" w:type="dxa"/>
              <w:left w:w="108" w:type="dxa"/>
              <w:bottom w:w="0" w:type="dxa"/>
              <w:right w:w="108" w:type="dxa"/>
            </w:tcMar>
            <w:vAlign w:val="center"/>
            <w:hideMark/>
          </w:tcPr>
          <w:p w14:paraId="2FF881D4"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11</w:t>
            </w:r>
          </w:p>
        </w:tc>
        <w:tc>
          <w:tcPr>
            <w:tcW w:w="1252" w:type="dxa"/>
            <w:shd w:val="clear" w:color="auto" w:fill="auto"/>
            <w:tcMar>
              <w:top w:w="15" w:type="dxa"/>
              <w:left w:w="108" w:type="dxa"/>
              <w:bottom w:w="0" w:type="dxa"/>
              <w:right w:w="108" w:type="dxa"/>
            </w:tcMar>
            <w:vAlign w:val="center"/>
            <w:hideMark/>
          </w:tcPr>
          <w:p w14:paraId="6B9974CF"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1845</w:t>
            </w:r>
          </w:p>
        </w:tc>
        <w:tc>
          <w:tcPr>
            <w:tcW w:w="1246" w:type="dxa"/>
            <w:shd w:val="clear" w:color="auto" w:fill="auto"/>
            <w:tcMar>
              <w:top w:w="15" w:type="dxa"/>
              <w:left w:w="108" w:type="dxa"/>
              <w:bottom w:w="0" w:type="dxa"/>
              <w:right w:w="108" w:type="dxa"/>
            </w:tcMar>
            <w:vAlign w:val="center"/>
            <w:hideMark/>
          </w:tcPr>
          <w:p w14:paraId="79231E62" w14:textId="57A78F62"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0.011</w:t>
            </w:r>
            <w:r w:rsidR="001A297B">
              <w:rPr>
                <w:rFonts w:ascii="Times New Roman" w:eastAsia="SimSun" w:hAnsi="Times New Roman" w:cs="Times New Roman"/>
                <w:color w:val="000000" w:themeColor="dark1"/>
                <w:kern w:val="24"/>
                <w:sz w:val="16"/>
                <w:szCs w:val="16"/>
              </w:rPr>
              <w:t>6</w:t>
            </w:r>
          </w:p>
        </w:tc>
        <w:tc>
          <w:tcPr>
            <w:tcW w:w="1246" w:type="dxa"/>
            <w:shd w:val="clear" w:color="auto" w:fill="auto"/>
            <w:tcMar>
              <w:top w:w="15" w:type="dxa"/>
              <w:left w:w="108" w:type="dxa"/>
              <w:bottom w:w="0" w:type="dxa"/>
              <w:right w:w="108" w:type="dxa"/>
            </w:tcMar>
            <w:vAlign w:val="center"/>
            <w:hideMark/>
          </w:tcPr>
          <w:p w14:paraId="5351991A" w14:textId="765743AB"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0.017</w:t>
            </w:r>
            <w:r w:rsidR="001A297B">
              <w:rPr>
                <w:rFonts w:ascii="Times New Roman" w:eastAsia="SimSun" w:hAnsi="Times New Roman" w:cs="Times New Roman"/>
                <w:color w:val="000000" w:themeColor="dark1"/>
                <w:kern w:val="24"/>
                <w:sz w:val="16"/>
                <w:szCs w:val="16"/>
              </w:rPr>
              <w:t>4</w:t>
            </w:r>
          </w:p>
        </w:tc>
        <w:tc>
          <w:tcPr>
            <w:tcW w:w="5663" w:type="dxa"/>
            <w:shd w:val="clear" w:color="auto" w:fill="auto"/>
            <w:tcMar>
              <w:top w:w="15" w:type="dxa"/>
              <w:left w:w="108" w:type="dxa"/>
              <w:bottom w:w="0" w:type="dxa"/>
              <w:right w:w="108" w:type="dxa"/>
            </w:tcMar>
            <w:vAlign w:val="center"/>
            <w:hideMark/>
          </w:tcPr>
          <w:p w14:paraId="7C6B4BE4"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Irf2|Sertad2|Zfp445|Zfp488|Elk3|Sfpq|Grm5|Zeb1|Uhrf1|St18|Hivep3</w:t>
            </w:r>
          </w:p>
        </w:tc>
      </w:tr>
      <w:tr w:rsidR="000A4F45" w:rsidRPr="00A03E77" w14:paraId="0A4502B0" w14:textId="77777777" w:rsidTr="00F27BB1">
        <w:trPr>
          <w:trHeight w:val="628"/>
        </w:trPr>
        <w:tc>
          <w:tcPr>
            <w:tcW w:w="1362" w:type="dxa"/>
            <w:shd w:val="clear" w:color="auto" w:fill="auto"/>
            <w:tcMar>
              <w:top w:w="15" w:type="dxa"/>
              <w:left w:w="108" w:type="dxa"/>
              <w:bottom w:w="0" w:type="dxa"/>
              <w:right w:w="108" w:type="dxa"/>
            </w:tcMar>
            <w:vAlign w:val="center"/>
            <w:hideMark/>
          </w:tcPr>
          <w:p w14:paraId="53FC4B96"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transcription, DNA-dependent</w:t>
            </w:r>
          </w:p>
        </w:tc>
        <w:tc>
          <w:tcPr>
            <w:tcW w:w="1001" w:type="dxa"/>
            <w:shd w:val="clear" w:color="auto" w:fill="auto"/>
            <w:tcMar>
              <w:top w:w="15" w:type="dxa"/>
              <w:left w:w="108" w:type="dxa"/>
              <w:bottom w:w="0" w:type="dxa"/>
              <w:right w:w="108" w:type="dxa"/>
            </w:tcMar>
            <w:vAlign w:val="center"/>
            <w:hideMark/>
          </w:tcPr>
          <w:p w14:paraId="10EC9210"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5EAC17BF"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GO:0006351</w:t>
            </w:r>
          </w:p>
        </w:tc>
        <w:tc>
          <w:tcPr>
            <w:tcW w:w="896" w:type="dxa"/>
            <w:shd w:val="clear" w:color="auto" w:fill="auto"/>
            <w:tcMar>
              <w:top w:w="15" w:type="dxa"/>
              <w:left w:w="108" w:type="dxa"/>
              <w:bottom w:w="0" w:type="dxa"/>
              <w:right w:w="108" w:type="dxa"/>
            </w:tcMar>
            <w:vAlign w:val="center"/>
            <w:hideMark/>
          </w:tcPr>
          <w:p w14:paraId="0B17F379"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10</w:t>
            </w:r>
          </w:p>
        </w:tc>
        <w:tc>
          <w:tcPr>
            <w:tcW w:w="1252" w:type="dxa"/>
            <w:shd w:val="clear" w:color="auto" w:fill="auto"/>
            <w:tcMar>
              <w:top w:w="15" w:type="dxa"/>
              <w:left w:w="108" w:type="dxa"/>
              <w:bottom w:w="0" w:type="dxa"/>
              <w:right w:w="108" w:type="dxa"/>
            </w:tcMar>
            <w:vAlign w:val="center"/>
            <w:hideMark/>
          </w:tcPr>
          <w:p w14:paraId="30E430D1"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1759</w:t>
            </w:r>
          </w:p>
        </w:tc>
        <w:tc>
          <w:tcPr>
            <w:tcW w:w="1246" w:type="dxa"/>
            <w:shd w:val="clear" w:color="auto" w:fill="auto"/>
            <w:tcMar>
              <w:top w:w="15" w:type="dxa"/>
              <w:left w:w="108" w:type="dxa"/>
              <w:bottom w:w="0" w:type="dxa"/>
              <w:right w:w="108" w:type="dxa"/>
            </w:tcMar>
            <w:vAlign w:val="center"/>
            <w:hideMark/>
          </w:tcPr>
          <w:p w14:paraId="3D317CD2" w14:textId="523488F4"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0.0225</w:t>
            </w:r>
          </w:p>
        </w:tc>
        <w:tc>
          <w:tcPr>
            <w:tcW w:w="1246" w:type="dxa"/>
            <w:shd w:val="clear" w:color="auto" w:fill="auto"/>
            <w:tcMar>
              <w:top w:w="15" w:type="dxa"/>
              <w:left w:w="108" w:type="dxa"/>
              <w:bottom w:w="0" w:type="dxa"/>
              <w:right w:w="108" w:type="dxa"/>
            </w:tcMar>
            <w:vAlign w:val="center"/>
            <w:hideMark/>
          </w:tcPr>
          <w:p w14:paraId="2E8E554A" w14:textId="4787E822"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0.02</w:t>
            </w:r>
            <w:r w:rsidR="001A297B">
              <w:rPr>
                <w:rFonts w:ascii="Times New Roman" w:eastAsia="SimSun" w:hAnsi="Times New Roman" w:cs="Times New Roman"/>
                <w:color w:val="000000" w:themeColor="dark1"/>
                <w:kern w:val="24"/>
                <w:sz w:val="16"/>
                <w:szCs w:val="16"/>
              </w:rPr>
              <w:t>90</w:t>
            </w:r>
          </w:p>
        </w:tc>
        <w:tc>
          <w:tcPr>
            <w:tcW w:w="5663" w:type="dxa"/>
            <w:shd w:val="clear" w:color="auto" w:fill="auto"/>
            <w:tcMar>
              <w:top w:w="15" w:type="dxa"/>
              <w:left w:w="108" w:type="dxa"/>
              <w:bottom w:w="0" w:type="dxa"/>
              <w:right w:w="108" w:type="dxa"/>
            </w:tcMar>
            <w:vAlign w:val="center"/>
            <w:hideMark/>
          </w:tcPr>
          <w:p w14:paraId="256AB8EC"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Irf2|Sertad2|Zfp445|Zfp488|Elk3|Sfpq|Zeb1|Uhrf1|St18|Hivep3</w:t>
            </w:r>
          </w:p>
        </w:tc>
      </w:tr>
      <w:tr w:rsidR="000A4F45" w:rsidRPr="00A03E77" w14:paraId="2895C4B5" w14:textId="77777777" w:rsidTr="00F27BB1">
        <w:trPr>
          <w:trHeight w:val="1047"/>
        </w:trPr>
        <w:tc>
          <w:tcPr>
            <w:tcW w:w="1362" w:type="dxa"/>
            <w:shd w:val="clear" w:color="auto" w:fill="auto"/>
            <w:tcMar>
              <w:top w:w="15" w:type="dxa"/>
              <w:left w:w="108" w:type="dxa"/>
              <w:bottom w:w="0" w:type="dxa"/>
              <w:right w:w="108" w:type="dxa"/>
            </w:tcMar>
            <w:vAlign w:val="center"/>
            <w:hideMark/>
          </w:tcPr>
          <w:p w14:paraId="1484E252"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G-protein coupled receptor signaling pathway</w:t>
            </w:r>
          </w:p>
        </w:tc>
        <w:tc>
          <w:tcPr>
            <w:tcW w:w="1001" w:type="dxa"/>
            <w:shd w:val="clear" w:color="auto" w:fill="auto"/>
            <w:tcMar>
              <w:top w:w="15" w:type="dxa"/>
              <w:left w:w="108" w:type="dxa"/>
              <w:bottom w:w="0" w:type="dxa"/>
              <w:right w:w="108" w:type="dxa"/>
            </w:tcMar>
            <w:vAlign w:val="center"/>
            <w:hideMark/>
          </w:tcPr>
          <w:p w14:paraId="48EB2919"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shd w:val="clear" w:color="auto" w:fill="auto"/>
            <w:tcMar>
              <w:top w:w="15" w:type="dxa"/>
              <w:left w:w="108" w:type="dxa"/>
              <w:bottom w:w="0" w:type="dxa"/>
              <w:right w:w="108" w:type="dxa"/>
            </w:tcMar>
            <w:vAlign w:val="center"/>
            <w:hideMark/>
          </w:tcPr>
          <w:p w14:paraId="00947E99"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GO:0007186</w:t>
            </w:r>
          </w:p>
        </w:tc>
        <w:tc>
          <w:tcPr>
            <w:tcW w:w="896" w:type="dxa"/>
            <w:shd w:val="clear" w:color="auto" w:fill="auto"/>
            <w:tcMar>
              <w:top w:w="15" w:type="dxa"/>
              <w:left w:w="108" w:type="dxa"/>
              <w:bottom w:w="0" w:type="dxa"/>
              <w:right w:w="108" w:type="dxa"/>
            </w:tcMar>
            <w:vAlign w:val="center"/>
            <w:hideMark/>
          </w:tcPr>
          <w:p w14:paraId="5BC9773E"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5</w:t>
            </w:r>
          </w:p>
        </w:tc>
        <w:tc>
          <w:tcPr>
            <w:tcW w:w="1252" w:type="dxa"/>
            <w:shd w:val="clear" w:color="auto" w:fill="auto"/>
            <w:tcMar>
              <w:top w:w="15" w:type="dxa"/>
              <w:left w:w="108" w:type="dxa"/>
              <w:bottom w:w="0" w:type="dxa"/>
              <w:right w:w="108" w:type="dxa"/>
            </w:tcMar>
            <w:vAlign w:val="center"/>
            <w:hideMark/>
          </w:tcPr>
          <w:p w14:paraId="5AF06030"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606</w:t>
            </w:r>
          </w:p>
        </w:tc>
        <w:tc>
          <w:tcPr>
            <w:tcW w:w="1246" w:type="dxa"/>
            <w:shd w:val="clear" w:color="auto" w:fill="auto"/>
            <w:tcMar>
              <w:top w:w="15" w:type="dxa"/>
              <w:left w:w="108" w:type="dxa"/>
              <w:bottom w:w="0" w:type="dxa"/>
              <w:right w:w="108" w:type="dxa"/>
            </w:tcMar>
            <w:vAlign w:val="center"/>
            <w:hideMark/>
          </w:tcPr>
          <w:p w14:paraId="52A6EE7F" w14:textId="51960614"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0.027</w:t>
            </w:r>
            <w:r w:rsidR="001A297B">
              <w:rPr>
                <w:rFonts w:ascii="Times New Roman" w:eastAsia="SimSun" w:hAnsi="Times New Roman" w:cs="Times New Roman"/>
                <w:color w:val="000000" w:themeColor="dark1"/>
                <w:kern w:val="24"/>
                <w:sz w:val="16"/>
                <w:szCs w:val="16"/>
              </w:rPr>
              <w:t>9</w:t>
            </w:r>
          </w:p>
        </w:tc>
        <w:tc>
          <w:tcPr>
            <w:tcW w:w="1246" w:type="dxa"/>
            <w:shd w:val="clear" w:color="auto" w:fill="auto"/>
            <w:tcMar>
              <w:top w:w="15" w:type="dxa"/>
              <w:left w:w="108" w:type="dxa"/>
              <w:bottom w:w="0" w:type="dxa"/>
              <w:right w:w="108" w:type="dxa"/>
            </w:tcMar>
            <w:vAlign w:val="center"/>
            <w:hideMark/>
          </w:tcPr>
          <w:p w14:paraId="69186EE7" w14:textId="13FC9719"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0.031</w:t>
            </w:r>
            <w:r w:rsidR="001A297B">
              <w:rPr>
                <w:rFonts w:ascii="Times New Roman" w:eastAsia="SimSun" w:hAnsi="Times New Roman" w:cs="Times New Roman"/>
                <w:color w:val="000000" w:themeColor="dark1"/>
                <w:kern w:val="24"/>
                <w:sz w:val="16"/>
                <w:szCs w:val="16"/>
              </w:rPr>
              <w:t>4</w:t>
            </w:r>
          </w:p>
        </w:tc>
        <w:tc>
          <w:tcPr>
            <w:tcW w:w="5663" w:type="dxa"/>
            <w:shd w:val="clear" w:color="auto" w:fill="auto"/>
            <w:tcMar>
              <w:top w:w="15" w:type="dxa"/>
              <w:left w:w="108" w:type="dxa"/>
              <w:bottom w:w="0" w:type="dxa"/>
              <w:right w:w="108" w:type="dxa"/>
            </w:tcMar>
            <w:vAlign w:val="center"/>
            <w:hideMark/>
          </w:tcPr>
          <w:p w14:paraId="69637BEB"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Grm5|Grm7|Gpr158|Grm1|Mrgpre</w:t>
            </w:r>
          </w:p>
        </w:tc>
      </w:tr>
      <w:tr w:rsidR="000A4F45" w:rsidRPr="00A03E77" w14:paraId="41B32B91" w14:textId="77777777" w:rsidTr="00F27BB1">
        <w:trPr>
          <w:trHeight w:val="549"/>
        </w:trPr>
        <w:tc>
          <w:tcPr>
            <w:tcW w:w="1362" w:type="dxa"/>
            <w:tcBorders>
              <w:bottom w:val="single" w:sz="12" w:space="0" w:color="auto"/>
            </w:tcBorders>
            <w:shd w:val="clear" w:color="auto" w:fill="auto"/>
            <w:tcMar>
              <w:top w:w="15" w:type="dxa"/>
              <w:left w:w="108" w:type="dxa"/>
              <w:bottom w:w="0" w:type="dxa"/>
              <w:right w:w="108" w:type="dxa"/>
            </w:tcMar>
            <w:vAlign w:val="center"/>
            <w:hideMark/>
          </w:tcPr>
          <w:p w14:paraId="14A82188"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b/>
                <w:bCs/>
                <w:color w:val="000000" w:themeColor="text1"/>
                <w:kern w:val="24"/>
                <w:sz w:val="16"/>
                <w:szCs w:val="16"/>
              </w:rPr>
              <w:t>transport</w:t>
            </w:r>
          </w:p>
        </w:tc>
        <w:tc>
          <w:tcPr>
            <w:tcW w:w="1001" w:type="dxa"/>
            <w:tcBorders>
              <w:bottom w:val="single" w:sz="12" w:space="0" w:color="auto"/>
            </w:tcBorders>
            <w:shd w:val="clear" w:color="auto" w:fill="auto"/>
            <w:tcMar>
              <w:top w:w="15" w:type="dxa"/>
              <w:left w:w="108" w:type="dxa"/>
              <w:bottom w:w="0" w:type="dxa"/>
              <w:right w:w="108" w:type="dxa"/>
            </w:tcMar>
            <w:vAlign w:val="center"/>
            <w:hideMark/>
          </w:tcPr>
          <w:p w14:paraId="111B26B7"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Gene Ontology</w:t>
            </w:r>
          </w:p>
        </w:tc>
        <w:tc>
          <w:tcPr>
            <w:tcW w:w="1242" w:type="dxa"/>
            <w:tcBorders>
              <w:bottom w:val="single" w:sz="12" w:space="0" w:color="auto"/>
            </w:tcBorders>
            <w:shd w:val="clear" w:color="auto" w:fill="auto"/>
            <w:tcMar>
              <w:top w:w="15" w:type="dxa"/>
              <w:left w:w="108" w:type="dxa"/>
              <w:bottom w:w="0" w:type="dxa"/>
              <w:right w:w="108" w:type="dxa"/>
            </w:tcMar>
            <w:vAlign w:val="center"/>
            <w:hideMark/>
          </w:tcPr>
          <w:p w14:paraId="59A8F8D2"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GO:0006810</w:t>
            </w:r>
          </w:p>
        </w:tc>
        <w:tc>
          <w:tcPr>
            <w:tcW w:w="896" w:type="dxa"/>
            <w:tcBorders>
              <w:bottom w:val="single" w:sz="12" w:space="0" w:color="auto"/>
            </w:tcBorders>
            <w:shd w:val="clear" w:color="auto" w:fill="auto"/>
            <w:tcMar>
              <w:top w:w="15" w:type="dxa"/>
              <w:left w:w="108" w:type="dxa"/>
              <w:bottom w:w="0" w:type="dxa"/>
              <w:right w:w="108" w:type="dxa"/>
            </w:tcMar>
            <w:vAlign w:val="center"/>
            <w:hideMark/>
          </w:tcPr>
          <w:p w14:paraId="425E6EEC"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8</w:t>
            </w:r>
          </w:p>
        </w:tc>
        <w:tc>
          <w:tcPr>
            <w:tcW w:w="1252" w:type="dxa"/>
            <w:tcBorders>
              <w:bottom w:val="single" w:sz="12" w:space="0" w:color="auto"/>
            </w:tcBorders>
            <w:shd w:val="clear" w:color="auto" w:fill="auto"/>
            <w:tcMar>
              <w:top w:w="15" w:type="dxa"/>
              <w:left w:w="108" w:type="dxa"/>
              <w:bottom w:w="0" w:type="dxa"/>
              <w:right w:w="108" w:type="dxa"/>
            </w:tcMar>
            <w:vAlign w:val="center"/>
            <w:hideMark/>
          </w:tcPr>
          <w:p w14:paraId="3BD23D62"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1725</w:t>
            </w:r>
          </w:p>
        </w:tc>
        <w:tc>
          <w:tcPr>
            <w:tcW w:w="1246" w:type="dxa"/>
            <w:tcBorders>
              <w:bottom w:val="single" w:sz="12" w:space="0" w:color="auto"/>
            </w:tcBorders>
            <w:shd w:val="clear" w:color="auto" w:fill="auto"/>
            <w:tcMar>
              <w:top w:w="15" w:type="dxa"/>
              <w:left w:w="108" w:type="dxa"/>
              <w:bottom w:w="0" w:type="dxa"/>
              <w:right w:w="108" w:type="dxa"/>
            </w:tcMar>
            <w:vAlign w:val="center"/>
            <w:hideMark/>
          </w:tcPr>
          <w:p w14:paraId="0B89B6CA" w14:textId="3790103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0.110</w:t>
            </w:r>
            <w:r w:rsidR="001A297B">
              <w:rPr>
                <w:rFonts w:ascii="Times New Roman" w:eastAsia="SimSun" w:hAnsi="Times New Roman" w:cs="Times New Roman"/>
                <w:color w:val="000000" w:themeColor="dark1"/>
                <w:kern w:val="24"/>
                <w:sz w:val="16"/>
                <w:szCs w:val="16"/>
              </w:rPr>
              <w:t>3</w:t>
            </w:r>
          </w:p>
        </w:tc>
        <w:tc>
          <w:tcPr>
            <w:tcW w:w="1246" w:type="dxa"/>
            <w:tcBorders>
              <w:bottom w:val="single" w:sz="12" w:space="0" w:color="auto"/>
            </w:tcBorders>
            <w:shd w:val="clear" w:color="auto" w:fill="auto"/>
            <w:tcMar>
              <w:top w:w="15" w:type="dxa"/>
              <w:left w:w="108" w:type="dxa"/>
              <w:bottom w:w="0" w:type="dxa"/>
              <w:right w:w="108" w:type="dxa"/>
            </w:tcMar>
            <w:vAlign w:val="center"/>
            <w:hideMark/>
          </w:tcPr>
          <w:p w14:paraId="3D362339" w14:textId="7C63953F"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0.110</w:t>
            </w:r>
            <w:r w:rsidR="001A297B">
              <w:rPr>
                <w:rFonts w:ascii="Times New Roman" w:eastAsia="SimSun" w:hAnsi="Times New Roman" w:cs="Times New Roman"/>
                <w:color w:val="000000" w:themeColor="dark1"/>
                <w:kern w:val="24"/>
                <w:sz w:val="16"/>
                <w:szCs w:val="16"/>
              </w:rPr>
              <w:t>3</w:t>
            </w:r>
          </w:p>
        </w:tc>
        <w:tc>
          <w:tcPr>
            <w:tcW w:w="5663" w:type="dxa"/>
            <w:tcBorders>
              <w:bottom w:val="single" w:sz="12" w:space="0" w:color="auto"/>
            </w:tcBorders>
            <w:shd w:val="clear" w:color="auto" w:fill="auto"/>
            <w:tcMar>
              <w:top w:w="15" w:type="dxa"/>
              <w:left w:w="108" w:type="dxa"/>
              <w:bottom w:w="0" w:type="dxa"/>
              <w:right w:w="108" w:type="dxa"/>
            </w:tcMar>
            <w:vAlign w:val="center"/>
            <w:hideMark/>
          </w:tcPr>
          <w:p w14:paraId="60F21241" w14:textId="77777777" w:rsidR="000A4F45" w:rsidRPr="00A03E77" w:rsidRDefault="000A4F45" w:rsidP="00D72847">
            <w:pPr>
              <w:spacing w:line="256" w:lineRule="auto"/>
              <w:textAlignment w:val="top"/>
              <w:rPr>
                <w:rFonts w:ascii="Arial" w:eastAsia="SimSun" w:hAnsi="Arial" w:cs="Arial"/>
                <w:sz w:val="36"/>
                <w:szCs w:val="36"/>
              </w:rPr>
            </w:pPr>
            <w:r w:rsidRPr="00A03E77">
              <w:rPr>
                <w:rFonts w:ascii="Times New Roman" w:eastAsia="SimSun" w:hAnsi="Times New Roman" w:cs="Times New Roman"/>
                <w:color w:val="000000" w:themeColor="dark1"/>
                <w:kern w:val="24"/>
                <w:sz w:val="16"/>
                <w:szCs w:val="16"/>
              </w:rPr>
              <w:t>Stau2|Kcnd2|Grik2|Trpc5|Kcnb2|Kcnip4|Gabra3|Gabra2</w:t>
            </w:r>
          </w:p>
        </w:tc>
      </w:tr>
    </w:tbl>
    <w:p w14:paraId="56A6CE29" w14:textId="2C1E8735" w:rsidR="009C40A0" w:rsidRDefault="009C40A0" w:rsidP="00630346"/>
    <w:p w14:paraId="19138EE5" w14:textId="77777777" w:rsidR="00C0378C" w:rsidRDefault="00C0378C" w:rsidP="00630346"/>
    <w:p w14:paraId="0A92C64F" w14:textId="77777777" w:rsidR="00C0378C" w:rsidRDefault="00C0378C" w:rsidP="00630346"/>
    <w:p w14:paraId="7DBF472B" w14:textId="77777777" w:rsidR="00C0378C" w:rsidRPr="000A4F45" w:rsidRDefault="00C0378C" w:rsidP="00630346"/>
    <w:p w14:paraId="1E7350B1" w14:textId="29CD95F4" w:rsidR="00D52E4B" w:rsidRPr="006010FB" w:rsidRDefault="00B945BD" w:rsidP="006010FB">
      <w:pPr>
        <w:pStyle w:val="EndNoteBibliography"/>
        <w:spacing w:after="0"/>
        <w:jc w:val="both"/>
        <w:rPr>
          <w:rFonts w:ascii="Times New Roman" w:hAnsi="Times New Roman" w:hint="default"/>
          <w:sz w:val="24"/>
          <w:szCs w:val="24"/>
        </w:rPr>
      </w:pPr>
      <w:r w:rsidRPr="009C40A0">
        <w:rPr>
          <w:rFonts w:ascii="Times New Roman" w:hAnsi="Times New Roman" w:hint="default"/>
          <w:sz w:val="24"/>
          <w:szCs w:val="24"/>
        </w:rPr>
        <w:t>Table S5. The top 10 representative pathways of HSPA1B-bound genes KEGG database.</w:t>
      </w:r>
    </w:p>
    <w:tbl>
      <w:tblPr>
        <w:tblW w:w="13137" w:type="dxa"/>
        <w:tblCellMar>
          <w:left w:w="0" w:type="dxa"/>
          <w:right w:w="0" w:type="dxa"/>
        </w:tblCellMar>
        <w:tblLook w:val="04A0" w:firstRow="1" w:lastRow="0" w:firstColumn="1" w:lastColumn="0" w:noHBand="0" w:noVBand="1"/>
      </w:tblPr>
      <w:tblGrid>
        <w:gridCol w:w="3251"/>
        <w:gridCol w:w="1701"/>
        <w:gridCol w:w="1225"/>
        <w:gridCol w:w="759"/>
        <w:gridCol w:w="1276"/>
        <w:gridCol w:w="992"/>
        <w:gridCol w:w="992"/>
        <w:gridCol w:w="2941"/>
      </w:tblGrid>
      <w:tr w:rsidR="00E41D56" w:rsidRPr="002A631A" w14:paraId="2E04D1DD" w14:textId="77777777" w:rsidTr="00ED33A3">
        <w:trPr>
          <w:trHeight w:val="242"/>
        </w:trPr>
        <w:tc>
          <w:tcPr>
            <w:tcW w:w="3251"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42003B81"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Term</w:t>
            </w:r>
          </w:p>
        </w:tc>
        <w:tc>
          <w:tcPr>
            <w:tcW w:w="1701"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1DF79F0E"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Database</w:t>
            </w:r>
          </w:p>
        </w:tc>
        <w:tc>
          <w:tcPr>
            <w:tcW w:w="1225"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3F9D91BC"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ID</w:t>
            </w:r>
          </w:p>
        </w:tc>
        <w:tc>
          <w:tcPr>
            <w:tcW w:w="759"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1AECB53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Input number</w:t>
            </w:r>
          </w:p>
        </w:tc>
        <w:tc>
          <w:tcPr>
            <w:tcW w:w="1276"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05F193C5"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Background number</w:t>
            </w:r>
          </w:p>
        </w:tc>
        <w:tc>
          <w:tcPr>
            <w:tcW w:w="992"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1FBE9F4C"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P-Value</w:t>
            </w:r>
          </w:p>
        </w:tc>
        <w:tc>
          <w:tcPr>
            <w:tcW w:w="992"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6EF1D8F5"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Corrected P-Value</w:t>
            </w:r>
          </w:p>
        </w:tc>
        <w:tc>
          <w:tcPr>
            <w:tcW w:w="2941"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14:paraId="4F1D319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Input</w:t>
            </w:r>
          </w:p>
        </w:tc>
      </w:tr>
      <w:tr w:rsidR="00E41D56" w:rsidRPr="002A631A" w14:paraId="7829E352" w14:textId="77777777" w:rsidTr="00ED33A3">
        <w:trPr>
          <w:trHeight w:val="242"/>
        </w:trPr>
        <w:tc>
          <w:tcPr>
            <w:tcW w:w="3251" w:type="dxa"/>
            <w:tcBorders>
              <w:top w:val="single" w:sz="12" w:space="0" w:color="auto"/>
            </w:tcBorders>
            <w:shd w:val="clear" w:color="auto" w:fill="auto"/>
            <w:tcMar>
              <w:top w:w="15" w:type="dxa"/>
              <w:left w:w="108" w:type="dxa"/>
              <w:bottom w:w="0" w:type="dxa"/>
              <w:right w:w="108" w:type="dxa"/>
            </w:tcMar>
            <w:vAlign w:val="center"/>
            <w:hideMark/>
          </w:tcPr>
          <w:p w14:paraId="09F3DAD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Glutamatergic synapse</w:t>
            </w:r>
          </w:p>
        </w:tc>
        <w:tc>
          <w:tcPr>
            <w:tcW w:w="1701" w:type="dxa"/>
            <w:tcBorders>
              <w:top w:val="single" w:sz="12" w:space="0" w:color="auto"/>
            </w:tcBorders>
            <w:shd w:val="clear" w:color="auto" w:fill="auto"/>
            <w:tcMar>
              <w:top w:w="15" w:type="dxa"/>
              <w:left w:w="108" w:type="dxa"/>
              <w:bottom w:w="0" w:type="dxa"/>
              <w:right w:w="108" w:type="dxa"/>
            </w:tcMar>
            <w:vAlign w:val="center"/>
            <w:hideMark/>
          </w:tcPr>
          <w:p w14:paraId="6B20000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tcBorders>
              <w:top w:val="single" w:sz="12" w:space="0" w:color="auto"/>
            </w:tcBorders>
            <w:shd w:val="clear" w:color="auto" w:fill="auto"/>
            <w:tcMar>
              <w:top w:w="15" w:type="dxa"/>
              <w:left w:w="108" w:type="dxa"/>
              <w:bottom w:w="0" w:type="dxa"/>
              <w:right w:w="108" w:type="dxa"/>
            </w:tcMar>
            <w:vAlign w:val="center"/>
            <w:hideMark/>
          </w:tcPr>
          <w:p w14:paraId="45AD67F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mmu04724</w:t>
            </w:r>
          </w:p>
        </w:tc>
        <w:tc>
          <w:tcPr>
            <w:tcW w:w="759" w:type="dxa"/>
            <w:tcBorders>
              <w:top w:val="single" w:sz="12" w:space="0" w:color="auto"/>
            </w:tcBorders>
            <w:shd w:val="clear" w:color="auto" w:fill="auto"/>
            <w:tcMar>
              <w:top w:w="15" w:type="dxa"/>
              <w:left w:w="108" w:type="dxa"/>
              <w:bottom w:w="0" w:type="dxa"/>
              <w:right w:w="108" w:type="dxa"/>
            </w:tcMar>
            <w:vAlign w:val="center"/>
            <w:hideMark/>
          </w:tcPr>
          <w:p w14:paraId="287AC97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6</w:t>
            </w:r>
          </w:p>
        </w:tc>
        <w:tc>
          <w:tcPr>
            <w:tcW w:w="1276" w:type="dxa"/>
            <w:tcBorders>
              <w:top w:val="single" w:sz="12" w:space="0" w:color="auto"/>
            </w:tcBorders>
            <w:shd w:val="clear" w:color="auto" w:fill="auto"/>
            <w:tcMar>
              <w:top w:w="15" w:type="dxa"/>
              <w:left w:w="108" w:type="dxa"/>
              <w:bottom w:w="0" w:type="dxa"/>
              <w:right w:w="108" w:type="dxa"/>
            </w:tcMar>
            <w:vAlign w:val="center"/>
            <w:hideMark/>
          </w:tcPr>
          <w:p w14:paraId="098EFC46"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117</w:t>
            </w:r>
          </w:p>
        </w:tc>
        <w:tc>
          <w:tcPr>
            <w:tcW w:w="992" w:type="dxa"/>
            <w:tcBorders>
              <w:top w:val="single" w:sz="12" w:space="0" w:color="auto"/>
            </w:tcBorders>
            <w:shd w:val="clear" w:color="auto" w:fill="auto"/>
            <w:tcMar>
              <w:top w:w="15" w:type="dxa"/>
              <w:left w:w="108" w:type="dxa"/>
              <w:bottom w:w="0" w:type="dxa"/>
              <w:right w:w="108" w:type="dxa"/>
            </w:tcMar>
            <w:vAlign w:val="center"/>
            <w:hideMark/>
          </w:tcPr>
          <w:p w14:paraId="4D70C572" w14:textId="2E8F1094" w:rsidR="002A631A" w:rsidRPr="002A631A" w:rsidRDefault="006010FB" w:rsidP="002A631A">
            <w:pPr>
              <w:spacing w:line="256" w:lineRule="auto"/>
              <w:textAlignment w:val="top"/>
              <w:rPr>
                <w:rFonts w:ascii="Times New Roman" w:eastAsia="SimSun" w:hAnsi="Times New Roman" w:cs="Times New Roman"/>
                <w:sz w:val="16"/>
                <w:szCs w:val="16"/>
              </w:rPr>
            </w:pPr>
            <w:r w:rsidRPr="006010FB">
              <w:rPr>
                <w:rFonts w:ascii="Times New Roman" w:eastAsia="SimSun" w:hAnsi="Times New Roman" w:cs="Times New Roman"/>
                <w:sz w:val="16"/>
                <w:szCs w:val="16"/>
              </w:rPr>
              <w:t>0.0000</w:t>
            </w:r>
          </w:p>
        </w:tc>
        <w:tc>
          <w:tcPr>
            <w:tcW w:w="992" w:type="dxa"/>
            <w:tcBorders>
              <w:top w:val="single" w:sz="12" w:space="0" w:color="auto"/>
            </w:tcBorders>
            <w:shd w:val="clear" w:color="auto" w:fill="auto"/>
            <w:tcMar>
              <w:top w:w="15" w:type="dxa"/>
              <w:left w:w="108" w:type="dxa"/>
              <w:bottom w:w="0" w:type="dxa"/>
              <w:right w:w="108" w:type="dxa"/>
            </w:tcMar>
            <w:vAlign w:val="center"/>
            <w:hideMark/>
          </w:tcPr>
          <w:p w14:paraId="7A539335" w14:textId="6C9A35C8"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w:t>
            </w:r>
            <w:r w:rsidR="006010FB">
              <w:rPr>
                <w:rFonts w:ascii="Times New Roman" w:eastAsia="SimSun" w:hAnsi="Times New Roman" w:cs="Times New Roman"/>
                <w:color w:val="000000" w:themeColor="dark1"/>
                <w:kern w:val="24"/>
                <w:sz w:val="16"/>
                <w:szCs w:val="16"/>
              </w:rPr>
              <w:t>10</w:t>
            </w:r>
          </w:p>
        </w:tc>
        <w:tc>
          <w:tcPr>
            <w:tcW w:w="2941" w:type="dxa"/>
            <w:tcBorders>
              <w:top w:val="single" w:sz="12" w:space="0" w:color="auto"/>
            </w:tcBorders>
            <w:shd w:val="clear" w:color="auto" w:fill="auto"/>
            <w:tcMar>
              <w:top w:w="15" w:type="dxa"/>
              <w:left w:w="108" w:type="dxa"/>
              <w:bottom w:w="0" w:type="dxa"/>
              <w:right w:w="108" w:type="dxa"/>
            </w:tcMar>
            <w:vAlign w:val="center"/>
            <w:hideMark/>
          </w:tcPr>
          <w:p w14:paraId="73434E90"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Grik2|Adcy9|Dlgap1|Grm5|Grm7|Grm1</w:t>
            </w:r>
          </w:p>
        </w:tc>
      </w:tr>
      <w:tr w:rsidR="00E41D56" w:rsidRPr="002A631A" w14:paraId="07E12C92" w14:textId="77777777" w:rsidTr="00F27BB1">
        <w:trPr>
          <w:trHeight w:val="242"/>
        </w:trPr>
        <w:tc>
          <w:tcPr>
            <w:tcW w:w="3251" w:type="dxa"/>
            <w:shd w:val="clear" w:color="auto" w:fill="auto"/>
            <w:tcMar>
              <w:top w:w="15" w:type="dxa"/>
              <w:left w:w="108" w:type="dxa"/>
              <w:bottom w:w="0" w:type="dxa"/>
              <w:right w:w="108" w:type="dxa"/>
            </w:tcMar>
            <w:vAlign w:val="center"/>
            <w:hideMark/>
          </w:tcPr>
          <w:p w14:paraId="7A02A81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Retrograde endocannabinoid signaling</w:t>
            </w:r>
          </w:p>
        </w:tc>
        <w:tc>
          <w:tcPr>
            <w:tcW w:w="1701" w:type="dxa"/>
            <w:shd w:val="clear" w:color="auto" w:fill="auto"/>
            <w:tcMar>
              <w:top w:w="15" w:type="dxa"/>
              <w:left w:w="108" w:type="dxa"/>
              <w:bottom w:w="0" w:type="dxa"/>
              <w:right w:w="108" w:type="dxa"/>
            </w:tcMar>
            <w:vAlign w:val="center"/>
            <w:hideMark/>
          </w:tcPr>
          <w:p w14:paraId="52F84CF5"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1AAD268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mmu04723</w:t>
            </w:r>
          </w:p>
        </w:tc>
        <w:tc>
          <w:tcPr>
            <w:tcW w:w="759" w:type="dxa"/>
            <w:shd w:val="clear" w:color="auto" w:fill="auto"/>
            <w:tcMar>
              <w:top w:w="15" w:type="dxa"/>
              <w:left w:w="108" w:type="dxa"/>
              <w:bottom w:w="0" w:type="dxa"/>
              <w:right w:w="108" w:type="dxa"/>
            </w:tcMar>
            <w:vAlign w:val="center"/>
            <w:hideMark/>
          </w:tcPr>
          <w:p w14:paraId="7FACB700"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5</w:t>
            </w:r>
          </w:p>
        </w:tc>
        <w:tc>
          <w:tcPr>
            <w:tcW w:w="1276" w:type="dxa"/>
            <w:shd w:val="clear" w:color="auto" w:fill="auto"/>
            <w:tcMar>
              <w:top w:w="15" w:type="dxa"/>
              <w:left w:w="108" w:type="dxa"/>
              <w:bottom w:w="0" w:type="dxa"/>
              <w:right w:w="108" w:type="dxa"/>
            </w:tcMar>
            <w:vAlign w:val="center"/>
            <w:hideMark/>
          </w:tcPr>
          <w:p w14:paraId="1FF57BA7"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104</w:t>
            </w:r>
          </w:p>
        </w:tc>
        <w:tc>
          <w:tcPr>
            <w:tcW w:w="992" w:type="dxa"/>
            <w:shd w:val="clear" w:color="auto" w:fill="auto"/>
            <w:tcMar>
              <w:top w:w="15" w:type="dxa"/>
              <w:left w:w="108" w:type="dxa"/>
              <w:bottom w:w="0" w:type="dxa"/>
              <w:right w:w="108" w:type="dxa"/>
            </w:tcMar>
            <w:vAlign w:val="center"/>
            <w:hideMark/>
          </w:tcPr>
          <w:p w14:paraId="27958ADD" w14:textId="03FF1176" w:rsidR="002A631A" w:rsidRPr="002A631A" w:rsidRDefault="006010FB" w:rsidP="002A631A">
            <w:pPr>
              <w:spacing w:line="256" w:lineRule="auto"/>
              <w:textAlignment w:val="top"/>
              <w:rPr>
                <w:rFonts w:ascii="Times New Roman" w:eastAsia="SimSun" w:hAnsi="Times New Roman" w:cs="Times New Roman"/>
                <w:sz w:val="16"/>
                <w:szCs w:val="16"/>
              </w:rPr>
            </w:pPr>
            <w:r w:rsidRPr="006010FB">
              <w:rPr>
                <w:rFonts w:ascii="Times New Roman" w:eastAsia="SimSun" w:hAnsi="Times New Roman" w:cs="Times New Roman"/>
                <w:sz w:val="16"/>
                <w:szCs w:val="16"/>
              </w:rPr>
              <w:t>0.0001</w:t>
            </w:r>
          </w:p>
        </w:tc>
        <w:tc>
          <w:tcPr>
            <w:tcW w:w="992" w:type="dxa"/>
            <w:shd w:val="clear" w:color="auto" w:fill="auto"/>
            <w:tcMar>
              <w:top w:w="15" w:type="dxa"/>
              <w:left w:w="108" w:type="dxa"/>
              <w:bottom w:w="0" w:type="dxa"/>
              <w:right w:w="108" w:type="dxa"/>
            </w:tcMar>
            <w:vAlign w:val="center"/>
            <w:hideMark/>
          </w:tcPr>
          <w:p w14:paraId="2EFD07EB" w14:textId="62F8778D"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0.003</w:t>
            </w:r>
            <w:r w:rsidR="006010FB">
              <w:rPr>
                <w:rFonts w:ascii="Times New Roman" w:eastAsia="SimSun" w:hAnsi="Times New Roman" w:cs="Times New Roman"/>
                <w:color w:val="000000" w:themeColor="dark1"/>
                <w:kern w:val="24"/>
                <w:sz w:val="16"/>
                <w:szCs w:val="16"/>
              </w:rPr>
              <w:t>8</w:t>
            </w:r>
          </w:p>
        </w:tc>
        <w:tc>
          <w:tcPr>
            <w:tcW w:w="2941" w:type="dxa"/>
            <w:shd w:val="clear" w:color="auto" w:fill="auto"/>
            <w:tcMar>
              <w:top w:w="15" w:type="dxa"/>
              <w:left w:w="108" w:type="dxa"/>
              <w:bottom w:w="0" w:type="dxa"/>
              <w:right w:w="108" w:type="dxa"/>
            </w:tcMar>
            <w:vAlign w:val="center"/>
            <w:hideMark/>
          </w:tcPr>
          <w:p w14:paraId="3C258EB9"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Grm5|Grm1|Adcy9|Gabra3|Gabra2</w:t>
            </w:r>
          </w:p>
        </w:tc>
      </w:tr>
      <w:tr w:rsidR="00E41D56" w:rsidRPr="002A631A" w14:paraId="054D09E2" w14:textId="77777777" w:rsidTr="00F27BB1">
        <w:trPr>
          <w:trHeight w:val="242"/>
        </w:trPr>
        <w:tc>
          <w:tcPr>
            <w:tcW w:w="3251" w:type="dxa"/>
            <w:shd w:val="clear" w:color="auto" w:fill="auto"/>
            <w:tcMar>
              <w:top w:w="15" w:type="dxa"/>
              <w:left w:w="108" w:type="dxa"/>
              <w:bottom w:w="0" w:type="dxa"/>
              <w:right w:w="108" w:type="dxa"/>
            </w:tcMar>
            <w:vAlign w:val="center"/>
            <w:hideMark/>
          </w:tcPr>
          <w:p w14:paraId="64779CF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N-Glycan biosynthesis</w:t>
            </w:r>
          </w:p>
        </w:tc>
        <w:tc>
          <w:tcPr>
            <w:tcW w:w="1701" w:type="dxa"/>
            <w:shd w:val="clear" w:color="auto" w:fill="auto"/>
            <w:tcMar>
              <w:top w:w="15" w:type="dxa"/>
              <w:left w:w="108" w:type="dxa"/>
              <w:bottom w:w="0" w:type="dxa"/>
              <w:right w:w="108" w:type="dxa"/>
            </w:tcMar>
            <w:vAlign w:val="center"/>
            <w:hideMark/>
          </w:tcPr>
          <w:p w14:paraId="5BCD142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658B225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mmu00510</w:t>
            </w:r>
          </w:p>
        </w:tc>
        <w:tc>
          <w:tcPr>
            <w:tcW w:w="759" w:type="dxa"/>
            <w:shd w:val="clear" w:color="auto" w:fill="auto"/>
            <w:tcMar>
              <w:top w:w="15" w:type="dxa"/>
              <w:left w:w="108" w:type="dxa"/>
              <w:bottom w:w="0" w:type="dxa"/>
              <w:right w:w="108" w:type="dxa"/>
            </w:tcMar>
            <w:vAlign w:val="center"/>
            <w:hideMark/>
          </w:tcPr>
          <w:p w14:paraId="25B22FD7"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3</w:t>
            </w:r>
          </w:p>
        </w:tc>
        <w:tc>
          <w:tcPr>
            <w:tcW w:w="1276" w:type="dxa"/>
            <w:shd w:val="clear" w:color="auto" w:fill="auto"/>
            <w:tcMar>
              <w:top w:w="15" w:type="dxa"/>
              <w:left w:w="108" w:type="dxa"/>
              <w:bottom w:w="0" w:type="dxa"/>
              <w:right w:w="108" w:type="dxa"/>
            </w:tcMar>
            <w:vAlign w:val="center"/>
            <w:hideMark/>
          </w:tcPr>
          <w:p w14:paraId="3FE20DB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50</w:t>
            </w:r>
          </w:p>
        </w:tc>
        <w:tc>
          <w:tcPr>
            <w:tcW w:w="992" w:type="dxa"/>
            <w:shd w:val="clear" w:color="auto" w:fill="auto"/>
            <w:tcMar>
              <w:top w:w="15" w:type="dxa"/>
              <w:left w:w="108" w:type="dxa"/>
              <w:bottom w:w="0" w:type="dxa"/>
              <w:right w:w="108" w:type="dxa"/>
            </w:tcMar>
            <w:vAlign w:val="center"/>
            <w:hideMark/>
          </w:tcPr>
          <w:p w14:paraId="5E3511AD" w14:textId="2DDAF2DE"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0.001</w:t>
            </w:r>
            <w:r w:rsidR="006010FB">
              <w:rPr>
                <w:rFonts w:ascii="Times New Roman" w:eastAsia="SimSun" w:hAnsi="Times New Roman" w:cs="Times New Roman"/>
                <w:color w:val="000000" w:themeColor="dark1"/>
                <w:kern w:val="24"/>
                <w:sz w:val="16"/>
                <w:szCs w:val="16"/>
              </w:rPr>
              <w:t>5</w:t>
            </w:r>
          </w:p>
        </w:tc>
        <w:tc>
          <w:tcPr>
            <w:tcW w:w="992" w:type="dxa"/>
            <w:shd w:val="clear" w:color="auto" w:fill="auto"/>
            <w:tcMar>
              <w:top w:w="15" w:type="dxa"/>
              <w:left w:w="108" w:type="dxa"/>
              <w:bottom w:w="0" w:type="dxa"/>
              <w:right w:w="108" w:type="dxa"/>
            </w:tcMar>
            <w:vAlign w:val="center"/>
            <w:hideMark/>
          </w:tcPr>
          <w:p w14:paraId="34F3FEC7" w14:textId="149BF2F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w:t>
            </w:r>
            <w:r w:rsidR="00603106">
              <w:rPr>
                <w:rFonts w:ascii="Times New Roman" w:eastAsia="SimSun" w:hAnsi="Times New Roman" w:cs="Times New Roman"/>
                <w:color w:val="000000" w:themeColor="dark1"/>
                <w:kern w:val="24"/>
                <w:sz w:val="16"/>
                <w:szCs w:val="16"/>
              </w:rPr>
              <w:t>300</w:t>
            </w:r>
          </w:p>
        </w:tc>
        <w:tc>
          <w:tcPr>
            <w:tcW w:w="2941" w:type="dxa"/>
            <w:shd w:val="clear" w:color="auto" w:fill="auto"/>
            <w:tcMar>
              <w:top w:w="15" w:type="dxa"/>
              <w:left w:w="108" w:type="dxa"/>
              <w:bottom w:w="0" w:type="dxa"/>
              <w:right w:w="108" w:type="dxa"/>
            </w:tcMar>
            <w:vAlign w:val="center"/>
            <w:hideMark/>
          </w:tcPr>
          <w:p w14:paraId="0F81E579"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Mgat5|Mgat4c|Fut8</w:t>
            </w:r>
          </w:p>
        </w:tc>
      </w:tr>
      <w:tr w:rsidR="00E41D56" w:rsidRPr="002A631A" w14:paraId="3E24DEE6" w14:textId="77777777" w:rsidTr="00F27BB1">
        <w:trPr>
          <w:trHeight w:val="242"/>
        </w:trPr>
        <w:tc>
          <w:tcPr>
            <w:tcW w:w="3251" w:type="dxa"/>
            <w:shd w:val="clear" w:color="auto" w:fill="auto"/>
            <w:tcMar>
              <w:top w:w="15" w:type="dxa"/>
              <w:left w:w="108" w:type="dxa"/>
              <w:bottom w:w="0" w:type="dxa"/>
              <w:right w:w="108" w:type="dxa"/>
            </w:tcMar>
            <w:vAlign w:val="center"/>
            <w:hideMark/>
          </w:tcPr>
          <w:p w14:paraId="7780DC0B"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Neuroactive ligand-receptor interaction</w:t>
            </w:r>
          </w:p>
        </w:tc>
        <w:tc>
          <w:tcPr>
            <w:tcW w:w="1701" w:type="dxa"/>
            <w:shd w:val="clear" w:color="auto" w:fill="auto"/>
            <w:tcMar>
              <w:top w:w="15" w:type="dxa"/>
              <w:left w:w="108" w:type="dxa"/>
              <w:bottom w:w="0" w:type="dxa"/>
              <w:right w:w="108" w:type="dxa"/>
            </w:tcMar>
            <w:vAlign w:val="center"/>
            <w:hideMark/>
          </w:tcPr>
          <w:p w14:paraId="25869400"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36E87D2C"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mmu04080</w:t>
            </w:r>
          </w:p>
        </w:tc>
        <w:tc>
          <w:tcPr>
            <w:tcW w:w="759" w:type="dxa"/>
            <w:shd w:val="clear" w:color="auto" w:fill="auto"/>
            <w:tcMar>
              <w:top w:w="15" w:type="dxa"/>
              <w:left w:w="108" w:type="dxa"/>
              <w:bottom w:w="0" w:type="dxa"/>
              <w:right w:w="108" w:type="dxa"/>
            </w:tcMar>
            <w:vAlign w:val="center"/>
            <w:hideMark/>
          </w:tcPr>
          <w:p w14:paraId="1016CB2B"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6</w:t>
            </w:r>
          </w:p>
        </w:tc>
        <w:tc>
          <w:tcPr>
            <w:tcW w:w="1276" w:type="dxa"/>
            <w:shd w:val="clear" w:color="auto" w:fill="auto"/>
            <w:tcMar>
              <w:top w:w="15" w:type="dxa"/>
              <w:left w:w="108" w:type="dxa"/>
              <w:bottom w:w="0" w:type="dxa"/>
              <w:right w:w="108" w:type="dxa"/>
            </w:tcMar>
            <w:vAlign w:val="center"/>
            <w:hideMark/>
          </w:tcPr>
          <w:p w14:paraId="557CDD5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282</w:t>
            </w:r>
          </w:p>
        </w:tc>
        <w:tc>
          <w:tcPr>
            <w:tcW w:w="992" w:type="dxa"/>
            <w:shd w:val="clear" w:color="auto" w:fill="auto"/>
            <w:tcMar>
              <w:top w:w="15" w:type="dxa"/>
              <w:left w:w="108" w:type="dxa"/>
              <w:bottom w:w="0" w:type="dxa"/>
              <w:right w:w="108" w:type="dxa"/>
            </w:tcMar>
            <w:vAlign w:val="center"/>
            <w:hideMark/>
          </w:tcPr>
          <w:p w14:paraId="3244B065" w14:textId="03F836D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0.001</w:t>
            </w:r>
            <w:r w:rsidR="006010FB">
              <w:rPr>
                <w:rFonts w:ascii="Times New Roman" w:eastAsia="SimSun" w:hAnsi="Times New Roman" w:cs="Times New Roman"/>
                <w:color w:val="000000" w:themeColor="dark1"/>
                <w:kern w:val="24"/>
                <w:sz w:val="16"/>
                <w:szCs w:val="16"/>
              </w:rPr>
              <w:t>6</w:t>
            </w:r>
          </w:p>
        </w:tc>
        <w:tc>
          <w:tcPr>
            <w:tcW w:w="992" w:type="dxa"/>
            <w:shd w:val="clear" w:color="auto" w:fill="auto"/>
            <w:tcMar>
              <w:top w:w="15" w:type="dxa"/>
              <w:left w:w="108" w:type="dxa"/>
              <w:bottom w:w="0" w:type="dxa"/>
              <w:right w:w="108" w:type="dxa"/>
            </w:tcMar>
            <w:vAlign w:val="center"/>
            <w:hideMark/>
          </w:tcPr>
          <w:p w14:paraId="102FDF59" w14:textId="0D75C01C"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w:t>
            </w:r>
            <w:r w:rsidR="006010FB">
              <w:rPr>
                <w:rFonts w:ascii="Times New Roman" w:eastAsia="SimSun" w:hAnsi="Times New Roman" w:cs="Times New Roman"/>
                <w:color w:val="000000" w:themeColor="dark1"/>
                <w:kern w:val="24"/>
                <w:sz w:val="16"/>
                <w:szCs w:val="16"/>
              </w:rPr>
              <w:t>300</w:t>
            </w:r>
          </w:p>
        </w:tc>
        <w:tc>
          <w:tcPr>
            <w:tcW w:w="2941" w:type="dxa"/>
            <w:shd w:val="clear" w:color="auto" w:fill="auto"/>
            <w:tcMar>
              <w:top w:w="15" w:type="dxa"/>
              <w:left w:w="108" w:type="dxa"/>
              <w:bottom w:w="0" w:type="dxa"/>
              <w:right w:w="108" w:type="dxa"/>
            </w:tcMar>
            <w:vAlign w:val="center"/>
            <w:hideMark/>
          </w:tcPr>
          <w:p w14:paraId="179805D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Grik2|Grm5|Grm7|Grm1|Gabra3|Gabra2</w:t>
            </w:r>
          </w:p>
        </w:tc>
      </w:tr>
      <w:tr w:rsidR="00E41D56" w:rsidRPr="002A631A" w14:paraId="346F72E9" w14:textId="77777777" w:rsidTr="00F27BB1">
        <w:trPr>
          <w:trHeight w:val="242"/>
        </w:trPr>
        <w:tc>
          <w:tcPr>
            <w:tcW w:w="3251" w:type="dxa"/>
            <w:shd w:val="clear" w:color="auto" w:fill="auto"/>
            <w:tcMar>
              <w:top w:w="15" w:type="dxa"/>
              <w:left w:w="108" w:type="dxa"/>
              <w:bottom w:w="0" w:type="dxa"/>
              <w:right w:w="108" w:type="dxa"/>
            </w:tcMar>
            <w:vAlign w:val="center"/>
            <w:hideMark/>
          </w:tcPr>
          <w:p w14:paraId="2787F692"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Gap junction</w:t>
            </w:r>
          </w:p>
        </w:tc>
        <w:tc>
          <w:tcPr>
            <w:tcW w:w="1701" w:type="dxa"/>
            <w:shd w:val="clear" w:color="auto" w:fill="auto"/>
            <w:tcMar>
              <w:top w:w="15" w:type="dxa"/>
              <w:left w:w="108" w:type="dxa"/>
              <w:bottom w:w="0" w:type="dxa"/>
              <w:right w:w="108" w:type="dxa"/>
            </w:tcMar>
            <w:vAlign w:val="center"/>
            <w:hideMark/>
          </w:tcPr>
          <w:p w14:paraId="260B10C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118FCF61"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mmu04540</w:t>
            </w:r>
          </w:p>
        </w:tc>
        <w:tc>
          <w:tcPr>
            <w:tcW w:w="759" w:type="dxa"/>
            <w:shd w:val="clear" w:color="auto" w:fill="auto"/>
            <w:tcMar>
              <w:top w:w="15" w:type="dxa"/>
              <w:left w:w="108" w:type="dxa"/>
              <w:bottom w:w="0" w:type="dxa"/>
              <w:right w:w="108" w:type="dxa"/>
            </w:tcMar>
            <w:vAlign w:val="center"/>
            <w:hideMark/>
          </w:tcPr>
          <w:p w14:paraId="55138657"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3</w:t>
            </w:r>
          </w:p>
        </w:tc>
        <w:tc>
          <w:tcPr>
            <w:tcW w:w="1276" w:type="dxa"/>
            <w:shd w:val="clear" w:color="auto" w:fill="auto"/>
            <w:tcMar>
              <w:top w:w="15" w:type="dxa"/>
              <w:left w:w="108" w:type="dxa"/>
              <w:bottom w:w="0" w:type="dxa"/>
              <w:right w:w="108" w:type="dxa"/>
            </w:tcMar>
            <w:vAlign w:val="center"/>
            <w:hideMark/>
          </w:tcPr>
          <w:p w14:paraId="6915AA1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88</w:t>
            </w:r>
          </w:p>
        </w:tc>
        <w:tc>
          <w:tcPr>
            <w:tcW w:w="992" w:type="dxa"/>
            <w:shd w:val="clear" w:color="auto" w:fill="auto"/>
            <w:tcMar>
              <w:top w:w="15" w:type="dxa"/>
              <w:left w:w="108" w:type="dxa"/>
              <w:bottom w:w="0" w:type="dxa"/>
              <w:right w:w="108" w:type="dxa"/>
            </w:tcMar>
            <w:vAlign w:val="center"/>
            <w:hideMark/>
          </w:tcPr>
          <w:p w14:paraId="7F2B4989" w14:textId="4D3C491E"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0.007</w:t>
            </w:r>
            <w:r w:rsidR="006010FB">
              <w:rPr>
                <w:rFonts w:ascii="Times New Roman" w:eastAsia="SimSun" w:hAnsi="Times New Roman" w:cs="Times New Roman"/>
                <w:color w:val="000000" w:themeColor="dark1"/>
                <w:kern w:val="24"/>
                <w:sz w:val="16"/>
                <w:szCs w:val="16"/>
              </w:rPr>
              <w:t>4</w:t>
            </w:r>
          </w:p>
        </w:tc>
        <w:tc>
          <w:tcPr>
            <w:tcW w:w="992" w:type="dxa"/>
            <w:shd w:val="clear" w:color="auto" w:fill="auto"/>
            <w:tcMar>
              <w:top w:w="15" w:type="dxa"/>
              <w:left w:w="108" w:type="dxa"/>
              <w:bottom w:w="0" w:type="dxa"/>
              <w:right w:w="108" w:type="dxa"/>
            </w:tcMar>
            <w:vAlign w:val="center"/>
            <w:hideMark/>
          </w:tcPr>
          <w:p w14:paraId="3AB0FF69" w14:textId="6AE4E982"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0.094</w:t>
            </w:r>
            <w:r w:rsidR="006010FB">
              <w:rPr>
                <w:rFonts w:ascii="Times New Roman" w:eastAsia="SimSun" w:hAnsi="Times New Roman" w:cs="Times New Roman"/>
                <w:color w:val="000000" w:themeColor="dark1"/>
                <w:kern w:val="24"/>
                <w:sz w:val="16"/>
                <w:szCs w:val="16"/>
              </w:rPr>
              <w:t>5</w:t>
            </w:r>
          </w:p>
        </w:tc>
        <w:tc>
          <w:tcPr>
            <w:tcW w:w="2941" w:type="dxa"/>
            <w:shd w:val="clear" w:color="auto" w:fill="auto"/>
            <w:tcMar>
              <w:top w:w="15" w:type="dxa"/>
              <w:left w:w="108" w:type="dxa"/>
              <w:bottom w:w="0" w:type="dxa"/>
              <w:right w:w="108" w:type="dxa"/>
            </w:tcMar>
            <w:vAlign w:val="center"/>
            <w:hideMark/>
          </w:tcPr>
          <w:p w14:paraId="334335B0"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Grm5|Adcy9|Grm1</w:t>
            </w:r>
          </w:p>
        </w:tc>
      </w:tr>
      <w:tr w:rsidR="00E41D56" w:rsidRPr="002A631A" w14:paraId="7265E220" w14:textId="77777777" w:rsidTr="00F27BB1">
        <w:trPr>
          <w:trHeight w:val="242"/>
        </w:trPr>
        <w:tc>
          <w:tcPr>
            <w:tcW w:w="3251" w:type="dxa"/>
            <w:shd w:val="clear" w:color="auto" w:fill="auto"/>
            <w:tcMar>
              <w:top w:w="15" w:type="dxa"/>
              <w:left w:w="108" w:type="dxa"/>
              <w:bottom w:w="0" w:type="dxa"/>
              <w:right w:w="108" w:type="dxa"/>
            </w:tcMar>
            <w:vAlign w:val="center"/>
            <w:hideMark/>
          </w:tcPr>
          <w:p w14:paraId="3298238C"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GABAergic synapse</w:t>
            </w:r>
          </w:p>
        </w:tc>
        <w:tc>
          <w:tcPr>
            <w:tcW w:w="1701" w:type="dxa"/>
            <w:shd w:val="clear" w:color="auto" w:fill="auto"/>
            <w:tcMar>
              <w:top w:w="15" w:type="dxa"/>
              <w:left w:w="108" w:type="dxa"/>
              <w:bottom w:w="0" w:type="dxa"/>
              <w:right w:w="108" w:type="dxa"/>
            </w:tcMar>
            <w:vAlign w:val="center"/>
            <w:hideMark/>
          </w:tcPr>
          <w:p w14:paraId="11986F9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1FFE343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mmu04727</w:t>
            </w:r>
          </w:p>
        </w:tc>
        <w:tc>
          <w:tcPr>
            <w:tcW w:w="759" w:type="dxa"/>
            <w:shd w:val="clear" w:color="auto" w:fill="auto"/>
            <w:tcMar>
              <w:top w:w="15" w:type="dxa"/>
              <w:left w:w="108" w:type="dxa"/>
              <w:bottom w:w="0" w:type="dxa"/>
              <w:right w:w="108" w:type="dxa"/>
            </w:tcMar>
            <w:vAlign w:val="center"/>
            <w:hideMark/>
          </w:tcPr>
          <w:p w14:paraId="7625466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3</w:t>
            </w:r>
          </w:p>
        </w:tc>
        <w:tc>
          <w:tcPr>
            <w:tcW w:w="1276" w:type="dxa"/>
            <w:shd w:val="clear" w:color="auto" w:fill="auto"/>
            <w:tcMar>
              <w:top w:w="15" w:type="dxa"/>
              <w:left w:w="108" w:type="dxa"/>
              <w:bottom w:w="0" w:type="dxa"/>
              <w:right w:w="108" w:type="dxa"/>
            </w:tcMar>
            <w:vAlign w:val="center"/>
            <w:hideMark/>
          </w:tcPr>
          <w:p w14:paraId="0F0B5210"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90</w:t>
            </w:r>
          </w:p>
        </w:tc>
        <w:tc>
          <w:tcPr>
            <w:tcW w:w="992" w:type="dxa"/>
            <w:shd w:val="clear" w:color="auto" w:fill="auto"/>
            <w:tcMar>
              <w:top w:w="15" w:type="dxa"/>
              <w:left w:w="108" w:type="dxa"/>
              <w:bottom w:w="0" w:type="dxa"/>
              <w:right w:w="108" w:type="dxa"/>
            </w:tcMar>
            <w:vAlign w:val="center"/>
            <w:hideMark/>
          </w:tcPr>
          <w:p w14:paraId="4057E589" w14:textId="1CCDF471"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0.0078</w:t>
            </w:r>
          </w:p>
        </w:tc>
        <w:tc>
          <w:tcPr>
            <w:tcW w:w="992" w:type="dxa"/>
            <w:shd w:val="clear" w:color="auto" w:fill="auto"/>
            <w:tcMar>
              <w:top w:w="15" w:type="dxa"/>
              <w:left w:w="108" w:type="dxa"/>
              <w:bottom w:w="0" w:type="dxa"/>
              <w:right w:w="108" w:type="dxa"/>
            </w:tcMar>
            <w:vAlign w:val="center"/>
            <w:hideMark/>
          </w:tcPr>
          <w:p w14:paraId="070D9BAE" w14:textId="7152A48B"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0.094</w:t>
            </w:r>
            <w:r w:rsidR="006010FB">
              <w:rPr>
                <w:rFonts w:ascii="Times New Roman" w:eastAsia="SimSun" w:hAnsi="Times New Roman" w:cs="Times New Roman"/>
                <w:color w:val="000000" w:themeColor="dark1"/>
                <w:kern w:val="24"/>
                <w:sz w:val="16"/>
                <w:szCs w:val="16"/>
              </w:rPr>
              <w:t>5</w:t>
            </w:r>
          </w:p>
        </w:tc>
        <w:tc>
          <w:tcPr>
            <w:tcW w:w="2941" w:type="dxa"/>
            <w:shd w:val="clear" w:color="auto" w:fill="auto"/>
            <w:tcMar>
              <w:top w:w="15" w:type="dxa"/>
              <w:left w:w="108" w:type="dxa"/>
              <w:bottom w:w="0" w:type="dxa"/>
              <w:right w:w="108" w:type="dxa"/>
            </w:tcMar>
            <w:vAlign w:val="center"/>
            <w:hideMark/>
          </w:tcPr>
          <w:p w14:paraId="301A0CB2"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Adcy9|Gabra3|Gabra2</w:t>
            </w:r>
          </w:p>
        </w:tc>
      </w:tr>
      <w:tr w:rsidR="00E41D56" w:rsidRPr="002A631A" w14:paraId="7C02D49D" w14:textId="77777777" w:rsidTr="00F27BB1">
        <w:trPr>
          <w:trHeight w:val="242"/>
        </w:trPr>
        <w:tc>
          <w:tcPr>
            <w:tcW w:w="3251" w:type="dxa"/>
            <w:shd w:val="clear" w:color="auto" w:fill="auto"/>
            <w:tcMar>
              <w:top w:w="15" w:type="dxa"/>
              <w:left w:w="108" w:type="dxa"/>
              <w:bottom w:w="0" w:type="dxa"/>
              <w:right w:w="108" w:type="dxa"/>
            </w:tcMar>
            <w:vAlign w:val="center"/>
            <w:hideMark/>
          </w:tcPr>
          <w:p w14:paraId="49A0E12E"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Morphine addiction</w:t>
            </w:r>
          </w:p>
        </w:tc>
        <w:tc>
          <w:tcPr>
            <w:tcW w:w="1701" w:type="dxa"/>
            <w:shd w:val="clear" w:color="auto" w:fill="auto"/>
            <w:tcMar>
              <w:top w:w="15" w:type="dxa"/>
              <w:left w:w="108" w:type="dxa"/>
              <w:bottom w:w="0" w:type="dxa"/>
              <w:right w:w="108" w:type="dxa"/>
            </w:tcMar>
            <w:vAlign w:val="center"/>
            <w:hideMark/>
          </w:tcPr>
          <w:p w14:paraId="3BEB8FC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56F7BEF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mmu05032</w:t>
            </w:r>
          </w:p>
        </w:tc>
        <w:tc>
          <w:tcPr>
            <w:tcW w:w="759" w:type="dxa"/>
            <w:shd w:val="clear" w:color="auto" w:fill="auto"/>
            <w:tcMar>
              <w:top w:w="15" w:type="dxa"/>
              <w:left w:w="108" w:type="dxa"/>
              <w:bottom w:w="0" w:type="dxa"/>
              <w:right w:w="108" w:type="dxa"/>
            </w:tcMar>
            <w:vAlign w:val="center"/>
            <w:hideMark/>
          </w:tcPr>
          <w:p w14:paraId="7966560F"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3</w:t>
            </w:r>
          </w:p>
        </w:tc>
        <w:tc>
          <w:tcPr>
            <w:tcW w:w="1276" w:type="dxa"/>
            <w:shd w:val="clear" w:color="auto" w:fill="auto"/>
            <w:tcMar>
              <w:top w:w="15" w:type="dxa"/>
              <w:left w:w="108" w:type="dxa"/>
              <w:bottom w:w="0" w:type="dxa"/>
              <w:right w:w="108" w:type="dxa"/>
            </w:tcMar>
            <w:vAlign w:val="center"/>
            <w:hideMark/>
          </w:tcPr>
          <w:p w14:paraId="66006419"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93</w:t>
            </w:r>
          </w:p>
        </w:tc>
        <w:tc>
          <w:tcPr>
            <w:tcW w:w="992" w:type="dxa"/>
            <w:shd w:val="clear" w:color="auto" w:fill="auto"/>
            <w:tcMar>
              <w:top w:w="15" w:type="dxa"/>
              <w:left w:w="108" w:type="dxa"/>
              <w:bottom w:w="0" w:type="dxa"/>
              <w:right w:w="108" w:type="dxa"/>
            </w:tcMar>
            <w:vAlign w:val="center"/>
            <w:hideMark/>
          </w:tcPr>
          <w:p w14:paraId="380D0D97" w14:textId="24276626"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0.0086</w:t>
            </w:r>
          </w:p>
        </w:tc>
        <w:tc>
          <w:tcPr>
            <w:tcW w:w="992" w:type="dxa"/>
            <w:shd w:val="clear" w:color="auto" w:fill="auto"/>
            <w:tcMar>
              <w:top w:w="15" w:type="dxa"/>
              <w:left w:w="108" w:type="dxa"/>
              <w:bottom w:w="0" w:type="dxa"/>
              <w:right w:w="108" w:type="dxa"/>
            </w:tcMar>
            <w:vAlign w:val="center"/>
            <w:hideMark/>
          </w:tcPr>
          <w:p w14:paraId="67CF3305" w14:textId="1E814E70"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0.094</w:t>
            </w:r>
            <w:r w:rsidR="006010FB">
              <w:rPr>
                <w:rFonts w:ascii="Times New Roman" w:eastAsia="SimSun" w:hAnsi="Times New Roman" w:cs="Times New Roman"/>
                <w:color w:val="000000" w:themeColor="dark1"/>
                <w:kern w:val="24"/>
                <w:sz w:val="16"/>
                <w:szCs w:val="16"/>
              </w:rPr>
              <w:t>5</w:t>
            </w:r>
          </w:p>
        </w:tc>
        <w:tc>
          <w:tcPr>
            <w:tcW w:w="2941" w:type="dxa"/>
            <w:shd w:val="clear" w:color="auto" w:fill="auto"/>
            <w:tcMar>
              <w:top w:w="15" w:type="dxa"/>
              <w:left w:w="108" w:type="dxa"/>
              <w:bottom w:w="0" w:type="dxa"/>
              <w:right w:w="108" w:type="dxa"/>
            </w:tcMar>
            <w:vAlign w:val="center"/>
            <w:hideMark/>
          </w:tcPr>
          <w:p w14:paraId="12E52681"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Adcy9|Gabra3|Gabra2</w:t>
            </w:r>
          </w:p>
        </w:tc>
      </w:tr>
      <w:tr w:rsidR="00E41D56" w:rsidRPr="002A631A" w14:paraId="494089A1" w14:textId="77777777" w:rsidTr="00F27BB1">
        <w:trPr>
          <w:trHeight w:val="242"/>
        </w:trPr>
        <w:tc>
          <w:tcPr>
            <w:tcW w:w="3251" w:type="dxa"/>
            <w:shd w:val="clear" w:color="auto" w:fill="auto"/>
            <w:tcMar>
              <w:top w:w="15" w:type="dxa"/>
              <w:left w:w="108" w:type="dxa"/>
              <w:bottom w:w="0" w:type="dxa"/>
              <w:right w:w="108" w:type="dxa"/>
            </w:tcMar>
            <w:vAlign w:val="center"/>
            <w:hideMark/>
          </w:tcPr>
          <w:p w14:paraId="13A37C41"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Nicotine addiction</w:t>
            </w:r>
          </w:p>
        </w:tc>
        <w:tc>
          <w:tcPr>
            <w:tcW w:w="1701" w:type="dxa"/>
            <w:shd w:val="clear" w:color="auto" w:fill="auto"/>
            <w:tcMar>
              <w:top w:w="15" w:type="dxa"/>
              <w:left w:w="108" w:type="dxa"/>
              <w:bottom w:w="0" w:type="dxa"/>
              <w:right w:w="108" w:type="dxa"/>
            </w:tcMar>
            <w:vAlign w:val="center"/>
            <w:hideMark/>
          </w:tcPr>
          <w:p w14:paraId="01E28EC7"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6B8C0E81"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mmu05033</w:t>
            </w:r>
          </w:p>
        </w:tc>
        <w:tc>
          <w:tcPr>
            <w:tcW w:w="759" w:type="dxa"/>
            <w:shd w:val="clear" w:color="auto" w:fill="auto"/>
            <w:tcMar>
              <w:top w:w="15" w:type="dxa"/>
              <w:left w:w="108" w:type="dxa"/>
              <w:bottom w:w="0" w:type="dxa"/>
              <w:right w:w="108" w:type="dxa"/>
            </w:tcMar>
            <w:vAlign w:val="center"/>
            <w:hideMark/>
          </w:tcPr>
          <w:p w14:paraId="77155D21"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2</w:t>
            </w:r>
          </w:p>
        </w:tc>
        <w:tc>
          <w:tcPr>
            <w:tcW w:w="1276" w:type="dxa"/>
            <w:shd w:val="clear" w:color="auto" w:fill="auto"/>
            <w:tcMar>
              <w:top w:w="15" w:type="dxa"/>
              <w:left w:w="108" w:type="dxa"/>
              <w:bottom w:w="0" w:type="dxa"/>
              <w:right w:w="108" w:type="dxa"/>
            </w:tcMar>
            <w:vAlign w:val="center"/>
            <w:hideMark/>
          </w:tcPr>
          <w:p w14:paraId="09A2ABE9"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40</w:t>
            </w:r>
          </w:p>
        </w:tc>
        <w:tc>
          <w:tcPr>
            <w:tcW w:w="992" w:type="dxa"/>
            <w:shd w:val="clear" w:color="auto" w:fill="auto"/>
            <w:tcMar>
              <w:top w:w="15" w:type="dxa"/>
              <w:left w:w="108" w:type="dxa"/>
              <w:bottom w:w="0" w:type="dxa"/>
              <w:right w:w="108" w:type="dxa"/>
            </w:tcMar>
            <w:vAlign w:val="center"/>
            <w:hideMark/>
          </w:tcPr>
          <w:p w14:paraId="40A9B2EE" w14:textId="16868424"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0.0142</w:t>
            </w:r>
          </w:p>
        </w:tc>
        <w:tc>
          <w:tcPr>
            <w:tcW w:w="992" w:type="dxa"/>
            <w:shd w:val="clear" w:color="auto" w:fill="auto"/>
            <w:tcMar>
              <w:top w:w="15" w:type="dxa"/>
              <w:left w:w="108" w:type="dxa"/>
              <w:bottom w:w="0" w:type="dxa"/>
              <w:right w:w="108" w:type="dxa"/>
            </w:tcMar>
            <w:vAlign w:val="center"/>
            <w:hideMark/>
          </w:tcPr>
          <w:p w14:paraId="49423186" w14:textId="5C85F291"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0.13</w:t>
            </w:r>
            <w:r w:rsidR="00603106">
              <w:rPr>
                <w:rFonts w:ascii="Times New Roman" w:eastAsia="SimSun" w:hAnsi="Times New Roman" w:cs="Times New Roman"/>
                <w:color w:val="000000" w:themeColor="dark1"/>
                <w:kern w:val="24"/>
                <w:sz w:val="16"/>
                <w:szCs w:val="16"/>
              </w:rPr>
              <w:t>69</w:t>
            </w:r>
          </w:p>
        </w:tc>
        <w:tc>
          <w:tcPr>
            <w:tcW w:w="2941" w:type="dxa"/>
            <w:shd w:val="clear" w:color="auto" w:fill="auto"/>
            <w:tcMar>
              <w:top w:w="15" w:type="dxa"/>
              <w:left w:w="108" w:type="dxa"/>
              <w:bottom w:w="0" w:type="dxa"/>
              <w:right w:w="108" w:type="dxa"/>
            </w:tcMar>
            <w:vAlign w:val="center"/>
            <w:hideMark/>
          </w:tcPr>
          <w:p w14:paraId="0B72AC16"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Gabra3|Gabra2</w:t>
            </w:r>
          </w:p>
        </w:tc>
      </w:tr>
      <w:tr w:rsidR="00E41D56" w:rsidRPr="002A631A" w14:paraId="5557D41F" w14:textId="77777777" w:rsidTr="00F27BB1">
        <w:trPr>
          <w:trHeight w:val="242"/>
        </w:trPr>
        <w:tc>
          <w:tcPr>
            <w:tcW w:w="3251" w:type="dxa"/>
            <w:shd w:val="clear" w:color="auto" w:fill="auto"/>
            <w:tcMar>
              <w:top w:w="15" w:type="dxa"/>
              <w:left w:w="108" w:type="dxa"/>
              <w:bottom w:w="0" w:type="dxa"/>
              <w:right w:w="108" w:type="dxa"/>
            </w:tcMar>
            <w:vAlign w:val="center"/>
            <w:hideMark/>
          </w:tcPr>
          <w:p w14:paraId="4BECC3D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Valine, leucine and isoleucine degradation</w:t>
            </w:r>
          </w:p>
        </w:tc>
        <w:tc>
          <w:tcPr>
            <w:tcW w:w="1701" w:type="dxa"/>
            <w:shd w:val="clear" w:color="auto" w:fill="auto"/>
            <w:tcMar>
              <w:top w:w="15" w:type="dxa"/>
              <w:left w:w="108" w:type="dxa"/>
              <w:bottom w:w="0" w:type="dxa"/>
              <w:right w:w="108" w:type="dxa"/>
            </w:tcMar>
            <w:vAlign w:val="center"/>
            <w:hideMark/>
          </w:tcPr>
          <w:p w14:paraId="5521436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78249B4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mmu00280</w:t>
            </w:r>
          </w:p>
        </w:tc>
        <w:tc>
          <w:tcPr>
            <w:tcW w:w="759" w:type="dxa"/>
            <w:shd w:val="clear" w:color="auto" w:fill="auto"/>
            <w:tcMar>
              <w:top w:w="15" w:type="dxa"/>
              <w:left w:w="108" w:type="dxa"/>
              <w:bottom w:w="0" w:type="dxa"/>
              <w:right w:w="108" w:type="dxa"/>
            </w:tcMar>
            <w:vAlign w:val="center"/>
            <w:hideMark/>
          </w:tcPr>
          <w:p w14:paraId="2F65646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2</w:t>
            </w:r>
          </w:p>
        </w:tc>
        <w:tc>
          <w:tcPr>
            <w:tcW w:w="1276" w:type="dxa"/>
            <w:shd w:val="clear" w:color="auto" w:fill="auto"/>
            <w:tcMar>
              <w:top w:w="15" w:type="dxa"/>
              <w:left w:w="108" w:type="dxa"/>
              <w:bottom w:w="0" w:type="dxa"/>
              <w:right w:w="108" w:type="dxa"/>
            </w:tcMar>
            <w:vAlign w:val="center"/>
            <w:hideMark/>
          </w:tcPr>
          <w:p w14:paraId="5FC9C86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53</w:t>
            </w:r>
          </w:p>
        </w:tc>
        <w:tc>
          <w:tcPr>
            <w:tcW w:w="992" w:type="dxa"/>
            <w:shd w:val="clear" w:color="auto" w:fill="auto"/>
            <w:tcMar>
              <w:top w:w="15" w:type="dxa"/>
              <w:left w:w="108" w:type="dxa"/>
              <w:bottom w:w="0" w:type="dxa"/>
              <w:right w:w="108" w:type="dxa"/>
            </w:tcMar>
            <w:vAlign w:val="center"/>
            <w:hideMark/>
          </w:tcPr>
          <w:p w14:paraId="5B1A7428" w14:textId="418825BB"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0.0242</w:t>
            </w:r>
          </w:p>
        </w:tc>
        <w:tc>
          <w:tcPr>
            <w:tcW w:w="992" w:type="dxa"/>
            <w:shd w:val="clear" w:color="auto" w:fill="auto"/>
            <w:tcMar>
              <w:top w:w="15" w:type="dxa"/>
              <w:left w:w="108" w:type="dxa"/>
              <w:bottom w:w="0" w:type="dxa"/>
              <w:right w:w="108" w:type="dxa"/>
            </w:tcMar>
            <w:vAlign w:val="center"/>
            <w:hideMark/>
          </w:tcPr>
          <w:p w14:paraId="20E700B8" w14:textId="73E6B87A"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0.207</w:t>
            </w:r>
            <w:r w:rsidR="006010FB">
              <w:rPr>
                <w:rFonts w:ascii="Times New Roman" w:eastAsia="SimSun" w:hAnsi="Times New Roman" w:cs="Times New Roman"/>
                <w:color w:val="000000" w:themeColor="dark1"/>
                <w:kern w:val="24"/>
                <w:sz w:val="16"/>
                <w:szCs w:val="16"/>
              </w:rPr>
              <w:t>3</w:t>
            </w:r>
          </w:p>
        </w:tc>
        <w:tc>
          <w:tcPr>
            <w:tcW w:w="2941" w:type="dxa"/>
            <w:shd w:val="clear" w:color="auto" w:fill="auto"/>
            <w:tcMar>
              <w:top w:w="15" w:type="dxa"/>
              <w:left w:w="108" w:type="dxa"/>
              <w:bottom w:w="0" w:type="dxa"/>
              <w:right w:w="108" w:type="dxa"/>
            </w:tcMar>
            <w:vAlign w:val="center"/>
            <w:hideMark/>
          </w:tcPr>
          <w:p w14:paraId="591352AE"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Pcca|Oxct1</w:t>
            </w:r>
          </w:p>
        </w:tc>
      </w:tr>
      <w:tr w:rsidR="00E41D56" w:rsidRPr="002A631A" w14:paraId="489784BB" w14:textId="77777777" w:rsidTr="00F27BB1">
        <w:trPr>
          <w:trHeight w:val="242"/>
        </w:trPr>
        <w:tc>
          <w:tcPr>
            <w:tcW w:w="3251" w:type="dxa"/>
            <w:shd w:val="clear" w:color="auto" w:fill="auto"/>
            <w:tcMar>
              <w:top w:w="15" w:type="dxa"/>
              <w:left w:w="108" w:type="dxa"/>
              <w:bottom w:w="0" w:type="dxa"/>
              <w:right w:w="108" w:type="dxa"/>
            </w:tcMar>
            <w:vAlign w:val="center"/>
            <w:hideMark/>
          </w:tcPr>
          <w:p w14:paraId="25718D3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Long-term potentiation</w:t>
            </w:r>
          </w:p>
        </w:tc>
        <w:tc>
          <w:tcPr>
            <w:tcW w:w="1701" w:type="dxa"/>
            <w:shd w:val="clear" w:color="auto" w:fill="auto"/>
            <w:tcMar>
              <w:top w:w="15" w:type="dxa"/>
              <w:left w:w="108" w:type="dxa"/>
              <w:bottom w:w="0" w:type="dxa"/>
              <w:right w:w="108" w:type="dxa"/>
            </w:tcMar>
            <w:vAlign w:val="center"/>
            <w:hideMark/>
          </w:tcPr>
          <w:p w14:paraId="10435CA9"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shd w:val="clear" w:color="auto" w:fill="auto"/>
            <w:tcMar>
              <w:top w:w="15" w:type="dxa"/>
              <w:left w:w="108" w:type="dxa"/>
              <w:bottom w:w="0" w:type="dxa"/>
              <w:right w:w="108" w:type="dxa"/>
            </w:tcMar>
            <w:vAlign w:val="center"/>
            <w:hideMark/>
          </w:tcPr>
          <w:p w14:paraId="0346858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mmu04720</w:t>
            </w:r>
          </w:p>
        </w:tc>
        <w:tc>
          <w:tcPr>
            <w:tcW w:w="759" w:type="dxa"/>
            <w:shd w:val="clear" w:color="auto" w:fill="auto"/>
            <w:tcMar>
              <w:top w:w="15" w:type="dxa"/>
              <w:left w:w="108" w:type="dxa"/>
              <w:bottom w:w="0" w:type="dxa"/>
              <w:right w:w="108" w:type="dxa"/>
            </w:tcMar>
            <w:vAlign w:val="center"/>
            <w:hideMark/>
          </w:tcPr>
          <w:p w14:paraId="437D667B"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2</w:t>
            </w:r>
          </w:p>
        </w:tc>
        <w:tc>
          <w:tcPr>
            <w:tcW w:w="1276" w:type="dxa"/>
            <w:shd w:val="clear" w:color="auto" w:fill="auto"/>
            <w:tcMar>
              <w:top w:w="15" w:type="dxa"/>
              <w:left w:w="108" w:type="dxa"/>
              <w:bottom w:w="0" w:type="dxa"/>
              <w:right w:w="108" w:type="dxa"/>
            </w:tcMar>
            <w:vAlign w:val="center"/>
            <w:hideMark/>
          </w:tcPr>
          <w:p w14:paraId="3CD15FBE"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68</w:t>
            </w:r>
          </w:p>
        </w:tc>
        <w:tc>
          <w:tcPr>
            <w:tcW w:w="992" w:type="dxa"/>
            <w:shd w:val="clear" w:color="auto" w:fill="auto"/>
            <w:tcMar>
              <w:top w:w="15" w:type="dxa"/>
              <w:left w:w="108" w:type="dxa"/>
              <w:bottom w:w="0" w:type="dxa"/>
              <w:right w:w="108" w:type="dxa"/>
            </w:tcMar>
            <w:vAlign w:val="center"/>
            <w:hideMark/>
          </w:tcPr>
          <w:p w14:paraId="4752CB73" w14:textId="3CD7AE81"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0.038</w:t>
            </w:r>
            <w:r w:rsidR="006010FB">
              <w:rPr>
                <w:rFonts w:ascii="Times New Roman" w:eastAsia="SimSun" w:hAnsi="Times New Roman" w:cs="Times New Roman"/>
                <w:color w:val="000000" w:themeColor="dark1"/>
                <w:kern w:val="24"/>
                <w:sz w:val="16"/>
                <w:szCs w:val="16"/>
              </w:rPr>
              <w:t>4</w:t>
            </w:r>
          </w:p>
        </w:tc>
        <w:tc>
          <w:tcPr>
            <w:tcW w:w="992" w:type="dxa"/>
            <w:shd w:val="clear" w:color="auto" w:fill="auto"/>
            <w:tcMar>
              <w:top w:w="15" w:type="dxa"/>
              <w:left w:w="108" w:type="dxa"/>
              <w:bottom w:w="0" w:type="dxa"/>
              <w:right w:w="108" w:type="dxa"/>
            </w:tcMar>
            <w:vAlign w:val="center"/>
            <w:hideMark/>
          </w:tcPr>
          <w:p w14:paraId="4E53C2EF" w14:textId="5A7A8C4E"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0.2955</w:t>
            </w:r>
          </w:p>
        </w:tc>
        <w:tc>
          <w:tcPr>
            <w:tcW w:w="2941" w:type="dxa"/>
            <w:shd w:val="clear" w:color="auto" w:fill="auto"/>
            <w:tcMar>
              <w:top w:w="15" w:type="dxa"/>
              <w:left w:w="108" w:type="dxa"/>
              <w:bottom w:w="0" w:type="dxa"/>
              <w:right w:w="108" w:type="dxa"/>
            </w:tcMar>
            <w:vAlign w:val="center"/>
            <w:hideMark/>
          </w:tcPr>
          <w:p w14:paraId="7E6A2196"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Grm5|Grm1</w:t>
            </w:r>
          </w:p>
        </w:tc>
      </w:tr>
      <w:tr w:rsidR="00E41D56" w:rsidRPr="002A631A" w14:paraId="130D571D" w14:textId="77777777" w:rsidTr="00F27BB1">
        <w:trPr>
          <w:trHeight w:val="242"/>
        </w:trPr>
        <w:tc>
          <w:tcPr>
            <w:tcW w:w="3251" w:type="dxa"/>
            <w:tcBorders>
              <w:bottom w:val="single" w:sz="12" w:space="0" w:color="auto"/>
            </w:tcBorders>
            <w:shd w:val="clear" w:color="auto" w:fill="auto"/>
            <w:tcMar>
              <w:top w:w="15" w:type="dxa"/>
              <w:left w:w="108" w:type="dxa"/>
              <w:bottom w:w="0" w:type="dxa"/>
              <w:right w:w="108" w:type="dxa"/>
            </w:tcMar>
            <w:vAlign w:val="center"/>
            <w:hideMark/>
          </w:tcPr>
          <w:p w14:paraId="77CBE2E8"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b/>
                <w:bCs/>
                <w:color w:val="000000" w:themeColor="text1"/>
                <w:kern w:val="24"/>
                <w:sz w:val="16"/>
                <w:szCs w:val="16"/>
              </w:rPr>
              <w:t>Synthesis and degradation of ketone bodies</w:t>
            </w:r>
          </w:p>
        </w:tc>
        <w:tc>
          <w:tcPr>
            <w:tcW w:w="1701" w:type="dxa"/>
            <w:tcBorders>
              <w:bottom w:val="single" w:sz="12" w:space="0" w:color="auto"/>
            </w:tcBorders>
            <w:shd w:val="clear" w:color="auto" w:fill="auto"/>
            <w:tcMar>
              <w:top w:w="15" w:type="dxa"/>
              <w:left w:w="108" w:type="dxa"/>
              <w:bottom w:w="0" w:type="dxa"/>
              <w:right w:w="108" w:type="dxa"/>
            </w:tcMar>
            <w:vAlign w:val="center"/>
            <w:hideMark/>
          </w:tcPr>
          <w:p w14:paraId="63CCCA7A"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KEGG PATHWAY</w:t>
            </w:r>
          </w:p>
        </w:tc>
        <w:tc>
          <w:tcPr>
            <w:tcW w:w="1225" w:type="dxa"/>
            <w:tcBorders>
              <w:bottom w:val="single" w:sz="12" w:space="0" w:color="auto"/>
            </w:tcBorders>
            <w:shd w:val="clear" w:color="auto" w:fill="auto"/>
            <w:tcMar>
              <w:top w:w="15" w:type="dxa"/>
              <w:left w:w="108" w:type="dxa"/>
              <w:bottom w:w="0" w:type="dxa"/>
              <w:right w:w="108" w:type="dxa"/>
            </w:tcMar>
            <w:vAlign w:val="center"/>
            <w:hideMark/>
          </w:tcPr>
          <w:p w14:paraId="42808F40"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mmu00072</w:t>
            </w:r>
          </w:p>
        </w:tc>
        <w:tc>
          <w:tcPr>
            <w:tcW w:w="759" w:type="dxa"/>
            <w:tcBorders>
              <w:bottom w:val="single" w:sz="12" w:space="0" w:color="auto"/>
            </w:tcBorders>
            <w:shd w:val="clear" w:color="auto" w:fill="auto"/>
            <w:tcMar>
              <w:top w:w="15" w:type="dxa"/>
              <w:left w:w="108" w:type="dxa"/>
              <w:bottom w:w="0" w:type="dxa"/>
              <w:right w:w="108" w:type="dxa"/>
            </w:tcMar>
            <w:vAlign w:val="center"/>
            <w:hideMark/>
          </w:tcPr>
          <w:p w14:paraId="5904576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1</w:t>
            </w:r>
          </w:p>
        </w:tc>
        <w:tc>
          <w:tcPr>
            <w:tcW w:w="1276" w:type="dxa"/>
            <w:tcBorders>
              <w:bottom w:val="single" w:sz="12" w:space="0" w:color="auto"/>
            </w:tcBorders>
            <w:shd w:val="clear" w:color="auto" w:fill="auto"/>
            <w:tcMar>
              <w:top w:w="15" w:type="dxa"/>
              <w:left w:w="108" w:type="dxa"/>
              <w:bottom w:w="0" w:type="dxa"/>
              <w:right w:w="108" w:type="dxa"/>
            </w:tcMar>
            <w:vAlign w:val="center"/>
            <w:hideMark/>
          </w:tcPr>
          <w:p w14:paraId="169ACDE3"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11</w:t>
            </w:r>
          </w:p>
        </w:tc>
        <w:tc>
          <w:tcPr>
            <w:tcW w:w="992" w:type="dxa"/>
            <w:tcBorders>
              <w:bottom w:val="single" w:sz="12" w:space="0" w:color="auto"/>
            </w:tcBorders>
            <w:shd w:val="clear" w:color="auto" w:fill="auto"/>
            <w:tcMar>
              <w:top w:w="15" w:type="dxa"/>
              <w:left w:w="108" w:type="dxa"/>
              <w:bottom w:w="0" w:type="dxa"/>
              <w:right w:w="108" w:type="dxa"/>
            </w:tcMar>
            <w:vAlign w:val="center"/>
            <w:hideMark/>
          </w:tcPr>
          <w:p w14:paraId="4BD93669" w14:textId="394E5C9C"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0.0492</w:t>
            </w:r>
          </w:p>
        </w:tc>
        <w:tc>
          <w:tcPr>
            <w:tcW w:w="992" w:type="dxa"/>
            <w:tcBorders>
              <w:bottom w:val="single" w:sz="12" w:space="0" w:color="auto"/>
            </w:tcBorders>
            <w:shd w:val="clear" w:color="auto" w:fill="auto"/>
            <w:tcMar>
              <w:top w:w="15" w:type="dxa"/>
              <w:left w:w="108" w:type="dxa"/>
              <w:bottom w:w="0" w:type="dxa"/>
              <w:right w:w="108" w:type="dxa"/>
            </w:tcMar>
            <w:vAlign w:val="center"/>
            <w:hideMark/>
          </w:tcPr>
          <w:p w14:paraId="670935C8" w14:textId="41DAC838"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0.311</w:t>
            </w:r>
            <w:r w:rsidR="006010FB">
              <w:rPr>
                <w:rFonts w:ascii="Times New Roman" w:eastAsia="SimSun" w:hAnsi="Times New Roman" w:cs="Times New Roman"/>
                <w:color w:val="000000" w:themeColor="dark1"/>
                <w:kern w:val="24"/>
                <w:sz w:val="16"/>
                <w:szCs w:val="16"/>
              </w:rPr>
              <w:t>7</w:t>
            </w:r>
          </w:p>
        </w:tc>
        <w:tc>
          <w:tcPr>
            <w:tcW w:w="2941" w:type="dxa"/>
            <w:tcBorders>
              <w:bottom w:val="single" w:sz="12" w:space="0" w:color="auto"/>
            </w:tcBorders>
            <w:shd w:val="clear" w:color="auto" w:fill="auto"/>
            <w:tcMar>
              <w:top w:w="15" w:type="dxa"/>
              <w:left w:w="108" w:type="dxa"/>
              <w:bottom w:w="0" w:type="dxa"/>
              <w:right w:w="108" w:type="dxa"/>
            </w:tcMar>
            <w:vAlign w:val="center"/>
            <w:hideMark/>
          </w:tcPr>
          <w:p w14:paraId="6761191D" w14:textId="77777777" w:rsidR="002A631A" w:rsidRPr="002A631A" w:rsidRDefault="002A631A" w:rsidP="002A631A">
            <w:pPr>
              <w:spacing w:line="256" w:lineRule="auto"/>
              <w:textAlignment w:val="top"/>
              <w:rPr>
                <w:rFonts w:ascii="Arial" w:eastAsia="SimSun" w:hAnsi="Arial" w:cs="Arial"/>
                <w:sz w:val="36"/>
                <w:szCs w:val="36"/>
              </w:rPr>
            </w:pPr>
            <w:r w:rsidRPr="002A631A">
              <w:rPr>
                <w:rFonts w:ascii="Times New Roman" w:eastAsia="SimSun" w:hAnsi="Times New Roman" w:cs="Times New Roman"/>
                <w:color w:val="000000" w:themeColor="dark1"/>
                <w:kern w:val="24"/>
                <w:sz w:val="16"/>
                <w:szCs w:val="16"/>
              </w:rPr>
              <w:t>Oxct1</w:t>
            </w:r>
          </w:p>
        </w:tc>
      </w:tr>
    </w:tbl>
    <w:p w14:paraId="479CF436" w14:textId="77777777" w:rsidR="009C40A0" w:rsidRDefault="009C40A0" w:rsidP="002A631A">
      <w:pPr>
        <w:spacing w:line="11" w:lineRule="atLeast"/>
        <w:textAlignment w:val="top"/>
        <w:rPr>
          <w:rFonts w:ascii="Times New Roman" w:eastAsia="DengXian" w:hAnsi="Times New Roman" w:cs="Times New Roman"/>
          <w:lang w:bidi="ar"/>
        </w:rPr>
      </w:pPr>
    </w:p>
    <w:p w14:paraId="35F902FE" w14:textId="62FC20B6" w:rsidR="009C40A0" w:rsidRDefault="009C40A0" w:rsidP="002A631A">
      <w:pPr>
        <w:spacing w:line="11" w:lineRule="atLeast"/>
        <w:textAlignment w:val="top"/>
        <w:rPr>
          <w:rFonts w:ascii="Times New Roman" w:eastAsia="DengXian" w:hAnsi="Times New Roman" w:cs="Times New Roman"/>
          <w:lang w:bidi="ar"/>
        </w:rPr>
      </w:pPr>
    </w:p>
    <w:p w14:paraId="3E13B65D" w14:textId="77777777" w:rsidR="00BB5683" w:rsidRDefault="00BB5683" w:rsidP="002A631A">
      <w:pPr>
        <w:spacing w:line="11" w:lineRule="atLeast"/>
        <w:textAlignment w:val="top"/>
        <w:rPr>
          <w:rFonts w:ascii="Times New Roman" w:eastAsia="DengXian" w:hAnsi="Times New Roman" w:cs="Times New Roman"/>
          <w:lang w:bidi="ar"/>
        </w:rPr>
      </w:pPr>
    </w:p>
    <w:p w14:paraId="021ABBF9" w14:textId="77777777" w:rsidR="00BB5683" w:rsidRDefault="00BB5683" w:rsidP="002A631A">
      <w:pPr>
        <w:spacing w:line="11" w:lineRule="atLeast"/>
        <w:textAlignment w:val="top"/>
        <w:rPr>
          <w:rFonts w:ascii="Times New Roman" w:eastAsia="DengXian" w:hAnsi="Times New Roman" w:cs="Times New Roman"/>
          <w:lang w:bidi="ar"/>
        </w:rPr>
      </w:pPr>
    </w:p>
    <w:p w14:paraId="527D399E" w14:textId="77777777" w:rsidR="00BB5683" w:rsidRDefault="00BB5683" w:rsidP="002A631A">
      <w:pPr>
        <w:spacing w:line="11" w:lineRule="atLeast"/>
        <w:textAlignment w:val="top"/>
        <w:rPr>
          <w:rFonts w:ascii="Times New Roman" w:eastAsia="DengXian" w:hAnsi="Times New Roman" w:cs="Times New Roman"/>
          <w:lang w:bidi="ar"/>
        </w:rPr>
      </w:pPr>
    </w:p>
    <w:p w14:paraId="4FE54288" w14:textId="77777777" w:rsidR="00D46379" w:rsidRDefault="00D46379" w:rsidP="002A631A">
      <w:pPr>
        <w:spacing w:line="11" w:lineRule="atLeast"/>
        <w:textAlignment w:val="top"/>
        <w:rPr>
          <w:rFonts w:ascii="Times New Roman" w:eastAsia="DengXian" w:hAnsi="Times New Roman" w:cs="Times New Roman"/>
          <w:lang w:bidi="ar"/>
        </w:rPr>
      </w:pPr>
    </w:p>
    <w:p w14:paraId="213EE82C" w14:textId="77777777" w:rsidR="00BB5683" w:rsidRDefault="00BB5683" w:rsidP="002A631A">
      <w:pPr>
        <w:spacing w:line="11" w:lineRule="atLeast"/>
        <w:textAlignment w:val="top"/>
        <w:rPr>
          <w:rFonts w:ascii="Times New Roman" w:eastAsia="DengXian" w:hAnsi="Times New Roman" w:cs="Times New Roman"/>
          <w:lang w:bidi="ar"/>
        </w:rPr>
      </w:pPr>
    </w:p>
    <w:p w14:paraId="7361B6DA" w14:textId="77777777" w:rsidR="00BB5683" w:rsidRDefault="00BB5683" w:rsidP="002A631A">
      <w:pPr>
        <w:spacing w:line="11" w:lineRule="atLeast"/>
        <w:textAlignment w:val="top"/>
        <w:rPr>
          <w:rFonts w:ascii="Times New Roman" w:eastAsia="DengXian" w:hAnsi="Times New Roman" w:cs="Times New Roman"/>
          <w:lang w:bidi="ar"/>
        </w:rPr>
      </w:pPr>
    </w:p>
    <w:p w14:paraId="3DE7500F" w14:textId="77777777" w:rsidR="00C0378C" w:rsidRDefault="00C0378C" w:rsidP="002A631A">
      <w:pPr>
        <w:spacing w:line="11" w:lineRule="atLeast"/>
        <w:textAlignment w:val="top"/>
        <w:rPr>
          <w:rFonts w:ascii="Times New Roman" w:eastAsia="DengXian" w:hAnsi="Times New Roman" w:cs="Times New Roman"/>
          <w:lang w:bidi="ar"/>
        </w:rPr>
      </w:pPr>
    </w:p>
    <w:p w14:paraId="47EBB736" w14:textId="77777777" w:rsidR="00BB5683" w:rsidRDefault="00BB5683" w:rsidP="002A631A">
      <w:pPr>
        <w:spacing w:line="11" w:lineRule="atLeast"/>
        <w:textAlignment w:val="top"/>
        <w:rPr>
          <w:rFonts w:ascii="Times New Roman" w:eastAsia="DengXian" w:hAnsi="Times New Roman" w:cs="Times New Roman"/>
          <w:lang w:bidi="ar"/>
        </w:rPr>
      </w:pPr>
    </w:p>
    <w:p w14:paraId="4D53F84F" w14:textId="30A91386" w:rsidR="00F218DA" w:rsidRDefault="00F218DA">
      <w:pPr>
        <w:spacing w:line="11" w:lineRule="atLeast"/>
        <w:textAlignment w:val="top"/>
        <w:rPr>
          <w:rFonts w:ascii="Helvetica" w:hAnsi="Helvetica" w:cs="Helvetica"/>
          <w:color w:val="333333"/>
          <w:sz w:val="10"/>
          <w:szCs w:val="10"/>
          <w:lang w:bidi="ar"/>
        </w:rPr>
      </w:pPr>
      <w:r w:rsidRPr="009C40A0">
        <w:rPr>
          <w:rFonts w:ascii="Times New Roman" w:eastAsia="DengXian" w:hAnsi="Times New Roman" w:cs="Times New Roman" w:hint="eastAsia"/>
          <w:sz w:val="24"/>
          <w:szCs w:val="24"/>
          <w:lang w:bidi="ar"/>
        </w:rPr>
        <w:t>Table S6. R</w:t>
      </w:r>
      <w:r w:rsidRPr="009C40A0">
        <w:rPr>
          <w:rFonts w:ascii="Times New Roman" w:eastAsia="DengXian" w:hAnsi="Times New Roman" w:cs="Times New Roman"/>
          <w:sz w:val="24"/>
          <w:szCs w:val="24"/>
          <w:lang w:bidi="ar"/>
        </w:rPr>
        <w:t>epresentative pathways of</w:t>
      </w:r>
      <w:r w:rsidRPr="009C40A0">
        <w:rPr>
          <w:rFonts w:ascii="Times New Roman" w:eastAsia="DengXian" w:hAnsi="Times New Roman" w:cs="Times New Roman" w:hint="eastAsia"/>
          <w:sz w:val="24"/>
          <w:szCs w:val="24"/>
          <w:lang w:bidi="ar"/>
        </w:rPr>
        <w:t xml:space="preserve"> </w:t>
      </w:r>
      <w:r w:rsidRPr="009C40A0">
        <w:rPr>
          <w:rFonts w:ascii="Times New Roman" w:eastAsia="DengXian" w:hAnsi="Times New Roman" w:cs="Times New Roman"/>
          <w:sz w:val="24"/>
          <w:szCs w:val="24"/>
          <w:lang w:bidi="ar"/>
        </w:rPr>
        <w:t xml:space="preserve">DEGs </w:t>
      </w:r>
      <w:r w:rsidRPr="009C40A0">
        <w:rPr>
          <w:rFonts w:ascii="Times New Roman" w:eastAsia="DengXian" w:hAnsi="Times New Roman" w:cs="Times New Roman" w:hint="eastAsia"/>
          <w:sz w:val="24"/>
          <w:szCs w:val="24"/>
          <w:lang w:bidi="ar"/>
        </w:rPr>
        <w:t>in</w:t>
      </w:r>
      <w:r w:rsidRPr="009C40A0">
        <w:rPr>
          <w:rFonts w:ascii="Times New Roman" w:eastAsia="DengXian" w:hAnsi="Times New Roman" w:cs="Times New Roman"/>
          <w:sz w:val="24"/>
          <w:szCs w:val="24"/>
          <w:lang w:bidi="ar"/>
        </w:rPr>
        <w:t xml:space="preserve"> KEGG database.</w:t>
      </w:r>
    </w:p>
    <w:tbl>
      <w:tblPr>
        <w:tblW w:w="13246" w:type="dxa"/>
        <w:tblLayout w:type="fixed"/>
        <w:tblCellMar>
          <w:left w:w="0" w:type="dxa"/>
          <w:right w:w="0" w:type="dxa"/>
        </w:tblCellMar>
        <w:tblLook w:val="04A0" w:firstRow="1" w:lastRow="0" w:firstColumn="1" w:lastColumn="0" w:noHBand="0" w:noVBand="1"/>
      </w:tblPr>
      <w:tblGrid>
        <w:gridCol w:w="3238"/>
        <w:gridCol w:w="1181"/>
        <w:gridCol w:w="885"/>
        <w:gridCol w:w="1181"/>
        <w:gridCol w:w="886"/>
        <w:gridCol w:w="1033"/>
        <w:gridCol w:w="4842"/>
      </w:tblGrid>
      <w:tr w:rsidR="009E5B4B" w:rsidRPr="00F218DA" w14:paraId="55CC1F58" w14:textId="77777777" w:rsidTr="00ED33A3">
        <w:trPr>
          <w:trHeight w:val="179"/>
        </w:trPr>
        <w:tc>
          <w:tcPr>
            <w:tcW w:w="3238"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00943CD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Term</w:t>
            </w:r>
          </w:p>
        </w:tc>
        <w:tc>
          <w:tcPr>
            <w:tcW w:w="1181"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51EFD7A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ID</w:t>
            </w:r>
          </w:p>
        </w:tc>
        <w:tc>
          <w:tcPr>
            <w:tcW w:w="885"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79320F8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Input number</w:t>
            </w:r>
          </w:p>
        </w:tc>
        <w:tc>
          <w:tcPr>
            <w:tcW w:w="1181"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108B2AE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Background number</w:t>
            </w:r>
          </w:p>
        </w:tc>
        <w:tc>
          <w:tcPr>
            <w:tcW w:w="886"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45FAA16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P-Value</w:t>
            </w:r>
          </w:p>
        </w:tc>
        <w:tc>
          <w:tcPr>
            <w:tcW w:w="1033"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3B10094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Corrected P-Value</w:t>
            </w:r>
          </w:p>
        </w:tc>
        <w:tc>
          <w:tcPr>
            <w:tcW w:w="4842" w:type="dxa"/>
            <w:tcBorders>
              <w:top w:val="single" w:sz="12" w:space="0" w:color="auto"/>
              <w:bottom w:val="single" w:sz="12" w:space="0" w:color="auto"/>
            </w:tcBorders>
            <w:shd w:val="clear" w:color="auto" w:fill="auto"/>
            <w:tcMar>
              <w:top w:w="15" w:type="dxa"/>
              <w:left w:w="72" w:type="dxa"/>
              <w:bottom w:w="0" w:type="dxa"/>
              <w:right w:w="72" w:type="dxa"/>
            </w:tcMar>
            <w:vAlign w:val="center"/>
            <w:hideMark/>
          </w:tcPr>
          <w:p w14:paraId="7140961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Input</w:t>
            </w:r>
          </w:p>
        </w:tc>
      </w:tr>
      <w:tr w:rsidR="009E5B4B" w:rsidRPr="00F218DA" w14:paraId="5D06A271" w14:textId="77777777" w:rsidTr="00ED33A3">
        <w:trPr>
          <w:trHeight w:val="255"/>
        </w:trPr>
        <w:tc>
          <w:tcPr>
            <w:tcW w:w="3238"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2DB450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Antigen processing and presentation</w:t>
            </w:r>
          </w:p>
        </w:tc>
        <w:tc>
          <w:tcPr>
            <w:tcW w:w="1181"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0F3805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mmu04612</w:t>
            </w:r>
          </w:p>
        </w:tc>
        <w:tc>
          <w:tcPr>
            <w:tcW w:w="885"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88EA9C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14</w:t>
            </w:r>
          </w:p>
        </w:tc>
        <w:tc>
          <w:tcPr>
            <w:tcW w:w="1181"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413DE8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79</w:t>
            </w:r>
          </w:p>
        </w:tc>
        <w:tc>
          <w:tcPr>
            <w:tcW w:w="886"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94DD9D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AAA228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12" w:space="0" w:color="auto"/>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BFB26A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Cd74|Cd8b1|H2-Q6|Klrd1|H2-Oa|Ciita|H2-Q7|H2-M2|H2-Aa|Ifi30|H2-DMb2|H2-DMb1|H2-Eb1|H2-Ab1</w:t>
            </w:r>
          </w:p>
        </w:tc>
      </w:tr>
      <w:tr w:rsidR="009E5B4B" w:rsidRPr="00F218DA" w14:paraId="2941AEBC"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292B7B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Staphylococcus aureus infection</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19EF28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mmu05150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9CBC37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12</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917A26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52</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ABEE76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8C0DA1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97ADB7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H2-Oa|Cfb|H2-Aa|H2-DMb2|H2-DMb1|Itgal|H2-Eb1|Icam1|H2-Ab1|C3|Fcgr4|Selp</w:t>
            </w:r>
          </w:p>
        </w:tc>
      </w:tr>
      <w:tr w:rsidR="009E5B4B" w:rsidRPr="00F218DA" w14:paraId="7923CA7F"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7D9219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Cell adhesion molecules (CAMs)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FEB4A2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mmu04514</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0892E0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18</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9B8D88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159</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356ABA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F03D08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063A0F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Sell|Cd8b1|H2-Q6|Itgb7|H2-Oa|H2-Ab1|Sele|H2-Q7|H2-M2|H2-Aa|H2-DMb2|H2-DMb1|Itgal|H2-Eb1|Icam1|Cd22|Selp|Siglec1</w:t>
            </w:r>
          </w:p>
        </w:tc>
      </w:tr>
      <w:tr w:rsidR="009E5B4B" w:rsidRPr="00F218DA" w14:paraId="0B5858E4"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D1C5A0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Viral myocarditis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3B5B98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mmu05416</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D9BF9F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14</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3D144F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90</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E4E544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E02E36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FDAE38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Myh2|Myh1|H2-Oa|Sgcg|H2-Ab1|H2-Q7|H2-M2|H2-Aa|H2-DMb2|H2-DMb1|Itgal|H2-Eb1|Icam1|H2-Q6</w:t>
            </w:r>
          </w:p>
        </w:tc>
      </w:tr>
      <w:tr w:rsidR="009E5B4B" w:rsidRPr="00F218DA" w14:paraId="199A1158"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756CD0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Herpes simplex infection</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803D00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mmu05168</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5511BA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39F81F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204</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94A549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39D3AD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1E642B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Cd74|Ccl2|H2-Q6|H2-Oa|Ccl5|H2-Ab1|H2-Q7|H2-M2|H2-Aa|H2-DMb1|Tlr2|H2-DMb2|Oas3|H2-Eb1|Ikbke|C3|Il1b|Tlr9|Oas1g</w:t>
            </w:r>
          </w:p>
        </w:tc>
      </w:tr>
      <w:tr w:rsidR="009E5B4B" w:rsidRPr="00F218DA" w14:paraId="4D4D94C1"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6980C8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Graft-versus-host disease</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2263DC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mmu05332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01E1E1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11</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E74534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55</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FABDA9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EED4F6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10C3B5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H2-Q6|Klrd1|H2-Oa|H2-Ab1|H2-Q7|H2-M2|H2-Aa|H2-DMb2|H2-DMb1|H2-Eb1|Il1b</w:t>
            </w:r>
          </w:p>
        </w:tc>
      </w:tr>
      <w:tr w:rsidR="009E5B4B" w:rsidRPr="00F218DA" w14:paraId="0CB76109"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4509EA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Phagosome</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3E28F1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mmu04145</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597F77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17</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1FE4E9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176</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41A3BD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D76956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94E5248" w14:textId="0DD34320"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Tlr2|H2-Q6|Olr1|H2-Oa|Clec7a|H2-Ab1|H2-Q7|H2-M2|H2-Aa|Cd36|Cybb|H2-DMb2|H2-DMb1|H2-</w:t>
            </w:r>
            <w:r w:rsidR="009E5B4B" w:rsidRPr="00F218DA">
              <w:rPr>
                <w:rFonts w:ascii="Times New Roman" w:eastAsia="SimSun" w:hAnsi="Times New Roman" w:cs="Times New Roman"/>
                <w:color w:val="000000" w:themeColor="text1"/>
                <w:kern w:val="24"/>
                <w:sz w:val="16"/>
                <w:szCs w:val="16"/>
              </w:rPr>
              <w:t xml:space="preserve"> Eb1|C3</w:t>
            </w:r>
            <w:r w:rsidRPr="00F218DA">
              <w:rPr>
                <w:rFonts w:ascii="Times New Roman" w:eastAsia="SimSun" w:hAnsi="Times New Roman" w:cs="Times New Roman"/>
                <w:color w:val="000000" w:themeColor="text1"/>
                <w:kern w:val="24"/>
                <w:sz w:val="16"/>
                <w:szCs w:val="16"/>
              </w:rPr>
              <w:t>|Fcgr4|Cd209f</w:t>
            </w:r>
          </w:p>
        </w:tc>
      </w:tr>
      <w:tr w:rsidR="009E5B4B" w:rsidRPr="00F218DA" w14:paraId="485F1888"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21257A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Inflammatory bowel disease (IBD)</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4BA9E0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mmu05321</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64C668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11</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C052A0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59</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D2AD74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F911B8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CD8E89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Il18rap|H2-Oa|Il2rg|Il12rb1|H2-Ab1|H2-Aa|Tlr2|H2-DMb2|H2-DMb1|H2-Eb1|Il1b</w:t>
            </w:r>
          </w:p>
        </w:tc>
      </w:tr>
      <w:tr w:rsidR="009E5B4B" w:rsidRPr="00F218DA" w14:paraId="4F36FDBA"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33CFE0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Rheumatoid arthritis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5EA76E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mmu05323</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EE19C9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12</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041680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84</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840DB9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B34094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6553DF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Ccl2|H2-Oa|Ccl5|H2-Ab1|H2-Aa|Tlr2|H2-DMb2|H2-DMb1|Itgal|H2-Eb1|Icam1|Il1b</w:t>
            </w:r>
          </w:p>
        </w:tc>
      </w:tr>
      <w:tr w:rsidR="009E5B4B" w:rsidRPr="00F218DA" w14:paraId="69212A19"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BB0AFF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Cytokine-cytokine receptor interaction</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45BB06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mmu04060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C8B748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D02245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261</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6396B3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3D2BA4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641107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Ccl2|Csf2rb|Il2rb|Ccl7|Il18rap|Ccl5|Il12rb1|Prl|Ccl8|Il2rg|Cxcr5|Ccr6|Ccr7|Ccr8|Cxcl10|Il1b|Ccl22|Csf2rb2|Il2ra</w:t>
            </w:r>
          </w:p>
        </w:tc>
      </w:tr>
      <w:tr w:rsidR="009E5B4B" w:rsidRPr="00F218DA" w14:paraId="3F12F002"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858F9D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Tuberculosis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8768BF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mmu05152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6E5810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16</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D9345F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179</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5EF70C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DC5E1D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B76291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Cd74|Itgax|Tlr9|H2-Oa|Clec7a|Ciita|H2-Aa|Tlr2|H2-DMb2|H2-DMb1|H2-Eb1|H2-Ab1|C3|Il1b|Fcgr4|Cd209f</w:t>
            </w:r>
          </w:p>
        </w:tc>
      </w:tr>
      <w:tr w:rsidR="009E5B4B" w:rsidRPr="00F218DA" w14:paraId="34907F5E"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48E4D5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Type I diabetes mellitus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23A3A4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mmu04940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ED9B12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10</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06EABA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60</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0BB976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7AD438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D0499E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H2-Q6|H2-Oa|H2-Ab1|H2-Q7|H2-M2|H2-Aa|H2-DMb2|H2-DMb1|H2-Eb1|Il1b</w:t>
            </w:r>
          </w:p>
        </w:tc>
      </w:tr>
      <w:tr w:rsidR="009E5B4B" w:rsidRPr="00F218DA" w14:paraId="38B79DEE"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673143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Influenza A</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7DA438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mmu05164</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B5CDCC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15</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48E45C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171</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118102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33083B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73A756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Ccl2|H2-Oa|Ccl5|H2-Ab1|Ciita|H2-Aa|H2-DMb1|H2-DMb2|Oas3|H2-Eb1|Icam1|Ikbke|Cxcl10|Il1b|Oas1g</w:t>
            </w:r>
          </w:p>
        </w:tc>
      </w:tr>
      <w:tr w:rsidR="009E5B4B" w:rsidRPr="00F218DA" w14:paraId="1322A905"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7328A4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Malaria</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8F099D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mmu05144</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149CBD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71E5DB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49</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2FED2B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4E73D2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622E11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Ccl2|Sele|Cd36|Tlr2|Itgal|Icam1|Il1b|Tlr9|Selp</w:t>
            </w:r>
          </w:p>
        </w:tc>
      </w:tr>
      <w:tr w:rsidR="009E5B4B" w:rsidRPr="00F218DA" w14:paraId="6C9D6BA3"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3BAE0F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Leishmaniasis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355F7E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mmu05140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414BA1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10</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A33649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66</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0A6A7B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47D979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12D297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H2-Oa|H2-Ab1|H2-Aa|Tlr2|H2-DMb2|H2-DMb1|H2-Eb1|C3|Il1b|Fcgr4</w:t>
            </w:r>
          </w:p>
        </w:tc>
      </w:tr>
      <w:tr w:rsidR="009E5B4B" w:rsidRPr="00F218DA" w14:paraId="7F79090C"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E37342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Allograft rejection</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6D8208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mmu05330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C64674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2DA19C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54</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41AE59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6E6C20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DAE36C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H2-Q6|H2-Oa|H2-Ab1|H2-Q7|H2-M2|H2-Aa|H2-DMb2|H2-DMb1|H2-Eb1</w:t>
            </w:r>
          </w:p>
        </w:tc>
      </w:tr>
      <w:tr w:rsidR="009E5B4B" w:rsidRPr="00F218DA" w14:paraId="6DD8C8FB"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15D028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Autoimmune thyroid disease</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835CD2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mmu05320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30B42A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208EE6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69</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BB01C7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E421DD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980661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H2-Q6|H2-Oa|H2-Ab1|H2-Q7|H2-M2|H2-Aa|H2-DMb2|H2-DMb1|H2-Eb1</w:t>
            </w:r>
          </w:p>
        </w:tc>
      </w:tr>
      <w:tr w:rsidR="009E5B4B" w:rsidRPr="00F218DA" w14:paraId="5DC6247B"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0A33C7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Asthma</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153A80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mmu05310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161E59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3B2A66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25</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7A6B81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1F1F0E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9B4F27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H2-Oa|H2-Ab1|H2-Aa|H2-DMb2|H2-DMb1|H2-Eb1</w:t>
            </w:r>
          </w:p>
        </w:tc>
      </w:tr>
      <w:tr w:rsidR="009E5B4B" w:rsidRPr="00F218DA" w14:paraId="49B57B53" w14:textId="77777777" w:rsidTr="00F27BB1">
        <w:trPr>
          <w:trHeight w:val="255"/>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572627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HTLV-I infection</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037682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mmu05166</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8A2CD7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16</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8B07A3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280</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54E384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4D0AAA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4303D8A" w14:textId="3497EB64"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Il2ra|Il2rb|H2-Q6|H2-Oa|Il2rg|H2-Ab1|H2-Q7|H2-M2|H2-Aa|H2-DMb2|H2-DMb1|Itgal|H2-</w:t>
            </w:r>
            <w:r w:rsidR="009E5B4B" w:rsidRPr="00F218DA">
              <w:rPr>
                <w:rFonts w:ascii="Times New Roman" w:eastAsia="SimSun" w:hAnsi="Times New Roman" w:cs="Times New Roman"/>
                <w:color w:val="000000" w:themeColor="text1"/>
                <w:kern w:val="24"/>
                <w:sz w:val="16"/>
                <w:szCs w:val="16"/>
              </w:rPr>
              <w:t xml:space="preserve"> Eb1|Icam1|Cd3e|Atf3</w:t>
            </w:r>
          </w:p>
        </w:tc>
      </w:tr>
      <w:tr w:rsidR="009E5B4B" w:rsidRPr="00F218DA" w14:paraId="205F71C7"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248EEB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Intestinal immune network for IgA production</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2FB2BA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mmu04672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8C6E74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7</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1A39CC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43</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CC2868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DAF31F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51CE3E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H2-Oa|Itgb7|H2-Ab1|H2-Aa|H2-DMb2|H2-DMb1|H2-Eb1</w:t>
            </w:r>
          </w:p>
        </w:tc>
      </w:tr>
      <w:tr w:rsidR="009E5B4B" w:rsidRPr="00F218DA" w14:paraId="7DFC55A7"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89CB1D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Hematopoietic cell lineage</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E604B9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mmu04640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F3FE32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0FB059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87</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91286A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6C4F78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D59ED9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Il2ra|Cd22|Gp1ba|Cd36|H2-Eb1|Cd8b1|Il1b|Cd3e|Cd19</w:t>
            </w:r>
          </w:p>
        </w:tc>
      </w:tr>
      <w:tr w:rsidR="009E5B4B" w:rsidRPr="00F218DA" w14:paraId="2A5D5420"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46ED07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Measles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A41501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mmu05162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6AB0FF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11</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B8FA59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139</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0D029E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CE48EE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74A59A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Il2ra|Il2rb|Il2rg|Tlr2|Oas3|Ikbke|Il1b|Tlr9|Cd209f|Cd3e|Oas1g</w:t>
            </w:r>
          </w:p>
        </w:tc>
      </w:tr>
      <w:tr w:rsidR="009E5B4B" w:rsidRPr="00F218DA" w14:paraId="2518DB30"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97112E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Primary immunodeficiency</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1EF52D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mmu05340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549753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E22B5E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36</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4A8CFC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B38115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0FDD67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Il2rg|Ciita|Cd8b1|Cd79a|Cd3e|Cd19</w:t>
            </w:r>
          </w:p>
        </w:tc>
      </w:tr>
      <w:tr w:rsidR="009E5B4B" w:rsidRPr="00F218DA" w14:paraId="2E8ACA80"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59D790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Chemokine signaling pathway</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5382C6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mmu04062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70BAE4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12</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629AB3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194</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79B2E0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740DD5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E77372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Ccl2|Ccl7|Ccl5|Ccl8|Fgr|Ccr6|Cxcr5|Ccr7|Ccr8|Cxcl10|Ccl22|Itk</w:t>
            </w:r>
          </w:p>
        </w:tc>
      </w:tr>
      <w:tr w:rsidR="009E5B4B" w:rsidRPr="00F218DA" w14:paraId="47318337"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D875E5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TNF signaling pathway</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D3B71F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mmu04668</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C9017A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EE926E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110</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187658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24FE46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0.0001</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DFA523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Ccl2|Mlkl|Ccl5|Sele|Icam1|Cxcl10|Ifi47|Gm5431|Il1b</w:t>
            </w:r>
          </w:p>
        </w:tc>
      </w:tr>
      <w:tr w:rsidR="009E5B4B" w:rsidRPr="00F218DA" w14:paraId="636BFA50"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183B06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Toxoplasmosis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412DD3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mmu05145</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2BE897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9</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2AC49F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113</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69E30E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0.0000</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DC6827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DengXian" w:hAnsi="Times New Roman" w:cs="Times New Roman"/>
                <w:color w:val="000000"/>
                <w:kern w:val="24"/>
                <w:sz w:val="16"/>
                <w:szCs w:val="16"/>
              </w:rPr>
              <w:t>0.0001</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387950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H2-Oa|Ciita|H2-Aa|Tlr2|H2-DMb2|H2-DMb1|Igtp|H2-Eb1|H2-Ab1</w:t>
            </w:r>
          </w:p>
        </w:tc>
      </w:tr>
      <w:tr w:rsidR="009E5B4B" w:rsidRPr="00F218DA" w14:paraId="2A6E7C6D"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06EBCA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Chagas disease (American trypanosomiasis)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349557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mmu05142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F5FE86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7</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D62B5B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104</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EE21D9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0.0005</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395600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0.0018</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492AFC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Ccl2|Ccl5|Tlr2|C3|Il1b|Tlr9|Cd3e</w:t>
            </w:r>
          </w:p>
        </w:tc>
      </w:tr>
      <w:tr w:rsidR="009E5B4B" w:rsidRPr="00F218DA" w14:paraId="49959C81"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BA8233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Systemic lupus erythematosus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C5C932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mmu05322</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6854D33"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8</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2EF9329"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147</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BED92F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0.0008</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42CE0E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0.0029</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8BDEF64"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H2-Oa|H2-Ab1|H2-Aa|H2-DMb2|H2-DMb1|H2-Eb1|C3|Fcgr4</w:t>
            </w:r>
          </w:p>
        </w:tc>
      </w:tr>
      <w:tr w:rsidR="009E5B4B" w:rsidRPr="00F218DA" w14:paraId="72241CC7"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BA1DE2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Jak-STAT signaling pathway</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BD4371D"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mmu04630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7532F2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8</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D458A7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155</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FDCFAC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0.0012</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B8D631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0.0039</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A1EFED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Csf2rb|Il2ra|Il2rb|Csf2rb2|Il12rb1|Prl|Il2rg|Gh</w:t>
            </w:r>
          </w:p>
        </w:tc>
      </w:tr>
      <w:tr w:rsidR="009E5B4B" w:rsidRPr="00F218DA" w14:paraId="35013CF2"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E70FCD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African trypanosomiasis</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FA0E2B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mmu05143</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A26E7F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4</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19CD17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35</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81C453B"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0.0012</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F98A61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0.0039</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E28F9B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Sele|Il1b|Tlr9|Icam1</w:t>
            </w:r>
          </w:p>
        </w:tc>
      </w:tr>
      <w:tr w:rsidR="009E5B4B" w:rsidRPr="00F218DA" w14:paraId="5DE85E29" w14:textId="77777777" w:rsidTr="00F117AF">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B8BEAC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Cytosolic DNA-sensing pathway</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1BBA0FA"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mmu04623</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61B5CE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5</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42C6F73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61</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606936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0.0014</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552C15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0.0043</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72D12E41"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Zbp1|Il1b|Ikbke|Cxcl10|Ccl5</w:t>
            </w:r>
          </w:p>
        </w:tc>
      </w:tr>
      <w:tr w:rsidR="009E5B4B" w:rsidRPr="00F218DA" w14:paraId="46DCE124" w14:textId="77777777" w:rsidTr="00F27BB1">
        <w:trPr>
          <w:trHeight w:val="179"/>
        </w:trPr>
        <w:tc>
          <w:tcPr>
            <w:tcW w:w="3238"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3671302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Toll-like receptor signaling pathway</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F4FFE50"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mmu04620</w:t>
            </w:r>
          </w:p>
        </w:tc>
        <w:tc>
          <w:tcPr>
            <w:tcW w:w="885"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2ADC0FD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6</w:t>
            </w:r>
          </w:p>
        </w:tc>
        <w:tc>
          <w:tcPr>
            <w:tcW w:w="1181"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57597217"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101</w:t>
            </w:r>
          </w:p>
        </w:tc>
        <w:tc>
          <w:tcPr>
            <w:tcW w:w="886"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1D7AD04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0.0024</w:t>
            </w:r>
          </w:p>
        </w:tc>
        <w:tc>
          <w:tcPr>
            <w:tcW w:w="1033"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0B94C0D6"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0.0074</w:t>
            </w:r>
          </w:p>
        </w:tc>
        <w:tc>
          <w:tcPr>
            <w:tcW w:w="4842" w:type="dxa"/>
            <w:tcBorders>
              <w:top w:val="single" w:sz="8" w:space="0" w:color="FFFFFF"/>
              <w:left w:val="single" w:sz="8" w:space="0" w:color="FFFFFF"/>
              <w:bottom w:val="single" w:sz="8" w:space="0" w:color="FFFFFF"/>
              <w:right w:val="single" w:sz="8" w:space="0" w:color="FFFFFF"/>
            </w:tcBorders>
            <w:shd w:val="clear" w:color="auto" w:fill="auto"/>
            <w:tcMar>
              <w:top w:w="15" w:type="dxa"/>
              <w:left w:w="72" w:type="dxa"/>
              <w:bottom w:w="0" w:type="dxa"/>
              <w:right w:w="72" w:type="dxa"/>
            </w:tcMar>
            <w:vAlign w:val="center"/>
            <w:hideMark/>
          </w:tcPr>
          <w:p w14:paraId="64B6761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Ccl5|Tlr2|Ikbke|Cxcl10|Il1b|Tlr9</w:t>
            </w:r>
          </w:p>
        </w:tc>
      </w:tr>
      <w:tr w:rsidR="009E5B4B" w:rsidRPr="00F218DA" w14:paraId="0A4F48FE" w14:textId="77777777" w:rsidTr="00F117AF">
        <w:trPr>
          <w:trHeight w:val="179"/>
        </w:trPr>
        <w:tc>
          <w:tcPr>
            <w:tcW w:w="3238"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22B5EFEE"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b/>
                <w:bCs/>
                <w:color w:val="000000" w:themeColor="text1"/>
                <w:kern w:val="24"/>
                <w:sz w:val="16"/>
                <w:szCs w:val="16"/>
              </w:rPr>
              <w:t>NOD-like receptor signaling pathway</w:t>
            </w:r>
          </w:p>
        </w:tc>
        <w:tc>
          <w:tcPr>
            <w:tcW w:w="1181"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38C24CB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mmu04621</w:t>
            </w:r>
          </w:p>
        </w:tc>
        <w:tc>
          <w:tcPr>
            <w:tcW w:w="885"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1106A8E2"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4</w:t>
            </w:r>
          </w:p>
        </w:tc>
        <w:tc>
          <w:tcPr>
            <w:tcW w:w="1181"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47899EBF"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59</w:t>
            </w:r>
          </w:p>
        </w:tc>
        <w:tc>
          <w:tcPr>
            <w:tcW w:w="886"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059BEB85"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0.0083</w:t>
            </w:r>
          </w:p>
        </w:tc>
        <w:tc>
          <w:tcPr>
            <w:tcW w:w="1033"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49A6F088"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0.0243</w:t>
            </w:r>
          </w:p>
        </w:tc>
        <w:tc>
          <w:tcPr>
            <w:tcW w:w="4842" w:type="dxa"/>
            <w:tcBorders>
              <w:top w:val="single" w:sz="8" w:space="0" w:color="FFFFFF"/>
              <w:left w:val="single" w:sz="8" w:space="0" w:color="FFFFFF"/>
              <w:bottom w:val="single" w:sz="12" w:space="0" w:color="auto"/>
              <w:right w:val="single" w:sz="8" w:space="0" w:color="FFFFFF"/>
            </w:tcBorders>
            <w:shd w:val="clear" w:color="auto" w:fill="auto"/>
            <w:tcMar>
              <w:top w:w="15" w:type="dxa"/>
              <w:left w:w="72" w:type="dxa"/>
              <w:bottom w:w="0" w:type="dxa"/>
              <w:right w:w="72" w:type="dxa"/>
            </w:tcMar>
            <w:vAlign w:val="center"/>
            <w:hideMark/>
          </w:tcPr>
          <w:p w14:paraId="2466797C" w14:textId="77777777" w:rsidR="00F218DA" w:rsidRPr="00F218DA" w:rsidRDefault="00F218DA" w:rsidP="00F218DA">
            <w:pPr>
              <w:spacing w:line="256" w:lineRule="auto"/>
              <w:textAlignment w:val="top"/>
              <w:rPr>
                <w:rFonts w:ascii="Arial" w:eastAsia="SimSun" w:hAnsi="Arial" w:cs="Arial"/>
                <w:sz w:val="36"/>
                <w:szCs w:val="36"/>
              </w:rPr>
            </w:pPr>
            <w:r w:rsidRPr="00F218DA">
              <w:rPr>
                <w:rFonts w:ascii="Times New Roman" w:eastAsia="SimSun" w:hAnsi="Times New Roman" w:cs="Times New Roman"/>
                <w:color w:val="000000" w:themeColor="text1"/>
                <w:kern w:val="24"/>
                <w:sz w:val="16"/>
                <w:szCs w:val="16"/>
              </w:rPr>
              <w:t>Ccl2|Mefv|Il1b|Ccl5</w:t>
            </w:r>
          </w:p>
        </w:tc>
      </w:tr>
    </w:tbl>
    <w:p w14:paraId="5C950CE7" w14:textId="77777777" w:rsidR="00F218DA" w:rsidRPr="00F218DA" w:rsidRDefault="00F218DA">
      <w:pPr>
        <w:spacing w:line="11" w:lineRule="atLeast"/>
        <w:textAlignment w:val="top"/>
        <w:rPr>
          <w:rFonts w:ascii="Helvetica" w:hAnsi="Helvetica" w:cs="Helvetica"/>
          <w:color w:val="333333"/>
          <w:sz w:val="10"/>
          <w:szCs w:val="10"/>
          <w:lang w:bidi="ar"/>
        </w:rPr>
      </w:pPr>
    </w:p>
    <w:p w14:paraId="39A92079" w14:textId="77777777" w:rsidR="00F218DA" w:rsidRDefault="00F218DA">
      <w:pPr>
        <w:spacing w:line="11" w:lineRule="atLeast"/>
        <w:textAlignment w:val="top"/>
        <w:rPr>
          <w:rFonts w:ascii="Helvetica" w:hAnsi="Helvetica" w:cs="Helvetica"/>
          <w:color w:val="333333"/>
          <w:sz w:val="10"/>
          <w:szCs w:val="10"/>
          <w:lang w:bidi="ar"/>
        </w:rPr>
      </w:pPr>
    </w:p>
    <w:p w14:paraId="54873F9A" w14:textId="77777777" w:rsidR="00541B8D" w:rsidRPr="00EB608C" w:rsidRDefault="00541B8D" w:rsidP="00541B8D">
      <w:pPr>
        <w:spacing w:line="11" w:lineRule="atLeast"/>
        <w:textAlignment w:val="top"/>
        <w:rPr>
          <w:rFonts w:ascii="Times New Roman" w:eastAsia="DengXian" w:hAnsi="Times New Roman" w:cs="Times New Roman"/>
          <w:sz w:val="24"/>
          <w:szCs w:val="24"/>
          <w:lang w:bidi="ar"/>
        </w:rPr>
      </w:pPr>
      <w:r w:rsidRPr="00EB608C">
        <w:rPr>
          <w:rFonts w:ascii="Times New Roman" w:eastAsia="DengXian" w:hAnsi="Times New Roman" w:cs="Times New Roman" w:hint="eastAsia"/>
          <w:sz w:val="24"/>
          <w:szCs w:val="24"/>
          <w:lang w:bidi="ar"/>
        </w:rPr>
        <w:t xml:space="preserve">Table S7. Primer lists for </w:t>
      </w:r>
      <w:r w:rsidRPr="00EB608C">
        <w:rPr>
          <w:rFonts w:ascii="Times New Roman" w:eastAsia="DengXian" w:hAnsi="Times New Roman" w:cs="Times New Roman"/>
          <w:sz w:val="24"/>
          <w:szCs w:val="24"/>
          <w:lang w:bidi="ar"/>
        </w:rPr>
        <w:t>RT-PCR validation</w:t>
      </w:r>
    </w:p>
    <w:p w14:paraId="639FD13B" w14:textId="77777777" w:rsidR="00541B8D" w:rsidRPr="00EB608C" w:rsidRDefault="00541B8D" w:rsidP="00541B8D">
      <w:pPr>
        <w:spacing w:line="11" w:lineRule="atLeast"/>
        <w:jc w:val="both"/>
        <w:textAlignment w:val="top"/>
        <w:rPr>
          <w:rFonts w:ascii="Times New Roman" w:eastAsia="DengXian" w:hAnsi="Times New Roman" w:cs="Times New Roman"/>
          <w:sz w:val="24"/>
          <w:szCs w:val="24"/>
          <w:lang w:bidi="ar"/>
        </w:rPr>
      </w:pPr>
      <w:r w:rsidRPr="00EB608C">
        <w:rPr>
          <w:rFonts w:ascii="Times New Roman" w:eastAsia="DengXian" w:hAnsi="Times New Roman" w:cs="Times New Roman"/>
          <w:sz w:val="24"/>
          <w:szCs w:val="24"/>
          <w:lang w:bidi="ar"/>
        </w:rPr>
        <w:t>Internal Reference</w:t>
      </w:r>
      <w:r w:rsidRPr="00EB608C">
        <w:rPr>
          <w:rFonts w:ascii="Times New Roman" w:eastAsia="DengXian" w:hAnsi="Times New Roman" w:cs="Times New Roman"/>
          <w:sz w:val="24"/>
          <w:szCs w:val="24"/>
          <w:lang w:bidi="ar"/>
        </w:rPr>
        <w:t>：</w:t>
      </w:r>
    </w:p>
    <w:p w14:paraId="052ABFEB" w14:textId="77777777" w:rsidR="00541B8D" w:rsidRPr="00EB608C" w:rsidRDefault="00541B8D" w:rsidP="00541B8D">
      <w:pPr>
        <w:spacing w:line="11" w:lineRule="atLeast"/>
        <w:jc w:val="both"/>
        <w:textAlignment w:val="top"/>
        <w:rPr>
          <w:rFonts w:ascii="Times New Roman" w:eastAsia="DengXian" w:hAnsi="Times New Roman" w:cs="Times New Roman"/>
          <w:sz w:val="24"/>
          <w:szCs w:val="24"/>
          <w:lang w:bidi="ar"/>
        </w:rPr>
      </w:pPr>
      <w:proofErr w:type="spellStart"/>
      <w:r w:rsidRPr="00EB608C">
        <w:rPr>
          <w:rFonts w:ascii="Times New Roman" w:eastAsia="DengXian" w:hAnsi="Times New Roman" w:cs="Times New Roman"/>
          <w:sz w:val="24"/>
          <w:szCs w:val="24"/>
          <w:lang w:bidi="ar"/>
        </w:rPr>
        <w:t>mus</w:t>
      </w:r>
      <w:proofErr w:type="spellEnd"/>
      <w:r w:rsidRPr="00EB608C">
        <w:rPr>
          <w:rFonts w:ascii="Times New Roman" w:eastAsia="DengXian" w:hAnsi="Times New Roman" w:cs="Times New Roman"/>
          <w:sz w:val="24"/>
          <w:szCs w:val="24"/>
          <w:lang w:bidi="ar"/>
        </w:rPr>
        <w:t>-GAPDH-F</w:t>
      </w:r>
      <w:r w:rsidRPr="00EB608C">
        <w:rPr>
          <w:rFonts w:ascii="Times New Roman" w:eastAsia="DengXian" w:hAnsi="Times New Roman" w:cs="Times New Roman"/>
          <w:sz w:val="24"/>
          <w:szCs w:val="24"/>
          <w:lang w:bidi="ar"/>
        </w:rPr>
        <w:t>：</w:t>
      </w:r>
      <w:r w:rsidRPr="00EB608C">
        <w:rPr>
          <w:rFonts w:ascii="Times New Roman" w:eastAsia="DengXian" w:hAnsi="Times New Roman" w:cs="Times New Roman"/>
          <w:sz w:val="24"/>
          <w:szCs w:val="24"/>
          <w:lang w:bidi="ar"/>
        </w:rPr>
        <w:tab/>
        <w:t>GGAGATGCTCAGTGTTGG</w:t>
      </w:r>
    </w:p>
    <w:p w14:paraId="54115B09" w14:textId="77777777" w:rsidR="00541B8D" w:rsidRPr="00EB608C" w:rsidRDefault="00541B8D" w:rsidP="00541B8D">
      <w:pPr>
        <w:spacing w:line="11" w:lineRule="atLeast"/>
        <w:jc w:val="both"/>
        <w:textAlignment w:val="top"/>
        <w:rPr>
          <w:rFonts w:ascii="Times New Roman" w:eastAsia="SimSun" w:hAnsi="Times New Roman" w:cs="Times New Roman"/>
          <w:sz w:val="24"/>
          <w:szCs w:val="24"/>
        </w:rPr>
      </w:pPr>
      <w:proofErr w:type="spellStart"/>
      <w:r w:rsidRPr="00EB608C">
        <w:rPr>
          <w:rFonts w:ascii="Times New Roman" w:eastAsia="DengXian" w:hAnsi="Times New Roman" w:cs="Times New Roman"/>
          <w:sz w:val="24"/>
          <w:szCs w:val="24"/>
          <w:lang w:bidi="ar"/>
        </w:rPr>
        <w:t>mus</w:t>
      </w:r>
      <w:proofErr w:type="spellEnd"/>
      <w:r w:rsidRPr="00EB608C">
        <w:rPr>
          <w:rFonts w:ascii="Times New Roman" w:eastAsia="DengXian" w:hAnsi="Times New Roman" w:cs="Times New Roman"/>
          <w:sz w:val="24"/>
          <w:szCs w:val="24"/>
          <w:lang w:bidi="ar"/>
        </w:rPr>
        <w:t>-GAPDH-R</w:t>
      </w:r>
      <w:r w:rsidRPr="00EB608C">
        <w:rPr>
          <w:rFonts w:ascii="Times New Roman" w:eastAsia="DengXian" w:hAnsi="Times New Roman" w:cs="Times New Roman"/>
          <w:sz w:val="24"/>
          <w:szCs w:val="24"/>
          <w:lang w:bidi="ar"/>
        </w:rPr>
        <w:t>：</w:t>
      </w:r>
      <w:r w:rsidRPr="00EB608C">
        <w:rPr>
          <w:rFonts w:ascii="Times New Roman" w:eastAsia="DengXian" w:hAnsi="Times New Roman" w:cs="Times New Roman"/>
          <w:sz w:val="24"/>
          <w:szCs w:val="24"/>
          <w:lang w:bidi="ar"/>
        </w:rPr>
        <w:tab/>
        <w:t>TGACAATGAATACGGCTACA</w:t>
      </w:r>
    </w:p>
    <w:tbl>
      <w:tblPr>
        <w:tblW w:w="8730" w:type="dxa"/>
        <w:tblInd w:w="93" w:type="dxa"/>
        <w:tblLook w:val="04A0" w:firstRow="1" w:lastRow="0" w:firstColumn="1" w:lastColumn="0" w:noHBand="0" w:noVBand="1"/>
      </w:tblPr>
      <w:tblGrid>
        <w:gridCol w:w="1890"/>
        <w:gridCol w:w="6840"/>
      </w:tblGrid>
      <w:tr w:rsidR="00541B8D" w:rsidRPr="004C7A12" w14:paraId="19A76C87" w14:textId="77777777" w:rsidTr="00B945BD">
        <w:trPr>
          <w:trHeight w:val="315"/>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E38B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Cd52-F</w:t>
            </w:r>
          </w:p>
        </w:tc>
        <w:tc>
          <w:tcPr>
            <w:tcW w:w="68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3AE0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GAGGCACATTAAGGTATTGG</w:t>
            </w:r>
          </w:p>
        </w:tc>
      </w:tr>
      <w:tr w:rsidR="00541B8D" w:rsidRPr="004C7A12" w14:paraId="6CC50D9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6FB3CCD"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Cd52-R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F58626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GCCGCTTCTGGTACTAAC</w:t>
            </w:r>
          </w:p>
        </w:tc>
      </w:tr>
      <w:tr w:rsidR="00541B8D" w:rsidRPr="004C7A12" w14:paraId="33F9C34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EA869AC"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Cd74-F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DEACE5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GCTGATCCAGATTACCAAGA</w:t>
            </w:r>
          </w:p>
        </w:tc>
      </w:tr>
      <w:tr w:rsidR="00541B8D" w:rsidRPr="004C7A12" w14:paraId="76359484"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FC6651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Cd74-R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920464B"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TTCATGCGAAGGCTCTCC</w:t>
            </w:r>
          </w:p>
        </w:tc>
      </w:tr>
      <w:tr w:rsidR="00541B8D" w:rsidRPr="004C7A12" w14:paraId="55BC8ECD"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08F9407"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Lcn2-F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F2E7EA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GACAGTGAGCAGAGATGG</w:t>
            </w:r>
          </w:p>
        </w:tc>
      </w:tr>
      <w:tr w:rsidR="00541B8D" w:rsidRPr="004C7A12" w14:paraId="0989755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DBF292C"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Lcn2-R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99B654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CCTGAGTGTCATGTGTCTG</w:t>
            </w:r>
          </w:p>
        </w:tc>
      </w:tr>
      <w:tr w:rsidR="00541B8D" w:rsidRPr="004C7A12" w14:paraId="63377440"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968547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Oxt</w:t>
            </w:r>
            <w:proofErr w:type="spellEnd"/>
            <w:r w:rsidRPr="004C7A12">
              <w:rPr>
                <w:rFonts w:ascii="Times New Roman" w:eastAsia="DengXian" w:hAnsi="Times New Roman" w:cs="Times New Roman"/>
                <w:lang w:bidi="ar"/>
              </w:rPr>
              <w:t>-F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27C3CDB"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CCTACAGCGGATCTCAGA</w:t>
            </w:r>
          </w:p>
        </w:tc>
      </w:tr>
      <w:tr w:rsidR="00541B8D" w:rsidRPr="004C7A12" w14:paraId="42171814"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1739B2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Oxt</w:t>
            </w:r>
            <w:proofErr w:type="spellEnd"/>
            <w:r w:rsidRPr="004C7A12">
              <w:rPr>
                <w:rFonts w:ascii="Times New Roman" w:eastAsia="DengXian" w:hAnsi="Times New Roman" w:cs="Times New Roman"/>
                <w:lang w:bidi="ar"/>
              </w:rPr>
              <w:t>-R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B143A8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TATCCAGGTCCAGCACAG</w:t>
            </w:r>
          </w:p>
        </w:tc>
      </w:tr>
      <w:tr w:rsidR="00541B8D" w:rsidRPr="004C7A12" w14:paraId="0BD70AB9"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B037D7A"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Ifi30-F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FF16C5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TTCCATCACCATCAGCCA</w:t>
            </w:r>
          </w:p>
        </w:tc>
      </w:tr>
      <w:tr w:rsidR="00541B8D" w:rsidRPr="004C7A12" w14:paraId="10EAA584"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3C3140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Ifi30-R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DE3380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TCACCACCTGTCAGAGTC</w:t>
            </w:r>
          </w:p>
        </w:tc>
      </w:tr>
      <w:tr w:rsidR="00541B8D" w:rsidRPr="004C7A12" w14:paraId="26079F60"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4DC7B6B"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Cxcl10-F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9776FC4"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CAGCAGGATGAGGCAGAA</w:t>
            </w:r>
          </w:p>
        </w:tc>
      </w:tr>
      <w:tr w:rsidR="00541B8D" w:rsidRPr="004C7A12" w14:paraId="3DB56421"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D79F24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Cxcl10-R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A51584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TTCATCCACCGCTGAGAG</w:t>
            </w:r>
          </w:p>
        </w:tc>
      </w:tr>
      <w:tr w:rsidR="00541B8D" w:rsidRPr="004C7A12" w14:paraId="14F94D2C"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2CF1DE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Ccl5-F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EBA1D0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GGACTAGAGCAAGCAATGA</w:t>
            </w:r>
          </w:p>
        </w:tc>
      </w:tr>
      <w:tr w:rsidR="00541B8D" w:rsidRPr="004C7A12" w14:paraId="5E3150B4"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B12557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Ccl5-R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965B72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GCCAACCCAGAGAAGAAG</w:t>
            </w:r>
          </w:p>
        </w:tc>
      </w:tr>
      <w:tr w:rsidR="00541B8D" w:rsidRPr="004C7A12" w14:paraId="286D5203"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4F1DFE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Icam1-F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E28A5CB"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CCAAGGAGATCACATTCAC</w:t>
            </w:r>
          </w:p>
        </w:tc>
      </w:tr>
      <w:tr w:rsidR="00541B8D" w:rsidRPr="004C7A12" w14:paraId="1DF790A3"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4EFFAE9"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Icam1-R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5796A81"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TCGGAGACATTAGAGAACAA</w:t>
            </w:r>
          </w:p>
        </w:tc>
      </w:tr>
      <w:tr w:rsidR="00541B8D" w:rsidRPr="004C7A12" w14:paraId="7ED63854"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D74726A"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Igtp</w:t>
            </w:r>
            <w:proofErr w:type="spellEnd"/>
            <w:r w:rsidRPr="004C7A12">
              <w:rPr>
                <w:rFonts w:ascii="Times New Roman" w:eastAsia="DengXian" w:hAnsi="Times New Roman" w:cs="Times New Roman"/>
                <w:lang w:bidi="ar"/>
              </w:rPr>
              <w:t>-F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756250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CACAGACATAGACCTTCATACT</w:t>
            </w:r>
          </w:p>
        </w:tc>
      </w:tr>
      <w:tr w:rsidR="00541B8D" w:rsidRPr="004C7A12" w14:paraId="4F6B27A9"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B3BEBB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Igtp</w:t>
            </w:r>
            <w:proofErr w:type="spellEnd"/>
            <w:r w:rsidRPr="004C7A12">
              <w:rPr>
                <w:rFonts w:ascii="Times New Roman" w:eastAsia="DengXian" w:hAnsi="Times New Roman" w:cs="Times New Roman"/>
                <w:lang w:bidi="ar"/>
              </w:rPr>
              <w:t>-R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4CEDFC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AGTGAACGCTCTGGAGTC</w:t>
            </w:r>
          </w:p>
        </w:tc>
      </w:tr>
      <w:tr w:rsidR="00541B8D" w:rsidRPr="004C7A12" w14:paraId="2A29C8AA"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CDD66D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Ifi47-F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4BF4E4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CTACGAGTGCTGCTGAAG</w:t>
            </w:r>
          </w:p>
        </w:tc>
      </w:tr>
      <w:tr w:rsidR="00541B8D" w:rsidRPr="004C7A12" w14:paraId="3DBFAB4F"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003EC5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Ifi47-R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18D88A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CGTCAACCACTATGTTAAGG</w:t>
            </w:r>
          </w:p>
        </w:tc>
      </w:tr>
      <w:tr w:rsidR="00541B8D" w:rsidRPr="004C7A12" w14:paraId="1750ECD0"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D1BC43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Erdr1-F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D43A656"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GCGGTCAAGATGTCTCTG</w:t>
            </w:r>
          </w:p>
        </w:tc>
      </w:tr>
      <w:tr w:rsidR="00541B8D" w:rsidRPr="004C7A12" w14:paraId="054B4919"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699AA8D"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Erdr1-R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030A589"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TGTGTCCTGTGTGCTGTG</w:t>
            </w:r>
          </w:p>
        </w:tc>
      </w:tr>
      <w:tr w:rsidR="00541B8D" w:rsidRPr="004C7A12" w14:paraId="0CE7EEE6"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43FECC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Numa1-M-F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36B0D3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TACGCAGAAGGTGAGTTGGA</w:t>
            </w:r>
          </w:p>
        </w:tc>
      </w:tr>
      <w:tr w:rsidR="00541B8D" w:rsidRPr="004C7A12" w14:paraId="0F0D85D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8C4AC3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Numa1-AS-F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C0ECE4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TAGGAGTCCGGTGAGTTGGA</w:t>
            </w:r>
          </w:p>
        </w:tc>
      </w:tr>
      <w:tr w:rsidR="00541B8D" w:rsidRPr="004C7A12" w14:paraId="4D28AE40"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4D54F1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Numa1-M/AS-R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64917F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CCAAGAAAGGAGCGTAGCTG</w:t>
            </w:r>
          </w:p>
        </w:tc>
      </w:tr>
      <w:tr w:rsidR="00541B8D" w:rsidRPr="004C7A12" w14:paraId="3C391025"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CB1B97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Rnf146-M/AS-F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9242F5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GGCTATTCTTACATTCCCATCA</w:t>
            </w:r>
          </w:p>
        </w:tc>
      </w:tr>
      <w:tr w:rsidR="00541B8D" w:rsidRPr="004C7A12" w14:paraId="67089160"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42D38B9"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Rnf146-M-R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5E616E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CTATAATTAGCACAGAGAAT</w:t>
            </w:r>
          </w:p>
        </w:tc>
      </w:tr>
      <w:tr w:rsidR="00541B8D" w:rsidRPr="004C7A12" w14:paraId="1FA72E5C"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EBDEF5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Rnf146-AS-R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793797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CGGCCGAGAGCACAGAGAAT</w:t>
            </w:r>
          </w:p>
        </w:tc>
      </w:tr>
      <w:tr w:rsidR="00541B8D" w:rsidRPr="004C7A12" w14:paraId="4227518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BAA4361"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Rbfox3-M/AS-F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DE7D6C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AGTAGTCCTGGGTGGGATGAGG</w:t>
            </w:r>
          </w:p>
        </w:tc>
      </w:tr>
      <w:tr w:rsidR="00541B8D" w:rsidRPr="004C7A12" w14:paraId="326285CC"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9709684"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Rbfox3-AS-R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F4B2F4D"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CCTCCAACAGGGCAATCAGG</w:t>
            </w:r>
          </w:p>
        </w:tc>
      </w:tr>
      <w:tr w:rsidR="00541B8D" w:rsidRPr="004C7A12" w14:paraId="6E41201B"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8B3C17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Rbfox3-M-R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311003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CTGCAAACAGGGCAATCAGG</w:t>
            </w:r>
          </w:p>
        </w:tc>
      </w:tr>
      <w:tr w:rsidR="00541B8D" w:rsidRPr="004C7A12" w14:paraId="70EF4E1D"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3799096"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Ptpro</w:t>
            </w:r>
            <w:proofErr w:type="spellEnd"/>
            <w:r w:rsidRPr="004C7A12">
              <w:rPr>
                <w:rFonts w:ascii="Times New Roman" w:eastAsia="DengXian" w:hAnsi="Times New Roman" w:cs="Times New Roman"/>
                <w:lang w:bidi="ar"/>
              </w:rPr>
              <w:t>-M/AS-F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9ACB02B"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TGTGGAGCTGGCACGTTTGT</w:t>
            </w:r>
          </w:p>
        </w:tc>
      </w:tr>
      <w:tr w:rsidR="00541B8D" w:rsidRPr="004C7A12" w14:paraId="30CC7744"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794AF57"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Ptpro</w:t>
            </w:r>
            <w:proofErr w:type="spellEnd"/>
            <w:r w:rsidRPr="004C7A12">
              <w:rPr>
                <w:rFonts w:ascii="Times New Roman" w:eastAsia="DengXian" w:hAnsi="Times New Roman" w:cs="Times New Roman"/>
                <w:lang w:bidi="ar"/>
              </w:rPr>
              <w:t>-M-R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E17596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ACTCCTACGCCAACTGTAGG</w:t>
            </w:r>
          </w:p>
        </w:tc>
      </w:tr>
      <w:tr w:rsidR="00541B8D" w:rsidRPr="004C7A12" w14:paraId="3D9D7499"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F0838C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Ptpro</w:t>
            </w:r>
            <w:proofErr w:type="spellEnd"/>
            <w:r w:rsidRPr="004C7A12">
              <w:rPr>
                <w:rFonts w:ascii="Times New Roman" w:eastAsia="DengXian" w:hAnsi="Times New Roman" w:cs="Times New Roman"/>
                <w:lang w:bidi="ar"/>
              </w:rPr>
              <w:t>-AS-R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9780D27"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ATTTTTACTCCAACTGTAGG</w:t>
            </w:r>
          </w:p>
        </w:tc>
      </w:tr>
      <w:tr w:rsidR="00541B8D" w:rsidRPr="004C7A12" w14:paraId="76A7FC97"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C8EECD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Aifm1-M/AS-F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220FD7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TAGGCTGCTGCCATCTTTCC</w:t>
            </w:r>
          </w:p>
        </w:tc>
      </w:tr>
      <w:tr w:rsidR="00541B8D" w:rsidRPr="004C7A12" w14:paraId="51910F15"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592289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Aifm1-AS-R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32AF1F4"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TGGTGCATATTTGTGCAGTG</w:t>
            </w:r>
          </w:p>
        </w:tc>
      </w:tr>
      <w:tr w:rsidR="00541B8D" w:rsidRPr="004C7A12" w14:paraId="592EACA7"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4FC72C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Aifm1-M-R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3CBB6C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CGGCTTCCAGTTGTGCAGTG</w:t>
            </w:r>
          </w:p>
        </w:tc>
      </w:tr>
      <w:tr w:rsidR="00541B8D" w:rsidRPr="004C7A12" w14:paraId="064B19C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EA278C1"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Bdnf</w:t>
            </w:r>
            <w:proofErr w:type="spellEnd"/>
            <w:r w:rsidRPr="004C7A12">
              <w:rPr>
                <w:rFonts w:ascii="Times New Roman" w:eastAsia="DengXian" w:hAnsi="Times New Roman" w:cs="Times New Roman"/>
                <w:lang w:bidi="ar"/>
              </w:rPr>
              <w:t>-M-F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9FF6824"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AGCCACAATGTTCCACCAGG</w:t>
            </w:r>
          </w:p>
        </w:tc>
      </w:tr>
      <w:tr w:rsidR="00541B8D" w:rsidRPr="004C7A12" w14:paraId="09DBE94A"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A29967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Bdnf</w:t>
            </w:r>
            <w:proofErr w:type="spellEnd"/>
            <w:r w:rsidRPr="004C7A12">
              <w:rPr>
                <w:rFonts w:ascii="Times New Roman" w:eastAsia="DengXian" w:hAnsi="Times New Roman" w:cs="Times New Roman"/>
                <w:lang w:bidi="ar"/>
              </w:rPr>
              <w:t>-AS-F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87DB6D4"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CGCAAAGAAGTTCCACCAGG</w:t>
            </w:r>
          </w:p>
        </w:tc>
      </w:tr>
      <w:tr w:rsidR="00541B8D" w:rsidRPr="004C7A12" w14:paraId="4349CC1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491828A"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BdnfM</w:t>
            </w:r>
            <w:proofErr w:type="spellEnd"/>
            <w:r w:rsidRPr="004C7A12">
              <w:rPr>
                <w:rFonts w:ascii="Times New Roman" w:eastAsia="DengXian" w:hAnsi="Times New Roman" w:cs="Times New Roman"/>
                <w:lang w:bidi="ar"/>
              </w:rPr>
              <w:t>/AS-R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D49CCFC"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GCAACCGAAGTATGAAATAACC</w:t>
            </w:r>
          </w:p>
        </w:tc>
      </w:tr>
      <w:tr w:rsidR="00541B8D" w:rsidRPr="004C7A12" w14:paraId="56D8EF1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1287C6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Astn2-M/AS-F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9387B2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GTGTTTCGTCATCTGCTTCTG</w:t>
            </w:r>
          </w:p>
        </w:tc>
      </w:tr>
      <w:tr w:rsidR="00541B8D" w:rsidRPr="004C7A12" w14:paraId="72F68AB7"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B5A2B79"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Astn2-M-R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D42B3C0"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AAATCTCGAGGGGGAATCAG</w:t>
            </w:r>
          </w:p>
        </w:tc>
      </w:tr>
      <w:tr w:rsidR="00541B8D" w:rsidRPr="004C7A12" w14:paraId="5EBAA8EF"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73470A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Astn2-AS-R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1D1F54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GAGAAGAAAGGGGGAATCAG</w:t>
            </w:r>
          </w:p>
        </w:tc>
      </w:tr>
      <w:tr w:rsidR="00541B8D" w:rsidRPr="004C7A12" w14:paraId="641DC279"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9EFCF5D"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Gphn</w:t>
            </w:r>
            <w:proofErr w:type="spellEnd"/>
            <w:r w:rsidRPr="004C7A12">
              <w:rPr>
                <w:rFonts w:ascii="Times New Roman" w:eastAsia="DengXian" w:hAnsi="Times New Roman" w:cs="Times New Roman"/>
                <w:lang w:bidi="ar"/>
              </w:rPr>
              <w:t>-M/AS-F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FF2E3E6"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TCCCTTAGCACTACTCCTTCA</w:t>
            </w:r>
          </w:p>
        </w:tc>
      </w:tr>
      <w:tr w:rsidR="00541B8D" w:rsidRPr="004C7A12" w14:paraId="72034D8D"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4BA8694"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Gphn</w:t>
            </w:r>
            <w:proofErr w:type="spellEnd"/>
            <w:r w:rsidRPr="004C7A12">
              <w:rPr>
                <w:rFonts w:ascii="Times New Roman" w:eastAsia="DengXian" w:hAnsi="Times New Roman" w:cs="Times New Roman"/>
                <w:lang w:bidi="ar"/>
              </w:rPr>
              <w:t>-AS-R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2C9C7C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GTCTAATTTGTTTTGGTGTTG</w:t>
            </w:r>
          </w:p>
        </w:tc>
      </w:tr>
      <w:tr w:rsidR="00541B8D" w:rsidRPr="004C7A12" w14:paraId="429F5DE8"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3C3160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proofErr w:type="spellStart"/>
            <w:r w:rsidRPr="004C7A12">
              <w:rPr>
                <w:rFonts w:ascii="Times New Roman" w:eastAsia="DengXian" w:hAnsi="Times New Roman" w:cs="Times New Roman"/>
                <w:lang w:bidi="ar"/>
              </w:rPr>
              <w:t>Gphn</w:t>
            </w:r>
            <w:proofErr w:type="spellEnd"/>
            <w:r w:rsidRPr="004C7A12">
              <w:rPr>
                <w:rFonts w:ascii="Times New Roman" w:eastAsia="DengXian" w:hAnsi="Times New Roman" w:cs="Times New Roman"/>
                <w:lang w:bidi="ar"/>
              </w:rPr>
              <w:t>-M-R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E3000E6"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TGGACTGGACTTTTGGTGTTG</w:t>
            </w:r>
          </w:p>
        </w:tc>
      </w:tr>
      <w:tr w:rsidR="00541B8D" w:rsidRPr="004C7A12" w14:paraId="7074E05D"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6E26BEA"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Spata13-M-F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752D9A8"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ACATCCAATGTCTCTTCAGA</w:t>
            </w:r>
          </w:p>
        </w:tc>
      </w:tr>
      <w:tr w:rsidR="00541B8D" w:rsidRPr="004C7A12" w14:paraId="46F14ADD"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ED043EC"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Spata13-AS-F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6CAA38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CTTCACATGGTCTCTTCAGA</w:t>
            </w:r>
          </w:p>
        </w:tc>
      </w:tr>
      <w:tr w:rsidR="00541B8D" w:rsidRPr="004C7A12" w14:paraId="6EDB6907"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1D1D6A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Spata13-M/AS-R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A25953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AAGTCTTCCTCACTACCATTATC</w:t>
            </w:r>
          </w:p>
        </w:tc>
      </w:tr>
      <w:tr w:rsidR="00541B8D" w:rsidRPr="004C7A12" w14:paraId="78381EBF"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25914E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Tenm2-M/AS-F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E838FFF"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TGGTGGAGGATTATGGGAGC</w:t>
            </w:r>
          </w:p>
        </w:tc>
      </w:tr>
      <w:tr w:rsidR="00541B8D" w:rsidRPr="004C7A12" w14:paraId="38126688"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C0081EC"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Tenm2-AS-R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A84EA03"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AGCTGAGGCAGGTCGTCCCAT</w:t>
            </w:r>
          </w:p>
        </w:tc>
      </w:tr>
      <w:tr w:rsidR="00541B8D" w:rsidRPr="004C7A12" w14:paraId="01436620"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4F4496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Tenm2-M-R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AB0874D"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GACGACAATGGTCGTCCCAT</w:t>
            </w:r>
          </w:p>
        </w:tc>
      </w:tr>
      <w:tr w:rsidR="00541B8D" w:rsidRPr="004C7A12" w14:paraId="21EC99A5"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1B1823D"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Rbfox1-M-F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1DE22D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GCAGCTGAGGGGTAATCAGG</w:t>
            </w:r>
          </w:p>
        </w:tc>
      </w:tr>
      <w:tr w:rsidR="00541B8D" w:rsidRPr="004C7A12" w14:paraId="2539AAD3"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CCF1BD2"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Rbfox1-AS-F</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06B08B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GGTGCAGCAGGGTAATCAGG</w:t>
            </w:r>
          </w:p>
        </w:tc>
      </w:tr>
      <w:tr w:rsidR="00541B8D" w:rsidRPr="004C7A12" w14:paraId="6FA59B7E" w14:textId="77777777" w:rsidTr="00B945BD">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05B146E"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Rbfox1-M/AS-R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12B92A5" w14:textId="77777777" w:rsidR="00541B8D" w:rsidRPr="004C7A12" w:rsidRDefault="00541B8D" w:rsidP="00B945BD">
            <w:pPr>
              <w:spacing w:line="11" w:lineRule="atLeast"/>
              <w:jc w:val="both"/>
              <w:textAlignment w:val="top"/>
              <w:rPr>
                <w:rFonts w:ascii="Times New Roman" w:eastAsia="DengXian" w:hAnsi="Times New Roman" w:cs="Times New Roman"/>
                <w:lang w:bidi="ar"/>
              </w:rPr>
            </w:pPr>
            <w:r w:rsidRPr="004C7A12">
              <w:rPr>
                <w:rFonts w:ascii="Times New Roman" w:eastAsia="DengXian" w:hAnsi="Times New Roman" w:cs="Times New Roman"/>
                <w:lang w:bidi="ar"/>
              </w:rPr>
              <w:t>AGGGATGCCATTCTGGGGTG</w:t>
            </w:r>
          </w:p>
        </w:tc>
      </w:tr>
    </w:tbl>
    <w:p w14:paraId="7E0D050A" w14:textId="77777777" w:rsidR="00541B8D" w:rsidRDefault="00541B8D" w:rsidP="005B39D5">
      <w:pPr>
        <w:rPr>
          <w:rFonts w:ascii="Helvetica" w:hAnsi="Helvetica" w:cs="Helvetica"/>
          <w:sz w:val="10"/>
          <w:szCs w:val="10"/>
          <w:lang w:bidi="ar"/>
        </w:rPr>
      </w:pPr>
    </w:p>
    <w:p w14:paraId="58EF881C" w14:textId="77777777" w:rsidR="00541B8D" w:rsidRDefault="00541B8D" w:rsidP="005B39D5">
      <w:pPr>
        <w:rPr>
          <w:rFonts w:ascii="Helvetica" w:hAnsi="Helvetica" w:cs="Helvetica"/>
          <w:sz w:val="10"/>
          <w:szCs w:val="10"/>
          <w:lang w:bidi="ar"/>
        </w:rPr>
      </w:pPr>
    </w:p>
    <w:p w14:paraId="2A05399B" w14:textId="77777777" w:rsidR="00541B8D" w:rsidRDefault="00541B8D" w:rsidP="005B39D5">
      <w:pPr>
        <w:rPr>
          <w:rFonts w:ascii="Helvetica" w:hAnsi="Helvetica" w:cs="Helvetica"/>
          <w:sz w:val="10"/>
          <w:szCs w:val="10"/>
          <w:lang w:bidi="ar"/>
        </w:rPr>
      </w:pPr>
    </w:p>
    <w:p w14:paraId="2FDC24EE" w14:textId="77777777" w:rsidR="00541B8D" w:rsidRDefault="00541B8D" w:rsidP="005B39D5">
      <w:pPr>
        <w:rPr>
          <w:rFonts w:ascii="Helvetica" w:hAnsi="Helvetica" w:cs="Helvetica"/>
          <w:sz w:val="10"/>
          <w:szCs w:val="10"/>
          <w:lang w:bidi="ar"/>
        </w:rPr>
      </w:pPr>
    </w:p>
    <w:p w14:paraId="238EECBC" w14:textId="77777777" w:rsidR="00541B8D" w:rsidRDefault="00541B8D" w:rsidP="005B39D5">
      <w:pPr>
        <w:rPr>
          <w:rFonts w:ascii="Helvetica" w:hAnsi="Helvetica" w:cs="Helvetica"/>
          <w:sz w:val="10"/>
          <w:szCs w:val="10"/>
          <w:lang w:bidi="ar"/>
        </w:rPr>
      </w:pPr>
    </w:p>
    <w:p w14:paraId="73323501" w14:textId="784887B0" w:rsidR="00541B8D" w:rsidRPr="00541B8D" w:rsidRDefault="00541B8D" w:rsidP="00541B8D">
      <w:pPr>
        <w:spacing w:line="11" w:lineRule="atLeast"/>
        <w:textAlignment w:val="top"/>
        <w:rPr>
          <w:rFonts w:ascii="Times New Roman" w:eastAsia="DengXian" w:hAnsi="Times New Roman" w:cs="Times New Roman"/>
          <w:sz w:val="24"/>
          <w:szCs w:val="24"/>
          <w:lang w:bidi="ar"/>
        </w:rPr>
      </w:pPr>
      <w:r w:rsidRPr="00541B8D">
        <w:rPr>
          <w:rFonts w:ascii="Times New Roman" w:eastAsia="DengXian" w:hAnsi="Times New Roman" w:cs="Times New Roman" w:hint="eastAsia"/>
          <w:sz w:val="24"/>
          <w:szCs w:val="24"/>
          <w:lang w:bidi="ar"/>
        </w:rPr>
        <w:t>Table S8.  Exon detection results in RNA-seq data</w:t>
      </w:r>
      <w:r w:rsidR="00C0378C">
        <w:rPr>
          <w:rFonts w:ascii="Times New Roman" w:eastAsia="DengXian" w:hAnsi="Times New Roman" w:cs="Times New Roman"/>
          <w:sz w:val="24"/>
          <w:szCs w:val="24"/>
          <w:lang w:bidi="ar"/>
        </w:rPr>
        <w:t>.</w:t>
      </w:r>
    </w:p>
    <w:tbl>
      <w:tblPr>
        <w:tblW w:w="13168" w:type="dxa"/>
        <w:tblCellMar>
          <w:left w:w="0" w:type="dxa"/>
          <w:right w:w="0" w:type="dxa"/>
        </w:tblCellMar>
        <w:tblLook w:val="0420" w:firstRow="1" w:lastRow="0" w:firstColumn="0" w:lastColumn="0" w:noHBand="0" w:noVBand="1"/>
      </w:tblPr>
      <w:tblGrid>
        <w:gridCol w:w="3292"/>
        <w:gridCol w:w="3292"/>
        <w:gridCol w:w="3292"/>
        <w:gridCol w:w="3292"/>
      </w:tblGrid>
      <w:tr w:rsidR="00960E2D" w:rsidRPr="00960E2D" w14:paraId="0DC20920" w14:textId="77777777" w:rsidTr="00B36594">
        <w:trPr>
          <w:trHeight w:val="478"/>
        </w:trPr>
        <w:tc>
          <w:tcPr>
            <w:tcW w:w="3292" w:type="dxa"/>
            <w:tcBorders>
              <w:top w:val="single" w:sz="12" w:space="0" w:color="auto"/>
              <w:bottom w:val="single" w:sz="12" w:space="0" w:color="auto"/>
            </w:tcBorders>
            <w:shd w:val="clear" w:color="auto" w:fill="FFFFFF"/>
            <w:tcMar>
              <w:top w:w="72" w:type="dxa"/>
              <w:left w:w="144" w:type="dxa"/>
              <w:bottom w:w="72" w:type="dxa"/>
              <w:right w:w="144" w:type="dxa"/>
            </w:tcMar>
            <w:vAlign w:val="center"/>
            <w:hideMark/>
          </w:tcPr>
          <w:p w14:paraId="3C29D59E"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b/>
                <w:bCs/>
                <w:color w:val="000000" w:themeColor="text1"/>
                <w:kern w:val="24"/>
                <w:sz w:val="20"/>
                <w:szCs w:val="20"/>
              </w:rPr>
              <w:t>Sample</w:t>
            </w:r>
          </w:p>
        </w:tc>
        <w:tc>
          <w:tcPr>
            <w:tcW w:w="3292" w:type="dxa"/>
            <w:tcBorders>
              <w:top w:val="single" w:sz="12" w:space="0" w:color="auto"/>
              <w:bottom w:val="single" w:sz="12" w:space="0" w:color="auto"/>
            </w:tcBorders>
            <w:shd w:val="clear" w:color="auto" w:fill="FFFFFF"/>
            <w:tcMar>
              <w:top w:w="72" w:type="dxa"/>
              <w:left w:w="144" w:type="dxa"/>
              <w:bottom w:w="72" w:type="dxa"/>
              <w:right w:w="144" w:type="dxa"/>
            </w:tcMar>
            <w:vAlign w:val="center"/>
            <w:hideMark/>
          </w:tcPr>
          <w:p w14:paraId="2BF4E0F9" w14:textId="77777777" w:rsidR="00960E2D" w:rsidRPr="00960E2D" w:rsidRDefault="00960E2D" w:rsidP="00960E2D">
            <w:pPr>
              <w:spacing w:after="0" w:line="240" w:lineRule="auto"/>
              <w:jc w:val="center"/>
              <w:rPr>
                <w:rFonts w:ascii="Arial" w:eastAsia="SimSun" w:hAnsi="Arial" w:cs="Arial"/>
                <w:sz w:val="36"/>
                <w:szCs w:val="36"/>
              </w:rPr>
            </w:pPr>
            <w:proofErr w:type="spellStart"/>
            <w:r w:rsidRPr="00960E2D">
              <w:rPr>
                <w:rFonts w:ascii="Times New Roman" w:eastAsia="SimSun" w:hAnsi="Times New Roman" w:cs="Times New Roman"/>
                <w:b/>
                <w:bCs/>
                <w:color w:val="000000" w:themeColor="text1"/>
                <w:kern w:val="24"/>
                <w:sz w:val="20"/>
                <w:szCs w:val="20"/>
              </w:rPr>
              <w:t>Detected_exon</w:t>
            </w:r>
            <w:proofErr w:type="spellEnd"/>
          </w:p>
        </w:tc>
        <w:tc>
          <w:tcPr>
            <w:tcW w:w="3292" w:type="dxa"/>
            <w:tcBorders>
              <w:top w:val="single" w:sz="12" w:space="0" w:color="auto"/>
              <w:bottom w:val="single" w:sz="12" w:space="0" w:color="auto"/>
            </w:tcBorders>
            <w:shd w:val="clear" w:color="auto" w:fill="FFFFFF"/>
            <w:tcMar>
              <w:top w:w="72" w:type="dxa"/>
              <w:left w:w="144" w:type="dxa"/>
              <w:bottom w:w="72" w:type="dxa"/>
              <w:right w:w="144" w:type="dxa"/>
            </w:tcMar>
            <w:vAlign w:val="center"/>
            <w:hideMark/>
          </w:tcPr>
          <w:p w14:paraId="6C676A60" w14:textId="77777777" w:rsidR="00960E2D" w:rsidRPr="00960E2D" w:rsidRDefault="00960E2D" w:rsidP="00960E2D">
            <w:pPr>
              <w:spacing w:after="0" w:line="240" w:lineRule="auto"/>
              <w:jc w:val="center"/>
              <w:rPr>
                <w:rFonts w:ascii="Arial" w:eastAsia="SimSun" w:hAnsi="Arial" w:cs="Arial"/>
                <w:sz w:val="36"/>
                <w:szCs w:val="36"/>
              </w:rPr>
            </w:pPr>
            <w:proofErr w:type="spellStart"/>
            <w:r w:rsidRPr="00960E2D">
              <w:rPr>
                <w:rFonts w:ascii="Times New Roman" w:eastAsia="SimSun" w:hAnsi="Times New Roman" w:cs="Times New Roman"/>
                <w:b/>
                <w:bCs/>
                <w:color w:val="000000" w:themeColor="text1"/>
                <w:kern w:val="24"/>
                <w:sz w:val="20"/>
                <w:szCs w:val="20"/>
              </w:rPr>
              <w:t>AnnotatedExon</w:t>
            </w:r>
            <w:proofErr w:type="spellEnd"/>
          </w:p>
        </w:tc>
        <w:tc>
          <w:tcPr>
            <w:tcW w:w="3292" w:type="dxa"/>
            <w:tcBorders>
              <w:top w:val="single" w:sz="12" w:space="0" w:color="auto"/>
              <w:bottom w:val="single" w:sz="12" w:space="0" w:color="auto"/>
            </w:tcBorders>
            <w:shd w:val="clear" w:color="auto" w:fill="FFFFFF"/>
            <w:tcMar>
              <w:top w:w="72" w:type="dxa"/>
              <w:left w:w="144" w:type="dxa"/>
              <w:bottom w:w="72" w:type="dxa"/>
              <w:right w:w="144" w:type="dxa"/>
            </w:tcMar>
            <w:vAlign w:val="center"/>
            <w:hideMark/>
          </w:tcPr>
          <w:p w14:paraId="5668CE5F"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b/>
                <w:bCs/>
                <w:color w:val="000000" w:themeColor="text1"/>
                <w:kern w:val="24"/>
                <w:sz w:val="20"/>
                <w:szCs w:val="20"/>
              </w:rPr>
              <w:t>Ratio</w:t>
            </w:r>
          </w:p>
        </w:tc>
      </w:tr>
      <w:tr w:rsidR="00960E2D" w:rsidRPr="00960E2D" w14:paraId="1C063867" w14:textId="77777777" w:rsidTr="00B36594">
        <w:trPr>
          <w:trHeight w:val="511"/>
        </w:trPr>
        <w:tc>
          <w:tcPr>
            <w:tcW w:w="3292" w:type="dxa"/>
            <w:tcBorders>
              <w:top w:val="single" w:sz="12" w:space="0" w:color="auto"/>
            </w:tcBorders>
            <w:shd w:val="clear" w:color="auto" w:fill="FFFFFF"/>
            <w:tcMar>
              <w:top w:w="72" w:type="dxa"/>
              <w:left w:w="144" w:type="dxa"/>
              <w:bottom w:w="72" w:type="dxa"/>
              <w:right w:w="144" w:type="dxa"/>
            </w:tcMar>
            <w:vAlign w:val="center"/>
            <w:hideMark/>
          </w:tcPr>
          <w:p w14:paraId="67E4D8B4"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Ctrl_1st</w:t>
            </w:r>
          </w:p>
        </w:tc>
        <w:tc>
          <w:tcPr>
            <w:tcW w:w="3292" w:type="dxa"/>
            <w:tcBorders>
              <w:top w:val="single" w:sz="12" w:space="0" w:color="auto"/>
            </w:tcBorders>
            <w:shd w:val="clear" w:color="auto" w:fill="FFFFFF"/>
            <w:tcMar>
              <w:top w:w="72" w:type="dxa"/>
              <w:left w:w="144" w:type="dxa"/>
              <w:bottom w:w="72" w:type="dxa"/>
              <w:right w:w="144" w:type="dxa"/>
            </w:tcMar>
            <w:vAlign w:val="center"/>
            <w:hideMark/>
          </w:tcPr>
          <w:p w14:paraId="515A678D"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207623</w:t>
            </w:r>
          </w:p>
        </w:tc>
        <w:tc>
          <w:tcPr>
            <w:tcW w:w="3292" w:type="dxa"/>
            <w:tcBorders>
              <w:top w:val="single" w:sz="12" w:space="0" w:color="auto"/>
            </w:tcBorders>
            <w:shd w:val="clear" w:color="auto" w:fill="FFFFFF"/>
            <w:tcMar>
              <w:top w:w="72" w:type="dxa"/>
              <w:left w:w="144" w:type="dxa"/>
              <w:bottom w:w="72" w:type="dxa"/>
              <w:right w:w="144" w:type="dxa"/>
            </w:tcMar>
            <w:vAlign w:val="center"/>
            <w:hideMark/>
          </w:tcPr>
          <w:p w14:paraId="14437739"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284601</w:t>
            </w:r>
          </w:p>
        </w:tc>
        <w:tc>
          <w:tcPr>
            <w:tcW w:w="3292" w:type="dxa"/>
            <w:tcBorders>
              <w:top w:val="single" w:sz="12" w:space="0" w:color="auto"/>
            </w:tcBorders>
            <w:shd w:val="clear" w:color="auto" w:fill="FFFFFF"/>
            <w:tcMar>
              <w:top w:w="72" w:type="dxa"/>
              <w:left w:w="144" w:type="dxa"/>
              <w:bottom w:w="72" w:type="dxa"/>
              <w:right w:w="144" w:type="dxa"/>
            </w:tcMar>
            <w:vAlign w:val="center"/>
            <w:hideMark/>
          </w:tcPr>
          <w:p w14:paraId="7B4187DE"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72.95%</w:t>
            </w:r>
          </w:p>
        </w:tc>
      </w:tr>
      <w:tr w:rsidR="00960E2D" w:rsidRPr="00960E2D" w14:paraId="1A3DE65A" w14:textId="77777777" w:rsidTr="00B36594">
        <w:trPr>
          <w:trHeight w:val="478"/>
        </w:trPr>
        <w:tc>
          <w:tcPr>
            <w:tcW w:w="3292" w:type="dxa"/>
            <w:shd w:val="clear" w:color="auto" w:fill="FFFFFF"/>
            <w:tcMar>
              <w:top w:w="72" w:type="dxa"/>
              <w:left w:w="144" w:type="dxa"/>
              <w:bottom w:w="72" w:type="dxa"/>
              <w:right w:w="144" w:type="dxa"/>
            </w:tcMar>
            <w:vAlign w:val="center"/>
            <w:hideMark/>
          </w:tcPr>
          <w:p w14:paraId="35AE787F"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Ctrl_2nd</w:t>
            </w:r>
          </w:p>
        </w:tc>
        <w:tc>
          <w:tcPr>
            <w:tcW w:w="3292" w:type="dxa"/>
            <w:shd w:val="clear" w:color="auto" w:fill="FFFFFF"/>
            <w:tcMar>
              <w:top w:w="72" w:type="dxa"/>
              <w:left w:w="144" w:type="dxa"/>
              <w:bottom w:w="72" w:type="dxa"/>
              <w:right w:w="144" w:type="dxa"/>
            </w:tcMar>
            <w:vAlign w:val="center"/>
            <w:hideMark/>
          </w:tcPr>
          <w:p w14:paraId="01517901"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210848</w:t>
            </w:r>
          </w:p>
        </w:tc>
        <w:tc>
          <w:tcPr>
            <w:tcW w:w="3292" w:type="dxa"/>
            <w:shd w:val="clear" w:color="auto" w:fill="FFFFFF"/>
            <w:tcMar>
              <w:top w:w="72" w:type="dxa"/>
              <w:left w:w="144" w:type="dxa"/>
              <w:bottom w:w="72" w:type="dxa"/>
              <w:right w:w="144" w:type="dxa"/>
            </w:tcMar>
            <w:vAlign w:val="center"/>
            <w:hideMark/>
          </w:tcPr>
          <w:p w14:paraId="2D9BDF2D"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4FCD8396" w14:textId="12043AC3"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74.09</w:t>
            </w:r>
            <w:r w:rsidR="002075B6" w:rsidRPr="00960E2D">
              <w:rPr>
                <w:rFonts w:ascii="Times New Roman" w:eastAsia="SimSun" w:hAnsi="Times New Roman" w:cs="Times New Roman"/>
                <w:color w:val="000000" w:themeColor="text1"/>
                <w:kern w:val="24"/>
                <w:sz w:val="20"/>
                <w:szCs w:val="20"/>
              </w:rPr>
              <w:t>%</w:t>
            </w:r>
          </w:p>
        </w:tc>
      </w:tr>
      <w:tr w:rsidR="00960E2D" w:rsidRPr="00960E2D" w14:paraId="5F07491A" w14:textId="77777777" w:rsidTr="00B36594">
        <w:trPr>
          <w:trHeight w:val="478"/>
        </w:trPr>
        <w:tc>
          <w:tcPr>
            <w:tcW w:w="3292" w:type="dxa"/>
            <w:shd w:val="clear" w:color="auto" w:fill="FFFFFF"/>
            <w:tcMar>
              <w:top w:w="72" w:type="dxa"/>
              <w:left w:w="144" w:type="dxa"/>
              <w:bottom w:w="72" w:type="dxa"/>
              <w:right w:w="144" w:type="dxa"/>
            </w:tcMar>
            <w:vAlign w:val="center"/>
            <w:hideMark/>
          </w:tcPr>
          <w:p w14:paraId="53BAC630"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Ctrl_3rd</w:t>
            </w:r>
          </w:p>
        </w:tc>
        <w:tc>
          <w:tcPr>
            <w:tcW w:w="3292" w:type="dxa"/>
            <w:shd w:val="clear" w:color="auto" w:fill="FFFFFF"/>
            <w:tcMar>
              <w:top w:w="72" w:type="dxa"/>
              <w:left w:w="144" w:type="dxa"/>
              <w:bottom w:w="72" w:type="dxa"/>
              <w:right w:w="144" w:type="dxa"/>
            </w:tcMar>
            <w:vAlign w:val="center"/>
            <w:hideMark/>
          </w:tcPr>
          <w:p w14:paraId="3F5201D2"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204052</w:t>
            </w:r>
          </w:p>
        </w:tc>
        <w:tc>
          <w:tcPr>
            <w:tcW w:w="3292" w:type="dxa"/>
            <w:shd w:val="clear" w:color="auto" w:fill="FFFFFF"/>
            <w:tcMar>
              <w:top w:w="72" w:type="dxa"/>
              <w:left w:w="144" w:type="dxa"/>
              <w:bottom w:w="72" w:type="dxa"/>
              <w:right w:w="144" w:type="dxa"/>
            </w:tcMar>
            <w:vAlign w:val="center"/>
            <w:hideMark/>
          </w:tcPr>
          <w:p w14:paraId="481C9BB9"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0C8ED829" w14:textId="44A60C1A"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71.70</w:t>
            </w:r>
            <w:r w:rsidR="002075B6" w:rsidRPr="00960E2D">
              <w:rPr>
                <w:rFonts w:ascii="Times New Roman" w:eastAsia="SimSun" w:hAnsi="Times New Roman" w:cs="Times New Roman"/>
                <w:color w:val="000000" w:themeColor="text1"/>
                <w:kern w:val="24"/>
                <w:sz w:val="20"/>
                <w:szCs w:val="20"/>
              </w:rPr>
              <w:t>%</w:t>
            </w:r>
          </w:p>
        </w:tc>
      </w:tr>
      <w:tr w:rsidR="00960E2D" w:rsidRPr="00960E2D" w14:paraId="06F9C708" w14:textId="77777777" w:rsidTr="00B36594">
        <w:trPr>
          <w:trHeight w:val="478"/>
        </w:trPr>
        <w:tc>
          <w:tcPr>
            <w:tcW w:w="3292" w:type="dxa"/>
            <w:shd w:val="clear" w:color="auto" w:fill="FFFFFF"/>
            <w:tcMar>
              <w:top w:w="72" w:type="dxa"/>
              <w:left w:w="144" w:type="dxa"/>
              <w:bottom w:w="72" w:type="dxa"/>
              <w:right w:w="144" w:type="dxa"/>
            </w:tcMar>
            <w:vAlign w:val="center"/>
            <w:hideMark/>
          </w:tcPr>
          <w:p w14:paraId="358C4ABB"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Ctrl_4th</w:t>
            </w:r>
          </w:p>
        </w:tc>
        <w:tc>
          <w:tcPr>
            <w:tcW w:w="3292" w:type="dxa"/>
            <w:shd w:val="clear" w:color="auto" w:fill="FFFFFF"/>
            <w:tcMar>
              <w:top w:w="72" w:type="dxa"/>
              <w:left w:w="144" w:type="dxa"/>
              <w:bottom w:w="72" w:type="dxa"/>
              <w:right w:w="144" w:type="dxa"/>
            </w:tcMar>
            <w:vAlign w:val="center"/>
            <w:hideMark/>
          </w:tcPr>
          <w:p w14:paraId="621BAB11"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203224</w:t>
            </w:r>
          </w:p>
        </w:tc>
        <w:tc>
          <w:tcPr>
            <w:tcW w:w="3292" w:type="dxa"/>
            <w:shd w:val="clear" w:color="auto" w:fill="FFFFFF"/>
            <w:tcMar>
              <w:top w:w="72" w:type="dxa"/>
              <w:left w:w="144" w:type="dxa"/>
              <w:bottom w:w="72" w:type="dxa"/>
              <w:right w:w="144" w:type="dxa"/>
            </w:tcMar>
            <w:vAlign w:val="center"/>
            <w:hideMark/>
          </w:tcPr>
          <w:p w14:paraId="5A7EA1C9"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47118A77" w14:textId="39DA1043"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71.41</w:t>
            </w:r>
            <w:r w:rsidR="002075B6" w:rsidRPr="00960E2D">
              <w:rPr>
                <w:rFonts w:ascii="Times New Roman" w:eastAsia="SimSun" w:hAnsi="Times New Roman" w:cs="Times New Roman"/>
                <w:color w:val="000000" w:themeColor="text1"/>
                <w:kern w:val="24"/>
                <w:sz w:val="20"/>
                <w:szCs w:val="20"/>
              </w:rPr>
              <w:t>%</w:t>
            </w:r>
          </w:p>
        </w:tc>
      </w:tr>
      <w:tr w:rsidR="00960E2D" w:rsidRPr="00960E2D" w14:paraId="0EE0B535" w14:textId="77777777" w:rsidTr="00B36594">
        <w:trPr>
          <w:trHeight w:val="478"/>
        </w:trPr>
        <w:tc>
          <w:tcPr>
            <w:tcW w:w="3292" w:type="dxa"/>
            <w:shd w:val="clear" w:color="auto" w:fill="FFFFFF"/>
            <w:tcMar>
              <w:top w:w="72" w:type="dxa"/>
              <w:left w:w="144" w:type="dxa"/>
              <w:bottom w:w="72" w:type="dxa"/>
              <w:right w:w="144" w:type="dxa"/>
            </w:tcMar>
            <w:vAlign w:val="center"/>
            <w:hideMark/>
          </w:tcPr>
          <w:p w14:paraId="3755428B"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Ctrl_5th</w:t>
            </w:r>
          </w:p>
        </w:tc>
        <w:tc>
          <w:tcPr>
            <w:tcW w:w="3292" w:type="dxa"/>
            <w:shd w:val="clear" w:color="auto" w:fill="FFFFFF"/>
            <w:tcMar>
              <w:top w:w="72" w:type="dxa"/>
              <w:left w:w="144" w:type="dxa"/>
              <w:bottom w:w="72" w:type="dxa"/>
              <w:right w:w="144" w:type="dxa"/>
            </w:tcMar>
            <w:vAlign w:val="center"/>
            <w:hideMark/>
          </w:tcPr>
          <w:p w14:paraId="5CE690A8"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210110</w:t>
            </w:r>
          </w:p>
        </w:tc>
        <w:tc>
          <w:tcPr>
            <w:tcW w:w="3292" w:type="dxa"/>
            <w:shd w:val="clear" w:color="auto" w:fill="FFFFFF"/>
            <w:tcMar>
              <w:top w:w="72" w:type="dxa"/>
              <w:left w:w="144" w:type="dxa"/>
              <w:bottom w:w="72" w:type="dxa"/>
              <w:right w:w="144" w:type="dxa"/>
            </w:tcMar>
            <w:vAlign w:val="center"/>
            <w:hideMark/>
          </w:tcPr>
          <w:p w14:paraId="144865C9"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387580F3" w14:textId="0C336858"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73.83</w:t>
            </w:r>
            <w:r w:rsidR="002075B6" w:rsidRPr="00960E2D">
              <w:rPr>
                <w:rFonts w:ascii="Times New Roman" w:eastAsia="SimSun" w:hAnsi="Times New Roman" w:cs="Times New Roman"/>
                <w:color w:val="000000" w:themeColor="text1"/>
                <w:kern w:val="24"/>
                <w:sz w:val="20"/>
                <w:szCs w:val="20"/>
              </w:rPr>
              <w:t>%</w:t>
            </w:r>
          </w:p>
        </w:tc>
      </w:tr>
      <w:tr w:rsidR="00960E2D" w:rsidRPr="00960E2D" w14:paraId="565D8A65" w14:textId="77777777" w:rsidTr="00B36594">
        <w:trPr>
          <w:trHeight w:val="478"/>
        </w:trPr>
        <w:tc>
          <w:tcPr>
            <w:tcW w:w="3292" w:type="dxa"/>
            <w:shd w:val="clear" w:color="auto" w:fill="FFFFFF"/>
            <w:tcMar>
              <w:top w:w="72" w:type="dxa"/>
              <w:left w:w="144" w:type="dxa"/>
              <w:bottom w:w="72" w:type="dxa"/>
              <w:right w:w="144" w:type="dxa"/>
            </w:tcMar>
            <w:vAlign w:val="center"/>
            <w:hideMark/>
          </w:tcPr>
          <w:p w14:paraId="5D947E4E"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HSPA1B_1st</w:t>
            </w:r>
          </w:p>
        </w:tc>
        <w:tc>
          <w:tcPr>
            <w:tcW w:w="3292" w:type="dxa"/>
            <w:shd w:val="clear" w:color="auto" w:fill="FFFFFF"/>
            <w:tcMar>
              <w:top w:w="72" w:type="dxa"/>
              <w:left w:w="144" w:type="dxa"/>
              <w:bottom w:w="72" w:type="dxa"/>
              <w:right w:w="144" w:type="dxa"/>
            </w:tcMar>
            <w:vAlign w:val="center"/>
            <w:hideMark/>
          </w:tcPr>
          <w:p w14:paraId="24BE5E30"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207264</w:t>
            </w:r>
          </w:p>
        </w:tc>
        <w:tc>
          <w:tcPr>
            <w:tcW w:w="3292" w:type="dxa"/>
            <w:shd w:val="clear" w:color="auto" w:fill="FFFFFF"/>
            <w:tcMar>
              <w:top w:w="72" w:type="dxa"/>
              <w:left w:w="144" w:type="dxa"/>
              <w:bottom w:w="72" w:type="dxa"/>
              <w:right w:w="144" w:type="dxa"/>
            </w:tcMar>
            <w:vAlign w:val="center"/>
            <w:hideMark/>
          </w:tcPr>
          <w:p w14:paraId="363027D6"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707512C2" w14:textId="5213AAE0"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72.83</w:t>
            </w:r>
            <w:r w:rsidR="002075B6" w:rsidRPr="00960E2D">
              <w:rPr>
                <w:rFonts w:ascii="Times New Roman" w:eastAsia="SimSun" w:hAnsi="Times New Roman" w:cs="Times New Roman"/>
                <w:color w:val="000000" w:themeColor="text1"/>
                <w:kern w:val="24"/>
                <w:sz w:val="20"/>
                <w:szCs w:val="20"/>
              </w:rPr>
              <w:t>%</w:t>
            </w:r>
          </w:p>
        </w:tc>
      </w:tr>
      <w:tr w:rsidR="00960E2D" w:rsidRPr="00960E2D" w14:paraId="4285BC29" w14:textId="77777777" w:rsidTr="00B36594">
        <w:trPr>
          <w:trHeight w:val="478"/>
        </w:trPr>
        <w:tc>
          <w:tcPr>
            <w:tcW w:w="3292" w:type="dxa"/>
            <w:shd w:val="clear" w:color="auto" w:fill="FFFFFF"/>
            <w:tcMar>
              <w:top w:w="72" w:type="dxa"/>
              <w:left w:w="144" w:type="dxa"/>
              <w:bottom w:w="72" w:type="dxa"/>
              <w:right w:w="144" w:type="dxa"/>
            </w:tcMar>
            <w:vAlign w:val="center"/>
            <w:hideMark/>
          </w:tcPr>
          <w:p w14:paraId="5D933083"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HSPA1B_2nd</w:t>
            </w:r>
          </w:p>
        </w:tc>
        <w:tc>
          <w:tcPr>
            <w:tcW w:w="3292" w:type="dxa"/>
            <w:shd w:val="clear" w:color="auto" w:fill="FFFFFF"/>
            <w:tcMar>
              <w:top w:w="72" w:type="dxa"/>
              <w:left w:w="144" w:type="dxa"/>
              <w:bottom w:w="72" w:type="dxa"/>
              <w:right w:w="144" w:type="dxa"/>
            </w:tcMar>
            <w:vAlign w:val="center"/>
            <w:hideMark/>
          </w:tcPr>
          <w:p w14:paraId="72B8FA0A"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207471</w:t>
            </w:r>
          </w:p>
        </w:tc>
        <w:tc>
          <w:tcPr>
            <w:tcW w:w="3292" w:type="dxa"/>
            <w:shd w:val="clear" w:color="auto" w:fill="FFFFFF"/>
            <w:tcMar>
              <w:top w:w="72" w:type="dxa"/>
              <w:left w:w="144" w:type="dxa"/>
              <w:bottom w:w="72" w:type="dxa"/>
              <w:right w:w="144" w:type="dxa"/>
            </w:tcMar>
            <w:vAlign w:val="center"/>
            <w:hideMark/>
          </w:tcPr>
          <w:p w14:paraId="3D5D336A"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3B8A44FF" w14:textId="2083728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72.90</w:t>
            </w:r>
            <w:r w:rsidR="002075B6" w:rsidRPr="00960E2D">
              <w:rPr>
                <w:rFonts w:ascii="Times New Roman" w:eastAsia="SimSun" w:hAnsi="Times New Roman" w:cs="Times New Roman"/>
                <w:color w:val="000000" w:themeColor="text1"/>
                <w:kern w:val="24"/>
                <w:sz w:val="20"/>
                <w:szCs w:val="20"/>
              </w:rPr>
              <w:t>%</w:t>
            </w:r>
          </w:p>
        </w:tc>
      </w:tr>
      <w:tr w:rsidR="00960E2D" w:rsidRPr="00960E2D" w14:paraId="50144F34" w14:textId="77777777" w:rsidTr="00B36594">
        <w:trPr>
          <w:trHeight w:val="478"/>
        </w:trPr>
        <w:tc>
          <w:tcPr>
            <w:tcW w:w="3292" w:type="dxa"/>
            <w:shd w:val="clear" w:color="auto" w:fill="FFFFFF"/>
            <w:tcMar>
              <w:top w:w="72" w:type="dxa"/>
              <w:left w:w="144" w:type="dxa"/>
              <w:bottom w:w="72" w:type="dxa"/>
              <w:right w:w="144" w:type="dxa"/>
            </w:tcMar>
            <w:vAlign w:val="center"/>
            <w:hideMark/>
          </w:tcPr>
          <w:p w14:paraId="1F903C5A"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HSPA1B_3rd</w:t>
            </w:r>
          </w:p>
        </w:tc>
        <w:tc>
          <w:tcPr>
            <w:tcW w:w="3292" w:type="dxa"/>
            <w:shd w:val="clear" w:color="auto" w:fill="FFFFFF"/>
            <w:tcMar>
              <w:top w:w="72" w:type="dxa"/>
              <w:left w:w="144" w:type="dxa"/>
              <w:bottom w:w="72" w:type="dxa"/>
              <w:right w:w="144" w:type="dxa"/>
            </w:tcMar>
            <w:vAlign w:val="center"/>
            <w:hideMark/>
          </w:tcPr>
          <w:p w14:paraId="7B67F8CC"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204572</w:t>
            </w:r>
          </w:p>
        </w:tc>
        <w:tc>
          <w:tcPr>
            <w:tcW w:w="3292" w:type="dxa"/>
            <w:shd w:val="clear" w:color="auto" w:fill="FFFFFF"/>
            <w:tcMar>
              <w:top w:w="72" w:type="dxa"/>
              <w:left w:w="144" w:type="dxa"/>
              <w:bottom w:w="72" w:type="dxa"/>
              <w:right w:w="144" w:type="dxa"/>
            </w:tcMar>
            <w:vAlign w:val="center"/>
            <w:hideMark/>
          </w:tcPr>
          <w:p w14:paraId="5EC09B79"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1E196A6B" w14:textId="3A16DDB0"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71.88</w:t>
            </w:r>
            <w:r w:rsidR="002075B6" w:rsidRPr="00960E2D">
              <w:rPr>
                <w:rFonts w:ascii="Times New Roman" w:eastAsia="SimSun" w:hAnsi="Times New Roman" w:cs="Times New Roman"/>
                <w:color w:val="000000" w:themeColor="text1"/>
                <w:kern w:val="24"/>
                <w:sz w:val="20"/>
                <w:szCs w:val="20"/>
              </w:rPr>
              <w:t>%</w:t>
            </w:r>
          </w:p>
        </w:tc>
      </w:tr>
      <w:tr w:rsidR="00960E2D" w:rsidRPr="00960E2D" w14:paraId="7941D758" w14:textId="77777777" w:rsidTr="00B36594">
        <w:trPr>
          <w:trHeight w:val="478"/>
        </w:trPr>
        <w:tc>
          <w:tcPr>
            <w:tcW w:w="3292" w:type="dxa"/>
            <w:shd w:val="clear" w:color="auto" w:fill="FFFFFF"/>
            <w:tcMar>
              <w:top w:w="72" w:type="dxa"/>
              <w:left w:w="144" w:type="dxa"/>
              <w:bottom w:w="72" w:type="dxa"/>
              <w:right w:w="144" w:type="dxa"/>
            </w:tcMar>
            <w:vAlign w:val="center"/>
            <w:hideMark/>
          </w:tcPr>
          <w:p w14:paraId="362F70E8"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HSPA1B_4th</w:t>
            </w:r>
          </w:p>
        </w:tc>
        <w:tc>
          <w:tcPr>
            <w:tcW w:w="3292" w:type="dxa"/>
            <w:shd w:val="clear" w:color="auto" w:fill="FFFFFF"/>
            <w:tcMar>
              <w:top w:w="72" w:type="dxa"/>
              <w:left w:w="144" w:type="dxa"/>
              <w:bottom w:w="72" w:type="dxa"/>
              <w:right w:w="144" w:type="dxa"/>
            </w:tcMar>
            <w:vAlign w:val="center"/>
            <w:hideMark/>
          </w:tcPr>
          <w:p w14:paraId="550B4727"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208907</w:t>
            </w:r>
          </w:p>
        </w:tc>
        <w:tc>
          <w:tcPr>
            <w:tcW w:w="3292" w:type="dxa"/>
            <w:shd w:val="clear" w:color="auto" w:fill="FFFFFF"/>
            <w:tcMar>
              <w:top w:w="72" w:type="dxa"/>
              <w:left w:w="144" w:type="dxa"/>
              <w:bottom w:w="72" w:type="dxa"/>
              <w:right w:w="144" w:type="dxa"/>
            </w:tcMar>
            <w:vAlign w:val="center"/>
            <w:hideMark/>
          </w:tcPr>
          <w:p w14:paraId="2CB578F6"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48EE4E62" w14:textId="7502E746"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73.40</w:t>
            </w:r>
            <w:r w:rsidR="002075B6" w:rsidRPr="00960E2D">
              <w:rPr>
                <w:rFonts w:ascii="Times New Roman" w:eastAsia="SimSun" w:hAnsi="Times New Roman" w:cs="Times New Roman"/>
                <w:color w:val="000000" w:themeColor="text1"/>
                <w:kern w:val="24"/>
                <w:sz w:val="20"/>
                <w:szCs w:val="20"/>
              </w:rPr>
              <w:t>%</w:t>
            </w:r>
          </w:p>
        </w:tc>
      </w:tr>
      <w:tr w:rsidR="00960E2D" w:rsidRPr="00960E2D" w14:paraId="78F79D04" w14:textId="77777777" w:rsidTr="00B36594">
        <w:trPr>
          <w:trHeight w:val="478"/>
        </w:trPr>
        <w:tc>
          <w:tcPr>
            <w:tcW w:w="3292" w:type="dxa"/>
            <w:shd w:val="clear" w:color="auto" w:fill="FFFFFF"/>
            <w:tcMar>
              <w:top w:w="72" w:type="dxa"/>
              <w:left w:w="144" w:type="dxa"/>
              <w:bottom w:w="72" w:type="dxa"/>
              <w:right w:w="144" w:type="dxa"/>
            </w:tcMar>
            <w:vAlign w:val="center"/>
            <w:hideMark/>
          </w:tcPr>
          <w:p w14:paraId="6DEF51B0"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HSPA1B_5th</w:t>
            </w:r>
          </w:p>
        </w:tc>
        <w:tc>
          <w:tcPr>
            <w:tcW w:w="3292" w:type="dxa"/>
            <w:shd w:val="clear" w:color="auto" w:fill="FFFFFF"/>
            <w:tcMar>
              <w:top w:w="72" w:type="dxa"/>
              <w:left w:w="144" w:type="dxa"/>
              <w:bottom w:w="72" w:type="dxa"/>
              <w:right w:w="144" w:type="dxa"/>
            </w:tcMar>
            <w:vAlign w:val="center"/>
            <w:hideMark/>
          </w:tcPr>
          <w:p w14:paraId="111DBD8F"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204568</w:t>
            </w:r>
          </w:p>
        </w:tc>
        <w:tc>
          <w:tcPr>
            <w:tcW w:w="3292" w:type="dxa"/>
            <w:shd w:val="clear" w:color="auto" w:fill="FFFFFF"/>
            <w:tcMar>
              <w:top w:w="72" w:type="dxa"/>
              <w:left w:w="144" w:type="dxa"/>
              <w:bottom w:w="72" w:type="dxa"/>
              <w:right w:w="144" w:type="dxa"/>
            </w:tcMar>
            <w:vAlign w:val="center"/>
            <w:hideMark/>
          </w:tcPr>
          <w:p w14:paraId="3CFDCABA"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shd w:val="clear" w:color="auto" w:fill="FFFFFF"/>
            <w:tcMar>
              <w:top w:w="72" w:type="dxa"/>
              <w:left w:w="144" w:type="dxa"/>
              <w:bottom w:w="72" w:type="dxa"/>
              <w:right w:w="144" w:type="dxa"/>
            </w:tcMar>
            <w:vAlign w:val="center"/>
            <w:hideMark/>
          </w:tcPr>
          <w:p w14:paraId="6F5708C0" w14:textId="0690B68C"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71.88</w:t>
            </w:r>
            <w:r w:rsidR="002075B6" w:rsidRPr="00960E2D">
              <w:rPr>
                <w:rFonts w:ascii="Times New Roman" w:eastAsia="SimSun" w:hAnsi="Times New Roman" w:cs="Times New Roman"/>
                <w:color w:val="000000" w:themeColor="text1"/>
                <w:kern w:val="24"/>
                <w:sz w:val="20"/>
                <w:szCs w:val="20"/>
              </w:rPr>
              <w:t>%</w:t>
            </w:r>
          </w:p>
        </w:tc>
      </w:tr>
      <w:tr w:rsidR="00960E2D" w:rsidRPr="00960E2D" w14:paraId="0DE5469D" w14:textId="77777777" w:rsidTr="00B36594">
        <w:trPr>
          <w:trHeight w:val="478"/>
        </w:trPr>
        <w:tc>
          <w:tcPr>
            <w:tcW w:w="3292" w:type="dxa"/>
            <w:tcBorders>
              <w:bottom w:val="single" w:sz="12" w:space="0" w:color="auto"/>
            </w:tcBorders>
            <w:shd w:val="clear" w:color="auto" w:fill="FFFFFF"/>
            <w:tcMar>
              <w:top w:w="72" w:type="dxa"/>
              <w:left w:w="144" w:type="dxa"/>
              <w:bottom w:w="72" w:type="dxa"/>
              <w:right w:w="144" w:type="dxa"/>
            </w:tcMar>
            <w:vAlign w:val="center"/>
            <w:hideMark/>
          </w:tcPr>
          <w:p w14:paraId="4E4F989D"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Total</w:t>
            </w:r>
          </w:p>
        </w:tc>
        <w:tc>
          <w:tcPr>
            <w:tcW w:w="3292" w:type="dxa"/>
            <w:tcBorders>
              <w:bottom w:val="single" w:sz="12" w:space="0" w:color="auto"/>
            </w:tcBorders>
            <w:shd w:val="clear" w:color="auto" w:fill="FFFFFF"/>
            <w:tcMar>
              <w:top w:w="72" w:type="dxa"/>
              <w:left w:w="144" w:type="dxa"/>
              <w:bottom w:w="72" w:type="dxa"/>
              <w:right w:w="144" w:type="dxa"/>
            </w:tcMar>
            <w:vAlign w:val="center"/>
            <w:hideMark/>
          </w:tcPr>
          <w:p w14:paraId="5E9EAA1B"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234376</w:t>
            </w:r>
          </w:p>
        </w:tc>
        <w:tc>
          <w:tcPr>
            <w:tcW w:w="3292" w:type="dxa"/>
            <w:tcBorders>
              <w:bottom w:val="single" w:sz="12" w:space="0" w:color="auto"/>
            </w:tcBorders>
            <w:shd w:val="clear" w:color="auto" w:fill="FFFFFF"/>
            <w:tcMar>
              <w:top w:w="72" w:type="dxa"/>
              <w:left w:w="144" w:type="dxa"/>
              <w:bottom w:w="72" w:type="dxa"/>
              <w:right w:w="144" w:type="dxa"/>
            </w:tcMar>
            <w:vAlign w:val="center"/>
            <w:hideMark/>
          </w:tcPr>
          <w:p w14:paraId="07F0BD4E" w14:textId="77777777"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DengXian" w:hAnsi="Times New Roman" w:cs="Times New Roman"/>
                <w:color w:val="000000"/>
                <w:kern w:val="24"/>
                <w:sz w:val="20"/>
                <w:szCs w:val="20"/>
              </w:rPr>
              <w:t>284601</w:t>
            </w:r>
          </w:p>
        </w:tc>
        <w:tc>
          <w:tcPr>
            <w:tcW w:w="3292" w:type="dxa"/>
            <w:tcBorders>
              <w:bottom w:val="single" w:sz="12" w:space="0" w:color="auto"/>
            </w:tcBorders>
            <w:shd w:val="clear" w:color="auto" w:fill="FFFFFF"/>
            <w:tcMar>
              <w:top w:w="72" w:type="dxa"/>
              <w:left w:w="144" w:type="dxa"/>
              <w:bottom w:w="72" w:type="dxa"/>
              <w:right w:w="144" w:type="dxa"/>
            </w:tcMar>
            <w:vAlign w:val="center"/>
            <w:hideMark/>
          </w:tcPr>
          <w:p w14:paraId="399B179A" w14:textId="7FB7F10E" w:rsidR="00960E2D" w:rsidRPr="00960E2D" w:rsidRDefault="00960E2D" w:rsidP="00960E2D">
            <w:pPr>
              <w:spacing w:after="0" w:line="240" w:lineRule="auto"/>
              <w:jc w:val="center"/>
              <w:rPr>
                <w:rFonts w:ascii="Arial" w:eastAsia="SimSun" w:hAnsi="Arial" w:cs="Arial"/>
                <w:sz w:val="36"/>
                <w:szCs w:val="36"/>
              </w:rPr>
            </w:pPr>
            <w:r w:rsidRPr="00960E2D">
              <w:rPr>
                <w:rFonts w:ascii="Times New Roman" w:eastAsia="SimSun" w:hAnsi="Times New Roman" w:cs="Times New Roman"/>
                <w:color w:val="000000" w:themeColor="text1"/>
                <w:kern w:val="24"/>
                <w:sz w:val="20"/>
                <w:szCs w:val="20"/>
              </w:rPr>
              <w:t>82.35</w:t>
            </w:r>
            <w:r w:rsidR="002075B6" w:rsidRPr="00960E2D">
              <w:rPr>
                <w:rFonts w:ascii="Times New Roman" w:eastAsia="SimSun" w:hAnsi="Times New Roman" w:cs="Times New Roman"/>
                <w:color w:val="000000" w:themeColor="text1"/>
                <w:kern w:val="24"/>
                <w:sz w:val="20"/>
                <w:szCs w:val="20"/>
              </w:rPr>
              <w:t>%</w:t>
            </w:r>
          </w:p>
        </w:tc>
      </w:tr>
    </w:tbl>
    <w:p w14:paraId="0296EE0F" w14:textId="77777777" w:rsidR="00541B8D" w:rsidRDefault="00541B8D" w:rsidP="005B39D5">
      <w:pPr>
        <w:rPr>
          <w:rFonts w:ascii="Helvetica" w:hAnsi="Helvetica" w:cs="Helvetica"/>
          <w:sz w:val="10"/>
          <w:szCs w:val="10"/>
          <w:lang w:bidi="ar"/>
        </w:rPr>
      </w:pPr>
    </w:p>
    <w:p w14:paraId="3B150ECB" w14:textId="77777777" w:rsidR="00C0378C" w:rsidRDefault="00C0378C" w:rsidP="00541B8D">
      <w:pPr>
        <w:spacing w:line="11" w:lineRule="atLeast"/>
        <w:textAlignment w:val="top"/>
        <w:rPr>
          <w:rFonts w:ascii="Times New Roman" w:eastAsia="DengXian" w:hAnsi="Times New Roman" w:cs="Times New Roman"/>
          <w:sz w:val="24"/>
          <w:szCs w:val="24"/>
          <w:lang w:bidi="ar"/>
        </w:rPr>
      </w:pPr>
    </w:p>
    <w:p w14:paraId="38D98AE1" w14:textId="77777777" w:rsidR="00B36594" w:rsidRDefault="00B36594" w:rsidP="00541B8D">
      <w:pPr>
        <w:spacing w:line="11" w:lineRule="atLeast"/>
        <w:textAlignment w:val="top"/>
        <w:rPr>
          <w:rFonts w:ascii="Times New Roman" w:eastAsia="DengXian" w:hAnsi="Times New Roman" w:cs="Times New Roman"/>
          <w:sz w:val="24"/>
          <w:szCs w:val="24"/>
          <w:lang w:bidi="ar"/>
        </w:rPr>
      </w:pPr>
    </w:p>
    <w:p w14:paraId="33DD9C66" w14:textId="5A57E066" w:rsidR="00541B8D" w:rsidRPr="00564AE7" w:rsidRDefault="00541B8D" w:rsidP="00541B8D">
      <w:pPr>
        <w:spacing w:line="11" w:lineRule="atLeast"/>
        <w:textAlignment w:val="top"/>
        <w:rPr>
          <w:rFonts w:ascii="Times New Roman" w:eastAsia="DengXian" w:hAnsi="Times New Roman" w:cs="Times New Roman"/>
          <w:sz w:val="24"/>
          <w:szCs w:val="24"/>
          <w:lang w:bidi="ar"/>
        </w:rPr>
      </w:pPr>
      <w:r w:rsidRPr="00564AE7">
        <w:rPr>
          <w:rFonts w:ascii="Times New Roman" w:eastAsia="DengXian" w:hAnsi="Times New Roman" w:cs="Times New Roman"/>
          <w:sz w:val="24"/>
          <w:szCs w:val="24"/>
          <w:lang w:bidi="ar"/>
        </w:rPr>
        <w:t>Table</w:t>
      </w:r>
      <w:r w:rsidRPr="00564AE7">
        <w:rPr>
          <w:rFonts w:ascii="Times New Roman" w:eastAsia="DengXian" w:hAnsi="Times New Roman" w:cs="Times New Roman" w:hint="eastAsia"/>
          <w:sz w:val="24"/>
          <w:szCs w:val="24"/>
          <w:lang w:bidi="ar"/>
        </w:rPr>
        <w:t xml:space="preserve"> S9</w:t>
      </w:r>
      <w:r w:rsidRPr="00564AE7">
        <w:rPr>
          <w:rFonts w:ascii="Times New Roman" w:eastAsia="DengXian" w:hAnsi="Times New Roman" w:cs="Times New Roman"/>
          <w:sz w:val="24"/>
          <w:szCs w:val="24"/>
          <w:lang w:bidi="ar"/>
        </w:rPr>
        <w:t>. Classification of all RASE events between sample groups</w:t>
      </w:r>
      <w:r w:rsidR="00C0378C">
        <w:rPr>
          <w:rFonts w:ascii="Times New Roman" w:eastAsia="DengXian" w:hAnsi="Times New Roman" w:cs="Times New Roman"/>
          <w:sz w:val="24"/>
          <w:szCs w:val="24"/>
          <w:lang w:bidi="ar"/>
        </w:rPr>
        <w:t>.</w:t>
      </w:r>
    </w:p>
    <w:tbl>
      <w:tblPr>
        <w:tblW w:w="12971" w:type="dxa"/>
        <w:tblCellMar>
          <w:left w:w="0" w:type="dxa"/>
          <w:right w:w="0" w:type="dxa"/>
        </w:tblCellMar>
        <w:tblLook w:val="04A0" w:firstRow="1" w:lastRow="0" w:firstColumn="1" w:lastColumn="0" w:noHBand="0" w:noVBand="1"/>
      </w:tblPr>
      <w:tblGrid>
        <w:gridCol w:w="1931"/>
        <w:gridCol w:w="677"/>
        <w:gridCol w:w="866"/>
        <w:gridCol w:w="866"/>
        <w:gridCol w:w="678"/>
        <w:gridCol w:w="1086"/>
        <w:gridCol w:w="726"/>
        <w:gridCol w:w="1180"/>
        <w:gridCol w:w="619"/>
        <w:gridCol w:w="978"/>
        <w:gridCol w:w="775"/>
        <w:gridCol w:w="1455"/>
        <w:gridCol w:w="1134"/>
      </w:tblGrid>
      <w:tr w:rsidR="00B36594" w:rsidRPr="00C0378C" w14:paraId="6C1158F5" w14:textId="77777777" w:rsidTr="00B36594">
        <w:trPr>
          <w:trHeight w:val="533"/>
        </w:trPr>
        <w:tc>
          <w:tcPr>
            <w:tcW w:w="1931"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59C682C1"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Sample</w:t>
            </w:r>
          </w:p>
        </w:tc>
        <w:tc>
          <w:tcPr>
            <w:tcW w:w="677"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2F9312D6"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Type</w:t>
            </w:r>
          </w:p>
        </w:tc>
        <w:tc>
          <w:tcPr>
            <w:tcW w:w="866"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384664B9"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3pMXE</w:t>
            </w:r>
          </w:p>
        </w:tc>
        <w:tc>
          <w:tcPr>
            <w:tcW w:w="866"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7F92E3E5"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5pMXE</w:t>
            </w:r>
          </w:p>
        </w:tc>
        <w:tc>
          <w:tcPr>
            <w:tcW w:w="678"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413DCE77"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A3SS</w:t>
            </w:r>
          </w:p>
        </w:tc>
        <w:tc>
          <w:tcPr>
            <w:tcW w:w="1086"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7B2671E2"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A3SS&amp;ES</w:t>
            </w:r>
          </w:p>
        </w:tc>
        <w:tc>
          <w:tcPr>
            <w:tcW w:w="726"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0CEBF652"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A5SS</w:t>
            </w:r>
          </w:p>
        </w:tc>
        <w:tc>
          <w:tcPr>
            <w:tcW w:w="1180"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53556E25"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A5SS&amp;ES</w:t>
            </w:r>
          </w:p>
        </w:tc>
        <w:tc>
          <w:tcPr>
            <w:tcW w:w="619"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0F6F70CA"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ES</w:t>
            </w:r>
          </w:p>
        </w:tc>
        <w:tc>
          <w:tcPr>
            <w:tcW w:w="978"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4146A5B6" w14:textId="77777777" w:rsidR="00C0378C" w:rsidRPr="00C0378C" w:rsidRDefault="00C0378C" w:rsidP="00C0378C">
            <w:pPr>
              <w:spacing w:line="256" w:lineRule="auto"/>
              <w:textAlignment w:val="bottom"/>
              <w:rPr>
                <w:rFonts w:ascii="Arial" w:eastAsia="SimSun" w:hAnsi="Arial" w:cs="Arial"/>
              </w:rPr>
            </w:pPr>
            <w:proofErr w:type="spellStart"/>
            <w:r w:rsidRPr="00C0378C">
              <w:rPr>
                <w:rFonts w:ascii="Times New Roman" w:eastAsia="SimSun" w:hAnsi="Times New Roman" w:cs="Times New Roman"/>
                <w:b/>
                <w:bCs/>
                <w:color w:val="000000" w:themeColor="text1"/>
                <w:kern w:val="24"/>
              </w:rPr>
              <w:t>IntronR</w:t>
            </w:r>
            <w:proofErr w:type="spellEnd"/>
          </w:p>
        </w:tc>
        <w:tc>
          <w:tcPr>
            <w:tcW w:w="775"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4E501706"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MXE</w:t>
            </w:r>
          </w:p>
        </w:tc>
        <w:tc>
          <w:tcPr>
            <w:tcW w:w="1455"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71902E33" w14:textId="77777777" w:rsidR="00C0378C" w:rsidRPr="00C0378C" w:rsidRDefault="00C0378C" w:rsidP="00C0378C">
            <w:pPr>
              <w:spacing w:line="256" w:lineRule="auto"/>
              <w:textAlignment w:val="bottom"/>
              <w:rPr>
                <w:rFonts w:ascii="Arial" w:eastAsia="SimSun" w:hAnsi="Arial" w:cs="Arial"/>
              </w:rPr>
            </w:pPr>
            <w:proofErr w:type="spellStart"/>
            <w:r w:rsidRPr="00C0378C">
              <w:rPr>
                <w:rFonts w:ascii="Times New Roman" w:eastAsia="SimSun" w:hAnsi="Times New Roman" w:cs="Times New Roman"/>
                <w:b/>
                <w:bCs/>
                <w:color w:val="000000" w:themeColor="text1"/>
                <w:kern w:val="24"/>
              </w:rPr>
              <w:t>cassetteExon</w:t>
            </w:r>
            <w:proofErr w:type="spellEnd"/>
          </w:p>
        </w:tc>
        <w:tc>
          <w:tcPr>
            <w:tcW w:w="1134" w:type="dxa"/>
            <w:tcBorders>
              <w:top w:val="single" w:sz="12" w:space="0" w:color="auto"/>
              <w:bottom w:val="single" w:sz="12" w:space="0" w:color="auto"/>
            </w:tcBorders>
            <w:shd w:val="clear" w:color="auto" w:fill="auto"/>
            <w:tcMar>
              <w:top w:w="60" w:type="dxa"/>
              <w:left w:w="60" w:type="dxa"/>
              <w:bottom w:w="60" w:type="dxa"/>
              <w:right w:w="60" w:type="dxa"/>
            </w:tcMar>
            <w:vAlign w:val="center"/>
            <w:hideMark/>
          </w:tcPr>
          <w:p w14:paraId="43493F62" w14:textId="77777777" w:rsidR="00C0378C" w:rsidRPr="00C0378C" w:rsidRDefault="00C0378C" w:rsidP="00C0378C">
            <w:pPr>
              <w:spacing w:line="256" w:lineRule="auto"/>
              <w:textAlignment w:val="bottom"/>
              <w:rPr>
                <w:rFonts w:ascii="Arial" w:eastAsia="SimSun" w:hAnsi="Arial" w:cs="Arial"/>
              </w:rPr>
            </w:pPr>
            <w:r w:rsidRPr="00C0378C">
              <w:rPr>
                <w:rFonts w:ascii="Times New Roman" w:eastAsia="SimSun" w:hAnsi="Times New Roman" w:cs="Times New Roman"/>
                <w:b/>
                <w:bCs/>
                <w:color w:val="000000" w:themeColor="text1"/>
                <w:kern w:val="24"/>
              </w:rPr>
              <w:t>Total</w:t>
            </w:r>
          </w:p>
        </w:tc>
      </w:tr>
      <w:tr w:rsidR="00C0378C" w:rsidRPr="00C0378C" w14:paraId="093E9B3F" w14:textId="77777777" w:rsidTr="00B36594">
        <w:trPr>
          <w:trHeight w:val="702"/>
        </w:trPr>
        <w:tc>
          <w:tcPr>
            <w:tcW w:w="1931" w:type="dxa"/>
            <w:tcBorders>
              <w:top w:val="single" w:sz="12" w:space="0" w:color="auto"/>
            </w:tcBorders>
            <w:shd w:val="clear" w:color="auto" w:fill="auto"/>
            <w:tcMar>
              <w:top w:w="60" w:type="dxa"/>
              <w:left w:w="60" w:type="dxa"/>
              <w:bottom w:w="60" w:type="dxa"/>
              <w:right w:w="60" w:type="dxa"/>
            </w:tcMar>
            <w:vAlign w:val="center"/>
            <w:hideMark/>
          </w:tcPr>
          <w:p w14:paraId="708E9E58"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b/>
                <w:bCs/>
                <w:color w:val="000000" w:themeColor="text1"/>
                <w:kern w:val="24"/>
              </w:rPr>
              <w:t>HSPA1B_vs_Ctrl</w:t>
            </w:r>
          </w:p>
        </w:tc>
        <w:tc>
          <w:tcPr>
            <w:tcW w:w="677" w:type="dxa"/>
            <w:tcBorders>
              <w:top w:val="single" w:sz="12" w:space="0" w:color="auto"/>
            </w:tcBorders>
            <w:shd w:val="clear" w:color="auto" w:fill="auto"/>
            <w:tcMar>
              <w:top w:w="60" w:type="dxa"/>
              <w:left w:w="60" w:type="dxa"/>
              <w:bottom w:w="60" w:type="dxa"/>
              <w:right w:w="60" w:type="dxa"/>
            </w:tcMar>
            <w:vAlign w:val="center"/>
            <w:hideMark/>
          </w:tcPr>
          <w:p w14:paraId="2A5D932D"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Up</w:t>
            </w:r>
          </w:p>
        </w:tc>
        <w:tc>
          <w:tcPr>
            <w:tcW w:w="866" w:type="dxa"/>
            <w:tcBorders>
              <w:top w:val="single" w:sz="12" w:space="0" w:color="auto"/>
            </w:tcBorders>
            <w:shd w:val="clear" w:color="auto" w:fill="auto"/>
            <w:tcMar>
              <w:top w:w="60" w:type="dxa"/>
              <w:left w:w="60" w:type="dxa"/>
              <w:bottom w:w="60" w:type="dxa"/>
              <w:right w:w="60" w:type="dxa"/>
            </w:tcMar>
            <w:vAlign w:val="center"/>
            <w:hideMark/>
          </w:tcPr>
          <w:p w14:paraId="62E3ECE7"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17</w:t>
            </w:r>
          </w:p>
        </w:tc>
        <w:tc>
          <w:tcPr>
            <w:tcW w:w="866" w:type="dxa"/>
            <w:tcBorders>
              <w:top w:val="single" w:sz="12" w:space="0" w:color="auto"/>
            </w:tcBorders>
            <w:shd w:val="clear" w:color="auto" w:fill="auto"/>
            <w:tcMar>
              <w:top w:w="60" w:type="dxa"/>
              <w:left w:w="60" w:type="dxa"/>
              <w:bottom w:w="60" w:type="dxa"/>
              <w:right w:w="60" w:type="dxa"/>
            </w:tcMar>
            <w:vAlign w:val="center"/>
            <w:hideMark/>
          </w:tcPr>
          <w:p w14:paraId="5D0445AA"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49</w:t>
            </w:r>
          </w:p>
        </w:tc>
        <w:tc>
          <w:tcPr>
            <w:tcW w:w="678" w:type="dxa"/>
            <w:tcBorders>
              <w:top w:val="single" w:sz="12" w:space="0" w:color="auto"/>
            </w:tcBorders>
            <w:shd w:val="clear" w:color="auto" w:fill="auto"/>
            <w:tcMar>
              <w:top w:w="60" w:type="dxa"/>
              <w:left w:w="60" w:type="dxa"/>
              <w:bottom w:w="60" w:type="dxa"/>
              <w:right w:w="60" w:type="dxa"/>
            </w:tcMar>
            <w:vAlign w:val="center"/>
            <w:hideMark/>
          </w:tcPr>
          <w:p w14:paraId="07F16C3E"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116</w:t>
            </w:r>
          </w:p>
        </w:tc>
        <w:tc>
          <w:tcPr>
            <w:tcW w:w="1086" w:type="dxa"/>
            <w:tcBorders>
              <w:top w:val="single" w:sz="12" w:space="0" w:color="auto"/>
            </w:tcBorders>
            <w:shd w:val="clear" w:color="auto" w:fill="auto"/>
            <w:tcMar>
              <w:top w:w="60" w:type="dxa"/>
              <w:left w:w="60" w:type="dxa"/>
              <w:bottom w:w="60" w:type="dxa"/>
              <w:right w:w="60" w:type="dxa"/>
            </w:tcMar>
            <w:vAlign w:val="center"/>
            <w:hideMark/>
          </w:tcPr>
          <w:p w14:paraId="53D24610"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8</w:t>
            </w:r>
          </w:p>
        </w:tc>
        <w:tc>
          <w:tcPr>
            <w:tcW w:w="726" w:type="dxa"/>
            <w:tcBorders>
              <w:top w:val="single" w:sz="12" w:space="0" w:color="auto"/>
            </w:tcBorders>
            <w:shd w:val="clear" w:color="auto" w:fill="auto"/>
            <w:tcMar>
              <w:top w:w="60" w:type="dxa"/>
              <w:left w:w="60" w:type="dxa"/>
              <w:bottom w:w="60" w:type="dxa"/>
              <w:right w:w="60" w:type="dxa"/>
            </w:tcMar>
            <w:vAlign w:val="center"/>
            <w:hideMark/>
          </w:tcPr>
          <w:p w14:paraId="44D6AEDA"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196</w:t>
            </w:r>
          </w:p>
        </w:tc>
        <w:tc>
          <w:tcPr>
            <w:tcW w:w="1180" w:type="dxa"/>
            <w:tcBorders>
              <w:top w:val="single" w:sz="12" w:space="0" w:color="auto"/>
            </w:tcBorders>
            <w:shd w:val="clear" w:color="auto" w:fill="auto"/>
            <w:tcMar>
              <w:top w:w="60" w:type="dxa"/>
              <w:left w:w="60" w:type="dxa"/>
              <w:bottom w:w="60" w:type="dxa"/>
              <w:right w:w="60" w:type="dxa"/>
            </w:tcMar>
            <w:vAlign w:val="center"/>
            <w:hideMark/>
          </w:tcPr>
          <w:p w14:paraId="7AFEAF44"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11</w:t>
            </w:r>
          </w:p>
        </w:tc>
        <w:tc>
          <w:tcPr>
            <w:tcW w:w="619" w:type="dxa"/>
            <w:tcBorders>
              <w:top w:val="single" w:sz="12" w:space="0" w:color="auto"/>
            </w:tcBorders>
            <w:shd w:val="clear" w:color="auto" w:fill="auto"/>
            <w:tcMar>
              <w:top w:w="60" w:type="dxa"/>
              <w:left w:w="60" w:type="dxa"/>
              <w:bottom w:w="60" w:type="dxa"/>
              <w:right w:w="60" w:type="dxa"/>
            </w:tcMar>
            <w:vAlign w:val="center"/>
            <w:hideMark/>
          </w:tcPr>
          <w:p w14:paraId="1796CE40"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84</w:t>
            </w:r>
          </w:p>
        </w:tc>
        <w:tc>
          <w:tcPr>
            <w:tcW w:w="978" w:type="dxa"/>
            <w:tcBorders>
              <w:top w:val="single" w:sz="12" w:space="0" w:color="auto"/>
            </w:tcBorders>
            <w:shd w:val="clear" w:color="auto" w:fill="auto"/>
            <w:tcMar>
              <w:top w:w="60" w:type="dxa"/>
              <w:left w:w="60" w:type="dxa"/>
              <w:bottom w:w="60" w:type="dxa"/>
              <w:right w:w="60" w:type="dxa"/>
            </w:tcMar>
            <w:vAlign w:val="center"/>
            <w:hideMark/>
          </w:tcPr>
          <w:p w14:paraId="0F731B2F"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152</w:t>
            </w:r>
          </w:p>
        </w:tc>
        <w:tc>
          <w:tcPr>
            <w:tcW w:w="775" w:type="dxa"/>
            <w:tcBorders>
              <w:top w:val="single" w:sz="12" w:space="0" w:color="auto"/>
            </w:tcBorders>
            <w:shd w:val="clear" w:color="auto" w:fill="auto"/>
            <w:tcMar>
              <w:top w:w="60" w:type="dxa"/>
              <w:left w:w="60" w:type="dxa"/>
              <w:bottom w:w="60" w:type="dxa"/>
              <w:right w:w="60" w:type="dxa"/>
            </w:tcMar>
            <w:vAlign w:val="center"/>
            <w:hideMark/>
          </w:tcPr>
          <w:p w14:paraId="4DE69AD0"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14</w:t>
            </w:r>
          </w:p>
        </w:tc>
        <w:tc>
          <w:tcPr>
            <w:tcW w:w="1455" w:type="dxa"/>
            <w:tcBorders>
              <w:top w:val="single" w:sz="12" w:space="0" w:color="auto"/>
            </w:tcBorders>
            <w:shd w:val="clear" w:color="auto" w:fill="auto"/>
            <w:tcMar>
              <w:top w:w="60" w:type="dxa"/>
              <w:left w:w="60" w:type="dxa"/>
              <w:bottom w:w="60" w:type="dxa"/>
              <w:right w:w="60" w:type="dxa"/>
            </w:tcMar>
            <w:vAlign w:val="center"/>
            <w:hideMark/>
          </w:tcPr>
          <w:p w14:paraId="22CDF502"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86</w:t>
            </w:r>
          </w:p>
        </w:tc>
        <w:tc>
          <w:tcPr>
            <w:tcW w:w="1134" w:type="dxa"/>
            <w:tcBorders>
              <w:top w:val="single" w:sz="12" w:space="0" w:color="auto"/>
            </w:tcBorders>
            <w:shd w:val="clear" w:color="auto" w:fill="auto"/>
            <w:tcMar>
              <w:top w:w="60" w:type="dxa"/>
              <w:left w:w="60" w:type="dxa"/>
              <w:bottom w:w="60" w:type="dxa"/>
              <w:right w:w="60" w:type="dxa"/>
            </w:tcMar>
            <w:vAlign w:val="center"/>
            <w:hideMark/>
          </w:tcPr>
          <w:p w14:paraId="523D003A"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733</w:t>
            </w:r>
          </w:p>
        </w:tc>
      </w:tr>
      <w:tr w:rsidR="00C0378C" w:rsidRPr="00C0378C" w14:paraId="1F3D55C4" w14:textId="77777777" w:rsidTr="00B36594">
        <w:trPr>
          <w:trHeight w:val="702"/>
        </w:trPr>
        <w:tc>
          <w:tcPr>
            <w:tcW w:w="1931" w:type="dxa"/>
            <w:tcBorders>
              <w:bottom w:val="single" w:sz="12" w:space="0" w:color="auto"/>
            </w:tcBorders>
            <w:shd w:val="clear" w:color="auto" w:fill="auto"/>
            <w:tcMar>
              <w:top w:w="60" w:type="dxa"/>
              <w:left w:w="60" w:type="dxa"/>
              <w:bottom w:w="60" w:type="dxa"/>
              <w:right w:w="60" w:type="dxa"/>
            </w:tcMar>
            <w:vAlign w:val="center"/>
            <w:hideMark/>
          </w:tcPr>
          <w:p w14:paraId="41D68220"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b/>
                <w:bCs/>
                <w:color w:val="000000" w:themeColor="text1"/>
                <w:kern w:val="24"/>
              </w:rPr>
              <w:t>HSPA1B_vs_Ctrl</w:t>
            </w:r>
          </w:p>
        </w:tc>
        <w:tc>
          <w:tcPr>
            <w:tcW w:w="677" w:type="dxa"/>
            <w:tcBorders>
              <w:bottom w:val="single" w:sz="12" w:space="0" w:color="auto"/>
            </w:tcBorders>
            <w:shd w:val="clear" w:color="auto" w:fill="auto"/>
            <w:tcMar>
              <w:top w:w="60" w:type="dxa"/>
              <w:left w:w="60" w:type="dxa"/>
              <w:bottom w:w="60" w:type="dxa"/>
              <w:right w:w="60" w:type="dxa"/>
            </w:tcMar>
            <w:vAlign w:val="center"/>
            <w:hideMark/>
          </w:tcPr>
          <w:p w14:paraId="5D4ACEFA"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Down</w:t>
            </w:r>
          </w:p>
        </w:tc>
        <w:tc>
          <w:tcPr>
            <w:tcW w:w="866" w:type="dxa"/>
            <w:tcBorders>
              <w:bottom w:val="single" w:sz="12" w:space="0" w:color="auto"/>
            </w:tcBorders>
            <w:shd w:val="clear" w:color="auto" w:fill="auto"/>
            <w:tcMar>
              <w:top w:w="60" w:type="dxa"/>
              <w:left w:w="60" w:type="dxa"/>
              <w:bottom w:w="60" w:type="dxa"/>
              <w:right w:w="60" w:type="dxa"/>
            </w:tcMar>
            <w:vAlign w:val="center"/>
            <w:hideMark/>
          </w:tcPr>
          <w:p w14:paraId="19F3465B"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16</w:t>
            </w:r>
          </w:p>
        </w:tc>
        <w:tc>
          <w:tcPr>
            <w:tcW w:w="866" w:type="dxa"/>
            <w:tcBorders>
              <w:bottom w:val="single" w:sz="12" w:space="0" w:color="auto"/>
            </w:tcBorders>
            <w:shd w:val="clear" w:color="auto" w:fill="auto"/>
            <w:tcMar>
              <w:top w:w="60" w:type="dxa"/>
              <w:left w:w="60" w:type="dxa"/>
              <w:bottom w:w="60" w:type="dxa"/>
              <w:right w:w="60" w:type="dxa"/>
            </w:tcMar>
            <w:vAlign w:val="center"/>
            <w:hideMark/>
          </w:tcPr>
          <w:p w14:paraId="24DEDC5D"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53</w:t>
            </w:r>
          </w:p>
        </w:tc>
        <w:tc>
          <w:tcPr>
            <w:tcW w:w="678" w:type="dxa"/>
            <w:tcBorders>
              <w:bottom w:val="single" w:sz="12" w:space="0" w:color="auto"/>
            </w:tcBorders>
            <w:shd w:val="clear" w:color="auto" w:fill="auto"/>
            <w:tcMar>
              <w:top w:w="60" w:type="dxa"/>
              <w:left w:w="60" w:type="dxa"/>
              <w:bottom w:w="60" w:type="dxa"/>
              <w:right w:w="60" w:type="dxa"/>
            </w:tcMar>
            <w:vAlign w:val="center"/>
            <w:hideMark/>
          </w:tcPr>
          <w:p w14:paraId="14B8A452"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116</w:t>
            </w:r>
          </w:p>
        </w:tc>
        <w:tc>
          <w:tcPr>
            <w:tcW w:w="1086" w:type="dxa"/>
            <w:tcBorders>
              <w:bottom w:val="single" w:sz="12" w:space="0" w:color="auto"/>
            </w:tcBorders>
            <w:shd w:val="clear" w:color="auto" w:fill="auto"/>
            <w:tcMar>
              <w:top w:w="60" w:type="dxa"/>
              <w:left w:w="60" w:type="dxa"/>
              <w:bottom w:w="60" w:type="dxa"/>
              <w:right w:w="60" w:type="dxa"/>
            </w:tcMar>
            <w:vAlign w:val="center"/>
            <w:hideMark/>
          </w:tcPr>
          <w:p w14:paraId="0A848AAD"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11</w:t>
            </w:r>
          </w:p>
        </w:tc>
        <w:tc>
          <w:tcPr>
            <w:tcW w:w="726" w:type="dxa"/>
            <w:tcBorders>
              <w:bottom w:val="single" w:sz="12" w:space="0" w:color="auto"/>
            </w:tcBorders>
            <w:shd w:val="clear" w:color="auto" w:fill="auto"/>
            <w:tcMar>
              <w:top w:w="60" w:type="dxa"/>
              <w:left w:w="60" w:type="dxa"/>
              <w:bottom w:w="60" w:type="dxa"/>
              <w:right w:w="60" w:type="dxa"/>
            </w:tcMar>
            <w:vAlign w:val="center"/>
            <w:hideMark/>
          </w:tcPr>
          <w:p w14:paraId="19C8BAC2"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188</w:t>
            </w:r>
          </w:p>
        </w:tc>
        <w:tc>
          <w:tcPr>
            <w:tcW w:w="1180" w:type="dxa"/>
            <w:tcBorders>
              <w:bottom w:val="single" w:sz="12" w:space="0" w:color="auto"/>
            </w:tcBorders>
            <w:shd w:val="clear" w:color="auto" w:fill="auto"/>
            <w:tcMar>
              <w:top w:w="60" w:type="dxa"/>
              <w:left w:w="60" w:type="dxa"/>
              <w:bottom w:w="60" w:type="dxa"/>
              <w:right w:w="60" w:type="dxa"/>
            </w:tcMar>
            <w:vAlign w:val="center"/>
            <w:hideMark/>
          </w:tcPr>
          <w:p w14:paraId="44B168E3"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11</w:t>
            </w:r>
          </w:p>
        </w:tc>
        <w:tc>
          <w:tcPr>
            <w:tcW w:w="619" w:type="dxa"/>
            <w:tcBorders>
              <w:bottom w:val="single" w:sz="12" w:space="0" w:color="auto"/>
            </w:tcBorders>
            <w:shd w:val="clear" w:color="auto" w:fill="auto"/>
            <w:tcMar>
              <w:top w:w="60" w:type="dxa"/>
              <w:left w:w="60" w:type="dxa"/>
              <w:bottom w:w="60" w:type="dxa"/>
              <w:right w:w="60" w:type="dxa"/>
            </w:tcMar>
            <w:vAlign w:val="center"/>
            <w:hideMark/>
          </w:tcPr>
          <w:p w14:paraId="6511A015"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63</w:t>
            </w:r>
          </w:p>
        </w:tc>
        <w:tc>
          <w:tcPr>
            <w:tcW w:w="978" w:type="dxa"/>
            <w:tcBorders>
              <w:bottom w:val="single" w:sz="12" w:space="0" w:color="auto"/>
            </w:tcBorders>
            <w:shd w:val="clear" w:color="auto" w:fill="auto"/>
            <w:tcMar>
              <w:top w:w="60" w:type="dxa"/>
              <w:left w:w="60" w:type="dxa"/>
              <w:bottom w:w="60" w:type="dxa"/>
              <w:right w:w="60" w:type="dxa"/>
            </w:tcMar>
            <w:vAlign w:val="center"/>
            <w:hideMark/>
          </w:tcPr>
          <w:p w14:paraId="70373ABD"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137</w:t>
            </w:r>
          </w:p>
        </w:tc>
        <w:tc>
          <w:tcPr>
            <w:tcW w:w="775" w:type="dxa"/>
            <w:tcBorders>
              <w:bottom w:val="single" w:sz="12" w:space="0" w:color="auto"/>
            </w:tcBorders>
            <w:shd w:val="clear" w:color="auto" w:fill="auto"/>
            <w:tcMar>
              <w:top w:w="60" w:type="dxa"/>
              <w:left w:w="60" w:type="dxa"/>
              <w:bottom w:w="60" w:type="dxa"/>
              <w:right w:w="60" w:type="dxa"/>
            </w:tcMar>
            <w:vAlign w:val="center"/>
            <w:hideMark/>
          </w:tcPr>
          <w:p w14:paraId="11D56132"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10</w:t>
            </w:r>
          </w:p>
        </w:tc>
        <w:tc>
          <w:tcPr>
            <w:tcW w:w="1455" w:type="dxa"/>
            <w:tcBorders>
              <w:bottom w:val="single" w:sz="12" w:space="0" w:color="auto"/>
            </w:tcBorders>
            <w:shd w:val="clear" w:color="auto" w:fill="auto"/>
            <w:tcMar>
              <w:top w:w="60" w:type="dxa"/>
              <w:left w:w="60" w:type="dxa"/>
              <w:bottom w:w="60" w:type="dxa"/>
              <w:right w:w="60" w:type="dxa"/>
            </w:tcMar>
            <w:vAlign w:val="center"/>
            <w:hideMark/>
          </w:tcPr>
          <w:p w14:paraId="41FE6A72"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59</w:t>
            </w:r>
          </w:p>
        </w:tc>
        <w:tc>
          <w:tcPr>
            <w:tcW w:w="1134" w:type="dxa"/>
            <w:tcBorders>
              <w:bottom w:val="single" w:sz="12" w:space="0" w:color="auto"/>
            </w:tcBorders>
            <w:shd w:val="clear" w:color="auto" w:fill="auto"/>
            <w:tcMar>
              <w:top w:w="60" w:type="dxa"/>
              <w:left w:w="60" w:type="dxa"/>
              <w:bottom w:w="60" w:type="dxa"/>
              <w:right w:w="60" w:type="dxa"/>
            </w:tcMar>
            <w:vAlign w:val="center"/>
            <w:hideMark/>
          </w:tcPr>
          <w:p w14:paraId="5846627E" w14:textId="77777777" w:rsidR="00C0378C" w:rsidRPr="00C0378C" w:rsidRDefault="00C0378C" w:rsidP="00C0378C">
            <w:pPr>
              <w:spacing w:line="256" w:lineRule="auto"/>
              <w:textAlignment w:val="top"/>
              <w:rPr>
                <w:rFonts w:ascii="Arial" w:eastAsia="SimSun" w:hAnsi="Arial" w:cs="Arial"/>
              </w:rPr>
            </w:pPr>
            <w:r w:rsidRPr="00C0378C">
              <w:rPr>
                <w:rFonts w:ascii="Times New Roman" w:eastAsia="SimSun" w:hAnsi="Times New Roman" w:cs="Times New Roman"/>
                <w:color w:val="000000" w:themeColor="text1"/>
                <w:kern w:val="24"/>
              </w:rPr>
              <w:t>664</w:t>
            </w:r>
          </w:p>
        </w:tc>
      </w:tr>
    </w:tbl>
    <w:p w14:paraId="5AA44DA2" w14:textId="77777777" w:rsidR="00541B8D" w:rsidRDefault="00541B8D" w:rsidP="005B39D5">
      <w:pPr>
        <w:rPr>
          <w:rFonts w:ascii="Helvetica" w:hAnsi="Helvetica" w:cs="Helvetica"/>
          <w:sz w:val="10"/>
          <w:szCs w:val="10"/>
          <w:lang w:bidi="ar"/>
        </w:rPr>
      </w:pPr>
    </w:p>
    <w:p w14:paraId="691480BE" w14:textId="77777777" w:rsidR="00541B8D" w:rsidRDefault="00541B8D" w:rsidP="005B39D5">
      <w:pPr>
        <w:rPr>
          <w:rFonts w:ascii="Helvetica" w:hAnsi="Helvetica" w:cs="Helvetica"/>
          <w:sz w:val="10"/>
          <w:szCs w:val="10"/>
          <w:lang w:bidi="ar"/>
        </w:rPr>
      </w:pPr>
    </w:p>
    <w:p w14:paraId="15EE0F5C" w14:textId="77777777" w:rsidR="00541B8D" w:rsidRDefault="00541B8D" w:rsidP="005B39D5">
      <w:pPr>
        <w:rPr>
          <w:rFonts w:ascii="Helvetica" w:hAnsi="Helvetica" w:cs="Helvetica"/>
          <w:sz w:val="10"/>
          <w:szCs w:val="10"/>
          <w:lang w:bidi="ar"/>
        </w:rPr>
      </w:pPr>
    </w:p>
    <w:p w14:paraId="0B922379" w14:textId="77777777" w:rsidR="00541B8D" w:rsidRDefault="00541B8D" w:rsidP="005B39D5">
      <w:pPr>
        <w:rPr>
          <w:rFonts w:ascii="Helvetica" w:hAnsi="Helvetica" w:cs="Helvetica"/>
          <w:sz w:val="10"/>
          <w:szCs w:val="10"/>
          <w:lang w:bidi="ar"/>
        </w:rPr>
      </w:pPr>
    </w:p>
    <w:p w14:paraId="1F890FBD" w14:textId="77777777" w:rsidR="00541B8D" w:rsidRDefault="00541B8D" w:rsidP="005B39D5">
      <w:pPr>
        <w:rPr>
          <w:rFonts w:ascii="Helvetica" w:hAnsi="Helvetica" w:cs="Helvetica"/>
          <w:sz w:val="10"/>
          <w:szCs w:val="10"/>
          <w:lang w:bidi="ar"/>
        </w:rPr>
      </w:pPr>
    </w:p>
    <w:p w14:paraId="37FF6090" w14:textId="77777777" w:rsidR="00541B8D" w:rsidRDefault="00541B8D" w:rsidP="005B39D5">
      <w:pPr>
        <w:rPr>
          <w:rFonts w:ascii="Helvetica" w:hAnsi="Helvetica" w:cs="Helvetica"/>
          <w:sz w:val="10"/>
          <w:szCs w:val="10"/>
          <w:lang w:bidi="ar"/>
        </w:rPr>
      </w:pPr>
    </w:p>
    <w:p w14:paraId="30686C96" w14:textId="77777777" w:rsidR="00541B8D" w:rsidRDefault="00541B8D" w:rsidP="005B39D5">
      <w:pPr>
        <w:rPr>
          <w:rFonts w:ascii="Helvetica" w:hAnsi="Helvetica" w:cs="Helvetica"/>
          <w:sz w:val="10"/>
          <w:szCs w:val="10"/>
          <w:lang w:bidi="ar"/>
        </w:rPr>
      </w:pPr>
    </w:p>
    <w:p w14:paraId="6405D434" w14:textId="77777777" w:rsidR="00541B8D" w:rsidRDefault="00541B8D" w:rsidP="005B39D5">
      <w:pPr>
        <w:rPr>
          <w:rFonts w:ascii="Helvetica" w:hAnsi="Helvetica" w:cs="Helvetica"/>
          <w:sz w:val="10"/>
          <w:szCs w:val="10"/>
          <w:lang w:bidi="ar"/>
        </w:rPr>
      </w:pPr>
    </w:p>
    <w:p w14:paraId="065C857C" w14:textId="77777777" w:rsidR="00541B8D" w:rsidRDefault="00541B8D" w:rsidP="005B39D5">
      <w:pPr>
        <w:rPr>
          <w:rFonts w:ascii="Helvetica" w:hAnsi="Helvetica" w:cs="Helvetica"/>
          <w:sz w:val="10"/>
          <w:szCs w:val="10"/>
          <w:lang w:bidi="ar"/>
        </w:rPr>
      </w:pPr>
    </w:p>
    <w:p w14:paraId="23ACE837" w14:textId="77777777" w:rsidR="00541B8D" w:rsidRDefault="00541B8D" w:rsidP="005B39D5">
      <w:pPr>
        <w:rPr>
          <w:rFonts w:ascii="Helvetica" w:hAnsi="Helvetica" w:cs="Helvetica"/>
          <w:sz w:val="10"/>
          <w:szCs w:val="10"/>
          <w:lang w:bidi="ar"/>
        </w:rPr>
      </w:pPr>
    </w:p>
    <w:p w14:paraId="02E02C37" w14:textId="77777777" w:rsidR="00541B8D" w:rsidRDefault="00541B8D" w:rsidP="005B39D5">
      <w:pPr>
        <w:rPr>
          <w:rFonts w:ascii="Helvetica" w:hAnsi="Helvetica" w:cs="Helvetica"/>
          <w:sz w:val="10"/>
          <w:szCs w:val="10"/>
          <w:lang w:bidi="ar"/>
        </w:rPr>
      </w:pPr>
    </w:p>
    <w:p w14:paraId="3CA74204" w14:textId="77777777" w:rsidR="00C0378C" w:rsidRDefault="00C0378C" w:rsidP="005B39D5">
      <w:pPr>
        <w:rPr>
          <w:rFonts w:ascii="Helvetica" w:hAnsi="Helvetica" w:cs="Helvetica"/>
          <w:sz w:val="10"/>
          <w:szCs w:val="10"/>
          <w:lang w:bidi="ar"/>
        </w:rPr>
      </w:pPr>
    </w:p>
    <w:p w14:paraId="45E05604" w14:textId="77777777" w:rsidR="00C0378C" w:rsidRDefault="00C0378C" w:rsidP="005B39D5">
      <w:pPr>
        <w:rPr>
          <w:rFonts w:ascii="Helvetica" w:hAnsi="Helvetica" w:cs="Helvetica"/>
          <w:sz w:val="10"/>
          <w:szCs w:val="10"/>
          <w:lang w:bidi="ar"/>
        </w:rPr>
      </w:pPr>
    </w:p>
    <w:p w14:paraId="12F3AFD6" w14:textId="77777777" w:rsidR="00C0378C" w:rsidRDefault="00C0378C" w:rsidP="005B39D5">
      <w:pPr>
        <w:rPr>
          <w:rFonts w:ascii="Helvetica" w:hAnsi="Helvetica" w:cs="Helvetica"/>
          <w:sz w:val="10"/>
          <w:szCs w:val="10"/>
          <w:lang w:bidi="ar"/>
        </w:rPr>
      </w:pPr>
    </w:p>
    <w:p w14:paraId="7D2C0AD6" w14:textId="77777777" w:rsidR="00C0378C" w:rsidRDefault="00C0378C" w:rsidP="005B39D5">
      <w:pPr>
        <w:rPr>
          <w:rFonts w:ascii="Helvetica" w:hAnsi="Helvetica" w:cs="Helvetica"/>
          <w:sz w:val="10"/>
          <w:szCs w:val="10"/>
          <w:lang w:bidi="ar"/>
        </w:rPr>
      </w:pPr>
    </w:p>
    <w:p w14:paraId="6AB8EBEB" w14:textId="77777777" w:rsidR="00C0378C" w:rsidRDefault="00C0378C" w:rsidP="005B39D5">
      <w:pPr>
        <w:rPr>
          <w:rFonts w:ascii="Helvetica" w:hAnsi="Helvetica" w:cs="Helvetica"/>
          <w:sz w:val="10"/>
          <w:szCs w:val="10"/>
          <w:lang w:bidi="ar"/>
        </w:rPr>
      </w:pPr>
    </w:p>
    <w:p w14:paraId="489D414A" w14:textId="77777777" w:rsidR="00C0378C" w:rsidRDefault="00C0378C" w:rsidP="005B39D5">
      <w:pPr>
        <w:rPr>
          <w:rFonts w:ascii="Helvetica" w:hAnsi="Helvetica" w:cs="Helvetica"/>
          <w:sz w:val="10"/>
          <w:szCs w:val="10"/>
          <w:lang w:bidi="ar"/>
        </w:rPr>
      </w:pPr>
    </w:p>
    <w:p w14:paraId="26305D32" w14:textId="77777777" w:rsidR="00960E2D" w:rsidRDefault="00960E2D" w:rsidP="005B39D5">
      <w:pPr>
        <w:rPr>
          <w:rFonts w:ascii="Helvetica" w:hAnsi="Helvetica" w:cs="Helvetica"/>
          <w:sz w:val="10"/>
          <w:szCs w:val="10"/>
          <w:lang w:bidi="ar"/>
        </w:rPr>
      </w:pPr>
    </w:p>
    <w:p w14:paraId="09345FC6" w14:textId="77777777" w:rsidR="00960E2D" w:rsidRDefault="00960E2D" w:rsidP="005B39D5">
      <w:pPr>
        <w:rPr>
          <w:rFonts w:ascii="Helvetica" w:hAnsi="Helvetica" w:cs="Helvetica"/>
          <w:sz w:val="10"/>
          <w:szCs w:val="10"/>
          <w:lang w:bidi="ar"/>
        </w:rPr>
      </w:pPr>
    </w:p>
    <w:p w14:paraId="265A1806" w14:textId="77777777" w:rsidR="00541B8D" w:rsidRDefault="00541B8D" w:rsidP="005B39D5">
      <w:pPr>
        <w:rPr>
          <w:rFonts w:ascii="Helvetica" w:hAnsi="Helvetica" w:cs="Helvetica"/>
          <w:sz w:val="10"/>
          <w:szCs w:val="10"/>
          <w:lang w:bidi="ar"/>
        </w:rPr>
      </w:pPr>
    </w:p>
    <w:p w14:paraId="7C6F69A1" w14:textId="77777777" w:rsidR="00541B8D" w:rsidRDefault="00541B8D" w:rsidP="005B39D5">
      <w:pPr>
        <w:rPr>
          <w:rFonts w:ascii="Helvetica" w:hAnsi="Helvetica" w:cs="Helvetica"/>
          <w:sz w:val="10"/>
          <w:szCs w:val="10"/>
          <w:lang w:bidi="ar"/>
        </w:rPr>
      </w:pPr>
    </w:p>
    <w:p w14:paraId="3E96F8E7" w14:textId="394ADEBC" w:rsidR="00541B8D" w:rsidRPr="00C0378C" w:rsidRDefault="00F904DE" w:rsidP="00F904DE">
      <w:pPr>
        <w:spacing w:after="0"/>
        <w:rPr>
          <w:rFonts w:ascii="Times New Roman" w:eastAsia="DengXian" w:hAnsi="Times New Roman" w:cs="Times New Roman"/>
          <w:sz w:val="24"/>
          <w:szCs w:val="24"/>
          <w:lang w:bidi="ar"/>
        </w:rPr>
      </w:pPr>
      <w:r w:rsidRPr="00C0378C">
        <w:rPr>
          <w:rFonts w:ascii="Times New Roman" w:eastAsia="DengXian" w:hAnsi="Times New Roman" w:cs="Times New Roman" w:hint="eastAsia"/>
          <w:sz w:val="24"/>
          <w:szCs w:val="24"/>
          <w:lang w:bidi="ar"/>
        </w:rPr>
        <w:t>Table S10.</w:t>
      </w:r>
      <w:r w:rsidRPr="00C0378C">
        <w:rPr>
          <w:rFonts w:hint="eastAsia"/>
          <w:sz w:val="24"/>
          <w:szCs w:val="24"/>
        </w:rPr>
        <w:t xml:space="preserve"> </w:t>
      </w:r>
      <w:r w:rsidRPr="00C0378C">
        <w:rPr>
          <w:rFonts w:ascii="Times New Roman" w:eastAsia="DengXian" w:hAnsi="Times New Roman" w:cs="Times New Roman"/>
          <w:sz w:val="24"/>
          <w:szCs w:val="24"/>
          <w:lang w:bidi="ar"/>
        </w:rPr>
        <w:t>The representative biological process pathways of HSPA1B-</w:t>
      </w:r>
      <w:r w:rsidRPr="00C0378C">
        <w:rPr>
          <w:rFonts w:ascii="Times New Roman" w:eastAsia="DengXian" w:hAnsi="Times New Roman" w:cs="Times New Roman" w:hint="eastAsia"/>
          <w:sz w:val="24"/>
          <w:szCs w:val="24"/>
          <w:lang w:bidi="ar"/>
        </w:rPr>
        <w:t>RASE</w:t>
      </w:r>
      <w:r w:rsidRPr="00C0378C">
        <w:rPr>
          <w:rFonts w:ascii="Times New Roman" w:eastAsia="DengXian" w:hAnsi="Times New Roman" w:cs="Times New Roman"/>
          <w:sz w:val="24"/>
          <w:szCs w:val="24"/>
          <w:lang w:bidi="ar"/>
        </w:rPr>
        <w:t xml:space="preserve"> in GO database.</w:t>
      </w:r>
    </w:p>
    <w:tbl>
      <w:tblPr>
        <w:tblW w:w="13236" w:type="dxa"/>
        <w:tblBorders>
          <w:top w:val="single" w:sz="12" w:space="0" w:color="auto"/>
          <w:bottom w:val="single" w:sz="12" w:space="0" w:color="auto"/>
        </w:tblBorders>
        <w:tblLayout w:type="fixed"/>
        <w:tblLook w:val="04A0" w:firstRow="1" w:lastRow="0" w:firstColumn="1" w:lastColumn="0" w:noHBand="0" w:noVBand="1"/>
      </w:tblPr>
      <w:tblGrid>
        <w:gridCol w:w="1936"/>
        <w:gridCol w:w="1341"/>
        <w:gridCol w:w="834"/>
        <w:gridCol w:w="1164"/>
        <w:gridCol w:w="962"/>
        <w:gridCol w:w="993"/>
        <w:gridCol w:w="6006"/>
      </w:tblGrid>
      <w:tr w:rsidR="00C114DA" w:rsidRPr="005B120A" w14:paraId="2DF3D6C2" w14:textId="77777777" w:rsidTr="004849AC">
        <w:trPr>
          <w:trHeight w:val="283"/>
        </w:trPr>
        <w:tc>
          <w:tcPr>
            <w:tcW w:w="1936" w:type="dxa"/>
            <w:tcBorders>
              <w:top w:val="single" w:sz="12" w:space="0" w:color="auto"/>
              <w:bottom w:val="single" w:sz="12" w:space="0" w:color="auto"/>
            </w:tcBorders>
            <w:shd w:val="clear" w:color="auto" w:fill="auto"/>
            <w:noWrap/>
            <w:vAlign w:val="center"/>
          </w:tcPr>
          <w:p w14:paraId="7C6ABAD4"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Term</w:t>
            </w:r>
          </w:p>
        </w:tc>
        <w:tc>
          <w:tcPr>
            <w:tcW w:w="1341" w:type="dxa"/>
            <w:tcBorders>
              <w:top w:val="single" w:sz="12" w:space="0" w:color="auto"/>
              <w:bottom w:val="single" w:sz="12" w:space="0" w:color="auto"/>
            </w:tcBorders>
            <w:shd w:val="clear" w:color="auto" w:fill="auto"/>
            <w:noWrap/>
            <w:vAlign w:val="center"/>
          </w:tcPr>
          <w:p w14:paraId="258E5C17"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ID</w:t>
            </w:r>
          </w:p>
        </w:tc>
        <w:tc>
          <w:tcPr>
            <w:tcW w:w="834" w:type="dxa"/>
            <w:tcBorders>
              <w:top w:val="single" w:sz="12" w:space="0" w:color="auto"/>
              <w:bottom w:val="single" w:sz="12" w:space="0" w:color="auto"/>
            </w:tcBorders>
            <w:shd w:val="clear" w:color="auto" w:fill="auto"/>
            <w:noWrap/>
            <w:vAlign w:val="center"/>
          </w:tcPr>
          <w:p w14:paraId="616FA89C"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Input number</w:t>
            </w:r>
          </w:p>
        </w:tc>
        <w:tc>
          <w:tcPr>
            <w:tcW w:w="1164" w:type="dxa"/>
            <w:tcBorders>
              <w:top w:val="single" w:sz="12" w:space="0" w:color="auto"/>
              <w:bottom w:val="single" w:sz="12" w:space="0" w:color="auto"/>
            </w:tcBorders>
            <w:shd w:val="clear" w:color="auto" w:fill="auto"/>
            <w:noWrap/>
            <w:vAlign w:val="center"/>
          </w:tcPr>
          <w:p w14:paraId="13A442BD"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Background number</w:t>
            </w:r>
          </w:p>
        </w:tc>
        <w:tc>
          <w:tcPr>
            <w:tcW w:w="962" w:type="dxa"/>
            <w:tcBorders>
              <w:top w:val="single" w:sz="12" w:space="0" w:color="auto"/>
              <w:bottom w:val="single" w:sz="12" w:space="0" w:color="auto"/>
            </w:tcBorders>
            <w:shd w:val="clear" w:color="auto" w:fill="auto"/>
            <w:noWrap/>
            <w:vAlign w:val="center"/>
          </w:tcPr>
          <w:p w14:paraId="1FA10CE0"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P-Value</w:t>
            </w:r>
          </w:p>
        </w:tc>
        <w:tc>
          <w:tcPr>
            <w:tcW w:w="993" w:type="dxa"/>
            <w:tcBorders>
              <w:top w:val="single" w:sz="12" w:space="0" w:color="auto"/>
              <w:bottom w:val="single" w:sz="12" w:space="0" w:color="auto"/>
            </w:tcBorders>
            <w:shd w:val="clear" w:color="auto" w:fill="auto"/>
            <w:noWrap/>
            <w:vAlign w:val="center"/>
          </w:tcPr>
          <w:p w14:paraId="0077BA68"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Corrected P-Value</w:t>
            </w:r>
          </w:p>
        </w:tc>
        <w:tc>
          <w:tcPr>
            <w:tcW w:w="6006" w:type="dxa"/>
            <w:tcBorders>
              <w:top w:val="single" w:sz="12" w:space="0" w:color="auto"/>
              <w:bottom w:val="single" w:sz="12" w:space="0" w:color="auto"/>
            </w:tcBorders>
            <w:shd w:val="clear" w:color="auto" w:fill="auto"/>
            <w:noWrap/>
            <w:vAlign w:val="center"/>
          </w:tcPr>
          <w:p w14:paraId="0C36D0C5"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Input</w:t>
            </w:r>
          </w:p>
        </w:tc>
      </w:tr>
      <w:tr w:rsidR="00C114DA" w:rsidRPr="005B120A" w14:paraId="16F2E9DE" w14:textId="77777777" w:rsidTr="004849AC">
        <w:trPr>
          <w:trHeight w:val="283"/>
        </w:trPr>
        <w:tc>
          <w:tcPr>
            <w:tcW w:w="1936" w:type="dxa"/>
            <w:tcBorders>
              <w:top w:val="single" w:sz="12" w:space="0" w:color="auto"/>
              <w:bottom w:val="nil"/>
            </w:tcBorders>
            <w:shd w:val="clear" w:color="auto" w:fill="auto"/>
            <w:noWrap/>
            <w:vAlign w:val="center"/>
          </w:tcPr>
          <w:p w14:paraId="7E829080"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regulation of Rho protein signal transduction</w:t>
            </w:r>
          </w:p>
        </w:tc>
        <w:tc>
          <w:tcPr>
            <w:tcW w:w="1341" w:type="dxa"/>
            <w:tcBorders>
              <w:top w:val="single" w:sz="12" w:space="0" w:color="auto"/>
              <w:bottom w:val="nil"/>
            </w:tcBorders>
            <w:shd w:val="clear" w:color="auto" w:fill="auto"/>
            <w:noWrap/>
            <w:vAlign w:val="center"/>
          </w:tcPr>
          <w:p w14:paraId="71EE73A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GO:0035023</w:t>
            </w:r>
          </w:p>
        </w:tc>
        <w:tc>
          <w:tcPr>
            <w:tcW w:w="834" w:type="dxa"/>
            <w:tcBorders>
              <w:top w:val="single" w:sz="12" w:space="0" w:color="auto"/>
              <w:bottom w:val="nil"/>
            </w:tcBorders>
            <w:shd w:val="clear" w:color="auto" w:fill="auto"/>
            <w:noWrap/>
            <w:vAlign w:val="center"/>
          </w:tcPr>
          <w:p w14:paraId="63D7942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15</w:t>
            </w:r>
          </w:p>
        </w:tc>
        <w:tc>
          <w:tcPr>
            <w:tcW w:w="1164" w:type="dxa"/>
            <w:tcBorders>
              <w:top w:val="single" w:sz="12" w:space="0" w:color="auto"/>
              <w:bottom w:val="nil"/>
            </w:tcBorders>
            <w:shd w:val="clear" w:color="auto" w:fill="auto"/>
            <w:noWrap/>
            <w:vAlign w:val="center"/>
          </w:tcPr>
          <w:p w14:paraId="605C595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64</w:t>
            </w:r>
          </w:p>
        </w:tc>
        <w:tc>
          <w:tcPr>
            <w:tcW w:w="962" w:type="dxa"/>
            <w:tcBorders>
              <w:top w:val="single" w:sz="12" w:space="0" w:color="auto"/>
              <w:bottom w:val="nil"/>
            </w:tcBorders>
            <w:shd w:val="clear" w:color="auto" w:fill="auto"/>
            <w:noWrap/>
            <w:vAlign w:val="center"/>
          </w:tcPr>
          <w:p w14:paraId="51DC3406" w14:textId="613784F4" w:rsidR="00F44EB5" w:rsidRPr="005B120A" w:rsidRDefault="00DA68DA" w:rsidP="00960E2D">
            <w:pPr>
              <w:spacing w:line="11" w:lineRule="atLeast"/>
              <w:textAlignment w:val="top"/>
              <w:rPr>
                <w:rFonts w:ascii="Times New Roman" w:eastAsia="Helvetica" w:hAnsi="Times New Roman" w:cs="Times New Roman"/>
                <w:color w:val="333333"/>
                <w:sz w:val="16"/>
                <w:szCs w:val="16"/>
                <w:lang w:bidi="ar"/>
              </w:rPr>
            </w:pPr>
            <w:r w:rsidRPr="00DA68DA">
              <w:rPr>
                <w:rFonts w:ascii="Times New Roman" w:eastAsia="Helvetica" w:hAnsi="Times New Roman" w:cs="Times New Roman"/>
                <w:color w:val="333333"/>
                <w:sz w:val="16"/>
                <w:szCs w:val="16"/>
                <w:lang w:bidi="ar"/>
              </w:rPr>
              <w:t>0.0000</w:t>
            </w:r>
          </w:p>
        </w:tc>
        <w:tc>
          <w:tcPr>
            <w:tcW w:w="993" w:type="dxa"/>
            <w:tcBorders>
              <w:top w:val="single" w:sz="12" w:space="0" w:color="auto"/>
              <w:bottom w:val="nil"/>
            </w:tcBorders>
            <w:shd w:val="clear" w:color="auto" w:fill="auto"/>
            <w:noWrap/>
            <w:vAlign w:val="center"/>
          </w:tcPr>
          <w:p w14:paraId="07C4A6B8" w14:textId="33B67A96" w:rsidR="00F44EB5" w:rsidRPr="005B120A" w:rsidRDefault="00DA68DA" w:rsidP="00960E2D">
            <w:pPr>
              <w:spacing w:line="11" w:lineRule="atLeast"/>
              <w:textAlignment w:val="top"/>
              <w:rPr>
                <w:rFonts w:ascii="Times New Roman" w:eastAsia="Helvetica" w:hAnsi="Times New Roman" w:cs="Times New Roman"/>
                <w:color w:val="333333"/>
                <w:sz w:val="16"/>
                <w:szCs w:val="16"/>
                <w:lang w:bidi="ar"/>
              </w:rPr>
            </w:pPr>
            <w:r w:rsidRPr="00DA68DA">
              <w:rPr>
                <w:rFonts w:ascii="Times New Roman" w:eastAsia="Helvetica" w:hAnsi="Times New Roman" w:cs="Times New Roman"/>
                <w:color w:val="333333"/>
                <w:sz w:val="16"/>
                <w:szCs w:val="16"/>
                <w:lang w:bidi="ar"/>
              </w:rPr>
              <w:t>0.000</w:t>
            </w:r>
            <w:r w:rsidR="00C16BC8">
              <w:rPr>
                <w:rFonts w:ascii="Times New Roman" w:eastAsia="Helvetica" w:hAnsi="Times New Roman" w:cs="Times New Roman"/>
                <w:color w:val="333333"/>
                <w:sz w:val="16"/>
                <w:szCs w:val="16"/>
                <w:lang w:bidi="ar"/>
              </w:rPr>
              <w:t>1</w:t>
            </w:r>
          </w:p>
        </w:tc>
        <w:tc>
          <w:tcPr>
            <w:tcW w:w="6006" w:type="dxa"/>
            <w:tcBorders>
              <w:top w:val="single" w:sz="12" w:space="0" w:color="auto"/>
              <w:bottom w:val="nil"/>
            </w:tcBorders>
            <w:shd w:val="clear" w:color="auto" w:fill="auto"/>
            <w:noWrap/>
            <w:vAlign w:val="center"/>
          </w:tcPr>
          <w:p w14:paraId="1E3CA0D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Spata13|Rasgrf1|Arhgef16|Farp1|Kalrn|Vav3|Plekhg5|Arhgef2|Mcf2l|Arhgef1|Arhgef28|Eps8l1|Als2cl|Arhgef25|Fgd2</w:t>
            </w:r>
          </w:p>
        </w:tc>
      </w:tr>
      <w:tr w:rsidR="00193E61" w:rsidRPr="005B120A" w14:paraId="7E084EBD" w14:textId="77777777" w:rsidTr="00D67462">
        <w:trPr>
          <w:trHeight w:val="283"/>
        </w:trPr>
        <w:tc>
          <w:tcPr>
            <w:tcW w:w="1936" w:type="dxa"/>
            <w:tcBorders>
              <w:top w:val="nil"/>
              <w:bottom w:val="nil"/>
            </w:tcBorders>
            <w:shd w:val="clear" w:color="auto" w:fill="auto"/>
            <w:noWrap/>
            <w:vAlign w:val="center"/>
          </w:tcPr>
          <w:p w14:paraId="00029F00"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stress fiber assembly</w:t>
            </w:r>
          </w:p>
        </w:tc>
        <w:tc>
          <w:tcPr>
            <w:tcW w:w="1341" w:type="dxa"/>
            <w:tcBorders>
              <w:top w:val="nil"/>
              <w:bottom w:val="nil"/>
            </w:tcBorders>
            <w:shd w:val="clear" w:color="auto" w:fill="auto"/>
            <w:noWrap/>
            <w:vAlign w:val="center"/>
          </w:tcPr>
          <w:p w14:paraId="7F9A830F"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GO:0043149</w:t>
            </w:r>
          </w:p>
        </w:tc>
        <w:tc>
          <w:tcPr>
            <w:tcW w:w="834" w:type="dxa"/>
            <w:tcBorders>
              <w:top w:val="nil"/>
              <w:bottom w:val="nil"/>
            </w:tcBorders>
            <w:shd w:val="clear" w:color="auto" w:fill="auto"/>
            <w:noWrap/>
            <w:vAlign w:val="center"/>
          </w:tcPr>
          <w:p w14:paraId="65A2E24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w:t>
            </w:r>
          </w:p>
        </w:tc>
        <w:tc>
          <w:tcPr>
            <w:tcW w:w="1164" w:type="dxa"/>
            <w:tcBorders>
              <w:top w:val="nil"/>
              <w:bottom w:val="nil"/>
            </w:tcBorders>
            <w:shd w:val="clear" w:color="auto" w:fill="auto"/>
            <w:noWrap/>
            <w:vAlign w:val="center"/>
          </w:tcPr>
          <w:p w14:paraId="34CF303B"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10</w:t>
            </w:r>
          </w:p>
        </w:tc>
        <w:tc>
          <w:tcPr>
            <w:tcW w:w="962" w:type="dxa"/>
            <w:tcBorders>
              <w:top w:val="nil"/>
              <w:bottom w:val="nil"/>
            </w:tcBorders>
            <w:shd w:val="clear" w:color="auto" w:fill="auto"/>
            <w:noWrap/>
            <w:vAlign w:val="center"/>
          </w:tcPr>
          <w:p w14:paraId="0B7A25FF" w14:textId="22E61E38" w:rsidR="00F44EB5" w:rsidRPr="005B120A" w:rsidRDefault="00DA68DA" w:rsidP="00960E2D">
            <w:pPr>
              <w:spacing w:line="11" w:lineRule="atLeast"/>
              <w:textAlignment w:val="top"/>
              <w:rPr>
                <w:rFonts w:ascii="Times New Roman" w:eastAsia="Helvetica" w:hAnsi="Times New Roman" w:cs="Times New Roman"/>
                <w:color w:val="333333"/>
                <w:sz w:val="16"/>
                <w:szCs w:val="16"/>
                <w:lang w:bidi="ar"/>
              </w:rPr>
            </w:pPr>
            <w:r w:rsidRPr="00DA68DA">
              <w:rPr>
                <w:rFonts w:ascii="Times New Roman" w:eastAsia="Helvetica" w:hAnsi="Times New Roman" w:cs="Times New Roman"/>
                <w:color w:val="333333"/>
                <w:sz w:val="16"/>
                <w:szCs w:val="16"/>
                <w:lang w:bidi="ar"/>
              </w:rPr>
              <w:t>0.000</w:t>
            </w:r>
            <w:r w:rsidR="00C16BC8">
              <w:rPr>
                <w:rFonts w:ascii="Times New Roman" w:eastAsia="Helvetica" w:hAnsi="Times New Roman" w:cs="Times New Roman"/>
                <w:color w:val="333333"/>
                <w:sz w:val="16"/>
                <w:szCs w:val="16"/>
                <w:lang w:bidi="ar"/>
              </w:rPr>
              <w:t>1</w:t>
            </w:r>
          </w:p>
        </w:tc>
        <w:tc>
          <w:tcPr>
            <w:tcW w:w="993" w:type="dxa"/>
            <w:tcBorders>
              <w:top w:val="nil"/>
              <w:bottom w:val="nil"/>
            </w:tcBorders>
            <w:shd w:val="clear" w:color="auto" w:fill="auto"/>
            <w:noWrap/>
            <w:vAlign w:val="center"/>
          </w:tcPr>
          <w:p w14:paraId="681063F4" w14:textId="1C159722"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0.00540</w:t>
            </w:r>
          </w:p>
        </w:tc>
        <w:tc>
          <w:tcPr>
            <w:tcW w:w="6006" w:type="dxa"/>
            <w:tcBorders>
              <w:top w:val="nil"/>
              <w:bottom w:val="nil"/>
            </w:tcBorders>
            <w:shd w:val="clear" w:color="auto" w:fill="auto"/>
            <w:noWrap/>
            <w:vAlign w:val="center"/>
          </w:tcPr>
          <w:p w14:paraId="57D769F2"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Sorbs1|Kctd13|Cul3|Phactr1|Arrb1</w:t>
            </w:r>
          </w:p>
        </w:tc>
      </w:tr>
      <w:tr w:rsidR="00193E61" w:rsidRPr="005B120A" w14:paraId="6DE1B7C3" w14:textId="77777777" w:rsidTr="00D67462">
        <w:trPr>
          <w:trHeight w:val="283"/>
        </w:trPr>
        <w:tc>
          <w:tcPr>
            <w:tcW w:w="1936" w:type="dxa"/>
            <w:tcBorders>
              <w:top w:val="nil"/>
              <w:bottom w:val="nil"/>
            </w:tcBorders>
            <w:shd w:val="clear" w:color="auto" w:fill="auto"/>
            <w:noWrap/>
            <w:vAlign w:val="center"/>
          </w:tcPr>
          <w:p w14:paraId="1FC1A318"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regulation of RNA splicing</w:t>
            </w:r>
          </w:p>
        </w:tc>
        <w:tc>
          <w:tcPr>
            <w:tcW w:w="1341" w:type="dxa"/>
            <w:tcBorders>
              <w:top w:val="nil"/>
              <w:bottom w:val="nil"/>
            </w:tcBorders>
            <w:shd w:val="clear" w:color="auto" w:fill="auto"/>
            <w:noWrap/>
            <w:vAlign w:val="center"/>
          </w:tcPr>
          <w:p w14:paraId="629AA21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GO:0043484</w:t>
            </w:r>
          </w:p>
        </w:tc>
        <w:tc>
          <w:tcPr>
            <w:tcW w:w="834" w:type="dxa"/>
            <w:tcBorders>
              <w:top w:val="nil"/>
              <w:bottom w:val="nil"/>
            </w:tcBorders>
            <w:shd w:val="clear" w:color="auto" w:fill="auto"/>
            <w:noWrap/>
            <w:vAlign w:val="center"/>
          </w:tcPr>
          <w:p w14:paraId="6148318D"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7</w:t>
            </w:r>
          </w:p>
        </w:tc>
        <w:tc>
          <w:tcPr>
            <w:tcW w:w="1164" w:type="dxa"/>
            <w:tcBorders>
              <w:top w:val="nil"/>
              <w:bottom w:val="nil"/>
            </w:tcBorders>
            <w:shd w:val="clear" w:color="auto" w:fill="auto"/>
            <w:noWrap/>
            <w:vAlign w:val="center"/>
          </w:tcPr>
          <w:p w14:paraId="29A1E41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24</w:t>
            </w:r>
          </w:p>
        </w:tc>
        <w:tc>
          <w:tcPr>
            <w:tcW w:w="962" w:type="dxa"/>
            <w:tcBorders>
              <w:top w:val="nil"/>
              <w:bottom w:val="nil"/>
            </w:tcBorders>
            <w:shd w:val="clear" w:color="auto" w:fill="auto"/>
            <w:noWrap/>
            <w:vAlign w:val="center"/>
          </w:tcPr>
          <w:p w14:paraId="42B7EF1E" w14:textId="7122078F"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0.0001</w:t>
            </w:r>
          </w:p>
        </w:tc>
        <w:tc>
          <w:tcPr>
            <w:tcW w:w="993" w:type="dxa"/>
            <w:tcBorders>
              <w:top w:val="nil"/>
              <w:bottom w:val="nil"/>
            </w:tcBorders>
            <w:shd w:val="clear" w:color="auto" w:fill="auto"/>
            <w:noWrap/>
            <w:vAlign w:val="center"/>
          </w:tcPr>
          <w:p w14:paraId="255D248C" w14:textId="7C71375B"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0.007</w:t>
            </w:r>
            <w:r w:rsidR="00C16BC8">
              <w:rPr>
                <w:rFonts w:ascii="Times New Roman" w:eastAsia="Helvetica" w:hAnsi="Times New Roman" w:cs="Times New Roman"/>
                <w:color w:val="333333"/>
                <w:sz w:val="16"/>
                <w:szCs w:val="16"/>
                <w:lang w:bidi="ar"/>
              </w:rPr>
              <w:t>2</w:t>
            </w:r>
          </w:p>
        </w:tc>
        <w:tc>
          <w:tcPr>
            <w:tcW w:w="6006" w:type="dxa"/>
            <w:tcBorders>
              <w:top w:val="nil"/>
              <w:bottom w:val="nil"/>
            </w:tcBorders>
            <w:shd w:val="clear" w:color="auto" w:fill="auto"/>
            <w:noWrap/>
            <w:vAlign w:val="center"/>
          </w:tcPr>
          <w:p w14:paraId="014FCFC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Rbfox3|Rbfox1|Son|Fastk|Clk1|Mbnl1|Clk2</w:t>
            </w:r>
          </w:p>
        </w:tc>
      </w:tr>
      <w:tr w:rsidR="00193E61" w:rsidRPr="005B120A" w14:paraId="0E1D29D5" w14:textId="77777777" w:rsidTr="00D67462">
        <w:trPr>
          <w:trHeight w:val="283"/>
        </w:trPr>
        <w:tc>
          <w:tcPr>
            <w:tcW w:w="1936" w:type="dxa"/>
            <w:tcBorders>
              <w:top w:val="nil"/>
              <w:bottom w:val="nil"/>
            </w:tcBorders>
            <w:shd w:val="clear" w:color="auto" w:fill="auto"/>
            <w:noWrap/>
            <w:vAlign w:val="center"/>
          </w:tcPr>
          <w:p w14:paraId="0753AAD5"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mRNA splice site selection</w:t>
            </w:r>
          </w:p>
        </w:tc>
        <w:tc>
          <w:tcPr>
            <w:tcW w:w="1341" w:type="dxa"/>
            <w:tcBorders>
              <w:top w:val="nil"/>
              <w:bottom w:val="nil"/>
            </w:tcBorders>
            <w:shd w:val="clear" w:color="auto" w:fill="auto"/>
            <w:noWrap/>
            <w:vAlign w:val="center"/>
          </w:tcPr>
          <w:p w14:paraId="2FCD571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GO:0006376</w:t>
            </w:r>
          </w:p>
        </w:tc>
        <w:tc>
          <w:tcPr>
            <w:tcW w:w="834" w:type="dxa"/>
            <w:tcBorders>
              <w:top w:val="nil"/>
              <w:bottom w:val="nil"/>
            </w:tcBorders>
            <w:shd w:val="clear" w:color="auto" w:fill="auto"/>
            <w:noWrap/>
            <w:vAlign w:val="center"/>
          </w:tcPr>
          <w:p w14:paraId="7393D40A"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w:t>
            </w:r>
          </w:p>
        </w:tc>
        <w:tc>
          <w:tcPr>
            <w:tcW w:w="1164" w:type="dxa"/>
            <w:tcBorders>
              <w:top w:val="nil"/>
              <w:bottom w:val="nil"/>
            </w:tcBorders>
            <w:shd w:val="clear" w:color="auto" w:fill="auto"/>
            <w:noWrap/>
            <w:vAlign w:val="center"/>
          </w:tcPr>
          <w:p w14:paraId="093A820A"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13</w:t>
            </w:r>
          </w:p>
        </w:tc>
        <w:tc>
          <w:tcPr>
            <w:tcW w:w="962" w:type="dxa"/>
            <w:tcBorders>
              <w:top w:val="nil"/>
              <w:bottom w:val="nil"/>
            </w:tcBorders>
            <w:shd w:val="clear" w:color="auto" w:fill="auto"/>
            <w:noWrap/>
            <w:vAlign w:val="center"/>
          </w:tcPr>
          <w:p w14:paraId="249B7D98" w14:textId="52F9FB0F"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0.000</w:t>
            </w:r>
            <w:r w:rsidR="00C16BC8">
              <w:rPr>
                <w:rFonts w:ascii="Times New Roman" w:eastAsia="Helvetica" w:hAnsi="Times New Roman" w:cs="Times New Roman"/>
                <w:color w:val="333333"/>
                <w:sz w:val="16"/>
                <w:szCs w:val="16"/>
                <w:lang w:bidi="ar"/>
              </w:rPr>
              <w:t>3</w:t>
            </w:r>
          </w:p>
        </w:tc>
        <w:tc>
          <w:tcPr>
            <w:tcW w:w="993" w:type="dxa"/>
            <w:tcBorders>
              <w:top w:val="nil"/>
              <w:bottom w:val="nil"/>
            </w:tcBorders>
            <w:shd w:val="clear" w:color="auto" w:fill="auto"/>
            <w:noWrap/>
            <w:vAlign w:val="center"/>
          </w:tcPr>
          <w:p w14:paraId="7C2E0064" w14:textId="664C8139"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0.012</w:t>
            </w:r>
            <w:r w:rsidR="00C16BC8">
              <w:rPr>
                <w:rFonts w:ascii="Times New Roman" w:eastAsia="Helvetica" w:hAnsi="Times New Roman" w:cs="Times New Roman"/>
                <w:color w:val="333333"/>
                <w:sz w:val="16"/>
                <w:szCs w:val="16"/>
                <w:lang w:bidi="ar"/>
              </w:rPr>
              <w:t>2</w:t>
            </w:r>
          </w:p>
        </w:tc>
        <w:tc>
          <w:tcPr>
            <w:tcW w:w="6006" w:type="dxa"/>
            <w:tcBorders>
              <w:top w:val="nil"/>
              <w:bottom w:val="nil"/>
            </w:tcBorders>
            <w:shd w:val="clear" w:color="auto" w:fill="auto"/>
            <w:noWrap/>
            <w:vAlign w:val="center"/>
          </w:tcPr>
          <w:p w14:paraId="0BD1E3CF"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Mbnl1|Celf1|Srsf6|Celf2|Luc7l3</w:t>
            </w:r>
          </w:p>
        </w:tc>
      </w:tr>
      <w:tr w:rsidR="00193E61" w:rsidRPr="005B120A" w14:paraId="0876B400" w14:textId="77777777" w:rsidTr="00D67462">
        <w:trPr>
          <w:trHeight w:val="283"/>
        </w:trPr>
        <w:tc>
          <w:tcPr>
            <w:tcW w:w="1936" w:type="dxa"/>
            <w:tcBorders>
              <w:top w:val="nil"/>
              <w:bottom w:val="nil"/>
            </w:tcBorders>
            <w:shd w:val="clear" w:color="auto" w:fill="auto"/>
            <w:noWrap/>
            <w:vAlign w:val="center"/>
          </w:tcPr>
          <w:p w14:paraId="0FDA9B9C"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methylation</w:t>
            </w:r>
          </w:p>
        </w:tc>
        <w:tc>
          <w:tcPr>
            <w:tcW w:w="1341" w:type="dxa"/>
            <w:tcBorders>
              <w:top w:val="nil"/>
              <w:bottom w:val="nil"/>
            </w:tcBorders>
            <w:shd w:val="clear" w:color="auto" w:fill="auto"/>
            <w:noWrap/>
            <w:vAlign w:val="center"/>
          </w:tcPr>
          <w:p w14:paraId="5090713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GO:0032259</w:t>
            </w:r>
          </w:p>
        </w:tc>
        <w:tc>
          <w:tcPr>
            <w:tcW w:w="834" w:type="dxa"/>
            <w:tcBorders>
              <w:top w:val="nil"/>
              <w:bottom w:val="nil"/>
            </w:tcBorders>
            <w:shd w:val="clear" w:color="auto" w:fill="auto"/>
            <w:noWrap/>
            <w:vAlign w:val="center"/>
          </w:tcPr>
          <w:p w14:paraId="5054E22A"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19</w:t>
            </w:r>
          </w:p>
        </w:tc>
        <w:tc>
          <w:tcPr>
            <w:tcW w:w="1164" w:type="dxa"/>
            <w:tcBorders>
              <w:top w:val="nil"/>
              <w:bottom w:val="nil"/>
            </w:tcBorders>
            <w:shd w:val="clear" w:color="auto" w:fill="auto"/>
            <w:noWrap/>
            <w:vAlign w:val="center"/>
          </w:tcPr>
          <w:p w14:paraId="63753727"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161</w:t>
            </w:r>
          </w:p>
        </w:tc>
        <w:tc>
          <w:tcPr>
            <w:tcW w:w="962" w:type="dxa"/>
            <w:tcBorders>
              <w:top w:val="nil"/>
              <w:bottom w:val="nil"/>
            </w:tcBorders>
            <w:shd w:val="clear" w:color="auto" w:fill="auto"/>
            <w:noWrap/>
            <w:vAlign w:val="center"/>
          </w:tcPr>
          <w:p w14:paraId="22D1C177" w14:textId="4DC34736"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0.0005</w:t>
            </w:r>
          </w:p>
        </w:tc>
        <w:tc>
          <w:tcPr>
            <w:tcW w:w="993" w:type="dxa"/>
            <w:tcBorders>
              <w:top w:val="nil"/>
              <w:bottom w:val="nil"/>
            </w:tcBorders>
            <w:shd w:val="clear" w:color="auto" w:fill="auto"/>
            <w:noWrap/>
            <w:vAlign w:val="center"/>
          </w:tcPr>
          <w:p w14:paraId="63F7B417" w14:textId="09A8B980"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0.0153</w:t>
            </w:r>
          </w:p>
        </w:tc>
        <w:tc>
          <w:tcPr>
            <w:tcW w:w="6006" w:type="dxa"/>
            <w:tcBorders>
              <w:top w:val="nil"/>
              <w:bottom w:val="nil"/>
            </w:tcBorders>
            <w:shd w:val="clear" w:color="auto" w:fill="auto"/>
            <w:noWrap/>
            <w:vAlign w:val="center"/>
          </w:tcPr>
          <w:p w14:paraId="30C4C999"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Mettl8|Camkmt|Thumpd2|Setd8|Ntmt1|Nsun5|Setd1b|Trmt2b|Trmt61a|Carm1|Prdm5|Mettl20|Ece2|Mettl25|Trmt10b|Ocln|Whsc1|Setd4|Mettl15</w:t>
            </w:r>
          </w:p>
        </w:tc>
      </w:tr>
      <w:tr w:rsidR="00193E61" w:rsidRPr="005B120A" w14:paraId="1C7BD242" w14:textId="77777777" w:rsidTr="00D67462">
        <w:trPr>
          <w:trHeight w:val="283"/>
        </w:trPr>
        <w:tc>
          <w:tcPr>
            <w:tcW w:w="1936" w:type="dxa"/>
            <w:tcBorders>
              <w:top w:val="nil"/>
              <w:bottom w:val="nil"/>
            </w:tcBorders>
            <w:shd w:val="clear" w:color="auto" w:fill="auto"/>
            <w:noWrap/>
            <w:vAlign w:val="center"/>
          </w:tcPr>
          <w:p w14:paraId="4CE40711"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chromatin modification</w:t>
            </w:r>
          </w:p>
        </w:tc>
        <w:tc>
          <w:tcPr>
            <w:tcW w:w="1341" w:type="dxa"/>
            <w:tcBorders>
              <w:top w:val="nil"/>
              <w:bottom w:val="nil"/>
            </w:tcBorders>
            <w:shd w:val="clear" w:color="auto" w:fill="auto"/>
            <w:noWrap/>
            <w:vAlign w:val="center"/>
          </w:tcPr>
          <w:p w14:paraId="62EFF15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GO:0016568</w:t>
            </w:r>
          </w:p>
        </w:tc>
        <w:tc>
          <w:tcPr>
            <w:tcW w:w="834" w:type="dxa"/>
            <w:tcBorders>
              <w:top w:val="nil"/>
              <w:bottom w:val="nil"/>
            </w:tcBorders>
            <w:shd w:val="clear" w:color="auto" w:fill="auto"/>
            <w:noWrap/>
            <w:vAlign w:val="center"/>
          </w:tcPr>
          <w:p w14:paraId="2A09779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26</w:t>
            </w:r>
          </w:p>
        </w:tc>
        <w:tc>
          <w:tcPr>
            <w:tcW w:w="1164" w:type="dxa"/>
            <w:tcBorders>
              <w:top w:val="nil"/>
              <w:bottom w:val="nil"/>
            </w:tcBorders>
            <w:shd w:val="clear" w:color="auto" w:fill="auto"/>
            <w:noWrap/>
            <w:vAlign w:val="center"/>
          </w:tcPr>
          <w:p w14:paraId="483E649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259</w:t>
            </w:r>
          </w:p>
        </w:tc>
        <w:tc>
          <w:tcPr>
            <w:tcW w:w="962" w:type="dxa"/>
            <w:tcBorders>
              <w:top w:val="nil"/>
              <w:bottom w:val="nil"/>
            </w:tcBorders>
            <w:shd w:val="clear" w:color="auto" w:fill="auto"/>
            <w:noWrap/>
            <w:vAlign w:val="center"/>
          </w:tcPr>
          <w:p w14:paraId="1CA5517E" w14:textId="62588301"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0.0006</w:t>
            </w:r>
          </w:p>
        </w:tc>
        <w:tc>
          <w:tcPr>
            <w:tcW w:w="993" w:type="dxa"/>
            <w:tcBorders>
              <w:top w:val="nil"/>
              <w:bottom w:val="nil"/>
            </w:tcBorders>
            <w:shd w:val="clear" w:color="auto" w:fill="auto"/>
            <w:noWrap/>
            <w:vAlign w:val="center"/>
          </w:tcPr>
          <w:p w14:paraId="0D340C71" w14:textId="32AC96F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0.016</w:t>
            </w:r>
            <w:r w:rsidR="00C16BC8">
              <w:rPr>
                <w:rFonts w:ascii="Times New Roman" w:eastAsia="Helvetica" w:hAnsi="Times New Roman" w:cs="Times New Roman"/>
                <w:color w:val="333333"/>
                <w:sz w:val="16"/>
                <w:szCs w:val="16"/>
                <w:lang w:bidi="ar"/>
              </w:rPr>
              <w:t>4</w:t>
            </w:r>
          </w:p>
        </w:tc>
        <w:tc>
          <w:tcPr>
            <w:tcW w:w="6006" w:type="dxa"/>
            <w:tcBorders>
              <w:top w:val="nil"/>
              <w:bottom w:val="nil"/>
            </w:tcBorders>
            <w:shd w:val="clear" w:color="auto" w:fill="auto"/>
            <w:noWrap/>
            <w:vAlign w:val="center"/>
          </w:tcPr>
          <w:p w14:paraId="20CE115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Whsc1|Mbtd1|Prdm5|Sfmbt1|Zmynd11|Kat6b|Kat7|Dapk3|Kansl1|Hdac7|0610010K14Rik|Smarce1|Jmjd1c|Phf1|Nr3c1|Kdm4b|Setd1b|Rcbtb1|Ing1|Brd3|Tlk2|Phf21a|Carm1|Setd8|Satb1|Bre</w:t>
            </w:r>
          </w:p>
        </w:tc>
      </w:tr>
      <w:tr w:rsidR="00193E61" w:rsidRPr="005B120A" w14:paraId="0E623FED" w14:textId="77777777" w:rsidTr="00D67462">
        <w:trPr>
          <w:trHeight w:val="283"/>
        </w:trPr>
        <w:tc>
          <w:tcPr>
            <w:tcW w:w="1936" w:type="dxa"/>
            <w:tcBorders>
              <w:top w:val="nil"/>
              <w:bottom w:val="nil"/>
            </w:tcBorders>
            <w:shd w:val="clear" w:color="auto" w:fill="auto"/>
            <w:noWrap/>
            <w:vAlign w:val="center"/>
          </w:tcPr>
          <w:p w14:paraId="553DE26D"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transcription, DNA-dependent</w:t>
            </w:r>
          </w:p>
        </w:tc>
        <w:tc>
          <w:tcPr>
            <w:tcW w:w="1341" w:type="dxa"/>
            <w:tcBorders>
              <w:top w:val="nil"/>
              <w:bottom w:val="nil"/>
            </w:tcBorders>
            <w:shd w:val="clear" w:color="auto" w:fill="auto"/>
            <w:noWrap/>
            <w:vAlign w:val="center"/>
          </w:tcPr>
          <w:p w14:paraId="42244F22"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GO:0006351</w:t>
            </w:r>
          </w:p>
        </w:tc>
        <w:tc>
          <w:tcPr>
            <w:tcW w:w="834" w:type="dxa"/>
            <w:tcBorders>
              <w:top w:val="nil"/>
              <w:bottom w:val="nil"/>
            </w:tcBorders>
            <w:shd w:val="clear" w:color="auto" w:fill="auto"/>
            <w:noWrap/>
            <w:vAlign w:val="center"/>
          </w:tcPr>
          <w:p w14:paraId="05FC9589"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117</w:t>
            </w:r>
          </w:p>
        </w:tc>
        <w:tc>
          <w:tcPr>
            <w:tcW w:w="1164" w:type="dxa"/>
            <w:tcBorders>
              <w:top w:val="nil"/>
              <w:bottom w:val="nil"/>
            </w:tcBorders>
            <w:shd w:val="clear" w:color="auto" w:fill="auto"/>
            <w:noWrap/>
            <w:vAlign w:val="center"/>
          </w:tcPr>
          <w:p w14:paraId="4601558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1759</w:t>
            </w:r>
          </w:p>
        </w:tc>
        <w:tc>
          <w:tcPr>
            <w:tcW w:w="962" w:type="dxa"/>
            <w:tcBorders>
              <w:top w:val="nil"/>
              <w:bottom w:val="nil"/>
            </w:tcBorders>
            <w:shd w:val="clear" w:color="auto" w:fill="auto"/>
            <w:noWrap/>
            <w:vAlign w:val="center"/>
          </w:tcPr>
          <w:p w14:paraId="3C39FA33" w14:textId="7BEE37C8"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0.0007</w:t>
            </w:r>
          </w:p>
        </w:tc>
        <w:tc>
          <w:tcPr>
            <w:tcW w:w="993" w:type="dxa"/>
            <w:tcBorders>
              <w:top w:val="nil"/>
              <w:bottom w:val="nil"/>
            </w:tcBorders>
            <w:shd w:val="clear" w:color="auto" w:fill="auto"/>
            <w:noWrap/>
            <w:vAlign w:val="center"/>
          </w:tcPr>
          <w:p w14:paraId="1740432F" w14:textId="4EF40EFD"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0.016</w:t>
            </w:r>
            <w:r w:rsidR="00C16BC8">
              <w:rPr>
                <w:rFonts w:ascii="Times New Roman" w:eastAsia="Helvetica" w:hAnsi="Times New Roman" w:cs="Times New Roman"/>
                <w:color w:val="333333"/>
                <w:sz w:val="16"/>
                <w:szCs w:val="16"/>
                <w:lang w:bidi="ar"/>
              </w:rPr>
              <w:t>4</w:t>
            </w:r>
          </w:p>
        </w:tc>
        <w:tc>
          <w:tcPr>
            <w:tcW w:w="6006" w:type="dxa"/>
            <w:tcBorders>
              <w:top w:val="nil"/>
              <w:bottom w:val="nil"/>
            </w:tcBorders>
            <w:shd w:val="clear" w:color="auto" w:fill="auto"/>
            <w:noWrap/>
            <w:vAlign w:val="center"/>
          </w:tcPr>
          <w:p w14:paraId="175E0E9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Ncoa2|Prdm16|Ncoa5|Prdm5|Ccnc|Med8|Cnot4|Trim30a|Irf5|Mier1|Mier2|Kat7|Ovol2|Gtf3c4|Mitf|Smarca2|Pbx1|Atf2|Nr3c1|Zzz3|Nr4a1|Sfmbt1|Ablim2|Pbx4|Sox5|Zfp112|Akna|Carm1|Ssbp3|Lpin1|Gabpb1|Med28|Pkn2|Osr1|Pias3|Crem|Zmynd11|Kat6b|Zfp354a|Prr13|Mbd1|Jmjd1c|Zfp184|Zfp668|Phf1|Arnt|Tcf7l2|Zfp426|Zfp629|Zmiz1|Elf2|Kctd1|Foxj3|Zbtb6|Sox13|Phf21a|Sox17|Trp53inp1|Sfswap|Med16|St18|Lrif1|Whsc1|Zkscan1|Zkscan3|Zbtb43|Bbx|Zbtb48|Hdac7|Bnc2|Mlxipl|Zfp518b|Gtf2ird1|Ss18|Sp100|Nfatc1|Nfatc2|Setd1b|Ikbkg|Zfp90|Batf2|Zfp329|Zfp687|Arrb1|Lcorl|Ctnnd2|Tcf4|Tcf3|Mbtd1|Fubp1|Polr3c|Dapk3|Zfp451|Bclaf1|E4f1|Tenm2|Thoc1|Zcchc12|Zbtb18|Med23|Tfcp2|Rcbtb1|Brwd1|Brd3|Kdm4b|Mina|Rxrg|Birc2|Rxrb|Son|Setd8|Ebf4|Cc2d1a|Zxdc|Satb1|Zic1|Dlx5</w:t>
            </w:r>
          </w:p>
        </w:tc>
      </w:tr>
      <w:tr w:rsidR="00193E61" w:rsidRPr="005B120A" w14:paraId="7611F90C" w14:textId="77777777" w:rsidTr="00D67462">
        <w:trPr>
          <w:trHeight w:val="283"/>
        </w:trPr>
        <w:tc>
          <w:tcPr>
            <w:tcW w:w="1936" w:type="dxa"/>
            <w:tcBorders>
              <w:top w:val="nil"/>
              <w:bottom w:val="nil"/>
            </w:tcBorders>
            <w:shd w:val="clear" w:color="auto" w:fill="auto"/>
            <w:noWrap/>
            <w:vAlign w:val="center"/>
          </w:tcPr>
          <w:p w14:paraId="6A3B19BF"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regulation of transcription, DNA-dependent</w:t>
            </w:r>
          </w:p>
        </w:tc>
        <w:tc>
          <w:tcPr>
            <w:tcW w:w="1341" w:type="dxa"/>
            <w:tcBorders>
              <w:top w:val="nil"/>
              <w:bottom w:val="nil"/>
            </w:tcBorders>
            <w:shd w:val="clear" w:color="auto" w:fill="auto"/>
            <w:noWrap/>
            <w:vAlign w:val="center"/>
          </w:tcPr>
          <w:p w14:paraId="7857AC7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GO:0006355</w:t>
            </w:r>
          </w:p>
        </w:tc>
        <w:tc>
          <w:tcPr>
            <w:tcW w:w="834" w:type="dxa"/>
            <w:tcBorders>
              <w:top w:val="nil"/>
              <w:bottom w:val="nil"/>
            </w:tcBorders>
            <w:shd w:val="clear" w:color="auto" w:fill="auto"/>
            <w:noWrap/>
            <w:vAlign w:val="center"/>
          </w:tcPr>
          <w:p w14:paraId="5681647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121</w:t>
            </w:r>
          </w:p>
        </w:tc>
        <w:tc>
          <w:tcPr>
            <w:tcW w:w="1164" w:type="dxa"/>
            <w:tcBorders>
              <w:top w:val="nil"/>
              <w:bottom w:val="nil"/>
            </w:tcBorders>
            <w:shd w:val="clear" w:color="auto" w:fill="auto"/>
            <w:noWrap/>
            <w:vAlign w:val="center"/>
          </w:tcPr>
          <w:p w14:paraId="3CF9266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1845</w:t>
            </w:r>
          </w:p>
        </w:tc>
        <w:tc>
          <w:tcPr>
            <w:tcW w:w="962" w:type="dxa"/>
            <w:tcBorders>
              <w:top w:val="nil"/>
              <w:bottom w:val="nil"/>
            </w:tcBorders>
            <w:shd w:val="clear" w:color="auto" w:fill="auto"/>
            <w:noWrap/>
            <w:vAlign w:val="center"/>
          </w:tcPr>
          <w:p w14:paraId="3D42A464" w14:textId="7CDEF414"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0.0009</w:t>
            </w:r>
          </w:p>
        </w:tc>
        <w:tc>
          <w:tcPr>
            <w:tcW w:w="993" w:type="dxa"/>
            <w:tcBorders>
              <w:top w:val="nil"/>
              <w:bottom w:val="nil"/>
            </w:tcBorders>
            <w:shd w:val="clear" w:color="auto" w:fill="auto"/>
            <w:noWrap/>
            <w:vAlign w:val="center"/>
          </w:tcPr>
          <w:p w14:paraId="40A976E8" w14:textId="5374E94C"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0.0179</w:t>
            </w:r>
          </w:p>
        </w:tc>
        <w:tc>
          <w:tcPr>
            <w:tcW w:w="6006" w:type="dxa"/>
            <w:tcBorders>
              <w:top w:val="nil"/>
              <w:bottom w:val="nil"/>
            </w:tcBorders>
            <w:shd w:val="clear" w:color="auto" w:fill="auto"/>
            <w:noWrap/>
            <w:vAlign w:val="center"/>
          </w:tcPr>
          <w:p w14:paraId="40436F4F"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Ncoa2|Prdm16|Ncoa5|Prdm5|Ccnc|Med8|Cnot4|Trim30a|Tmpo|Irf5|Mier1|Mier2|Kat7|Ovol2|Mitf|Smarca2|Pbx1|Mta1|Atf2|Nr3c1|Zzz3|Nr4a1|Sfmbt1|Pbx4|Sox5|Zfp112|Fubp1|Carm1|Ssbp3|Lpin1|Gabpb1|Zcchc12|Pkn2|Osr1|Pias3|Crem|Zmynd11|Kat6b|Zfp354a|Zfp551|Brca2|Cbfa2t2|Prr13|Zfp687|Mbd1|Jmjd1c|Zfp184|Med23|Phf1|Arnt|Tcf7l2|Zfp426|Zfp629|Zmiz1|Elf2|Kctd1|Foxj3|Zbtb6|Sox13|Phf21a|Sox17|Trp53inp1|Sfswap|Med16|St18|Lrif1|Whsc1|Zkscan1|Zkscan3|Zbtb43|Bbx|Zbtb48|Hdac7|Bnc2|Mlxipl|Zfp518b|Gtf2ird1|Ss18|Sp100|Ralgapa1|Nfatc1|Nfatc2|Setd1b|Ikbkg|Zfp90|Batf2|Zfp329|Akna|Arrb1|Mta3|Lcorl|Tcf4|Tcf3|Mbtd1|Ctnnd2|Dapk3|Zfp451|Bclaf1|E4f1|Tenm2|Thoc1|Med28|Zbtb18|Zfp668|Tfcp2|Rcbtb1|Brwd1|Brd3|Kdm4b|Mina|Rxrg|Birc2|Rxrb|Son|Setd8|Ebf4|Cc2d1a|Zxdc|Satb1|Zic1|Dlx5</w:t>
            </w:r>
          </w:p>
        </w:tc>
      </w:tr>
      <w:tr w:rsidR="00193E61" w:rsidRPr="005B120A" w14:paraId="76B142D3" w14:textId="77777777" w:rsidTr="00D67462">
        <w:trPr>
          <w:trHeight w:val="283"/>
        </w:trPr>
        <w:tc>
          <w:tcPr>
            <w:tcW w:w="1936" w:type="dxa"/>
            <w:tcBorders>
              <w:top w:val="nil"/>
              <w:bottom w:val="nil"/>
            </w:tcBorders>
            <w:shd w:val="clear" w:color="auto" w:fill="auto"/>
            <w:noWrap/>
            <w:vAlign w:val="center"/>
          </w:tcPr>
          <w:p w14:paraId="2A8C28E9"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cortical actin cytoskeleton organization</w:t>
            </w:r>
          </w:p>
        </w:tc>
        <w:tc>
          <w:tcPr>
            <w:tcW w:w="1341" w:type="dxa"/>
            <w:tcBorders>
              <w:top w:val="nil"/>
              <w:bottom w:val="nil"/>
            </w:tcBorders>
            <w:shd w:val="clear" w:color="auto" w:fill="auto"/>
            <w:noWrap/>
            <w:vAlign w:val="center"/>
          </w:tcPr>
          <w:p w14:paraId="5E0A4DA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GO:0030866</w:t>
            </w:r>
          </w:p>
        </w:tc>
        <w:tc>
          <w:tcPr>
            <w:tcW w:w="834" w:type="dxa"/>
            <w:tcBorders>
              <w:top w:val="nil"/>
              <w:bottom w:val="nil"/>
            </w:tcBorders>
            <w:shd w:val="clear" w:color="auto" w:fill="auto"/>
            <w:noWrap/>
            <w:vAlign w:val="center"/>
          </w:tcPr>
          <w:p w14:paraId="4C5300A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w:t>
            </w:r>
          </w:p>
        </w:tc>
        <w:tc>
          <w:tcPr>
            <w:tcW w:w="1164" w:type="dxa"/>
            <w:tcBorders>
              <w:top w:val="nil"/>
              <w:bottom w:val="nil"/>
            </w:tcBorders>
            <w:shd w:val="clear" w:color="auto" w:fill="auto"/>
            <w:noWrap/>
            <w:vAlign w:val="center"/>
          </w:tcPr>
          <w:p w14:paraId="274CC47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17</w:t>
            </w:r>
          </w:p>
        </w:tc>
        <w:tc>
          <w:tcPr>
            <w:tcW w:w="962" w:type="dxa"/>
            <w:tcBorders>
              <w:top w:val="nil"/>
              <w:bottom w:val="nil"/>
            </w:tcBorders>
            <w:shd w:val="clear" w:color="auto" w:fill="auto"/>
            <w:noWrap/>
            <w:vAlign w:val="center"/>
          </w:tcPr>
          <w:p w14:paraId="471A9D44" w14:textId="02E86E1A"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0.001</w:t>
            </w:r>
            <w:r w:rsidR="00C16BC8">
              <w:rPr>
                <w:rFonts w:ascii="Times New Roman" w:eastAsia="Helvetica" w:hAnsi="Times New Roman" w:cs="Times New Roman"/>
                <w:color w:val="333333"/>
                <w:sz w:val="16"/>
                <w:szCs w:val="16"/>
                <w:lang w:bidi="ar"/>
              </w:rPr>
              <w:t>2</w:t>
            </w:r>
          </w:p>
        </w:tc>
        <w:tc>
          <w:tcPr>
            <w:tcW w:w="993" w:type="dxa"/>
            <w:tcBorders>
              <w:top w:val="nil"/>
              <w:bottom w:val="nil"/>
            </w:tcBorders>
            <w:shd w:val="clear" w:color="auto" w:fill="auto"/>
            <w:noWrap/>
            <w:vAlign w:val="center"/>
          </w:tcPr>
          <w:p w14:paraId="631019D6" w14:textId="15E4D1F8"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0.0179</w:t>
            </w:r>
          </w:p>
        </w:tc>
        <w:tc>
          <w:tcPr>
            <w:tcW w:w="6006" w:type="dxa"/>
            <w:tcBorders>
              <w:top w:val="nil"/>
              <w:bottom w:val="nil"/>
            </w:tcBorders>
            <w:shd w:val="clear" w:color="auto" w:fill="auto"/>
            <w:noWrap/>
            <w:vAlign w:val="center"/>
          </w:tcPr>
          <w:p w14:paraId="7BBC024D"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Epb4.1|Fmnl2|Epb4.1l2|Dlg1|Tln1</w:t>
            </w:r>
          </w:p>
        </w:tc>
      </w:tr>
      <w:tr w:rsidR="00193E61" w:rsidRPr="005B120A" w14:paraId="5B4DE171" w14:textId="77777777" w:rsidTr="00D67462">
        <w:trPr>
          <w:trHeight w:val="283"/>
        </w:trPr>
        <w:tc>
          <w:tcPr>
            <w:tcW w:w="1936" w:type="dxa"/>
            <w:tcBorders>
              <w:top w:val="nil"/>
              <w:bottom w:val="nil"/>
            </w:tcBorders>
            <w:shd w:val="clear" w:color="auto" w:fill="auto"/>
            <w:noWrap/>
            <w:vAlign w:val="center"/>
          </w:tcPr>
          <w:p w14:paraId="095D866D"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bone development</w:t>
            </w:r>
          </w:p>
        </w:tc>
        <w:tc>
          <w:tcPr>
            <w:tcW w:w="1341" w:type="dxa"/>
            <w:tcBorders>
              <w:top w:val="nil"/>
              <w:bottom w:val="nil"/>
            </w:tcBorders>
            <w:shd w:val="clear" w:color="auto" w:fill="auto"/>
            <w:noWrap/>
            <w:vAlign w:val="center"/>
          </w:tcPr>
          <w:p w14:paraId="63FABB1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GO:0060348</w:t>
            </w:r>
          </w:p>
        </w:tc>
        <w:tc>
          <w:tcPr>
            <w:tcW w:w="834" w:type="dxa"/>
            <w:tcBorders>
              <w:top w:val="nil"/>
              <w:bottom w:val="nil"/>
            </w:tcBorders>
            <w:shd w:val="clear" w:color="auto" w:fill="auto"/>
            <w:noWrap/>
            <w:vAlign w:val="center"/>
          </w:tcPr>
          <w:p w14:paraId="24E95E98"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8</w:t>
            </w:r>
          </w:p>
        </w:tc>
        <w:tc>
          <w:tcPr>
            <w:tcW w:w="1164" w:type="dxa"/>
            <w:tcBorders>
              <w:top w:val="nil"/>
              <w:bottom w:val="nil"/>
            </w:tcBorders>
            <w:shd w:val="clear" w:color="auto" w:fill="auto"/>
            <w:noWrap/>
            <w:vAlign w:val="center"/>
          </w:tcPr>
          <w:p w14:paraId="27DEA7E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43</w:t>
            </w:r>
          </w:p>
        </w:tc>
        <w:tc>
          <w:tcPr>
            <w:tcW w:w="962" w:type="dxa"/>
            <w:tcBorders>
              <w:top w:val="nil"/>
              <w:bottom w:val="nil"/>
            </w:tcBorders>
            <w:shd w:val="clear" w:color="auto" w:fill="auto"/>
            <w:noWrap/>
            <w:vAlign w:val="center"/>
          </w:tcPr>
          <w:p w14:paraId="23DB91EC" w14:textId="3D792B53"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0.001</w:t>
            </w:r>
            <w:r w:rsidR="00C16BC8">
              <w:rPr>
                <w:rFonts w:ascii="Times New Roman" w:eastAsia="Helvetica" w:hAnsi="Times New Roman" w:cs="Times New Roman"/>
                <w:color w:val="333333"/>
                <w:sz w:val="16"/>
                <w:szCs w:val="16"/>
                <w:lang w:bidi="ar"/>
              </w:rPr>
              <w:t>2</w:t>
            </w:r>
          </w:p>
        </w:tc>
        <w:tc>
          <w:tcPr>
            <w:tcW w:w="993" w:type="dxa"/>
            <w:tcBorders>
              <w:top w:val="nil"/>
              <w:bottom w:val="nil"/>
            </w:tcBorders>
            <w:shd w:val="clear" w:color="auto" w:fill="auto"/>
            <w:noWrap/>
            <w:vAlign w:val="center"/>
          </w:tcPr>
          <w:p w14:paraId="3979D823" w14:textId="6C919774"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0.0179</w:t>
            </w:r>
          </w:p>
        </w:tc>
        <w:tc>
          <w:tcPr>
            <w:tcW w:w="6006" w:type="dxa"/>
            <w:tcBorders>
              <w:top w:val="nil"/>
              <w:bottom w:val="nil"/>
            </w:tcBorders>
            <w:shd w:val="clear" w:color="auto" w:fill="auto"/>
            <w:noWrap/>
            <w:vAlign w:val="center"/>
          </w:tcPr>
          <w:p w14:paraId="1265828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Papss2|Prpsap2|Whsc1|Bbx|Fam73b|Tulp3|Fgfr2|Cadm1</w:t>
            </w:r>
          </w:p>
        </w:tc>
      </w:tr>
      <w:tr w:rsidR="00193E61" w:rsidRPr="005B120A" w14:paraId="0495DD1D" w14:textId="77777777" w:rsidTr="00D67462">
        <w:trPr>
          <w:trHeight w:val="283"/>
        </w:trPr>
        <w:tc>
          <w:tcPr>
            <w:tcW w:w="1936" w:type="dxa"/>
            <w:tcBorders>
              <w:top w:val="nil"/>
              <w:bottom w:val="nil"/>
            </w:tcBorders>
            <w:shd w:val="clear" w:color="auto" w:fill="auto"/>
            <w:noWrap/>
            <w:vAlign w:val="center"/>
          </w:tcPr>
          <w:p w14:paraId="55CE88D0"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B cell receptor signaling pathway</w:t>
            </w:r>
          </w:p>
        </w:tc>
        <w:tc>
          <w:tcPr>
            <w:tcW w:w="1341" w:type="dxa"/>
            <w:tcBorders>
              <w:top w:val="nil"/>
              <w:bottom w:val="nil"/>
            </w:tcBorders>
            <w:shd w:val="clear" w:color="auto" w:fill="auto"/>
            <w:noWrap/>
            <w:vAlign w:val="center"/>
          </w:tcPr>
          <w:p w14:paraId="6F63687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GO:0050853</w:t>
            </w:r>
          </w:p>
        </w:tc>
        <w:tc>
          <w:tcPr>
            <w:tcW w:w="834" w:type="dxa"/>
            <w:tcBorders>
              <w:top w:val="nil"/>
              <w:bottom w:val="nil"/>
            </w:tcBorders>
            <w:shd w:val="clear" w:color="auto" w:fill="auto"/>
            <w:noWrap/>
            <w:vAlign w:val="center"/>
          </w:tcPr>
          <w:p w14:paraId="53AB22A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6</w:t>
            </w:r>
          </w:p>
        </w:tc>
        <w:tc>
          <w:tcPr>
            <w:tcW w:w="1164" w:type="dxa"/>
            <w:tcBorders>
              <w:top w:val="nil"/>
              <w:bottom w:val="nil"/>
            </w:tcBorders>
            <w:shd w:val="clear" w:color="auto" w:fill="auto"/>
            <w:noWrap/>
            <w:vAlign w:val="center"/>
          </w:tcPr>
          <w:p w14:paraId="675C30F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25</w:t>
            </w:r>
          </w:p>
        </w:tc>
        <w:tc>
          <w:tcPr>
            <w:tcW w:w="962" w:type="dxa"/>
            <w:tcBorders>
              <w:top w:val="nil"/>
              <w:bottom w:val="nil"/>
            </w:tcBorders>
            <w:shd w:val="clear" w:color="auto" w:fill="auto"/>
            <w:noWrap/>
            <w:vAlign w:val="center"/>
          </w:tcPr>
          <w:p w14:paraId="56CF293A" w14:textId="43586C98"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0.0012</w:t>
            </w:r>
          </w:p>
        </w:tc>
        <w:tc>
          <w:tcPr>
            <w:tcW w:w="993" w:type="dxa"/>
            <w:tcBorders>
              <w:top w:val="nil"/>
              <w:bottom w:val="nil"/>
            </w:tcBorders>
            <w:shd w:val="clear" w:color="auto" w:fill="auto"/>
            <w:noWrap/>
            <w:vAlign w:val="center"/>
          </w:tcPr>
          <w:p w14:paraId="646D8A6F" w14:textId="1365B070"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0.0179</w:t>
            </w:r>
          </w:p>
        </w:tc>
        <w:tc>
          <w:tcPr>
            <w:tcW w:w="6006" w:type="dxa"/>
            <w:tcBorders>
              <w:top w:val="nil"/>
              <w:bottom w:val="nil"/>
            </w:tcBorders>
            <w:shd w:val="clear" w:color="auto" w:fill="auto"/>
            <w:noWrap/>
            <w:vAlign w:val="center"/>
          </w:tcPr>
          <w:p w14:paraId="5964A189"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Nfatc2|Lime1|Lat2|Vav3|Tec|Ptprc</w:t>
            </w:r>
          </w:p>
        </w:tc>
      </w:tr>
      <w:tr w:rsidR="00193E61" w:rsidRPr="005B120A" w14:paraId="251C5073" w14:textId="77777777" w:rsidTr="00D67462">
        <w:trPr>
          <w:trHeight w:val="283"/>
        </w:trPr>
        <w:tc>
          <w:tcPr>
            <w:tcW w:w="1936" w:type="dxa"/>
            <w:tcBorders>
              <w:top w:val="nil"/>
              <w:bottom w:val="nil"/>
            </w:tcBorders>
            <w:shd w:val="clear" w:color="auto" w:fill="auto"/>
            <w:noWrap/>
            <w:vAlign w:val="center"/>
          </w:tcPr>
          <w:p w14:paraId="04505AEF"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regulation of synaptic plasticity</w:t>
            </w:r>
          </w:p>
        </w:tc>
        <w:tc>
          <w:tcPr>
            <w:tcW w:w="1341" w:type="dxa"/>
            <w:tcBorders>
              <w:top w:val="nil"/>
              <w:bottom w:val="nil"/>
            </w:tcBorders>
            <w:shd w:val="clear" w:color="auto" w:fill="auto"/>
            <w:noWrap/>
            <w:vAlign w:val="center"/>
          </w:tcPr>
          <w:p w14:paraId="19BD3B8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GO:0048167</w:t>
            </w:r>
          </w:p>
        </w:tc>
        <w:tc>
          <w:tcPr>
            <w:tcW w:w="834" w:type="dxa"/>
            <w:tcBorders>
              <w:top w:val="nil"/>
              <w:bottom w:val="nil"/>
            </w:tcBorders>
            <w:shd w:val="clear" w:color="auto" w:fill="auto"/>
            <w:noWrap/>
            <w:vAlign w:val="center"/>
          </w:tcPr>
          <w:p w14:paraId="0BA23098"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7</w:t>
            </w:r>
          </w:p>
        </w:tc>
        <w:tc>
          <w:tcPr>
            <w:tcW w:w="1164" w:type="dxa"/>
            <w:tcBorders>
              <w:top w:val="nil"/>
              <w:bottom w:val="nil"/>
            </w:tcBorders>
            <w:shd w:val="clear" w:color="auto" w:fill="auto"/>
            <w:noWrap/>
            <w:vAlign w:val="center"/>
          </w:tcPr>
          <w:p w14:paraId="682EFCAD"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34</w:t>
            </w:r>
          </w:p>
        </w:tc>
        <w:tc>
          <w:tcPr>
            <w:tcW w:w="962" w:type="dxa"/>
            <w:tcBorders>
              <w:top w:val="nil"/>
              <w:bottom w:val="nil"/>
            </w:tcBorders>
            <w:shd w:val="clear" w:color="auto" w:fill="auto"/>
            <w:noWrap/>
            <w:vAlign w:val="center"/>
          </w:tcPr>
          <w:p w14:paraId="6DA0614C" w14:textId="20DE3F3F"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0.001</w:t>
            </w:r>
            <w:r w:rsidR="00C16BC8">
              <w:rPr>
                <w:rFonts w:ascii="Times New Roman" w:eastAsia="Helvetica" w:hAnsi="Times New Roman" w:cs="Times New Roman"/>
                <w:color w:val="333333"/>
                <w:sz w:val="16"/>
                <w:szCs w:val="16"/>
                <w:lang w:bidi="ar"/>
              </w:rPr>
              <w:t>3</w:t>
            </w:r>
          </w:p>
        </w:tc>
        <w:tc>
          <w:tcPr>
            <w:tcW w:w="993" w:type="dxa"/>
            <w:tcBorders>
              <w:top w:val="nil"/>
              <w:bottom w:val="nil"/>
            </w:tcBorders>
            <w:shd w:val="clear" w:color="auto" w:fill="auto"/>
            <w:noWrap/>
            <w:vAlign w:val="center"/>
          </w:tcPr>
          <w:p w14:paraId="3CC18264" w14:textId="18316D23"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0.0179</w:t>
            </w:r>
          </w:p>
        </w:tc>
        <w:tc>
          <w:tcPr>
            <w:tcW w:w="6006" w:type="dxa"/>
            <w:tcBorders>
              <w:top w:val="nil"/>
              <w:bottom w:val="nil"/>
            </w:tcBorders>
            <w:shd w:val="clear" w:color="auto" w:fill="auto"/>
            <w:noWrap/>
            <w:vAlign w:val="center"/>
          </w:tcPr>
          <w:p w14:paraId="66B411D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Rasgrf1|Myo6|Syngap1|Ctnnd2|Hrh1|Grin1|Bdnf</w:t>
            </w:r>
          </w:p>
        </w:tc>
      </w:tr>
      <w:tr w:rsidR="00193E61" w:rsidRPr="005B120A" w14:paraId="37A05422" w14:textId="77777777" w:rsidTr="00D67462">
        <w:trPr>
          <w:trHeight w:val="283"/>
        </w:trPr>
        <w:tc>
          <w:tcPr>
            <w:tcW w:w="1936" w:type="dxa"/>
            <w:tcBorders>
              <w:top w:val="nil"/>
              <w:bottom w:val="nil"/>
            </w:tcBorders>
            <w:shd w:val="clear" w:color="auto" w:fill="auto"/>
            <w:noWrap/>
            <w:vAlign w:val="center"/>
          </w:tcPr>
          <w:p w14:paraId="4A47173B"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phosphorylation</w:t>
            </w:r>
          </w:p>
        </w:tc>
        <w:tc>
          <w:tcPr>
            <w:tcW w:w="1341" w:type="dxa"/>
            <w:tcBorders>
              <w:top w:val="nil"/>
              <w:bottom w:val="nil"/>
            </w:tcBorders>
            <w:shd w:val="clear" w:color="auto" w:fill="auto"/>
            <w:noWrap/>
            <w:vAlign w:val="center"/>
          </w:tcPr>
          <w:p w14:paraId="245308E7"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GO:0016310</w:t>
            </w:r>
          </w:p>
        </w:tc>
        <w:tc>
          <w:tcPr>
            <w:tcW w:w="834" w:type="dxa"/>
            <w:tcBorders>
              <w:top w:val="nil"/>
              <w:bottom w:val="nil"/>
            </w:tcBorders>
            <w:shd w:val="clear" w:color="auto" w:fill="auto"/>
            <w:noWrap/>
            <w:vAlign w:val="center"/>
          </w:tcPr>
          <w:p w14:paraId="208950E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51</w:t>
            </w:r>
          </w:p>
        </w:tc>
        <w:tc>
          <w:tcPr>
            <w:tcW w:w="1164" w:type="dxa"/>
            <w:tcBorders>
              <w:top w:val="nil"/>
              <w:bottom w:val="nil"/>
            </w:tcBorders>
            <w:shd w:val="clear" w:color="auto" w:fill="auto"/>
            <w:noWrap/>
            <w:vAlign w:val="center"/>
          </w:tcPr>
          <w:p w14:paraId="4EF240C1"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665</w:t>
            </w:r>
          </w:p>
        </w:tc>
        <w:tc>
          <w:tcPr>
            <w:tcW w:w="962" w:type="dxa"/>
            <w:tcBorders>
              <w:top w:val="nil"/>
              <w:bottom w:val="nil"/>
            </w:tcBorders>
            <w:shd w:val="clear" w:color="auto" w:fill="auto"/>
            <w:noWrap/>
            <w:vAlign w:val="center"/>
          </w:tcPr>
          <w:p w14:paraId="3EAB0FD8" w14:textId="586837A9"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0.0016</w:t>
            </w:r>
          </w:p>
        </w:tc>
        <w:tc>
          <w:tcPr>
            <w:tcW w:w="993" w:type="dxa"/>
            <w:tcBorders>
              <w:top w:val="nil"/>
              <w:bottom w:val="nil"/>
            </w:tcBorders>
            <w:shd w:val="clear" w:color="auto" w:fill="auto"/>
            <w:noWrap/>
            <w:vAlign w:val="center"/>
          </w:tcPr>
          <w:p w14:paraId="438BA23E" w14:textId="66AB15AD"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0.0208</w:t>
            </w:r>
          </w:p>
        </w:tc>
        <w:tc>
          <w:tcPr>
            <w:tcW w:w="6006" w:type="dxa"/>
            <w:tcBorders>
              <w:top w:val="nil"/>
              <w:bottom w:val="nil"/>
            </w:tcBorders>
            <w:shd w:val="clear" w:color="auto" w:fill="auto"/>
            <w:noWrap/>
            <w:vAlign w:val="center"/>
          </w:tcPr>
          <w:p w14:paraId="5EDBF705"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Tlk2|Pnck|Kalrn|Pkn2|Map3k12|Csnk1g1|Irak1|Dapk3|Matk|Rps6ka1|Csnk1a1|Sgk1|Sik2|Pip5k1c|Cdk13|Pip5k1a|Cdk16|Ppip5k1|Cdkn1c|Ikbke|Akap8l|Pi4k2b|Dyrk4|Clk1|Clk2|Araf|Fgfr2|Srpk3|Ulk3|Ptk2|Camk1d|Wnk2|Ikbkg|Cit|Mapk9|Mast4|Pacsin2|Ephb2|Papss2|Tsks|Cdk12|Aurkaip1|Grk4|Tec|Dclk1|Fastk|Ddr2|Csnk1e|Cdk4|Prkar1b|Mapk7</w:t>
            </w:r>
          </w:p>
        </w:tc>
      </w:tr>
      <w:tr w:rsidR="00193E61" w:rsidRPr="005B120A" w14:paraId="4D2B797F" w14:textId="77777777" w:rsidTr="00D67462">
        <w:trPr>
          <w:trHeight w:val="283"/>
        </w:trPr>
        <w:tc>
          <w:tcPr>
            <w:tcW w:w="1936" w:type="dxa"/>
            <w:tcBorders>
              <w:top w:val="nil"/>
              <w:bottom w:val="nil"/>
            </w:tcBorders>
            <w:shd w:val="clear" w:color="auto" w:fill="auto"/>
            <w:noWrap/>
            <w:vAlign w:val="center"/>
          </w:tcPr>
          <w:p w14:paraId="1CC8639C"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regulation of long-term neuronal synaptic plasticity</w:t>
            </w:r>
          </w:p>
        </w:tc>
        <w:tc>
          <w:tcPr>
            <w:tcW w:w="1341" w:type="dxa"/>
            <w:tcBorders>
              <w:top w:val="nil"/>
              <w:bottom w:val="nil"/>
            </w:tcBorders>
            <w:shd w:val="clear" w:color="auto" w:fill="auto"/>
            <w:noWrap/>
            <w:vAlign w:val="center"/>
          </w:tcPr>
          <w:p w14:paraId="4EA2278B"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GO:0048169</w:t>
            </w:r>
          </w:p>
        </w:tc>
        <w:tc>
          <w:tcPr>
            <w:tcW w:w="834" w:type="dxa"/>
            <w:tcBorders>
              <w:top w:val="nil"/>
              <w:bottom w:val="nil"/>
            </w:tcBorders>
            <w:shd w:val="clear" w:color="auto" w:fill="auto"/>
            <w:noWrap/>
            <w:vAlign w:val="center"/>
          </w:tcPr>
          <w:p w14:paraId="3DD3F17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6</w:t>
            </w:r>
          </w:p>
        </w:tc>
        <w:tc>
          <w:tcPr>
            <w:tcW w:w="1164" w:type="dxa"/>
            <w:tcBorders>
              <w:top w:val="nil"/>
              <w:bottom w:val="nil"/>
            </w:tcBorders>
            <w:shd w:val="clear" w:color="auto" w:fill="auto"/>
            <w:noWrap/>
            <w:vAlign w:val="center"/>
          </w:tcPr>
          <w:p w14:paraId="06E3204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27</w:t>
            </w:r>
          </w:p>
        </w:tc>
        <w:tc>
          <w:tcPr>
            <w:tcW w:w="962" w:type="dxa"/>
            <w:tcBorders>
              <w:top w:val="nil"/>
              <w:bottom w:val="nil"/>
            </w:tcBorders>
            <w:shd w:val="clear" w:color="auto" w:fill="auto"/>
            <w:noWrap/>
            <w:vAlign w:val="center"/>
          </w:tcPr>
          <w:p w14:paraId="5259E031" w14:textId="11DEB61B"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0.001</w:t>
            </w:r>
            <w:r w:rsidR="00C16BC8">
              <w:rPr>
                <w:rFonts w:ascii="Times New Roman" w:eastAsia="Helvetica" w:hAnsi="Times New Roman" w:cs="Times New Roman"/>
                <w:color w:val="333333"/>
                <w:sz w:val="16"/>
                <w:szCs w:val="16"/>
                <w:lang w:bidi="ar"/>
              </w:rPr>
              <w:t>9</w:t>
            </w:r>
          </w:p>
        </w:tc>
        <w:tc>
          <w:tcPr>
            <w:tcW w:w="993" w:type="dxa"/>
            <w:tcBorders>
              <w:top w:val="nil"/>
              <w:bottom w:val="nil"/>
            </w:tcBorders>
            <w:shd w:val="clear" w:color="auto" w:fill="auto"/>
            <w:noWrap/>
            <w:vAlign w:val="center"/>
          </w:tcPr>
          <w:p w14:paraId="5CFA8B92" w14:textId="17C11935"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0.022</w:t>
            </w:r>
            <w:r w:rsidR="00C16BC8">
              <w:rPr>
                <w:rFonts w:ascii="Times New Roman" w:eastAsia="Helvetica" w:hAnsi="Times New Roman" w:cs="Times New Roman"/>
                <w:color w:val="333333"/>
                <w:sz w:val="16"/>
                <w:szCs w:val="16"/>
                <w:lang w:bidi="ar"/>
              </w:rPr>
              <w:t>6</w:t>
            </w:r>
          </w:p>
        </w:tc>
        <w:tc>
          <w:tcPr>
            <w:tcW w:w="6006" w:type="dxa"/>
            <w:tcBorders>
              <w:top w:val="nil"/>
              <w:bottom w:val="nil"/>
            </w:tcBorders>
            <w:shd w:val="clear" w:color="auto" w:fill="auto"/>
            <w:noWrap/>
            <w:vAlign w:val="center"/>
          </w:tcPr>
          <w:p w14:paraId="12C93CBA"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Rab11a|Grik2|Rims1|Syngap1|Bdnf|Grin1</w:t>
            </w:r>
          </w:p>
        </w:tc>
      </w:tr>
      <w:tr w:rsidR="00193E61" w:rsidRPr="005B120A" w14:paraId="25C8899B" w14:textId="77777777" w:rsidTr="00D67462">
        <w:trPr>
          <w:trHeight w:val="283"/>
        </w:trPr>
        <w:tc>
          <w:tcPr>
            <w:tcW w:w="1936" w:type="dxa"/>
            <w:tcBorders>
              <w:top w:val="nil"/>
              <w:bottom w:val="nil"/>
            </w:tcBorders>
            <w:shd w:val="clear" w:color="auto" w:fill="auto"/>
            <w:noWrap/>
            <w:vAlign w:val="center"/>
          </w:tcPr>
          <w:p w14:paraId="17E0D362"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negative regulation of phosphatase activity</w:t>
            </w:r>
          </w:p>
        </w:tc>
        <w:tc>
          <w:tcPr>
            <w:tcW w:w="1341" w:type="dxa"/>
            <w:tcBorders>
              <w:top w:val="nil"/>
              <w:bottom w:val="nil"/>
            </w:tcBorders>
            <w:shd w:val="clear" w:color="auto" w:fill="auto"/>
            <w:noWrap/>
            <w:vAlign w:val="center"/>
          </w:tcPr>
          <w:p w14:paraId="271A0CB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GO:0010923</w:t>
            </w:r>
          </w:p>
        </w:tc>
        <w:tc>
          <w:tcPr>
            <w:tcW w:w="834" w:type="dxa"/>
            <w:tcBorders>
              <w:top w:val="nil"/>
              <w:bottom w:val="nil"/>
            </w:tcBorders>
            <w:shd w:val="clear" w:color="auto" w:fill="auto"/>
            <w:noWrap/>
            <w:vAlign w:val="center"/>
          </w:tcPr>
          <w:p w14:paraId="2D660E6A"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8</w:t>
            </w:r>
          </w:p>
        </w:tc>
        <w:tc>
          <w:tcPr>
            <w:tcW w:w="1164" w:type="dxa"/>
            <w:tcBorders>
              <w:top w:val="nil"/>
              <w:bottom w:val="nil"/>
            </w:tcBorders>
            <w:shd w:val="clear" w:color="auto" w:fill="auto"/>
            <w:noWrap/>
            <w:vAlign w:val="center"/>
          </w:tcPr>
          <w:p w14:paraId="3F43B4C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48</w:t>
            </w:r>
          </w:p>
        </w:tc>
        <w:tc>
          <w:tcPr>
            <w:tcW w:w="962" w:type="dxa"/>
            <w:tcBorders>
              <w:top w:val="nil"/>
              <w:bottom w:val="nil"/>
            </w:tcBorders>
            <w:shd w:val="clear" w:color="auto" w:fill="auto"/>
            <w:noWrap/>
            <w:vAlign w:val="center"/>
          </w:tcPr>
          <w:p w14:paraId="237A0517" w14:textId="70282A2B"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0.0024</w:t>
            </w:r>
          </w:p>
        </w:tc>
        <w:tc>
          <w:tcPr>
            <w:tcW w:w="993" w:type="dxa"/>
            <w:tcBorders>
              <w:top w:val="nil"/>
              <w:bottom w:val="nil"/>
            </w:tcBorders>
            <w:shd w:val="clear" w:color="auto" w:fill="auto"/>
            <w:noWrap/>
            <w:vAlign w:val="center"/>
          </w:tcPr>
          <w:p w14:paraId="1B2206F2" w14:textId="6379B410"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0.027</w:t>
            </w:r>
            <w:r w:rsidR="00C16BC8">
              <w:rPr>
                <w:rFonts w:ascii="Times New Roman" w:eastAsia="Helvetica" w:hAnsi="Times New Roman" w:cs="Times New Roman"/>
                <w:color w:val="333333"/>
                <w:sz w:val="16"/>
                <w:szCs w:val="16"/>
                <w:lang w:bidi="ar"/>
              </w:rPr>
              <w:t>6</w:t>
            </w:r>
          </w:p>
        </w:tc>
        <w:tc>
          <w:tcPr>
            <w:tcW w:w="6006" w:type="dxa"/>
            <w:tcBorders>
              <w:top w:val="nil"/>
              <w:bottom w:val="nil"/>
            </w:tcBorders>
            <w:shd w:val="clear" w:color="auto" w:fill="auto"/>
            <w:noWrap/>
            <w:vAlign w:val="center"/>
          </w:tcPr>
          <w:p w14:paraId="03711F4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Cd2bp2|Dlg3|Tsks|Sytl2|Rrp1b|Camsap3|Farp1|Elfn2</w:t>
            </w:r>
          </w:p>
        </w:tc>
      </w:tr>
      <w:tr w:rsidR="00193E61" w:rsidRPr="005B120A" w14:paraId="78757784" w14:textId="77777777" w:rsidTr="00D67462">
        <w:trPr>
          <w:trHeight w:val="283"/>
        </w:trPr>
        <w:tc>
          <w:tcPr>
            <w:tcW w:w="1936" w:type="dxa"/>
            <w:tcBorders>
              <w:top w:val="nil"/>
              <w:bottom w:val="nil"/>
            </w:tcBorders>
            <w:shd w:val="clear" w:color="auto" w:fill="auto"/>
            <w:noWrap/>
            <w:vAlign w:val="center"/>
          </w:tcPr>
          <w:p w14:paraId="1953D15C"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intracellular signal transduction</w:t>
            </w:r>
          </w:p>
        </w:tc>
        <w:tc>
          <w:tcPr>
            <w:tcW w:w="1341" w:type="dxa"/>
            <w:tcBorders>
              <w:top w:val="nil"/>
              <w:bottom w:val="nil"/>
            </w:tcBorders>
            <w:shd w:val="clear" w:color="auto" w:fill="auto"/>
            <w:noWrap/>
            <w:vAlign w:val="center"/>
          </w:tcPr>
          <w:p w14:paraId="3F9365ED"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GO:0035556</w:t>
            </w:r>
          </w:p>
        </w:tc>
        <w:tc>
          <w:tcPr>
            <w:tcW w:w="834" w:type="dxa"/>
            <w:tcBorders>
              <w:top w:val="nil"/>
              <w:bottom w:val="nil"/>
            </w:tcBorders>
            <w:shd w:val="clear" w:color="auto" w:fill="auto"/>
            <w:noWrap/>
            <w:vAlign w:val="center"/>
          </w:tcPr>
          <w:p w14:paraId="14BA1515"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30</w:t>
            </w:r>
          </w:p>
        </w:tc>
        <w:tc>
          <w:tcPr>
            <w:tcW w:w="1164" w:type="dxa"/>
            <w:tcBorders>
              <w:top w:val="nil"/>
              <w:bottom w:val="nil"/>
            </w:tcBorders>
            <w:shd w:val="clear" w:color="auto" w:fill="auto"/>
            <w:noWrap/>
            <w:vAlign w:val="center"/>
          </w:tcPr>
          <w:p w14:paraId="41C79441"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356</w:t>
            </w:r>
          </w:p>
        </w:tc>
        <w:tc>
          <w:tcPr>
            <w:tcW w:w="962" w:type="dxa"/>
            <w:tcBorders>
              <w:top w:val="nil"/>
              <w:bottom w:val="nil"/>
            </w:tcBorders>
            <w:shd w:val="clear" w:color="auto" w:fill="auto"/>
            <w:noWrap/>
            <w:vAlign w:val="center"/>
          </w:tcPr>
          <w:p w14:paraId="208F6259" w14:textId="053756BC"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0.0038</w:t>
            </w:r>
          </w:p>
        </w:tc>
        <w:tc>
          <w:tcPr>
            <w:tcW w:w="993" w:type="dxa"/>
            <w:tcBorders>
              <w:top w:val="nil"/>
              <w:bottom w:val="nil"/>
            </w:tcBorders>
            <w:shd w:val="clear" w:color="auto" w:fill="auto"/>
            <w:noWrap/>
            <w:vAlign w:val="center"/>
          </w:tcPr>
          <w:p w14:paraId="37BCB6EA" w14:textId="10672116"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0.039</w:t>
            </w:r>
            <w:r w:rsidR="00C16BC8">
              <w:rPr>
                <w:rFonts w:ascii="Times New Roman" w:eastAsia="Helvetica" w:hAnsi="Times New Roman" w:cs="Times New Roman"/>
                <w:color w:val="333333"/>
                <w:sz w:val="16"/>
                <w:szCs w:val="16"/>
                <w:lang w:bidi="ar"/>
              </w:rPr>
              <w:t>5</w:t>
            </w:r>
          </w:p>
        </w:tc>
        <w:tc>
          <w:tcPr>
            <w:tcW w:w="6006" w:type="dxa"/>
            <w:tcBorders>
              <w:top w:val="nil"/>
              <w:bottom w:val="nil"/>
            </w:tcBorders>
            <w:shd w:val="clear" w:color="auto" w:fill="auto"/>
            <w:noWrap/>
            <w:vAlign w:val="center"/>
          </w:tcPr>
          <w:p w14:paraId="5DC20CE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Tec|Kalrn|Mcf2l|Arhgef28|Myo9b|Myo9a|Dapk3|Rasgrf1|Rps6ka1|Asb7|Sik2|Asb8|Ss18|Araf|Spsb2|Spata13|Nfatc1|Gucy2e|Lat2|Arhgef2|Cit|Cblb|Tlk2|Rgs11|Dclk1|Rapgef5|Plcd4|Dvl1|Nrg3|Vav3</w:t>
            </w:r>
          </w:p>
        </w:tc>
      </w:tr>
      <w:tr w:rsidR="00193E61" w:rsidRPr="005B120A" w14:paraId="459E5564" w14:textId="77777777" w:rsidTr="00D67462">
        <w:trPr>
          <w:trHeight w:val="283"/>
        </w:trPr>
        <w:tc>
          <w:tcPr>
            <w:tcW w:w="1936" w:type="dxa"/>
            <w:tcBorders>
              <w:top w:val="nil"/>
              <w:bottom w:val="nil"/>
            </w:tcBorders>
            <w:shd w:val="clear" w:color="auto" w:fill="auto"/>
            <w:noWrap/>
            <w:vAlign w:val="center"/>
          </w:tcPr>
          <w:p w14:paraId="4D770A59"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apoptotic process</w:t>
            </w:r>
          </w:p>
        </w:tc>
        <w:tc>
          <w:tcPr>
            <w:tcW w:w="1341" w:type="dxa"/>
            <w:tcBorders>
              <w:top w:val="nil"/>
              <w:bottom w:val="nil"/>
            </w:tcBorders>
            <w:shd w:val="clear" w:color="auto" w:fill="auto"/>
            <w:noWrap/>
            <w:vAlign w:val="center"/>
          </w:tcPr>
          <w:p w14:paraId="6AD4DAD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GO:0006915</w:t>
            </w:r>
          </w:p>
        </w:tc>
        <w:tc>
          <w:tcPr>
            <w:tcW w:w="834" w:type="dxa"/>
            <w:tcBorders>
              <w:top w:val="nil"/>
              <w:bottom w:val="nil"/>
            </w:tcBorders>
            <w:shd w:val="clear" w:color="auto" w:fill="auto"/>
            <w:noWrap/>
            <w:vAlign w:val="center"/>
          </w:tcPr>
          <w:p w14:paraId="02DD24A9"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41</w:t>
            </w:r>
          </w:p>
        </w:tc>
        <w:tc>
          <w:tcPr>
            <w:tcW w:w="1164" w:type="dxa"/>
            <w:tcBorders>
              <w:top w:val="nil"/>
              <w:bottom w:val="nil"/>
            </w:tcBorders>
            <w:shd w:val="clear" w:color="auto" w:fill="auto"/>
            <w:noWrap/>
            <w:vAlign w:val="center"/>
          </w:tcPr>
          <w:p w14:paraId="78D408E2"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531</w:t>
            </w:r>
          </w:p>
        </w:tc>
        <w:tc>
          <w:tcPr>
            <w:tcW w:w="962" w:type="dxa"/>
            <w:tcBorders>
              <w:top w:val="nil"/>
              <w:bottom w:val="nil"/>
            </w:tcBorders>
            <w:shd w:val="clear" w:color="auto" w:fill="auto"/>
            <w:noWrap/>
            <w:vAlign w:val="center"/>
          </w:tcPr>
          <w:p w14:paraId="7965CDB9" w14:textId="379CBBD0"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w:t>
            </w:r>
            <w:r w:rsidR="00C16BC8">
              <w:rPr>
                <w:rFonts w:ascii="Times New Roman" w:eastAsia="Helvetica" w:hAnsi="Times New Roman" w:cs="Times New Roman"/>
                <w:color w:val="333333"/>
                <w:sz w:val="16"/>
                <w:szCs w:val="16"/>
                <w:lang w:bidi="ar"/>
              </w:rPr>
              <w:t>40</w:t>
            </w:r>
          </w:p>
        </w:tc>
        <w:tc>
          <w:tcPr>
            <w:tcW w:w="993" w:type="dxa"/>
            <w:tcBorders>
              <w:top w:val="nil"/>
              <w:bottom w:val="nil"/>
            </w:tcBorders>
            <w:shd w:val="clear" w:color="auto" w:fill="auto"/>
            <w:noWrap/>
            <w:vAlign w:val="center"/>
          </w:tcPr>
          <w:p w14:paraId="51921A48" w14:textId="61D33A2E"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0.039</w:t>
            </w:r>
            <w:r w:rsidR="00C16BC8">
              <w:rPr>
                <w:rFonts w:ascii="Times New Roman" w:eastAsia="Helvetica" w:hAnsi="Times New Roman" w:cs="Times New Roman"/>
                <w:color w:val="333333"/>
                <w:sz w:val="16"/>
                <w:szCs w:val="16"/>
                <w:lang w:bidi="ar"/>
              </w:rPr>
              <w:t>5</w:t>
            </w:r>
          </w:p>
        </w:tc>
        <w:tc>
          <w:tcPr>
            <w:tcW w:w="6006" w:type="dxa"/>
            <w:tcBorders>
              <w:top w:val="nil"/>
              <w:bottom w:val="nil"/>
            </w:tcBorders>
            <w:shd w:val="clear" w:color="auto" w:fill="auto"/>
            <w:noWrap/>
            <w:vAlign w:val="center"/>
          </w:tcPr>
          <w:p w14:paraId="6D072188"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Casp6|Zdhhc16|Pkn2|Dab2ip|Casp8|Dffa|Zfand6|Slc5a11|Tmbim6|Dapk3|Cadm1|Bcl2l1|Traf1|Traf3|Sgk1|Fam188a|Ctsc|Bclaf1|Atg4d|Dnase2a|Thoc1|Fgfr2|Sh3kbp1|Tm2d1|Pmaip1|Nisch|Nr4a1|Bad|Shf|Aifm1|Rtn3|Chil1|Birc6|Rffl|Birc2|Fastk|Mfsd10|Trp53inp1|Rabep1|Bre|Bnip2</w:t>
            </w:r>
          </w:p>
        </w:tc>
      </w:tr>
      <w:tr w:rsidR="00193E61" w:rsidRPr="005B120A" w14:paraId="6A117B79" w14:textId="77777777" w:rsidTr="00D67462">
        <w:trPr>
          <w:trHeight w:val="283"/>
        </w:trPr>
        <w:tc>
          <w:tcPr>
            <w:tcW w:w="1936" w:type="dxa"/>
            <w:tcBorders>
              <w:top w:val="nil"/>
              <w:bottom w:val="nil"/>
            </w:tcBorders>
            <w:shd w:val="clear" w:color="auto" w:fill="auto"/>
            <w:noWrap/>
            <w:vAlign w:val="center"/>
          </w:tcPr>
          <w:p w14:paraId="663EC840"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phosphatidylinositol metabolic process</w:t>
            </w:r>
          </w:p>
        </w:tc>
        <w:tc>
          <w:tcPr>
            <w:tcW w:w="1341" w:type="dxa"/>
            <w:tcBorders>
              <w:top w:val="nil"/>
              <w:bottom w:val="nil"/>
            </w:tcBorders>
            <w:shd w:val="clear" w:color="auto" w:fill="auto"/>
            <w:noWrap/>
            <w:vAlign w:val="center"/>
          </w:tcPr>
          <w:p w14:paraId="119520CF"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GO:0046488</w:t>
            </w:r>
          </w:p>
        </w:tc>
        <w:tc>
          <w:tcPr>
            <w:tcW w:w="834" w:type="dxa"/>
            <w:tcBorders>
              <w:top w:val="nil"/>
              <w:bottom w:val="nil"/>
            </w:tcBorders>
            <w:shd w:val="clear" w:color="auto" w:fill="auto"/>
            <w:noWrap/>
            <w:vAlign w:val="center"/>
          </w:tcPr>
          <w:p w14:paraId="21186BB5"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w:t>
            </w:r>
          </w:p>
        </w:tc>
        <w:tc>
          <w:tcPr>
            <w:tcW w:w="1164" w:type="dxa"/>
            <w:tcBorders>
              <w:top w:val="nil"/>
              <w:bottom w:val="nil"/>
            </w:tcBorders>
            <w:shd w:val="clear" w:color="auto" w:fill="auto"/>
            <w:noWrap/>
            <w:vAlign w:val="center"/>
          </w:tcPr>
          <w:p w14:paraId="40E8D5A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23</w:t>
            </w:r>
          </w:p>
        </w:tc>
        <w:tc>
          <w:tcPr>
            <w:tcW w:w="962" w:type="dxa"/>
            <w:tcBorders>
              <w:top w:val="nil"/>
              <w:bottom w:val="nil"/>
            </w:tcBorders>
            <w:shd w:val="clear" w:color="auto" w:fill="auto"/>
            <w:noWrap/>
            <w:vAlign w:val="center"/>
          </w:tcPr>
          <w:p w14:paraId="3F59F5EF" w14:textId="4897C18D"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w:t>
            </w:r>
            <w:r w:rsidR="00C16BC8">
              <w:rPr>
                <w:rFonts w:ascii="Times New Roman" w:eastAsia="Helvetica" w:hAnsi="Times New Roman" w:cs="Times New Roman"/>
                <w:color w:val="333333"/>
                <w:sz w:val="16"/>
                <w:szCs w:val="16"/>
                <w:lang w:bidi="ar"/>
              </w:rPr>
              <w:t>50</w:t>
            </w:r>
          </w:p>
        </w:tc>
        <w:tc>
          <w:tcPr>
            <w:tcW w:w="993" w:type="dxa"/>
            <w:tcBorders>
              <w:top w:val="nil"/>
              <w:bottom w:val="nil"/>
            </w:tcBorders>
            <w:shd w:val="clear" w:color="auto" w:fill="auto"/>
            <w:noWrap/>
            <w:vAlign w:val="center"/>
          </w:tcPr>
          <w:p w14:paraId="793CB27B" w14:textId="2F9E07EF"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0.046</w:t>
            </w:r>
            <w:r w:rsidR="00C16BC8">
              <w:rPr>
                <w:rFonts w:ascii="Times New Roman" w:eastAsia="Helvetica" w:hAnsi="Times New Roman" w:cs="Times New Roman"/>
                <w:color w:val="333333"/>
                <w:sz w:val="16"/>
                <w:szCs w:val="16"/>
                <w:lang w:bidi="ar"/>
              </w:rPr>
              <w:t>6</w:t>
            </w:r>
          </w:p>
        </w:tc>
        <w:tc>
          <w:tcPr>
            <w:tcW w:w="6006" w:type="dxa"/>
            <w:tcBorders>
              <w:top w:val="nil"/>
              <w:bottom w:val="nil"/>
            </w:tcBorders>
            <w:shd w:val="clear" w:color="auto" w:fill="auto"/>
            <w:noWrap/>
            <w:vAlign w:val="center"/>
          </w:tcPr>
          <w:p w14:paraId="2897FEAA"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Pip5k1c|Pip5k1a|Inpp5e|Plcd4|Mtmr2</w:t>
            </w:r>
          </w:p>
        </w:tc>
      </w:tr>
      <w:tr w:rsidR="00193E61" w:rsidRPr="005B120A" w14:paraId="28059AEC" w14:textId="77777777" w:rsidTr="00D67462">
        <w:trPr>
          <w:trHeight w:val="283"/>
        </w:trPr>
        <w:tc>
          <w:tcPr>
            <w:tcW w:w="1936" w:type="dxa"/>
            <w:tcBorders>
              <w:top w:val="nil"/>
              <w:bottom w:val="nil"/>
            </w:tcBorders>
            <w:shd w:val="clear" w:color="auto" w:fill="auto"/>
            <w:noWrap/>
            <w:vAlign w:val="center"/>
          </w:tcPr>
          <w:p w14:paraId="3BBAC83E"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regulation of apoptotic process</w:t>
            </w:r>
          </w:p>
        </w:tc>
        <w:tc>
          <w:tcPr>
            <w:tcW w:w="1341" w:type="dxa"/>
            <w:tcBorders>
              <w:top w:val="nil"/>
              <w:bottom w:val="nil"/>
            </w:tcBorders>
            <w:shd w:val="clear" w:color="auto" w:fill="auto"/>
            <w:noWrap/>
            <w:vAlign w:val="center"/>
          </w:tcPr>
          <w:p w14:paraId="07A0D2F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GO:0042981</w:t>
            </w:r>
          </w:p>
        </w:tc>
        <w:tc>
          <w:tcPr>
            <w:tcW w:w="834" w:type="dxa"/>
            <w:tcBorders>
              <w:top w:val="nil"/>
              <w:bottom w:val="nil"/>
            </w:tcBorders>
            <w:shd w:val="clear" w:color="auto" w:fill="auto"/>
            <w:noWrap/>
            <w:vAlign w:val="center"/>
          </w:tcPr>
          <w:p w14:paraId="3FC9D21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13</w:t>
            </w:r>
          </w:p>
        </w:tc>
        <w:tc>
          <w:tcPr>
            <w:tcW w:w="1164" w:type="dxa"/>
            <w:tcBorders>
              <w:top w:val="nil"/>
              <w:bottom w:val="nil"/>
            </w:tcBorders>
            <w:shd w:val="clear" w:color="auto" w:fill="auto"/>
            <w:noWrap/>
            <w:vAlign w:val="center"/>
          </w:tcPr>
          <w:p w14:paraId="3C8D1146"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116</w:t>
            </w:r>
          </w:p>
        </w:tc>
        <w:tc>
          <w:tcPr>
            <w:tcW w:w="962" w:type="dxa"/>
            <w:tcBorders>
              <w:top w:val="nil"/>
              <w:bottom w:val="nil"/>
            </w:tcBorders>
            <w:shd w:val="clear" w:color="auto" w:fill="auto"/>
            <w:noWrap/>
            <w:vAlign w:val="center"/>
          </w:tcPr>
          <w:p w14:paraId="0ADC7343" w14:textId="177380FC"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0.0054</w:t>
            </w:r>
          </w:p>
        </w:tc>
        <w:tc>
          <w:tcPr>
            <w:tcW w:w="993" w:type="dxa"/>
            <w:tcBorders>
              <w:top w:val="nil"/>
              <w:bottom w:val="nil"/>
            </w:tcBorders>
            <w:shd w:val="clear" w:color="auto" w:fill="auto"/>
            <w:noWrap/>
            <w:vAlign w:val="center"/>
          </w:tcPr>
          <w:p w14:paraId="463E9A18" w14:textId="122A45E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0.0478</w:t>
            </w:r>
          </w:p>
        </w:tc>
        <w:tc>
          <w:tcPr>
            <w:tcW w:w="6006" w:type="dxa"/>
            <w:tcBorders>
              <w:top w:val="nil"/>
              <w:bottom w:val="nil"/>
            </w:tcBorders>
            <w:shd w:val="clear" w:color="auto" w:fill="auto"/>
            <w:noWrap/>
            <w:vAlign w:val="center"/>
          </w:tcPr>
          <w:p w14:paraId="6AAA72D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Bcl2l1|Traf1|Traf3|Pmaip1|Traf6|Bnc2|Casp6|Prdx2|Casp8|Birc2|Bad|Thoc1|Dapk3</w:t>
            </w:r>
          </w:p>
        </w:tc>
      </w:tr>
      <w:tr w:rsidR="00193E61" w:rsidRPr="005B120A" w14:paraId="01B11262" w14:textId="77777777" w:rsidTr="00D67462">
        <w:trPr>
          <w:trHeight w:val="283"/>
        </w:trPr>
        <w:tc>
          <w:tcPr>
            <w:tcW w:w="1936" w:type="dxa"/>
            <w:tcBorders>
              <w:top w:val="nil"/>
              <w:bottom w:val="nil"/>
            </w:tcBorders>
            <w:shd w:val="clear" w:color="auto" w:fill="auto"/>
            <w:noWrap/>
            <w:vAlign w:val="center"/>
          </w:tcPr>
          <w:p w14:paraId="7A151544"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ionotropic glutamate receptor signaling pathway</w:t>
            </w:r>
          </w:p>
        </w:tc>
        <w:tc>
          <w:tcPr>
            <w:tcW w:w="1341" w:type="dxa"/>
            <w:tcBorders>
              <w:top w:val="nil"/>
              <w:bottom w:val="nil"/>
            </w:tcBorders>
            <w:shd w:val="clear" w:color="auto" w:fill="auto"/>
            <w:noWrap/>
            <w:vAlign w:val="center"/>
          </w:tcPr>
          <w:p w14:paraId="15DDC12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GO:0035235</w:t>
            </w:r>
          </w:p>
        </w:tc>
        <w:tc>
          <w:tcPr>
            <w:tcW w:w="834" w:type="dxa"/>
            <w:tcBorders>
              <w:top w:val="nil"/>
              <w:bottom w:val="nil"/>
            </w:tcBorders>
            <w:shd w:val="clear" w:color="auto" w:fill="auto"/>
            <w:noWrap/>
            <w:vAlign w:val="center"/>
          </w:tcPr>
          <w:p w14:paraId="77469FFE"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w:t>
            </w:r>
          </w:p>
        </w:tc>
        <w:tc>
          <w:tcPr>
            <w:tcW w:w="1164" w:type="dxa"/>
            <w:tcBorders>
              <w:top w:val="nil"/>
              <w:bottom w:val="nil"/>
            </w:tcBorders>
            <w:shd w:val="clear" w:color="auto" w:fill="auto"/>
            <w:noWrap/>
            <w:vAlign w:val="center"/>
          </w:tcPr>
          <w:p w14:paraId="6B74DC64"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24</w:t>
            </w:r>
          </w:p>
        </w:tc>
        <w:tc>
          <w:tcPr>
            <w:tcW w:w="962" w:type="dxa"/>
            <w:tcBorders>
              <w:top w:val="nil"/>
              <w:bottom w:val="nil"/>
            </w:tcBorders>
            <w:shd w:val="clear" w:color="auto" w:fill="auto"/>
            <w:noWrap/>
            <w:vAlign w:val="center"/>
          </w:tcPr>
          <w:p w14:paraId="7D37D1C0" w14:textId="1C08609C"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0.0060</w:t>
            </w:r>
          </w:p>
        </w:tc>
        <w:tc>
          <w:tcPr>
            <w:tcW w:w="993" w:type="dxa"/>
            <w:tcBorders>
              <w:top w:val="nil"/>
              <w:bottom w:val="nil"/>
            </w:tcBorders>
            <w:shd w:val="clear" w:color="auto" w:fill="auto"/>
            <w:noWrap/>
            <w:vAlign w:val="center"/>
          </w:tcPr>
          <w:p w14:paraId="6176A277" w14:textId="70752D71"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0.0490</w:t>
            </w:r>
          </w:p>
        </w:tc>
        <w:tc>
          <w:tcPr>
            <w:tcW w:w="6006" w:type="dxa"/>
            <w:tcBorders>
              <w:top w:val="nil"/>
              <w:bottom w:val="nil"/>
            </w:tcBorders>
            <w:shd w:val="clear" w:color="auto" w:fill="auto"/>
            <w:noWrap/>
            <w:vAlign w:val="center"/>
          </w:tcPr>
          <w:p w14:paraId="1F43A8D7"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Gria2|Grin2c|Grik2|Grin1|Cpeb4</w:t>
            </w:r>
          </w:p>
        </w:tc>
      </w:tr>
      <w:tr w:rsidR="00193E61" w:rsidRPr="005B120A" w14:paraId="20296BAB" w14:textId="77777777" w:rsidTr="00D67462">
        <w:trPr>
          <w:trHeight w:val="283"/>
        </w:trPr>
        <w:tc>
          <w:tcPr>
            <w:tcW w:w="1936" w:type="dxa"/>
            <w:tcBorders>
              <w:top w:val="nil"/>
              <w:bottom w:val="nil"/>
            </w:tcBorders>
            <w:shd w:val="clear" w:color="auto" w:fill="auto"/>
            <w:noWrap/>
            <w:vAlign w:val="center"/>
          </w:tcPr>
          <w:p w14:paraId="011AD7A7"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 xml:space="preserve">positive regulation of canonical </w:t>
            </w:r>
            <w:proofErr w:type="spellStart"/>
            <w:r w:rsidRPr="00C114DA">
              <w:rPr>
                <w:rFonts w:ascii="Times New Roman" w:eastAsia="Helvetica" w:hAnsi="Times New Roman" w:cs="Times New Roman"/>
                <w:b/>
                <w:bCs/>
                <w:color w:val="333333"/>
                <w:sz w:val="16"/>
                <w:szCs w:val="16"/>
                <w:lang w:bidi="ar"/>
              </w:rPr>
              <w:t>Wnt</w:t>
            </w:r>
            <w:proofErr w:type="spellEnd"/>
            <w:r w:rsidRPr="00C114DA">
              <w:rPr>
                <w:rFonts w:ascii="Times New Roman" w:eastAsia="Helvetica" w:hAnsi="Times New Roman" w:cs="Times New Roman"/>
                <w:b/>
                <w:bCs/>
                <w:color w:val="333333"/>
                <w:sz w:val="16"/>
                <w:szCs w:val="16"/>
                <w:lang w:bidi="ar"/>
              </w:rPr>
              <w:t xml:space="preserve"> receptor signaling pathway</w:t>
            </w:r>
          </w:p>
        </w:tc>
        <w:tc>
          <w:tcPr>
            <w:tcW w:w="1341" w:type="dxa"/>
            <w:tcBorders>
              <w:top w:val="nil"/>
              <w:bottom w:val="nil"/>
            </w:tcBorders>
            <w:shd w:val="clear" w:color="auto" w:fill="auto"/>
            <w:noWrap/>
            <w:vAlign w:val="center"/>
          </w:tcPr>
          <w:p w14:paraId="7DCFCEE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GO:0090263</w:t>
            </w:r>
          </w:p>
        </w:tc>
        <w:tc>
          <w:tcPr>
            <w:tcW w:w="834" w:type="dxa"/>
            <w:tcBorders>
              <w:top w:val="nil"/>
              <w:bottom w:val="nil"/>
            </w:tcBorders>
            <w:shd w:val="clear" w:color="auto" w:fill="auto"/>
            <w:noWrap/>
            <w:vAlign w:val="center"/>
          </w:tcPr>
          <w:p w14:paraId="28423FD9"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8</w:t>
            </w:r>
          </w:p>
        </w:tc>
        <w:tc>
          <w:tcPr>
            <w:tcW w:w="1164" w:type="dxa"/>
            <w:tcBorders>
              <w:top w:val="nil"/>
              <w:bottom w:val="nil"/>
            </w:tcBorders>
            <w:shd w:val="clear" w:color="auto" w:fill="auto"/>
            <w:noWrap/>
            <w:vAlign w:val="center"/>
          </w:tcPr>
          <w:p w14:paraId="109821E8"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56</w:t>
            </w:r>
          </w:p>
        </w:tc>
        <w:tc>
          <w:tcPr>
            <w:tcW w:w="962" w:type="dxa"/>
            <w:tcBorders>
              <w:top w:val="nil"/>
              <w:bottom w:val="nil"/>
            </w:tcBorders>
            <w:shd w:val="clear" w:color="auto" w:fill="auto"/>
            <w:noWrap/>
            <w:vAlign w:val="center"/>
          </w:tcPr>
          <w:p w14:paraId="37596BFE" w14:textId="26174AC5"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0.006</w:t>
            </w:r>
            <w:r w:rsidR="00C16BC8">
              <w:rPr>
                <w:rFonts w:ascii="Times New Roman" w:eastAsia="Helvetica" w:hAnsi="Times New Roman" w:cs="Times New Roman"/>
                <w:color w:val="333333"/>
                <w:sz w:val="16"/>
                <w:szCs w:val="16"/>
                <w:lang w:bidi="ar"/>
              </w:rPr>
              <w:t>5</w:t>
            </w:r>
          </w:p>
        </w:tc>
        <w:tc>
          <w:tcPr>
            <w:tcW w:w="993" w:type="dxa"/>
            <w:tcBorders>
              <w:top w:val="nil"/>
              <w:bottom w:val="nil"/>
            </w:tcBorders>
            <w:shd w:val="clear" w:color="auto" w:fill="auto"/>
            <w:noWrap/>
            <w:vAlign w:val="center"/>
          </w:tcPr>
          <w:p w14:paraId="7C90B747" w14:textId="75794BBF"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0.0490</w:t>
            </w:r>
          </w:p>
        </w:tc>
        <w:tc>
          <w:tcPr>
            <w:tcW w:w="6006" w:type="dxa"/>
            <w:tcBorders>
              <w:top w:val="nil"/>
              <w:bottom w:val="nil"/>
            </w:tcBorders>
            <w:shd w:val="clear" w:color="auto" w:fill="auto"/>
            <w:noWrap/>
            <w:vAlign w:val="center"/>
          </w:tcPr>
          <w:p w14:paraId="56D40DFC"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Fgfr2|Dvl1|Csnk1e|Dixdc1|Tmem198|Dlx5|Dapk3|Rnf146</w:t>
            </w:r>
          </w:p>
        </w:tc>
      </w:tr>
      <w:tr w:rsidR="00193E61" w:rsidRPr="005B120A" w14:paraId="5DCDD22D" w14:textId="77777777" w:rsidTr="00D67462">
        <w:trPr>
          <w:trHeight w:val="283"/>
        </w:trPr>
        <w:tc>
          <w:tcPr>
            <w:tcW w:w="1936" w:type="dxa"/>
            <w:tcBorders>
              <w:top w:val="nil"/>
              <w:bottom w:val="nil"/>
            </w:tcBorders>
            <w:shd w:val="clear" w:color="auto" w:fill="auto"/>
            <w:noWrap/>
            <w:vAlign w:val="center"/>
          </w:tcPr>
          <w:p w14:paraId="701440E8"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cell morphogenesis</w:t>
            </w:r>
          </w:p>
        </w:tc>
        <w:tc>
          <w:tcPr>
            <w:tcW w:w="1341" w:type="dxa"/>
            <w:tcBorders>
              <w:top w:val="nil"/>
              <w:bottom w:val="nil"/>
            </w:tcBorders>
            <w:shd w:val="clear" w:color="auto" w:fill="auto"/>
            <w:noWrap/>
            <w:vAlign w:val="center"/>
          </w:tcPr>
          <w:p w14:paraId="540AF08D"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GO:0000902</w:t>
            </w:r>
          </w:p>
        </w:tc>
        <w:tc>
          <w:tcPr>
            <w:tcW w:w="834" w:type="dxa"/>
            <w:tcBorders>
              <w:top w:val="nil"/>
              <w:bottom w:val="nil"/>
            </w:tcBorders>
            <w:shd w:val="clear" w:color="auto" w:fill="auto"/>
            <w:noWrap/>
            <w:vAlign w:val="center"/>
          </w:tcPr>
          <w:p w14:paraId="42BB3D32"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9</w:t>
            </w:r>
          </w:p>
        </w:tc>
        <w:tc>
          <w:tcPr>
            <w:tcW w:w="1164" w:type="dxa"/>
            <w:tcBorders>
              <w:top w:val="nil"/>
              <w:bottom w:val="nil"/>
            </w:tcBorders>
            <w:shd w:val="clear" w:color="auto" w:fill="auto"/>
            <w:noWrap/>
            <w:vAlign w:val="center"/>
          </w:tcPr>
          <w:p w14:paraId="24277731"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68</w:t>
            </w:r>
          </w:p>
        </w:tc>
        <w:tc>
          <w:tcPr>
            <w:tcW w:w="962" w:type="dxa"/>
            <w:tcBorders>
              <w:top w:val="nil"/>
              <w:bottom w:val="nil"/>
            </w:tcBorders>
            <w:shd w:val="clear" w:color="auto" w:fill="auto"/>
            <w:noWrap/>
            <w:vAlign w:val="center"/>
          </w:tcPr>
          <w:p w14:paraId="191445FB" w14:textId="07E1E96B"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0.006</w:t>
            </w:r>
            <w:r w:rsidR="00C16BC8">
              <w:rPr>
                <w:rFonts w:ascii="Times New Roman" w:eastAsia="Helvetica" w:hAnsi="Times New Roman" w:cs="Times New Roman"/>
                <w:color w:val="333333"/>
                <w:sz w:val="16"/>
                <w:szCs w:val="16"/>
                <w:lang w:bidi="ar"/>
              </w:rPr>
              <w:t>7</w:t>
            </w:r>
          </w:p>
        </w:tc>
        <w:tc>
          <w:tcPr>
            <w:tcW w:w="993" w:type="dxa"/>
            <w:tcBorders>
              <w:top w:val="nil"/>
              <w:bottom w:val="nil"/>
            </w:tcBorders>
            <w:shd w:val="clear" w:color="auto" w:fill="auto"/>
            <w:noWrap/>
            <w:vAlign w:val="center"/>
          </w:tcPr>
          <w:p w14:paraId="39CD63FC" w14:textId="57476F30"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0.0490</w:t>
            </w:r>
          </w:p>
        </w:tc>
        <w:tc>
          <w:tcPr>
            <w:tcW w:w="6006" w:type="dxa"/>
            <w:tcBorders>
              <w:top w:val="nil"/>
              <w:bottom w:val="nil"/>
            </w:tcBorders>
            <w:shd w:val="clear" w:color="auto" w:fill="auto"/>
            <w:noWrap/>
            <w:vAlign w:val="center"/>
          </w:tcPr>
          <w:p w14:paraId="17817E0F"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Ephb2|Csnk1a1|Arhgef2|Adam8|Ss18|Ptpro|Idua|P2rx7|Cul3</w:t>
            </w:r>
          </w:p>
        </w:tc>
      </w:tr>
      <w:tr w:rsidR="00193E61" w:rsidRPr="005B120A" w14:paraId="11DE3781" w14:textId="77777777" w:rsidTr="00D67462">
        <w:trPr>
          <w:trHeight w:val="283"/>
        </w:trPr>
        <w:tc>
          <w:tcPr>
            <w:tcW w:w="1936" w:type="dxa"/>
            <w:tcBorders>
              <w:top w:val="nil"/>
              <w:bottom w:val="single" w:sz="12" w:space="0" w:color="auto"/>
            </w:tcBorders>
            <w:shd w:val="clear" w:color="auto" w:fill="auto"/>
            <w:noWrap/>
            <w:vAlign w:val="center"/>
          </w:tcPr>
          <w:p w14:paraId="3C04E230" w14:textId="77777777" w:rsidR="00F44EB5" w:rsidRPr="00C114DA" w:rsidRDefault="00F44EB5" w:rsidP="00960E2D">
            <w:pPr>
              <w:spacing w:line="11" w:lineRule="atLeast"/>
              <w:textAlignment w:val="top"/>
              <w:rPr>
                <w:rFonts w:ascii="Times New Roman" w:eastAsia="Helvetica" w:hAnsi="Times New Roman" w:cs="Times New Roman"/>
                <w:b/>
                <w:bCs/>
                <w:color w:val="333333"/>
                <w:sz w:val="16"/>
                <w:szCs w:val="16"/>
                <w:lang w:bidi="ar"/>
              </w:rPr>
            </w:pPr>
            <w:r w:rsidRPr="00C114DA">
              <w:rPr>
                <w:rFonts w:ascii="Times New Roman" w:eastAsia="Helvetica" w:hAnsi="Times New Roman" w:cs="Times New Roman"/>
                <w:b/>
                <w:bCs/>
                <w:color w:val="333333"/>
                <w:sz w:val="16"/>
                <w:szCs w:val="16"/>
                <w:lang w:bidi="ar"/>
              </w:rPr>
              <w:t>actin filament organization</w:t>
            </w:r>
          </w:p>
        </w:tc>
        <w:tc>
          <w:tcPr>
            <w:tcW w:w="1341" w:type="dxa"/>
            <w:tcBorders>
              <w:top w:val="nil"/>
              <w:bottom w:val="single" w:sz="12" w:space="0" w:color="auto"/>
            </w:tcBorders>
            <w:shd w:val="clear" w:color="auto" w:fill="auto"/>
            <w:noWrap/>
            <w:vAlign w:val="center"/>
          </w:tcPr>
          <w:p w14:paraId="22661D1D"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GO:0007015</w:t>
            </w:r>
          </w:p>
        </w:tc>
        <w:tc>
          <w:tcPr>
            <w:tcW w:w="834" w:type="dxa"/>
            <w:tcBorders>
              <w:top w:val="nil"/>
              <w:bottom w:val="single" w:sz="12" w:space="0" w:color="auto"/>
            </w:tcBorders>
            <w:shd w:val="clear" w:color="auto" w:fill="auto"/>
            <w:noWrap/>
            <w:vAlign w:val="center"/>
          </w:tcPr>
          <w:p w14:paraId="42779490"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7</w:t>
            </w:r>
          </w:p>
        </w:tc>
        <w:tc>
          <w:tcPr>
            <w:tcW w:w="1164" w:type="dxa"/>
            <w:tcBorders>
              <w:top w:val="nil"/>
              <w:bottom w:val="single" w:sz="12" w:space="0" w:color="auto"/>
            </w:tcBorders>
            <w:shd w:val="clear" w:color="auto" w:fill="auto"/>
            <w:noWrap/>
            <w:vAlign w:val="center"/>
          </w:tcPr>
          <w:p w14:paraId="008B268B"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45</w:t>
            </w:r>
          </w:p>
        </w:tc>
        <w:tc>
          <w:tcPr>
            <w:tcW w:w="962" w:type="dxa"/>
            <w:tcBorders>
              <w:top w:val="nil"/>
              <w:bottom w:val="single" w:sz="12" w:space="0" w:color="auto"/>
            </w:tcBorders>
            <w:shd w:val="clear" w:color="auto" w:fill="auto"/>
            <w:noWrap/>
            <w:vAlign w:val="center"/>
          </w:tcPr>
          <w:p w14:paraId="755247E2" w14:textId="44B5EBF9"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0.0067</w:t>
            </w:r>
          </w:p>
        </w:tc>
        <w:tc>
          <w:tcPr>
            <w:tcW w:w="993" w:type="dxa"/>
            <w:tcBorders>
              <w:top w:val="nil"/>
              <w:bottom w:val="single" w:sz="12" w:space="0" w:color="auto"/>
            </w:tcBorders>
            <w:shd w:val="clear" w:color="auto" w:fill="auto"/>
            <w:noWrap/>
            <w:vAlign w:val="center"/>
          </w:tcPr>
          <w:p w14:paraId="709C9B71" w14:textId="122A816F"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0.0490</w:t>
            </w:r>
          </w:p>
        </w:tc>
        <w:tc>
          <w:tcPr>
            <w:tcW w:w="6006" w:type="dxa"/>
            <w:tcBorders>
              <w:top w:val="nil"/>
              <w:bottom w:val="single" w:sz="12" w:space="0" w:color="auto"/>
            </w:tcBorders>
            <w:shd w:val="clear" w:color="auto" w:fill="auto"/>
            <w:noWrap/>
            <w:vAlign w:val="center"/>
          </w:tcPr>
          <w:p w14:paraId="43042A79" w14:textId="77777777" w:rsidR="00F44EB5" w:rsidRPr="005B120A" w:rsidRDefault="00F44EB5" w:rsidP="00960E2D">
            <w:pPr>
              <w:spacing w:line="11" w:lineRule="atLeast"/>
              <w:textAlignment w:val="top"/>
              <w:rPr>
                <w:rFonts w:ascii="Times New Roman" w:eastAsia="Helvetica" w:hAnsi="Times New Roman" w:cs="Times New Roman"/>
                <w:color w:val="333333"/>
                <w:sz w:val="16"/>
                <w:szCs w:val="16"/>
                <w:lang w:bidi="ar"/>
              </w:rPr>
            </w:pPr>
            <w:r w:rsidRPr="005B120A">
              <w:rPr>
                <w:rFonts w:ascii="Times New Roman" w:eastAsia="Helvetica" w:hAnsi="Times New Roman" w:cs="Times New Roman"/>
                <w:color w:val="333333"/>
                <w:sz w:val="16"/>
                <w:szCs w:val="16"/>
                <w:lang w:bidi="ar"/>
              </w:rPr>
              <w:t>Dlg1|Enah|Arhgef2|Arhgap17|Cfl2|Sorbs1|Dbn1</w:t>
            </w:r>
          </w:p>
        </w:tc>
      </w:tr>
    </w:tbl>
    <w:p w14:paraId="7282C5BC" w14:textId="77777777" w:rsidR="00F44EB5" w:rsidRPr="00F44EB5" w:rsidRDefault="00F44EB5" w:rsidP="005B39D5">
      <w:pPr>
        <w:rPr>
          <w:rFonts w:ascii="Helvetica" w:hAnsi="Helvetica" w:cs="Helvetica"/>
          <w:sz w:val="10"/>
          <w:szCs w:val="10"/>
          <w:lang w:bidi="ar"/>
        </w:rPr>
      </w:pPr>
    </w:p>
    <w:p w14:paraId="034AB9CE" w14:textId="77777777" w:rsidR="00F44EB5" w:rsidRPr="00DA68DA" w:rsidRDefault="00F44EB5" w:rsidP="005B39D5">
      <w:pPr>
        <w:rPr>
          <w:rFonts w:ascii="Helvetica" w:hAnsi="Helvetica" w:cs="Helvetica"/>
          <w:sz w:val="10"/>
          <w:szCs w:val="10"/>
          <w:lang w:bidi="ar"/>
        </w:rPr>
      </w:pPr>
    </w:p>
    <w:p w14:paraId="16DF33D4" w14:textId="77777777" w:rsidR="00216EDF" w:rsidRPr="007F6B1F" w:rsidRDefault="00216EDF" w:rsidP="00216EDF">
      <w:pPr>
        <w:jc w:val="center"/>
      </w:pPr>
      <w:bookmarkStart w:id="0" w:name="_Hlk165544621"/>
      <w:r>
        <w:rPr>
          <w:noProof/>
        </w:rPr>
        <w:drawing>
          <wp:inline distT="0" distB="0" distL="0" distR="0" wp14:anchorId="62C04B1F" wp14:editId="060EBE2E">
            <wp:extent cx="5025481" cy="1822623"/>
            <wp:effectExtent l="0" t="0" r="3810" b="0"/>
            <wp:docPr id="4927423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55825" cy="1833628"/>
                    </a:xfrm>
                    <a:prstGeom prst="rect">
                      <a:avLst/>
                    </a:prstGeom>
                    <a:noFill/>
                  </pic:spPr>
                </pic:pic>
              </a:graphicData>
            </a:graphic>
          </wp:inline>
        </w:drawing>
      </w:r>
    </w:p>
    <w:p w14:paraId="0BD41899" w14:textId="77777777" w:rsidR="00216EDF" w:rsidRPr="00063473" w:rsidRDefault="00216EDF" w:rsidP="00216EDF">
      <w:pPr>
        <w:jc w:val="center"/>
        <w:rPr>
          <w:rFonts w:eastAsia="DengXian" w:cs="Times New Roman"/>
          <w:noProof/>
          <w:sz w:val="24"/>
          <w:szCs w:val="24"/>
          <w:lang w:bidi="ar"/>
        </w:rPr>
      </w:pPr>
      <w:r w:rsidRPr="00063473">
        <w:rPr>
          <w:rFonts w:eastAsia="DengXian" w:cs="Times New Roman"/>
          <w:noProof/>
          <w:sz w:val="24"/>
          <w:szCs w:val="24"/>
          <w:lang w:bidi="ar"/>
        </w:rPr>
        <w:t>Figure S1 depicts Western blot (WB) analyses conducted on various tissues from three groups to evaluate Hspa1b expression. The results indicate overexpression of Hspa1b in hippocampus</w:t>
      </w:r>
      <w:r w:rsidRPr="00063473">
        <w:rPr>
          <w:rFonts w:eastAsia="DengXian" w:cs="Times New Roman" w:hint="eastAsia"/>
          <w:noProof/>
          <w:sz w:val="24"/>
          <w:szCs w:val="24"/>
          <w:lang w:bidi="ar"/>
        </w:rPr>
        <w:t xml:space="preserve">, </w:t>
      </w:r>
      <w:r w:rsidRPr="00063473">
        <w:rPr>
          <w:rFonts w:eastAsia="DengXian" w:cs="Times New Roman"/>
          <w:noProof/>
          <w:sz w:val="24"/>
          <w:szCs w:val="24"/>
          <w:lang w:bidi="ar"/>
        </w:rPr>
        <w:t>cerebellum</w:t>
      </w:r>
      <w:r w:rsidRPr="00063473">
        <w:rPr>
          <w:rFonts w:eastAsia="DengXian" w:cs="Times New Roman" w:hint="eastAsia"/>
          <w:noProof/>
          <w:sz w:val="24"/>
          <w:szCs w:val="24"/>
          <w:lang w:bidi="ar"/>
        </w:rPr>
        <w:t xml:space="preserve"> and </w:t>
      </w:r>
      <w:r w:rsidRPr="00063473">
        <w:rPr>
          <w:rFonts w:eastAsia="DengXian" w:cs="Times New Roman"/>
          <w:noProof/>
          <w:sz w:val="24"/>
          <w:szCs w:val="24"/>
          <w:lang w:bidi="ar"/>
        </w:rPr>
        <w:t>vmpfc.</w:t>
      </w:r>
    </w:p>
    <w:p w14:paraId="47C08F09" w14:textId="77777777" w:rsidR="00216EDF" w:rsidRDefault="00216EDF" w:rsidP="00216EDF">
      <w:pPr>
        <w:rPr>
          <w:rFonts w:eastAsia="DengXian" w:cs="Times New Roman"/>
          <w:noProof/>
          <w:color w:val="4472C4" w:themeColor="accent1"/>
          <w:sz w:val="24"/>
          <w:szCs w:val="24"/>
          <w:lang w:bidi="ar"/>
        </w:rPr>
      </w:pPr>
    </w:p>
    <w:p w14:paraId="3AE81958" w14:textId="77777777" w:rsidR="00216EDF" w:rsidRDefault="00216EDF" w:rsidP="00216EDF">
      <w:pPr>
        <w:rPr>
          <w:rFonts w:eastAsia="DengXian" w:cs="Times New Roman"/>
          <w:noProof/>
          <w:color w:val="4472C4" w:themeColor="accent1"/>
          <w:sz w:val="24"/>
          <w:szCs w:val="24"/>
          <w:lang w:bidi="ar"/>
        </w:rPr>
      </w:pPr>
    </w:p>
    <w:p w14:paraId="13E9AE64" w14:textId="52AD6491" w:rsidR="00216EDF" w:rsidRDefault="00216EDF" w:rsidP="00216EDF">
      <w:pPr>
        <w:jc w:val="center"/>
      </w:pPr>
      <w:r>
        <w:rPr>
          <w:noProof/>
        </w:rPr>
        <w:drawing>
          <wp:inline distT="0" distB="0" distL="0" distR="0" wp14:anchorId="60F7FA7F" wp14:editId="07AB1FC6">
            <wp:extent cx="5199902" cy="3854919"/>
            <wp:effectExtent l="0" t="0" r="1270" b="0"/>
            <wp:docPr id="158401568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26054" cy="3874306"/>
                    </a:xfrm>
                    <a:prstGeom prst="rect">
                      <a:avLst/>
                    </a:prstGeom>
                    <a:noFill/>
                  </pic:spPr>
                </pic:pic>
              </a:graphicData>
            </a:graphic>
          </wp:inline>
        </w:drawing>
      </w:r>
    </w:p>
    <w:p w14:paraId="463C86F6" w14:textId="396E0412" w:rsidR="00216EDF" w:rsidRPr="00063473" w:rsidRDefault="00216EDF" w:rsidP="00216EDF">
      <w:pPr>
        <w:jc w:val="center"/>
      </w:pPr>
      <w:r w:rsidRPr="00063473">
        <w:rPr>
          <w:rFonts w:eastAsia="DengXian" w:cs="Times New Roman"/>
          <w:noProof/>
          <w:sz w:val="24"/>
          <w:szCs w:val="24"/>
          <w:lang w:bidi="ar"/>
        </w:rPr>
        <w:t>Figure S</w:t>
      </w:r>
      <w:r w:rsidRPr="00063473">
        <w:rPr>
          <w:rFonts w:eastAsia="DengXian" w:cs="Times New Roman" w:hint="eastAsia"/>
          <w:noProof/>
          <w:sz w:val="24"/>
          <w:szCs w:val="24"/>
          <w:lang w:bidi="ar"/>
        </w:rPr>
        <w:t>2</w:t>
      </w:r>
      <w:r w:rsidRPr="00063473">
        <w:rPr>
          <w:rFonts w:eastAsia="DengXian" w:cs="Times New Roman"/>
          <w:noProof/>
          <w:sz w:val="24"/>
          <w:szCs w:val="24"/>
          <w:lang w:bidi="ar"/>
        </w:rPr>
        <w:t xml:space="preserve"> depicts </w:t>
      </w:r>
      <w:r w:rsidRPr="00063473">
        <w:rPr>
          <w:rFonts w:eastAsia="DengXian" w:cs="Times New Roman" w:hint="eastAsia"/>
          <w:noProof/>
          <w:sz w:val="24"/>
          <w:szCs w:val="24"/>
          <w:lang w:bidi="ar"/>
        </w:rPr>
        <w:t>the i</w:t>
      </w:r>
      <w:r w:rsidRPr="00063473">
        <w:rPr>
          <w:rFonts w:eastAsia="DengXian" w:cs="Times New Roman"/>
          <w:noProof/>
          <w:sz w:val="24"/>
          <w:szCs w:val="24"/>
          <w:lang w:bidi="ar"/>
        </w:rPr>
        <w:t>mmunofluorescence analyses conducted on various tissues from three groups to evaluate Hspa1b expression. The results indicate overexpression of Hspa1b in hippocampus</w:t>
      </w:r>
      <w:r w:rsidRPr="00063473">
        <w:rPr>
          <w:rFonts w:eastAsia="DengXian" w:cs="Times New Roman" w:hint="eastAsia"/>
          <w:noProof/>
          <w:sz w:val="24"/>
          <w:szCs w:val="24"/>
          <w:lang w:bidi="ar"/>
        </w:rPr>
        <w:t xml:space="preserve">, </w:t>
      </w:r>
      <w:r w:rsidRPr="00063473">
        <w:rPr>
          <w:rFonts w:eastAsia="DengXian" w:cs="Times New Roman"/>
          <w:noProof/>
          <w:sz w:val="24"/>
          <w:szCs w:val="24"/>
          <w:lang w:bidi="ar"/>
        </w:rPr>
        <w:t>cerebellum</w:t>
      </w:r>
      <w:r w:rsidRPr="00063473">
        <w:rPr>
          <w:rFonts w:eastAsia="DengXian" w:cs="Times New Roman" w:hint="eastAsia"/>
          <w:noProof/>
          <w:sz w:val="24"/>
          <w:szCs w:val="24"/>
          <w:lang w:bidi="ar"/>
        </w:rPr>
        <w:t xml:space="preserve"> and </w:t>
      </w:r>
      <w:r w:rsidRPr="00063473">
        <w:rPr>
          <w:rFonts w:eastAsia="DengXian" w:cs="Times New Roman"/>
          <w:noProof/>
          <w:sz w:val="24"/>
          <w:szCs w:val="24"/>
          <w:lang w:bidi="ar"/>
        </w:rPr>
        <w:t>vmpfc.</w:t>
      </w:r>
    </w:p>
    <w:p w14:paraId="3CDBB861" w14:textId="77777777" w:rsidR="008D5205" w:rsidRPr="00216EDF" w:rsidRDefault="008D5205" w:rsidP="000E32CE">
      <w:pPr>
        <w:spacing w:after="0" w:line="240" w:lineRule="auto"/>
        <w:jc w:val="center"/>
        <w:rPr>
          <w:rFonts w:ascii="Times New Roman" w:eastAsia="DengXian" w:hAnsi="Times New Roman" w:cs="Times New Roman"/>
          <w:noProof/>
          <w:sz w:val="24"/>
          <w:szCs w:val="24"/>
          <w:lang w:bidi="ar"/>
        </w:rPr>
      </w:pPr>
    </w:p>
    <w:bookmarkEnd w:id="0"/>
    <w:p w14:paraId="48F123E4" w14:textId="77777777" w:rsidR="008D5205" w:rsidRDefault="008D5205" w:rsidP="000E32CE">
      <w:pPr>
        <w:spacing w:after="0" w:line="240" w:lineRule="auto"/>
        <w:jc w:val="center"/>
        <w:rPr>
          <w:rFonts w:ascii="Times New Roman" w:eastAsia="DengXian" w:hAnsi="Times New Roman" w:cs="Times New Roman"/>
          <w:noProof/>
          <w:sz w:val="24"/>
          <w:szCs w:val="24"/>
          <w:lang w:bidi="ar"/>
        </w:rPr>
      </w:pPr>
    </w:p>
    <w:p w14:paraId="1B6625C0" w14:textId="6741708F" w:rsidR="00E8230D" w:rsidRDefault="00216EDF" w:rsidP="000E32CE">
      <w:pPr>
        <w:spacing w:after="0" w:line="240" w:lineRule="auto"/>
        <w:jc w:val="center"/>
        <w:rPr>
          <w:rFonts w:ascii="Times New Roman" w:eastAsia="DengXian" w:hAnsi="Times New Roman" w:cs="Times New Roman"/>
          <w:noProof/>
          <w:sz w:val="24"/>
          <w:szCs w:val="24"/>
          <w:lang w:bidi="ar"/>
        </w:rPr>
      </w:pPr>
      <w:r>
        <w:rPr>
          <w:noProof/>
        </w:rPr>
        <w:drawing>
          <wp:inline distT="0" distB="0" distL="0" distR="0" wp14:anchorId="54880593" wp14:editId="4C9EEB06">
            <wp:extent cx="5210997" cy="3328263"/>
            <wp:effectExtent l="0" t="0" r="0" b="0"/>
            <wp:docPr id="6965442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27554" cy="3338838"/>
                    </a:xfrm>
                    <a:prstGeom prst="rect">
                      <a:avLst/>
                    </a:prstGeom>
                    <a:noFill/>
                  </pic:spPr>
                </pic:pic>
              </a:graphicData>
            </a:graphic>
          </wp:inline>
        </w:drawing>
      </w:r>
    </w:p>
    <w:p w14:paraId="3C98FCFB" w14:textId="0677B52C" w:rsidR="00216EDF" w:rsidRPr="00063473" w:rsidRDefault="00216EDF" w:rsidP="00216EDF">
      <w:pPr>
        <w:jc w:val="center"/>
      </w:pPr>
      <w:r w:rsidRPr="00063473">
        <w:rPr>
          <w:rFonts w:eastAsia="DengXian" w:cs="Times New Roman"/>
          <w:noProof/>
          <w:sz w:val="24"/>
          <w:szCs w:val="24"/>
          <w:lang w:bidi="ar"/>
        </w:rPr>
        <w:t>Figure S</w:t>
      </w:r>
      <w:r w:rsidRPr="00063473">
        <w:rPr>
          <w:rFonts w:eastAsia="DengXian" w:cs="Times New Roman" w:hint="eastAsia"/>
          <w:noProof/>
          <w:sz w:val="24"/>
          <w:szCs w:val="24"/>
          <w:lang w:bidi="ar"/>
        </w:rPr>
        <w:t>3</w:t>
      </w:r>
      <w:r w:rsidRPr="00063473">
        <w:rPr>
          <w:rFonts w:eastAsia="DengXian" w:cs="Times New Roman"/>
          <w:noProof/>
          <w:sz w:val="24"/>
          <w:szCs w:val="24"/>
          <w:lang w:bidi="ar"/>
        </w:rPr>
        <w:t xml:space="preserve"> depicts </w:t>
      </w:r>
      <w:r w:rsidRPr="00063473">
        <w:rPr>
          <w:rFonts w:eastAsia="DengXian" w:cs="Times New Roman" w:hint="eastAsia"/>
          <w:noProof/>
          <w:sz w:val="24"/>
          <w:szCs w:val="24"/>
          <w:lang w:bidi="ar"/>
        </w:rPr>
        <w:t>the i</w:t>
      </w:r>
      <w:r w:rsidRPr="00063473">
        <w:rPr>
          <w:rFonts w:eastAsia="DengXian" w:cs="Times New Roman"/>
          <w:noProof/>
          <w:sz w:val="24"/>
          <w:szCs w:val="24"/>
          <w:lang w:bidi="ar"/>
        </w:rPr>
        <w:t>mmunohistochemistry analyses conducted on various tissues from three groups to evaluate Hspa1b expression. The results indicate overexpression of Hspa1b in hippocampus</w:t>
      </w:r>
      <w:r w:rsidRPr="00063473">
        <w:rPr>
          <w:rFonts w:eastAsia="DengXian" w:cs="Times New Roman" w:hint="eastAsia"/>
          <w:noProof/>
          <w:sz w:val="24"/>
          <w:szCs w:val="24"/>
          <w:lang w:bidi="ar"/>
        </w:rPr>
        <w:t xml:space="preserve">, </w:t>
      </w:r>
      <w:r w:rsidRPr="00063473">
        <w:rPr>
          <w:rFonts w:eastAsia="DengXian" w:cs="Times New Roman"/>
          <w:noProof/>
          <w:sz w:val="24"/>
          <w:szCs w:val="24"/>
          <w:lang w:bidi="ar"/>
        </w:rPr>
        <w:t>cerebellum</w:t>
      </w:r>
      <w:r w:rsidRPr="00063473">
        <w:rPr>
          <w:rFonts w:eastAsia="DengXian" w:cs="Times New Roman" w:hint="eastAsia"/>
          <w:noProof/>
          <w:sz w:val="24"/>
          <w:szCs w:val="24"/>
          <w:lang w:bidi="ar"/>
        </w:rPr>
        <w:t xml:space="preserve"> and </w:t>
      </w:r>
      <w:r w:rsidRPr="00063473">
        <w:rPr>
          <w:rFonts w:eastAsia="DengXian" w:cs="Times New Roman"/>
          <w:noProof/>
          <w:sz w:val="24"/>
          <w:szCs w:val="24"/>
          <w:lang w:bidi="ar"/>
        </w:rPr>
        <w:t>vmpfc.</w:t>
      </w:r>
    </w:p>
    <w:p w14:paraId="39BA05FC" w14:textId="77777777" w:rsidR="00216EDF" w:rsidRPr="00216EDF" w:rsidRDefault="00216EDF" w:rsidP="000E32CE">
      <w:pPr>
        <w:spacing w:after="0" w:line="240" w:lineRule="auto"/>
        <w:jc w:val="center"/>
        <w:rPr>
          <w:rFonts w:ascii="Times New Roman" w:eastAsia="DengXian" w:hAnsi="Times New Roman" w:cs="Times New Roman"/>
          <w:noProof/>
          <w:sz w:val="24"/>
          <w:szCs w:val="24"/>
          <w:lang w:bidi="ar"/>
        </w:rPr>
      </w:pPr>
    </w:p>
    <w:p w14:paraId="749EF538" w14:textId="77777777" w:rsidR="00216EDF" w:rsidRDefault="00216EDF" w:rsidP="00216EDF">
      <w:pPr>
        <w:jc w:val="center"/>
        <w:rPr>
          <w:rFonts w:eastAsia="DengXian" w:cs="Times New Roman"/>
          <w:noProof/>
          <w:color w:val="4472C4" w:themeColor="accent1"/>
          <w:sz w:val="24"/>
          <w:szCs w:val="24"/>
          <w:lang w:bidi="ar"/>
        </w:rPr>
      </w:pPr>
      <w:r>
        <w:rPr>
          <w:rFonts w:eastAsia="DengXian" w:cs="Times New Roman"/>
          <w:noProof/>
          <w:color w:val="4472C4" w:themeColor="accent1"/>
          <w:sz w:val="24"/>
          <w:szCs w:val="24"/>
          <w:lang w:bidi="ar"/>
        </w:rPr>
        <w:drawing>
          <wp:inline distT="0" distB="0" distL="0" distR="0" wp14:anchorId="53E1CF74" wp14:editId="18E06EC2">
            <wp:extent cx="4571321" cy="4740141"/>
            <wp:effectExtent l="0" t="0" r="1270" b="0"/>
            <wp:docPr id="17606888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5396" cy="4754736"/>
                    </a:xfrm>
                    <a:prstGeom prst="rect">
                      <a:avLst/>
                    </a:prstGeom>
                    <a:noFill/>
                  </pic:spPr>
                </pic:pic>
              </a:graphicData>
            </a:graphic>
          </wp:inline>
        </w:drawing>
      </w:r>
    </w:p>
    <w:p w14:paraId="11325B36" w14:textId="77777777" w:rsidR="00216EDF" w:rsidRPr="00063473" w:rsidRDefault="00216EDF" w:rsidP="00216EDF">
      <w:r w:rsidRPr="00063473">
        <w:t xml:space="preserve">Figure </w:t>
      </w:r>
      <w:r w:rsidRPr="00063473">
        <w:rPr>
          <w:rFonts w:hint="eastAsia"/>
        </w:rPr>
        <w:t>S4</w:t>
      </w:r>
      <w:r w:rsidRPr="00063473">
        <w:t xml:space="preserve">. </w:t>
      </w:r>
      <w:bookmarkStart w:id="1" w:name="_Hlk183596789"/>
      <w:r w:rsidRPr="00063473">
        <w:t>Confocal microscopy showing the subcellular localization of overexpressed Hspa1b</w:t>
      </w:r>
      <w:r w:rsidRPr="00063473">
        <w:rPr>
          <w:rFonts w:hint="eastAsia"/>
        </w:rPr>
        <w:t xml:space="preserve"> </w:t>
      </w:r>
      <w:bookmarkStart w:id="2" w:name="_Hlk183596850"/>
      <w:bookmarkEnd w:id="1"/>
      <w:r w:rsidRPr="00063473">
        <w:rPr>
          <w:rFonts w:hint="eastAsia"/>
        </w:rPr>
        <w:t>in hippocampus tissue</w:t>
      </w:r>
      <w:bookmarkEnd w:id="2"/>
      <w:r w:rsidRPr="00063473">
        <w:rPr>
          <w:rFonts w:hint="eastAsia"/>
        </w:rPr>
        <w:t xml:space="preserve"> of the overexpressed group</w:t>
      </w:r>
      <w:r w:rsidRPr="00063473">
        <w:t>.</w:t>
      </w:r>
    </w:p>
    <w:p w14:paraId="62386CE5" w14:textId="77777777" w:rsidR="00216EDF" w:rsidRPr="00216EDF" w:rsidRDefault="00216EDF" w:rsidP="000E32CE">
      <w:pPr>
        <w:spacing w:after="0" w:line="240" w:lineRule="auto"/>
        <w:jc w:val="center"/>
        <w:rPr>
          <w:rFonts w:ascii="Times New Roman" w:eastAsia="DengXian" w:hAnsi="Times New Roman" w:cs="Times New Roman"/>
          <w:noProof/>
          <w:sz w:val="24"/>
          <w:szCs w:val="24"/>
          <w:lang w:bidi="ar"/>
        </w:rPr>
      </w:pPr>
    </w:p>
    <w:p w14:paraId="2397DD6B" w14:textId="77777777" w:rsidR="00E8230D" w:rsidRPr="00216EDF" w:rsidRDefault="00E8230D" w:rsidP="00E8230D">
      <w:pPr>
        <w:jc w:val="center"/>
        <w:rPr>
          <w:b/>
          <w:color w:val="4472C4" w:themeColor="accent1"/>
        </w:rPr>
      </w:pPr>
      <w:r w:rsidRPr="00216EDF">
        <w:rPr>
          <w:b/>
          <w:noProof/>
          <w:color w:val="4472C4" w:themeColor="accent1"/>
        </w:rPr>
        <w:drawing>
          <wp:inline distT="0" distB="0" distL="0" distR="0" wp14:anchorId="2EE01616" wp14:editId="65BC233B">
            <wp:extent cx="1799844" cy="1799844"/>
            <wp:effectExtent l="0" t="0" r="0" b="0"/>
            <wp:docPr id="18229808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80884" name="图片 182298088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99844" cy="1799844"/>
                    </a:xfrm>
                    <a:prstGeom prst="rect">
                      <a:avLst/>
                    </a:prstGeom>
                  </pic:spPr>
                </pic:pic>
              </a:graphicData>
            </a:graphic>
          </wp:inline>
        </w:drawing>
      </w:r>
    </w:p>
    <w:p w14:paraId="14161995" w14:textId="427A6C02" w:rsidR="00E8230D" w:rsidRPr="00063473" w:rsidRDefault="00E8230D" w:rsidP="00E8230D">
      <w:pPr>
        <w:jc w:val="center"/>
        <w:rPr>
          <w:rFonts w:ascii="Times New Roman" w:eastAsia="DengXian" w:hAnsi="Times New Roman" w:cs="Times New Roman"/>
          <w:noProof/>
          <w:sz w:val="24"/>
          <w:szCs w:val="24"/>
          <w:lang w:bidi="ar"/>
        </w:rPr>
      </w:pPr>
      <w:r w:rsidRPr="00063473">
        <w:rPr>
          <w:rFonts w:ascii="Times New Roman" w:eastAsia="DengXian" w:hAnsi="Times New Roman" w:cs="Times New Roman" w:hint="eastAsia"/>
          <w:noProof/>
          <w:sz w:val="24"/>
          <w:szCs w:val="24"/>
          <w:lang w:bidi="ar"/>
        </w:rPr>
        <w:t>Figure S</w:t>
      </w:r>
      <w:r w:rsidR="00216EDF" w:rsidRPr="00063473">
        <w:rPr>
          <w:rFonts w:ascii="Times New Roman" w:eastAsia="DengXian" w:hAnsi="Times New Roman" w:cs="Times New Roman" w:hint="eastAsia"/>
          <w:noProof/>
          <w:sz w:val="24"/>
          <w:szCs w:val="24"/>
          <w:lang w:bidi="ar"/>
        </w:rPr>
        <w:t>5</w:t>
      </w:r>
      <w:r w:rsidRPr="00063473">
        <w:rPr>
          <w:rFonts w:ascii="Times New Roman" w:eastAsia="DengXian" w:hAnsi="Times New Roman" w:cs="Times New Roman" w:hint="eastAsia"/>
          <w:noProof/>
          <w:sz w:val="24"/>
          <w:szCs w:val="24"/>
          <w:lang w:bidi="ar"/>
        </w:rPr>
        <w:t xml:space="preserve">. </w:t>
      </w:r>
      <w:bookmarkStart w:id="3" w:name="_Hlk165539866"/>
      <w:r w:rsidRPr="00063473">
        <w:rPr>
          <w:rFonts w:ascii="Times New Roman" w:eastAsia="DengXian" w:hAnsi="Times New Roman" w:cs="Times New Roman" w:hint="eastAsia"/>
          <w:noProof/>
          <w:sz w:val="24"/>
          <w:szCs w:val="24"/>
          <w:lang w:bidi="ar"/>
        </w:rPr>
        <w:t xml:space="preserve">Principle </w:t>
      </w:r>
      <w:r w:rsidRPr="00063473">
        <w:rPr>
          <w:rFonts w:ascii="Times New Roman" w:eastAsia="DengXian" w:hAnsi="Times New Roman" w:cs="Times New Roman"/>
          <w:noProof/>
          <w:sz w:val="24"/>
          <w:szCs w:val="24"/>
          <w:lang w:bidi="ar"/>
        </w:rPr>
        <w:t>component</w:t>
      </w:r>
      <w:r w:rsidRPr="00063473">
        <w:rPr>
          <w:rFonts w:ascii="Times New Roman" w:eastAsia="DengXian" w:hAnsi="Times New Roman" w:cs="Times New Roman" w:hint="eastAsia"/>
          <w:noProof/>
          <w:sz w:val="24"/>
          <w:szCs w:val="24"/>
          <w:lang w:bidi="ar"/>
        </w:rPr>
        <w:t xml:space="preserve"> analysis using </w:t>
      </w:r>
      <w:r w:rsidRPr="00063473">
        <w:rPr>
          <w:rFonts w:ascii="Times New Roman" w:eastAsia="DengXian" w:hAnsi="Times New Roman" w:cs="Times New Roman"/>
          <w:noProof/>
          <w:sz w:val="24"/>
          <w:szCs w:val="24"/>
          <w:lang w:bidi="ar"/>
        </w:rPr>
        <w:t xml:space="preserve">the transcript expression values for </w:t>
      </w:r>
      <w:r w:rsidRPr="00063473">
        <w:rPr>
          <w:rFonts w:ascii="Times New Roman" w:eastAsia="DengXian" w:hAnsi="Times New Roman" w:cs="Times New Roman" w:hint="eastAsia"/>
          <w:noProof/>
          <w:sz w:val="24"/>
          <w:szCs w:val="24"/>
          <w:lang w:bidi="ar"/>
        </w:rPr>
        <w:t>input c</w:t>
      </w:r>
      <w:r w:rsidRPr="00063473">
        <w:rPr>
          <w:rFonts w:ascii="Times New Roman" w:eastAsia="DengXian" w:hAnsi="Times New Roman" w:cs="Times New Roman"/>
          <w:noProof/>
          <w:sz w:val="24"/>
          <w:szCs w:val="24"/>
          <w:lang w:bidi="ar"/>
        </w:rPr>
        <w:t>ontrol and Hspa1b immunoprecipitated (IP) samples</w:t>
      </w:r>
      <w:r w:rsidRPr="00063473">
        <w:rPr>
          <w:rFonts w:ascii="Times New Roman" w:eastAsia="DengXian" w:hAnsi="Times New Roman" w:cs="Times New Roman" w:hint="eastAsia"/>
          <w:noProof/>
          <w:sz w:val="24"/>
          <w:szCs w:val="24"/>
          <w:lang w:bidi="ar"/>
        </w:rPr>
        <w:t xml:space="preserve">. </w:t>
      </w:r>
      <w:bookmarkEnd w:id="3"/>
      <w:r w:rsidRPr="00063473">
        <w:rPr>
          <w:rFonts w:ascii="Times New Roman" w:eastAsia="DengXian" w:hAnsi="Times New Roman" w:cs="Times New Roman"/>
          <w:noProof/>
          <w:sz w:val="24"/>
          <w:szCs w:val="24"/>
          <w:lang w:bidi="ar"/>
        </w:rPr>
        <w:t>The results indicate that the two IP samples exhibited good clustering.</w:t>
      </w:r>
    </w:p>
    <w:p w14:paraId="2CAE360F" w14:textId="77777777" w:rsidR="00E8230D" w:rsidRPr="00E8230D" w:rsidRDefault="00E8230D" w:rsidP="000E32CE">
      <w:pPr>
        <w:spacing w:after="0" w:line="240" w:lineRule="auto"/>
        <w:jc w:val="center"/>
        <w:rPr>
          <w:rFonts w:ascii="Times New Roman" w:eastAsia="DengXian" w:hAnsi="Times New Roman" w:cs="Times New Roman"/>
          <w:noProof/>
          <w:sz w:val="24"/>
          <w:szCs w:val="24"/>
          <w:lang w:bidi="ar"/>
        </w:rPr>
      </w:pPr>
    </w:p>
    <w:p w14:paraId="387159D3" w14:textId="543D263F" w:rsidR="000E32CE" w:rsidRDefault="000E32CE" w:rsidP="000E32CE">
      <w:pPr>
        <w:spacing w:after="0" w:line="240" w:lineRule="auto"/>
        <w:jc w:val="center"/>
        <w:rPr>
          <w:rFonts w:ascii="Times New Roman" w:eastAsia="DengXian" w:hAnsi="Times New Roman" w:cs="Times New Roman"/>
          <w:sz w:val="24"/>
          <w:szCs w:val="24"/>
          <w:lang w:bidi="ar"/>
        </w:rPr>
      </w:pPr>
      <w:r>
        <w:rPr>
          <w:rFonts w:ascii="Times New Roman" w:eastAsia="DengXian" w:hAnsi="Times New Roman" w:cs="Times New Roman"/>
          <w:noProof/>
          <w:sz w:val="24"/>
          <w:szCs w:val="24"/>
          <w:lang w:bidi="ar"/>
        </w:rPr>
        <w:drawing>
          <wp:inline distT="0" distB="0" distL="0" distR="0" wp14:anchorId="40291C8D" wp14:editId="7FD58CEF">
            <wp:extent cx="7833726" cy="4352925"/>
            <wp:effectExtent l="0" t="0" r="0" b="0"/>
            <wp:docPr id="16879105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838463" cy="4355557"/>
                    </a:xfrm>
                    <a:prstGeom prst="rect">
                      <a:avLst/>
                    </a:prstGeom>
                    <a:noFill/>
                  </pic:spPr>
                </pic:pic>
              </a:graphicData>
            </a:graphic>
          </wp:inline>
        </w:drawing>
      </w:r>
    </w:p>
    <w:p w14:paraId="7AFEEA1D" w14:textId="77777777" w:rsidR="000E32CE" w:rsidRDefault="000E32CE" w:rsidP="005F36C4">
      <w:pPr>
        <w:spacing w:after="0" w:line="240" w:lineRule="auto"/>
        <w:jc w:val="both"/>
        <w:rPr>
          <w:rFonts w:ascii="Times New Roman" w:eastAsia="DengXian" w:hAnsi="Times New Roman" w:cs="Times New Roman"/>
          <w:sz w:val="24"/>
          <w:szCs w:val="24"/>
          <w:lang w:bidi="ar"/>
        </w:rPr>
      </w:pPr>
    </w:p>
    <w:p w14:paraId="51ED698C" w14:textId="0EA7C25B" w:rsidR="008C22BA" w:rsidRDefault="00541B8D" w:rsidP="00D53AAD">
      <w:pPr>
        <w:spacing w:after="0" w:line="240" w:lineRule="auto"/>
        <w:jc w:val="both"/>
        <w:rPr>
          <w:rFonts w:ascii="Times New Roman" w:eastAsia="DengXian" w:hAnsi="Times New Roman" w:cs="Times New Roman"/>
          <w:highlight w:val="yellow"/>
          <w:lang w:bidi="ar"/>
        </w:rPr>
      </w:pPr>
      <w:r w:rsidRPr="005B120A">
        <w:rPr>
          <w:rFonts w:ascii="Times New Roman" w:eastAsia="DengXian" w:hAnsi="Times New Roman" w:cs="Times New Roman" w:hint="eastAsia"/>
          <w:sz w:val="24"/>
          <w:szCs w:val="24"/>
          <w:lang w:bidi="ar"/>
        </w:rPr>
        <w:t xml:space="preserve">Figure </w:t>
      </w:r>
      <w:r w:rsidRPr="00063473">
        <w:rPr>
          <w:rFonts w:ascii="Times New Roman" w:eastAsia="DengXian" w:hAnsi="Times New Roman" w:cs="Times New Roman" w:hint="eastAsia"/>
          <w:sz w:val="24"/>
          <w:szCs w:val="24"/>
          <w:lang w:bidi="ar"/>
        </w:rPr>
        <w:t>S</w:t>
      </w:r>
      <w:r w:rsidR="00825BD4" w:rsidRPr="00063473">
        <w:rPr>
          <w:rFonts w:ascii="Times New Roman" w:eastAsia="DengXian" w:hAnsi="Times New Roman" w:cs="Times New Roman" w:hint="eastAsia"/>
          <w:sz w:val="24"/>
          <w:szCs w:val="24"/>
          <w:lang w:bidi="ar"/>
        </w:rPr>
        <w:t>6</w:t>
      </w:r>
      <w:r w:rsidRPr="00063473">
        <w:rPr>
          <w:rFonts w:ascii="Times New Roman" w:eastAsia="DengXian" w:hAnsi="Times New Roman" w:cs="Times New Roman" w:hint="eastAsia"/>
          <w:sz w:val="24"/>
          <w:szCs w:val="24"/>
          <w:lang w:bidi="ar"/>
        </w:rPr>
        <w:t>.</w:t>
      </w:r>
      <w:r w:rsidRPr="005B120A">
        <w:rPr>
          <w:rFonts w:ascii="Times New Roman" w:eastAsia="DengXian" w:hAnsi="Times New Roman" w:cs="Times New Roman" w:hint="eastAsia"/>
          <w:sz w:val="24"/>
          <w:szCs w:val="24"/>
          <w:lang w:bidi="ar"/>
        </w:rPr>
        <w:t xml:space="preserve"> </w:t>
      </w:r>
      <w:r w:rsidRPr="005B120A">
        <w:rPr>
          <w:rFonts w:ascii="Times New Roman" w:eastAsia="Times New Roman" w:hAnsi="Times New Roman" w:cs="Times New Roman"/>
          <w:color w:val="000000"/>
          <w:sz w:val="24"/>
          <w:szCs w:val="24"/>
          <w:lang w:bidi="ar"/>
        </w:rPr>
        <w:t xml:space="preserve">HSPA1B-regulates alternative splicing of </w:t>
      </w:r>
      <w:r w:rsidRPr="00D11693">
        <w:rPr>
          <w:rFonts w:ascii="Times New Roman" w:eastAsia="DengXian" w:hAnsi="Times New Roman" w:cs="Times New Roman" w:hint="eastAsia"/>
          <w:sz w:val="24"/>
          <w:szCs w:val="24"/>
          <w:lang w:bidi="ar"/>
        </w:rPr>
        <w:t xml:space="preserve">several genes. </w:t>
      </w:r>
      <w:r w:rsidRPr="005B120A">
        <w:rPr>
          <w:rFonts w:ascii="Times New Roman" w:eastAsia="Times New Roman" w:hAnsi="Times New Roman" w:cs="Times New Roman"/>
          <w:color w:val="000000"/>
          <w:sz w:val="24"/>
          <w:szCs w:val="24"/>
          <w:lang w:bidi="ar"/>
        </w:rPr>
        <w:t>IGV-sashimi plots show AS changes in HSPA1B overexpression cells and control cells (left), and the transcripts for the gene are shown below. The schematic diagrams depict the structures of ASEs (right, top). The constitutive exon sequences are denoted with white boxes,</w:t>
      </w:r>
      <w:r w:rsidRPr="005B120A">
        <w:rPr>
          <w:rFonts w:ascii="Calibri" w:eastAsia="DengXian" w:hAnsi="Calibri" w:cs="Times New Roman"/>
          <w:color w:val="000000"/>
          <w:sz w:val="24"/>
          <w:szCs w:val="24"/>
          <w:lang w:bidi="ar"/>
        </w:rPr>
        <w:t xml:space="preserve"> </w:t>
      </w:r>
      <w:r w:rsidRPr="005B120A">
        <w:rPr>
          <w:rFonts w:ascii="Times New Roman" w:eastAsia="Times New Roman" w:hAnsi="Times New Roman" w:cs="Times New Roman"/>
          <w:color w:val="000000"/>
          <w:sz w:val="24"/>
          <w:szCs w:val="24"/>
          <w:lang w:bidi="ar"/>
        </w:rPr>
        <w:t>intron sequences with horizontal line, while alternative exons with blue boxes. RNA-seq quantification of ASEs are shown at the bottom of the right panel. The altered ratio of AS events in RNA-seq was calculated using the formula: alternative splice junction reads / (alternative splice junction reads + model splice junction reads). Student’s t test was performed to compare HSPA1B-OE and control cells with significance set at a P value of less than 0.05. *</w:t>
      </w:r>
      <w:r w:rsidR="005F36C4">
        <w:rPr>
          <w:rFonts w:ascii="Times New Roman" w:eastAsia="Times New Roman" w:hAnsi="Times New Roman" w:cs="Times New Roman"/>
          <w:color w:val="000000"/>
          <w:sz w:val="24"/>
          <w:szCs w:val="24"/>
          <w:lang w:bidi="ar"/>
        </w:rPr>
        <w:t>P</w:t>
      </w:r>
      <w:r w:rsidRPr="005B120A">
        <w:rPr>
          <w:rFonts w:ascii="Times New Roman" w:eastAsia="Times New Roman" w:hAnsi="Times New Roman" w:cs="Times New Roman"/>
          <w:color w:val="000000"/>
          <w:sz w:val="24"/>
          <w:szCs w:val="24"/>
          <w:lang w:bidi="ar"/>
        </w:rPr>
        <w:t xml:space="preserve"> &lt; 0.05. **</w:t>
      </w:r>
      <w:r w:rsidR="005F36C4">
        <w:rPr>
          <w:rFonts w:ascii="Times New Roman" w:eastAsia="Times New Roman" w:hAnsi="Times New Roman" w:cs="Times New Roman"/>
          <w:color w:val="000000"/>
          <w:sz w:val="24"/>
          <w:szCs w:val="24"/>
          <w:lang w:bidi="ar"/>
        </w:rPr>
        <w:t>P</w:t>
      </w:r>
      <w:r w:rsidRPr="005B120A">
        <w:rPr>
          <w:rFonts w:ascii="Times New Roman" w:eastAsia="Times New Roman" w:hAnsi="Times New Roman" w:cs="Times New Roman"/>
          <w:color w:val="000000"/>
          <w:sz w:val="24"/>
          <w:szCs w:val="24"/>
          <w:lang w:bidi="ar"/>
        </w:rPr>
        <w:t xml:space="preserve"> &lt; 0.01. ***P</w:t>
      </w:r>
      <w:r w:rsidRPr="005B120A">
        <w:rPr>
          <w:rFonts w:ascii="SimSun" w:eastAsia="SimSun" w:hAnsi="SimSun" w:cs="SimSun" w:hint="eastAsia"/>
          <w:color w:val="000000"/>
          <w:sz w:val="24"/>
          <w:szCs w:val="24"/>
          <w:lang w:bidi="ar"/>
        </w:rPr>
        <w:t>＜</w:t>
      </w:r>
      <w:r w:rsidRPr="005B120A">
        <w:rPr>
          <w:rFonts w:ascii="Times New Roman" w:eastAsia="Times New Roman" w:hAnsi="Times New Roman" w:cs="Times New Roman"/>
          <w:color w:val="000000"/>
          <w:sz w:val="24"/>
          <w:szCs w:val="24"/>
          <w:lang w:bidi="ar"/>
        </w:rPr>
        <w:t>0.001.</w:t>
      </w:r>
      <w:bookmarkStart w:id="4" w:name="_GoBack"/>
      <w:bookmarkEnd w:id="4"/>
    </w:p>
    <w:sectPr w:rsidR="008C22BA" w:rsidSect="00B945BD">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40344F" w14:textId="77777777" w:rsidR="00AB1F17" w:rsidRDefault="00AB1F17">
      <w:pPr>
        <w:spacing w:line="240" w:lineRule="auto"/>
      </w:pPr>
      <w:r>
        <w:separator/>
      </w:r>
    </w:p>
  </w:endnote>
  <w:endnote w:type="continuationSeparator" w:id="0">
    <w:p w14:paraId="6524DD52" w14:textId="77777777" w:rsidR="00AB1F17" w:rsidRDefault="00AB1F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default"/>
    <w:sig w:usb0="00000000" w:usb1="00000000" w:usb2="00000001" w:usb3="00000000" w:csb0="0000019F" w:csb1="00000000"/>
  </w:font>
  <w:font w:name="DengXian">
    <w:altName w:val="DengXian"/>
    <w:panose1 w:val="02010600030101010101"/>
    <w:charset w:val="86"/>
    <w:family w:val="auto"/>
    <w:pitch w:val="variable"/>
    <w:sig w:usb0="A00002BF" w:usb1="38CF7CFA" w:usb2="00000016" w:usb3="00000000" w:csb0="0004000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Light">
    <w:altName w:val="汉仪中等线KW"/>
    <w:charset w:val="86"/>
    <w:family w:val="auto"/>
    <w:pitch w:val="default"/>
    <w:sig w:usb0="00000000" w:usb1="00000000" w:usb2="00000016" w:usb3="00000000" w:csb0="0004000F" w:csb1="00000000"/>
  </w:font>
  <w:font w:name="Calibri Light">
    <w:panose1 w:val="020F0302020204030204"/>
    <w:charset w:val="00"/>
    <w:family w:val="swiss"/>
    <w:pitch w:val="default"/>
    <w:sig w:usb0="00000000" w:usb1="00000000"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E918AF" w14:textId="77777777" w:rsidR="00AB1F17" w:rsidRDefault="00AB1F17">
      <w:pPr>
        <w:spacing w:after="0"/>
      </w:pPr>
      <w:r>
        <w:separator/>
      </w:r>
    </w:p>
  </w:footnote>
  <w:footnote w:type="continuationSeparator" w:id="0">
    <w:p w14:paraId="12B946C5" w14:textId="77777777" w:rsidR="00AB1F17" w:rsidRDefault="00AB1F1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Y0NmMxMTkyMjY2YTUyYWUwZjdlMGI1OTZlZjk5NDMifQ=="/>
  </w:docVars>
  <w:rsids>
    <w:rsidRoot w:val="008335AA"/>
    <w:rsid w:val="00063473"/>
    <w:rsid w:val="00080A59"/>
    <w:rsid w:val="000A4F45"/>
    <w:rsid w:val="000B497D"/>
    <w:rsid w:val="000E32CE"/>
    <w:rsid w:val="000F680D"/>
    <w:rsid w:val="00116176"/>
    <w:rsid w:val="001300BE"/>
    <w:rsid w:val="00167A55"/>
    <w:rsid w:val="00193E61"/>
    <w:rsid w:val="001A297B"/>
    <w:rsid w:val="001A48C3"/>
    <w:rsid w:val="001A5AC6"/>
    <w:rsid w:val="001E4C26"/>
    <w:rsid w:val="002075B6"/>
    <w:rsid w:val="00216EDF"/>
    <w:rsid w:val="00217F19"/>
    <w:rsid w:val="00245A71"/>
    <w:rsid w:val="0025089B"/>
    <w:rsid w:val="00255407"/>
    <w:rsid w:val="00271E38"/>
    <w:rsid w:val="00281B5A"/>
    <w:rsid w:val="00290300"/>
    <w:rsid w:val="002A631A"/>
    <w:rsid w:val="002B5094"/>
    <w:rsid w:val="002D22FC"/>
    <w:rsid w:val="002E74E7"/>
    <w:rsid w:val="00326289"/>
    <w:rsid w:val="00333668"/>
    <w:rsid w:val="00345730"/>
    <w:rsid w:val="003873F1"/>
    <w:rsid w:val="003B14D3"/>
    <w:rsid w:val="003B28AC"/>
    <w:rsid w:val="003D3A0A"/>
    <w:rsid w:val="00413F91"/>
    <w:rsid w:val="00473905"/>
    <w:rsid w:val="004849AC"/>
    <w:rsid w:val="004C6A00"/>
    <w:rsid w:val="004C7A12"/>
    <w:rsid w:val="004F19DF"/>
    <w:rsid w:val="00541B8D"/>
    <w:rsid w:val="00564AE7"/>
    <w:rsid w:val="00582D3C"/>
    <w:rsid w:val="005862B5"/>
    <w:rsid w:val="00587304"/>
    <w:rsid w:val="005B120A"/>
    <w:rsid w:val="005B39D5"/>
    <w:rsid w:val="005C367B"/>
    <w:rsid w:val="005D2EDD"/>
    <w:rsid w:val="005F36C4"/>
    <w:rsid w:val="006010FB"/>
    <w:rsid w:val="00603106"/>
    <w:rsid w:val="00630346"/>
    <w:rsid w:val="006379A7"/>
    <w:rsid w:val="006435AD"/>
    <w:rsid w:val="007719A4"/>
    <w:rsid w:val="00772A0B"/>
    <w:rsid w:val="007D59D1"/>
    <w:rsid w:val="0080079C"/>
    <w:rsid w:val="008130C7"/>
    <w:rsid w:val="00825BD4"/>
    <w:rsid w:val="008335AA"/>
    <w:rsid w:val="00853BE7"/>
    <w:rsid w:val="00885907"/>
    <w:rsid w:val="008B62D1"/>
    <w:rsid w:val="008C22BA"/>
    <w:rsid w:val="008D5205"/>
    <w:rsid w:val="00960E2D"/>
    <w:rsid w:val="00964CF6"/>
    <w:rsid w:val="009A2413"/>
    <w:rsid w:val="009A3FC9"/>
    <w:rsid w:val="009A4E36"/>
    <w:rsid w:val="009A7994"/>
    <w:rsid w:val="009C40A0"/>
    <w:rsid w:val="009E5B4B"/>
    <w:rsid w:val="009E7B3C"/>
    <w:rsid w:val="00A03E77"/>
    <w:rsid w:val="00A61282"/>
    <w:rsid w:val="00AB1F17"/>
    <w:rsid w:val="00AC664E"/>
    <w:rsid w:val="00AE5480"/>
    <w:rsid w:val="00AF28E4"/>
    <w:rsid w:val="00B01894"/>
    <w:rsid w:val="00B27429"/>
    <w:rsid w:val="00B36594"/>
    <w:rsid w:val="00B945BD"/>
    <w:rsid w:val="00BB5683"/>
    <w:rsid w:val="00C0378C"/>
    <w:rsid w:val="00C114DA"/>
    <w:rsid w:val="00C16BC8"/>
    <w:rsid w:val="00C36AA7"/>
    <w:rsid w:val="00CB31BB"/>
    <w:rsid w:val="00D11693"/>
    <w:rsid w:val="00D46379"/>
    <w:rsid w:val="00D52E4B"/>
    <w:rsid w:val="00D53AAD"/>
    <w:rsid w:val="00D67462"/>
    <w:rsid w:val="00D67A36"/>
    <w:rsid w:val="00D72847"/>
    <w:rsid w:val="00DA68DA"/>
    <w:rsid w:val="00DC1C28"/>
    <w:rsid w:val="00E41D56"/>
    <w:rsid w:val="00E705AB"/>
    <w:rsid w:val="00E8230D"/>
    <w:rsid w:val="00EB3AEE"/>
    <w:rsid w:val="00EB608C"/>
    <w:rsid w:val="00ED33A3"/>
    <w:rsid w:val="00EE79CB"/>
    <w:rsid w:val="00EF242C"/>
    <w:rsid w:val="00EF5E11"/>
    <w:rsid w:val="00F117AF"/>
    <w:rsid w:val="00F218DA"/>
    <w:rsid w:val="00F27BB1"/>
    <w:rsid w:val="00F35D24"/>
    <w:rsid w:val="00F44EB5"/>
    <w:rsid w:val="00F904DE"/>
    <w:rsid w:val="00FD0B4F"/>
    <w:rsid w:val="055C7F2C"/>
    <w:rsid w:val="414B2E67"/>
    <w:rsid w:val="46D6581F"/>
    <w:rsid w:val="4867002B"/>
    <w:rsid w:val="520A0063"/>
    <w:rsid w:val="525E2854"/>
    <w:rsid w:val="5AF93638"/>
    <w:rsid w:val="5C890637"/>
    <w:rsid w:val="65A201E5"/>
    <w:rsid w:val="76E47C83"/>
    <w:rsid w:val="7A7B7BAA"/>
    <w:rsid w:val="7FE17DE1"/>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D5422"/>
  <w15:docId w15:val="{07732C56-43EB-4D37-B9CF-6C21F0060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DengXian" w:hAnsi="Calibri" w:cs="Calibr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E79CB"/>
    <w:pPr>
      <w:spacing w:after="160" w:line="259" w:lineRule="auto"/>
    </w:pPr>
    <w:rPr>
      <w:rFonts w:asciiTheme="minorHAnsi" w:eastAsiaTheme="minorEastAsia"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i/>
    </w:rPr>
  </w:style>
  <w:style w:type="table" w:customStyle="1" w:styleId="TableNormal1">
    <w:name w:val="Table Normal1"/>
    <w:basedOn w:val="TableNormal"/>
    <w:semiHidden/>
    <w:qFormat/>
    <w:rPr>
      <w:rFonts w:cs="Times New Roman"/>
    </w:rPr>
    <w:tblPr/>
  </w:style>
  <w:style w:type="paragraph" w:customStyle="1" w:styleId="EndNoteBibliography">
    <w:name w:val="EndNote Bibliography"/>
    <w:basedOn w:val="Normal"/>
    <w:link w:val="EndNoteBibliographyChar"/>
    <w:pPr>
      <w:spacing w:line="240" w:lineRule="auto"/>
    </w:pPr>
    <w:rPr>
      <w:rFonts w:ascii="DengXian" w:eastAsia="DengXian" w:hAnsi="DengXian" w:cs="Times New Roman" w:hint="eastAsia"/>
    </w:rPr>
  </w:style>
  <w:style w:type="character" w:customStyle="1" w:styleId="EndNoteBibliographyChar">
    <w:name w:val="EndNote Bibliography Char"/>
    <w:basedOn w:val="DefaultParagraphFont"/>
    <w:link w:val="EndNoteBibliography"/>
    <w:rPr>
      <w:rFonts w:ascii="DengXian" w:eastAsia="DengXian" w:hAnsi="DengXian" w:cs="DengXian" w:hint="eastAsia"/>
      <w:sz w:val="22"/>
      <w:szCs w:val="22"/>
    </w:rPr>
  </w:style>
  <w:style w:type="paragraph" w:styleId="Header">
    <w:name w:val="header"/>
    <w:basedOn w:val="Normal"/>
    <w:link w:val="HeaderChar"/>
    <w:uiPriority w:val="99"/>
    <w:unhideWhenUsed/>
    <w:rsid w:val="00E705AB"/>
    <w:pPr>
      <w:tabs>
        <w:tab w:val="center" w:pos="4153"/>
        <w:tab w:val="right" w:pos="8306"/>
      </w:tabs>
      <w:snapToGrid w:val="0"/>
    </w:pPr>
  </w:style>
  <w:style w:type="character" w:customStyle="1" w:styleId="HeaderChar">
    <w:name w:val="Header Char"/>
    <w:basedOn w:val="DefaultParagraphFont"/>
    <w:link w:val="Header"/>
    <w:uiPriority w:val="99"/>
    <w:rsid w:val="00E705AB"/>
    <w:rPr>
      <w:rFonts w:asciiTheme="minorHAnsi" w:eastAsiaTheme="minorEastAsia" w:hAnsiTheme="minorHAnsi" w:cstheme="minorBidi"/>
      <w:sz w:val="22"/>
      <w:szCs w:val="22"/>
      <w:lang w:eastAsia="zh-CN"/>
    </w:rPr>
  </w:style>
  <w:style w:type="paragraph" w:styleId="Footer">
    <w:name w:val="footer"/>
    <w:basedOn w:val="Normal"/>
    <w:link w:val="FooterChar"/>
    <w:uiPriority w:val="99"/>
    <w:unhideWhenUsed/>
    <w:rsid w:val="00E705AB"/>
    <w:pPr>
      <w:tabs>
        <w:tab w:val="center" w:pos="4153"/>
        <w:tab w:val="right" w:pos="8306"/>
      </w:tabs>
      <w:snapToGrid w:val="0"/>
    </w:pPr>
  </w:style>
  <w:style w:type="character" w:customStyle="1" w:styleId="FooterChar">
    <w:name w:val="Footer Char"/>
    <w:basedOn w:val="DefaultParagraphFont"/>
    <w:link w:val="Footer"/>
    <w:uiPriority w:val="99"/>
    <w:rsid w:val="00E705AB"/>
    <w:rPr>
      <w:rFonts w:asciiTheme="minorHAnsi" w:eastAsiaTheme="minorEastAsia" w:hAnsiTheme="minorHAnsi" w:cstheme="minorBidi"/>
      <w:sz w:val="22"/>
      <w:szCs w:val="22"/>
      <w:lang w:eastAsia="zh-CN"/>
    </w:rPr>
  </w:style>
  <w:style w:type="paragraph" w:styleId="NormalWeb">
    <w:name w:val="Normal (Web)"/>
    <w:basedOn w:val="Normal"/>
    <w:uiPriority w:val="99"/>
    <w:semiHidden/>
    <w:unhideWhenUsed/>
    <w:rsid w:val="00B27429"/>
    <w:pPr>
      <w:spacing w:before="100" w:beforeAutospacing="1" w:after="100" w:afterAutospacing="1" w:line="240" w:lineRule="auto"/>
    </w:pPr>
    <w:rPr>
      <w:rFonts w:ascii="SimSun" w:eastAsia="SimSun" w:hAnsi="SimSun" w:cs="SimSu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93089">
      <w:bodyDiv w:val="1"/>
      <w:marLeft w:val="0"/>
      <w:marRight w:val="0"/>
      <w:marTop w:val="0"/>
      <w:marBottom w:val="0"/>
      <w:divBdr>
        <w:top w:val="none" w:sz="0" w:space="0" w:color="auto"/>
        <w:left w:val="none" w:sz="0" w:space="0" w:color="auto"/>
        <w:bottom w:val="none" w:sz="0" w:space="0" w:color="auto"/>
        <w:right w:val="none" w:sz="0" w:space="0" w:color="auto"/>
      </w:divBdr>
    </w:div>
    <w:div w:id="70733512">
      <w:bodyDiv w:val="1"/>
      <w:marLeft w:val="0"/>
      <w:marRight w:val="0"/>
      <w:marTop w:val="0"/>
      <w:marBottom w:val="0"/>
      <w:divBdr>
        <w:top w:val="none" w:sz="0" w:space="0" w:color="auto"/>
        <w:left w:val="none" w:sz="0" w:space="0" w:color="auto"/>
        <w:bottom w:val="none" w:sz="0" w:space="0" w:color="auto"/>
        <w:right w:val="none" w:sz="0" w:space="0" w:color="auto"/>
      </w:divBdr>
    </w:div>
    <w:div w:id="128129715">
      <w:bodyDiv w:val="1"/>
      <w:marLeft w:val="0"/>
      <w:marRight w:val="0"/>
      <w:marTop w:val="0"/>
      <w:marBottom w:val="0"/>
      <w:divBdr>
        <w:top w:val="none" w:sz="0" w:space="0" w:color="auto"/>
        <w:left w:val="none" w:sz="0" w:space="0" w:color="auto"/>
        <w:bottom w:val="none" w:sz="0" w:space="0" w:color="auto"/>
        <w:right w:val="none" w:sz="0" w:space="0" w:color="auto"/>
      </w:divBdr>
    </w:div>
    <w:div w:id="157812098">
      <w:bodyDiv w:val="1"/>
      <w:marLeft w:val="0"/>
      <w:marRight w:val="0"/>
      <w:marTop w:val="0"/>
      <w:marBottom w:val="0"/>
      <w:divBdr>
        <w:top w:val="none" w:sz="0" w:space="0" w:color="auto"/>
        <w:left w:val="none" w:sz="0" w:space="0" w:color="auto"/>
        <w:bottom w:val="none" w:sz="0" w:space="0" w:color="auto"/>
        <w:right w:val="none" w:sz="0" w:space="0" w:color="auto"/>
      </w:divBdr>
    </w:div>
    <w:div w:id="172645219">
      <w:bodyDiv w:val="1"/>
      <w:marLeft w:val="0"/>
      <w:marRight w:val="0"/>
      <w:marTop w:val="0"/>
      <w:marBottom w:val="0"/>
      <w:divBdr>
        <w:top w:val="none" w:sz="0" w:space="0" w:color="auto"/>
        <w:left w:val="none" w:sz="0" w:space="0" w:color="auto"/>
        <w:bottom w:val="none" w:sz="0" w:space="0" w:color="auto"/>
        <w:right w:val="none" w:sz="0" w:space="0" w:color="auto"/>
      </w:divBdr>
    </w:div>
    <w:div w:id="173158388">
      <w:bodyDiv w:val="1"/>
      <w:marLeft w:val="0"/>
      <w:marRight w:val="0"/>
      <w:marTop w:val="0"/>
      <w:marBottom w:val="0"/>
      <w:divBdr>
        <w:top w:val="none" w:sz="0" w:space="0" w:color="auto"/>
        <w:left w:val="none" w:sz="0" w:space="0" w:color="auto"/>
        <w:bottom w:val="none" w:sz="0" w:space="0" w:color="auto"/>
        <w:right w:val="none" w:sz="0" w:space="0" w:color="auto"/>
      </w:divBdr>
    </w:div>
    <w:div w:id="199251111">
      <w:bodyDiv w:val="1"/>
      <w:marLeft w:val="0"/>
      <w:marRight w:val="0"/>
      <w:marTop w:val="0"/>
      <w:marBottom w:val="0"/>
      <w:divBdr>
        <w:top w:val="none" w:sz="0" w:space="0" w:color="auto"/>
        <w:left w:val="none" w:sz="0" w:space="0" w:color="auto"/>
        <w:bottom w:val="none" w:sz="0" w:space="0" w:color="auto"/>
        <w:right w:val="none" w:sz="0" w:space="0" w:color="auto"/>
      </w:divBdr>
    </w:div>
    <w:div w:id="204368207">
      <w:bodyDiv w:val="1"/>
      <w:marLeft w:val="0"/>
      <w:marRight w:val="0"/>
      <w:marTop w:val="0"/>
      <w:marBottom w:val="0"/>
      <w:divBdr>
        <w:top w:val="none" w:sz="0" w:space="0" w:color="auto"/>
        <w:left w:val="none" w:sz="0" w:space="0" w:color="auto"/>
        <w:bottom w:val="none" w:sz="0" w:space="0" w:color="auto"/>
        <w:right w:val="none" w:sz="0" w:space="0" w:color="auto"/>
      </w:divBdr>
    </w:div>
    <w:div w:id="212473131">
      <w:bodyDiv w:val="1"/>
      <w:marLeft w:val="0"/>
      <w:marRight w:val="0"/>
      <w:marTop w:val="0"/>
      <w:marBottom w:val="0"/>
      <w:divBdr>
        <w:top w:val="none" w:sz="0" w:space="0" w:color="auto"/>
        <w:left w:val="none" w:sz="0" w:space="0" w:color="auto"/>
        <w:bottom w:val="none" w:sz="0" w:space="0" w:color="auto"/>
        <w:right w:val="none" w:sz="0" w:space="0" w:color="auto"/>
      </w:divBdr>
    </w:div>
    <w:div w:id="236019043">
      <w:bodyDiv w:val="1"/>
      <w:marLeft w:val="0"/>
      <w:marRight w:val="0"/>
      <w:marTop w:val="0"/>
      <w:marBottom w:val="0"/>
      <w:divBdr>
        <w:top w:val="none" w:sz="0" w:space="0" w:color="auto"/>
        <w:left w:val="none" w:sz="0" w:space="0" w:color="auto"/>
        <w:bottom w:val="none" w:sz="0" w:space="0" w:color="auto"/>
        <w:right w:val="none" w:sz="0" w:space="0" w:color="auto"/>
      </w:divBdr>
    </w:div>
    <w:div w:id="295532510">
      <w:bodyDiv w:val="1"/>
      <w:marLeft w:val="0"/>
      <w:marRight w:val="0"/>
      <w:marTop w:val="0"/>
      <w:marBottom w:val="0"/>
      <w:divBdr>
        <w:top w:val="none" w:sz="0" w:space="0" w:color="auto"/>
        <w:left w:val="none" w:sz="0" w:space="0" w:color="auto"/>
        <w:bottom w:val="none" w:sz="0" w:space="0" w:color="auto"/>
        <w:right w:val="none" w:sz="0" w:space="0" w:color="auto"/>
      </w:divBdr>
    </w:div>
    <w:div w:id="448940497">
      <w:bodyDiv w:val="1"/>
      <w:marLeft w:val="0"/>
      <w:marRight w:val="0"/>
      <w:marTop w:val="0"/>
      <w:marBottom w:val="0"/>
      <w:divBdr>
        <w:top w:val="none" w:sz="0" w:space="0" w:color="auto"/>
        <w:left w:val="none" w:sz="0" w:space="0" w:color="auto"/>
        <w:bottom w:val="none" w:sz="0" w:space="0" w:color="auto"/>
        <w:right w:val="none" w:sz="0" w:space="0" w:color="auto"/>
      </w:divBdr>
    </w:div>
    <w:div w:id="500704740">
      <w:bodyDiv w:val="1"/>
      <w:marLeft w:val="0"/>
      <w:marRight w:val="0"/>
      <w:marTop w:val="0"/>
      <w:marBottom w:val="0"/>
      <w:divBdr>
        <w:top w:val="none" w:sz="0" w:space="0" w:color="auto"/>
        <w:left w:val="none" w:sz="0" w:space="0" w:color="auto"/>
        <w:bottom w:val="none" w:sz="0" w:space="0" w:color="auto"/>
        <w:right w:val="none" w:sz="0" w:space="0" w:color="auto"/>
      </w:divBdr>
    </w:div>
    <w:div w:id="553202633">
      <w:bodyDiv w:val="1"/>
      <w:marLeft w:val="0"/>
      <w:marRight w:val="0"/>
      <w:marTop w:val="0"/>
      <w:marBottom w:val="0"/>
      <w:divBdr>
        <w:top w:val="none" w:sz="0" w:space="0" w:color="auto"/>
        <w:left w:val="none" w:sz="0" w:space="0" w:color="auto"/>
        <w:bottom w:val="none" w:sz="0" w:space="0" w:color="auto"/>
        <w:right w:val="none" w:sz="0" w:space="0" w:color="auto"/>
      </w:divBdr>
    </w:div>
    <w:div w:id="582297754">
      <w:bodyDiv w:val="1"/>
      <w:marLeft w:val="0"/>
      <w:marRight w:val="0"/>
      <w:marTop w:val="0"/>
      <w:marBottom w:val="0"/>
      <w:divBdr>
        <w:top w:val="none" w:sz="0" w:space="0" w:color="auto"/>
        <w:left w:val="none" w:sz="0" w:space="0" w:color="auto"/>
        <w:bottom w:val="none" w:sz="0" w:space="0" w:color="auto"/>
        <w:right w:val="none" w:sz="0" w:space="0" w:color="auto"/>
      </w:divBdr>
    </w:div>
    <w:div w:id="732583949">
      <w:bodyDiv w:val="1"/>
      <w:marLeft w:val="0"/>
      <w:marRight w:val="0"/>
      <w:marTop w:val="0"/>
      <w:marBottom w:val="0"/>
      <w:divBdr>
        <w:top w:val="none" w:sz="0" w:space="0" w:color="auto"/>
        <w:left w:val="none" w:sz="0" w:space="0" w:color="auto"/>
        <w:bottom w:val="none" w:sz="0" w:space="0" w:color="auto"/>
        <w:right w:val="none" w:sz="0" w:space="0" w:color="auto"/>
      </w:divBdr>
    </w:div>
    <w:div w:id="933515396">
      <w:bodyDiv w:val="1"/>
      <w:marLeft w:val="0"/>
      <w:marRight w:val="0"/>
      <w:marTop w:val="0"/>
      <w:marBottom w:val="0"/>
      <w:divBdr>
        <w:top w:val="none" w:sz="0" w:space="0" w:color="auto"/>
        <w:left w:val="none" w:sz="0" w:space="0" w:color="auto"/>
        <w:bottom w:val="none" w:sz="0" w:space="0" w:color="auto"/>
        <w:right w:val="none" w:sz="0" w:space="0" w:color="auto"/>
      </w:divBdr>
    </w:div>
    <w:div w:id="1156335158">
      <w:bodyDiv w:val="1"/>
      <w:marLeft w:val="0"/>
      <w:marRight w:val="0"/>
      <w:marTop w:val="0"/>
      <w:marBottom w:val="0"/>
      <w:divBdr>
        <w:top w:val="none" w:sz="0" w:space="0" w:color="auto"/>
        <w:left w:val="none" w:sz="0" w:space="0" w:color="auto"/>
        <w:bottom w:val="none" w:sz="0" w:space="0" w:color="auto"/>
        <w:right w:val="none" w:sz="0" w:space="0" w:color="auto"/>
      </w:divBdr>
    </w:div>
    <w:div w:id="1160534352">
      <w:bodyDiv w:val="1"/>
      <w:marLeft w:val="0"/>
      <w:marRight w:val="0"/>
      <w:marTop w:val="0"/>
      <w:marBottom w:val="0"/>
      <w:divBdr>
        <w:top w:val="none" w:sz="0" w:space="0" w:color="auto"/>
        <w:left w:val="none" w:sz="0" w:space="0" w:color="auto"/>
        <w:bottom w:val="none" w:sz="0" w:space="0" w:color="auto"/>
        <w:right w:val="none" w:sz="0" w:space="0" w:color="auto"/>
      </w:divBdr>
    </w:div>
    <w:div w:id="1163350069">
      <w:bodyDiv w:val="1"/>
      <w:marLeft w:val="0"/>
      <w:marRight w:val="0"/>
      <w:marTop w:val="0"/>
      <w:marBottom w:val="0"/>
      <w:divBdr>
        <w:top w:val="none" w:sz="0" w:space="0" w:color="auto"/>
        <w:left w:val="none" w:sz="0" w:space="0" w:color="auto"/>
        <w:bottom w:val="none" w:sz="0" w:space="0" w:color="auto"/>
        <w:right w:val="none" w:sz="0" w:space="0" w:color="auto"/>
      </w:divBdr>
    </w:div>
    <w:div w:id="1242718058">
      <w:bodyDiv w:val="1"/>
      <w:marLeft w:val="0"/>
      <w:marRight w:val="0"/>
      <w:marTop w:val="0"/>
      <w:marBottom w:val="0"/>
      <w:divBdr>
        <w:top w:val="none" w:sz="0" w:space="0" w:color="auto"/>
        <w:left w:val="none" w:sz="0" w:space="0" w:color="auto"/>
        <w:bottom w:val="none" w:sz="0" w:space="0" w:color="auto"/>
        <w:right w:val="none" w:sz="0" w:space="0" w:color="auto"/>
      </w:divBdr>
    </w:div>
    <w:div w:id="1277522950">
      <w:bodyDiv w:val="1"/>
      <w:marLeft w:val="0"/>
      <w:marRight w:val="0"/>
      <w:marTop w:val="0"/>
      <w:marBottom w:val="0"/>
      <w:divBdr>
        <w:top w:val="none" w:sz="0" w:space="0" w:color="auto"/>
        <w:left w:val="none" w:sz="0" w:space="0" w:color="auto"/>
        <w:bottom w:val="none" w:sz="0" w:space="0" w:color="auto"/>
        <w:right w:val="none" w:sz="0" w:space="0" w:color="auto"/>
      </w:divBdr>
    </w:div>
    <w:div w:id="1322739308">
      <w:bodyDiv w:val="1"/>
      <w:marLeft w:val="0"/>
      <w:marRight w:val="0"/>
      <w:marTop w:val="0"/>
      <w:marBottom w:val="0"/>
      <w:divBdr>
        <w:top w:val="none" w:sz="0" w:space="0" w:color="auto"/>
        <w:left w:val="none" w:sz="0" w:space="0" w:color="auto"/>
        <w:bottom w:val="none" w:sz="0" w:space="0" w:color="auto"/>
        <w:right w:val="none" w:sz="0" w:space="0" w:color="auto"/>
      </w:divBdr>
    </w:div>
    <w:div w:id="1383208902">
      <w:bodyDiv w:val="1"/>
      <w:marLeft w:val="0"/>
      <w:marRight w:val="0"/>
      <w:marTop w:val="0"/>
      <w:marBottom w:val="0"/>
      <w:divBdr>
        <w:top w:val="none" w:sz="0" w:space="0" w:color="auto"/>
        <w:left w:val="none" w:sz="0" w:space="0" w:color="auto"/>
        <w:bottom w:val="none" w:sz="0" w:space="0" w:color="auto"/>
        <w:right w:val="none" w:sz="0" w:space="0" w:color="auto"/>
      </w:divBdr>
    </w:div>
    <w:div w:id="1544949860">
      <w:bodyDiv w:val="1"/>
      <w:marLeft w:val="0"/>
      <w:marRight w:val="0"/>
      <w:marTop w:val="0"/>
      <w:marBottom w:val="0"/>
      <w:divBdr>
        <w:top w:val="none" w:sz="0" w:space="0" w:color="auto"/>
        <w:left w:val="none" w:sz="0" w:space="0" w:color="auto"/>
        <w:bottom w:val="none" w:sz="0" w:space="0" w:color="auto"/>
        <w:right w:val="none" w:sz="0" w:space="0" w:color="auto"/>
      </w:divBdr>
    </w:div>
    <w:div w:id="1563296012">
      <w:bodyDiv w:val="1"/>
      <w:marLeft w:val="0"/>
      <w:marRight w:val="0"/>
      <w:marTop w:val="0"/>
      <w:marBottom w:val="0"/>
      <w:divBdr>
        <w:top w:val="none" w:sz="0" w:space="0" w:color="auto"/>
        <w:left w:val="none" w:sz="0" w:space="0" w:color="auto"/>
        <w:bottom w:val="none" w:sz="0" w:space="0" w:color="auto"/>
        <w:right w:val="none" w:sz="0" w:space="0" w:color="auto"/>
      </w:divBdr>
    </w:div>
    <w:div w:id="1610426317">
      <w:bodyDiv w:val="1"/>
      <w:marLeft w:val="0"/>
      <w:marRight w:val="0"/>
      <w:marTop w:val="0"/>
      <w:marBottom w:val="0"/>
      <w:divBdr>
        <w:top w:val="none" w:sz="0" w:space="0" w:color="auto"/>
        <w:left w:val="none" w:sz="0" w:space="0" w:color="auto"/>
        <w:bottom w:val="none" w:sz="0" w:space="0" w:color="auto"/>
        <w:right w:val="none" w:sz="0" w:space="0" w:color="auto"/>
      </w:divBdr>
    </w:div>
    <w:div w:id="1638099955">
      <w:bodyDiv w:val="1"/>
      <w:marLeft w:val="0"/>
      <w:marRight w:val="0"/>
      <w:marTop w:val="0"/>
      <w:marBottom w:val="0"/>
      <w:divBdr>
        <w:top w:val="none" w:sz="0" w:space="0" w:color="auto"/>
        <w:left w:val="none" w:sz="0" w:space="0" w:color="auto"/>
        <w:bottom w:val="none" w:sz="0" w:space="0" w:color="auto"/>
        <w:right w:val="none" w:sz="0" w:space="0" w:color="auto"/>
      </w:divBdr>
    </w:div>
    <w:div w:id="1795783865">
      <w:bodyDiv w:val="1"/>
      <w:marLeft w:val="0"/>
      <w:marRight w:val="0"/>
      <w:marTop w:val="0"/>
      <w:marBottom w:val="0"/>
      <w:divBdr>
        <w:top w:val="none" w:sz="0" w:space="0" w:color="auto"/>
        <w:left w:val="none" w:sz="0" w:space="0" w:color="auto"/>
        <w:bottom w:val="none" w:sz="0" w:space="0" w:color="auto"/>
        <w:right w:val="none" w:sz="0" w:space="0" w:color="auto"/>
      </w:divBdr>
    </w:div>
    <w:div w:id="1838962814">
      <w:bodyDiv w:val="1"/>
      <w:marLeft w:val="0"/>
      <w:marRight w:val="0"/>
      <w:marTop w:val="0"/>
      <w:marBottom w:val="0"/>
      <w:divBdr>
        <w:top w:val="none" w:sz="0" w:space="0" w:color="auto"/>
        <w:left w:val="none" w:sz="0" w:space="0" w:color="auto"/>
        <w:bottom w:val="none" w:sz="0" w:space="0" w:color="auto"/>
        <w:right w:val="none" w:sz="0" w:space="0" w:color="auto"/>
      </w:divBdr>
    </w:div>
    <w:div w:id="20627495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C6D54-1F4F-4B73-8175-238C57933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2758</Words>
  <Characters>15724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 Xue</dc:creator>
  <cp:lastModifiedBy>Nicha W.</cp:lastModifiedBy>
  <cp:revision>4</cp:revision>
  <dcterms:created xsi:type="dcterms:W3CDTF">2024-11-27T13:27:00Z</dcterms:created>
  <dcterms:modified xsi:type="dcterms:W3CDTF">2025-03-10T02:28:00Z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A2130A47E75040AA9C8547D0D81765DC</vt:lpwstr>
  </property>
</Properties>
</file>