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2CA0D" w14:textId="77777777" w:rsidR="0011765A" w:rsidRDefault="0011765A" w:rsidP="0011765A">
      <w:pPr>
        <w:autoSpaceDE w:val="0"/>
        <w:spacing w:line="440" w:lineRule="exact"/>
        <w:ind w:firstLineChars="200" w:firstLine="480"/>
        <w:jc w:val="center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1. Ingredients that make up the oxidative balance score</w:t>
      </w:r>
    </w:p>
    <w:tbl>
      <w:tblPr>
        <w:tblW w:w="5799" w:type="pct"/>
        <w:tblInd w:w="-1155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7"/>
        <w:gridCol w:w="1293"/>
        <w:gridCol w:w="1395"/>
        <w:gridCol w:w="2374"/>
        <w:gridCol w:w="1390"/>
        <w:gridCol w:w="1782"/>
        <w:gridCol w:w="1887"/>
        <w:gridCol w:w="2463"/>
      </w:tblGrid>
      <w:tr w:rsidR="0011765A" w14:paraId="101FF2B3" w14:textId="77777777" w:rsidTr="00556FBB">
        <w:trPr>
          <w:trHeight w:val="90"/>
        </w:trPr>
        <w:tc>
          <w:tcPr>
            <w:tcW w:w="248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A1DF7F1" w14:textId="77777777" w:rsidR="0011765A" w:rsidRDefault="0011765A" w:rsidP="00556FBB">
            <w:pPr>
              <w:autoSpaceDE w:val="0"/>
              <w:spacing w:line="4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Dietary OBS components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BD9A4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Propery</w:t>
            </w:r>
          </w:p>
        </w:tc>
        <w:tc>
          <w:tcPr>
            <w:tcW w:w="5244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D3F8A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Male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CF6B8E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Female</w:t>
            </w:r>
          </w:p>
        </w:tc>
      </w:tr>
      <w:tr w:rsidR="0011765A" w14:paraId="35B87005" w14:textId="77777777" w:rsidTr="00556FBB">
        <w:trPr>
          <w:trHeight w:val="213"/>
        </w:trPr>
        <w:tc>
          <w:tcPr>
            <w:tcW w:w="24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AE77C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35A9F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C73E8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B799CA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93A9C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E6325A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26A3D3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B67BC87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</w:tr>
      <w:tr w:rsidR="0011765A" w14:paraId="5BA799F4" w14:textId="77777777" w:rsidTr="00556FBB">
        <w:trPr>
          <w:trHeight w:val="420"/>
        </w:trPr>
        <w:tc>
          <w:tcPr>
            <w:tcW w:w="248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FAE35A5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Dietary fiber (g/d) 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94D063B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AF4F90B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12.00</w:t>
            </w:r>
          </w:p>
        </w:tc>
        <w:tc>
          <w:tcPr>
            <w:tcW w:w="241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03259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12.00-18.50</w:t>
            </w: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C6D35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18.50</w:t>
            </w:r>
          </w:p>
        </w:tc>
        <w:tc>
          <w:tcPr>
            <w:tcW w:w="18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8A7CD7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12.00</w:t>
            </w:r>
          </w:p>
        </w:tc>
        <w:tc>
          <w:tcPr>
            <w:tcW w:w="191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881FB8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12.00-18.50</w:t>
            </w:r>
          </w:p>
        </w:tc>
        <w:tc>
          <w:tcPr>
            <w:tcW w:w="250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9C9907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18.50</w:t>
            </w:r>
          </w:p>
        </w:tc>
      </w:tr>
      <w:tr w:rsidR="0011765A" w14:paraId="2F2BA57F" w14:textId="77777777" w:rsidTr="00556FBB">
        <w:trPr>
          <w:trHeight w:val="425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47C9FB82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Carotene (RE/d)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2AC28A3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3D073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&lt;732.5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344BB64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732.50-2280.00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79BC88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&gt;2280.0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0E69F3D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&lt;730.00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11BC2313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730.00-2287.0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799A4A91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&gt;2287.00</w:t>
            </w:r>
          </w:p>
        </w:tc>
      </w:tr>
      <w:tr w:rsidR="0011765A" w14:paraId="67712CCE" w14:textId="77777777" w:rsidTr="00556FBB">
        <w:trPr>
          <w:trHeight w:val="393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3878C6B0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Vitamin B12 (mcg/d)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0C6B27B4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DEEF1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&lt;0.00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5487493A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0.00-1.233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5112A4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&gt;1.233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E9001CB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&lt;0.00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55A1A954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0-0.65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35E9DA87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&gt;0.65</w:t>
            </w:r>
          </w:p>
        </w:tc>
      </w:tr>
      <w:tr w:rsidR="0011765A" w14:paraId="3607CBAF" w14:textId="77777777" w:rsidTr="00556FBB">
        <w:trPr>
          <w:trHeight w:val="376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7BD0CAC7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Niacin (mg/d)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14001C5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4D278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&lt;17.51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21F236AB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17.51-25.3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42802A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&gt;25.13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6DFBAEC4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&lt;17.52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6B6C821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17.52-25.15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3CC6E9E5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&gt;25.15</w:t>
            </w:r>
          </w:p>
        </w:tc>
      </w:tr>
      <w:tr w:rsidR="0011765A" w14:paraId="51FF5515" w14:textId="77777777" w:rsidTr="00556FBB">
        <w:trPr>
          <w:trHeight w:val="380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641DDC14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Vitamin B6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6890CD7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286000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&lt;1.42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25F791D4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1.42-2.14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25A243D7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&gt;2.14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D115011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&lt;1.42</w:t>
            </w:r>
            <w:r>
              <w:rPr>
                <w:rFonts w:ascii="Times New Roman" w:hAnsi="Times New Roman" w:hint="eastAsia"/>
                <w:sz w:val="18"/>
                <w:szCs w:val="18"/>
              </w:rPr>
              <w:tab/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7C39888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1.42-2.14</w:t>
            </w:r>
            <w:r>
              <w:rPr>
                <w:rFonts w:ascii="Times New Roman" w:hAnsi="Times New Roman" w:hint="eastAsia"/>
                <w:sz w:val="18"/>
                <w:szCs w:val="18"/>
              </w:rPr>
              <w:tab/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4637492E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&gt;2.14</w:t>
            </w:r>
          </w:p>
        </w:tc>
      </w:tr>
      <w:tr w:rsidR="0011765A" w14:paraId="0495EFC6" w14:textId="77777777" w:rsidTr="00556FBB">
        <w:trPr>
          <w:trHeight w:val="439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4B6FEBA2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Total folate (mcg/d)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1FAF7A00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E804C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&lt;280.50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450D0C2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280.50-419.00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209832A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&gt;419.00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09DBD52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&lt;281.00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518D4AFA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hint="eastAsia"/>
                <w:sz w:val="18"/>
                <w:szCs w:val="18"/>
              </w:rPr>
              <w:t>1.00</w:t>
            </w:r>
            <w:r>
              <w:rPr>
                <w:rFonts w:ascii="Times New Roman" w:hAnsi="Times New Roman"/>
                <w:sz w:val="18"/>
                <w:szCs w:val="18"/>
              </w:rPr>
              <w:t>-419.00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348244CB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&gt;419.00</w:t>
            </w:r>
          </w:p>
        </w:tc>
      </w:tr>
      <w:tr w:rsidR="0011765A" w14:paraId="4A8F746C" w14:textId="77777777" w:rsidTr="00556FBB">
        <w:trPr>
          <w:trHeight w:val="444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071C321C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Riboflavin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5FBB11F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AD40F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1.60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5FA236D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1.60-2.29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D1DF020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&gt;2.29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091F3A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59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6A3D73E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1.59-2.29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529573FC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&gt;2.29</w:t>
            </w:r>
          </w:p>
        </w:tc>
      </w:tr>
      <w:tr w:rsidR="0011765A" w14:paraId="61517DA5" w14:textId="77777777" w:rsidTr="00556FBB">
        <w:trPr>
          <w:trHeight w:val="393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7C721FF5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Vitamin C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4140FA3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CB94F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&lt;44.10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4120015C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44.10-97.10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03E0F0A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&gt;97.10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677DF6E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&lt;44.15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66762F3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44.15-97.10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5EFE6ABB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&gt;97.10</w:t>
            </w:r>
          </w:p>
        </w:tc>
      </w:tr>
      <w:tr w:rsidR="0011765A" w14:paraId="44F09A94" w14:textId="77777777" w:rsidTr="00556FBB">
        <w:trPr>
          <w:trHeight w:val="480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0E4E0A7F" w14:textId="77777777" w:rsidR="0011765A" w:rsidRDefault="0011765A" w:rsidP="00556FBB">
            <w:pPr>
              <w:autoSpaceDE w:val="0"/>
              <w:spacing w:line="44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Vitamin E (ATE)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62F55EA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3D5FE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&lt;1.217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1F94C09D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1.214-4.30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28AE1A9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&gt;4.30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A3E8DE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10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0CD6FDF0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1.102-3.86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2ED88EF2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&gt;3.862</w:t>
            </w:r>
          </w:p>
        </w:tc>
      </w:tr>
      <w:tr w:rsidR="0011765A" w14:paraId="3B87F295" w14:textId="77777777" w:rsidTr="00556FBB">
        <w:trPr>
          <w:trHeight w:val="485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5D66F03D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Calcium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511B312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39423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657.50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7EAF0A47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657.50-996.50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1C2A4A1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996.50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D6A325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65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</w:rPr>
              <w:t>.50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0E1A44D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658.50-997.50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20CEE084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99</w:t>
            </w:r>
            <w:r>
              <w:rPr>
                <w:rFonts w:ascii="Times New Roman" w:hAnsi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sz w:val="18"/>
                <w:szCs w:val="18"/>
              </w:rPr>
              <w:t>.50</w:t>
            </w:r>
          </w:p>
        </w:tc>
      </w:tr>
      <w:tr w:rsidR="0011765A" w14:paraId="3045984A" w14:textId="77777777" w:rsidTr="00556FBB">
        <w:trPr>
          <w:trHeight w:val="463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697214AB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Magnesium (mg/d)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588FDC74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09436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224.00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586BAA85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224.00-312.50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579A3E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312.50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692C5B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224.00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17B7D8AC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224.00-312.50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02FFF423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312.50</w:t>
            </w:r>
          </w:p>
        </w:tc>
      </w:tr>
      <w:tr w:rsidR="0011765A" w14:paraId="0643CF83" w14:textId="77777777" w:rsidTr="00556FBB">
        <w:trPr>
          <w:trHeight w:val="410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78F023DA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Zinc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2F9C524A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0DB08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hint="eastAsia"/>
                <w:sz w:val="18"/>
                <w:szCs w:val="18"/>
              </w:rPr>
              <w:t>8.01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773A2E77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8.01-11.90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0E157C00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&gt;11.90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6942CDB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hint="eastAsia"/>
                <w:sz w:val="18"/>
                <w:szCs w:val="18"/>
              </w:rPr>
              <w:t>8.01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42DAA46C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8.01-11.90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58E28CE3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&gt;11.90</w:t>
            </w:r>
          </w:p>
        </w:tc>
      </w:tr>
      <w:tr w:rsidR="0011765A" w14:paraId="31A3A74E" w14:textId="77777777" w:rsidTr="00556FBB">
        <w:trPr>
          <w:trHeight w:val="463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727C8F68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Copper (mg/d)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2F96792D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B3788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1222DFC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0.93-1.31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EF0ADBD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&gt;1.31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2460593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0.93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6350B10A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0.93-1.31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29A4C844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&gt;1.31</w:t>
            </w:r>
          </w:p>
        </w:tc>
      </w:tr>
      <w:tr w:rsidR="0011765A" w14:paraId="6B9A15AA" w14:textId="77777777" w:rsidTr="00556FBB">
        <w:trPr>
          <w:trHeight w:val="394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6E562390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Selenium (mcg/d)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799F4F6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B651F9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hint="eastAsia"/>
                <w:sz w:val="18"/>
                <w:szCs w:val="18"/>
              </w:rPr>
              <w:t>79.80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4073ADC6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79.80-112.45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0DE698F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112.45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F846A9D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&lt;79.75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75FAF6CD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79.75-112.40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37DB1AA6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</w:t>
            </w:r>
            <w:r>
              <w:rPr>
                <w:rFonts w:ascii="Times New Roman" w:hAnsi="Times New Roman"/>
                <w:sz w:val="18"/>
                <w:szCs w:val="18"/>
              </w:rPr>
              <w:t>112.40</w:t>
            </w:r>
          </w:p>
        </w:tc>
      </w:tr>
      <w:tr w:rsidR="0011765A" w14:paraId="117E95F8" w14:textId="77777777" w:rsidTr="00556FBB">
        <w:trPr>
          <w:trHeight w:val="90"/>
        </w:trPr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</w:tcPr>
          <w:p w14:paraId="113DFFEA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Total fat (g/d)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128F6FE1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C3C33C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&gt;82.04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2825ACFD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55.47-82.04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486A37BB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&lt;55.47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2DE8E843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&gt;82.00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</w:tcPr>
          <w:p w14:paraId="5B23185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55.54-82.00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6C68F4A7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&lt;55.54</w:t>
            </w:r>
          </w:p>
        </w:tc>
      </w:tr>
      <w:tr w:rsidR="0011765A" w14:paraId="5C4226B4" w14:textId="77777777" w:rsidTr="00556FBB">
        <w:trPr>
          <w:trHeight w:val="467"/>
        </w:trPr>
        <w:tc>
          <w:tcPr>
            <w:tcW w:w="24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04C02C4" w14:textId="77777777" w:rsidR="0011765A" w:rsidRDefault="0011765A" w:rsidP="00556FBB">
            <w:pPr>
              <w:autoSpaceDE w:val="0"/>
              <w:spacing w:line="4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Iron (mg/d) 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12F178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C66162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&gt;16.07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92CFC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10.68-16.07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3AFE8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10.68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447CE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&gt;16.09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798D4E" w14:textId="77777777" w:rsidR="0011765A" w:rsidRDefault="0011765A" w:rsidP="00556FBB">
            <w:pPr>
              <w:autoSpaceDE w:val="0"/>
              <w:spacing w:line="440" w:lineRule="exact"/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10.68-16.09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A2EB0D2" w14:textId="77777777" w:rsidR="0011765A" w:rsidRDefault="0011765A" w:rsidP="00556FBB">
            <w:pPr>
              <w:autoSpaceDE w:val="0"/>
              <w:spacing w:line="440" w:lineRule="exact"/>
              <w:ind w:firstLineChars="300" w:firstLine="54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/>
                <w:sz w:val="18"/>
                <w:szCs w:val="18"/>
              </w:rPr>
              <w:t>10.6</w:t>
            </w:r>
            <w:r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</w:tr>
    </w:tbl>
    <w:p w14:paraId="70D3ACFE" w14:textId="77777777" w:rsidR="0011765A" w:rsidRDefault="0011765A" w:rsidP="0011765A">
      <w:pPr>
        <w:autoSpaceDE w:val="0"/>
        <w:spacing w:line="440" w:lineRule="exact"/>
        <w:ind w:firstLineChars="200" w:firstLine="482"/>
        <w:rPr>
          <w:rFonts w:ascii="Times New Roman" w:hAnsi="Times New Roman"/>
          <w:b/>
          <w:bCs/>
          <w:sz w:val="24"/>
          <w:szCs w:val="24"/>
        </w:rPr>
        <w:sectPr w:rsidR="0011765A" w:rsidSect="0011765A">
          <w:pgSz w:w="15840" w:h="12240" w:orient="landscape"/>
          <w:pgMar w:top="1803" w:right="1440" w:bottom="1803" w:left="1440" w:header="720" w:footer="720" w:gutter="0"/>
          <w:cols w:space="720"/>
          <w:docGrid w:type="lines" w:linePitch="319"/>
        </w:sectPr>
      </w:pPr>
    </w:p>
    <w:p w14:paraId="03A071CE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Abbreviations: A, antioxidant; P, pro-oxidant; RE, retinol equivalent; ATE, alpha-tocopherol equivalent.</w:t>
      </w:r>
    </w:p>
    <w:p w14:paraId="48825B89" w14:textId="77777777" w:rsidR="0011765A" w:rsidRDefault="0011765A" w:rsidP="0011765A">
      <w:pPr>
        <w:widowControl/>
        <w:spacing w:beforeAutospacing="1" w:afterAutospacing="1"/>
        <w:jc w:val="left"/>
        <w:rPr>
          <w:rFonts w:ascii="Times New Roman" w:hAnsi="Times New Roman"/>
          <w:sz w:val="24"/>
          <w:szCs w:val="24"/>
        </w:rPr>
      </w:pPr>
    </w:p>
    <w:p w14:paraId="4BFE6D50" w14:textId="77777777" w:rsidR="0011765A" w:rsidRDefault="0011765A" w:rsidP="0011765A">
      <w:pPr>
        <w:widowControl/>
        <w:spacing w:beforeAutospacing="1" w:afterAutospacing="1"/>
        <w:jc w:val="left"/>
        <w:rPr>
          <w:rFonts w:ascii="Times New Roman" w:hAnsi="Times New Roman"/>
          <w:sz w:val="24"/>
          <w:szCs w:val="24"/>
        </w:rPr>
      </w:pPr>
    </w:p>
    <w:p w14:paraId="7AB46808" w14:textId="77777777" w:rsidR="0011765A" w:rsidRDefault="0011765A" w:rsidP="0011765A">
      <w:pPr>
        <w:widowControl/>
        <w:spacing w:before="100" w:beforeAutospacing="1" w:after="100" w:afterAutospacing="1"/>
        <w:jc w:val="left"/>
        <w:rPr>
          <w:rFonts w:ascii="Times New Roman" w:hAnsi="Times New Roman"/>
          <w:sz w:val="24"/>
          <w:szCs w:val="24"/>
        </w:rPr>
      </w:pPr>
    </w:p>
    <w:p w14:paraId="7607F02B" w14:textId="77777777" w:rsidR="0011765A" w:rsidRDefault="0011765A" w:rsidP="0011765A">
      <w:pPr>
        <w:widowControl/>
        <w:spacing w:before="100" w:beforeAutospacing="1" w:after="100" w:afterAutospacing="1"/>
        <w:jc w:val="left"/>
        <w:rPr>
          <w:rFonts w:ascii="Times New Roman" w:hAnsi="Times New Roman"/>
          <w:sz w:val="24"/>
          <w:szCs w:val="24"/>
        </w:rPr>
      </w:pPr>
    </w:p>
    <w:p w14:paraId="299585CD" w14:textId="77777777" w:rsidR="0011765A" w:rsidRDefault="0011765A" w:rsidP="0011765A">
      <w:pPr>
        <w:widowControl/>
        <w:spacing w:before="100" w:beforeAutospacing="1" w:after="100" w:afterAutospacing="1"/>
        <w:jc w:val="left"/>
        <w:rPr>
          <w:rFonts w:ascii="Times New Roman" w:hAnsi="Times New Roman" w:hint="eastAsia"/>
          <w:sz w:val="24"/>
          <w:szCs w:val="24"/>
        </w:rPr>
        <w:sectPr w:rsidR="0011765A" w:rsidSect="0011765A">
          <w:pgSz w:w="12240" w:h="15840"/>
          <w:pgMar w:top="1440" w:right="1803" w:bottom="1440" w:left="1803" w:header="720" w:footer="720" w:gutter="0"/>
          <w:cols w:space="720"/>
          <w:docGrid w:type="lines" w:linePitch="319"/>
        </w:sectPr>
      </w:pPr>
    </w:p>
    <w:tbl>
      <w:tblPr>
        <w:tblpPr w:leftFromText="180" w:rightFromText="180" w:vertAnchor="text" w:horzAnchor="margin" w:tblpXSpec="center" w:tblpY="-1801"/>
        <w:tblW w:w="15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42"/>
        <w:gridCol w:w="425"/>
        <w:gridCol w:w="130"/>
        <w:gridCol w:w="154"/>
        <w:gridCol w:w="1276"/>
        <w:gridCol w:w="141"/>
        <w:gridCol w:w="284"/>
        <w:gridCol w:w="56"/>
        <w:gridCol w:w="1503"/>
        <w:gridCol w:w="388"/>
        <w:gridCol w:w="1597"/>
        <w:gridCol w:w="283"/>
        <w:gridCol w:w="46"/>
        <w:gridCol w:w="521"/>
        <w:gridCol w:w="284"/>
        <w:gridCol w:w="141"/>
        <w:gridCol w:w="142"/>
        <w:gridCol w:w="1418"/>
        <w:gridCol w:w="283"/>
        <w:gridCol w:w="142"/>
        <w:gridCol w:w="142"/>
        <w:gridCol w:w="1417"/>
        <w:gridCol w:w="298"/>
        <w:gridCol w:w="1828"/>
        <w:gridCol w:w="889"/>
      </w:tblGrid>
      <w:tr w:rsidR="0011765A" w14:paraId="07CAFD29" w14:textId="77777777" w:rsidTr="00556FBB">
        <w:tc>
          <w:tcPr>
            <w:tcW w:w="15172" w:type="dxa"/>
            <w:gridSpan w:val="2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83ADDC4" w14:textId="77777777" w:rsidR="0011765A" w:rsidRDefault="0011765A" w:rsidP="00556F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5A8F4E" w14:textId="77777777" w:rsidR="0011765A" w:rsidRDefault="0011765A" w:rsidP="00556F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387AC6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Table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Characteristics of Study Population</w:t>
            </w:r>
          </w:p>
        </w:tc>
      </w:tr>
      <w:tr w:rsidR="0011765A" w14:paraId="3BD0A743" w14:textId="77777777" w:rsidTr="00556FBB">
        <w:tc>
          <w:tcPr>
            <w:tcW w:w="1939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15ED1D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5728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DA58EBA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OBS</w:t>
            </w:r>
          </w:p>
        </w:tc>
        <w:tc>
          <w:tcPr>
            <w:tcW w:w="946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361836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5670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EFB2723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CAI</w:t>
            </w:r>
          </w:p>
        </w:tc>
        <w:tc>
          <w:tcPr>
            <w:tcW w:w="88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195B4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Value</w:t>
            </w:r>
          </w:p>
        </w:tc>
      </w:tr>
      <w:tr w:rsidR="0011765A" w14:paraId="4E053273" w14:textId="77777777" w:rsidTr="00556FBB">
        <w:tc>
          <w:tcPr>
            <w:tcW w:w="1809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EAD8CB5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2FBCDA6" w14:textId="77777777" w:rsidR="0011765A" w:rsidRDefault="0011765A" w:rsidP="00556FBB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1(</w:t>
            </w:r>
            <w:r>
              <w:rPr>
                <w:rFonts w:ascii="FrutigerLTStd-Light" w:hAnsi="FrutigerLTStd-Light"/>
                <w:color w:val="231F20"/>
                <w:kern w:val="0"/>
                <w:sz w:val="18"/>
                <w:szCs w:val="18"/>
              </w:rPr>
              <w:t>≤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4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10D4799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e2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88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580A0CF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3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2A5F21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344AAAD" w14:textId="77777777" w:rsidR="0011765A" w:rsidRDefault="0011765A" w:rsidP="00556FBB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1(</w:t>
            </w:r>
            <w:r>
              <w:rPr>
                <w:rFonts w:ascii="FrutigerLTStd-Light" w:hAnsi="FrutigerLTStd-Light"/>
                <w:color w:val="231F20"/>
                <w:kern w:val="0"/>
                <w:sz w:val="18"/>
                <w:szCs w:val="18"/>
              </w:rPr>
              <w:t>≤-1.40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99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C549EA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e2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-1.40-1.36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8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556D3B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3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1.36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F05010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540FD8F1" w14:textId="77777777" w:rsidTr="00556FBB">
        <w:tc>
          <w:tcPr>
            <w:tcW w:w="1809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86D358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0AA5387" w14:textId="77777777" w:rsidR="0011765A" w:rsidRDefault="0011765A" w:rsidP="00556FBB">
            <w:pPr>
              <w:ind w:firstLineChars="100" w:firstLine="18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848</w:t>
            </w:r>
          </w:p>
        </w:tc>
        <w:tc>
          <w:tcPr>
            <w:tcW w:w="1947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1534EB1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985</w:t>
            </w:r>
          </w:p>
        </w:tc>
        <w:tc>
          <w:tcPr>
            <w:tcW w:w="18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3FE9E50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023</w:t>
            </w:r>
          </w:p>
        </w:tc>
        <w:tc>
          <w:tcPr>
            <w:tcW w:w="851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A0C3DE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2AE99E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99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F5349D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18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943F6C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F5DFF1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2EFA1222" w14:textId="77777777" w:rsidTr="00556FBB">
        <w:tc>
          <w:tcPr>
            <w:tcW w:w="1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02696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Male,%</w:t>
            </w:r>
          </w:p>
        </w:tc>
        <w:tc>
          <w:tcPr>
            <w:tcW w:w="19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922B59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31.25</w:t>
            </w:r>
          </w:p>
        </w:tc>
        <w:tc>
          <w:tcPr>
            <w:tcW w:w="1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95BF49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45.69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D83813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62.95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EC01C1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0BFC3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49.23</w:t>
            </w:r>
          </w:p>
        </w:tc>
        <w:tc>
          <w:tcPr>
            <w:tcW w:w="1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D79F2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48.72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0248F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43.08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B6918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0.40</w:t>
            </w:r>
          </w:p>
        </w:tc>
      </w:tr>
      <w:tr w:rsidR="0011765A" w14:paraId="4E67FDDF" w14:textId="77777777" w:rsidTr="00556FBB">
        <w:trPr>
          <w:trHeight w:val="144"/>
        </w:trPr>
        <w:tc>
          <w:tcPr>
            <w:tcW w:w="1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96624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Age,y</w:t>
            </w:r>
          </w:p>
        </w:tc>
        <w:tc>
          <w:tcPr>
            <w:tcW w:w="19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4A239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62.34(61.04 ,63.64)</w:t>
            </w:r>
          </w:p>
        </w:tc>
        <w:tc>
          <w:tcPr>
            <w:tcW w:w="1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101E2E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61.68(60.60 ,62.77)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28A6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64.63(63.58 ,65.68)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64540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0.0011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F87CB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67.00(58.00 ,77.00)</w:t>
            </w:r>
          </w:p>
        </w:tc>
        <w:tc>
          <w:tcPr>
            <w:tcW w:w="19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D6439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66.00(54.00 ,76.00)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EBC51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67.00(56.00 ,75.00)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5812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0.896</w:t>
            </w:r>
          </w:p>
        </w:tc>
      </w:tr>
      <w:tr w:rsidR="0011765A" w14:paraId="55C658EC" w14:textId="77777777" w:rsidTr="00556FBB">
        <w:tc>
          <w:tcPr>
            <w:tcW w:w="76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832C0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Race/ethnicity,%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3DD8F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B991A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5EC1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0E22C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5883D4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</w:p>
        </w:tc>
      </w:tr>
      <w:tr w:rsidR="0011765A" w14:paraId="60F4F989" w14:textId="77777777" w:rsidTr="00556FBB">
        <w:tc>
          <w:tcPr>
            <w:tcW w:w="1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4E27B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MexicanAmerican</w:t>
            </w:r>
          </w:p>
        </w:tc>
        <w:tc>
          <w:tcPr>
            <w:tcW w:w="20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5619A8" w14:textId="77777777" w:rsidR="0011765A" w:rsidRDefault="0011765A" w:rsidP="00556FBB">
            <w:pPr>
              <w:ind w:firstLineChars="200" w:firstLine="3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02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22FFC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B1C2F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4.30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4F4F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A682E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6.15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F94D6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8.21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1A848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9.74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5B771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6D07C3B7" w14:textId="77777777" w:rsidTr="00556FBB">
        <w:tc>
          <w:tcPr>
            <w:tcW w:w="1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15D57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Other Hispanic</w:t>
            </w:r>
          </w:p>
        </w:tc>
        <w:tc>
          <w:tcPr>
            <w:tcW w:w="20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ABD249" w14:textId="77777777" w:rsidR="0011765A" w:rsidRDefault="0011765A" w:rsidP="00556FBB">
            <w:pPr>
              <w:ind w:firstLineChars="200" w:firstLine="3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6.13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AF0500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7.01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5F999B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4.69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94A98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3847D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8.72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287B2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4.62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09CA5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4.62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A4E59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52D140F7" w14:textId="77777777" w:rsidTr="00556FBB">
        <w:tc>
          <w:tcPr>
            <w:tcW w:w="1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EC44B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Non-Hispanic White</w:t>
            </w:r>
          </w:p>
        </w:tc>
        <w:tc>
          <w:tcPr>
            <w:tcW w:w="20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15A083" w14:textId="77777777" w:rsidR="0011765A" w:rsidRDefault="0011765A" w:rsidP="00556FBB">
            <w:pPr>
              <w:ind w:firstLineChars="200" w:firstLine="3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62.26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BB8E9D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69.95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5B12BF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75.27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EB110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F881F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57.95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9E037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63.08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F700C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56.92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E5E6B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455A5960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B623F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Non-Hispanic Black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D90B8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18.51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F5B73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8280B0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11.44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8FB34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DCC43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17.95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6058A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15.90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3512D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15.38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20DA0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337B7284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238F3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Other Race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B0F6C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5.07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CB6A2B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B4B57B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4.30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A322E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7F9FA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9.23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1CEDC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8.21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DA3AB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13.33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0C49E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51256410" w14:textId="77777777" w:rsidTr="00556FBB">
        <w:tc>
          <w:tcPr>
            <w:tcW w:w="76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E4FEC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Education,%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0E12E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F8B54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4F8B4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9F3A3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897A4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0AFEB2B1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7CAB5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&lt;High school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5967A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30.66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2A7B71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19.70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CE95EF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14.37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5AE3A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DBE11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8.46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58343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18.97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8B0B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11.28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FF80D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</w:tr>
      <w:tr w:rsidR="0011765A" w14:paraId="13ECCCC8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19EA1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35901A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25.94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60DF0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21.52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B17785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19.45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43002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69EC6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27.18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9E03A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24.62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FF034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2D539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6D4A1D66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78D0F8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F5C2C2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43.40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3D98AB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58.75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6AC44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66.18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DB85D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B755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53.85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C115F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55.90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75A27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68.72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E780E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6F5A8445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56C45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Smoking, %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B657C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44.44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524CE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50.72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5D0B11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57.75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7E5A2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554EE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25.89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BFD6D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22.43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A2E74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19.75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8F667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</w:tr>
      <w:tr w:rsidR="0011765A" w14:paraId="724F7960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914F3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Alcohol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consumption, %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99C0E3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61.98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898354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72.74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801691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79.19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E857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837A2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94.57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F1118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86.21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3AB4F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89.73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3D862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</w:tr>
      <w:tr w:rsidR="0011765A" w14:paraId="448BBCF7" w14:textId="77777777" w:rsidTr="00556FBB">
        <w:tc>
          <w:tcPr>
            <w:tcW w:w="875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F04C7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Comorbidities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B23CF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A5B9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F8E46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6046D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7E3966DD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DD358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Any hypertension, %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5C8305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61.56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B2904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57.56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013BE6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55.52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6397F0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C87A3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57.44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04D03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56.41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B4B82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56.41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0998D9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40</w:t>
            </w:r>
          </w:p>
        </w:tc>
      </w:tr>
      <w:tr w:rsidR="0011765A" w14:paraId="4F7F3663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2C28A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Any diabetes, %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20EFAD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22.41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97ABAB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20.41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A1A793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15.84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A66DD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CFECB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31.79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B87FF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25.64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11367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18.46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642F8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11765A" w14:paraId="52C999BD" w14:textId="77777777" w:rsidTr="00556FBB">
        <w:tc>
          <w:tcPr>
            <w:tcW w:w="20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565B9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Any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CAD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%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0491B7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56D57F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9.14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4955EF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9.78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7281C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E95B8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14.36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81DC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12.31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B6B2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7.69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5AADC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11765A" w14:paraId="77A1130A" w14:textId="77777777" w:rsidTr="00556FBB">
        <w:tc>
          <w:tcPr>
            <w:tcW w:w="875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1BB77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Physical examination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59EE8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1F8D0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7207E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A70CC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66F80DC8" w14:textId="77777777" w:rsidTr="00556FBB">
        <w:tc>
          <w:tcPr>
            <w:tcW w:w="19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64590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BMI, kg/m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 xml:space="preserve">2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9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B9094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29.52(28.91 ,30.14)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A60CF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29.23(28.77 ,29.69)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4C123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28.52(28.03 ,29.02)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644B9C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561F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30.45 (29.12 ,31.78)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7CD0D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30.12(29.15 ,31.10)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5CA1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28.44 (27.19 ,29.69)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05937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0.11</w:t>
            </w:r>
          </w:p>
        </w:tc>
      </w:tr>
      <w:tr w:rsidR="0011765A" w14:paraId="6E211799" w14:textId="77777777" w:rsidTr="00556FBB">
        <w:tc>
          <w:tcPr>
            <w:tcW w:w="19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3596B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Mean SBP, mm Hg</w:t>
            </w:r>
          </w:p>
        </w:tc>
        <w:tc>
          <w:tcPr>
            <w:tcW w:w="19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E4856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128.49 (127.08 ,129.90)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DEE22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126.74 (125.38 ,128.10)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982B7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126.63 (125.49 ,127.76)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C97BE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A2514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129.29 </w:t>
            </w:r>
          </w:p>
          <w:p w14:paraId="2715429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(125.53 ,133.05)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A8C2B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126.89</w:t>
            </w:r>
          </w:p>
          <w:p w14:paraId="6641FBB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(123.18,130.60)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22EE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131.68 </w:t>
            </w:r>
          </w:p>
          <w:p w14:paraId="2DAD960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(127.05 ,136.32)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616308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</w:tr>
      <w:tr w:rsidR="0011765A" w14:paraId="4DA8299A" w14:textId="77777777" w:rsidTr="00556FBB">
        <w:tc>
          <w:tcPr>
            <w:tcW w:w="1939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69345C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Mean DBP, mm Hg</w:t>
            </w:r>
          </w:p>
        </w:tc>
        <w:tc>
          <w:tcPr>
            <w:tcW w:w="1911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AE91DF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67.50(66.33 ,68.66)</w:t>
            </w:r>
          </w:p>
        </w:tc>
        <w:tc>
          <w:tcPr>
            <w:tcW w:w="189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C2E6BEF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68.56 (67.64 ,69.49)</w:t>
            </w:r>
          </w:p>
        </w:tc>
        <w:tc>
          <w:tcPr>
            <w:tcW w:w="192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BEF914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68.56 (67.64 ,69.49)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0A6433E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56E563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68.56 (66.13 ,71.00)</w:t>
            </w:r>
          </w:p>
        </w:tc>
        <w:tc>
          <w:tcPr>
            <w:tcW w:w="17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4EDB09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70.74 (68.57 ,72.90)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D9CE82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71.24 (69.06 ,73.42)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781E7D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0.2257</w:t>
            </w:r>
          </w:p>
        </w:tc>
      </w:tr>
      <w:tr w:rsidR="0011765A" w14:paraId="276060BD" w14:textId="77777777" w:rsidTr="00556FBB">
        <w:tc>
          <w:tcPr>
            <w:tcW w:w="193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750D495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</w:p>
          <w:p w14:paraId="02F83797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</w:p>
        </w:tc>
        <w:tc>
          <w:tcPr>
            <w:tcW w:w="1911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7795F1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640E66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2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2D38BA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8A1172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7010CD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E55F190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</w:p>
        </w:tc>
        <w:tc>
          <w:tcPr>
            <w:tcW w:w="18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221054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7D3E76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163560EB" w14:textId="77777777" w:rsidTr="00556FBB">
        <w:tc>
          <w:tcPr>
            <w:tcW w:w="1517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6BFDBD" w14:textId="77777777" w:rsidR="0011765A" w:rsidRDefault="0011765A" w:rsidP="00556F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F215A6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Table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Characteristics of Study Population</w:t>
            </w:r>
          </w:p>
        </w:tc>
      </w:tr>
      <w:tr w:rsidR="0011765A" w14:paraId="0C8DCAC1" w14:textId="77777777" w:rsidTr="00556FBB">
        <w:trPr>
          <w:trHeight w:val="360"/>
        </w:trPr>
        <w:tc>
          <w:tcPr>
            <w:tcW w:w="193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8D3C22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539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ECC4782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DOBS</w:t>
            </w:r>
          </w:p>
        </w:tc>
        <w:tc>
          <w:tcPr>
            <w:tcW w:w="1417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DE00AE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5528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7106252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CAI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A98A20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11765A" w14:paraId="232773FE" w14:textId="77777777" w:rsidTr="00556FBB">
        <w:trPr>
          <w:trHeight w:val="360"/>
        </w:trPr>
        <w:tc>
          <w:tcPr>
            <w:tcW w:w="13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6A8158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94E6D2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1(</w:t>
            </w:r>
            <w:r>
              <w:rPr>
                <w:rFonts w:ascii="FrutigerLTStd-Light" w:hAnsi="FrutigerLTStd-Light"/>
                <w:color w:val="231F20"/>
                <w:kern w:val="0"/>
                <w:sz w:val="18"/>
                <w:szCs w:val="18"/>
              </w:rPr>
              <w:t>≤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0BD4E5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e2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973917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3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1A1242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DF3E28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1(</w:t>
            </w:r>
            <w:r>
              <w:rPr>
                <w:rFonts w:ascii="FrutigerLTStd-Light" w:hAnsi="FrutigerLTStd-Light"/>
                <w:color w:val="231F20"/>
                <w:kern w:val="0"/>
                <w:sz w:val="18"/>
                <w:szCs w:val="18"/>
              </w:rPr>
              <w:t>≤-1.40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0461509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e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-1.40-1.36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BA1B28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Tertile 3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（＞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1.36</w:t>
            </w: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54B41C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749D6D3E" w14:textId="77777777" w:rsidTr="00556FBB">
        <w:trPr>
          <w:trHeight w:val="360"/>
        </w:trPr>
        <w:tc>
          <w:tcPr>
            <w:tcW w:w="14283" w:type="dxa"/>
            <w:gridSpan w:val="2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B99A50D" w14:textId="77777777" w:rsidR="0011765A" w:rsidRDefault="0011765A" w:rsidP="00556FBB">
            <w:pPr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Laboratory data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05DAC0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1765A" w14:paraId="5A35FAB8" w14:textId="77777777" w:rsidTr="00556FBB">
        <w:trPr>
          <w:trHeight w:val="36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74E885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GLU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mg/dL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09200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110.67(107.32 ,114.01)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1F04C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111.33(107.89 ,114.77)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07751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111.46(108.32 ,114.60)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24375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6CF19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120.96 (112.34 ,129.58)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7CB23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123.57(114.28 ,132.87)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D3CE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109.43 (105.18 ,113.68)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A60C64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</w:p>
        </w:tc>
      </w:tr>
      <w:tr w:rsidR="0011765A" w14:paraId="141CBE00" w14:textId="77777777" w:rsidTr="00556FB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E04CF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mg/dL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6A40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198.06 (193.42 ,202.70)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FEC49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198.60 (194.81 ,202.39)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C94D0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191.50 (187.00 ,196.00)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9C831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5D239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175.01 (156.42 ,193.61)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2BB186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175.40(131.25 ,219.55)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462EB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184.10 (164.36 ,203.84)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7AA51A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0.6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</w:tr>
      <w:tr w:rsidR="0011765A" w14:paraId="7F811CD9" w14:textId="77777777" w:rsidTr="00556FB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B1BAA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TR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mg/dL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534CED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144.07 (129.83 ,158.32)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BADDE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136.86 (126.10 ,147.62)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E02E3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119.78 (110.65 ,128.90)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5A473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6A717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92.23 (82.88 ,101.57)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8F47A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133.17 (104.65 ,161.69)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BBD92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137.09 (95.17 ,179.02)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87B6E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0.0036</w:t>
            </w:r>
          </w:p>
        </w:tc>
      </w:tr>
      <w:tr w:rsidR="0011765A" w14:paraId="7EB8A146" w14:textId="77777777" w:rsidTr="00556FB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3CBBF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BUN (mg/dL)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04252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15.58 (14.97 ,16.18)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1175D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15.38 (14.91 ,15.84)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E2E04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16.57 (16.13 ,17.01)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C29A1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9F760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17.28 (15.58 ,18.98)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807B94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17.24 (15.99 ,18.50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1D912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18.39 (17.24 ,19.53)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C16E7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0.40</w:t>
            </w:r>
          </w:p>
        </w:tc>
      </w:tr>
      <w:tr w:rsidR="0011765A" w14:paraId="757A5FE4" w14:textId="77777777" w:rsidTr="00556FBB">
        <w:trPr>
          <w:trHeight w:val="9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001E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SCr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(mg/dL)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25BDFA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0.96 (0.92 ,1.00)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F60F7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0.94 (0.90 ,0.97)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BC146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0.95 (0.93 ,0.97)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68B5C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114EE8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1.00 (0.93 ,1.06)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0CF10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0.93 (0.87 ,0.98)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88403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0.94 (0.87 ,1.00)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1526B1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</w:p>
        </w:tc>
      </w:tr>
      <w:tr w:rsidR="0011765A" w14:paraId="56785F08" w14:textId="77777777" w:rsidTr="00556FB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D96F3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AST (U/L)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54E27C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24.47 (23.38 ,25.56)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8192C7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25.61 (24.76 ,26.45)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E8AD2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25.40 (24.75 ,26.06)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47178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5F04B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20.76 (19.43 ,22.08)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43C1F0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21.63 (18.70 ,24.55)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73BA2E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20.70 (19.45 ,21.96)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BA2DB5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0.79</w:t>
            </w:r>
          </w:p>
        </w:tc>
      </w:tr>
      <w:tr w:rsidR="0011765A" w14:paraId="2B3B7A67" w14:textId="77777777" w:rsidTr="00556FBB">
        <w:tc>
          <w:tcPr>
            <w:tcW w:w="12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2E28D6C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ALT (U/L)</w:t>
            </w:r>
          </w:p>
        </w:tc>
        <w:tc>
          <w:tcPr>
            <w:tcW w:w="2127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8584812" w14:textId="77777777" w:rsidR="0011765A" w:rsidRDefault="0011765A" w:rsidP="00556FBB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22.38 (21.04 ,23.73)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DD19A3A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24.20 (22.93 ,25.47)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D168C0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23.87 (22.95 ,24.79)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5076E31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91B32BB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19.89 (17.10 ,22.67)</w:t>
            </w: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375FD2F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21.06 (17.57 ,24.55)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07ED85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19.17 (17.52 ,20.82)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D3DE9B4" w14:textId="77777777" w:rsidR="0011765A" w:rsidRDefault="0011765A" w:rsidP="00556FB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0.60</w:t>
            </w:r>
          </w:p>
        </w:tc>
      </w:tr>
    </w:tbl>
    <w:p w14:paraId="23D39D5B" w14:textId="77777777" w:rsidR="0011765A" w:rsidRDefault="0011765A" w:rsidP="0011765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08488108" w14:textId="77777777" w:rsidR="0011765A" w:rsidRDefault="0011765A" w:rsidP="0011765A">
      <w:pPr>
        <w:spacing w:line="440" w:lineRule="exact"/>
      </w:pPr>
      <w:r>
        <w:rPr>
          <w:rFonts w:ascii="Times New Roman" w:hAnsi="Times New Roman" w:hint="eastAsia"/>
          <w:sz w:val="24"/>
          <w:szCs w:val="24"/>
        </w:rPr>
        <w:t xml:space="preserve">Note: Data are presented as median(min, max) for continuous variables (P values from weighted linear regression) or n (%) for categorical variables (P values from weighted </w:t>
      </w:r>
      <w:r>
        <w:rPr>
          <w:rFonts w:ascii="SimSun" w:hAnsi="SimSun" w:hint="eastAsia"/>
          <w:sz w:val="24"/>
          <w:szCs w:val="24"/>
        </w:rPr>
        <w:t>χ</w:t>
      </w:r>
      <w:r>
        <w:rPr>
          <w:rFonts w:ascii="Times New Roman" w:hAnsi="Times New Roman" w:hint="eastAsia"/>
          <w:sz w:val="24"/>
          <w:szCs w:val="24"/>
        </w:rPr>
        <w:t>2 test).Abbreviations: DOBS:</w:t>
      </w:r>
      <w:r>
        <w:rPr>
          <w:rFonts w:ascii="Times New Roman" w:hAnsi="Times New Roman"/>
          <w:sz w:val="24"/>
          <w:szCs w:val="24"/>
        </w:rPr>
        <w:t xml:space="preserve"> Dietary Oxidative Balance Score</w:t>
      </w:r>
      <w:r>
        <w:rPr>
          <w:rFonts w:ascii="Times New Roman" w:hAnsi="Times New Roman" w:hint="eastAsia"/>
          <w:sz w:val="24"/>
          <w:szCs w:val="24"/>
        </w:rPr>
        <w:t>, CAI:</w:t>
      </w:r>
      <w:r>
        <w:rPr>
          <w:rFonts w:ascii="Times New Roman" w:hAnsi="Times New Roman"/>
          <w:sz w:val="24"/>
          <w:szCs w:val="24"/>
        </w:rPr>
        <w:t xml:space="preserve"> Circulating Antioxidant Index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hint="eastAsia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BMI, body mass index; CAD, coronary atherosclerotic heart disease; DBP, diastolic blood pressure; SBP, systolic blood pressure; GLU: serum glucose; TC: total cholesterol; TG: triglycerides; BUN: blood urea nitrogen; SCr: serum creatinine; AST: aspartate aminotransferase; ALT:  alanine aminotransferase.</w:t>
      </w:r>
    </w:p>
    <w:p w14:paraId="608AC2A2" w14:textId="77777777" w:rsidR="0011765A" w:rsidRDefault="0011765A" w:rsidP="0011765A">
      <w:p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a.</w:t>
      </w:r>
      <w:r>
        <w:rPr>
          <w:rFonts w:ascii="Times New Roman" w:hAnsi="Times New Roman" w:hint="eastAsia"/>
          <w:sz w:val="24"/>
          <w:szCs w:val="24"/>
        </w:rPr>
        <w:t xml:space="preserve"> N represents total unweighted sample size</w:t>
      </w:r>
      <w:r>
        <w:rPr>
          <w:rFonts w:ascii="Times New Roman" w:hAnsi="Times New Roman"/>
          <w:sz w:val="24"/>
          <w:szCs w:val="24"/>
        </w:rPr>
        <w:t>.</w:t>
      </w:r>
    </w:p>
    <w:p w14:paraId="46599991" w14:textId="77777777" w:rsidR="0011765A" w:rsidRDefault="0011765A" w:rsidP="0011765A">
      <w:p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</w:t>
      </w:r>
      <w:r>
        <w:rPr>
          <w:rFonts w:ascii="Times New Roman" w:hAnsi="Times New Roman" w:hint="eastAsia"/>
          <w:sz w:val="24"/>
          <w:szCs w:val="24"/>
        </w:rPr>
        <w:t xml:space="preserve"> Hypertension is defined as a systolic blood pressure </w:t>
      </w:r>
      <w:r>
        <w:rPr>
          <w:rFonts w:ascii="SimSun" w:hAnsi="SimSun" w:hint="eastAsia"/>
          <w:sz w:val="24"/>
          <w:szCs w:val="24"/>
        </w:rPr>
        <w:t>≥</w:t>
      </w:r>
      <w:r>
        <w:rPr>
          <w:rFonts w:ascii="Times New Roman" w:hAnsi="Times New Roman" w:hint="eastAsia"/>
          <w:sz w:val="24"/>
          <w:szCs w:val="24"/>
        </w:rPr>
        <w:t xml:space="preserve">140 mmHg, a diastolic blood </w:t>
      </w:r>
      <w:r>
        <w:rPr>
          <w:rFonts w:ascii="Times New Roman" w:hAnsi="Times New Roman" w:hint="eastAsia"/>
          <w:sz w:val="24"/>
          <w:szCs w:val="24"/>
        </w:rPr>
        <w:lastRenderedPageBreak/>
        <w:t xml:space="preserve">pressure </w:t>
      </w:r>
      <w:r>
        <w:rPr>
          <w:rFonts w:ascii="SimSun" w:hAnsi="SimSun" w:hint="eastAsia"/>
          <w:sz w:val="24"/>
          <w:szCs w:val="24"/>
        </w:rPr>
        <w:t>≥</w:t>
      </w:r>
      <w:r>
        <w:rPr>
          <w:rFonts w:ascii="Times New Roman" w:hAnsi="Times New Roman" w:hint="eastAsia"/>
          <w:sz w:val="24"/>
          <w:szCs w:val="24"/>
        </w:rPr>
        <w:t>90 mmHg, or a self-reported physician diagnosis.</w:t>
      </w:r>
    </w:p>
    <w:p w14:paraId="76652BE9" w14:textId="77777777" w:rsidR="0011765A" w:rsidRDefault="0011765A" w:rsidP="0011765A">
      <w:p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</w:t>
      </w:r>
      <w:r>
        <w:rPr>
          <w:rFonts w:ascii="Times New Roman" w:hAnsi="Times New Roman" w:hint="eastAsia"/>
          <w:sz w:val="24"/>
          <w:szCs w:val="24"/>
        </w:rPr>
        <w:t xml:space="preserve"> Diabetes is defined as having a fasting glucose level greater than 126 mg/dL or a self-reported diagnosis from a physician</w:t>
      </w:r>
      <w:r>
        <w:rPr>
          <w:rFonts w:ascii="Times New Roman" w:hAnsi="Times New Roman"/>
          <w:sz w:val="24"/>
          <w:szCs w:val="24"/>
        </w:rPr>
        <w:t>.</w:t>
      </w:r>
    </w:p>
    <w:p w14:paraId="1D70073D" w14:textId="22527A7D" w:rsidR="004E780C" w:rsidRDefault="0011765A" w:rsidP="0011765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d.</w:t>
      </w:r>
      <w:r>
        <w:rPr>
          <w:rFonts w:ascii="Times New Roman" w:hAnsi="Times New Roman" w:hint="eastAsia"/>
          <w:sz w:val="24"/>
          <w:szCs w:val="24"/>
        </w:rPr>
        <w:t xml:space="preserve"> BMI was calculated as weight (kg) divided by height squared (m</w:t>
      </w:r>
      <w:r>
        <w:rPr>
          <w:rFonts w:ascii="SimSun" w:hAnsi="SimSun" w:hint="eastAsia"/>
          <w:sz w:val="24"/>
          <w:szCs w:val="24"/>
        </w:rPr>
        <w:t>²</w:t>
      </w:r>
      <w:r>
        <w:rPr>
          <w:rFonts w:ascii="Times New Roman" w:hAnsi="Times New Roman" w:hint="eastAsia"/>
          <w:sz w:val="24"/>
          <w:szCs w:val="24"/>
        </w:rPr>
        <w:t>)</w:t>
      </w:r>
    </w:p>
    <w:p w14:paraId="280AB682" w14:textId="77777777" w:rsidR="0011765A" w:rsidRDefault="0011765A" w:rsidP="0011765A">
      <w:pPr>
        <w:rPr>
          <w:rFonts w:ascii="Times New Roman" w:hAnsi="Times New Roman"/>
          <w:sz w:val="24"/>
          <w:szCs w:val="24"/>
        </w:rPr>
      </w:pPr>
    </w:p>
    <w:p w14:paraId="2E5E9F77" w14:textId="77777777" w:rsidR="0011765A" w:rsidRDefault="0011765A" w:rsidP="0011765A">
      <w:pPr>
        <w:jc w:val="center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 Association of DOBS and CAI With All-</w:t>
      </w:r>
      <w:r>
        <w:rPr>
          <w:rFonts w:ascii="Times New Roman" w:hAnsi="Times New Roman" w:hint="eastAsia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ause Mortality</w:t>
      </w:r>
    </w:p>
    <w:tbl>
      <w:tblPr>
        <w:tblW w:w="1496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4"/>
        <w:gridCol w:w="1311"/>
        <w:gridCol w:w="53"/>
        <w:gridCol w:w="1080"/>
        <w:gridCol w:w="1616"/>
        <w:gridCol w:w="32"/>
        <w:gridCol w:w="2628"/>
        <w:gridCol w:w="3432"/>
        <w:gridCol w:w="2748"/>
      </w:tblGrid>
      <w:tr w:rsidR="0011765A" w14:paraId="39901CBE" w14:textId="77777777" w:rsidTr="00556FBB">
        <w:tc>
          <w:tcPr>
            <w:tcW w:w="2064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F18654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1311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5F1645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Person-y</w:t>
            </w:r>
          </w:p>
          <w:p w14:paraId="78A2ABC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3A4D327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No. of Events</w:t>
            </w:r>
          </w:p>
        </w:tc>
        <w:tc>
          <w:tcPr>
            <w:tcW w:w="1648" w:type="dxa"/>
            <w:gridSpan w:val="2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5453B5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Mortality Rate (per 1000 Person-y)</w:t>
            </w:r>
          </w:p>
        </w:tc>
        <w:tc>
          <w:tcPr>
            <w:tcW w:w="8808" w:type="dxa"/>
            <w:gridSpan w:val="3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C02269D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Adjusted HR (95% CI)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P Value</w:t>
            </w:r>
          </w:p>
        </w:tc>
      </w:tr>
      <w:tr w:rsidR="0011765A" w14:paraId="2D540460" w14:textId="77777777" w:rsidTr="00556FBB">
        <w:trPr>
          <w:trHeight w:val="228"/>
        </w:trPr>
        <w:tc>
          <w:tcPr>
            <w:tcW w:w="2064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8AB7857" w14:textId="77777777" w:rsidR="0011765A" w:rsidRDefault="0011765A" w:rsidP="00556FBB">
            <w:pPr>
              <w:spacing w:beforeAutospacing="1" w:afterAutospacing="1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11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34A136" w14:textId="77777777" w:rsidR="0011765A" w:rsidRDefault="0011765A" w:rsidP="00556FBB">
            <w:pPr>
              <w:spacing w:beforeAutospacing="1" w:afterAutospacing="1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1954E8" w14:textId="77777777" w:rsidR="0011765A" w:rsidRDefault="0011765A" w:rsidP="00556FBB">
            <w:pPr>
              <w:spacing w:beforeAutospacing="1" w:afterAutospacing="1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9DB1C47" w14:textId="77777777" w:rsidR="0011765A" w:rsidRDefault="0011765A" w:rsidP="00556FBB">
            <w:pPr>
              <w:spacing w:beforeAutospacing="1" w:afterAutospacing="1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5D89B0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Model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1BFF6BD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C69AE63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Model 3</w:t>
            </w:r>
          </w:p>
        </w:tc>
      </w:tr>
      <w:tr w:rsidR="0011765A" w14:paraId="184AB4E1" w14:textId="77777777" w:rsidTr="00556FBB">
        <w:tc>
          <w:tcPr>
            <w:tcW w:w="149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38ACD2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OBS</w:t>
            </w:r>
          </w:p>
        </w:tc>
      </w:tr>
      <w:tr w:rsidR="0011765A" w14:paraId="6930BD4F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09E53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Continuous Tertiles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C5CA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20008.58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6A75E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A5B4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41.03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CCF21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70056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)0.0129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8CA20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</w:t>
            </w:r>
          </w:p>
        </w:tc>
      </w:tr>
      <w:tr w:rsidR="0011765A" w14:paraId="2AC9767E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DB66B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T1 (≤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00BE0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5674.00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8788FB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9EEEF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43.70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42FF4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49314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518E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</w:tr>
      <w:tr w:rsidR="0011765A" w14:paraId="777198AC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D37D1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T2 (12-1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71BEF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6926.5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B879C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25866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40.14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A25B5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0.8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66-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10)0.23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7C3F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44E77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.87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28</w:t>
            </w:r>
          </w:p>
        </w:tc>
      </w:tr>
      <w:tr w:rsidR="0011765A" w14:paraId="2D2F0EEB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FAFEC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T3 (&gt;1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C577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7408.08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84DEF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6A053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39.82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57E3C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0.64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C940D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0.63-0.99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037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C9A79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0.65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047</w:t>
            </w:r>
          </w:p>
        </w:tc>
      </w:tr>
      <w:tr w:rsidR="0011765A" w14:paraId="10F970F3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5C16A8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40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DDD0D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A2CA7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CFE4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F4EB7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11765A" w14:paraId="51317E49" w14:textId="77777777" w:rsidTr="00556FBB">
        <w:tc>
          <w:tcPr>
            <w:tcW w:w="149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6EC968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CAI</w:t>
            </w:r>
          </w:p>
        </w:tc>
      </w:tr>
      <w:tr w:rsidR="0011765A" w14:paraId="4AB5000B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698B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Continuous Tertiles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EDC9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1159.58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C2250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2C3D8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38.81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F03AE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0.0052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11102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0.88 (0.82-0.95)0.0014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A6812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0.011</w:t>
            </w:r>
          </w:p>
        </w:tc>
      </w:tr>
      <w:tr w:rsidR="0011765A" w14:paraId="474A1B17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CF883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T1 (≤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-1.40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A9F7E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374.58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993DA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DF017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50.72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48FFBC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7BBA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6759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</w:p>
        </w:tc>
      </w:tr>
      <w:tr w:rsidR="0011765A" w14:paraId="56AC37A5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FE172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T2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-1.40-1.36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CAE5D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396.5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DF7B0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7FF420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45.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56EB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76(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38-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52)0.44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34CBA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0.70 (0.34-1.44)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74AA0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0.68 (0.30-1.5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)0.3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</w:p>
        </w:tc>
      </w:tr>
      <w:tr w:rsidR="0011765A" w14:paraId="23F8A782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F920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T3 (&gt;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0FAC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388.5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D1193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C0BE3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20.59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4E84D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0.47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1.11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B412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0.43 (0.1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-1.01)0.05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0EC06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0.48 (0.19-1.19)0.1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</w:p>
        </w:tc>
      </w:tr>
      <w:tr w:rsidR="0011765A" w14:paraId="517318E3" w14:textId="77777777" w:rsidTr="00556FBB">
        <w:tc>
          <w:tcPr>
            <w:tcW w:w="20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53EE99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4060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99404A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E83100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50A871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27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FEDD0E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</w:tbl>
    <w:p w14:paraId="478E8B70" w14:textId="77777777" w:rsidR="0011765A" w:rsidRDefault="0011765A" w:rsidP="0011765A">
      <w:pPr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</w:t>
      </w:r>
    </w:p>
    <w:p w14:paraId="428832C3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bookmarkStart w:id="0" w:name="_Hlk192188795"/>
      <w:r>
        <w:rPr>
          <w:rFonts w:ascii="Times New Roman" w:hAnsi="Times New Roman"/>
          <w:sz w:val="24"/>
          <w:szCs w:val="24"/>
        </w:rPr>
        <w:t>Model 1: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7E102BF7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2: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D73ADB9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3: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DBP, GLU, TC, TR, BUN, SCr, ALT, AST.</w:t>
      </w:r>
    </w:p>
    <w:p w14:paraId="69DC69F2" w14:textId="77777777" w:rsidR="0011765A" w:rsidRDefault="0011765A" w:rsidP="0011765A">
      <w:pPr>
        <w:numPr>
          <w:ilvl w:val="0"/>
          <w:numId w:val="1"/>
        </w:num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Cox proportional hazards models were utilized to estimate HRs along with their 95% C</w:t>
      </w:r>
      <w:r>
        <w:rPr>
          <w:rFonts w:ascii="Times New Roman" w:hAnsi="Times New Roman" w:hint="eastAsia"/>
          <w:sz w:val="24"/>
          <w:szCs w:val="24"/>
        </w:rPr>
        <w:t>Is.</w:t>
      </w:r>
    </w:p>
    <w:p w14:paraId="7FF1F168" w14:textId="47D95DA7" w:rsidR="0011765A" w:rsidRDefault="0011765A" w:rsidP="0011765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Abbreviations: </w:t>
      </w:r>
      <w:r>
        <w:rPr>
          <w:rFonts w:ascii="Times New Roman" w:hAnsi="Times New Roman" w:hint="eastAsia"/>
          <w:sz w:val="24"/>
          <w:szCs w:val="24"/>
        </w:rPr>
        <w:t>DOBS:</w:t>
      </w:r>
      <w:r>
        <w:rPr>
          <w:rFonts w:ascii="Times New Roman" w:hAnsi="Times New Roman"/>
          <w:sz w:val="24"/>
          <w:szCs w:val="24"/>
        </w:rPr>
        <w:t xml:space="preserve"> Dietary Oxidative Balance Score</w:t>
      </w:r>
      <w:r>
        <w:rPr>
          <w:rFonts w:ascii="Times New Roman" w:hAnsi="Times New Roman" w:hint="eastAsia"/>
          <w:sz w:val="24"/>
          <w:szCs w:val="24"/>
        </w:rPr>
        <w:t>, CAI:</w:t>
      </w:r>
      <w:r>
        <w:rPr>
          <w:rFonts w:ascii="Times New Roman" w:hAnsi="Times New Roman"/>
          <w:sz w:val="24"/>
          <w:szCs w:val="24"/>
        </w:rPr>
        <w:t xml:space="preserve"> Circulating Antioxidant Index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HRs</w:t>
      </w:r>
      <w:r>
        <w:rPr>
          <w:rFonts w:ascii="Times New Roman" w:hAnsi="Times New Roman" w:hint="eastAsia"/>
          <w:sz w:val="24"/>
          <w:szCs w:val="24"/>
        </w:rPr>
        <w:t>: H</w:t>
      </w:r>
      <w:r>
        <w:rPr>
          <w:rFonts w:ascii="Times New Roman" w:hAnsi="Times New Roman"/>
          <w:sz w:val="24"/>
          <w:szCs w:val="24"/>
        </w:rPr>
        <w:t>azard ratios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 w:hint="eastAsia"/>
          <w:sz w:val="24"/>
          <w:szCs w:val="24"/>
        </w:rPr>
        <w:t>Is: C</w:t>
      </w:r>
      <w:r>
        <w:rPr>
          <w:rFonts w:ascii="Times New Roman" w:hAnsi="Times New Roman"/>
          <w:sz w:val="24"/>
          <w:szCs w:val="24"/>
        </w:rPr>
        <w:t>onfidence interval</w:t>
      </w:r>
      <w:bookmarkEnd w:id="0"/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55E860F2" w14:textId="77777777" w:rsidR="0011765A" w:rsidRDefault="0011765A" w:rsidP="0011765A">
      <w:pPr>
        <w:rPr>
          <w:rFonts w:ascii="Times New Roman" w:hAnsi="Times New Roman"/>
          <w:sz w:val="24"/>
          <w:szCs w:val="24"/>
        </w:rPr>
      </w:pPr>
    </w:p>
    <w:p w14:paraId="5685C095" w14:textId="77777777" w:rsidR="0011765A" w:rsidRDefault="0011765A" w:rsidP="0011765A">
      <w:pPr>
        <w:spacing w:line="440" w:lineRule="exact"/>
        <w:jc w:val="left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4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Relationship between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DOBS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and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cancer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Mortality in different models with competing risk </w:t>
      </w:r>
    </w:p>
    <w:tbl>
      <w:tblPr>
        <w:tblW w:w="10872" w:type="dxa"/>
        <w:tblInd w:w="-1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4"/>
        <w:gridCol w:w="2628"/>
        <w:gridCol w:w="3432"/>
        <w:gridCol w:w="2748"/>
      </w:tblGrid>
      <w:tr w:rsidR="0011765A" w14:paraId="4D88C268" w14:textId="77777777" w:rsidTr="00556FBB">
        <w:tc>
          <w:tcPr>
            <w:tcW w:w="2064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439EF77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OBS</w:t>
            </w:r>
          </w:p>
        </w:tc>
        <w:tc>
          <w:tcPr>
            <w:tcW w:w="8808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DA4922E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Adjusted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HR (95% CI)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P Value</w:t>
            </w:r>
          </w:p>
        </w:tc>
      </w:tr>
      <w:tr w:rsidR="0011765A" w14:paraId="0459BD37" w14:textId="77777777" w:rsidTr="00556FBB">
        <w:trPr>
          <w:trHeight w:val="242"/>
        </w:trPr>
        <w:tc>
          <w:tcPr>
            <w:tcW w:w="2064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296E581" w14:textId="77777777" w:rsidR="0011765A" w:rsidRDefault="0011765A" w:rsidP="00556FBB">
            <w:pPr>
              <w:spacing w:beforeAutospacing="1" w:afterAutospacing="1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1EF318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Model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04C9DBB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64BC88D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Model 3</w:t>
            </w:r>
          </w:p>
        </w:tc>
      </w:tr>
      <w:tr w:rsidR="0011765A" w14:paraId="53D35976" w14:textId="77777777" w:rsidTr="00556FBB">
        <w:tc>
          <w:tcPr>
            <w:tcW w:w="206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1BCA15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Continuous Tertiles</w:t>
            </w:r>
          </w:p>
        </w:tc>
        <w:tc>
          <w:tcPr>
            <w:tcW w:w="26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C86C04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34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88B41A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0.98) &lt;0.001</w:t>
            </w:r>
          </w:p>
        </w:tc>
        <w:tc>
          <w:tcPr>
            <w:tcW w:w="27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163918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0.98(0.98-0.98) &lt;0.001</w:t>
            </w:r>
          </w:p>
        </w:tc>
      </w:tr>
      <w:tr w:rsidR="0011765A" w14:paraId="079222F7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1BE72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T1 (≤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7F6A2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175F3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AC71B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</w:tr>
      <w:tr w:rsidR="0011765A" w14:paraId="3F12B1F5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540FC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T2 (12-1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EE526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0.8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62-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20)0.39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DB549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0.94) &lt;0.001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4805C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11765A" w14:paraId="66190685" w14:textId="77777777" w:rsidTr="00556FBB"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41D7D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T3 (&gt;1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02837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0.67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0.48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7B1C3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0.76-0.76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F6409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0.81</w:t>
            </w:r>
            <w:r>
              <w:rPr>
                <w:rFonts w:ascii="SimSun" w:hAnsi="SimSu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0.81</w:t>
            </w:r>
            <w:r>
              <w:rPr>
                <w:rFonts w:ascii="SimSun" w:hAnsi="SimSun"/>
                <w:color w:val="000000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11765A" w14:paraId="5698011C" w14:textId="77777777" w:rsidTr="00556FBB">
        <w:tc>
          <w:tcPr>
            <w:tcW w:w="20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91C0D7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43D25F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8E6FE4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27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00B5B97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&lt;0.0001</w:t>
            </w:r>
          </w:p>
        </w:tc>
      </w:tr>
    </w:tbl>
    <w:p w14:paraId="206F7FF1" w14:textId="77777777" w:rsidR="0011765A" w:rsidRDefault="0011765A" w:rsidP="0011765A">
      <w:pPr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</w:t>
      </w:r>
    </w:p>
    <w:p w14:paraId="708C0DA6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1: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7F495FC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2: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D2AC7FB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3: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DBP, GLU, TC, TR, BUN, SCr, ALT, AST.</w:t>
      </w:r>
    </w:p>
    <w:p w14:paraId="3D469D15" w14:textId="77777777" w:rsidR="0011765A" w:rsidRDefault="0011765A" w:rsidP="0011765A">
      <w:p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Abbreviations: </w:t>
      </w:r>
      <w:r>
        <w:rPr>
          <w:rFonts w:ascii="Times New Roman" w:hAnsi="Times New Roman" w:hint="eastAsia"/>
          <w:sz w:val="24"/>
          <w:szCs w:val="24"/>
        </w:rPr>
        <w:t>DOBS:</w:t>
      </w:r>
      <w:r>
        <w:rPr>
          <w:rFonts w:ascii="Times New Roman" w:hAnsi="Times New Roman"/>
          <w:sz w:val="24"/>
          <w:szCs w:val="24"/>
        </w:rPr>
        <w:t xml:space="preserve"> Dietary Oxidative Balance Score</w:t>
      </w:r>
      <w:r>
        <w:rPr>
          <w:rFonts w:ascii="Times New Roman" w:hAnsi="Times New Roman" w:hint="eastAsia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SHR</w:t>
      </w:r>
      <w:r>
        <w:rPr>
          <w:rFonts w:ascii="Times New Roman" w:hAnsi="Times New Roman" w:hint="eastAsia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sub</w:t>
      </w:r>
      <w:r>
        <w:rPr>
          <w:rFonts w:ascii="Times New Roman" w:hAnsi="Times New Roman" w:hint="eastAsia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distribution hazard ratios</w:t>
      </w:r>
      <w:r>
        <w:rPr>
          <w:rFonts w:ascii="Times New Roman" w:hAnsi="Times New Roman" w:hint="eastAsia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>Is: C</w:t>
      </w:r>
      <w:r>
        <w:rPr>
          <w:rFonts w:ascii="Times New Roman" w:hAnsi="Times New Roman"/>
          <w:sz w:val="24"/>
          <w:szCs w:val="24"/>
        </w:rPr>
        <w:t>onfidence intervals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1F747188" w14:textId="77777777" w:rsidR="0011765A" w:rsidRDefault="0011765A" w:rsidP="0011765A">
      <w:r>
        <w:br/>
      </w:r>
    </w:p>
    <w:tbl>
      <w:tblPr>
        <w:tblpPr w:leftFromText="180" w:rightFromText="180" w:vertAnchor="text" w:horzAnchor="page" w:tblpX="978" w:tblpY="311"/>
        <w:tblW w:w="1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1753"/>
        <w:gridCol w:w="1082"/>
        <w:gridCol w:w="2693"/>
        <w:gridCol w:w="2405"/>
      </w:tblGrid>
      <w:tr w:rsidR="0011765A" w14:paraId="5A7470B5" w14:textId="77777777" w:rsidTr="00556FBB">
        <w:trPr>
          <w:trHeight w:val="373"/>
        </w:trPr>
        <w:tc>
          <w:tcPr>
            <w:tcW w:w="1116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1343224" w14:textId="77777777" w:rsidR="0011765A" w:rsidRDefault="0011765A" w:rsidP="00556FBB">
            <w:pPr>
              <w:autoSpaceDE w:val="0"/>
              <w:spacing w:line="440" w:lineRule="exact"/>
              <w:ind w:firstLineChars="200" w:firstLine="480"/>
              <w:jc w:val="center"/>
              <w:rPr>
                <w:rFonts w:ascii="Times New Roman" w:eastAsia="DengXian" w:hAnsi="Times New Roman" w:hint="eastAsia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Segoe UI" w:hAnsi="Times New Roman"/>
                <w:sz w:val="24"/>
                <w:szCs w:val="24"/>
                <w:shd w:val="clear" w:color="auto" w:fill="FFFFFF"/>
              </w:rPr>
              <w:t xml:space="preserve">Table </w:t>
            </w:r>
            <w:r>
              <w:rPr>
                <w:rFonts w:ascii="Times New Roman" w:eastAsia="DengXian" w:hAnsi="Times New Roman" w:hint="eastAsia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Segoe UI" w:hAnsi="Times New Roman"/>
                <w:sz w:val="24"/>
                <w:szCs w:val="24"/>
                <w:shd w:val="clear" w:color="auto" w:fill="FFFFFF"/>
              </w:rPr>
              <w:t xml:space="preserve">. Threshold effect analysis of DOBS and CAI on </w:t>
            </w:r>
            <w:r>
              <w:rPr>
                <w:rFonts w:ascii="Times New Roman" w:eastAsia="DengXian" w:hAnsi="Times New Roman" w:hint="eastAsia"/>
                <w:sz w:val="24"/>
                <w:szCs w:val="24"/>
                <w:shd w:val="clear" w:color="auto" w:fill="FFFFFF"/>
              </w:rPr>
              <w:t>A</w:t>
            </w:r>
            <w:r>
              <w:rPr>
                <w:rFonts w:ascii="Times New Roman" w:eastAsia="Segoe UI" w:hAnsi="Times New Roman"/>
                <w:sz w:val="24"/>
                <w:szCs w:val="24"/>
                <w:shd w:val="clear" w:color="auto" w:fill="FFFFFF"/>
              </w:rPr>
              <w:t>ll-cause mortality</w:t>
            </w:r>
          </w:p>
        </w:tc>
      </w:tr>
      <w:tr w:rsidR="0011765A" w14:paraId="611C7547" w14:textId="77777777" w:rsidTr="00556FBB">
        <w:trPr>
          <w:trHeight w:val="373"/>
        </w:trPr>
        <w:tc>
          <w:tcPr>
            <w:tcW w:w="3227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014C398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/>
                <w:sz w:val="18"/>
                <w:szCs w:val="18"/>
                <w:shd w:val="clear" w:color="auto" w:fill="FFFFFF"/>
              </w:rPr>
              <w:t> 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7933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7A07103" w14:textId="77777777" w:rsidR="0011765A" w:rsidRDefault="0011765A" w:rsidP="00556FBB">
            <w:pPr>
              <w:jc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Adjusted HR (95% CI), P Value</w:t>
            </w:r>
          </w:p>
        </w:tc>
      </w:tr>
      <w:tr w:rsidR="0011765A" w14:paraId="5E3A4310" w14:textId="77777777" w:rsidTr="00556FBB">
        <w:trPr>
          <w:trHeight w:val="398"/>
        </w:trPr>
        <w:tc>
          <w:tcPr>
            <w:tcW w:w="322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BCC01EE" w14:textId="77777777" w:rsidR="0011765A" w:rsidRDefault="0011765A" w:rsidP="00556FBB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C72D8D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Model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CF54742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4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8BB8DC3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Model 3</w:t>
            </w:r>
          </w:p>
        </w:tc>
      </w:tr>
      <w:tr w:rsidR="0011765A" w14:paraId="2EA9DD11" w14:textId="77777777" w:rsidTr="00556FBB">
        <w:tc>
          <w:tcPr>
            <w:tcW w:w="11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2B92C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DOBS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11765A" w14:paraId="1C4A1543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929ED5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tandard Cox regression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E41A10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0.96</w:t>
            </w:r>
            <w:r>
              <w:rPr>
                <w:rFonts w:ascii="Times New Roman" w:hAnsi="Times New Roman"/>
                <w:sz w:val="18"/>
                <w:szCs w:val="18"/>
              </w:rPr>
              <w:t>-1.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00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0.064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C892A1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&lt;0.001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AE1AE1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0.98(0.98-0.98) &lt;0.001</w:t>
            </w:r>
          </w:p>
        </w:tc>
      </w:tr>
      <w:tr w:rsidR="0011765A" w14:paraId="68EE1E24" w14:textId="77777777" w:rsidTr="00556FBB">
        <w:tc>
          <w:tcPr>
            <w:tcW w:w="11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1E77FD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Two-piecewise Cox regression</w:t>
            </w:r>
          </w:p>
        </w:tc>
      </w:tr>
      <w:tr w:rsidR="0011765A" w14:paraId="2EA54E8E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07473D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Inflection point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44A1D0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007A50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1090F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</w:tr>
      <w:tr w:rsidR="0011765A" w14:paraId="7A1BB53B" w14:textId="77777777" w:rsidTr="00556FBB">
        <w:trPr>
          <w:trHeight w:val="331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C369B7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BB59EF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sz w:val="18"/>
                <w:szCs w:val="18"/>
              </w:rPr>
              <w:t>) 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761876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, 1.00)0.0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35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9563A0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, 1.00) 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66</w:t>
            </w:r>
          </w:p>
        </w:tc>
      </w:tr>
      <w:tr w:rsidR="0011765A" w14:paraId="792E74CD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049CE9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＞</w:t>
            </w:r>
            <w:r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044F85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1.01) 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B4FA0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sz w:val="18"/>
                <w:szCs w:val="18"/>
              </w:rPr>
              <w:t>, 1.01)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0.23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A6A56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0.98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1.01) </w:t>
            </w:r>
            <w:r>
              <w:rPr>
                <w:rFonts w:ascii="Times New Roman" w:hAnsi="Times New Roman" w:hint="eastAsia"/>
                <w:sz w:val="18"/>
                <w:szCs w:val="18"/>
              </w:rPr>
              <w:t>0.47</w:t>
            </w:r>
          </w:p>
        </w:tc>
      </w:tr>
      <w:tr w:rsidR="0011765A" w14:paraId="02813B50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3DD94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 for log likelihood ratio test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98290A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B6045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0.17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58DF75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0.193</w:t>
            </w:r>
          </w:p>
        </w:tc>
      </w:tr>
      <w:tr w:rsidR="0011765A" w14:paraId="01990A50" w14:textId="77777777" w:rsidTr="00556FBB">
        <w:tc>
          <w:tcPr>
            <w:tcW w:w="11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CD1B32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CAI</w:t>
            </w:r>
          </w:p>
        </w:tc>
      </w:tr>
      <w:tr w:rsidR="0011765A" w14:paraId="1E714352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2D4B91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tandard Cox regression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B8F5D5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0.87(0.79-0.96) 0.0052</w:t>
            </w:r>
            <w:r>
              <w:rPr>
                <w:rFonts w:ascii="Times New Roman" w:hAnsi="Times New Roman" w:hint="eastAsia"/>
                <w:sz w:val="18"/>
                <w:szCs w:val="18"/>
              </w:rPr>
              <w:tab/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BBD0DD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0.87(0.79-0.96) 0.0052</w:t>
            </w:r>
            <w:r>
              <w:rPr>
                <w:rFonts w:ascii="Times New Roman" w:hAnsi="Times New Roman" w:hint="eastAsia"/>
                <w:sz w:val="18"/>
                <w:szCs w:val="18"/>
              </w:rPr>
              <w:tab/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851A8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0.87(0.79-0.96) 0.0052</w:t>
            </w:r>
            <w:r>
              <w:rPr>
                <w:rFonts w:ascii="Times New Roman" w:hAnsi="Times New Roman" w:hint="eastAsia"/>
                <w:sz w:val="18"/>
                <w:szCs w:val="18"/>
              </w:rPr>
              <w:tab/>
            </w:r>
          </w:p>
        </w:tc>
      </w:tr>
      <w:tr w:rsidR="0011765A" w14:paraId="2B9920D1" w14:textId="77777777" w:rsidTr="00556FBB">
        <w:tc>
          <w:tcPr>
            <w:tcW w:w="11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30577C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Two-piecewise Cox regression</w:t>
            </w:r>
          </w:p>
        </w:tc>
      </w:tr>
      <w:tr w:rsidR="0011765A" w14:paraId="0973A0E7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8CB3A4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Inflection point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45985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-6.91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7B0CF8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-6.91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AD7524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-6.91</w:t>
            </w:r>
          </w:p>
        </w:tc>
      </w:tr>
      <w:tr w:rsidR="0011765A" w14:paraId="25CF024C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F06196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＜</w:t>
            </w:r>
            <w:r>
              <w:rPr>
                <w:rFonts w:ascii="Times New Roman" w:hAnsi="Times New Roman" w:hint="eastAsia"/>
                <w:sz w:val="18"/>
                <w:szCs w:val="18"/>
              </w:rPr>
              <w:t>-6.91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C7CA7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0.67 (0.51, 0.88) 0.0039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A6DF3E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0.70 (0.53, 0.92) 0.011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CF3FCA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0.60 (0.42, 0.86) 0.0048</w:t>
            </w:r>
          </w:p>
        </w:tc>
      </w:tr>
      <w:tr w:rsidR="0011765A" w14:paraId="27C722AF" w14:textId="77777777" w:rsidTr="00556F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97F641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＞</w:t>
            </w:r>
            <w:r>
              <w:rPr>
                <w:rFonts w:ascii="Times New Roman" w:hAnsi="Times New Roman" w:hint="eastAsia"/>
                <w:sz w:val="18"/>
                <w:szCs w:val="18"/>
              </w:rPr>
              <w:t>-6.91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CECA86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0.94 (0.87, 1.01)0.10</w:t>
            </w:r>
          </w:p>
        </w:tc>
        <w:tc>
          <w:tcPr>
            <w:tcW w:w="37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3C1EEA" w14:textId="77777777" w:rsidR="0011765A" w:rsidRDefault="0011765A" w:rsidP="00556FBB">
            <w:pPr>
              <w:ind w:firstLineChars="600" w:firstLine="1080"/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0.93 (0.86, 1.01) 0.096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7AE59B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0.93 (0.86, 1.01) 0.068</w:t>
            </w:r>
          </w:p>
        </w:tc>
      </w:tr>
      <w:tr w:rsidR="0011765A" w14:paraId="15B2A839" w14:textId="77777777" w:rsidTr="00556FBB">
        <w:tc>
          <w:tcPr>
            <w:tcW w:w="32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D8A4FF8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 for log likelihood ratio test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E2AA001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0.052</w:t>
            </w:r>
          </w:p>
        </w:tc>
        <w:tc>
          <w:tcPr>
            <w:tcW w:w="377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4492812" w14:textId="77777777" w:rsidR="0011765A" w:rsidRDefault="0011765A" w:rsidP="00556FBB">
            <w:pPr>
              <w:ind w:firstLineChars="600" w:firstLine="1080"/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5930EFC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0.033</w:t>
            </w:r>
          </w:p>
        </w:tc>
      </w:tr>
    </w:tbl>
    <w:p w14:paraId="01EC61E9" w14:textId="77777777" w:rsidR="0011765A" w:rsidRDefault="0011765A" w:rsidP="0011765A">
      <w:pPr>
        <w:autoSpaceDE w:val="0"/>
        <w:spacing w:line="440" w:lineRule="exact"/>
        <w:rPr>
          <w:rFonts w:ascii="Times New Roman" w:eastAsia="DengXian" w:hAnsi="Times New Roman" w:hint="eastAsia"/>
          <w:sz w:val="24"/>
          <w:szCs w:val="24"/>
          <w:shd w:val="clear" w:color="auto" w:fill="FFFFFF"/>
        </w:rPr>
      </w:pPr>
    </w:p>
    <w:p w14:paraId="6474DAE5" w14:textId="77777777" w:rsidR="0011765A" w:rsidRDefault="0011765A" w:rsidP="0011765A">
      <w:p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  <w:sectPr w:rsidR="0011765A" w:rsidSect="0011765A">
          <w:pgSz w:w="12240" w:h="15840"/>
          <w:pgMar w:top="1440" w:right="1803" w:bottom="1440" w:left="1803" w:header="720" w:footer="720" w:gutter="0"/>
          <w:cols w:space="720"/>
          <w:docGrid w:linePitch="319"/>
        </w:sectPr>
      </w:pPr>
    </w:p>
    <w:p w14:paraId="71FE6652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Model 1: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7A8548B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2: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1FC042F9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3: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DBP, GLU, TC, TR, BUN, SCr, ALT, AST.</w:t>
      </w:r>
    </w:p>
    <w:p w14:paraId="2DD60235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Abbreviations: </w:t>
      </w:r>
      <w:r>
        <w:rPr>
          <w:rFonts w:ascii="Times New Roman" w:hAnsi="Times New Roman" w:hint="eastAsia"/>
          <w:sz w:val="24"/>
          <w:szCs w:val="24"/>
        </w:rPr>
        <w:t>DOBS:</w:t>
      </w:r>
      <w:r>
        <w:rPr>
          <w:rFonts w:ascii="Times New Roman" w:hAnsi="Times New Roman"/>
          <w:sz w:val="24"/>
          <w:szCs w:val="24"/>
        </w:rPr>
        <w:t xml:space="preserve"> Dietary Oxidative Balance Score</w:t>
      </w:r>
      <w:r>
        <w:rPr>
          <w:rFonts w:ascii="Times New Roman" w:hAnsi="Times New Roman" w:hint="eastAsia"/>
          <w:sz w:val="24"/>
          <w:szCs w:val="24"/>
        </w:rPr>
        <w:t>, CAI:</w:t>
      </w:r>
      <w:r>
        <w:rPr>
          <w:rFonts w:ascii="Times New Roman" w:hAnsi="Times New Roman"/>
          <w:sz w:val="24"/>
          <w:szCs w:val="24"/>
        </w:rPr>
        <w:t xml:space="preserve"> Circulating Antioxidant Index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HRs</w:t>
      </w:r>
      <w:r>
        <w:rPr>
          <w:rFonts w:ascii="Times New Roman" w:hAnsi="Times New Roman" w:hint="eastAsia"/>
          <w:sz w:val="24"/>
          <w:szCs w:val="24"/>
        </w:rPr>
        <w:t>: H</w:t>
      </w:r>
      <w:r>
        <w:rPr>
          <w:rFonts w:ascii="Times New Roman" w:hAnsi="Times New Roman"/>
          <w:sz w:val="24"/>
          <w:szCs w:val="24"/>
        </w:rPr>
        <w:t>azard ratios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 w:hint="eastAsia"/>
          <w:sz w:val="24"/>
          <w:szCs w:val="24"/>
        </w:rPr>
        <w:t>Is: C</w:t>
      </w:r>
      <w:r>
        <w:rPr>
          <w:rFonts w:ascii="Times New Roman" w:hAnsi="Times New Roman"/>
          <w:sz w:val="24"/>
          <w:szCs w:val="24"/>
        </w:rPr>
        <w:t>onfidence interval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0A89ADDA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</w:p>
    <w:p w14:paraId="474A41E6" w14:textId="77777777" w:rsidR="0011765A" w:rsidRDefault="0011765A" w:rsidP="0011765A">
      <w:pPr>
        <w:autoSpaceDE w:val="0"/>
        <w:spacing w:line="440" w:lineRule="exact"/>
        <w:ind w:leftChars="-400" w:left="-840"/>
        <w:jc w:val="left"/>
        <w:rPr>
          <w:rFonts w:ascii="Times New Roman" w:hAnsi="Times New Roman" w:hint="eastAsia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6</w:t>
      </w:r>
      <w:r>
        <w:rPr>
          <w:rFonts w:ascii="Times New Roman" w:hAnsi="Times New Roman"/>
          <w:sz w:val="24"/>
          <w:szCs w:val="24"/>
          <w:shd w:val="clear" w:color="auto" w:fill="FFFFFF"/>
        </w:rPr>
        <w:t>. Threshold Effect Analysis of DOBS on All-cause Mortality According to Depression Status</w:t>
      </w:r>
    </w:p>
    <w:tbl>
      <w:tblPr>
        <w:tblW w:w="10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2694"/>
        <w:gridCol w:w="2610"/>
        <w:gridCol w:w="2748"/>
      </w:tblGrid>
      <w:tr w:rsidR="0011765A" w14:paraId="7BAAEE0D" w14:textId="77777777" w:rsidTr="00556FBB">
        <w:trPr>
          <w:jc w:val="center"/>
        </w:trPr>
        <w:tc>
          <w:tcPr>
            <w:tcW w:w="2820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6CEF764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</w:rPr>
            </w:pPr>
          </w:p>
        </w:tc>
        <w:tc>
          <w:tcPr>
            <w:tcW w:w="8052" w:type="dxa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CF55AD8" w14:textId="77777777" w:rsidR="0011765A" w:rsidRDefault="0011765A" w:rsidP="00556FB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Adjusted HR (95% CI)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a</w:t>
            </w:r>
            <w:r>
              <w:rPr>
                <w:rFonts w:ascii="Times New Roman" w:hAnsi="Times New Roman"/>
                <w:color w:val="000000"/>
              </w:rPr>
              <w:t>, P Value</w:t>
            </w:r>
          </w:p>
        </w:tc>
      </w:tr>
      <w:tr w:rsidR="0011765A" w14:paraId="5353F576" w14:textId="77777777" w:rsidTr="00556FBB">
        <w:trPr>
          <w:trHeight w:val="242"/>
          <w:jc w:val="center"/>
        </w:trPr>
        <w:tc>
          <w:tcPr>
            <w:tcW w:w="2820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77B63E7" w14:textId="77777777" w:rsidR="0011765A" w:rsidRDefault="0011765A" w:rsidP="00556FBB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3B4867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Model 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</w:tc>
        <w:tc>
          <w:tcPr>
            <w:tcW w:w="2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F963148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Model 2</w:t>
            </w:r>
          </w:p>
        </w:tc>
        <w:tc>
          <w:tcPr>
            <w:tcW w:w="2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FED72A4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Model 3</w:t>
            </w:r>
          </w:p>
        </w:tc>
      </w:tr>
      <w:tr w:rsidR="0011765A" w14:paraId="34D38D0B" w14:textId="77777777" w:rsidTr="00556FBB">
        <w:trPr>
          <w:jc w:val="center"/>
        </w:trPr>
        <w:tc>
          <w:tcPr>
            <w:tcW w:w="108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FCA1A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Non-depression</w:t>
            </w:r>
          </w:p>
        </w:tc>
      </w:tr>
      <w:tr w:rsidR="0011765A" w14:paraId="7B5B9C37" w14:textId="77777777" w:rsidTr="00556FBB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D6AA00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Inflection point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44950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15C48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21FFB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25</w:t>
            </w:r>
          </w:p>
        </w:tc>
      </w:tr>
      <w:tr w:rsidR="0011765A" w14:paraId="78C88F77" w14:textId="77777777" w:rsidTr="00556FBB">
        <w:trPr>
          <w:trHeight w:val="9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84E58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66A6D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(0.9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 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1B596C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0.99 (0.9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1.00)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4283D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0.99 (0.98, 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 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34</w:t>
            </w:r>
          </w:p>
        </w:tc>
      </w:tr>
      <w:tr w:rsidR="0011765A" w14:paraId="3075D943" w14:textId="77777777" w:rsidTr="00556FBB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4C98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253A3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1.01)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36D32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4E649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0.25</w:t>
            </w:r>
          </w:p>
        </w:tc>
      </w:tr>
      <w:tr w:rsidR="0011765A" w14:paraId="4D85E19A" w14:textId="77777777" w:rsidTr="00556FBB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1CA21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for log likelihood ratio test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839337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0.340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B381A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824B0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0.29</w:t>
            </w:r>
          </w:p>
        </w:tc>
      </w:tr>
      <w:tr w:rsidR="0011765A" w14:paraId="61054E2A" w14:textId="77777777" w:rsidTr="00556FBB">
        <w:trPr>
          <w:jc w:val="center"/>
        </w:trPr>
        <w:tc>
          <w:tcPr>
            <w:tcW w:w="108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CAD6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Depression</w:t>
            </w:r>
          </w:p>
        </w:tc>
      </w:tr>
      <w:tr w:rsidR="0011765A" w14:paraId="39364B48" w14:textId="77777777" w:rsidTr="00556FBB">
        <w:trPr>
          <w:trHeight w:val="307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9483DE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Inflection point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9390A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200DB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BAD2D0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</w:tr>
      <w:tr w:rsidR="0011765A" w14:paraId="24898F70" w14:textId="77777777" w:rsidTr="00556FBB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F2DB33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D02FC2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0.71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 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049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5059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0.89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 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037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750D3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(0.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 0.0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084</w:t>
            </w:r>
          </w:p>
        </w:tc>
      </w:tr>
      <w:tr w:rsidR="0011765A" w14:paraId="62546167" w14:textId="77777777" w:rsidTr="00556FBB">
        <w:trPr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5090F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D5D59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70638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0.99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A782D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1.0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6(1.00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 1.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0.064</w:t>
            </w:r>
          </w:p>
        </w:tc>
      </w:tr>
      <w:tr w:rsidR="0011765A" w14:paraId="5FECC6BE" w14:textId="77777777" w:rsidTr="00556FBB">
        <w:trPr>
          <w:jc w:val="center"/>
        </w:trPr>
        <w:tc>
          <w:tcPr>
            <w:tcW w:w="2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A2995B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P for log likelihood ratio test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8608903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A74E62B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2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1AEF4A8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0.006</w:t>
            </w:r>
          </w:p>
        </w:tc>
      </w:tr>
    </w:tbl>
    <w:p w14:paraId="19914EA7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1: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76831828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2: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1E42BF47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3: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DBP, GLU, TC, TR, BUN, SCr, ALT, AST.</w:t>
      </w:r>
    </w:p>
    <w:p w14:paraId="01B0CD4E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Abbreviations: HRs</w:t>
      </w:r>
      <w:r>
        <w:rPr>
          <w:rFonts w:ascii="Times New Roman" w:hAnsi="Times New Roman" w:hint="eastAsia"/>
          <w:sz w:val="24"/>
          <w:szCs w:val="24"/>
        </w:rPr>
        <w:t>: H</w:t>
      </w:r>
      <w:r>
        <w:rPr>
          <w:rFonts w:ascii="Times New Roman" w:hAnsi="Times New Roman"/>
          <w:sz w:val="24"/>
          <w:szCs w:val="24"/>
        </w:rPr>
        <w:t>azard ratios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 w:hint="eastAsia"/>
          <w:sz w:val="24"/>
          <w:szCs w:val="24"/>
        </w:rPr>
        <w:t>Is: C</w:t>
      </w:r>
      <w:r>
        <w:rPr>
          <w:rFonts w:ascii="Times New Roman" w:hAnsi="Times New Roman"/>
          <w:sz w:val="24"/>
          <w:szCs w:val="24"/>
        </w:rPr>
        <w:t>onfidence interval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76C0D9E3" w14:textId="77777777" w:rsidR="0011765A" w:rsidRDefault="0011765A" w:rsidP="0011765A">
      <w:pPr>
        <w:autoSpaceDE w:val="0"/>
        <w:spacing w:line="440" w:lineRule="exact"/>
        <w:rPr>
          <w:rFonts w:ascii="Times New Roman" w:eastAsia="Segoe UI" w:hAnsi="Times New Roman"/>
          <w:sz w:val="24"/>
          <w:szCs w:val="24"/>
          <w:shd w:val="clear" w:color="auto" w:fill="FFFFFF"/>
        </w:rPr>
      </w:pPr>
      <w:r>
        <w:rPr>
          <w:rFonts w:ascii="Times New Roman" w:eastAsia="Segoe UI" w:hAnsi="Times New Roman"/>
          <w:sz w:val="24"/>
          <w:szCs w:val="24"/>
          <w:shd w:val="clear" w:color="auto" w:fill="FFFFFF"/>
        </w:rPr>
        <w:t>a.</w:t>
      </w:r>
      <w:r>
        <w:rPr>
          <w:rFonts w:ascii="Times New Roman" w:eastAsia="DengXi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egoe UI" w:hAnsi="Times New Roman"/>
          <w:sz w:val="24"/>
          <w:szCs w:val="24"/>
          <w:shd w:val="clear" w:color="auto" w:fill="FFFFFF"/>
        </w:rPr>
        <w:t>Cox proportional hazards models were utilized to estimate HRs and their corresponding 95% CIs.</w:t>
      </w:r>
    </w:p>
    <w:p w14:paraId="5F73CE47" w14:textId="77777777" w:rsidR="0011765A" w:rsidRDefault="0011765A" w:rsidP="0011765A">
      <w:pPr>
        <w:autoSpaceDE w:val="0"/>
        <w:spacing w:line="440" w:lineRule="exact"/>
        <w:rPr>
          <w:rFonts w:ascii="Times New Roman" w:eastAsia="Segoe UI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b</w:t>
      </w:r>
      <w:r>
        <w:rPr>
          <w:rFonts w:ascii="Times New Roman" w:eastAsia="Segoe UI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eastAsia="DengXi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Segoe UI" w:hAnsi="Times New Roman"/>
          <w:sz w:val="24"/>
          <w:szCs w:val="24"/>
          <w:shd w:val="clear" w:color="auto" w:fill="FFFFFF"/>
        </w:rPr>
        <w:t>Fitting a model using a two-piece piecewise Cox proportional hazards approach.</w:t>
      </w:r>
    </w:p>
    <w:p w14:paraId="605634E1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7C60D57F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49122AE2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338FC9B3" w14:textId="29EB75C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Table 7. </w:t>
      </w:r>
      <w:r>
        <w:rPr>
          <w:rFonts w:ascii="Times New Roman" w:hAnsi="Times New Roman"/>
          <w:sz w:val="24"/>
          <w:szCs w:val="24"/>
        </w:rPr>
        <w:t>Non-linear Association Between D</w:t>
      </w:r>
      <w:r>
        <w:rPr>
          <w:rFonts w:ascii="Times New Roman" w:hAnsi="Times New Roman" w:hint="eastAsia"/>
          <w:sz w:val="24"/>
          <w:szCs w:val="24"/>
        </w:rPr>
        <w:t>OBS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>CAI</w:t>
      </w:r>
      <w:r>
        <w:rPr>
          <w:rFonts w:ascii="Times New Roman" w:hAnsi="Times New Roman"/>
          <w:sz w:val="24"/>
          <w:szCs w:val="24"/>
        </w:rPr>
        <w:t>: A Threshold Effect Analysis</w:t>
      </w:r>
    </w:p>
    <w:p w14:paraId="10DB7497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04309158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page" w:tblpX="1189" w:tblpY="813"/>
        <w:tblOverlap w:val="never"/>
        <w:tblW w:w="1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2"/>
        <w:gridCol w:w="2628"/>
        <w:gridCol w:w="2247"/>
        <w:gridCol w:w="3933"/>
      </w:tblGrid>
      <w:tr w:rsidR="0011765A" w14:paraId="070BF1E2" w14:textId="77777777" w:rsidTr="00556FBB">
        <w:trPr>
          <w:trHeight w:val="373"/>
        </w:trPr>
        <w:tc>
          <w:tcPr>
            <w:tcW w:w="2352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79EB79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Variables</w:t>
            </w:r>
          </w:p>
        </w:tc>
        <w:tc>
          <w:tcPr>
            <w:tcW w:w="8808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EF6A45A" w14:textId="77777777" w:rsidR="0011765A" w:rsidRDefault="0011765A" w:rsidP="00556FBB">
            <w:pPr>
              <w:ind w:firstLineChars="700" w:firstLine="1470"/>
              <w:rPr>
                <w:rFonts w:ascii="Times New Roman" w:hAnsi="Times New Roman"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Adjusted </w:t>
            </w:r>
            <w:r>
              <w:rPr>
                <w:rFonts w:ascii="Times New Roman" w:hAnsi="Times New Roman" w:hint="eastAsia"/>
                <w:color w:val="000000"/>
              </w:rPr>
              <w:t>O</w:t>
            </w:r>
            <w:r>
              <w:rPr>
                <w:rFonts w:ascii="Times New Roman" w:hAnsi="Times New Roman"/>
                <w:color w:val="000000"/>
              </w:rPr>
              <w:t>R (95% CI), P Value</w:t>
            </w:r>
          </w:p>
        </w:tc>
      </w:tr>
      <w:tr w:rsidR="0011765A" w14:paraId="1385260A" w14:textId="77777777" w:rsidTr="00556FBB">
        <w:trPr>
          <w:trHeight w:val="398"/>
        </w:trPr>
        <w:tc>
          <w:tcPr>
            <w:tcW w:w="2352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4B0ED7" w14:textId="77777777" w:rsidR="0011765A" w:rsidRDefault="0011765A" w:rsidP="00556FBB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0A85409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Model 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</w:tc>
        <w:tc>
          <w:tcPr>
            <w:tcW w:w="2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50BF60A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Model 2</w:t>
            </w:r>
          </w:p>
        </w:tc>
        <w:tc>
          <w:tcPr>
            <w:tcW w:w="39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6EAA9E9" w14:textId="77777777" w:rsidR="0011765A" w:rsidRDefault="0011765A" w:rsidP="00556FBB">
            <w:pPr>
              <w:ind w:firstLineChars="100" w:firstLine="210"/>
              <w:jc w:val="left"/>
              <w:rPr>
                <w:rFonts w:ascii="Times New Roman" w:hAnsi="Times New Roman" w:hint="eastAsia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Model 3</w:t>
            </w:r>
          </w:p>
        </w:tc>
      </w:tr>
      <w:tr w:rsidR="0011765A" w14:paraId="5448D0FF" w14:textId="77777777" w:rsidTr="00556FBB">
        <w:tc>
          <w:tcPr>
            <w:tcW w:w="23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61111A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One-way Analysis</w:t>
            </w:r>
          </w:p>
        </w:tc>
        <w:tc>
          <w:tcPr>
            <w:tcW w:w="26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7DFA444" w14:textId="77777777" w:rsidR="0011765A" w:rsidRDefault="0011765A" w:rsidP="00556FBB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0.14 (0.02, 0.26) 0.026</w:t>
            </w:r>
          </w:p>
        </w:tc>
        <w:tc>
          <w:tcPr>
            <w:tcW w:w="22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9AD81C5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 (0.03, 0.28) 0.01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</w:p>
        </w:tc>
        <w:tc>
          <w:tcPr>
            <w:tcW w:w="393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0583DD5" w14:textId="77777777" w:rsidR="0011765A" w:rsidRDefault="0011765A" w:rsidP="00556FBB">
            <w:pPr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0.12 (0.02, 0.23) 0.023</w:t>
            </w:r>
          </w:p>
        </w:tc>
      </w:tr>
      <w:tr w:rsidR="0011765A" w14:paraId="2F79ABDF" w14:textId="77777777" w:rsidTr="00556FBB">
        <w:tc>
          <w:tcPr>
            <w:tcW w:w="11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869E7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Two-piecewise Cox regression</w:t>
            </w:r>
          </w:p>
        </w:tc>
      </w:tr>
      <w:tr w:rsidR="0011765A" w14:paraId="4C3FBE07" w14:textId="77777777" w:rsidTr="00556FBB"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35AC8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Inflection point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7EA38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53D845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9C965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</w:t>
            </w:r>
          </w:p>
        </w:tc>
      </w:tr>
      <w:tr w:rsidR="0011765A" w14:paraId="0F4E0ED9" w14:textId="77777777" w:rsidTr="00556FBB">
        <w:trPr>
          <w:trHeight w:val="331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69DE26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7C2CD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 (0.1, 0.5) 0.001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D160E4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 (0.1, 0.5) &lt;0.001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7EDF6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 (0.1, 0.4) 0.001</w:t>
            </w:r>
          </w:p>
        </w:tc>
      </w:tr>
      <w:tr w:rsidR="0011765A" w14:paraId="582CC222" w14:textId="77777777" w:rsidTr="00556FBB"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9C61CA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05CB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-0.2 (-0.6, 0.1) 0.22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D2E779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-0.3 (-0.7, 0.1) 0.16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6EFDD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-0.3 (-0.6, 0.1) 0.14</w:t>
            </w:r>
          </w:p>
        </w:tc>
      </w:tr>
      <w:tr w:rsidR="0011765A" w14:paraId="23D024EF" w14:textId="77777777" w:rsidTr="00556FBB">
        <w:tc>
          <w:tcPr>
            <w:tcW w:w="23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48206BD1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 for log likelihood ratio test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1ED5061F" w14:textId="77777777" w:rsidR="0011765A" w:rsidRDefault="0011765A" w:rsidP="00556FBB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ab/>
              <w:t>0.028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6D589AE4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7B3B0F8A" w14:textId="77777777" w:rsidR="0011765A" w:rsidRDefault="0011765A" w:rsidP="00556FBB">
            <w:pPr>
              <w:jc w:val="left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ab/>
              <w:t>0.014</w:t>
            </w:r>
          </w:p>
        </w:tc>
      </w:tr>
    </w:tbl>
    <w:p w14:paraId="21885E84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2E39B3BE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76B14016" w14:textId="77777777" w:rsidR="0011765A" w:rsidRDefault="0011765A" w:rsidP="0011765A">
      <w:pPr>
        <w:autoSpaceDE w:val="0"/>
        <w:rPr>
          <w:rFonts w:ascii="Times New Roman" w:hAnsi="Times New Roman"/>
          <w:sz w:val="24"/>
          <w:szCs w:val="24"/>
        </w:rPr>
      </w:pPr>
    </w:p>
    <w:p w14:paraId="08F47173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1: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24B0FA28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2: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34799EE8" w14:textId="77777777" w:rsidR="0011765A" w:rsidRDefault="0011765A" w:rsidP="0011765A">
      <w:pPr>
        <w:autoSpaceDE w:val="0"/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Model 3: adjusted for age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sex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ethnicity, education status, smoking, alcohol consumption, self-reported any CAD, self-reported hypertension, self-reported diabetes</w:t>
      </w:r>
      <w:r>
        <w:rPr>
          <w:rFonts w:ascii="Times New Roman" w:hAnsi="Times New Roman" w:hint="eastAsia"/>
          <w:sz w:val="24"/>
          <w:szCs w:val="24"/>
        </w:rPr>
        <w:t>, BMI, Mean SBP, Mean DBP, GLU, TC, TR, BUN, SCr, ALT, AST.</w:t>
      </w:r>
    </w:p>
    <w:p w14:paraId="38D203F9" w14:textId="77777777" w:rsidR="0011765A" w:rsidRDefault="0011765A" w:rsidP="0011765A">
      <w:pPr>
        <w:autoSpaceDE w:val="0"/>
        <w:spacing w:line="440" w:lineRule="exact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Abbreviations: HRs</w:t>
      </w:r>
      <w:r>
        <w:rPr>
          <w:rFonts w:ascii="Times New Roman" w:hAnsi="Times New Roman" w:hint="eastAsia"/>
          <w:sz w:val="24"/>
          <w:szCs w:val="24"/>
        </w:rPr>
        <w:t>: H</w:t>
      </w:r>
      <w:r>
        <w:rPr>
          <w:rFonts w:ascii="Times New Roman" w:hAnsi="Times New Roman"/>
          <w:sz w:val="24"/>
          <w:szCs w:val="24"/>
        </w:rPr>
        <w:t>azard ratios</w:t>
      </w:r>
      <w:r>
        <w:rPr>
          <w:rFonts w:ascii="Times New Roman" w:hAnsi="Times New Roman" w:hint="eastAsia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 w:hint="eastAsia"/>
          <w:sz w:val="24"/>
          <w:szCs w:val="24"/>
        </w:rPr>
        <w:t>Is: C</w:t>
      </w:r>
      <w:r>
        <w:rPr>
          <w:rFonts w:ascii="Times New Roman" w:hAnsi="Times New Roman"/>
          <w:sz w:val="24"/>
          <w:szCs w:val="24"/>
        </w:rPr>
        <w:t>onfidence interval</w:t>
      </w:r>
      <w:r>
        <w:rPr>
          <w:rFonts w:ascii="Times New Roman" w:hAnsi="Times New Roman" w:hint="eastAsia"/>
          <w:sz w:val="24"/>
          <w:szCs w:val="24"/>
        </w:rPr>
        <w:t>.</w:t>
      </w:r>
    </w:p>
    <w:p w14:paraId="69074242" w14:textId="4E2FEBC3" w:rsidR="0011765A" w:rsidRDefault="0011765A" w:rsidP="0011765A"/>
    <w:sectPr w:rsidR="001176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utigerLTStd-Light">
    <w:altName w:val="Calibri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CE4FBC"/>
    <w:multiLevelType w:val="multilevel"/>
    <w:tmpl w:val="57CE4FBC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78998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65A"/>
    <w:rsid w:val="0011765A"/>
    <w:rsid w:val="002978F5"/>
    <w:rsid w:val="003852CF"/>
    <w:rsid w:val="004E780C"/>
    <w:rsid w:val="008E16D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8FF6"/>
  <w15:chartTrackingRefBased/>
  <w15:docId w15:val="{C6E8990B-6117-4871-891D-FCB0504A8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65A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7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7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7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7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7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76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76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76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76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7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7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7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76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76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76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76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76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76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76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7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7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7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7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76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76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76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7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76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76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1803</Words>
  <Characters>10280</Characters>
  <Application>Microsoft Office Word</Application>
  <DocSecurity>0</DocSecurity>
  <Lines>85</Lines>
  <Paragraphs>24</Paragraphs>
  <ScaleCrop>false</ScaleCrop>
  <Company/>
  <LinksUpToDate>false</LinksUpToDate>
  <CharactersWithSpaces>12059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2025-03-17T13:18:00Z</dcterms:created>
  <dcterms:modified xsi:type="dcterms:W3CDTF">2025-03-17T13:23:00Z</dcterms:modified>
</cp:coreProperties>
</file>