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7E26AC" w14:textId="77777777" w:rsidR="00371CD8" w:rsidRPr="000F6C4E" w:rsidRDefault="00371CD8" w:rsidP="00371CD8">
      <w:pPr>
        <w:spacing w:line="360" w:lineRule="auto"/>
        <w:jc w:val="center"/>
        <w:rPr>
          <w:rFonts w:ascii="Times New Roman" w:eastAsia="宋体" w:hAnsi="Times New Roman" w:cs="Times New Roman"/>
          <w:b/>
          <w:bCs/>
          <w:sz w:val="28"/>
          <w:szCs w:val="32"/>
          <w:lang w:val="en-GB"/>
        </w:rPr>
      </w:pPr>
      <w:r w:rsidRPr="000F6C4E">
        <w:rPr>
          <w:rFonts w:ascii="Times New Roman" w:eastAsia="宋体" w:hAnsi="Times New Roman" w:cs="Times New Roman"/>
          <w:b/>
          <w:bCs/>
          <w:sz w:val="28"/>
          <w:szCs w:val="32"/>
          <w:lang w:val="en-GB"/>
        </w:rPr>
        <w:t>Supporting Information for</w:t>
      </w:r>
    </w:p>
    <w:p w14:paraId="5A4F3412" w14:textId="0839CF64" w:rsidR="000E4D53" w:rsidRDefault="00045CF6" w:rsidP="00045CF6">
      <w:pPr>
        <w:jc w:val="center"/>
        <w:rPr>
          <w:rFonts w:hint="eastAsia"/>
        </w:rPr>
      </w:pPr>
      <w:r w:rsidRPr="00045CF6">
        <w:rPr>
          <w:rFonts w:ascii="Times New Roman" w:hAnsi="Times New Roman" w:cs="Times New Roman" w:hint="eastAsia"/>
          <w:b/>
          <w:bCs/>
          <w:sz w:val="28"/>
          <w:szCs w:val="32"/>
        </w:rPr>
        <w:t>Silicon-containing conductive polyurethane-imide elastomers: Unique microstructure, heat resistance, mechanical propert</w:t>
      </w:r>
      <w:r w:rsidR="00B76290">
        <w:rPr>
          <w:rFonts w:ascii="Times New Roman" w:hAnsi="Times New Roman" w:cs="Times New Roman" w:hint="eastAsia"/>
          <w:b/>
          <w:bCs/>
          <w:sz w:val="28"/>
          <w:szCs w:val="32"/>
        </w:rPr>
        <w:t>y</w:t>
      </w:r>
      <w:r w:rsidRPr="00045CF6">
        <w:rPr>
          <w:rFonts w:ascii="Times New Roman" w:hAnsi="Times New Roman" w:cs="Times New Roman" w:hint="eastAsia"/>
          <w:b/>
          <w:bCs/>
          <w:sz w:val="28"/>
          <w:szCs w:val="32"/>
        </w:rPr>
        <w:t>, and conductivity</w:t>
      </w:r>
    </w:p>
    <w:p w14:paraId="4588C84F" w14:textId="77777777" w:rsidR="00371CD8" w:rsidRDefault="00371CD8">
      <w:pPr>
        <w:rPr>
          <w:rFonts w:hint="eastAsia"/>
        </w:rPr>
      </w:pPr>
    </w:p>
    <w:p w14:paraId="05CD1D18" w14:textId="77777777" w:rsidR="0025247C" w:rsidRPr="00B76290" w:rsidRDefault="0025247C" w:rsidP="0025247C">
      <w:pPr>
        <w:spacing w:line="480" w:lineRule="auto"/>
        <w:rPr>
          <w:rFonts w:ascii="Times New Roman" w:eastAsia="宋体" w:hAnsi="Times New Roman" w:cs="Times New Roman"/>
          <w:szCs w:val="24"/>
        </w:rPr>
      </w:pPr>
    </w:p>
    <w:p w14:paraId="28E1DD70" w14:textId="77777777" w:rsidR="0025247C" w:rsidRDefault="0025247C" w:rsidP="0025247C">
      <w:pPr>
        <w:spacing w:line="480" w:lineRule="auto"/>
        <w:rPr>
          <w:rFonts w:ascii="Times New Roman" w:eastAsia="宋体" w:hAnsi="Times New Roman" w:cs="Times New Roman"/>
          <w:szCs w:val="24"/>
        </w:rPr>
      </w:pPr>
      <w:r>
        <w:rPr>
          <w:rFonts w:ascii="Times New Roman" w:eastAsia="宋体" w:hAnsi="Times New Roman" w:cs="Times New Roman"/>
          <w:szCs w:val="24"/>
        </w:rPr>
        <w:t>Shuai Yuan</w:t>
      </w:r>
      <w:r w:rsidRPr="0054282D">
        <w:rPr>
          <w:rFonts w:ascii="Times New Roman" w:eastAsia="宋体" w:hAnsi="Times New Roman" w:cs="Times New Roman" w:hint="eastAsia"/>
          <w:szCs w:val="24"/>
          <w:vertAlign w:val="superscript"/>
        </w:rPr>
        <w:t>1</w:t>
      </w:r>
      <w:r>
        <w:rPr>
          <w:rFonts w:ascii="Times New Roman" w:eastAsia="宋体" w:hAnsi="Times New Roman" w:cs="Times New Roman" w:hint="eastAsia"/>
          <w:szCs w:val="24"/>
        </w:rPr>
        <w:t xml:space="preserve"> </w:t>
      </w:r>
      <w:r>
        <w:rPr>
          <w:rFonts w:ascii="Times New Roman" w:eastAsia="宋体" w:hAnsi="Times New Roman" w:cs="Times New Roman" w:hint="eastAsia"/>
          <w:szCs w:val="24"/>
        </w:rPr>
        <w:sym w:font="Symbol" w:char="F0B7"/>
      </w:r>
      <w:r>
        <w:rPr>
          <w:rFonts w:ascii="Times New Roman" w:eastAsia="宋体" w:hAnsi="Times New Roman" w:cs="Times New Roman"/>
          <w:szCs w:val="24"/>
        </w:rPr>
        <w:t xml:space="preserve"> </w:t>
      </w:r>
      <w:r>
        <w:rPr>
          <w:rFonts w:ascii="Times New Roman" w:eastAsia="宋体" w:hAnsi="Times New Roman" w:cs="Times New Roman" w:hint="eastAsia"/>
          <w:szCs w:val="24"/>
        </w:rPr>
        <w:t>Jian</w:t>
      </w:r>
      <w:r>
        <w:rPr>
          <w:rFonts w:ascii="Times New Roman" w:eastAsia="宋体" w:hAnsi="Times New Roman" w:cs="Times New Roman"/>
          <w:szCs w:val="24"/>
        </w:rPr>
        <w:t xml:space="preserve"> </w:t>
      </w:r>
      <w:r>
        <w:rPr>
          <w:rFonts w:ascii="Times New Roman" w:eastAsia="宋体" w:hAnsi="Times New Roman" w:cs="Times New Roman" w:hint="eastAsia"/>
          <w:szCs w:val="24"/>
        </w:rPr>
        <w:t>Hu</w:t>
      </w:r>
      <w:r w:rsidRPr="0054282D">
        <w:rPr>
          <w:rFonts w:ascii="Times New Roman" w:eastAsia="宋体" w:hAnsi="Times New Roman" w:cs="Times New Roman" w:hint="eastAsia"/>
          <w:szCs w:val="24"/>
          <w:vertAlign w:val="superscript"/>
        </w:rPr>
        <w:t>1</w:t>
      </w:r>
      <w:r>
        <w:rPr>
          <w:rFonts w:ascii="Times New Roman" w:eastAsia="宋体" w:hAnsi="Times New Roman" w:cs="Times New Roman" w:hint="eastAsia"/>
          <w:szCs w:val="24"/>
        </w:rPr>
        <w:t xml:space="preserve"> </w:t>
      </w:r>
      <w:r>
        <w:rPr>
          <w:rFonts w:ascii="Times New Roman" w:eastAsia="宋体" w:hAnsi="Times New Roman" w:cs="Times New Roman" w:hint="eastAsia"/>
          <w:szCs w:val="24"/>
        </w:rPr>
        <w:sym w:font="Symbol" w:char="F0B7"/>
      </w:r>
      <w:r>
        <w:rPr>
          <w:rFonts w:ascii="Times New Roman" w:eastAsia="宋体" w:hAnsi="Times New Roman" w:cs="Times New Roman" w:hint="eastAsia"/>
          <w:szCs w:val="24"/>
        </w:rPr>
        <w:t xml:space="preserve"> Jin</w:t>
      </w:r>
      <w:r>
        <w:rPr>
          <w:rFonts w:ascii="Times New Roman" w:eastAsia="宋体" w:hAnsi="Times New Roman" w:cs="Times New Roman"/>
          <w:szCs w:val="24"/>
        </w:rPr>
        <w:t xml:space="preserve"> </w:t>
      </w:r>
      <w:r>
        <w:rPr>
          <w:rFonts w:ascii="Times New Roman" w:eastAsia="宋体" w:hAnsi="Times New Roman" w:cs="Times New Roman" w:hint="eastAsia"/>
          <w:szCs w:val="24"/>
        </w:rPr>
        <w:t>Yang</w:t>
      </w:r>
      <w:r w:rsidRPr="0054282D">
        <w:rPr>
          <w:rFonts w:ascii="Times New Roman" w:eastAsia="宋体" w:hAnsi="Times New Roman" w:cs="Times New Roman" w:hint="eastAsia"/>
          <w:szCs w:val="24"/>
          <w:vertAlign w:val="superscript"/>
        </w:rPr>
        <w:t>1</w:t>
      </w:r>
    </w:p>
    <w:p w14:paraId="7BF8E29B" w14:textId="77777777" w:rsidR="0025247C" w:rsidRPr="008679F7" w:rsidRDefault="0025247C" w:rsidP="0025247C">
      <w:pPr>
        <w:spacing w:after="160" w:line="480" w:lineRule="auto"/>
        <w:rPr>
          <w:rFonts w:hint="eastAsia"/>
        </w:rPr>
      </w:pPr>
    </w:p>
    <w:p w14:paraId="161A5B1C" w14:textId="77777777" w:rsidR="0025247C" w:rsidRDefault="0025247C" w:rsidP="0025247C">
      <w:pPr>
        <w:spacing w:line="480" w:lineRule="auto"/>
        <w:rPr>
          <w:rFonts w:ascii="Times New Roman" w:eastAsia="宋体" w:hAnsi="Times New Roman" w:cs="Times New Roman"/>
          <w:color w:val="000000"/>
          <w:szCs w:val="24"/>
        </w:rPr>
      </w:pPr>
      <w:r w:rsidRPr="0054282D">
        <w:rPr>
          <w:rFonts w:ascii="Times New Roman" w:eastAsia="宋体" w:hAnsi="Times New Roman" w:cs="Times New Roman" w:hint="eastAsia"/>
          <w:szCs w:val="24"/>
          <w:vertAlign w:val="superscript"/>
        </w:rPr>
        <w:t>1</w:t>
      </w:r>
      <w:r>
        <w:rPr>
          <w:rFonts w:ascii="Times New Roman" w:eastAsia="宋体" w:hAnsi="Times New Roman" w:cs="Times New Roman" w:hint="eastAsia"/>
          <w:szCs w:val="24"/>
        </w:rPr>
        <w:t xml:space="preserve"> School</w:t>
      </w:r>
      <w:r>
        <w:rPr>
          <w:rFonts w:ascii="Times New Roman" w:eastAsia="宋体" w:hAnsi="Times New Roman" w:cs="Times New Roman"/>
          <w:szCs w:val="24"/>
        </w:rPr>
        <w:t xml:space="preserve"> of </w:t>
      </w:r>
      <w:r>
        <w:rPr>
          <w:rFonts w:ascii="Times New Roman" w:eastAsia="宋体" w:hAnsi="Times New Roman" w:cs="Times New Roman" w:hint="eastAsia"/>
          <w:szCs w:val="24"/>
        </w:rPr>
        <w:t>Light</w:t>
      </w:r>
      <w:r>
        <w:rPr>
          <w:rFonts w:ascii="Times New Roman" w:eastAsia="宋体" w:hAnsi="Times New Roman" w:cs="Times New Roman"/>
          <w:szCs w:val="24"/>
        </w:rPr>
        <w:t xml:space="preserve"> </w:t>
      </w:r>
      <w:r>
        <w:rPr>
          <w:rFonts w:ascii="Times New Roman" w:eastAsia="宋体" w:hAnsi="Times New Roman" w:cs="Times New Roman" w:hint="eastAsia"/>
          <w:szCs w:val="24"/>
        </w:rPr>
        <w:t xml:space="preserve">Industry </w:t>
      </w:r>
      <w:r>
        <w:rPr>
          <w:rFonts w:ascii="Times New Roman" w:eastAsia="宋体" w:hAnsi="Times New Roman" w:cs="Times New Roman"/>
          <w:szCs w:val="24"/>
        </w:rPr>
        <w:t xml:space="preserve">and Engineering, </w:t>
      </w:r>
      <w:r>
        <w:rPr>
          <w:rFonts w:ascii="Times New Roman" w:eastAsia="宋体" w:hAnsi="Times New Roman" w:cs="Times New Roman" w:hint="eastAsia"/>
          <w:color w:val="000000"/>
          <w:szCs w:val="24"/>
        </w:rPr>
        <w:t>South China</w:t>
      </w:r>
      <w:r>
        <w:rPr>
          <w:rFonts w:ascii="Times New Roman" w:eastAsia="宋体" w:hAnsi="Times New Roman" w:cs="Times New Roman"/>
          <w:color w:val="000000"/>
          <w:szCs w:val="24"/>
        </w:rPr>
        <w:t xml:space="preserve"> University</w:t>
      </w:r>
      <w:r>
        <w:rPr>
          <w:rFonts w:ascii="Times New Roman" w:eastAsia="宋体" w:hAnsi="Times New Roman" w:cs="Times New Roman" w:hint="eastAsia"/>
          <w:color w:val="000000"/>
          <w:szCs w:val="24"/>
        </w:rPr>
        <w:t xml:space="preserve"> of Technology</w:t>
      </w:r>
      <w:r>
        <w:rPr>
          <w:rFonts w:ascii="Times New Roman" w:eastAsia="宋体" w:hAnsi="Times New Roman" w:cs="Times New Roman"/>
          <w:color w:val="000000"/>
          <w:szCs w:val="24"/>
        </w:rPr>
        <w:t xml:space="preserve">, </w:t>
      </w:r>
      <w:r>
        <w:rPr>
          <w:rFonts w:ascii="Times New Roman" w:eastAsia="宋体" w:hAnsi="Times New Roman" w:cs="Times New Roman" w:hint="eastAsia"/>
          <w:color w:val="000000"/>
          <w:szCs w:val="24"/>
        </w:rPr>
        <w:t>Guangzhou</w:t>
      </w:r>
      <w:r>
        <w:rPr>
          <w:rFonts w:ascii="Times New Roman" w:eastAsia="宋体" w:hAnsi="Times New Roman" w:cs="Times New Roman"/>
          <w:color w:val="000000"/>
          <w:szCs w:val="24"/>
        </w:rPr>
        <w:t xml:space="preserve">, </w:t>
      </w:r>
      <w:r>
        <w:rPr>
          <w:rFonts w:ascii="Times New Roman" w:eastAsia="宋体" w:hAnsi="Times New Roman" w:cs="Times New Roman" w:hint="eastAsia"/>
          <w:color w:val="000000"/>
          <w:szCs w:val="24"/>
        </w:rPr>
        <w:t>Guangdong</w:t>
      </w:r>
      <w:r>
        <w:rPr>
          <w:rFonts w:ascii="Times New Roman" w:eastAsia="宋体" w:hAnsi="Times New Roman" w:cs="Times New Roman"/>
          <w:color w:val="000000"/>
          <w:szCs w:val="24"/>
        </w:rPr>
        <w:t xml:space="preserve"> </w:t>
      </w:r>
      <w:r>
        <w:rPr>
          <w:rFonts w:ascii="Times New Roman" w:eastAsia="宋体" w:hAnsi="Times New Roman" w:cs="Times New Roman" w:hint="eastAsia"/>
          <w:color w:val="000000"/>
          <w:szCs w:val="24"/>
        </w:rPr>
        <w:t>510641</w:t>
      </w:r>
      <w:r>
        <w:rPr>
          <w:rFonts w:ascii="Times New Roman" w:eastAsia="宋体" w:hAnsi="Times New Roman" w:cs="Times New Roman"/>
          <w:color w:val="000000"/>
          <w:szCs w:val="24"/>
        </w:rPr>
        <w:t>, People’s Republic of China</w:t>
      </w:r>
    </w:p>
    <w:p w14:paraId="0C25EBF6" w14:textId="77777777" w:rsidR="0025247C" w:rsidRDefault="0025247C" w:rsidP="0025247C">
      <w:pPr>
        <w:spacing w:after="160" w:line="480" w:lineRule="auto"/>
        <w:rPr>
          <w:rFonts w:hint="eastAsia"/>
        </w:rPr>
      </w:pPr>
    </w:p>
    <w:p w14:paraId="25D9E4FB" w14:textId="77777777" w:rsidR="0025247C" w:rsidRDefault="0025247C" w:rsidP="0025247C">
      <w:pPr>
        <w:spacing w:line="480" w:lineRule="auto"/>
        <w:rPr>
          <w:rFonts w:ascii="Times New Roman" w:eastAsia="宋体" w:hAnsi="Times New Roman" w:cs="Times New Roman"/>
          <w:color w:val="000000"/>
          <w:szCs w:val="24"/>
        </w:rPr>
      </w:pPr>
      <w:r>
        <w:rPr>
          <w:rFonts w:ascii="Times New Roman" w:eastAsia="宋体" w:hAnsi="Times New Roman" w:cs="Times New Roman" w:hint="eastAsia"/>
          <w:color w:val="000000"/>
          <w:szCs w:val="24"/>
        </w:rPr>
        <w:t>A</w:t>
      </w:r>
      <w:r w:rsidRPr="002A518F">
        <w:rPr>
          <w:rFonts w:ascii="Times New Roman" w:eastAsia="宋体" w:hAnsi="Times New Roman" w:cs="Times New Roman"/>
          <w:color w:val="000000"/>
          <w:szCs w:val="24"/>
        </w:rPr>
        <w:t>uthor</w:t>
      </w:r>
      <w:r>
        <w:rPr>
          <w:rFonts w:ascii="Times New Roman" w:eastAsia="宋体" w:hAnsi="Times New Roman" w:cs="Times New Roman" w:hint="eastAsia"/>
          <w:color w:val="000000"/>
          <w:szCs w:val="24"/>
        </w:rPr>
        <w:t>:</w:t>
      </w:r>
    </w:p>
    <w:p w14:paraId="333235E5" w14:textId="77777777" w:rsidR="0025247C" w:rsidRDefault="0025247C" w:rsidP="0025247C">
      <w:pPr>
        <w:spacing w:line="480" w:lineRule="auto"/>
        <w:rPr>
          <w:rFonts w:ascii="Times New Roman" w:eastAsia="宋体" w:hAnsi="Times New Roman" w:cs="Times New Roman"/>
          <w:color w:val="000000"/>
          <w:szCs w:val="24"/>
        </w:rPr>
      </w:pPr>
      <w:r>
        <w:rPr>
          <w:rFonts w:ascii="Times New Roman" w:eastAsia="宋体" w:hAnsi="Times New Roman" w:cs="Times New Roman"/>
          <w:szCs w:val="24"/>
        </w:rPr>
        <w:t>Shuai Yuan</w:t>
      </w:r>
    </w:p>
    <w:p w14:paraId="284A5B53" w14:textId="77777777" w:rsidR="0025247C" w:rsidRDefault="0025247C" w:rsidP="0025247C">
      <w:pPr>
        <w:spacing w:line="480" w:lineRule="auto"/>
        <w:rPr>
          <w:rFonts w:ascii="Times New Roman" w:eastAsia="宋体" w:hAnsi="Times New Roman" w:cs="Times New Roman"/>
          <w:color w:val="000000"/>
          <w:szCs w:val="24"/>
        </w:rPr>
      </w:pPr>
      <w:r>
        <w:rPr>
          <w:rFonts w:ascii="Times New Roman" w:eastAsia="宋体" w:hAnsi="Times New Roman" w:cs="Times New Roman"/>
          <w:color w:val="000000"/>
          <w:szCs w:val="24"/>
        </w:rPr>
        <w:t>E-mail addresses:</w:t>
      </w:r>
      <w:r>
        <w:rPr>
          <w:rFonts w:ascii="Times New Roman" w:eastAsia="宋体" w:hAnsi="Times New Roman" w:cs="Times New Roman" w:hint="eastAsia"/>
          <w:color w:val="0000FF"/>
          <w:szCs w:val="24"/>
        </w:rPr>
        <w:t xml:space="preserve"> 787974063@qq.com</w:t>
      </w:r>
    </w:p>
    <w:p w14:paraId="479E3D6B" w14:textId="77777777" w:rsidR="0025247C" w:rsidRDefault="0025247C" w:rsidP="0025247C">
      <w:pPr>
        <w:spacing w:after="160" w:line="480" w:lineRule="auto"/>
        <w:rPr>
          <w:rFonts w:hint="eastAsia"/>
        </w:rPr>
      </w:pPr>
    </w:p>
    <w:p w14:paraId="1CA7098A" w14:textId="77777777" w:rsidR="0025247C" w:rsidRDefault="0025247C" w:rsidP="0025247C">
      <w:pPr>
        <w:spacing w:line="480" w:lineRule="auto"/>
        <w:rPr>
          <w:rFonts w:ascii="Times New Roman" w:eastAsia="宋体" w:hAnsi="Times New Roman" w:cs="Times New Roman"/>
          <w:color w:val="000000"/>
          <w:szCs w:val="24"/>
        </w:rPr>
      </w:pPr>
      <w:r w:rsidRPr="005F6123">
        <w:rPr>
          <w:rFonts w:ascii="Times New Roman" w:eastAsia="宋体" w:hAnsi="Times New Roman" w:cs="Times New Roman"/>
          <w:color w:val="000000"/>
          <w:szCs w:val="24"/>
        </w:rPr>
        <w:t>Correspondence:</w:t>
      </w:r>
    </w:p>
    <w:p w14:paraId="4F25BA8A" w14:textId="77777777" w:rsidR="0025247C" w:rsidRDefault="0025247C" w:rsidP="0025247C">
      <w:pPr>
        <w:spacing w:line="480" w:lineRule="auto"/>
        <w:rPr>
          <w:rFonts w:ascii="Times New Roman" w:eastAsia="宋体" w:hAnsi="Times New Roman" w:cs="Times New Roman"/>
          <w:color w:val="000000"/>
          <w:szCs w:val="24"/>
        </w:rPr>
      </w:pPr>
      <w:r>
        <w:rPr>
          <w:rFonts w:ascii="Times New Roman" w:eastAsia="宋体" w:hAnsi="Times New Roman" w:cs="Times New Roman" w:hint="eastAsia"/>
          <w:szCs w:val="24"/>
        </w:rPr>
        <w:t>Jian</w:t>
      </w:r>
      <w:r>
        <w:rPr>
          <w:rFonts w:ascii="Times New Roman" w:eastAsia="宋体" w:hAnsi="Times New Roman" w:cs="Times New Roman"/>
          <w:szCs w:val="24"/>
        </w:rPr>
        <w:t xml:space="preserve"> </w:t>
      </w:r>
      <w:r>
        <w:rPr>
          <w:rFonts w:ascii="Times New Roman" w:eastAsia="宋体" w:hAnsi="Times New Roman" w:cs="Times New Roman" w:hint="eastAsia"/>
          <w:szCs w:val="24"/>
        </w:rPr>
        <w:t>Hu</w:t>
      </w:r>
    </w:p>
    <w:p w14:paraId="75721DF1" w14:textId="77777777" w:rsidR="0025247C" w:rsidRDefault="0025247C" w:rsidP="0025247C">
      <w:pPr>
        <w:spacing w:line="480" w:lineRule="auto"/>
        <w:rPr>
          <w:rFonts w:ascii="Times New Roman" w:eastAsia="宋体" w:hAnsi="Times New Roman" w:cs="Times New Roman"/>
          <w:iCs/>
          <w:color w:val="0000FF"/>
          <w:szCs w:val="24"/>
        </w:rPr>
      </w:pPr>
      <w:r>
        <w:rPr>
          <w:rFonts w:ascii="Times New Roman" w:eastAsia="宋体" w:hAnsi="Times New Roman" w:cs="Times New Roman"/>
          <w:color w:val="000000"/>
          <w:szCs w:val="24"/>
        </w:rPr>
        <w:t>E-mail addresses:</w:t>
      </w:r>
      <w:r w:rsidRPr="00900C97">
        <w:rPr>
          <w:rFonts w:ascii="Times New Roman" w:eastAsia="宋体" w:hAnsi="Times New Roman" w:cs="Times New Roman"/>
          <w:color w:val="0000FF"/>
          <w:szCs w:val="24"/>
        </w:rPr>
        <w:t xml:space="preserve"> </w:t>
      </w:r>
      <w:bookmarkStart w:id="0" w:name="_Hlk184219684"/>
      <w:r w:rsidRPr="00900C97">
        <w:rPr>
          <w:rFonts w:ascii="Times New Roman" w:eastAsia="宋体" w:hAnsi="Times New Roman" w:cs="Times New Roman"/>
          <w:color w:val="0000FF"/>
          <w:szCs w:val="24"/>
        </w:rPr>
        <w:fldChar w:fldCharType="begin"/>
      </w:r>
      <w:r w:rsidRPr="00900C97">
        <w:rPr>
          <w:rFonts w:ascii="Times New Roman" w:eastAsia="宋体" w:hAnsi="Times New Roman" w:cs="Times New Roman"/>
          <w:color w:val="0000FF"/>
          <w:szCs w:val="24"/>
        </w:rPr>
        <w:instrText>HYPERLINK "mailto:ppjHu@scut.edu.cn"</w:instrText>
      </w:r>
      <w:r w:rsidRPr="00900C97">
        <w:rPr>
          <w:rFonts w:ascii="Times New Roman" w:eastAsia="宋体" w:hAnsi="Times New Roman" w:cs="Times New Roman"/>
          <w:color w:val="0000FF"/>
          <w:szCs w:val="24"/>
        </w:rPr>
      </w:r>
      <w:r w:rsidRPr="00900C97">
        <w:rPr>
          <w:rFonts w:ascii="Times New Roman" w:eastAsia="宋体" w:hAnsi="Times New Roman" w:cs="Times New Roman"/>
          <w:color w:val="0000FF"/>
          <w:szCs w:val="24"/>
        </w:rPr>
        <w:fldChar w:fldCharType="separate"/>
      </w:r>
      <w:r w:rsidRPr="00900C97">
        <w:rPr>
          <w:rFonts w:ascii="Times New Roman" w:hAnsi="Times New Roman" w:cs="Times New Roman"/>
          <w:color w:val="0000FF"/>
        </w:rPr>
        <w:t>ppjHu@scut.edu.cn</w:t>
      </w:r>
      <w:bookmarkEnd w:id="0"/>
      <w:r w:rsidRPr="00900C97">
        <w:rPr>
          <w:rFonts w:ascii="Times New Roman" w:eastAsia="宋体" w:hAnsi="Times New Roman" w:cs="Times New Roman"/>
          <w:color w:val="0000FF"/>
          <w:szCs w:val="24"/>
        </w:rPr>
        <w:fldChar w:fldCharType="end"/>
      </w:r>
    </w:p>
    <w:p w14:paraId="35F39047" w14:textId="77777777" w:rsidR="0025247C" w:rsidRPr="00900C97" w:rsidRDefault="0025247C" w:rsidP="0025247C">
      <w:pPr>
        <w:spacing w:line="480" w:lineRule="auto"/>
        <w:rPr>
          <w:rFonts w:ascii="Times New Roman" w:eastAsia="宋体" w:hAnsi="Times New Roman" w:cs="Times New Roman"/>
          <w:color w:val="000000"/>
          <w:szCs w:val="24"/>
        </w:rPr>
      </w:pPr>
      <w:r>
        <w:rPr>
          <w:rFonts w:ascii="Times New Roman" w:eastAsia="宋体" w:hAnsi="Times New Roman" w:cs="Times New Roman" w:hint="eastAsia"/>
          <w:szCs w:val="24"/>
        </w:rPr>
        <w:t>Jin</w:t>
      </w:r>
      <w:r>
        <w:rPr>
          <w:rFonts w:ascii="Times New Roman" w:eastAsia="宋体" w:hAnsi="Times New Roman" w:cs="Times New Roman"/>
          <w:szCs w:val="24"/>
        </w:rPr>
        <w:t xml:space="preserve"> </w:t>
      </w:r>
      <w:r>
        <w:rPr>
          <w:rFonts w:ascii="Times New Roman" w:eastAsia="宋体" w:hAnsi="Times New Roman" w:cs="Times New Roman" w:hint="eastAsia"/>
          <w:szCs w:val="24"/>
        </w:rPr>
        <w:t>Yang</w:t>
      </w:r>
    </w:p>
    <w:p w14:paraId="5BF2B2A8" w14:textId="77777777" w:rsidR="0025247C" w:rsidRPr="00E34460" w:rsidRDefault="0025247C" w:rsidP="0025247C">
      <w:pPr>
        <w:spacing w:line="480" w:lineRule="auto"/>
        <w:rPr>
          <w:rFonts w:ascii="Times New Roman" w:eastAsia="宋体" w:hAnsi="Times New Roman" w:cs="Times New Roman"/>
          <w:color w:val="000000"/>
          <w:szCs w:val="24"/>
        </w:rPr>
      </w:pPr>
      <w:r>
        <w:rPr>
          <w:rFonts w:ascii="Times New Roman" w:eastAsia="宋体" w:hAnsi="Times New Roman" w:cs="Times New Roman"/>
          <w:color w:val="000000"/>
          <w:szCs w:val="24"/>
        </w:rPr>
        <w:t>E-mail addresses:</w:t>
      </w:r>
      <w:r w:rsidRPr="00900C97">
        <w:rPr>
          <w:rFonts w:ascii="Times New Roman" w:eastAsia="宋体" w:hAnsi="Times New Roman" w:cs="Times New Roman"/>
          <w:color w:val="0000FF"/>
          <w:szCs w:val="24"/>
        </w:rPr>
        <w:t xml:space="preserve"> </w:t>
      </w:r>
      <w:r>
        <w:rPr>
          <w:rFonts w:ascii="Times New Roman" w:eastAsia="宋体" w:hAnsi="Times New Roman" w:cs="Times New Roman" w:hint="eastAsia"/>
          <w:iCs/>
          <w:color w:val="0000FF"/>
          <w:szCs w:val="24"/>
        </w:rPr>
        <w:t>yangjin</w:t>
      </w:r>
      <w:r>
        <w:rPr>
          <w:rFonts w:ascii="Times New Roman" w:eastAsia="宋体" w:hAnsi="Times New Roman" w:cs="Times New Roman"/>
          <w:color w:val="0000FF"/>
          <w:szCs w:val="24"/>
        </w:rPr>
        <w:t>@scu</w:t>
      </w:r>
      <w:r>
        <w:rPr>
          <w:rFonts w:ascii="Times New Roman" w:eastAsia="宋体" w:hAnsi="Times New Roman" w:cs="Times New Roman" w:hint="eastAsia"/>
          <w:color w:val="0000FF"/>
          <w:szCs w:val="24"/>
        </w:rPr>
        <w:t>t</w:t>
      </w:r>
      <w:r>
        <w:rPr>
          <w:rFonts w:ascii="Times New Roman" w:eastAsia="宋体" w:hAnsi="Times New Roman" w:cs="Times New Roman"/>
          <w:color w:val="0000FF"/>
          <w:szCs w:val="24"/>
        </w:rPr>
        <w:t>.edu.cn</w:t>
      </w:r>
    </w:p>
    <w:p w14:paraId="098A7424" w14:textId="77777777" w:rsidR="00EB70F2" w:rsidRPr="0025247C" w:rsidRDefault="00EB70F2">
      <w:pPr>
        <w:rPr>
          <w:rFonts w:hint="eastAsia"/>
        </w:rPr>
      </w:pPr>
    </w:p>
    <w:p w14:paraId="60D1CE70" w14:textId="77777777" w:rsidR="00EB70F2" w:rsidRDefault="00EB70F2">
      <w:pPr>
        <w:rPr>
          <w:rFonts w:hint="eastAsia"/>
        </w:rPr>
      </w:pPr>
    </w:p>
    <w:p w14:paraId="7A4B1BF9" w14:textId="77777777" w:rsidR="00EB70F2" w:rsidRDefault="00EB70F2">
      <w:pPr>
        <w:rPr>
          <w:rFonts w:hint="eastAsia"/>
        </w:rPr>
      </w:pPr>
    </w:p>
    <w:p w14:paraId="12149E0F" w14:textId="77777777" w:rsidR="00EB70F2" w:rsidRDefault="00EB70F2">
      <w:pPr>
        <w:rPr>
          <w:rFonts w:hint="eastAsia"/>
        </w:rPr>
      </w:pPr>
    </w:p>
    <w:p w14:paraId="733F76C3" w14:textId="456ECB17" w:rsidR="00371CD8" w:rsidRDefault="00371CD8" w:rsidP="00371CD8">
      <w:pPr>
        <w:spacing w:after="160" w:line="480" w:lineRule="auto"/>
        <w:rPr>
          <w:rFonts w:ascii="Times New Roman" w:hAnsi="Times New Roman" w:cs="Times New Roman"/>
          <w:b/>
          <w:bCs/>
        </w:rPr>
      </w:pPr>
      <w:r w:rsidRPr="00D1269F">
        <w:rPr>
          <w:rFonts w:ascii="Times New Roman" w:hAnsi="Times New Roman" w:cs="Times New Roman"/>
          <w:b/>
          <w:bCs/>
          <w:sz w:val="28"/>
          <w:szCs w:val="28"/>
        </w:rPr>
        <w:lastRenderedPageBreak/>
        <w:t>Synthesis of AT</w:t>
      </w:r>
    </w:p>
    <w:p w14:paraId="12947D01" w14:textId="4905E257" w:rsidR="00371CD8" w:rsidRPr="00A556A4" w:rsidRDefault="00371CD8" w:rsidP="00371CD8">
      <w:pPr>
        <w:spacing w:after="160" w:line="480" w:lineRule="auto"/>
        <w:rPr>
          <w:rFonts w:ascii="Times New Roman" w:hAnsi="Times New Roman" w:cs="Times New Roman"/>
          <w:b/>
          <w:bCs/>
          <w:sz w:val="24"/>
          <w:szCs w:val="24"/>
        </w:rPr>
      </w:pPr>
      <w:r w:rsidRPr="00A556A4">
        <w:rPr>
          <w:rFonts w:ascii="Times New Roman" w:hAnsi="Times New Roman" w:cs="Times New Roman" w:hint="eastAsia"/>
          <w:b/>
          <w:bCs/>
          <w:sz w:val="24"/>
          <w:szCs w:val="24"/>
        </w:rPr>
        <w:t>Materials</w:t>
      </w:r>
    </w:p>
    <w:p w14:paraId="0EB415CB" w14:textId="691A83C7" w:rsidR="00371CD8" w:rsidRDefault="00371CD8" w:rsidP="00371CD8">
      <w:pPr>
        <w:spacing w:after="160" w:line="480" w:lineRule="auto"/>
        <w:rPr>
          <w:rFonts w:ascii="Times New Roman" w:hAnsi="Times New Roman" w:cs="Times New Roman"/>
          <w:sz w:val="24"/>
          <w:szCs w:val="24"/>
        </w:rPr>
      </w:pPr>
      <w:r w:rsidRPr="00E7670A">
        <w:rPr>
          <w:rFonts w:ascii="Times New Roman" w:hAnsi="Times New Roman" w:cs="Times New Roman"/>
          <w:sz w:val="24"/>
          <w:szCs w:val="24"/>
        </w:rPr>
        <w:t>Aniline</w:t>
      </w:r>
      <w:r>
        <w:rPr>
          <w:rFonts w:ascii="Times New Roman" w:hAnsi="Times New Roman" w:cs="Times New Roman" w:hint="eastAsia"/>
          <w:sz w:val="24"/>
          <w:szCs w:val="24"/>
        </w:rPr>
        <w:t>, a</w:t>
      </w:r>
      <w:r w:rsidRPr="00E7670A">
        <w:rPr>
          <w:rFonts w:ascii="Times New Roman" w:hAnsi="Times New Roman" w:cs="Times New Roman"/>
          <w:sz w:val="24"/>
          <w:szCs w:val="24"/>
        </w:rPr>
        <w:t xml:space="preserve">mmonium persulfate, </w:t>
      </w:r>
      <w:r>
        <w:rPr>
          <w:rFonts w:ascii="Times New Roman" w:hAnsi="Times New Roman" w:cs="Times New Roman" w:hint="eastAsia"/>
          <w:sz w:val="24"/>
          <w:szCs w:val="24"/>
        </w:rPr>
        <w:t>h</w:t>
      </w:r>
      <w:r w:rsidRPr="00E7670A">
        <w:rPr>
          <w:rFonts w:ascii="Times New Roman" w:hAnsi="Times New Roman" w:cs="Times New Roman"/>
          <w:sz w:val="24"/>
          <w:szCs w:val="24"/>
        </w:rPr>
        <w:t>ydrochloric acid (HCl),</w:t>
      </w:r>
      <w:r>
        <w:rPr>
          <w:rFonts w:ascii="Times New Roman" w:hAnsi="Times New Roman" w:cs="Times New Roman" w:hint="eastAsia"/>
          <w:sz w:val="24"/>
          <w:szCs w:val="24"/>
        </w:rPr>
        <w:t xml:space="preserve"> </w:t>
      </w:r>
      <w:r w:rsidRPr="00E7670A">
        <w:rPr>
          <w:rFonts w:ascii="Times New Roman" w:hAnsi="Times New Roman" w:cs="Times New Roman"/>
          <w:sz w:val="24"/>
          <w:szCs w:val="24"/>
        </w:rPr>
        <w:t>aqueous ammonia (NH</w:t>
      </w:r>
      <w:r w:rsidRPr="00E7670A">
        <w:rPr>
          <w:rFonts w:ascii="Times New Roman" w:hAnsi="Times New Roman" w:cs="Times New Roman"/>
          <w:sz w:val="24"/>
          <w:szCs w:val="24"/>
          <w:vertAlign w:val="subscript"/>
        </w:rPr>
        <w:t>3</w:t>
      </w:r>
      <w:r w:rsidRPr="00E7670A">
        <w:rPr>
          <w:rFonts w:ascii="Times New Roman" w:hAnsi="Times New Roman" w:cs="Times New Roman"/>
          <w:sz w:val="24"/>
          <w:szCs w:val="24"/>
        </w:rPr>
        <w:t>·H</w:t>
      </w:r>
      <w:r w:rsidRPr="00E7670A">
        <w:rPr>
          <w:rFonts w:ascii="Times New Roman" w:hAnsi="Times New Roman" w:cs="Times New Roman"/>
          <w:sz w:val="24"/>
          <w:szCs w:val="24"/>
          <w:vertAlign w:val="subscript"/>
        </w:rPr>
        <w:t>2</w:t>
      </w:r>
      <w:r w:rsidRPr="00E7670A">
        <w:rPr>
          <w:rFonts w:ascii="Times New Roman" w:hAnsi="Times New Roman" w:cs="Times New Roman"/>
          <w:sz w:val="24"/>
          <w:szCs w:val="24"/>
        </w:rPr>
        <w:t>O) and ethanol were obtained from Rich Joint Tech Co., Ltd. of Shanghai, China.</w:t>
      </w:r>
    </w:p>
    <w:p w14:paraId="238F9F9D" w14:textId="77777777" w:rsidR="00A556A4" w:rsidRDefault="00A556A4" w:rsidP="00371CD8">
      <w:pPr>
        <w:spacing w:after="160" w:line="480" w:lineRule="auto"/>
        <w:rPr>
          <w:rFonts w:ascii="Times New Roman" w:hAnsi="Times New Roman" w:cs="Times New Roman"/>
          <w:sz w:val="24"/>
          <w:szCs w:val="24"/>
        </w:rPr>
      </w:pPr>
    </w:p>
    <w:p w14:paraId="44544786" w14:textId="54322A5A" w:rsidR="00371CD8" w:rsidRPr="00A556A4" w:rsidRDefault="00371CD8" w:rsidP="00371CD8">
      <w:pPr>
        <w:spacing w:after="160" w:line="480" w:lineRule="auto"/>
        <w:rPr>
          <w:rFonts w:ascii="Times New Roman" w:hAnsi="Times New Roman" w:cs="Times New Roman"/>
          <w:b/>
          <w:bCs/>
          <w:sz w:val="20"/>
          <w:szCs w:val="21"/>
        </w:rPr>
      </w:pPr>
      <w:r w:rsidRPr="00A556A4">
        <w:rPr>
          <w:rFonts w:ascii="Times New Roman" w:hAnsi="Times New Roman" w:cs="Times New Roman"/>
          <w:b/>
          <w:bCs/>
          <w:sz w:val="24"/>
          <w:szCs w:val="24"/>
        </w:rPr>
        <w:t>Synthesis of AT</w:t>
      </w:r>
    </w:p>
    <w:p w14:paraId="64BC0E59" w14:textId="2DFAE994" w:rsidR="00371CD8" w:rsidRDefault="00371CD8" w:rsidP="00371CD8">
      <w:pPr>
        <w:spacing w:after="160" w:line="480" w:lineRule="auto"/>
        <w:rPr>
          <w:rFonts w:ascii="Times New Roman" w:hAnsi="Times New Roman" w:cs="Times New Roman"/>
          <w:sz w:val="24"/>
          <w:szCs w:val="24"/>
        </w:rPr>
      </w:pPr>
      <w:r w:rsidRPr="00AE3625">
        <w:rPr>
          <w:rFonts w:ascii="Times New Roman" w:hAnsi="Times New Roman" w:cs="Times New Roman"/>
          <w:sz w:val="24"/>
          <w:szCs w:val="24"/>
        </w:rPr>
        <w:t>Based on previous literature</w:t>
      </w:r>
      <w:r>
        <w:rPr>
          <w:rFonts w:ascii="Times New Roman" w:hAnsi="Times New Roman" w:cs="Times New Roman" w:hint="eastAsia"/>
          <w:sz w:val="24"/>
          <w:szCs w:val="24"/>
        </w:rPr>
        <w:t xml:space="preserve"> [</w:t>
      </w:r>
      <w:r w:rsidR="00045CF6">
        <w:rPr>
          <w:rFonts w:ascii="Times New Roman" w:hAnsi="Times New Roman" w:cs="Times New Roman" w:hint="eastAsia"/>
          <w:color w:val="3A1EE2"/>
          <w:sz w:val="24"/>
          <w:szCs w:val="24"/>
        </w:rPr>
        <w:t>1</w:t>
      </w:r>
      <w:r>
        <w:rPr>
          <w:rFonts w:ascii="Times New Roman" w:hAnsi="Times New Roman" w:cs="Times New Roman" w:hint="eastAsia"/>
          <w:sz w:val="24"/>
          <w:szCs w:val="24"/>
        </w:rPr>
        <w:t>]</w:t>
      </w:r>
      <w:r w:rsidRPr="00AE3625">
        <w:rPr>
          <w:rFonts w:ascii="Times New Roman" w:hAnsi="Times New Roman" w:cs="Times New Roman"/>
          <w:sz w:val="24"/>
          <w:szCs w:val="24"/>
        </w:rPr>
        <w:t xml:space="preserve">, a one-step method can be used to synthesize amine-capped AT. In a typical procedure for the synthesis of </w:t>
      </w:r>
      <w:r>
        <w:rPr>
          <w:rFonts w:ascii="Times New Roman" w:hAnsi="Times New Roman" w:cs="Times New Roman" w:hint="eastAsia"/>
          <w:sz w:val="24"/>
          <w:szCs w:val="24"/>
        </w:rPr>
        <w:t xml:space="preserve">this </w:t>
      </w:r>
      <w:r w:rsidRPr="00AE3625">
        <w:rPr>
          <w:rFonts w:ascii="Times New Roman" w:hAnsi="Times New Roman" w:cs="Times New Roman"/>
          <w:sz w:val="24"/>
          <w:szCs w:val="24"/>
        </w:rPr>
        <w:t xml:space="preserve">compound, </w:t>
      </w:r>
      <w:r w:rsidRPr="00AE3625">
        <w:rPr>
          <w:rFonts w:ascii="Times New Roman" w:hAnsi="Times New Roman" w:cs="Times New Roman" w:hint="eastAsia"/>
          <w:sz w:val="24"/>
          <w:szCs w:val="24"/>
        </w:rPr>
        <w:t>20</w:t>
      </w:r>
      <w:r w:rsidRPr="00AE3625">
        <w:rPr>
          <w:rFonts w:ascii="Times New Roman" w:hAnsi="Times New Roman" w:cs="Times New Roman"/>
          <w:sz w:val="24"/>
          <w:szCs w:val="24"/>
        </w:rPr>
        <w:t xml:space="preserve"> mmol of p-phenylenediamine was dissolved in a three-neck flask containing a mixed solution of </w:t>
      </w:r>
      <w:r w:rsidRPr="00AE3625">
        <w:rPr>
          <w:rFonts w:ascii="Times New Roman" w:hAnsi="Times New Roman" w:cs="Times New Roman" w:hint="eastAsia"/>
          <w:sz w:val="24"/>
          <w:szCs w:val="24"/>
        </w:rPr>
        <w:t>250</w:t>
      </w:r>
      <w:r w:rsidRPr="00AE3625">
        <w:rPr>
          <w:rFonts w:ascii="Times New Roman" w:hAnsi="Times New Roman" w:cs="Times New Roman"/>
          <w:sz w:val="24"/>
          <w:szCs w:val="24"/>
        </w:rPr>
        <w:t xml:space="preserve"> mL aqueous 1 M HCI and </w:t>
      </w:r>
      <w:r w:rsidRPr="00AE3625">
        <w:rPr>
          <w:rFonts w:ascii="Times New Roman" w:hAnsi="Times New Roman" w:cs="Times New Roman" w:hint="eastAsia"/>
          <w:sz w:val="24"/>
          <w:szCs w:val="24"/>
        </w:rPr>
        <w:t>100</w:t>
      </w:r>
      <w:r w:rsidRPr="00AE3625">
        <w:rPr>
          <w:rFonts w:ascii="Times New Roman" w:hAnsi="Times New Roman" w:cs="Times New Roman"/>
          <w:sz w:val="24"/>
          <w:szCs w:val="24"/>
        </w:rPr>
        <w:t xml:space="preserve"> mL ethanol. The solution was then stirred and cooled to under -</w:t>
      </w:r>
      <w:r>
        <w:rPr>
          <w:rFonts w:ascii="Times New Roman" w:hAnsi="Times New Roman" w:cs="Times New Roman" w:hint="eastAsia"/>
          <w:sz w:val="24"/>
          <w:szCs w:val="24"/>
        </w:rPr>
        <w:t xml:space="preserve"> </w:t>
      </w:r>
      <w:r w:rsidRPr="00AE3625">
        <w:rPr>
          <w:rFonts w:ascii="Times New Roman" w:hAnsi="Times New Roman" w:cs="Times New Roman"/>
          <w:sz w:val="24"/>
          <w:szCs w:val="24"/>
        </w:rPr>
        <w:t xml:space="preserve">5 ℃ in a circulating cooling pump. </w:t>
      </w:r>
      <w:r w:rsidRPr="00AE3625">
        <w:rPr>
          <w:rFonts w:ascii="Times New Roman" w:hAnsi="Times New Roman" w:cs="Times New Roman" w:hint="eastAsia"/>
          <w:sz w:val="24"/>
          <w:szCs w:val="24"/>
        </w:rPr>
        <w:t>20</w:t>
      </w:r>
      <w:r w:rsidRPr="00AE3625">
        <w:rPr>
          <w:rFonts w:ascii="Times New Roman" w:hAnsi="Times New Roman" w:cs="Times New Roman"/>
          <w:sz w:val="24"/>
          <w:szCs w:val="24"/>
        </w:rPr>
        <w:t xml:space="preserve"> mmol of ammonium persulfate </w:t>
      </w:r>
      <w:r w:rsidR="00045CF6">
        <w:rPr>
          <w:rFonts w:ascii="Times New Roman" w:hAnsi="Times New Roman" w:cs="Times New Roman"/>
          <w:sz w:val="24"/>
          <w:szCs w:val="24"/>
        </w:rPr>
        <w:t>were</w:t>
      </w:r>
      <w:r>
        <w:rPr>
          <w:rFonts w:ascii="Times New Roman" w:hAnsi="Times New Roman" w:cs="Times New Roman" w:hint="eastAsia"/>
          <w:sz w:val="24"/>
          <w:szCs w:val="24"/>
        </w:rPr>
        <w:t xml:space="preserve"> a</w:t>
      </w:r>
      <w:r w:rsidRPr="00AE3625">
        <w:rPr>
          <w:rFonts w:ascii="Times New Roman" w:hAnsi="Times New Roman" w:cs="Times New Roman"/>
          <w:sz w:val="24"/>
          <w:szCs w:val="24"/>
        </w:rPr>
        <w:t>dded</w:t>
      </w:r>
      <w:r>
        <w:rPr>
          <w:rFonts w:ascii="Times New Roman" w:hAnsi="Times New Roman" w:cs="Times New Roman" w:hint="eastAsia"/>
          <w:sz w:val="24"/>
          <w:szCs w:val="24"/>
        </w:rPr>
        <w:t xml:space="preserve"> t</w:t>
      </w:r>
      <w:r w:rsidRPr="00AE3625">
        <w:rPr>
          <w:rFonts w:ascii="Times New Roman" w:hAnsi="Times New Roman" w:cs="Times New Roman"/>
          <w:sz w:val="24"/>
          <w:szCs w:val="24"/>
        </w:rPr>
        <w:t xml:space="preserve">o this solution with stirring under air atmosphere. Subsequently, </w:t>
      </w:r>
      <w:r w:rsidRPr="00AE3625">
        <w:rPr>
          <w:rFonts w:ascii="Times New Roman" w:hAnsi="Times New Roman" w:cs="Times New Roman" w:hint="eastAsia"/>
          <w:sz w:val="24"/>
          <w:szCs w:val="24"/>
        </w:rPr>
        <w:t>40</w:t>
      </w:r>
      <w:r w:rsidRPr="00AE3625">
        <w:rPr>
          <w:rFonts w:ascii="Times New Roman" w:hAnsi="Times New Roman" w:cs="Times New Roman"/>
          <w:sz w:val="24"/>
          <w:szCs w:val="24"/>
        </w:rPr>
        <w:t xml:space="preserve"> mmol of distilled aniline was added rapidly into the reaction solution. After a few minutes, a suspension of blue particles was formed in the reaction solution. Then, the reaction mixture was stirred vigorously until the termination of the reaction was reached. After the reaction, the blue particles </w:t>
      </w:r>
      <w:r w:rsidR="00A556A4" w:rsidRPr="00AE3625">
        <w:rPr>
          <w:rFonts w:ascii="Times New Roman" w:hAnsi="Times New Roman" w:cs="Times New Roman"/>
          <w:sz w:val="24"/>
          <w:szCs w:val="24"/>
        </w:rPr>
        <w:t>were</w:t>
      </w:r>
      <w:r w:rsidRPr="00AE3625">
        <w:rPr>
          <w:rFonts w:ascii="Times New Roman" w:hAnsi="Times New Roman" w:cs="Times New Roman"/>
          <w:sz w:val="24"/>
          <w:szCs w:val="24"/>
        </w:rPr>
        <w:t xml:space="preserve"> collected by filtration through a Buchner funnel and was washed with 1 M HCI followed by deionized water. The product was then treated with 1 M </w:t>
      </w:r>
      <w:r w:rsidRPr="00E7670A">
        <w:rPr>
          <w:rFonts w:ascii="Times New Roman" w:hAnsi="Times New Roman" w:cs="Times New Roman"/>
          <w:sz w:val="24"/>
          <w:szCs w:val="24"/>
        </w:rPr>
        <w:t>NH</w:t>
      </w:r>
      <w:r w:rsidRPr="00E7670A">
        <w:rPr>
          <w:rFonts w:ascii="Times New Roman" w:hAnsi="Times New Roman" w:cs="Times New Roman"/>
          <w:sz w:val="24"/>
          <w:szCs w:val="24"/>
          <w:vertAlign w:val="subscript"/>
        </w:rPr>
        <w:t>3</w:t>
      </w:r>
      <w:r w:rsidRPr="00E7670A">
        <w:rPr>
          <w:rFonts w:ascii="Times New Roman" w:hAnsi="Times New Roman" w:cs="Times New Roman"/>
          <w:sz w:val="24"/>
          <w:szCs w:val="24"/>
        </w:rPr>
        <w:t>·H</w:t>
      </w:r>
      <w:r w:rsidRPr="00E7670A">
        <w:rPr>
          <w:rFonts w:ascii="Times New Roman" w:hAnsi="Times New Roman" w:cs="Times New Roman"/>
          <w:sz w:val="24"/>
          <w:szCs w:val="24"/>
          <w:vertAlign w:val="subscript"/>
        </w:rPr>
        <w:t>2</w:t>
      </w:r>
      <w:r w:rsidRPr="00E7670A">
        <w:rPr>
          <w:rFonts w:ascii="Times New Roman" w:hAnsi="Times New Roman" w:cs="Times New Roman"/>
          <w:sz w:val="24"/>
          <w:szCs w:val="24"/>
        </w:rPr>
        <w:t>O</w:t>
      </w:r>
      <w:r w:rsidRPr="00AE3625">
        <w:rPr>
          <w:rFonts w:ascii="Times New Roman" w:hAnsi="Times New Roman" w:cs="Times New Roman"/>
          <w:sz w:val="24"/>
          <w:szCs w:val="24"/>
        </w:rPr>
        <w:t xml:space="preserve"> for 1 to 2 h. The mixture was filtered under reduced pressure and the remaining solid </w:t>
      </w:r>
      <w:r>
        <w:rPr>
          <w:rFonts w:ascii="Times New Roman" w:hAnsi="Times New Roman" w:cs="Times New Roman" w:hint="eastAsia"/>
          <w:sz w:val="24"/>
          <w:szCs w:val="24"/>
        </w:rPr>
        <w:t xml:space="preserve">product </w:t>
      </w:r>
      <w:r w:rsidRPr="00AE3625">
        <w:rPr>
          <w:rFonts w:ascii="Times New Roman" w:hAnsi="Times New Roman" w:cs="Times New Roman"/>
          <w:sz w:val="24"/>
          <w:szCs w:val="24"/>
        </w:rPr>
        <w:t xml:space="preserve">was washed with deionized water until the filtrate became neutral in </w:t>
      </w:r>
      <w:proofErr w:type="spellStart"/>
      <w:r w:rsidRPr="00AE3625">
        <w:rPr>
          <w:rFonts w:ascii="Times New Roman" w:hAnsi="Times New Roman" w:cs="Times New Roman"/>
          <w:sz w:val="24"/>
          <w:szCs w:val="24"/>
        </w:rPr>
        <w:t>pH.</w:t>
      </w:r>
      <w:proofErr w:type="spellEnd"/>
      <w:r w:rsidRPr="00AE3625">
        <w:rPr>
          <w:rFonts w:ascii="Times New Roman" w:hAnsi="Times New Roman" w:cs="Times New Roman"/>
          <w:sz w:val="24"/>
          <w:szCs w:val="24"/>
        </w:rPr>
        <w:t xml:space="preserve"> After that, the product was placed in a vacuum oven at 40</w:t>
      </w:r>
      <w:r>
        <w:rPr>
          <w:rFonts w:ascii="Times New Roman" w:hAnsi="Times New Roman" w:cs="Times New Roman" w:hint="eastAsia"/>
          <w:sz w:val="24"/>
          <w:szCs w:val="24"/>
        </w:rPr>
        <w:t xml:space="preserve"> </w:t>
      </w:r>
      <w:r w:rsidRPr="00AE3625">
        <w:rPr>
          <w:rFonts w:ascii="Times New Roman" w:hAnsi="Times New Roman" w:cs="Times New Roman"/>
          <w:sz w:val="24"/>
          <w:szCs w:val="24"/>
        </w:rPr>
        <w:t xml:space="preserve">℃ and dried overnight. Finally, the product was ground into blue powder by agate mortar and </w:t>
      </w:r>
      <w:r w:rsidRPr="00AE3625">
        <w:rPr>
          <w:rFonts w:ascii="Times New Roman" w:hAnsi="Times New Roman" w:cs="Times New Roman"/>
          <w:sz w:val="24"/>
          <w:szCs w:val="24"/>
        </w:rPr>
        <w:lastRenderedPageBreak/>
        <w:t>the yield was 35 %.</w:t>
      </w:r>
    </w:p>
    <w:p w14:paraId="67103148" w14:textId="77777777" w:rsidR="00371CD8" w:rsidRDefault="00371CD8">
      <w:pPr>
        <w:rPr>
          <w:rFonts w:hint="eastAsia"/>
        </w:rPr>
      </w:pPr>
    </w:p>
    <w:p w14:paraId="7C832536" w14:textId="5C106FEB" w:rsidR="00371CD8" w:rsidRDefault="00371CD8" w:rsidP="00371CD8">
      <w:pPr>
        <w:spacing w:after="160" w:line="480" w:lineRule="auto"/>
        <w:rPr>
          <w:rFonts w:ascii="Times New Roman" w:hAnsi="Times New Roman" w:cs="Times New Roman"/>
          <w:b/>
          <w:bCs/>
          <w:sz w:val="28"/>
          <w:szCs w:val="28"/>
        </w:rPr>
      </w:pPr>
      <w:r w:rsidRPr="00371CD8">
        <w:rPr>
          <w:rFonts w:ascii="Times New Roman" w:hAnsi="Times New Roman" w:cs="Times New Roman" w:hint="eastAsia"/>
          <w:b/>
          <w:bCs/>
          <w:sz w:val="28"/>
          <w:szCs w:val="28"/>
        </w:rPr>
        <w:t>Structural characterization</w:t>
      </w:r>
      <w:r w:rsidR="009D5D11">
        <w:rPr>
          <w:rFonts w:ascii="Times New Roman" w:hAnsi="Times New Roman" w:cs="Times New Roman" w:hint="eastAsia"/>
          <w:b/>
          <w:bCs/>
          <w:sz w:val="28"/>
          <w:szCs w:val="28"/>
        </w:rPr>
        <w:t xml:space="preserve"> of AT</w:t>
      </w:r>
    </w:p>
    <w:p w14:paraId="36C634AD" w14:textId="69D3DE04" w:rsidR="00371CD8" w:rsidRDefault="0025247C" w:rsidP="00371CD8">
      <w:pPr>
        <w:spacing w:after="160" w:line="480" w:lineRule="auto"/>
        <w:rPr>
          <w:rFonts w:ascii="Times New Roman" w:hAnsi="Times New Roman" w:cs="Times New Roman"/>
          <w:sz w:val="24"/>
          <w:szCs w:val="24"/>
        </w:rPr>
      </w:pPr>
      <w:r>
        <w:rPr>
          <w:rFonts w:ascii="Times New Roman" w:hAnsi="Times New Roman" w:cs="Times New Roman" w:hint="eastAsia"/>
          <w:sz w:val="24"/>
          <w:szCs w:val="24"/>
        </w:rPr>
        <w:t>T</w:t>
      </w:r>
      <w:r w:rsidR="00371CD8" w:rsidRPr="00FD55CB">
        <w:rPr>
          <w:rFonts w:ascii="Times New Roman" w:hAnsi="Times New Roman" w:cs="Times New Roman"/>
          <w:sz w:val="24"/>
          <w:szCs w:val="24"/>
        </w:rPr>
        <w:t xml:space="preserve">he result of the </w:t>
      </w:r>
      <w:r w:rsidR="00371CD8" w:rsidRPr="00093AB6">
        <w:rPr>
          <w:rFonts w:ascii="Times New Roman" w:hAnsi="Times New Roman" w:cs="Times New Roman"/>
          <w:sz w:val="24"/>
          <w:szCs w:val="24"/>
          <w:vertAlign w:val="superscript"/>
        </w:rPr>
        <w:t>1</w:t>
      </w:r>
      <w:r w:rsidR="00371CD8" w:rsidRPr="00FD55CB">
        <w:rPr>
          <w:rFonts w:ascii="Times New Roman" w:hAnsi="Times New Roman" w:cs="Times New Roman"/>
          <w:sz w:val="24"/>
          <w:szCs w:val="24"/>
        </w:rPr>
        <w:t>H NMR spectra used for characterizing the molecular structure of AT w</w:t>
      </w:r>
      <w:r w:rsidR="00371CD8" w:rsidRPr="00FD55CB">
        <w:rPr>
          <w:rFonts w:ascii="Times New Roman" w:hAnsi="Times New Roman" w:cs="Times New Roman" w:hint="eastAsia"/>
          <w:sz w:val="24"/>
          <w:szCs w:val="24"/>
        </w:rPr>
        <w:t>as</w:t>
      </w:r>
      <w:r w:rsidR="00371CD8" w:rsidRPr="00FD55CB">
        <w:rPr>
          <w:rFonts w:ascii="Times New Roman" w:hAnsi="Times New Roman" w:cs="Times New Roman"/>
          <w:sz w:val="24"/>
          <w:szCs w:val="24"/>
        </w:rPr>
        <w:t xml:space="preserve"> depicted in </w:t>
      </w:r>
      <w:r w:rsidR="00371CD8" w:rsidRPr="00CC49D4">
        <w:rPr>
          <w:rFonts w:ascii="Times New Roman" w:hAnsi="Times New Roman" w:cs="Times New Roman"/>
          <w:color w:val="000000" w:themeColor="text1"/>
          <w:sz w:val="24"/>
          <w:szCs w:val="24"/>
        </w:rPr>
        <w:t>Fig</w:t>
      </w:r>
      <w:r w:rsidR="00371CD8" w:rsidRPr="00CC49D4">
        <w:rPr>
          <w:rFonts w:ascii="Times New Roman" w:hAnsi="Times New Roman" w:cs="Times New Roman" w:hint="eastAsia"/>
          <w:color w:val="000000" w:themeColor="text1"/>
          <w:sz w:val="24"/>
          <w:szCs w:val="24"/>
        </w:rPr>
        <w:t>ure</w:t>
      </w:r>
      <w:r w:rsidR="00371CD8" w:rsidRPr="00093AB6">
        <w:rPr>
          <w:rFonts w:ascii="Times New Roman" w:hAnsi="Times New Roman" w:cs="Times New Roman"/>
          <w:color w:val="0070C0"/>
          <w:sz w:val="24"/>
          <w:szCs w:val="24"/>
        </w:rPr>
        <w:t xml:space="preserve"> </w:t>
      </w:r>
      <w:r w:rsidR="00371CD8" w:rsidRPr="00CC49D4">
        <w:rPr>
          <w:rFonts w:ascii="Times New Roman" w:hAnsi="Times New Roman" w:cs="Times New Roman"/>
          <w:color w:val="3A1EE2"/>
          <w:sz w:val="24"/>
          <w:szCs w:val="24"/>
        </w:rPr>
        <w:t>S1</w:t>
      </w:r>
      <w:r w:rsidR="00371CD8" w:rsidRPr="00FD55CB">
        <w:rPr>
          <w:rFonts w:ascii="Times New Roman" w:hAnsi="Times New Roman" w:cs="Times New Roman"/>
          <w:sz w:val="24"/>
          <w:szCs w:val="24"/>
        </w:rPr>
        <w:t xml:space="preserve"> (Supporting Information). The chemical shifts at </w:t>
      </w:r>
      <w:r w:rsidR="00371CD8" w:rsidRPr="00FD55CB">
        <w:rPr>
          <w:rFonts w:ascii="Times New Roman" w:hAnsi="Times New Roman" w:cs="Times New Roman" w:hint="eastAsia"/>
          <w:sz w:val="24"/>
          <w:szCs w:val="24"/>
        </w:rPr>
        <w:t>6.60 ppm (</w:t>
      </w:r>
      <w:proofErr w:type="spellStart"/>
      <w:r w:rsidR="00371CD8" w:rsidRPr="00FD55CB">
        <w:rPr>
          <w:rFonts w:ascii="Times New Roman" w:hAnsi="Times New Roman" w:cs="Times New Roman" w:hint="eastAsia"/>
          <w:sz w:val="24"/>
          <w:szCs w:val="24"/>
        </w:rPr>
        <w:t>Ar</w:t>
      </w:r>
      <w:proofErr w:type="spellEnd"/>
      <w:r w:rsidR="00371CD8" w:rsidRPr="00FD55CB">
        <w:rPr>
          <w:rFonts w:ascii="Times New Roman" w:hAnsi="Times New Roman" w:cs="Times New Roman" w:hint="eastAsia"/>
          <w:sz w:val="24"/>
          <w:szCs w:val="24"/>
        </w:rPr>
        <w:t xml:space="preserve"> H, b)</w:t>
      </w:r>
      <w:r w:rsidR="00371CD8" w:rsidRPr="00FD55CB">
        <w:rPr>
          <w:rFonts w:ascii="Times New Roman" w:hAnsi="Times New Roman" w:cs="Times New Roman"/>
          <w:sz w:val="24"/>
          <w:szCs w:val="24"/>
        </w:rPr>
        <w:t>, 6.7</w:t>
      </w:r>
      <w:r w:rsidR="00371CD8" w:rsidRPr="00FD55CB">
        <w:rPr>
          <w:rFonts w:ascii="Times New Roman" w:hAnsi="Times New Roman" w:cs="Times New Roman" w:hint="eastAsia"/>
          <w:sz w:val="24"/>
          <w:szCs w:val="24"/>
        </w:rPr>
        <w:t>6</w:t>
      </w:r>
      <w:r w:rsidR="00371CD8" w:rsidRPr="00FD55CB">
        <w:rPr>
          <w:rFonts w:ascii="Times New Roman" w:hAnsi="Times New Roman" w:cs="Times New Roman"/>
          <w:sz w:val="24"/>
          <w:szCs w:val="24"/>
        </w:rPr>
        <w:t xml:space="preserve"> ppm (</w:t>
      </w:r>
      <w:proofErr w:type="spellStart"/>
      <w:r w:rsidR="00371CD8" w:rsidRPr="00FD55CB">
        <w:rPr>
          <w:rFonts w:ascii="Times New Roman" w:hAnsi="Times New Roman" w:cs="Times New Roman"/>
          <w:sz w:val="24"/>
          <w:szCs w:val="24"/>
        </w:rPr>
        <w:t>Ar</w:t>
      </w:r>
      <w:proofErr w:type="spellEnd"/>
      <w:r w:rsidR="00371CD8" w:rsidRPr="00FD55CB">
        <w:rPr>
          <w:rFonts w:ascii="Times New Roman" w:hAnsi="Times New Roman" w:cs="Times New Roman"/>
          <w:sz w:val="24"/>
          <w:szCs w:val="24"/>
        </w:rPr>
        <w:t xml:space="preserve"> H</w:t>
      </w:r>
      <w:r w:rsidR="00371CD8" w:rsidRPr="00FD55CB">
        <w:rPr>
          <w:rFonts w:ascii="Times New Roman" w:hAnsi="Times New Roman" w:cs="Times New Roman" w:hint="eastAsia"/>
          <w:sz w:val="24"/>
          <w:szCs w:val="24"/>
        </w:rPr>
        <w:t>, c</w:t>
      </w:r>
      <w:r w:rsidR="00371CD8" w:rsidRPr="00FD55CB">
        <w:rPr>
          <w:rFonts w:ascii="Times New Roman" w:hAnsi="Times New Roman" w:cs="Times New Roman"/>
          <w:sz w:val="24"/>
          <w:szCs w:val="24"/>
        </w:rPr>
        <w:t>)</w:t>
      </w:r>
      <w:r w:rsidR="00371CD8" w:rsidRPr="00FD55CB">
        <w:rPr>
          <w:rFonts w:ascii="Times New Roman" w:hAnsi="Times New Roman" w:cs="Times New Roman" w:hint="eastAsia"/>
          <w:sz w:val="24"/>
          <w:szCs w:val="24"/>
        </w:rPr>
        <w:t xml:space="preserve"> </w:t>
      </w:r>
      <w:r w:rsidR="00371CD8" w:rsidRPr="00FD55CB">
        <w:rPr>
          <w:rFonts w:ascii="Times New Roman" w:hAnsi="Times New Roman" w:cs="Times New Roman"/>
          <w:sz w:val="24"/>
          <w:szCs w:val="24"/>
        </w:rPr>
        <w:t xml:space="preserve">and </w:t>
      </w:r>
      <w:r w:rsidR="00371CD8" w:rsidRPr="00FD55CB">
        <w:rPr>
          <w:rFonts w:ascii="Times New Roman" w:hAnsi="Times New Roman" w:cs="Times New Roman" w:hint="eastAsia"/>
          <w:sz w:val="24"/>
          <w:szCs w:val="24"/>
        </w:rPr>
        <w:t>6.93 ppm (</w:t>
      </w:r>
      <w:proofErr w:type="spellStart"/>
      <w:r w:rsidR="00371CD8" w:rsidRPr="00FD55CB">
        <w:rPr>
          <w:rFonts w:ascii="Times New Roman" w:hAnsi="Times New Roman" w:cs="Times New Roman" w:hint="eastAsia"/>
          <w:sz w:val="24"/>
          <w:szCs w:val="24"/>
        </w:rPr>
        <w:t>Ar</w:t>
      </w:r>
      <w:proofErr w:type="spellEnd"/>
      <w:r w:rsidR="00371CD8" w:rsidRPr="00FD55CB">
        <w:rPr>
          <w:rFonts w:ascii="Times New Roman" w:hAnsi="Times New Roman" w:cs="Times New Roman" w:hint="eastAsia"/>
          <w:sz w:val="24"/>
          <w:szCs w:val="24"/>
        </w:rPr>
        <w:t xml:space="preserve"> H, d)</w:t>
      </w:r>
      <w:r w:rsidR="00371CD8" w:rsidRPr="00FD55CB">
        <w:rPr>
          <w:rFonts w:ascii="Times New Roman" w:hAnsi="Times New Roman" w:cs="Times New Roman"/>
          <w:sz w:val="24"/>
          <w:szCs w:val="24"/>
        </w:rPr>
        <w:t xml:space="preserve"> were related to the aromatic protons of AT. Moreover, </w:t>
      </w:r>
      <w:r w:rsidR="00371CD8" w:rsidRPr="00FD55CB">
        <w:rPr>
          <w:rFonts w:ascii="Times New Roman" w:hAnsi="Times New Roman" w:cs="Times New Roman" w:hint="eastAsia"/>
          <w:sz w:val="24"/>
          <w:szCs w:val="24"/>
        </w:rPr>
        <w:t>the chemical shifts at</w:t>
      </w:r>
      <w:r w:rsidR="00371CD8" w:rsidRPr="00FD55CB">
        <w:rPr>
          <w:rFonts w:ascii="Times New Roman" w:hAnsi="Times New Roman" w:cs="Times New Roman"/>
          <w:sz w:val="24"/>
          <w:szCs w:val="24"/>
        </w:rPr>
        <w:t xml:space="preserve"> 5.4</w:t>
      </w:r>
      <w:r w:rsidR="00371CD8" w:rsidRPr="00FD55CB">
        <w:rPr>
          <w:rFonts w:ascii="Times New Roman" w:hAnsi="Times New Roman" w:cs="Times New Roman" w:hint="eastAsia"/>
          <w:sz w:val="24"/>
          <w:szCs w:val="24"/>
        </w:rPr>
        <w:t>4</w:t>
      </w:r>
      <w:r w:rsidR="00371CD8" w:rsidRPr="00FD55CB">
        <w:rPr>
          <w:rFonts w:ascii="Times New Roman" w:hAnsi="Times New Roman" w:cs="Times New Roman"/>
          <w:sz w:val="24"/>
          <w:szCs w:val="24"/>
        </w:rPr>
        <w:t xml:space="preserve"> ppm (NH</w:t>
      </w:r>
      <w:r w:rsidR="00371CD8" w:rsidRPr="00A540C7">
        <w:rPr>
          <w:rFonts w:ascii="Times New Roman" w:hAnsi="Times New Roman" w:cs="Times New Roman"/>
          <w:sz w:val="24"/>
          <w:szCs w:val="24"/>
          <w:vertAlign w:val="subscript"/>
        </w:rPr>
        <w:t>2</w:t>
      </w:r>
      <w:r w:rsidR="00371CD8" w:rsidRPr="00FD55CB">
        <w:rPr>
          <w:rFonts w:ascii="Times New Roman" w:hAnsi="Times New Roman" w:cs="Times New Roman" w:hint="eastAsia"/>
          <w:sz w:val="24"/>
          <w:szCs w:val="24"/>
        </w:rPr>
        <w:t>, a</w:t>
      </w:r>
      <w:r w:rsidR="00371CD8" w:rsidRPr="00FD55CB">
        <w:rPr>
          <w:rFonts w:ascii="Times New Roman" w:hAnsi="Times New Roman" w:cs="Times New Roman"/>
          <w:sz w:val="24"/>
          <w:szCs w:val="24"/>
        </w:rPr>
        <w:t>) and 4.6</w:t>
      </w:r>
      <w:r w:rsidR="00371CD8" w:rsidRPr="00FD55CB">
        <w:rPr>
          <w:rFonts w:ascii="Times New Roman" w:hAnsi="Times New Roman" w:cs="Times New Roman" w:hint="eastAsia"/>
          <w:sz w:val="24"/>
          <w:szCs w:val="24"/>
        </w:rPr>
        <w:t>3</w:t>
      </w:r>
      <w:r w:rsidR="00371CD8" w:rsidRPr="00FD55CB">
        <w:rPr>
          <w:rFonts w:ascii="Times New Roman" w:hAnsi="Times New Roman" w:cs="Times New Roman"/>
          <w:sz w:val="24"/>
          <w:szCs w:val="24"/>
        </w:rPr>
        <w:t xml:space="preserve"> ppm (NH</w:t>
      </w:r>
      <w:r w:rsidR="00371CD8" w:rsidRPr="00A540C7">
        <w:rPr>
          <w:rFonts w:ascii="Times New Roman" w:hAnsi="Times New Roman" w:cs="Times New Roman"/>
          <w:sz w:val="24"/>
          <w:szCs w:val="24"/>
          <w:vertAlign w:val="subscript"/>
        </w:rPr>
        <w:t>2</w:t>
      </w:r>
      <w:r w:rsidR="00371CD8" w:rsidRPr="00FD55CB">
        <w:rPr>
          <w:rFonts w:ascii="Times New Roman" w:hAnsi="Times New Roman" w:cs="Times New Roman" w:hint="eastAsia"/>
          <w:sz w:val="24"/>
          <w:szCs w:val="24"/>
        </w:rPr>
        <w:t>, f</w:t>
      </w:r>
      <w:r w:rsidR="00371CD8" w:rsidRPr="00FD55CB">
        <w:rPr>
          <w:rFonts w:ascii="Times New Roman" w:hAnsi="Times New Roman" w:cs="Times New Roman"/>
          <w:sz w:val="24"/>
          <w:szCs w:val="24"/>
        </w:rPr>
        <w:t xml:space="preserve">) </w:t>
      </w:r>
      <w:r w:rsidRPr="00FD55CB">
        <w:rPr>
          <w:rFonts w:ascii="Times New Roman" w:hAnsi="Times New Roman" w:cs="Times New Roman"/>
          <w:sz w:val="24"/>
          <w:szCs w:val="24"/>
        </w:rPr>
        <w:t>corresponded</w:t>
      </w:r>
      <w:r w:rsidR="00371CD8" w:rsidRPr="00FD55CB">
        <w:rPr>
          <w:rFonts w:ascii="Times New Roman" w:hAnsi="Times New Roman" w:cs="Times New Roman"/>
          <w:sz w:val="24"/>
          <w:szCs w:val="24"/>
        </w:rPr>
        <w:t xml:space="preserve"> to the amine groups in the</w:t>
      </w:r>
      <w:r w:rsidR="00371CD8" w:rsidRPr="00573FF4">
        <w:rPr>
          <w:rFonts w:ascii="Times New Roman" w:hAnsi="Times New Roman" w:cs="Times New Roman" w:hint="eastAsia"/>
          <w:sz w:val="24"/>
          <w:szCs w:val="24"/>
        </w:rPr>
        <w:t xml:space="preserve"> </w:t>
      </w:r>
      <w:r w:rsidR="00371CD8" w:rsidRPr="00760BA9">
        <w:rPr>
          <w:rFonts w:ascii="Times New Roman" w:hAnsi="Times New Roman" w:cs="Times New Roman" w:hint="eastAsia"/>
          <w:sz w:val="24"/>
          <w:szCs w:val="24"/>
        </w:rPr>
        <w:t>oxidized</w:t>
      </w:r>
      <w:r w:rsidR="00371CD8" w:rsidRPr="00FD55CB">
        <w:rPr>
          <w:rFonts w:ascii="Times New Roman" w:hAnsi="Times New Roman" w:cs="Times New Roman"/>
          <w:sz w:val="24"/>
          <w:szCs w:val="24"/>
        </w:rPr>
        <w:t xml:space="preserve"> state and the </w:t>
      </w:r>
      <w:r w:rsidR="00371CD8" w:rsidRPr="00760BA9">
        <w:rPr>
          <w:rFonts w:ascii="Times New Roman" w:hAnsi="Times New Roman" w:cs="Times New Roman" w:hint="eastAsia"/>
          <w:sz w:val="24"/>
          <w:szCs w:val="24"/>
        </w:rPr>
        <w:t>reduced</w:t>
      </w:r>
      <w:r w:rsidR="00371CD8" w:rsidRPr="00FD55CB">
        <w:rPr>
          <w:rFonts w:ascii="Times New Roman" w:hAnsi="Times New Roman" w:cs="Times New Roman"/>
          <w:sz w:val="24"/>
          <w:szCs w:val="24"/>
        </w:rPr>
        <w:t xml:space="preserve"> state, respectively. This result of the </w:t>
      </w:r>
      <w:r w:rsidR="00371CD8" w:rsidRPr="00093AB6">
        <w:rPr>
          <w:rFonts w:ascii="Times New Roman" w:hAnsi="Times New Roman" w:cs="Times New Roman"/>
          <w:sz w:val="24"/>
          <w:szCs w:val="24"/>
          <w:vertAlign w:val="superscript"/>
        </w:rPr>
        <w:t>1</w:t>
      </w:r>
      <w:r w:rsidR="00371CD8" w:rsidRPr="00FD55CB">
        <w:rPr>
          <w:rFonts w:ascii="Times New Roman" w:hAnsi="Times New Roman" w:cs="Times New Roman"/>
          <w:sz w:val="24"/>
          <w:szCs w:val="24"/>
        </w:rPr>
        <w:t xml:space="preserve">H NMR spectra indicated that the synthesized AT was the mixture of the </w:t>
      </w:r>
      <w:r w:rsidR="00371CD8" w:rsidRPr="00760BA9">
        <w:rPr>
          <w:rFonts w:ascii="Times New Roman" w:hAnsi="Times New Roman" w:cs="Times New Roman" w:hint="eastAsia"/>
          <w:sz w:val="24"/>
          <w:szCs w:val="24"/>
        </w:rPr>
        <w:t>oxidized and reduced states</w:t>
      </w:r>
      <w:r w:rsidR="00371CD8" w:rsidRPr="00FD55CB">
        <w:rPr>
          <w:rFonts w:ascii="Times New Roman" w:hAnsi="Times New Roman" w:cs="Times New Roman"/>
          <w:sz w:val="24"/>
          <w:szCs w:val="24"/>
        </w:rPr>
        <w:t xml:space="preserve">. Furthermore, the charge-mass ratio </w:t>
      </w:r>
      <w:r w:rsidR="00371CD8" w:rsidRPr="00FD55CB">
        <w:rPr>
          <w:rFonts w:ascii="Times New Roman" w:hAnsi="Times New Roman" w:cs="Times New Roman" w:hint="eastAsia"/>
          <w:sz w:val="24"/>
          <w:szCs w:val="24"/>
        </w:rPr>
        <w:t xml:space="preserve">showed in </w:t>
      </w:r>
      <w:r w:rsidR="00371CD8" w:rsidRPr="00CC49D4">
        <w:rPr>
          <w:rFonts w:ascii="Times New Roman" w:hAnsi="Times New Roman" w:cs="Times New Roman" w:hint="eastAsia"/>
          <w:color w:val="000000" w:themeColor="text1"/>
          <w:sz w:val="24"/>
          <w:szCs w:val="24"/>
        </w:rPr>
        <w:t>Figure</w:t>
      </w:r>
      <w:r w:rsidR="00371CD8" w:rsidRPr="00A540C7">
        <w:rPr>
          <w:rFonts w:ascii="Times New Roman" w:hAnsi="Times New Roman" w:cs="Times New Roman" w:hint="eastAsia"/>
          <w:color w:val="0070C0"/>
          <w:sz w:val="24"/>
          <w:szCs w:val="24"/>
        </w:rPr>
        <w:t xml:space="preserve"> </w:t>
      </w:r>
      <w:r w:rsidR="00371CD8" w:rsidRPr="00CC49D4">
        <w:rPr>
          <w:rFonts w:ascii="Times New Roman" w:hAnsi="Times New Roman" w:cs="Times New Roman" w:hint="eastAsia"/>
          <w:color w:val="3A1EE2"/>
          <w:sz w:val="24"/>
          <w:szCs w:val="24"/>
        </w:rPr>
        <w:t>S2</w:t>
      </w:r>
      <w:r w:rsidR="00371CD8" w:rsidRPr="00FD55CB">
        <w:rPr>
          <w:rFonts w:ascii="Times New Roman" w:hAnsi="Times New Roman" w:cs="Times New Roman" w:hint="eastAsia"/>
          <w:sz w:val="24"/>
          <w:szCs w:val="24"/>
        </w:rPr>
        <w:t xml:space="preserve"> </w:t>
      </w:r>
      <w:r w:rsidR="00371CD8" w:rsidRPr="00FD55CB">
        <w:rPr>
          <w:rFonts w:ascii="Times New Roman" w:hAnsi="Times New Roman" w:cs="Times New Roman"/>
          <w:sz w:val="24"/>
          <w:szCs w:val="24"/>
        </w:rPr>
        <w:t>indicated that the molecular weight of AT was 288 g/mol.</w:t>
      </w:r>
      <w:r w:rsidR="00371CD8">
        <w:rPr>
          <w:rFonts w:ascii="Times New Roman" w:hAnsi="Times New Roman" w:cs="Times New Roman" w:hint="eastAsia"/>
          <w:sz w:val="24"/>
          <w:szCs w:val="24"/>
        </w:rPr>
        <w:t xml:space="preserve"> </w:t>
      </w:r>
      <w:r w:rsidR="00371CD8" w:rsidRPr="00FD55CB">
        <w:rPr>
          <w:rFonts w:ascii="Times New Roman" w:hAnsi="Times New Roman" w:cs="Times New Roman"/>
          <w:sz w:val="24"/>
          <w:szCs w:val="24"/>
        </w:rPr>
        <w:t xml:space="preserve">The results confirmed that the electroactive AT was successfully </w:t>
      </w:r>
      <w:r w:rsidR="00371CD8" w:rsidRPr="00D73DB1">
        <w:rPr>
          <w:rFonts w:ascii="Times New Roman" w:hAnsi="Times New Roman" w:cs="Times New Roman" w:hint="eastAsia"/>
          <w:sz w:val="24"/>
          <w:szCs w:val="24"/>
        </w:rPr>
        <w:t>prepared</w:t>
      </w:r>
      <w:r w:rsidR="00371CD8" w:rsidRPr="00FD55CB">
        <w:rPr>
          <w:rFonts w:ascii="Times New Roman" w:hAnsi="Times New Roman" w:cs="Times New Roman"/>
          <w:sz w:val="24"/>
          <w:szCs w:val="24"/>
        </w:rPr>
        <w:t>.</w:t>
      </w:r>
    </w:p>
    <w:p w14:paraId="60018E8A" w14:textId="7A20DEC9" w:rsidR="00371CD8" w:rsidRDefault="00371CD8" w:rsidP="00371CD8">
      <w:pPr>
        <w:spacing w:after="160" w:line="480" w:lineRule="auto"/>
        <w:rPr>
          <w:rFonts w:ascii="Times New Roman" w:hAnsi="Times New Roman" w:cs="Times New Roman"/>
          <w:b/>
          <w:bCs/>
          <w:sz w:val="28"/>
          <w:szCs w:val="28"/>
        </w:rPr>
      </w:pPr>
      <w:r>
        <w:rPr>
          <w:rFonts w:hint="eastAsia"/>
          <w:noProof/>
        </w:rPr>
        <w:drawing>
          <wp:inline distT="0" distB="0" distL="0" distR="0" wp14:anchorId="5A0FC153" wp14:editId="0D0DD930">
            <wp:extent cx="4328014" cy="2087962"/>
            <wp:effectExtent l="0" t="0" r="0" b="7620"/>
            <wp:docPr id="251964072" name="图片 1"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964072" name="图片 1" descr="图表&#10;&#10;AI 生成的内容可能不正确。"/>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33693" cy="2090702"/>
                    </a:xfrm>
                    <a:prstGeom prst="rect">
                      <a:avLst/>
                    </a:prstGeom>
                    <a:noFill/>
                  </pic:spPr>
                </pic:pic>
              </a:graphicData>
            </a:graphic>
          </wp:inline>
        </w:drawing>
      </w:r>
    </w:p>
    <w:p w14:paraId="6EA1E771" w14:textId="30F83212" w:rsidR="00371CD8" w:rsidRPr="00A556A4" w:rsidRDefault="00371CD8" w:rsidP="00371CD8">
      <w:pPr>
        <w:spacing w:after="160" w:line="278" w:lineRule="auto"/>
        <w:rPr>
          <w:rFonts w:ascii="Times New Roman" w:hAnsi="Times New Roman" w:cs="Times New Roman"/>
          <w:sz w:val="22"/>
        </w:rPr>
      </w:pPr>
      <w:r w:rsidRPr="00A556A4">
        <w:rPr>
          <w:rFonts w:ascii="Times New Roman" w:hAnsi="Times New Roman" w:cs="Times New Roman"/>
          <w:b/>
          <w:bCs/>
          <w:sz w:val="22"/>
        </w:rPr>
        <w:t>Fig</w:t>
      </w:r>
      <w:r w:rsidR="00A556A4" w:rsidRPr="00A556A4">
        <w:rPr>
          <w:rFonts w:ascii="Times New Roman" w:hAnsi="Times New Roman" w:cs="Times New Roman" w:hint="eastAsia"/>
          <w:b/>
          <w:bCs/>
          <w:sz w:val="22"/>
        </w:rPr>
        <w:t>.</w:t>
      </w:r>
      <w:r w:rsidRPr="00A556A4">
        <w:rPr>
          <w:rFonts w:ascii="Times New Roman" w:hAnsi="Times New Roman" w:cs="Times New Roman"/>
          <w:b/>
          <w:bCs/>
          <w:sz w:val="22"/>
        </w:rPr>
        <w:t xml:space="preserve"> S</w:t>
      </w:r>
      <w:r w:rsidRPr="00A556A4">
        <w:rPr>
          <w:rFonts w:ascii="Times New Roman" w:hAnsi="Times New Roman" w:cs="Times New Roman" w:hint="eastAsia"/>
          <w:b/>
          <w:bCs/>
          <w:sz w:val="22"/>
        </w:rPr>
        <w:t>1</w:t>
      </w:r>
      <w:r w:rsidRPr="00A556A4">
        <w:rPr>
          <w:rFonts w:ascii="Times New Roman" w:hAnsi="Times New Roman" w:cs="Times New Roman"/>
          <w:sz w:val="22"/>
        </w:rPr>
        <w:t xml:space="preserve"> </w:t>
      </w:r>
      <w:bookmarkStart w:id="1" w:name="_Hlk184748650"/>
      <w:r w:rsidRPr="00A556A4">
        <w:rPr>
          <w:rFonts w:ascii="Times New Roman" w:hAnsi="Times New Roman" w:cs="Times New Roman"/>
          <w:sz w:val="22"/>
          <w:vertAlign w:val="superscript"/>
        </w:rPr>
        <w:t>1</w:t>
      </w:r>
      <w:r w:rsidRPr="00A556A4">
        <w:rPr>
          <w:rFonts w:ascii="Times New Roman" w:hAnsi="Times New Roman" w:cs="Times New Roman"/>
          <w:sz w:val="22"/>
        </w:rPr>
        <w:t>H NMR spectrum of the synthesized AT and fully reduced state AT</w:t>
      </w:r>
      <w:r w:rsidRPr="00A556A4">
        <w:rPr>
          <w:rFonts w:ascii="Times New Roman" w:hAnsi="Times New Roman" w:cs="Times New Roman" w:hint="eastAsia"/>
          <w:sz w:val="22"/>
        </w:rPr>
        <w:t>.</w:t>
      </w:r>
    </w:p>
    <w:bookmarkEnd w:id="1"/>
    <w:p w14:paraId="306486FB" w14:textId="77777777" w:rsidR="00371CD8" w:rsidRPr="00371CD8" w:rsidRDefault="00371CD8" w:rsidP="00371CD8">
      <w:pPr>
        <w:spacing w:after="160" w:line="480" w:lineRule="auto"/>
        <w:rPr>
          <w:rFonts w:ascii="Times New Roman" w:hAnsi="Times New Roman" w:cs="Times New Roman"/>
          <w:b/>
          <w:bCs/>
          <w:sz w:val="28"/>
          <w:szCs w:val="28"/>
        </w:rPr>
      </w:pPr>
    </w:p>
    <w:p w14:paraId="305FE4C9" w14:textId="69D8B674" w:rsidR="00371CD8" w:rsidRDefault="00371CD8" w:rsidP="00371CD8">
      <w:pPr>
        <w:spacing w:after="160" w:line="480" w:lineRule="auto"/>
        <w:jc w:val="center"/>
        <w:rPr>
          <w:rFonts w:ascii="Times New Roman" w:hAnsi="Times New Roman" w:cs="Times New Roman"/>
          <w:b/>
          <w:bCs/>
          <w:sz w:val="28"/>
          <w:szCs w:val="28"/>
        </w:rPr>
      </w:pPr>
      <w:r w:rsidRPr="00B90D11">
        <w:rPr>
          <w:rFonts w:ascii="Times New Roman" w:eastAsia="宋体" w:hAnsi="Times New Roman" w:cs="Times New Roman"/>
          <w:noProof/>
          <w:sz w:val="24"/>
          <w:szCs w:val="28"/>
        </w:rPr>
        <w:lastRenderedPageBreak/>
        <w:drawing>
          <wp:inline distT="0" distB="0" distL="0" distR="0" wp14:anchorId="39DC6C43" wp14:editId="5832244C">
            <wp:extent cx="2650778" cy="1995054"/>
            <wp:effectExtent l="0" t="0" r="0" b="5715"/>
            <wp:docPr id="11" name="图片 10" descr="图表&#10;&#10;描述已自动生成">
              <a:extLst xmlns:a="http://schemas.openxmlformats.org/drawingml/2006/main">
                <a:ext uri="{FF2B5EF4-FFF2-40B4-BE49-F238E27FC236}">
                  <a16:creationId xmlns:a16="http://schemas.microsoft.com/office/drawing/2014/main" id="{264F47D0-B8C2-6DED-D34E-EE2E0FCF51C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图表&#10;&#10;描述已自动生成">
                      <a:extLst>
                        <a:ext uri="{FF2B5EF4-FFF2-40B4-BE49-F238E27FC236}">
                          <a16:creationId xmlns:a16="http://schemas.microsoft.com/office/drawing/2014/main" id="{264F47D0-B8C2-6DED-D34E-EE2E0FCF51CF}"/>
                        </a:ext>
                      </a:extLst>
                    </pic:cNvPr>
                    <pic:cNvPicPr>
                      <a:picLocks noChangeAspect="1"/>
                    </pic:cNvPicPr>
                  </pic:nvPicPr>
                  <pic:blipFill rotWithShape="1">
                    <a:blip r:embed="rId7" cstate="print">
                      <a:extLst>
                        <a:ext uri="{28A0092B-C50C-407E-A947-70E740481C1C}">
                          <a14:useLocalDpi xmlns:a14="http://schemas.microsoft.com/office/drawing/2010/main" val="0"/>
                        </a:ext>
                      </a:extLst>
                    </a:blip>
                    <a:srcRect l="6395" t="10957" r="11499" b="5116"/>
                    <a:stretch/>
                  </pic:blipFill>
                  <pic:spPr>
                    <a:xfrm>
                      <a:off x="0" y="0"/>
                      <a:ext cx="2669007" cy="2008774"/>
                    </a:xfrm>
                    <a:prstGeom prst="rect">
                      <a:avLst/>
                    </a:prstGeom>
                  </pic:spPr>
                </pic:pic>
              </a:graphicData>
            </a:graphic>
          </wp:inline>
        </w:drawing>
      </w:r>
    </w:p>
    <w:p w14:paraId="3259E20A" w14:textId="3CA5B10F" w:rsidR="00371CD8" w:rsidRPr="00A556A4" w:rsidRDefault="00371CD8" w:rsidP="00371CD8">
      <w:pPr>
        <w:spacing w:after="160" w:line="278" w:lineRule="auto"/>
        <w:rPr>
          <w:rFonts w:ascii="Times New Roman" w:hAnsi="Times New Roman" w:cs="Times New Roman"/>
          <w:sz w:val="22"/>
        </w:rPr>
      </w:pPr>
      <w:r w:rsidRPr="00A556A4">
        <w:rPr>
          <w:rFonts w:ascii="Times New Roman" w:hAnsi="Times New Roman" w:cs="Times New Roman"/>
          <w:b/>
          <w:bCs/>
          <w:sz w:val="22"/>
        </w:rPr>
        <w:t>Fig</w:t>
      </w:r>
      <w:r w:rsidR="00A556A4" w:rsidRPr="00A556A4">
        <w:rPr>
          <w:rFonts w:ascii="Times New Roman" w:hAnsi="Times New Roman" w:cs="Times New Roman" w:hint="eastAsia"/>
          <w:b/>
          <w:bCs/>
          <w:sz w:val="22"/>
        </w:rPr>
        <w:t>.</w:t>
      </w:r>
      <w:r w:rsidRPr="00A556A4">
        <w:rPr>
          <w:rFonts w:ascii="Times New Roman" w:hAnsi="Times New Roman" w:cs="Times New Roman"/>
          <w:b/>
          <w:bCs/>
          <w:sz w:val="22"/>
        </w:rPr>
        <w:t xml:space="preserve"> S</w:t>
      </w:r>
      <w:r w:rsidRPr="00A556A4">
        <w:rPr>
          <w:rFonts w:ascii="Times New Roman" w:hAnsi="Times New Roman" w:cs="Times New Roman" w:hint="eastAsia"/>
          <w:b/>
          <w:bCs/>
          <w:sz w:val="22"/>
        </w:rPr>
        <w:t>2</w:t>
      </w:r>
      <w:r w:rsidRPr="00A556A4">
        <w:rPr>
          <w:rFonts w:ascii="Times New Roman" w:hAnsi="Times New Roman" w:cs="Times New Roman"/>
          <w:sz w:val="22"/>
        </w:rPr>
        <w:t xml:space="preserve"> </w:t>
      </w:r>
      <w:bookmarkStart w:id="2" w:name="_Hlk184748731"/>
      <w:r w:rsidRPr="00A556A4">
        <w:rPr>
          <w:rFonts w:ascii="Times New Roman" w:hAnsi="Times New Roman" w:cs="Times New Roman"/>
          <w:sz w:val="22"/>
        </w:rPr>
        <w:t>MS spectra of aniline trimer.</w:t>
      </w:r>
      <w:bookmarkEnd w:id="2"/>
    </w:p>
    <w:p w14:paraId="2EAB303C" w14:textId="77777777" w:rsidR="00371CD8" w:rsidRPr="00A556A4" w:rsidRDefault="00371CD8" w:rsidP="00371CD8">
      <w:pPr>
        <w:spacing w:after="160" w:line="480" w:lineRule="auto"/>
        <w:rPr>
          <w:rFonts w:ascii="Times New Roman" w:hAnsi="Times New Roman" w:cs="Times New Roman"/>
          <w:b/>
          <w:bCs/>
          <w:sz w:val="28"/>
          <w:szCs w:val="28"/>
        </w:rPr>
      </w:pPr>
    </w:p>
    <w:p w14:paraId="24D05512" w14:textId="0F6893D3" w:rsidR="0025247C" w:rsidRDefault="0025247C" w:rsidP="0025247C">
      <w:pPr>
        <w:spacing w:line="480" w:lineRule="auto"/>
        <w:rPr>
          <w:rFonts w:ascii="Times New Roman" w:eastAsia="宋体" w:hAnsi="Times New Roman" w:cs="Times New Roman"/>
          <w:b/>
          <w:bCs/>
          <w:sz w:val="28"/>
          <w:szCs w:val="28"/>
        </w:rPr>
      </w:pPr>
      <w:r w:rsidRPr="00F63C15">
        <w:rPr>
          <w:rFonts w:ascii="Times New Roman" w:eastAsia="宋体" w:hAnsi="Times New Roman" w:cs="Times New Roman" w:hint="eastAsia"/>
          <w:b/>
          <w:bCs/>
          <w:sz w:val="28"/>
          <w:szCs w:val="28"/>
        </w:rPr>
        <w:t>References</w:t>
      </w:r>
    </w:p>
    <w:p w14:paraId="0ADFC2CF" w14:textId="0B4B13A8" w:rsidR="0025247C" w:rsidRPr="0025247C" w:rsidRDefault="0025247C" w:rsidP="0025247C">
      <w:pPr>
        <w:spacing w:line="360" w:lineRule="auto"/>
        <w:ind w:left="200" w:hangingChars="100" w:hanging="200"/>
        <w:rPr>
          <w:rFonts w:ascii="Times New Roman" w:hAnsi="Times New Roman" w:cs="Times New Roman"/>
          <w:color w:val="000000" w:themeColor="text1"/>
          <w:sz w:val="20"/>
          <w:szCs w:val="21"/>
        </w:rPr>
      </w:pPr>
      <w:r w:rsidRPr="0025247C">
        <w:rPr>
          <w:rFonts w:ascii="Times New Roman" w:hAnsi="Times New Roman" w:cs="Times New Roman" w:hint="eastAsia"/>
          <w:color w:val="000000" w:themeColor="text1"/>
          <w:sz w:val="20"/>
          <w:szCs w:val="21"/>
        </w:rPr>
        <w:t>1.</w:t>
      </w:r>
      <w:r w:rsidRPr="0025247C">
        <w:rPr>
          <w:rFonts w:ascii="Times New Roman" w:hAnsi="Times New Roman" w:cs="Times New Roman"/>
          <w:color w:val="000000" w:themeColor="text1"/>
          <w:sz w:val="20"/>
          <w:szCs w:val="21"/>
        </w:rPr>
        <w:t xml:space="preserve"> Wei</w:t>
      </w:r>
      <w:r w:rsidRPr="0025247C">
        <w:rPr>
          <w:rFonts w:ascii="Times New Roman" w:hAnsi="Times New Roman" w:cs="Times New Roman" w:hint="eastAsia"/>
          <w:color w:val="000000" w:themeColor="text1"/>
          <w:sz w:val="20"/>
          <w:szCs w:val="21"/>
        </w:rPr>
        <w:t xml:space="preserve"> </w:t>
      </w:r>
      <w:r w:rsidRPr="0025247C">
        <w:rPr>
          <w:rFonts w:ascii="Times New Roman" w:hAnsi="Times New Roman" w:cs="Times New Roman"/>
          <w:color w:val="000000" w:themeColor="text1"/>
          <w:sz w:val="20"/>
          <w:szCs w:val="21"/>
        </w:rPr>
        <w:t>Y</w:t>
      </w:r>
      <w:r w:rsidRPr="0025247C">
        <w:rPr>
          <w:rFonts w:ascii="Times New Roman" w:hAnsi="Times New Roman" w:cs="Times New Roman" w:hint="eastAsia"/>
          <w:color w:val="000000" w:themeColor="text1"/>
          <w:sz w:val="20"/>
          <w:szCs w:val="21"/>
        </w:rPr>
        <w:t>,</w:t>
      </w:r>
      <w:r w:rsidRPr="0025247C">
        <w:rPr>
          <w:rFonts w:ascii="Times New Roman" w:hAnsi="Times New Roman" w:cs="Times New Roman"/>
          <w:color w:val="000000" w:themeColor="text1"/>
          <w:sz w:val="20"/>
          <w:szCs w:val="21"/>
        </w:rPr>
        <w:t xml:space="preserve"> Yang</w:t>
      </w:r>
      <w:r w:rsidRPr="0025247C">
        <w:rPr>
          <w:rFonts w:ascii="Times New Roman" w:hAnsi="Times New Roman" w:cs="Times New Roman" w:hint="eastAsia"/>
          <w:color w:val="000000" w:themeColor="text1"/>
          <w:sz w:val="20"/>
          <w:szCs w:val="21"/>
        </w:rPr>
        <w:t xml:space="preserve"> </w:t>
      </w:r>
      <w:r w:rsidRPr="0025247C">
        <w:rPr>
          <w:rFonts w:ascii="Times New Roman" w:hAnsi="Times New Roman" w:cs="Times New Roman"/>
          <w:color w:val="000000" w:themeColor="text1"/>
          <w:sz w:val="20"/>
          <w:szCs w:val="21"/>
        </w:rPr>
        <w:t>C</w:t>
      </w:r>
      <w:r w:rsidRPr="0025247C">
        <w:rPr>
          <w:rFonts w:ascii="Times New Roman" w:hAnsi="Times New Roman" w:cs="Times New Roman" w:hint="eastAsia"/>
          <w:color w:val="000000" w:themeColor="text1"/>
          <w:sz w:val="20"/>
          <w:szCs w:val="21"/>
        </w:rPr>
        <w:t>,</w:t>
      </w:r>
      <w:r w:rsidRPr="0025247C">
        <w:rPr>
          <w:rFonts w:ascii="Times New Roman" w:hAnsi="Times New Roman" w:cs="Times New Roman"/>
          <w:color w:val="000000" w:themeColor="text1"/>
          <w:sz w:val="20"/>
          <w:szCs w:val="21"/>
        </w:rPr>
        <w:t xml:space="preserve"> Ding</w:t>
      </w:r>
      <w:r w:rsidRPr="0025247C">
        <w:rPr>
          <w:rFonts w:ascii="Times New Roman" w:hAnsi="Times New Roman" w:cs="Times New Roman" w:hint="eastAsia"/>
          <w:color w:val="000000" w:themeColor="text1"/>
          <w:sz w:val="20"/>
          <w:szCs w:val="21"/>
        </w:rPr>
        <w:t xml:space="preserve"> T </w:t>
      </w:r>
      <w:r w:rsidRPr="0025247C">
        <w:rPr>
          <w:rFonts w:ascii="Times New Roman" w:hAnsi="Times New Roman" w:cs="Times New Roman"/>
          <w:color w:val="000000" w:themeColor="text1"/>
          <w:sz w:val="20"/>
          <w:szCs w:val="21"/>
        </w:rPr>
        <w:t>(1996)</w:t>
      </w:r>
      <w:r w:rsidRPr="0025247C">
        <w:rPr>
          <w:rFonts w:ascii="Times New Roman" w:hAnsi="Times New Roman" w:cs="Times New Roman" w:hint="eastAsia"/>
          <w:color w:val="000000" w:themeColor="text1"/>
          <w:sz w:val="20"/>
          <w:szCs w:val="21"/>
        </w:rPr>
        <w:t xml:space="preserve"> </w:t>
      </w:r>
      <w:r w:rsidRPr="0025247C">
        <w:rPr>
          <w:rFonts w:ascii="Times New Roman" w:hAnsi="Times New Roman" w:cs="Times New Roman"/>
          <w:color w:val="000000" w:themeColor="text1"/>
          <w:sz w:val="20"/>
          <w:szCs w:val="21"/>
        </w:rPr>
        <w:t>A one-step method to synthesize N, N′-bis(4′-aminophenyl)-1,4-quinonenediimine and its derivatives</w:t>
      </w:r>
      <w:r w:rsidRPr="0025247C">
        <w:rPr>
          <w:rFonts w:ascii="Times New Roman" w:hAnsi="Times New Roman" w:cs="Times New Roman" w:hint="eastAsia"/>
          <w:color w:val="000000" w:themeColor="text1"/>
          <w:sz w:val="20"/>
          <w:szCs w:val="21"/>
        </w:rPr>
        <w:t xml:space="preserve">. </w:t>
      </w:r>
      <w:r w:rsidRPr="0025247C">
        <w:rPr>
          <w:rFonts w:ascii="Times New Roman" w:hAnsi="Times New Roman" w:cs="Times New Roman"/>
          <w:color w:val="000000" w:themeColor="text1"/>
          <w:sz w:val="20"/>
          <w:szCs w:val="21"/>
        </w:rPr>
        <w:t>Tetrahedron Lett</w:t>
      </w:r>
      <w:r w:rsidRPr="0025247C">
        <w:rPr>
          <w:rFonts w:ascii="Times New Roman" w:hAnsi="Times New Roman" w:cs="Times New Roman" w:hint="eastAsia"/>
          <w:color w:val="000000" w:themeColor="text1"/>
          <w:sz w:val="20"/>
          <w:szCs w:val="21"/>
        </w:rPr>
        <w:t xml:space="preserve">. 37 (6): </w:t>
      </w:r>
      <w:r w:rsidRPr="0025247C">
        <w:rPr>
          <w:rFonts w:ascii="Times New Roman" w:hAnsi="Times New Roman" w:cs="Times New Roman"/>
          <w:color w:val="000000" w:themeColor="text1"/>
          <w:sz w:val="20"/>
          <w:szCs w:val="21"/>
        </w:rPr>
        <w:t>731–734</w:t>
      </w:r>
    </w:p>
    <w:p w14:paraId="57D0D061" w14:textId="77777777" w:rsidR="0025247C" w:rsidRPr="0025247C" w:rsidRDefault="0025247C" w:rsidP="00371CD8">
      <w:pPr>
        <w:spacing w:after="160" w:line="480" w:lineRule="auto"/>
        <w:rPr>
          <w:rFonts w:ascii="Times New Roman" w:hAnsi="Times New Roman" w:cs="Times New Roman"/>
          <w:b/>
          <w:bCs/>
          <w:sz w:val="28"/>
          <w:szCs w:val="28"/>
        </w:rPr>
      </w:pPr>
    </w:p>
    <w:sectPr w:rsidR="0025247C" w:rsidRPr="0025247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30C32A" w14:textId="77777777" w:rsidR="008B5DFD" w:rsidRDefault="008B5DFD" w:rsidP="00045CF6">
      <w:pPr>
        <w:rPr>
          <w:rFonts w:hint="eastAsia"/>
        </w:rPr>
      </w:pPr>
      <w:r>
        <w:separator/>
      </w:r>
    </w:p>
  </w:endnote>
  <w:endnote w:type="continuationSeparator" w:id="0">
    <w:p w14:paraId="2CC98A89" w14:textId="77777777" w:rsidR="008B5DFD" w:rsidRDefault="008B5DFD" w:rsidP="00045CF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1FC13B" w14:textId="77777777" w:rsidR="008B5DFD" w:rsidRDefault="008B5DFD" w:rsidP="00045CF6">
      <w:pPr>
        <w:rPr>
          <w:rFonts w:hint="eastAsia"/>
        </w:rPr>
      </w:pPr>
      <w:r>
        <w:separator/>
      </w:r>
    </w:p>
  </w:footnote>
  <w:footnote w:type="continuationSeparator" w:id="0">
    <w:p w14:paraId="4CB1EB3D" w14:textId="77777777" w:rsidR="008B5DFD" w:rsidRDefault="008B5DFD" w:rsidP="00045CF6">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1CD8"/>
    <w:rsid w:val="00045CF6"/>
    <w:rsid w:val="000E4D53"/>
    <w:rsid w:val="000F3CA1"/>
    <w:rsid w:val="00183F97"/>
    <w:rsid w:val="0025247C"/>
    <w:rsid w:val="00371CD8"/>
    <w:rsid w:val="00402236"/>
    <w:rsid w:val="004625D4"/>
    <w:rsid w:val="00712C06"/>
    <w:rsid w:val="008235E7"/>
    <w:rsid w:val="008836F1"/>
    <w:rsid w:val="008B5DFD"/>
    <w:rsid w:val="009D5D11"/>
    <w:rsid w:val="00A556A4"/>
    <w:rsid w:val="00B76290"/>
    <w:rsid w:val="00B83E02"/>
    <w:rsid w:val="00BC42AD"/>
    <w:rsid w:val="00EB70F2"/>
    <w:rsid w:val="00FE6B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DB3327"/>
  <w15:chartTrackingRefBased/>
  <w15:docId w15:val="{C1BF8EE7-DD71-4831-8716-9E903C0D4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71CD8"/>
    <w:pPr>
      <w:widowControl w:val="0"/>
      <w:jc w:val="both"/>
    </w:pPr>
  </w:style>
  <w:style w:type="paragraph" w:styleId="1">
    <w:name w:val="heading 1"/>
    <w:basedOn w:val="a"/>
    <w:next w:val="a"/>
    <w:link w:val="10"/>
    <w:uiPriority w:val="9"/>
    <w:qFormat/>
    <w:rsid w:val="00371CD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371CD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371CD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371CD8"/>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371CD8"/>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371CD8"/>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371CD8"/>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371CD8"/>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371CD8"/>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71CD8"/>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371CD8"/>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371CD8"/>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371CD8"/>
    <w:rPr>
      <w:rFonts w:cstheme="majorBidi"/>
      <w:color w:val="0F4761" w:themeColor="accent1" w:themeShade="BF"/>
      <w:sz w:val="28"/>
      <w:szCs w:val="28"/>
    </w:rPr>
  </w:style>
  <w:style w:type="character" w:customStyle="1" w:styleId="50">
    <w:name w:val="标题 5 字符"/>
    <w:basedOn w:val="a0"/>
    <w:link w:val="5"/>
    <w:uiPriority w:val="9"/>
    <w:semiHidden/>
    <w:rsid w:val="00371CD8"/>
    <w:rPr>
      <w:rFonts w:cstheme="majorBidi"/>
      <w:color w:val="0F4761" w:themeColor="accent1" w:themeShade="BF"/>
      <w:sz w:val="24"/>
      <w:szCs w:val="24"/>
    </w:rPr>
  </w:style>
  <w:style w:type="character" w:customStyle="1" w:styleId="60">
    <w:name w:val="标题 6 字符"/>
    <w:basedOn w:val="a0"/>
    <w:link w:val="6"/>
    <w:uiPriority w:val="9"/>
    <w:semiHidden/>
    <w:rsid w:val="00371CD8"/>
    <w:rPr>
      <w:rFonts w:cstheme="majorBidi"/>
      <w:b/>
      <w:bCs/>
      <w:color w:val="0F4761" w:themeColor="accent1" w:themeShade="BF"/>
    </w:rPr>
  </w:style>
  <w:style w:type="character" w:customStyle="1" w:styleId="70">
    <w:name w:val="标题 7 字符"/>
    <w:basedOn w:val="a0"/>
    <w:link w:val="7"/>
    <w:uiPriority w:val="9"/>
    <w:semiHidden/>
    <w:rsid w:val="00371CD8"/>
    <w:rPr>
      <w:rFonts w:cstheme="majorBidi"/>
      <w:b/>
      <w:bCs/>
      <w:color w:val="595959" w:themeColor="text1" w:themeTint="A6"/>
    </w:rPr>
  </w:style>
  <w:style w:type="character" w:customStyle="1" w:styleId="80">
    <w:name w:val="标题 8 字符"/>
    <w:basedOn w:val="a0"/>
    <w:link w:val="8"/>
    <w:uiPriority w:val="9"/>
    <w:semiHidden/>
    <w:rsid w:val="00371CD8"/>
    <w:rPr>
      <w:rFonts w:cstheme="majorBidi"/>
      <w:color w:val="595959" w:themeColor="text1" w:themeTint="A6"/>
    </w:rPr>
  </w:style>
  <w:style w:type="character" w:customStyle="1" w:styleId="90">
    <w:name w:val="标题 9 字符"/>
    <w:basedOn w:val="a0"/>
    <w:link w:val="9"/>
    <w:uiPriority w:val="9"/>
    <w:semiHidden/>
    <w:rsid w:val="00371CD8"/>
    <w:rPr>
      <w:rFonts w:eastAsiaTheme="majorEastAsia" w:cstheme="majorBidi"/>
      <w:color w:val="595959" w:themeColor="text1" w:themeTint="A6"/>
    </w:rPr>
  </w:style>
  <w:style w:type="paragraph" w:styleId="a3">
    <w:name w:val="Title"/>
    <w:basedOn w:val="a"/>
    <w:next w:val="a"/>
    <w:link w:val="a4"/>
    <w:uiPriority w:val="10"/>
    <w:qFormat/>
    <w:rsid w:val="00371CD8"/>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71CD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71CD8"/>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371CD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71CD8"/>
    <w:pPr>
      <w:spacing w:before="160" w:after="160"/>
      <w:jc w:val="center"/>
    </w:pPr>
    <w:rPr>
      <w:i/>
      <w:iCs/>
      <w:color w:val="404040" w:themeColor="text1" w:themeTint="BF"/>
    </w:rPr>
  </w:style>
  <w:style w:type="character" w:customStyle="1" w:styleId="a8">
    <w:name w:val="引用 字符"/>
    <w:basedOn w:val="a0"/>
    <w:link w:val="a7"/>
    <w:uiPriority w:val="29"/>
    <w:rsid w:val="00371CD8"/>
    <w:rPr>
      <w:i/>
      <w:iCs/>
      <w:color w:val="404040" w:themeColor="text1" w:themeTint="BF"/>
    </w:rPr>
  </w:style>
  <w:style w:type="paragraph" w:styleId="a9">
    <w:name w:val="List Paragraph"/>
    <w:basedOn w:val="a"/>
    <w:uiPriority w:val="34"/>
    <w:qFormat/>
    <w:rsid w:val="00371CD8"/>
    <w:pPr>
      <w:ind w:left="720"/>
      <w:contextualSpacing/>
    </w:pPr>
  </w:style>
  <w:style w:type="character" w:styleId="aa">
    <w:name w:val="Intense Emphasis"/>
    <w:basedOn w:val="a0"/>
    <w:uiPriority w:val="21"/>
    <w:qFormat/>
    <w:rsid w:val="00371CD8"/>
    <w:rPr>
      <w:i/>
      <w:iCs/>
      <w:color w:val="0F4761" w:themeColor="accent1" w:themeShade="BF"/>
    </w:rPr>
  </w:style>
  <w:style w:type="paragraph" w:styleId="ab">
    <w:name w:val="Intense Quote"/>
    <w:basedOn w:val="a"/>
    <w:next w:val="a"/>
    <w:link w:val="ac"/>
    <w:uiPriority w:val="30"/>
    <w:qFormat/>
    <w:rsid w:val="00371C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371CD8"/>
    <w:rPr>
      <w:i/>
      <w:iCs/>
      <w:color w:val="0F4761" w:themeColor="accent1" w:themeShade="BF"/>
    </w:rPr>
  </w:style>
  <w:style w:type="character" w:styleId="ad">
    <w:name w:val="Intense Reference"/>
    <w:basedOn w:val="a0"/>
    <w:uiPriority w:val="32"/>
    <w:qFormat/>
    <w:rsid w:val="00371CD8"/>
    <w:rPr>
      <w:b/>
      <w:bCs/>
      <w:smallCaps/>
      <w:color w:val="0F4761" w:themeColor="accent1" w:themeShade="BF"/>
      <w:spacing w:val="5"/>
    </w:rPr>
  </w:style>
  <w:style w:type="paragraph" w:styleId="ae">
    <w:name w:val="header"/>
    <w:basedOn w:val="a"/>
    <w:link w:val="af"/>
    <w:uiPriority w:val="99"/>
    <w:unhideWhenUsed/>
    <w:rsid w:val="00045CF6"/>
    <w:pPr>
      <w:tabs>
        <w:tab w:val="center" w:pos="4153"/>
        <w:tab w:val="right" w:pos="8306"/>
      </w:tabs>
      <w:snapToGrid w:val="0"/>
      <w:jc w:val="center"/>
    </w:pPr>
    <w:rPr>
      <w:sz w:val="18"/>
      <w:szCs w:val="18"/>
    </w:rPr>
  </w:style>
  <w:style w:type="character" w:customStyle="1" w:styleId="af">
    <w:name w:val="页眉 字符"/>
    <w:basedOn w:val="a0"/>
    <w:link w:val="ae"/>
    <w:uiPriority w:val="99"/>
    <w:rsid w:val="00045CF6"/>
    <w:rPr>
      <w:sz w:val="18"/>
      <w:szCs w:val="18"/>
    </w:rPr>
  </w:style>
  <w:style w:type="paragraph" w:styleId="af0">
    <w:name w:val="footer"/>
    <w:basedOn w:val="a"/>
    <w:link w:val="af1"/>
    <w:uiPriority w:val="99"/>
    <w:unhideWhenUsed/>
    <w:rsid w:val="00045CF6"/>
    <w:pPr>
      <w:tabs>
        <w:tab w:val="center" w:pos="4153"/>
        <w:tab w:val="right" w:pos="8306"/>
      </w:tabs>
      <w:snapToGrid w:val="0"/>
      <w:jc w:val="left"/>
    </w:pPr>
    <w:rPr>
      <w:sz w:val="18"/>
      <w:szCs w:val="18"/>
    </w:rPr>
  </w:style>
  <w:style w:type="character" w:customStyle="1" w:styleId="af1">
    <w:name w:val="页脚 字符"/>
    <w:basedOn w:val="a0"/>
    <w:link w:val="af0"/>
    <w:uiPriority w:val="99"/>
    <w:rsid w:val="00045CF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743675">
      <w:bodyDiv w:val="1"/>
      <w:marLeft w:val="0"/>
      <w:marRight w:val="0"/>
      <w:marTop w:val="0"/>
      <w:marBottom w:val="0"/>
      <w:divBdr>
        <w:top w:val="none" w:sz="0" w:space="0" w:color="auto"/>
        <w:left w:val="none" w:sz="0" w:space="0" w:color="auto"/>
        <w:bottom w:val="none" w:sz="0" w:space="0" w:color="auto"/>
        <w:right w:val="none" w:sz="0" w:space="0" w:color="auto"/>
      </w:divBdr>
    </w:div>
    <w:div w:id="1369257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4</Pages>
  <Words>464</Words>
  <Characters>2645</Characters>
  <Application>Microsoft Office Word</Application>
  <DocSecurity>0</DocSecurity>
  <Lines>22</Lines>
  <Paragraphs>6</Paragraphs>
  <ScaleCrop>false</ScaleCrop>
  <Company/>
  <LinksUpToDate>false</LinksUpToDate>
  <CharactersWithSpaces>3103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帅 袁</dc:creator>
  <cp:keywords/>
  <dc:description/>
  <cp:lastModifiedBy>帅 袁</cp:lastModifiedBy>
  <cp:revision>8</cp:revision>
  <dcterms:created xsi:type="dcterms:W3CDTF">2025-02-26T02:52:00Z</dcterms:created>
  <dcterms:modified xsi:type="dcterms:W3CDTF">2025-03-11T07:50:00Z</dcterms:modified>
</cp:coreProperties>
</file>