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5D7B" w14:textId="77777777" w:rsidR="00525EE3" w:rsidRPr="00525EE3" w:rsidRDefault="00525EE3" w:rsidP="00525EE3">
      <w:pPr>
        <w:spacing w:after="0" w:line="240" w:lineRule="auto"/>
        <w:jc w:val="center"/>
        <w:rPr>
          <w:rFonts w:ascii="Times New Roman" w:eastAsia="宋体" w:hAnsi="Times New Roman" w:cs="Times New Roman"/>
          <w:b/>
          <w:sz w:val="30"/>
          <w:szCs w:val="30"/>
          <w14:ligatures w14:val="none"/>
        </w:rPr>
      </w:pP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Genomic and </w:t>
      </w:r>
      <w:r w:rsidRPr="00525EE3">
        <w:rPr>
          <w:rFonts w:ascii="Times New Roman" w:eastAsia="宋体" w:hAnsi="Times New Roman" w:cs="Times New Roman" w:hint="eastAsia"/>
          <w:b/>
          <w:sz w:val="30"/>
          <w:szCs w:val="30"/>
          <w14:ligatures w14:val="none"/>
        </w:rPr>
        <w:t>t</w:t>
      </w: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ranscriptomic </w:t>
      </w:r>
      <w:r w:rsidRPr="00525EE3">
        <w:rPr>
          <w:rFonts w:ascii="Times New Roman" w:eastAsia="宋体" w:hAnsi="Times New Roman" w:cs="Times New Roman" w:hint="eastAsia"/>
          <w:b/>
          <w:sz w:val="30"/>
          <w:szCs w:val="30"/>
          <w14:ligatures w14:val="none"/>
        </w:rPr>
        <w:t>insights</w:t>
      </w: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 </w:t>
      </w:r>
      <w:r w:rsidRPr="00525EE3">
        <w:rPr>
          <w:rFonts w:ascii="Times New Roman" w:eastAsia="宋体" w:hAnsi="Times New Roman" w:cs="Times New Roman" w:hint="eastAsia"/>
          <w:b/>
          <w:sz w:val="30"/>
          <w:szCs w:val="30"/>
          <w14:ligatures w14:val="none"/>
        </w:rPr>
        <w:t>into the</w:t>
      </w: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 cellulose</w:t>
      </w:r>
      <w:r w:rsidRPr="00525EE3">
        <w:rPr>
          <w:rFonts w:ascii="Times New Roman" w:eastAsia="宋体" w:hAnsi="Times New Roman" w:cs="Times New Roman" w:hint="eastAsia"/>
          <w:b/>
          <w:sz w:val="30"/>
          <w:szCs w:val="30"/>
          <w14:ligatures w14:val="none"/>
        </w:rPr>
        <w:t>-</w:t>
      </w: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degrading </w:t>
      </w:r>
      <w:r w:rsidRPr="00525EE3">
        <w:rPr>
          <w:rFonts w:ascii="Times New Roman" w:eastAsia="宋体" w:hAnsi="Times New Roman" w:cs="Times New Roman" w:hint="eastAsia"/>
          <w:b/>
          <w:sz w:val="30"/>
          <w:szCs w:val="30"/>
          <w14:ligatures w14:val="none"/>
        </w:rPr>
        <w:t>mechanism of</w:t>
      </w:r>
      <w:r w:rsidRPr="00525EE3">
        <w:rPr>
          <w:rFonts w:ascii="Times New Roman" w:eastAsia="宋体" w:hAnsi="Times New Roman" w:cs="Times New Roman"/>
          <w:b/>
          <w:i/>
          <w:sz w:val="30"/>
          <w:szCs w:val="30"/>
          <w14:ligatures w14:val="none"/>
        </w:rPr>
        <w:t xml:space="preserve"> Bacillus subtilis</w:t>
      </w: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 DC</w:t>
      </w:r>
      <w:r w:rsidRPr="00525EE3">
        <w:rPr>
          <w:rFonts w:ascii="Times New Roman" w:eastAsia="宋体" w:hAnsi="Times New Roman" w:cs="Times New Roman" w:hint="eastAsia"/>
          <w:b/>
          <w:sz w:val="30"/>
          <w:szCs w:val="30"/>
          <w14:ligatures w14:val="none"/>
        </w:rPr>
        <w:t>-</w:t>
      </w: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11 and its </w:t>
      </w:r>
      <w:r w:rsidRPr="00525EE3">
        <w:rPr>
          <w:rFonts w:ascii="Times New Roman" w:eastAsia="宋体" w:hAnsi="Times New Roman" w:cs="Times New Roman" w:hint="eastAsia"/>
          <w:b/>
          <w:sz w:val="30"/>
          <w:szCs w:val="30"/>
          <w14:ligatures w14:val="none"/>
        </w:rPr>
        <w:t>novel</w:t>
      </w: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 cellulose catabolic pathway</w:t>
      </w:r>
    </w:p>
    <w:p w14:paraId="0FBA2BAD" w14:textId="77777777" w:rsidR="00525EE3" w:rsidRPr="00525EE3" w:rsidRDefault="00525EE3" w:rsidP="00525EE3">
      <w:pPr>
        <w:spacing w:after="0" w:line="360" w:lineRule="auto"/>
        <w:jc w:val="center"/>
        <w:rPr>
          <w:rFonts w:ascii="Times New Roman" w:eastAsia="宋体" w:hAnsi="Times New Roman" w:cs="Times New Roman"/>
          <w:sz w:val="24"/>
          <w:vertAlign w:val="superscript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>C</w:t>
      </w:r>
      <w:r w:rsidRPr="00525EE3">
        <w:rPr>
          <w:rFonts w:ascii="Times New Roman" w:eastAsia="宋体" w:hAnsi="Times New Roman" w:cs="Times New Roman" w:hint="eastAsia"/>
          <w:sz w:val="24"/>
          <w14:ligatures w14:val="none"/>
        </w:rPr>
        <w:t>hen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C</w:t>
      </w:r>
      <w:r w:rsidRPr="00525EE3">
        <w:rPr>
          <w:rFonts w:ascii="Times New Roman" w:eastAsia="宋体" w:hAnsi="Times New Roman" w:cs="Times New Roman" w:hint="eastAsia"/>
          <w:sz w:val="24"/>
          <w14:ligatures w14:val="none"/>
        </w:rPr>
        <w:t>hen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1#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, </w:t>
      </w:r>
      <w:proofErr w:type="spellStart"/>
      <w:r w:rsidRPr="00525EE3">
        <w:rPr>
          <w:rFonts w:ascii="Times New Roman" w:eastAsia="宋体" w:hAnsi="Times New Roman" w:cs="Times New Roman"/>
          <w:sz w:val="24"/>
          <w14:ligatures w14:val="none"/>
        </w:rPr>
        <w:t>Minqi</w:t>
      </w:r>
      <w:proofErr w:type="spellEnd"/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Zhang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1#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, </w:t>
      </w:r>
      <w:proofErr w:type="spellStart"/>
      <w:r w:rsidRPr="00525EE3">
        <w:rPr>
          <w:rFonts w:ascii="Times New Roman" w:eastAsia="宋体" w:hAnsi="Times New Roman" w:cs="Times New Roman"/>
          <w:sz w:val="24"/>
          <w14:ligatures w14:val="none"/>
        </w:rPr>
        <w:t>Yuanhao</w:t>
      </w:r>
      <w:proofErr w:type="spellEnd"/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Zhang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, </w:t>
      </w:r>
      <w:bookmarkStart w:id="0" w:name="OLE_LINK62"/>
      <w:bookmarkStart w:id="1" w:name="OLE_LINK63"/>
      <w:bookmarkEnd w:id="0"/>
      <w:proofErr w:type="spellStart"/>
      <w:r w:rsidRPr="00525EE3">
        <w:rPr>
          <w:rFonts w:ascii="Times New Roman" w:eastAsia="宋体" w:hAnsi="Times New Roman" w:cs="Times New Roman"/>
          <w:sz w:val="24"/>
          <w14:ligatures w14:val="none"/>
        </w:rPr>
        <w:t>Xueping</w:t>
      </w:r>
      <w:proofErr w:type="spellEnd"/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Jiang</w:t>
      </w:r>
      <w:bookmarkEnd w:id="1"/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>, Jia Kong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, </w:t>
      </w:r>
      <w:proofErr w:type="spellStart"/>
      <w:r w:rsidRPr="00525EE3">
        <w:rPr>
          <w:rFonts w:ascii="Times New Roman" w:eastAsia="宋体" w:hAnsi="Times New Roman" w:cs="Times New Roman"/>
          <w:sz w:val="24"/>
          <w14:ligatures w14:val="none"/>
        </w:rPr>
        <w:t>Jieling</w:t>
      </w:r>
      <w:proofErr w:type="spellEnd"/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Zhou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, </w:t>
      </w:r>
      <w:proofErr w:type="spellStart"/>
      <w:r w:rsidRPr="00525EE3">
        <w:rPr>
          <w:rFonts w:ascii="Times New Roman" w:eastAsia="宋体" w:hAnsi="Times New Roman" w:cs="Times New Roman"/>
          <w:sz w:val="24"/>
          <w14:ligatures w14:val="none"/>
        </w:rPr>
        <w:t>Gaiqun</w:t>
      </w:r>
      <w:proofErr w:type="spellEnd"/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Huang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525EE3">
        <w:rPr>
          <w:rFonts w:ascii="Times New Roman" w:eastAsia="宋体" w:hAnsi="Times New Roman" w:cs="Times New Roman" w:hint="eastAsia"/>
          <w:sz w:val="24"/>
          <w14:ligatures w14:val="none"/>
        </w:rPr>
        <w:t>,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Ran Zhang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1,2</w:t>
      </w:r>
      <w:r w:rsidRPr="00525EE3">
        <w:rPr>
          <w:rFonts w:ascii="Times New Roman" w:eastAsia="宋体" w:hAnsi="Times New Roman" w:cs="Times New Roman" w:hint="eastAsia"/>
          <w:sz w:val="24"/>
          <w14:ligatures w14:val="none"/>
        </w:rPr>
        <w:t>,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Hao Li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1, 2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>*</w:t>
      </w:r>
      <w:r w:rsidRPr="00525EE3">
        <w:rPr>
          <w:rFonts w:ascii="Times New Roman" w:eastAsia="宋体" w:hAnsi="Times New Roman" w:cs="Times New Roman" w:hint="eastAsia"/>
          <w:sz w:val="24"/>
          <w14:ligatures w14:val="none"/>
        </w:rPr>
        <w:t>,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Zhongzheng Gui</w:t>
      </w:r>
      <w:r w:rsidRPr="00525EE3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1,2</w:t>
      </w:r>
      <w:r w:rsidRPr="00525EE3">
        <w:rPr>
          <w:rFonts w:ascii="Times New Roman" w:eastAsia="宋体" w:hAnsi="Times New Roman" w:cs="Times New Roman"/>
          <w:sz w:val="24"/>
          <w14:ligatures w14:val="none"/>
        </w:rPr>
        <w:t>*</w:t>
      </w:r>
    </w:p>
    <w:p w14:paraId="742A4637" w14:textId="77777777" w:rsidR="00525EE3" w:rsidRPr="00525EE3" w:rsidRDefault="00525EE3" w:rsidP="00525EE3">
      <w:pPr>
        <w:spacing w:after="0" w:line="480" w:lineRule="auto"/>
        <w:jc w:val="center"/>
        <w:rPr>
          <w:rFonts w:ascii="Times New Roman" w:eastAsia="宋体" w:hAnsi="Times New Roman" w:cs="Times New Roman"/>
          <w:b/>
          <w:sz w:val="30"/>
          <w:szCs w:val="30"/>
          <w14:ligatures w14:val="none"/>
        </w:rPr>
      </w:pPr>
      <w:r w:rsidRPr="00525EE3">
        <w:rPr>
          <w:rFonts w:ascii="Times New Roman" w:eastAsia="宋体" w:hAnsi="Times New Roman" w:cs="Times New Roman"/>
          <w:b/>
          <w:sz w:val="30"/>
          <w:szCs w:val="30"/>
          <w14:ligatures w14:val="none"/>
        </w:rPr>
        <w:t xml:space="preserve"> </w:t>
      </w:r>
    </w:p>
    <w:p w14:paraId="14D498EE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i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i/>
          <w:sz w:val="24"/>
          <w14:ligatures w14:val="none"/>
        </w:rPr>
        <w:t xml:space="preserve">1. Jiangsu Key Laboratory of Sericultural and Animal Biotechnology, School of Biotechnology, Jiangsu University of Science and Technology, Zhenjiang 212100, China. </w:t>
      </w:r>
    </w:p>
    <w:p w14:paraId="3AFB9A22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i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i/>
          <w:sz w:val="24"/>
          <w14:ligatures w14:val="none"/>
        </w:rPr>
        <w:t>2. Key Laboratory of Silkworm and Mulberry Genetic Improvement, Ministry of Agriculture and Rural Affairs, Sericultural Scientific Research Center, Chinese Academy of Agricultural Sciences, Zhenjiang 212100, China.</w:t>
      </w:r>
    </w:p>
    <w:p w14:paraId="6154E29E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i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i/>
          <w:sz w:val="24"/>
          <w14:ligatures w14:val="none"/>
        </w:rPr>
        <w:t>3. Sericultural Research Institute, Sichuan Academy of Agricultural Sciences, Nanchong, 637000, Sichuan, China</w:t>
      </w:r>
    </w:p>
    <w:p w14:paraId="1086A031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</w:p>
    <w:p w14:paraId="17BC34A5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</w:p>
    <w:p w14:paraId="2A3C644D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</w:p>
    <w:p w14:paraId="69E0A6F3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>* Corresponding author.</w:t>
      </w:r>
    </w:p>
    <w:p w14:paraId="6A71B555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 xml:space="preserve">E-mail address: Hao Li, lhoscarlh@just.edu.cn; Zhongzheng Gui, srizzgui@hotmail.com </w:t>
      </w:r>
    </w:p>
    <w:p w14:paraId="27465DCA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>* These authors contributed equally to this work and should be considered co-corresponding authors.</w:t>
      </w:r>
    </w:p>
    <w:p w14:paraId="5188D50A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25EE3">
        <w:rPr>
          <w:rFonts w:ascii="Times New Roman" w:eastAsia="宋体" w:hAnsi="Times New Roman" w:cs="Times New Roman"/>
          <w:sz w:val="24"/>
          <w14:ligatures w14:val="none"/>
        </w:rPr>
        <w:t># These authors equally contributed to this work.</w:t>
      </w:r>
    </w:p>
    <w:p w14:paraId="0961C57D" w14:textId="77777777" w:rsidR="00525EE3" w:rsidRPr="00525EE3" w:rsidRDefault="00525EE3" w:rsidP="00525EE3">
      <w:pPr>
        <w:spacing w:after="0" w:line="24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bookmarkStart w:id="2" w:name="_Hlk195365570"/>
      <w:bookmarkEnd w:id="2"/>
      <w:r w:rsidRPr="00525EE3">
        <w:rPr>
          <w:rFonts w:ascii="Times New Roman" w:eastAsia="宋体" w:hAnsi="Times New Roman" w:cs="Times New Roman" w:hint="eastAsia"/>
          <w:b/>
          <w:sz w:val="21"/>
          <w:szCs w:val="21"/>
          <w14:ligatures w14:val="none"/>
        </w:rPr>
        <w:lastRenderedPageBreak/>
        <w:t>Table</w:t>
      </w:r>
      <w:r w:rsidRPr="00525EE3">
        <w:rPr>
          <w:rFonts w:ascii="Times New Roman" w:eastAsia="宋体" w:hAnsi="Times New Roman" w:cs="Times New Roman"/>
          <w:b/>
          <w:sz w:val="21"/>
          <w:szCs w:val="21"/>
          <w14:ligatures w14:val="none"/>
        </w:rPr>
        <w:t xml:space="preserve"> S1 | </w:t>
      </w:r>
      <w:r w:rsidRPr="00525EE3">
        <w:rPr>
          <w:rFonts w:ascii="Times New Roman" w:eastAsia="宋体" w:hAnsi="Times New Roman" w:cs="Times New Roman" w:hint="eastAsia"/>
          <w:b/>
          <w:sz w:val="21"/>
          <w:szCs w:val="21"/>
          <w14:ligatures w14:val="none"/>
        </w:rPr>
        <w:t>all abbreviations used in the manuscript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686"/>
        <w:gridCol w:w="4620"/>
      </w:tblGrid>
      <w:tr w:rsidR="00525EE3" w:rsidRPr="00525EE3" w14:paraId="215175C6" w14:textId="77777777" w:rsidTr="009948C6">
        <w:tc>
          <w:tcPr>
            <w:tcW w:w="2219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6E2129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bookmarkStart w:id="3" w:name="_Hlk195284147"/>
            <w:r w:rsidRPr="00525EE3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>Abbreviation</w:t>
            </w:r>
            <w:bookmarkEnd w:id="3"/>
          </w:p>
        </w:tc>
        <w:tc>
          <w:tcPr>
            <w:tcW w:w="2781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9F118C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>Full form</w:t>
            </w:r>
          </w:p>
        </w:tc>
      </w:tr>
      <w:tr w:rsidR="00525EE3" w:rsidRPr="00525EE3" w14:paraId="77A7E4C4" w14:textId="77777777" w:rsidTr="009948C6">
        <w:tc>
          <w:tcPr>
            <w:tcW w:w="2219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D1FE5B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BP</w:t>
            </w:r>
          </w:p>
        </w:tc>
        <w:tc>
          <w:tcPr>
            <w:tcW w:w="2781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BBCDE4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biological processes</w:t>
            </w:r>
          </w:p>
        </w:tc>
      </w:tr>
      <w:tr w:rsidR="00525EE3" w:rsidRPr="00525EE3" w14:paraId="2FBA8397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01C0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i/>
                <w:iCs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i/>
                <w:iCs/>
                <w:sz w:val="15"/>
                <w:szCs w:val="15"/>
                <w14:ligatures w14:val="none"/>
              </w:rPr>
              <w:t>B. subtilis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4016E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i/>
                <w:iCs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i/>
                <w:iCs/>
                <w:sz w:val="15"/>
                <w:szCs w:val="15"/>
                <w14:ligatures w14:val="none"/>
              </w:rPr>
              <w:t>Bacillus subtilis</w:t>
            </w:r>
          </w:p>
        </w:tc>
      </w:tr>
      <w:tr w:rsidR="00525EE3" w:rsidRPr="00525EE3" w14:paraId="3C47890C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7072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CA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B95D9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California</w:t>
            </w:r>
          </w:p>
        </w:tc>
      </w:tr>
      <w:tr w:rsidR="00525EE3" w:rsidRPr="00525EE3" w14:paraId="049F34FD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61777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CC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1BFF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cellular components</w:t>
            </w:r>
          </w:p>
        </w:tc>
      </w:tr>
      <w:tr w:rsidR="00525EE3" w:rsidRPr="00525EE3" w14:paraId="14B8EDC5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08CE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CCR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B30B8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carbon catabolite repression</w:t>
            </w:r>
          </w:p>
        </w:tc>
      </w:tr>
      <w:tr w:rsidR="00525EE3" w:rsidRPr="00525EE3" w14:paraId="20AD1B24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59D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CGMCC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13437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the China General Microbiological Culture Collection Center</w:t>
            </w:r>
          </w:p>
        </w:tc>
      </w:tr>
      <w:tr w:rsidR="00525EE3" w:rsidRPr="00525EE3" w14:paraId="66FB2B75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702E7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CK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350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control (glucose) group</w:t>
            </w:r>
          </w:p>
        </w:tc>
      </w:tr>
      <w:tr w:rsidR="00525EE3" w:rsidRPr="00525EE3" w14:paraId="0D4E0052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BF0B6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CMC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248D4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Carboxymethyl Cellulose</w:t>
            </w:r>
          </w:p>
        </w:tc>
      </w:tr>
      <w:tr w:rsidR="00525EE3" w:rsidRPr="00525EE3" w14:paraId="5683D8EF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EFD7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CMCase</w:t>
            </w:r>
            <w:proofErr w:type="spellEnd"/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FF8AF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carboxymethyl cellulase</w:t>
            </w:r>
          </w:p>
        </w:tc>
      </w:tr>
      <w:tr w:rsidR="00525EE3" w:rsidRPr="00525EE3" w14:paraId="3B8525AD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263E8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CMC-Na</w:t>
            </w: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ab/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39F55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the carboxymethyl cellulose sodium</w:t>
            </w:r>
          </w:p>
        </w:tc>
      </w:tr>
      <w:tr w:rsidR="00525EE3" w:rsidRPr="00525EE3" w14:paraId="6F441DA8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03445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DEGs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61F6C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differentially expressed genes</w:t>
            </w:r>
          </w:p>
        </w:tc>
      </w:tr>
      <w:tr w:rsidR="00525EE3" w:rsidRPr="00525EE3" w14:paraId="3BAFFE13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A42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EG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D12CC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experiment (CMC treatment) group</w:t>
            </w:r>
          </w:p>
        </w:tc>
      </w:tr>
      <w:tr w:rsidR="00525EE3" w:rsidRPr="00525EE3" w14:paraId="2EE76CD7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2FDA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EIIA</w:t>
            </w: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:vertAlign w:val="superscript"/>
                <w14:ligatures w14:val="none"/>
              </w:rPr>
              <w:t>Glc</w:t>
            </w:r>
            <w:proofErr w:type="spellEnd"/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BB1A2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enzyme IIA glucose</w:t>
            </w:r>
          </w:p>
        </w:tc>
      </w:tr>
      <w:tr w:rsidR="00525EE3" w:rsidRPr="00525EE3" w14:paraId="203904CE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4734B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Fig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D5A2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Figure</w:t>
            </w:r>
          </w:p>
        </w:tc>
      </w:tr>
      <w:tr w:rsidR="00525EE3" w:rsidRPr="00525EE3" w14:paraId="30C712C7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A1CD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GHS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235C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glycoside hydrolases</w:t>
            </w:r>
          </w:p>
        </w:tc>
      </w:tr>
      <w:tr w:rsidR="00525EE3" w:rsidRPr="00525EE3" w14:paraId="739337E7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8283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GLU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9AE01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glucose-supplemented</w:t>
            </w:r>
          </w:p>
        </w:tc>
      </w:tr>
      <w:tr w:rsidR="00525EE3" w:rsidRPr="00525EE3" w14:paraId="2B6FB7B9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4949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GO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693C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Gene Ontology</w:t>
            </w:r>
          </w:p>
        </w:tc>
      </w:tr>
      <w:tr w:rsidR="00525EE3" w:rsidRPr="00525EE3" w14:paraId="63A7F3F6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7EEC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KEGG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C109F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Kyoto Encyclopedia of Genes and Genomes</w:t>
            </w:r>
          </w:p>
        </w:tc>
      </w:tr>
      <w:tr w:rsidR="00525EE3" w:rsidRPr="00525EE3" w14:paraId="76631A54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471D27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LB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36338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Luria</w:t>
            </w:r>
            <w:r w:rsidRPr="00525EE3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–</w:t>
            </w: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Bertani</w:t>
            </w:r>
          </w:p>
        </w:tc>
      </w:tr>
      <w:tr w:rsidR="00525EE3" w:rsidRPr="00525EE3" w14:paraId="2153DC16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5FE87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MAGs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25E2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Metagenome-Assembled Genomes</w:t>
            </w:r>
          </w:p>
        </w:tc>
      </w:tr>
      <w:tr w:rsidR="00525EE3" w:rsidRPr="00525EE3" w14:paraId="0EE67372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F58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MF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8D5AF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molecular functions</w:t>
            </w:r>
          </w:p>
        </w:tc>
      </w:tr>
      <w:tr w:rsidR="00525EE3" w:rsidRPr="00525EE3" w14:paraId="5BCF188F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E7901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PC1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908F1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Principal Component 1</w:t>
            </w:r>
          </w:p>
        </w:tc>
      </w:tr>
      <w:tr w:rsidR="00525EE3" w:rsidRPr="00525EE3" w14:paraId="109263CE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EE1BA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PC2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A809F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Principal Component 2</w:t>
            </w:r>
          </w:p>
        </w:tc>
      </w:tr>
      <w:tr w:rsidR="00525EE3" w:rsidRPr="00525EE3" w14:paraId="13B5BE1A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B960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PCoA</w:t>
            </w:r>
            <w:proofErr w:type="spellEnd"/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83DB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Principal Coordinate Analysis</w:t>
            </w:r>
          </w:p>
        </w:tc>
      </w:tr>
      <w:tr w:rsidR="00525EE3" w:rsidRPr="00525EE3" w14:paraId="58294229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AACA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PTS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CD9DB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phosphotransferase system</w:t>
            </w:r>
          </w:p>
        </w:tc>
      </w:tr>
      <w:tr w:rsidR="00525EE3" w:rsidRPr="00525EE3" w14:paraId="06A8395F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DC0B5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>PTS</w:t>
            </w: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:vertAlign w:val="superscript"/>
                <w14:ligatures w14:val="none"/>
              </w:rPr>
              <w:t>Glc</w:t>
            </w:r>
            <w:proofErr w:type="spellEnd"/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AF5E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>phosphoenolpyruvate - dependent glucose phosphotransferase system</w:t>
            </w:r>
          </w:p>
        </w:tc>
      </w:tr>
      <w:tr w:rsidR="00525EE3" w:rsidRPr="00525EE3" w14:paraId="4F841BEC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ADA98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qRT</w:t>
            </w:r>
            <w:proofErr w:type="spellEnd"/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-PCR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4EA7B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real-time quantitative PCR</w:t>
            </w:r>
          </w:p>
        </w:tc>
      </w:tr>
      <w:tr w:rsidR="00525EE3" w:rsidRPr="00525EE3" w14:paraId="4DE7C0B9" w14:textId="77777777" w:rsidTr="009948C6"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3018C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SEM</w:t>
            </w:r>
          </w:p>
        </w:tc>
        <w:tc>
          <w:tcPr>
            <w:tcW w:w="27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387A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Scanning Electron Microscopic</w:t>
            </w:r>
          </w:p>
        </w:tc>
      </w:tr>
      <w:tr w:rsidR="00525EE3" w:rsidRPr="00525EE3" w14:paraId="64A1815C" w14:textId="77777777" w:rsidTr="009948C6">
        <w:tc>
          <w:tcPr>
            <w:tcW w:w="2219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ED955B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USA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2BB406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</w:pPr>
            <w:r w:rsidRPr="00525EE3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United States of America</w:t>
            </w:r>
          </w:p>
        </w:tc>
      </w:tr>
    </w:tbl>
    <w:p w14:paraId="22EC8223" w14:textId="77777777" w:rsidR="00525EE3" w:rsidRPr="00525EE3" w:rsidRDefault="00525EE3" w:rsidP="00525EE3">
      <w:pPr>
        <w:spacing w:after="0" w:line="240" w:lineRule="auto"/>
        <w:jc w:val="both"/>
        <w:rPr>
          <w:rFonts w:ascii="Times New Roman" w:eastAsia="宋体" w:hAnsi="Times New Roman" w:cs="宋体"/>
          <w:sz w:val="15"/>
          <w:szCs w:val="15"/>
          <w14:ligatures w14:val="none"/>
        </w:rPr>
      </w:pPr>
      <w:r w:rsidRPr="00525EE3">
        <w:rPr>
          <w:rFonts w:ascii="Times New Roman" w:eastAsia="宋体" w:hAnsi="Times New Roman" w:cs="宋体" w:hint="eastAsia"/>
          <w:sz w:val="15"/>
          <w:szCs w:val="15"/>
          <w14:ligatures w14:val="none"/>
        </w:rPr>
        <w:t xml:space="preserve"> </w:t>
      </w:r>
    </w:p>
    <w:p w14:paraId="66494FC8" w14:textId="77777777" w:rsidR="00525EE3" w:rsidRPr="00525EE3" w:rsidRDefault="00525EE3" w:rsidP="00525EE3">
      <w:pPr>
        <w:spacing w:after="0" w:line="240" w:lineRule="auto"/>
        <w:jc w:val="both"/>
        <w:rPr>
          <w:rFonts w:ascii="Times New Roman" w:eastAsia="宋体" w:hAnsi="Times New Roman" w:cs="宋体"/>
          <w:sz w:val="15"/>
          <w:szCs w:val="15"/>
          <w14:ligatures w14:val="none"/>
        </w:rPr>
      </w:pPr>
      <w:r w:rsidRPr="00525EE3">
        <w:rPr>
          <w:rFonts w:ascii="Times New Roman" w:eastAsia="宋体" w:hAnsi="Times New Roman" w:cs="Times New Roman" w:hint="eastAsia"/>
          <w:b/>
          <w:sz w:val="21"/>
          <w:szCs w:val="21"/>
          <w14:ligatures w14:val="none"/>
        </w:rPr>
        <w:t>Table</w:t>
      </w:r>
      <w:r w:rsidRPr="00525EE3">
        <w:rPr>
          <w:rFonts w:ascii="Times New Roman" w:eastAsia="宋体" w:hAnsi="Times New Roman" w:cs="Times New Roman"/>
          <w:b/>
          <w:sz w:val="21"/>
          <w:szCs w:val="21"/>
          <w14:ligatures w14:val="none"/>
        </w:rPr>
        <w:t xml:space="preserve"> S</w:t>
      </w:r>
      <w:r w:rsidRPr="00525EE3">
        <w:rPr>
          <w:rFonts w:ascii="Times New Roman" w:eastAsia="宋体" w:hAnsi="Times New Roman" w:cs="Times New Roman" w:hint="eastAsia"/>
          <w:b/>
          <w:sz w:val="21"/>
          <w:szCs w:val="21"/>
          <w14:ligatures w14:val="none"/>
        </w:rPr>
        <w:t>2</w:t>
      </w:r>
      <w:r w:rsidRPr="00525EE3">
        <w:rPr>
          <w:rFonts w:ascii="Times New Roman" w:eastAsia="宋体" w:hAnsi="Times New Roman" w:cs="Times New Roman"/>
          <w:b/>
          <w:sz w:val="21"/>
          <w:szCs w:val="21"/>
          <w14:ligatures w14:val="none"/>
        </w:rPr>
        <w:t xml:space="preserve"> | The main DEGs related to carbohydrate transport and metabolism in</w:t>
      </w:r>
      <w:r w:rsidRPr="00525EE3">
        <w:rPr>
          <w:rFonts w:ascii="Times New Roman" w:eastAsia="宋体" w:hAnsi="Times New Roman" w:cs="Times New Roman"/>
          <w:b/>
          <w:i/>
          <w:iCs/>
          <w:sz w:val="21"/>
          <w:szCs w:val="21"/>
          <w14:ligatures w14:val="none"/>
        </w:rPr>
        <w:t xml:space="preserve"> Bacillus subtilis</w:t>
      </w:r>
      <w:r w:rsidRPr="00525EE3">
        <w:rPr>
          <w:rFonts w:ascii="Times New Roman" w:eastAsia="宋体" w:hAnsi="Times New Roman" w:cs="Times New Roman"/>
          <w:b/>
          <w:sz w:val="21"/>
          <w:szCs w:val="21"/>
          <w14:ligatures w14:val="none"/>
        </w:rPr>
        <w:t xml:space="preserve"> DC-11. </w:t>
      </w:r>
      <w:r w:rsidRPr="00525EE3">
        <w:rPr>
          <w:rFonts w:ascii="Times New Roman" w:eastAsia="等线" w:hAnsi="Times New Roman" w:cs="Times New Roman"/>
          <w:sz w:val="21"/>
          <w:szCs w:val="21"/>
          <w14:ligatures w14:val="none"/>
        </w:rPr>
        <w:t xml:space="preserve">Gene ID was assigned based on the </w:t>
      </w:r>
      <w:r w:rsidRPr="00525EE3">
        <w:rPr>
          <w:rFonts w:ascii="Times New Roman" w:eastAsia="等线" w:hAnsi="Times New Roman" w:cs="Times New Roman"/>
          <w:i/>
          <w:iCs/>
          <w:sz w:val="21"/>
          <w:szCs w:val="21"/>
          <w14:ligatures w14:val="none"/>
        </w:rPr>
        <w:t>Bacillus subtilis</w:t>
      </w:r>
      <w:r w:rsidRPr="00525EE3">
        <w:rPr>
          <w:rFonts w:ascii="Times New Roman" w:eastAsia="等线" w:hAnsi="Times New Roman" w:cs="Times New Roman"/>
          <w:sz w:val="21"/>
          <w:szCs w:val="21"/>
          <w14:ligatures w14:val="none"/>
        </w:rPr>
        <w:t xml:space="preserve"> DC-11 genome databas</w:t>
      </w:r>
      <w:r w:rsidRPr="00525EE3">
        <w:rPr>
          <w:rFonts w:ascii="Times New Roman" w:eastAsia="等线" w:hAnsi="Times New Roman" w:cs="Times New Roman" w:hint="eastAsia"/>
          <w:sz w:val="21"/>
          <w:szCs w:val="21"/>
          <w14:ligatures w14:val="none"/>
        </w:rPr>
        <w:t>e</w:t>
      </w:r>
      <w:r w:rsidRPr="00525EE3">
        <w:rPr>
          <w:rFonts w:ascii="等线" w:eastAsia="等线" w:hAnsi="等线" w:cs="宋体" w:hint="eastAsia"/>
          <w:sz w:val="21"/>
          <w:szCs w:val="21"/>
          <w14:ligatures w14:val="none"/>
        </w:rPr>
        <w:t>（</w:t>
      </w:r>
      <w:hyperlink r:id="rId4" w:anchor="/differBasic" w:history="1">
        <w:r w:rsidRPr="00525EE3">
          <w:rPr>
            <w:rFonts w:ascii="Times New Roman" w:eastAsia="等线" w:hAnsi="Times New Roman" w:cs="Times New Roman"/>
            <w:color w:val="0000FF"/>
            <w:sz w:val="21"/>
            <w:szCs w:val="21"/>
            <w:u w:val="single"/>
            <w14:ligatures w14:val="none"/>
          </w:rPr>
          <w:t>https://www.omicsmart.com/Prokaryotes/home.html#/differBasic</w:t>
        </w:r>
      </w:hyperlink>
      <w:r w:rsidRPr="00525EE3">
        <w:rPr>
          <w:rFonts w:ascii="等线" w:eastAsia="等线" w:hAnsi="等线" w:cs="宋体" w:hint="eastAsia"/>
          <w:sz w:val="21"/>
          <w:szCs w:val="21"/>
          <w14:ligatures w14:val="none"/>
        </w:rPr>
        <w:t>）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4894"/>
      </w:tblGrid>
      <w:tr w:rsidR="00525EE3" w:rsidRPr="00525EE3" w14:paraId="15E8B5FA" w14:textId="77777777" w:rsidTr="00525EE3"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6880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Transcript ID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DE66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CAZy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 domain(s)</w:t>
            </w:r>
          </w:p>
        </w:tc>
        <w:tc>
          <w:tcPr>
            <w:tcW w:w="48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D30D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function</w:t>
            </w:r>
          </w:p>
        </w:tc>
      </w:tr>
      <w:tr w:rsidR="00525EE3" w:rsidRPr="00525EE3" w14:paraId="7FC04948" w14:textId="77777777" w:rsidTr="00525EE3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9FEE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PROKKA_01041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D5B26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ycdG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29C6E7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oligo-carbohydrate hydrolase</w:t>
            </w:r>
          </w:p>
        </w:tc>
      </w:tr>
      <w:tr w:rsidR="00525EE3" w:rsidRPr="00525EE3" w14:paraId="246593A5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8464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PROKKA_00155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7DE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gtaB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37B1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UTP-glucose-1-phosphate 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uridylyltransferase</w:t>
            </w:r>
            <w:proofErr w:type="spellEnd"/>
          </w:p>
        </w:tc>
      </w:tr>
      <w:tr w:rsidR="00525EE3" w:rsidRPr="00525EE3" w14:paraId="469CD891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F19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PROKKA_02051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90C3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yhcW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73B5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phosphatase 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YhcW</w:t>
            </w:r>
            <w:proofErr w:type="spellEnd"/>
          </w:p>
        </w:tc>
      </w:tr>
      <w:tr w:rsidR="00525EE3" w:rsidRPr="00525EE3" w14:paraId="3B01626C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D099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PROKKA_02763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5DAA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pgcA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2B2C8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alpha-phosphoglucomutase</w:t>
            </w:r>
          </w:p>
        </w:tc>
      </w:tr>
      <w:tr w:rsidR="00525EE3" w:rsidRPr="00525EE3" w14:paraId="1A5D46F9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992D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PROKKA_00773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21DA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treA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7DB8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periplasmic 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trehalase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 </w:t>
            </w:r>
          </w:p>
        </w:tc>
      </w:tr>
      <w:tr w:rsidR="00525EE3" w:rsidRPr="00525EE3" w14:paraId="55E3D6A6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8872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PROKKA_03838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52AE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yngB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B839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putative UTP-glucose-1-phosphate 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uridylyltransferase</w:t>
            </w:r>
            <w:proofErr w:type="spellEnd"/>
          </w:p>
        </w:tc>
      </w:tr>
      <w:tr w:rsidR="00525EE3" w:rsidRPr="00525EE3" w14:paraId="5ACE7040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E913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PROKKA_03133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6E9C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pgi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3C44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glucose-6-phosphate isomerase</w:t>
            </w:r>
          </w:p>
        </w:tc>
      </w:tr>
      <w:tr w:rsidR="00525EE3" w:rsidRPr="00525EE3" w14:paraId="1BA30CE3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51C98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PROKKA_02271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6C8C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ydjE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B17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sugar kinase 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ribokinase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 family); prophage region 3 </w:t>
            </w:r>
          </w:p>
        </w:tc>
      </w:tr>
      <w:tr w:rsidR="00525EE3" w:rsidRPr="00525EE3" w14:paraId="5CD575FB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195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lastRenderedPageBreak/>
              <w:t>PROKKA_02109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2CCE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ypqE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BEA3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phosphotransferase system enzyme IIA component</w:t>
            </w:r>
          </w:p>
        </w:tc>
      </w:tr>
      <w:tr w:rsidR="00525EE3" w:rsidRPr="00525EE3" w14:paraId="5708F936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BFFF8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PROKKA_03967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7822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glcK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8900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glucose kinase 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GlcK</w:t>
            </w:r>
            <w:proofErr w:type="spellEnd"/>
          </w:p>
        </w:tc>
      </w:tr>
      <w:tr w:rsidR="00525EE3" w:rsidRPr="00525EE3" w14:paraId="5F42F9BF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D62B7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PROKKA_01946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0AEA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ytoP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8B13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modified amino acid aminopeptidase</w:t>
            </w:r>
          </w:p>
        </w:tc>
      </w:tr>
      <w:tr w:rsidR="00525EE3" w:rsidRPr="00525EE3" w14:paraId="3757E9D9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3F6C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PROKKA_03733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EAA0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xynB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91F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endo-1,4-xylanase 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xynB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-Aspergillus 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niger</w:t>
            </w:r>
            <w:proofErr w:type="spellEnd"/>
          </w:p>
        </w:tc>
      </w:tr>
      <w:tr w:rsidR="00525EE3" w:rsidRPr="00525EE3" w14:paraId="30F19F66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30A1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PROKKA_00736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7E408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glvA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FD8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maltose-6'-phosphate glucosidase</w:t>
            </w:r>
          </w:p>
        </w:tc>
      </w:tr>
      <w:tr w:rsidR="00525EE3" w:rsidRPr="00525EE3" w14:paraId="6876A255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CDBD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PROKKA_00389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B3C3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sacA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1299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sucrose-6-phosphate hydrolase</w:t>
            </w:r>
          </w:p>
        </w:tc>
      </w:tr>
      <w:tr w:rsidR="00525EE3" w:rsidRPr="00525EE3" w14:paraId="219AF01E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E948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516B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epsD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49D1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extracellular matrix glycosyltransferase</w:t>
            </w:r>
          </w:p>
        </w:tc>
      </w:tr>
      <w:tr w:rsidR="00525EE3" w:rsidRPr="00525EE3" w14:paraId="111D15BF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A7F4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PROKKA_00506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25CA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bglH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8540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aryl-phospho-beta-d-glucosidase</w:t>
            </w:r>
          </w:p>
        </w:tc>
      </w:tr>
      <w:tr w:rsidR="00525EE3" w:rsidRPr="00525EE3" w14:paraId="6B789B99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7FB8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869C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epsF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E5F3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glycosyltransferase involved in matrix formation</w:t>
            </w:r>
          </w:p>
        </w:tc>
      </w:tr>
      <w:tr w:rsidR="00525EE3" w:rsidRPr="00525EE3" w14:paraId="18EDB196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620C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PROKKA_00390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3AD2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sacP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5D87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phosphotransferase system (PTS) sucrose-specific enzyme IIBC component </w:t>
            </w:r>
          </w:p>
        </w:tc>
      </w:tr>
      <w:tr w:rsidR="00525EE3" w:rsidRPr="00525EE3" w14:paraId="51E55FC0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7A1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1CF5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cscA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B3B0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sucrose-6-phosphate hydrolase</w:t>
            </w:r>
          </w:p>
        </w:tc>
      </w:tr>
      <w:tr w:rsidR="00525EE3" w:rsidRPr="00525EE3" w14:paraId="72E7367C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7368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36A2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gmuE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B375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ROK fructokinase; glucomannan utilization protein E</w:t>
            </w:r>
          </w:p>
        </w:tc>
      </w:tr>
      <w:tr w:rsidR="00525EE3" w:rsidRPr="00525EE3" w14:paraId="6412B43A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2152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PROKKA_01023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163F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amyE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5A1F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alpha-amylase</w:t>
            </w:r>
          </w:p>
        </w:tc>
      </w:tr>
      <w:tr w:rsidR="00525EE3" w:rsidRPr="00525EE3" w14:paraId="6E0656B8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903D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PROKKA_03125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42E3C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yugT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E8E4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oligo-1,6-glucosidase</w:t>
            </w:r>
          </w:p>
        </w:tc>
      </w:tr>
      <w:tr w:rsidR="00525EE3" w:rsidRPr="00525EE3" w14:paraId="7457F6D8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9D1E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29C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ywbA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FD7D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cellobiose phosphotransferase system enzyme IIC permease component</w:t>
            </w:r>
          </w:p>
        </w:tc>
      </w:tr>
      <w:tr w:rsidR="00525EE3" w:rsidRPr="00525EE3" w14:paraId="2C09D5BA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5AEF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5DBD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gmuC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EFA0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oligo-alpha-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mannoside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 phosphotransferase system enzyme IIC</w:t>
            </w:r>
          </w:p>
        </w:tc>
      </w:tr>
      <w:tr w:rsidR="00525EE3" w:rsidRPr="00525EE3" w14:paraId="7FF3617D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9007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PROKKA_02068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46C9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ybbF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5B02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UDP-2,3-diacylglucosamine hydrolase</w:t>
            </w:r>
          </w:p>
        </w:tc>
      </w:tr>
      <w:tr w:rsidR="00525EE3" w:rsidRPr="00525EE3" w14:paraId="30FC7184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007C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616A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tuaD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016E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UDP-glucose 6-dehydrogenase 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TuaD</w:t>
            </w:r>
            <w:proofErr w:type="spellEnd"/>
          </w:p>
        </w:tc>
      </w:tr>
      <w:tr w:rsidR="00525EE3" w:rsidRPr="00525EE3" w14:paraId="124B37E9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BB29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00CD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C1B0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oligo-alpha-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mannoside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 phosphotransferase system enzyme IIA</w:t>
            </w:r>
          </w:p>
        </w:tc>
      </w:tr>
      <w:tr w:rsidR="00525EE3" w:rsidRPr="00525EE3" w14:paraId="19459C24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C973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32F2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gmuB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551F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oligo-alpha-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mannoside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 phosphotransferase system enzyme IIB</w:t>
            </w:r>
          </w:p>
        </w:tc>
      </w:tr>
      <w:tr w:rsidR="00525EE3" w:rsidRPr="00525EE3" w14:paraId="0F516AE0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3C1C9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DF20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licH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B686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6-phospho-beta-glucosidase</w:t>
            </w:r>
          </w:p>
        </w:tc>
      </w:tr>
      <w:tr w:rsidR="00525EE3" w:rsidRPr="00525EE3" w14:paraId="302320E7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DC7F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D88E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licC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AD466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phosphotransferase system (PTS) 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lichenan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-specific enzyme IIC component</w:t>
            </w:r>
          </w:p>
        </w:tc>
      </w:tr>
      <w:tr w:rsidR="00525EE3" w:rsidRPr="00525EE3" w14:paraId="4689E523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1FB3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F106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licA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D5D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phosphotransferase system (PTS) 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lichenan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-specific enzyme IIA component</w:t>
            </w:r>
          </w:p>
        </w:tc>
      </w:tr>
      <w:tr w:rsidR="00525EE3" w:rsidRPr="00525EE3" w14:paraId="355C0DA0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83A7F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8E6A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gmuD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E68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mannoside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-phospho-beta-d-glucosidase</w:t>
            </w:r>
          </w:p>
        </w:tc>
      </w:tr>
      <w:tr w:rsidR="00525EE3" w:rsidRPr="00525EE3" w14:paraId="6032602A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38B64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PROKKA_02427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7541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yqaB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2E61A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fructose-1-phosphate/6-phosphogluconate phosphatase</w:t>
            </w:r>
          </w:p>
        </w:tc>
      </w:tr>
      <w:tr w:rsidR="00525EE3" w:rsidRPr="00525EE3" w14:paraId="15BE177D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1AAE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PROKKA_00637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C3C8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SacB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2303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levansucrase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; 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levanase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 xml:space="preserve"> (moonlighting)</w:t>
            </w:r>
          </w:p>
        </w:tc>
      </w:tr>
      <w:tr w:rsidR="00525EE3" w:rsidRPr="00525EE3" w14:paraId="5AC5D94F" w14:textId="77777777" w:rsidTr="00525EE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7D161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PROKKA_00623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84E35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MJ1607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D042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glycosyltransferase family 4 protein</w:t>
            </w:r>
          </w:p>
        </w:tc>
      </w:tr>
      <w:tr w:rsidR="00525EE3" w:rsidRPr="00525EE3" w14:paraId="74561613" w14:textId="77777777" w:rsidTr="00525EE3"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32E96EB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PROKKA_01187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D60B2CD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yfnH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1B83F02" w14:textId="77777777" w:rsidR="00525EE3" w:rsidRPr="00525EE3" w:rsidRDefault="00525EE3" w:rsidP="00525EE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putative sugar-phosphate cytidylyltransferase 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YfnH</w:t>
            </w:r>
            <w:proofErr w:type="spellEnd"/>
          </w:p>
        </w:tc>
      </w:tr>
    </w:tbl>
    <w:p w14:paraId="2599DBC1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Times New Roman"/>
          <w:b/>
          <w:sz w:val="21"/>
          <w:szCs w:val="21"/>
          <w14:ligatures w14:val="none"/>
        </w:rPr>
      </w:pPr>
      <w:r w:rsidRPr="00525EE3">
        <w:rPr>
          <w:rFonts w:ascii="Times New Roman" w:eastAsia="宋体" w:hAnsi="Times New Roman" w:cs="Times New Roman"/>
          <w:b/>
          <w:sz w:val="21"/>
          <w:szCs w:val="21"/>
          <w14:ligatures w14:val="none"/>
        </w:rPr>
        <w:t xml:space="preserve"> </w:t>
      </w:r>
    </w:p>
    <w:p w14:paraId="1A90308A" w14:textId="77777777" w:rsidR="00525EE3" w:rsidRPr="00525EE3" w:rsidRDefault="00525EE3" w:rsidP="00525EE3">
      <w:pPr>
        <w:spacing w:after="0" w:line="480" w:lineRule="auto"/>
        <w:jc w:val="both"/>
        <w:rPr>
          <w:rFonts w:ascii="Times New Roman" w:eastAsia="宋体" w:hAnsi="Times New Roman" w:cs="宋体"/>
          <w:sz w:val="15"/>
          <w:szCs w:val="15"/>
          <w14:ligatures w14:val="none"/>
        </w:rPr>
      </w:pPr>
      <w:r w:rsidRPr="00525EE3">
        <w:rPr>
          <w:rFonts w:ascii="Times New Roman" w:eastAsia="宋体" w:hAnsi="Times New Roman" w:cs="Times New Roman" w:hint="eastAsia"/>
          <w:b/>
          <w:sz w:val="21"/>
          <w:szCs w:val="21"/>
          <w14:ligatures w14:val="none"/>
        </w:rPr>
        <w:t>Table</w:t>
      </w:r>
      <w:r w:rsidRPr="00525EE3">
        <w:rPr>
          <w:rFonts w:ascii="Times New Roman" w:eastAsia="宋体" w:hAnsi="Times New Roman" w:cs="Times New Roman"/>
          <w:b/>
          <w:sz w:val="21"/>
          <w:szCs w:val="21"/>
          <w14:ligatures w14:val="none"/>
        </w:rPr>
        <w:t xml:space="preserve"> S</w:t>
      </w:r>
      <w:r w:rsidRPr="00525EE3">
        <w:rPr>
          <w:rFonts w:ascii="Times New Roman" w:eastAsia="宋体" w:hAnsi="Times New Roman" w:cs="Times New Roman" w:hint="eastAsia"/>
          <w:b/>
          <w:sz w:val="21"/>
          <w:szCs w:val="21"/>
          <w14:ligatures w14:val="none"/>
        </w:rPr>
        <w:t xml:space="preserve">3 </w:t>
      </w:r>
      <w:r w:rsidRPr="00525EE3">
        <w:rPr>
          <w:rFonts w:ascii="Times New Roman" w:eastAsia="宋体" w:hAnsi="Times New Roman" w:cs="Times New Roman"/>
          <w:b/>
          <w:sz w:val="21"/>
          <w:szCs w:val="21"/>
          <w14:ligatures w14:val="none"/>
        </w:rPr>
        <w:t>|</w:t>
      </w:r>
      <w:r w:rsidRPr="00525EE3">
        <w:rPr>
          <w:rFonts w:ascii="Times New Roman" w:eastAsia="宋体" w:hAnsi="Times New Roman" w:cs="宋体" w:hint="eastAsia"/>
          <w:b/>
          <w:bCs/>
          <w:sz w:val="21"/>
          <w:szCs w:val="21"/>
          <w14:ligatures w14:val="none"/>
        </w:rPr>
        <w:t xml:space="preserve"> </w:t>
      </w:r>
      <w:r w:rsidRPr="00525EE3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Relative expression levels of key genes.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1091"/>
        <w:gridCol w:w="1091"/>
        <w:gridCol w:w="1021"/>
        <w:gridCol w:w="1161"/>
        <w:gridCol w:w="1091"/>
        <w:gridCol w:w="1092"/>
      </w:tblGrid>
      <w:tr w:rsidR="00525EE3" w:rsidRPr="00525EE3" w14:paraId="457EF892" w14:textId="77777777" w:rsidTr="00525EE3">
        <w:tc>
          <w:tcPr>
            <w:tcW w:w="175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8A2E52B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Gene name</w:t>
            </w:r>
          </w:p>
        </w:tc>
        <w:tc>
          <w:tcPr>
            <w:tcW w:w="320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C3E5D98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The GLU group (Relative gene expression level)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F9941D2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The CMC-Na group (Relative gene expression level)</w:t>
            </w:r>
          </w:p>
        </w:tc>
      </w:tr>
      <w:tr w:rsidR="00525EE3" w:rsidRPr="00525EE3" w14:paraId="6919A950" w14:textId="77777777" w:rsidTr="00525EE3">
        <w:tc>
          <w:tcPr>
            <w:tcW w:w="175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312C65E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PROKKA_01946(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ytoP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250C901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1.404445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03C28CC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1.486735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EF5D048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1.555197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7444081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1.094294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06B99B7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0.933033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AF4B6E8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0.97942</w:t>
            </w:r>
          </w:p>
        </w:tc>
      </w:tr>
      <w:tr w:rsidR="00525EE3" w:rsidRPr="00525EE3" w14:paraId="02A5ECAB" w14:textId="77777777" w:rsidTr="00525EE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14366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PROKKA_00506(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bglP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51A9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1.081725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07D50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1.074253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43363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0.860551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44830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1.417485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23082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1.60551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BA140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1.519794</w:t>
            </w:r>
          </w:p>
        </w:tc>
      </w:tr>
      <w:tr w:rsidR="00525EE3" w:rsidRPr="00525EE3" w14:paraId="2C051702" w14:textId="77777777" w:rsidTr="00525EE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51C7C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PROKKA_00450(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gmuD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29C03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1.013959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7FD3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0.993092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96CC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0.993092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E4983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1.205808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6E3CF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1.368438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E3F09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1.279228</w:t>
            </w:r>
          </w:p>
        </w:tc>
      </w:tr>
      <w:tr w:rsidR="00525EE3" w:rsidRPr="00525EE3" w14:paraId="1FFC119C" w14:textId="77777777" w:rsidTr="00525EE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0804A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PROKKA_00435(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licH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68B8B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1.054579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44C9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0.97041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AB7FC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0.97716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11FCD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1.344124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DF2D6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1.505475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9BCC8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1.254579</w:t>
            </w:r>
          </w:p>
        </w:tc>
      </w:tr>
      <w:tr w:rsidR="00525EE3" w:rsidRPr="00525EE3" w14:paraId="62149503" w14:textId="77777777" w:rsidTr="00525EE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C560E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PROKKA_00437(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licC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E1C65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1.054579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4293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0.97041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99EA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0.97716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680AB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1.344124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3181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1.505475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FB01F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1.254579</w:t>
            </w:r>
          </w:p>
        </w:tc>
      </w:tr>
      <w:tr w:rsidR="00525EE3" w:rsidRPr="00525EE3" w14:paraId="19F316CF" w14:textId="77777777" w:rsidTr="00525EE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588C1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PROKKA_00424(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ywbA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C26D5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0.988514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AA798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1.030492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C79D6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0.981686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AFE40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1.613656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8D296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1.663576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AF91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1.433896</w:t>
            </w:r>
          </w:p>
        </w:tc>
      </w:tr>
      <w:tr w:rsidR="00525EE3" w:rsidRPr="00525EE3" w14:paraId="578C3B6A" w14:textId="77777777" w:rsidTr="00525EE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EC178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PROKKA_00448(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gmuA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C9E6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0.986689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E43F6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1.068559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122D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0.948465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03212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1.331759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DC1C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1.480851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F6542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1.28731</w:t>
            </w:r>
          </w:p>
        </w:tc>
      </w:tr>
      <w:tr w:rsidR="00525EE3" w:rsidRPr="00525EE3" w14:paraId="7C1FF28B" w14:textId="77777777" w:rsidTr="00525EE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3251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PROKKA_00436(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licA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71AFB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1.047294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2C296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1.099362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FBF33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0.868541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6D5AD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1.39797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038FF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1.454607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75EE2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1.383702</w:t>
            </w:r>
          </w:p>
        </w:tc>
      </w:tr>
      <w:tr w:rsidR="00525EE3" w:rsidRPr="00525EE3" w14:paraId="286D4E33" w14:textId="77777777" w:rsidTr="00525EE3">
        <w:tc>
          <w:tcPr>
            <w:tcW w:w="17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A8B4A8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PROKKA_00447(</w:t>
            </w:r>
            <w:proofErr w:type="spellStart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gmuB</w:t>
            </w:r>
            <w:proofErr w:type="spellEnd"/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3277C1B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1.047294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D0E103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1.099362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4551BB0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0.868541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14027B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1.39797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B016D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1.384607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0689D74" w14:textId="77777777" w:rsidR="00525EE3" w:rsidRPr="00525EE3" w:rsidRDefault="00525EE3" w:rsidP="00525EE3">
            <w:pPr>
              <w:spacing w:after="0" w:line="240" w:lineRule="auto"/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</w:pPr>
            <w:r w:rsidRPr="00525EE3">
              <w:rPr>
                <w:rFonts w:ascii="Times New Roman" w:eastAsia="宋体" w:hAnsi="Times New Roman" w:cs="Times New Roman"/>
                <w:sz w:val="13"/>
                <w:szCs w:val="13"/>
                <w14:ligatures w14:val="none"/>
              </w:rPr>
              <w:t>1.463702</w:t>
            </w:r>
          </w:p>
        </w:tc>
      </w:tr>
    </w:tbl>
    <w:p w14:paraId="75735363" w14:textId="1606B4D6" w:rsidR="009F5F6C" w:rsidRPr="009948C6" w:rsidRDefault="00525EE3" w:rsidP="009948C6">
      <w:pPr>
        <w:spacing w:after="0" w:line="480" w:lineRule="auto"/>
        <w:jc w:val="both"/>
        <w:rPr>
          <w:rFonts w:ascii="Times New Roman" w:eastAsia="宋体" w:hAnsi="Times New Roman" w:cs="宋体" w:hint="eastAsia"/>
          <w:sz w:val="24"/>
          <w14:ligatures w14:val="none"/>
        </w:rPr>
      </w:pPr>
      <w:r w:rsidRPr="00525EE3">
        <w:rPr>
          <w:rFonts w:ascii="Times New Roman" w:eastAsia="宋体" w:hAnsi="Times New Roman" w:cs="宋体" w:hint="eastAsia"/>
          <w:sz w:val="24"/>
          <w14:ligatures w14:val="none"/>
        </w:rPr>
        <w:t xml:space="preserve"> </w:t>
      </w:r>
    </w:p>
    <w:sectPr w:rsidR="009F5F6C" w:rsidRPr="0099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6C"/>
    <w:rsid w:val="003C0F2A"/>
    <w:rsid w:val="00525EE3"/>
    <w:rsid w:val="009948C6"/>
    <w:rsid w:val="009F5F6C"/>
    <w:rsid w:val="00F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9802A"/>
  <w15:chartTrackingRefBased/>
  <w15:docId w15:val="{A21DB8D0-3D99-4862-A58E-E585BEB8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F6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25EE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25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micsmart.com/Prokaryotes/home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4897</Characters>
  <Application>Microsoft Office Word</Application>
  <DocSecurity>0</DocSecurity>
  <Lines>288</Lines>
  <Paragraphs>275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陈</dc:creator>
  <cp:keywords/>
  <dc:description/>
  <cp:lastModifiedBy>晨 陈</cp:lastModifiedBy>
  <cp:revision>3</cp:revision>
  <dcterms:created xsi:type="dcterms:W3CDTF">2025-04-12T12:23:00Z</dcterms:created>
  <dcterms:modified xsi:type="dcterms:W3CDTF">2025-04-12T12:26:00Z</dcterms:modified>
</cp:coreProperties>
</file>