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F7AF3" w14:textId="49052A92" w:rsidR="00145D22" w:rsidRPr="004B63C3" w:rsidRDefault="00CE51D8" w:rsidP="00DC588A">
      <w:pPr>
        <w:jc w:val="center"/>
        <w:rPr>
          <w:rFonts w:ascii="Times New Roman" w:hAnsi="Times New Roman" w:cs="Times New Roman"/>
          <w:b/>
          <w:bCs/>
          <w:sz w:val="22"/>
          <w:szCs w:val="22"/>
        </w:rPr>
      </w:pPr>
      <w:r w:rsidRPr="004B63C3">
        <w:rPr>
          <w:rFonts w:ascii="Times New Roman" w:hAnsi="Times New Roman" w:cs="Times New Roman"/>
          <w:b/>
          <w:bCs/>
          <w:sz w:val="22"/>
          <w:szCs w:val="22"/>
        </w:rPr>
        <w:t>Supplementary</w:t>
      </w:r>
      <w:r w:rsidR="00103C9A" w:rsidRPr="004B63C3">
        <w:rPr>
          <w:rFonts w:ascii="Times New Roman" w:hAnsi="Times New Roman" w:cs="Times New Roman"/>
          <w:b/>
          <w:bCs/>
          <w:sz w:val="22"/>
          <w:szCs w:val="22"/>
        </w:rPr>
        <w:t xml:space="preserve"> S1 M</w:t>
      </w:r>
      <w:r w:rsidRPr="004B63C3">
        <w:rPr>
          <w:rFonts w:ascii="Times New Roman" w:hAnsi="Times New Roman" w:cs="Times New Roman"/>
          <w:b/>
          <w:bCs/>
          <w:sz w:val="22"/>
          <w:szCs w:val="22"/>
        </w:rPr>
        <w:t>ethods.</w:t>
      </w:r>
    </w:p>
    <w:p w14:paraId="3A224256" w14:textId="77777777" w:rsidR="00F004B0" w:rsidRPr="004B63C3" w:rsidRDefault="00F004B0" w:rsidP="00DC588A">
      <w:pPr>
        <w:jc w:val="center"/>
        <w:rPr>
          <w:rFonts w:ascii="Times New Roman" w:hAnsi="Times New Roman" w:cs="Times New Roman"/>
          <w:b/>
          <w:bCs/>
          <w:sz w:val="22"/>
          <w:szCs w:val="22"/>
        </w:rPr>
      </w:pPr>
    </w:p>
    <w:p w14:paraId="457DF501" w14:textId="1E38474E" w:rsidR="00300561" w:rsidRPr="004B63C3" w:rsidRDefault="003458A9">
      <w:pPr>
        <w:pStyle w:val="Tabladeilustraciones"/>
        <w:tabs>
          <w:tab w:val="right" w:leader="dot" w:pos="8828"/>
        </w:tabs>
        <w:rPr>
          <w:rFonts w:ascii="Times New Roman" w:eastAsiaTheme="minorEastAsia" w:hAnsi="Times New Roman" w:cs="Times New Roman"/>
          <w:noProof/>
          <w:sz w:val="22"/>
          <w:szCs w:val="22"/>
          <w:lang w:val="es-MX" w:eastAsia="es-MX" w:bidi="ar-SA"/>
          <w14:ligatures w14:val="standardContextual"/>
        </w:rPr>
      </w:pPr>
      <w:r w:rsidRPr="004B63C3">
        <w:rPr>
          <w:rFonts w:ascii="Times New Roman" w:hAnsi="Times New Roman" w:cs="Times New Roman"/>
          <w:b/>
          <w:bCs/>
          <w:sz w:val="22"/>
          <w:szCs w:val="22"/>
        </w:rPr>
        <w:fldChar w:fldCharType="begin"/>
      </w:r>
      <w:r w:rsidRPr="004B63C3">
        <w:rPr>
          <w:rFonts w:ascii="Times New Roman" w:hAnsi="Times New Roman" w:cs="Times New Roman"/>
          <w:b/>
          <w:bCs/>
          <w:sz w:val="22"/>
          <w:szCs w:val="22"/>
        </w:rPr>
        <w:instrText xml:space="preserve"> TOC \h \z \c "Table S1-" </w:instrText>
      </w:r>
      <w:r w:rsidRPr="004B63C3">
        <w:rPr>
          <w:rFonts w:ascii="Times New Roman" w:hAnsi="Times New Roman" w:cs="Times New Roman"/>
          <w:b/>
          <w:bCs/>
          <w:sz w:val="22"/>
          <w:szCs w:val="22"/>
        </w:rPr>
        <w:fldChar w:fldCharType="separate"/>
      </w:r>
      <w:hyperlink w:anchor="_Toc171688857" w:history="1">
        <w:r w:rsidR="00300561" w:rsidRPr="004B63C3">
          <w:rPr>
            <w:rStyle w:val="Hipervnculo"/>
            <w:rFonts w:ascii="Times New Roman" w:hAnsi="Times New Roman" w:cs="Times New Roman"/>
            <w:b/>
            <w:bCs/>
            <w:noProof/>
            <w:sz w:val="22"/>
            <w:szCs w:val="22"/>
          </w:rPr>
          <w:t xml:space="preserve">Table S1- 1: </w:t>
        </w:r>
        <w:r w:rsidR="00300561" w:rsidRPr="004B63C3">
          <w:rPr>
            <w:rStyle w:val="Hipervnculo"/>
            <w:rFonts w:ascii="Times New Roman" w:hAnsi="Times New Roman" w:cs="Times New Roman"/>
            <w:noProof/>
            <w:sz w:val="22"/>
            <w:szCs w:val="22"/>
          </w:rPr>
          <w:t>Means calculated in each</w:t>
        </w:r>
        <w:r w:rsidR="00305FD6" w:rsidRPr="004B63C3">
          <w:rPr>
            <w:rStyle w:val="Hipervnculo"/>
            <w:rFonts w:ascii="Times New Roman" w:hAnsi="Times New Roman" w:cs="Times New Roman"/>
            <w:noProof/>
            <w:sz w:val="22"/>
            <w:szCs w:val="22"/>
          </w:rPr>
          <w:t xml:space="preserve"> </w:t>
        </w:r>
        <w:r w:rsidR="00300561" w:rsidRPr="004B63C3">
          <w:rPr>
            <w:rStyle w:val="Hipervnculo"/>
            <w:rFonts w:ascii="Times New Roman" w:hAnsi="Times New Roman" w:cs="Times New Roman"/>
            <w:noProof/>
            <w:sz w:val="22"/>
            <w:szCs w:val="22"/>
          </w:rPr>
          <w:t>grid-cell; each cell represents an assemblage of co-occurring species. All Σ denotes the sum over all N species (i = 1 to i = N)</w:t>
        </w:r>
        <w:r w:rsidR="00070C01" w:rsidRPr="004B63C3">
          <w:rPr>
            <w:rStyle w:val="Hipervnculo"/>
            <w:rFonts w:ascii="Times New Roman" w:hAnsi="Times New Roman" w:cs="Times New Roman"/>
            <w:noProof/>
            <w:sz w:val="22"/>
            <w:szCs w:val="22"/>
          </w:rPr>
          <w:t xml:space="preserve"> </w:t>
        </w:r>
        <w:r w:rsidR="00300561" w:rsidRPr="004B63C3">
          <w:rPr>
            <w:rStyle w:val="Hipervnculo"/>
            <w:rFonts w:ascii="Times New Roman" w:hAnsi="Times New Roman" w:cs="Times New Roman"/>
            <w:noProof/>
            <w:sz w:val="22"/>
            <w:szCs w:val="22"/>
          </w:rPr>
          <w:t>wi</w:t>
        </w:r>
        <w:r w:rsidR="00070C01" w:rsidRPr="004B63C3">
          <w:rPr>
            <w:rStyle w:val="Hipervnculo"/>
            <w:rFonts w:ascii="Times New Roman" w:hAnsi="Times New Roman" w:cs="Times New Roman"/>
            <w:noProof/>
            <w:sz w:val="22"/>
            <w:szCs w:val="22"/>
          </w:rPr>
          <w:t xml:space="preserve"> </w:t>
        </w:r>
        <w:r w:rsidR="00300561" w:rsidRPr="004B63C3">
          <w:rPr>
            <w:rStyle w:val="Hipervnculo"/>
            <w:rFonts w:ascii="Times New Roman" w:hAnsi="Times New Roman" w:cs="Times New Roman"/>
            <w:noProof/>
            <w:sz w:val="22"/>
            <w:szCs w:val="22"/>
          </w:rPr>
          <w:t>is the weight assigned to the ith species. wi= (1/number of pixels occupied by each specie).</w:t>
        </w:r>
        <w:r w:rsidR="00300561" w:rsidRPr="004B63C3">
          <w:rPr>
            <w:rFonts w:ascii="Times New Roman" w:hAnsi="Times New Roman" w:cs="Times New Roman"/>
            <w:noProof/>
            <w:webHidden/>
            <w:sz w:val="22"/>
            <w:szCs w:val="22"/>
          </w:rPr>
          <w:tab/>
        </w:r>
        <w:r w:rsidR="00300561" w:rsidRPr="004B63C3">
          <w:rPr>
            <w:rFonts w:ascii="Times New Roman" w:hAnsi="Times New Roman" w:cs="Times New Roman"/>
            <w:noProof/>
            <w:webHidden/>
            <w:sz w:val="22"/>
            <w:szCs w:val="22"/>
          </w:rPr>
          <w:fldChar w:fldCharType="begin"/>
        </w:r>
        <w:r w:rsidR="00300561" w:rsidRPr="004B63C3">
          <w:rPr>
            <w:rFonts w:ascii="Times New Roman" w:hAnsi="Times New Roman" w:cs="Times New Roman"/>
            <w:noProof/>
            <w:webHidden/>
            <w:sz w:val="22"/>
            <w:szCs w:val="22"/>
          </w:rPr>
          <w:instrText xml:space="preserve"> PAGEREF _Toc171688857 \h </w:instrText>
        </w:r>
        <w:r w:rsidR="00300561" w:rsidRPr="004B63C3">
          <w:rPr>
            <w:rFonts w:ascii="Times New Roman" w:hAnsi="Times New Roman" w:cs="Times New Roman"/>
            <w:noProof/>
            <w:webHidden/>
            <w:sz w:val="22"/>
            <w:szCs w:val="22"/>
          </w:rPr>
        </w:r>
        <w:r w:rsidR="00300561" w:rsidRPr="004B63C3">
          <w:rPr>
            <w:rFonts w:ascii="Times New Roman" w:hAnsi="Times New Roman" w:cs="Times New Roman"/>
            <w:noProof/>
            <w:webHidden/>
            <w:sz w:val="22"/>
            <w:szCs w:val="22"/>
          </w:rPr>
          <w:fldChar w:fldCharType="separate"/>
        </w:r>
        <w:r w:rsidR="00300561" w:rsidRPr="004B63C3">
          <w:rPr>
            <w:rFonts w:ascii="Times New Roman" w:hAnsi="Times New Roman" w:cs="Times New Roman"/>
            <w:noProof/>
            <w:webHidden/>
            <w:sz w:val="22"/>
            <w:szCs w:val="22"/>
          </w:rPr>
          <w:t>2</w:t>
        </w:r>
        <w:r w:rsidR="00300561" w:rsidRPr="004B63C3">
          <w:rPr>
            <w:rFonts w:ascii="Times New Roman" w:hAnsi="Times New Roman" w:cs="Times New Roman"/>
            <w:noProof/>
            <w:webHidden/>
            <w:sz w:val="22"/>
            <w:szCs w:val="22"/>
          </w:rPr>
          <w:fldChar w:fldCharType="end"/>
        </w:r>
      </w:hyperlink>
    </w:p>
    <w:p w14:paraId="738D4CFF" w14:textId="0C2D09BF" w:rsidR="00F004B0" w:rsidRPr="004B63C3" w:rsidRDefault="003458A9" w:rsidP="00DC588A">
      <w:pPr>
        <w:jc w:val="center"/>
        <w:rPr>
          <w:rFonts w:ascii="Times New Roman" w:hAnsi="Times New Roman" w:cs="Times New Roman"/>
          <w:b/>
          <w:bCs/>
          <w:sz w:val="22"/>
          <w:szCs w:val="22"/>
        </w:rPr>
      </w:pPr>
      <w:r w:rsidRPr="004B63C3">
        <w:rPr>
          <w:rFonts w:ascii="Times New Roman" w:hAnsi="Times New Roman" w:cs="Times New Roman"/>
          <w:b/>
          <w:bCs/>
          <w:sz w:val="22"/>
          <w:szCs w:val="22"/>
        </w:rPr>
        <w:fldChar w:fldCharType="end"/>
      </w:r>
    </w:p>
    <w:p w14:paraId="615AA299" w14:textId="11B52307" w:rsidR="00300561" w:rsidRPr="004B63C3" w:rsidRDefault="003458A9">
      <w:pPr>
        <w:pStyle w:val="Tabladeilustraciones"/>
        <w:tabs>
          <w:tab w:val="right" w:leader="dot" w:pos="8828"/>
        </w:tabs>
        <w:rPr>
          <w:rFonts w:ascii="Times New Roman" w:eastAsiaTheme="minorEastAsia" w:hAnsi="Times New Roman" w:cs="Times New Roman"/>
          <w:noProof/>
          <w:sz w:val="22"/>
          <w:szCs w:val="22"/>
          <w:lang w:val="es-MX" w:eastAsia="es-MX" w:bidi="ar-SA"/>
          <w14:ligatures w14:val="standardContextual"/>
        </w:rPr>
      </w:pPr>
      <w:r w:rsidRPr="004B63C3">
        <w:rPr>
          <w:rFonts w:ascii="Times New Roman" w:hAnsi="Times New Roman" w:cs="Times New Roman"/>
          <w:b/>
          <w:bCs/>
          <w:sz w:val="22"/>
          <w:szCs w:val="22"/>
          <w:lang w:val="es-MX"/>
        </w:rPr>
        <w:fldChar w:fldCharType="begin"/>
      </w:r>
      <w:r w:rsidRPr="004B63C3">
        <w:rPr>
          <w:rFonts w:ascii="Times New Roman" w:hAnsi="Times New Roman" w:cs="Times New Roman"/>
          <w:b/>
          <w:bCs/>
          <w:sz w:val="22"/>
          <w:szCs w:val="22"/>
          <w:lang w:val="es-MX"/>
        </w:rPr>
        <w:instrText xml:space="preserve"> TOC \h \z \c "Figure S1-" </w:instrText>
      </w:r>
      <w:r w:rsidRPr="004B63C3">
        <w:rPr>
          <w:rFonts w:ascii="Times New Roman" w:hAnsi="Times New Roman" w:cs="Times New Roman"/>
          <w:b/>
          <w:bCs/>
          <w:sz w:val="22"/>
          <w:szCs w:val="22"/>
          <w:lang w:val="es-MX"/>
        </w:rPr>
        <w:fldChar w:fldCharType="separate"/>
      </w:r>
      <w:hyperlink w:anchor="_Toc171688843" w:history="1">
        <w:r w:rsidR="00300561" w:rsidRPr="004B63C3">
          <w:rPr>
            <w:rStyle w:val="Hipervnculo"/>
            <w:rFonts w:ascii="Times New Roman" w:hAnsi="Times New Roman" w:cs="Times New Roman"/>
            <w:b/>
            <w:bCs/>
            <w:noProof/>
            <w:sz w:val="22"/>
            <w:szCs w:val="22"/>
          </w:rPr>
          <w:t>Figure S1- 1:</w:t>
        </w:r>
        <w:r w:rsidR="00300561" w:rsidRPr="004B63C3">
          <w:rPr>
            <w:rStyle w:val="Hipervnculo"/>
            <w:rFonts w:ascii="Times New Roman" w:hAnsi="Times New Roman" w:cs="Times New Roman"/>
            <w:noProof/>
            <w:sz w:val="22"/>
            <w:szCs w:val="22"/>
          </w:rPr>
          <w:t xml:space="preserve"> Freshwater fish richness pattern, A) Using the complete set of maps </w:t>
        </w:r>
        <w:r w:rsidR="00300561" w:rsidRPr="004B63C3">
          <w:rPr>
            <w:rStyle w:val="Hipervnculo"/>
            <w:rFonts w:ascii="Times New Roman" w:hAnsi="Times New Roman" w:cs="Times New Roman"/>
            <w:noProof/>
            <w:kern w:val="0"/>
            <w:sz w:val="22"/>
            <w:szCs w:val="22"/>
          </w:rPr>
          <w:t>(García-Andrade et al., 2023)</w:t>
        </w:r>
        <w:r w:rsidR="00300561" w:rsidRPr="004B63C3">
          <w:rPr>
            <w:rStyle w:val="Hipervnculo"/>
            <w:rFonts w:ascii="Times New Roman" w:hAnsi="Times New Roman" w:cs="Times New Roman"/>
            <w:noProof/>
            <w:sz w:val="22"/>
            <w:szCs w:val="22"/>
          </w:rPr>
          <w:t xml:space="preserve"> B) Using a subset with 5242 species of freshwater fish.</w:t>
        </w:r>
        <w:r w:rsidR="00300561" w:rsidRPr="004B63C3">
          <w:rPr>
            <w:rFonts w:ascii="Times New Roman" w:hAnsi="Times New Roman" w:cs="Times New Roman"/>
            <w:noProof/>
            <w:webHidden/>
            <w:sz w:val="22"/>
            <w:szCs w:val="22"/>
          </w:rPr>
          <w:tab/>
        </w:r>
        <w:r w:rsidR="00300561" w:rsidRPr="004B63C3">
          <w:rPr>
            <w:rFonts w:ascii="Times New Roman" w:hAnsi="Times New Roman" w:cs="Times New Roman"/>
            <w:noProof/>
            <w:webHidden/>
            <w:sz w:val="22"/>
            <w:szCs w:val="22"/>
          </w:rPr>
          <w:fldChar w:fldCharType="begin"/>
        </w:r>
        <w:r w:rsidR="00300561" w:rsidRPr="004B63C3">
          <w:rPr>
            <w:rFonts w:ascii="Times New Roman" w:hAnsi="Times New Roman" w:cs="Times New Roman"/>
            <w:noProof/>
            <w:webHidden/>
            <w:sz w:val="22"/>
            <w:szCs w:val="22"/>
          </w:rPr>
          <w:instrText xml:space="preserve"> PAGEREF _Toc171688843 \h </w:instrText>
        </w:r>
        <w:r w:rsidR="00300561" w:rsidRPr="004B63C3">
          <w:rPr>
            <w:rFonts w:ascii="Times New Roman" w:hAnsi="Times New Roman" w:cs="Times New Roman"/>
            <w:noProof/>
            <w:webHidden/>
            <w:sz w:val="22"/>
            <w:szCs w:val="22"/>
          </w:rPr>
        </w:r>
        <w:r w:rsidR="00300561" w:rsidRPr="004B63C3">
          <w:rPr>
            <w:rFonts w:ascii="Times New Roman" w:hAnsi="Times New Roman" w:cs="Times New Roman"/>
            <w:noProof/>
            <w:webHidden/>
            <w:sz w:val="22"/>
            <w:szCs w:val="22"/>
          </w:rPr>
          <w:fldChar w:fldCharType="separate"/>
        </w:r>
        <w:r w:rsidR="00300561" w:rsidRPr="004B63C3">
          <w:rPr>
            <w:rFonts w:ascii="Times New Roman" w:hAnsi="Times New Roman" w:cs="Times New Roman"/>
            <w:noProof/>
            <w:webHidden/>
            <w:sz w:val="22"/>
            <w:szCs w:val="22"/>
          </w:rPr>
          <w:t>2</w:t>
        </w:r>
        <w:r w:rsidR="00300561" w:rsidRPr="004B63C3">
          <w:rPr>
            <w:rFonts w:ascii="Times New Roman" w:hAnsi="Times New Roman" w:cs="Times New Roman"/>
            <w:noProof/>
            <w:webHidden/>
            <w:sz w:val="22"/>
            <w:szCs w:val="22"/>
          </w:rPr>
          <w:fldChar w:fldCharType="end"/>
        </w:r>
      </w:hyperlink>
    </w:p>
    <w:p w14:paraId="6D1CA82A" w14:textId="1289B1FF" w:rsidR="00300561" w:rsidRPr="004B63C3" w:rsidRDefault="00300561">
      <w:pPr>
        <w:pStyle w:val="Tabladeilustraciones"/>
        <w:tabs>
          <w:tab w:val="right" w:leader="dot" w:pos="8828"/>
        </w:tabs>
        <w:rPr>
          <w:rFonts w:ascii="Times New Roman" w:eastAsiaTheme="minorEastAsia" w:hAnsi="Times New Roman" w:cs="Times New Roman"/>
          <w:noProof/>
          <w:sz w:val="22"/>
          <w:szCs w:val="22"/>
          <w:lang w:val="es-MX" w:eastAsia="es-MX" w:bidi="ar-SA"/>
          <w14:ligatures w14:val="standardContextual"/>
        </w:rPr>
      </w:pPr>
      <w:hyperlink w:anchor="_Toc171688844" w:history="1">
        <w:r w:rsidRPr="004B63C3">
          <w:rPr>
            <w:rStyle w:val="Hipervnculo"/>
            <w:rFonts w:ascii="Times New Roman" w:hAnsi="Times New Roman" w:cs="Times New Roman"/>
            <w:b/>
            <w:bCs/>
            <w:noProof/>
            <w:sz w:val="22"/>
            <w:szCs w:val="22"/>
          </w:rPr>
          <w:t>Figure S1- 2:</w:t>
        </w:r>
        <w:r w:rsidRPr="004B63C3">
          <w:rPr>
            <w:rStyle w:val="Hipervnculo"/>
            <w:rFonts w:ascii="Times New Roman" w:hAnsi="Times New Roman" w:cs="Times New Roman"/>
            <w:noProof/>
            <w:sz w:val="22"/>
            <w:szCs w:val="22"/>
          </w:rPr>
          <w:t xml:space="preserve"> Correlation between all speciation metrics evaluated in this study.</w:t>
        </w:r>
        <w:r w:rsidRPr="004B63C3">
          <w:rPr>
            <w:rFonts w:ascii="Times New Roman" w:hAnsi="Times New Roman" w:cs="Times New Roman"/>
            <w:noProof/>
            <w:webHidden/>
            <w:sz w:val="22"/>
            <w:szCs w:val="22"/>
          </w:rPr>
          <w:tab/>
        </w:r>
        <w:r w:rsidRPr="004B63C3">
          <w:rPr>
            <w:rFonts w:ascii="Times New Roman" w:hAnsi="Times New Roman" w:cs="Times New Roman"/>
            <w:noProof/>
            <w:webHidden/>
            <w:sz w:val="22"/>
            <w:szCs w:val="22"/>
          </w:rPr>
          <w:fldChar w:fldCharType="begin"/>
        </w:r>
        <w:r w:rsidRPr="004B63C3">
          <w:rPr>
            <w:rFonts w:ascii="Times New Roman" w:hAnsi="Times New Roman" w:cs="Times New Roman"/>
            <w:noProof/>
            <w:webHidden/>
            <w:sz w:val="22"/>
            <w:szCs w:val="22"/>
          </w:rPr>
          <w:instrText xml:space="preserve"> PAGEREF _Toc171688844 \h </w:instrText>
        </w:r>
        <w:r w:rsidRPr="004B63C3">
          <w:rPr>
            <w:rFonts w:ascii="Times New Roman" w:hAnsi="Times New Roman" w:cs="Times New Roman"/>
            <w:noProof/>
            <w:webHidden/>
            <w:sz w:val="22"/>
            <w:szCs w:val="22"/>
          </w:rPr>
        </w:r>
        <w:r w:rsidRPr="004B63C3">
          <w:rPr>
            <w:rFonts w:ascii="Times New Roman" w:hAnsi="Times New Roman" w:cs="Times New Roman"/>
            <w:noProof/>
            <w:webHidden/>
            <w:sz w:val="22"/>
            <w:szCs w:val="22"/>
          </w:rPr>
          <w:fldChar w:fldCharType="separate"/>
        </w:r>
        <w:r w:rsidRPr="004B63C3">
          <w:rPr>
            <w:rFonts w:ascii="Times New Roman" w:hAnsi="Times New Roman" w:cs="Times New Roman"/>
            <w:noProof/>
            <w:webHidden/>
            <w:sz w:val="22"/>
            <w:szCs w:val="22"/>
          </w:rPr>
          <w:t>3</w:t>
        </w:r>
        <w:r w:rsidRPr="004B63C3">
          <w:rPr>
            <w:rFonts w:ascii="Times New Roman" w:hAnsi="Times New Roman" w:cs="Times New Roman"/>
            <w:noProof/>
            <w:webHidden/>
            <w:sz w:val="22"/>
            <w:szCs w:val="22"/>
          </w:rPr>
          <w:fldChar w:fldCharType="end"/>
        </w:r>
      </w:hyperlink>
    </w:p>
    <w:p w14:paraId="73141651" w14:textId="7F6C3243" w:rsidR="003458A9" w:rsidRPr="004B63C3" w:rsidRDefault="003458A9" w:rsidP="00DC588A">
      <w:pPr>
        <w:jc w:val="center"/>
        <w:rPr>
          <w:rFonts w:ascii="Times New Roman" w:hAnsi="Times New Roman" w:cs="Times New Roman"/>
          <w:b/>
          <w:bCs/>
          <w:sz w:val="22"/>
          <w:szCs w:val="22"/>
          <w:lang w:val="es-MX"/>
        </w:rPr>
      </w:pPr>
      <w:r w:rsidRPr="004B63C3">
        <w:rPr>
          <w:rFonts w:ascii="Times New Roman" w:hAnsi="Times New Roman" w:cs="Times New Roman"/>
          <w:b/>
          <w:bCs/>
          <w:sz w:val="22"/>
          <w:szCs w:val="22"/>
          <w:lang w:val="es-MX"/>
        </w:rPr>
        <w:fldChar w:fldCharType="end"/>
      </w:r>
    </w:p>
    <w:p w14:paraId="0608A2A4" w14:textId="54F01048" w:rsidR="003458A9" w:rsidRPr="004B63C3" w:rsidRDefault="003458A9">
      <w:pPr>
        <w:suppressAutoHyphens w:val="0"/>
        <w:spacing w:after="160" w:line="259" w:lineRule="auto"/>
        <w:rPr>
          <w:rStyle w:val="Textoennegrita"/>
          <w:rFonts w:ascii="Times New Roman" w:hAnsi="Times New Roman" w:cs="Times New Roman"/>
          <w:sz w:val="22"/>
          <w:szCs w:val="22"/>
          <w:lang w:val="es-MX"/>
        </w:rPr>
      </w:pPr>
      <w:r w:rsidRPr="004B63C3">
        <w:rPr>
          <w:rStyle w:val="Textoennegrita"/>
          <w:rFonts w:ascii="Times New Roman" w:hAnsi="Times New Roman" w:cs="Times New Roman"/>
          <w:sz w:val="22"/>
          <w:szCs w:val="22"/>
          <w:lang w:val="es-MX"/>
        </w:rPr>
        <w:br w:type="page"/>
      </w:r>
    </w:p>
    <w:p w14:paraId="18AD7EF0" w14:textId="77777777" w:rsidR="00D36DE7" w:rsidRPr="004B63C3" w:rsidRDefault="00D36DE7" w:rsidP="00D36DE7">
      <w:pPr>
        <w:keepNext/>
        <w:jc w:val="both"/>
        <w:rPr>
          <w:rStyle w:val="Textoennegrita"/>
          <w:rFonts w:ascii="Times New Roman" w:hAnsi="Times New Roman" w:cs="Times New Roman"/>
          <w:sz w:val="22"/>
          <w:szCs w:val="22"/>
          <w:lang w:val="es-MX"/>
        </w:rPr>
      </w:pPr>
    </w:p>
    <w:p w14:paraId="0528A2F2" w14:textId="53431CFD" w:rsidR="00145D22" w:rsidRPr="004B63C3" w:rsidRDefault="001F29E5" w:rsidP="001F29E5">
      <w:pPr>
        <w:pStyle w:val="Descripcin"/>
        <w:jc w:val="both"/>
        <w:rPr>
          <w:rFonts w:ascii="Times New Roman" w:hAnsi="Times New Roman" w:cs="Times New Roman"/>
          <w:i w:val="0"/>
          <w:iCs w:val="0"/>
          <w:sz w:val="22"/>
          <w:szCs w:val="22"/>
        </w:rPr>
      </w:pPr>
      <w:bookmarkStart w:id="0" w:name="_Toc171688857"/>
      <w:r w:rsidRPr="004B63C3">
        <w:rPr>
          <w:rFonts w:ascii="Times New Roman" w:hAnsi="Times New Roman" w:cs="Times New Roman"/>
          <w:b/>
          <w:bCs/>
          <w:i w:val="0"/>
          <w:iCs w:val="0"/>
          <w:sz w:val="22"/>
          <w:szCs w:val="22"/>
        </w:rPr>
        <w:t xml:space="preserve">Table S1- </w:t>
      </w:r>
      <w:r w:rsidRPr="004B63C3">
        <w:rPr>
          <w:rFonts w:ascii="Times New Roman" w:hAnsi="Times New Roman" w:cs="Times New Roman"/>
          <w:b/>
          <w:bCs/>
          <w:i w:val="0"/>
          <w:iCs w:val="0"/>
          <w:sz w:val="22"/>
          <w:szCs w:val="22"/>
        </w:rPr>
        <w:fldChar w:fldCharType="begin"/>
      </w:r>
      <w:r w:rsidRPr="004B63C3">
        <w:rPr>
          <w:rFonts w:ascii="Times New Roman" w:hAnsi="Times New Roman" w:cs="Times New Roman"/>
          <w:b/>
          <w:bCs/>
          <w:i w:val="0"/>
          <w:iCs w:val="0"/>
          <w:sz w:val="22"/>
          <w:szCs w:val="22"/>
        </w:rPr>
        <w:instrText xml:space="preserve"> SEQ Table_S1- \* ARABIC </w:instrText>
      </w:r>
      <w:r w:rsidRPr="004B63C3">
        <w:rPr>
          <w:rFonts w:ascii="Times New Roman" w:hAnsi="Times New Roman" w:cs="Times New Roman"/>
          <w:b/>
          <w:bCs/>
          <w:i w:val="0"/>
          <w:iCs w:val="0"/>
          <w:sz w:val="22"/>
          <w:szCs w:val="22"/>
        </w:rPr>
        <w:fldChar w:fldCharType="separate"/>
      </w:r>
      <w:r w:rsidR="00300561" w:rsidRPr="004B63C3">
        <w:rPr>
          <w:rFonts w:ascii="Times New Roman" w:hAnsi="Times New Roman" w:cs="Times New Roman"/>
          <w:b/>
          <w:bCs/>
          <w:i w:val="0"/>
          <w:iCs w:val="0"/>
          <w:noProof/>
          <w:sz w:val="22"/>
          <w:szCs w:val="22"/>
        </w:rPr>
        <w:t>1</w:t>
      </w:r>
      <w:r w:rsidRPr="004B63C3">
        <w:rPr>
          <w:rFonts w:ascii="Times New Roman" w:hAnsi="Times New Roman" w:cs="Times New Roman"/>
          <w:b/>
          <w:bCs/>
          <w:i w:val="0"/>
          <w:iCs w:val="0"/>
          <w:sz w:val="22"/>
          <w:szCs w:val="22"/>
        </w:rPr>
        <w:fldChar w:fldCharType="end"/>
      </w:r>
      <w:r w:rsidRPr="004B63C3">
        <w:rPr>
          <w:rFonts w:ascii="Times New Roman" w:hAnsi="Times New Roman" w:cs="Times New Roman"/>
          <w:b/>
          <w:bCs/>
          <w:i w:val="0"/>
          <w:iCs w:val="0"/>
          <w:sz w:val="22"/>
          <w:szCs w:val="22"/>
        </w:rPr>
        <w:t xml:space="preserve">: </w:t>
      </w:r>
      <w:r w:rsidR="00CE51D8" w:rsidRPr="004B63C3">
        <w:rPr>
          <w:rFonts w:ascii="Times New Roman" w:hAnsi="Times New Roman" w:cs="Times New Roman"/>
          <w:i w:val="0"/>
          <w:iCs w:val="0"/>
          <w:sz w:val="22"/>
          <w:szCs w:val="22"/>
        </w:rPr>
        <w:t>Means calculated in each</w:t>
      </w:r>
      <w:r w:rsidR="00305FD6" w:rsidRPr="004B63C3">
        <w:rPr>
          <w:rFonts w:ascii="Times New Roman" w:hAnsi="Times New Roman" w:cs="Times New Roman"/>
          <w:i w:val="0"/>
          <w:iCs w:val="0"/>
          <w:sz w:val="22"/>
          <w:szCs w:val="22"/>
        </w:rPr>
        <w:t xml:space="preserve"> </w:t>
      </w:r>
      <w:r w:rsidR="00CE51D8" w:rsidRPr="004B63C3">
        <w:rPr>
          <w:rFonts w:ascii="Times New Roman" w:hAnsi="Times New Roman" w:cs="Times New Roman"/>
          <w:i w:val="0"/>
          <w:iCs w:val="0"/>
          <w:sz w:val="22"/>
          <w:szCs w:val="22"/>
        </w:rPr>
        <w:t xml:space="preserve">grid-cell; each cell represents an assemblage of co-occurring species. </w:t>
      </w:r>
      <w:proofErr w:type="gramStart"/>
      <w:r w:rsidR="00CE51D8" w:rsidRPr="004B63C3">
        <w:rPr>
          <w:rFonts w:ascii="Times New Roman" w:hAnsi="Times New Roman" w:cs="Times New Roman"/>
          <w:i w:val="0"/>
          <w:iCs w:val="0"/>
          <w:sz w:val="22"/>
          <w:szCs w:val="22"/>
        </w:rPr>
        <w:t>All Σ denotes</w:t>
      </w:r>
      <w:proofErr w:type="gramEnd"/>
      <w:r w:rsidR="00CE51D8" w:rsidRPr="004B63C3">
        <w:rPr>
          <w:rFonts w:ascii="Times New Roman" w:hAnsi="Times New Roman" w:cs="Times New Roman"/>
          <w:i w:val="0"/>
          <w:iCs w:val="0"/>
          <w:sz w:val="22"/>
          <w:szCs w:val="22"/>
        </w:rPr>
        <w:t xml:space="preserve"> the sum over all N species (</w:t>
      </w:r>
      <w:proofErr w:type="spellStart"/>
      <w:r w:rsidR="00CE51D8" w:rsidRPr="004B63C3">
        <w:rPr>
          <w:rFonts w:ascii="Times New Roman" w:hAnsi="Times New Roman" w:cs="Times New Roman"/>
          <w:i w:val="0"/>
          <w:iCs w:val="0"/>
          <w:sz w:val="22"/>
          <w:szCs w:val="22"/>
        </w:rPr>
        <w:t>i</w:t>
      </w:r>
      <w:proofErr w:type="spellEnd"/>
      <w:r w:rsidR="00CE51D8" w:rsidRPr="004B63C3">
        <w:rPr>
          <w:rFonts w:ascii="Times New Roman" w:hAnsi="Times New Roman" w:cs="Times New Roman"/>
          <w:i w:val="0"/>
          <w:iCs w:val="0"/>
          <w:sz w:val="22"/>
          <w:szCs w:val="22"/>
        </w:rPr>
        <w:t xml:space="preserve"> = 1 to </w:t>
      </w:r>
      <w:proofErr w:type="spellStart"/>
      <w:r w:rsidR="00CE51D8" w:rsidRPr="004B63C3">
        <w:rPr>
          <w:rFonts w:ascii="Times New Roman" w:hAnsi="Times New Roman" w:cs="Times New Roman"/>
          <w:i w:val="0"/>
          <w:iCs w:val="0"/>
          <w:sz w:val="22"/>
          <w:szCs w:val="22"/>
        </w:rPr>
        <w:t>i</w:t>
      </w:r>
      <w:proofErr w:type="spellEnd"/>
      <w:r w:rsidR="00CE51D8" w:rsidRPr="004B63C3">
        <w:rPr>
          <w:rFonts w:ascii="Times New Roman" w:hAnsi="Times New Roman" w:cs="Times New Roman"/>
          <w:i w:val="0"/>
          <w:iCs w:val="0"/>
          <w:sz w:val="22"/>
          <w:szCs w:val="22"/>
        </w:rPr>
        <w:t xml:space="preserve"> = N)</w:t>
      </w:r>
      <w:r w:rsidR="00070C01" w:rsidRPr="004B63C3">
        <w:rPr>
          <w:rFonts w:ascii="Times New Roman" w:hAnsi="Times New Roman" w:cs="Times New Roman"/>
          <w:i w:val="0"/>
          <w:iCs w:val="0"/>
          <w:sz w:val="22"/>
          <w:szCs w:val="22"/>
        </w:rPr>
        <w:t xml:space="preserve"> </w:t>
      </w:r>
      <w:proofErr w:type="spellStart"/>
      <w:r w:rsidR="00CE51D8" w:rsidRPr="004B63C3">
        <w:rPr>
          <w:rFonts w:ascii="Times New Roman" w:hAnsi="Times New Roman" w:cs="Times New Roman"/>
          <w:i w:val="0"/>
          <w:iCs w:val="0"/>
          <w:sz w:val="22"/>
          <w:szCs w:val="22"/>
        </w:rPr>
        <w:t>wi</w:t>
      </w:r>
      <w:proofErr w:type="spellEnd"/>
      <w:r w:rsidR="00070C01" w:rsidRPr="004B63C3">
        <w:rPr>
          <w:rFonts w:ascii="Times New Roman" w:hAnsi="Times New Roman" w:cs="Times New Roman"/>
          <w:i w:val="0"/>
          <w:iCs w:val="0"/>
          <w:sz w:val="22"/>
          <w:szCs w:val="22"/>
        </w:rPr>
        <w:t xml:space="preserve"> </w:t>
      </w:r>
      <w:r w:rsidR="00CE51D8" w:rsidRPr="004B63C3">
        <w:rPr>
          <w:rFonts w:ascii="Times New Roman" w:hAnsi="Times New Roman" w:cs="Times New Roman"/>
          <w:i w:val="0"/>
          <w:iCs w:val="0"/>
          <w:sz w:val="22"/>
          <w:szCs w:val="22"/>
        </w:rPr>
        <w:t xml:space="preserve">is the weight assigned to the </w:t>
      </w:r>
      <w:proofErr w:type="spellStart"/>
      <w:r w:rsidR="00CE51D8" w:rsidRPr="004B63C3">
        <w:rPr>
          <w:rFonts w:ascii="Times New Roman" w:hAnsi="Times New Roman" w:cs="Times New Roman"/>
          <w:i w:val="0"/>
          <w:iCs w:val="0"/>
          <w:sz w:val="22"/>
          <w:szCs w:val="22"/>
        </w:rPr>
        <w:t>ith</w:t>
      </w:r>
      <w:proofErr w:type="spellEnd"/>
      <w:r w:rsidR="00CE51D8" w:rsidRPr="004B63C3">
        <w:rPr>
          <w:rFonts w:ascii="Times New Roman" w:hAnsi="Times New Roman" w:cs="Times New Roman"/>
          <w:i w:val="0"/>
          <w:iCs w:val="0"/>
          <w:sz w:val="22"/>
          <w:szCs w:val="22"/>
        </w:rPr>
        <w:t xml:space="preserve"> species. </w:t>
      </w:r>
      <w:proofErr w:type="spellStart"/>
      <w:r w:rsidR="00CE51D8" w:rsidRPr="004B63C3">
        <w:rPr>
          <w:rFonts w:ascii="Times New Roman" w:hAnsi="Times New Roman" w:cs="Times New Roman"/>
          <w:i w:val="0"/>
          <w:iCs w:val="0"/>
          <w:sz w:val="22"/>
          <w:szCs w:val="22"/>
        </w:rPr>
        <w:t>wi</w:t>
      </w:r>
      <w:proofErr w:type="spellEnd"/>
      <w:r w:rsidR="00CE51D8" w:rsidRPr="004B63C3">
        <w:rPr>
          <w:rFonts w:ascii="Times New Roman" w:hAnsi="Times New Roman" w:cs="Times New Roman"/>
          <w:i w:val="0"/>
          <w:iCs w:val="0"/>
          <w:sz w:val="22"/>
          <w:szCs w:val="22"/>
        </w:rPr>
        <w:t xml:space="preserve">= (1/number of pixels </w:t>
      </w:r>
      <w:r w:rsidR="00F004B0" w:rsidRPr="004B63C3">
        <w:rPr>
          <w:rFonts w:ascii="Times New Roman" w:hAnsi="Times New Roman" w:cs="Times New Roman"/>
          <w:i w:val="0"/>
          <w:iCs w:val="0"/>
          <w:sz w:val="22"/>
          <w:szCs w:val="22"/>
        </w:rPr>
        <w:t xml:space="preserve">occupied by each </w:t>
      </w:r>
      <w:proofErr w:type="gramStart"/>
      <w:r w:rsidR="00CE51D8" w:rsidRPr="004B63C3">
        <w:rPr>
          <w:rFonts w:ascii="Times New Roman" w:hAnsi="Times New Roman" w:cs="Times New Roman"/>
          <w:i w:val="0"/>
          <w:iCs w:val="0"/>
          <w:sz w:val="22"/>
          <w:szCs w:val="22"/>
        </w:rPr>
        <w:t>specie</w:t>
      </w:r>
      <w:proofErr w:type="gramEnd"/>
      <w:r w:rsidR="00CE51D8" w:rsidRPr="004B63C3">
        <w:rPr>
          <w:rFonts w:ascii="Times New Roman" w:hAnsi="Times New Roman" w:cs="Times New Roman"/>
          <w:i w:val="0"/>
          <w:iCs w:val="0"/>
          <w:sz w:val="22"/>
          <w:szCs w:val="22"/>
        </w:rPr>
        <w:t>).</w:t>
      </w:r>
      <w:bookmarkEnd w:id="0"/>
    </w:p>
    <w:p w14:paraId="64EB1C61" w14:textId="77777777" w:rsidR="00CE51D8" w:rsidRPr="004B63C3" w:rsidRDefault="00CE51D8" w:rsidP="00145D22">
      <w:pPr>
        <w:rPr>
          <w:rFonts w:ascii="Times New Roman" w:hAnsi="Times New Roman" w:cs="Times New Roman"/>
          <w:sz w:val="22"/>
          <w:szCs w:val="22"/>
          <w:vertAlign w:val="superscript"/>
        </w:rPr>
      </w:pPr>
    </w:p>
    <w:tbl>
      <w:tblPr>
        <w:tblStyle w:val="Tablaconcuadrcula"/>
        <w:tblW w:w="3864" w:type="pct"/>
        <w:jc w:val="center"/>
        <w:tblLook w:val="04A0" w:firstRow="1" w:lastRow="0" w:firstColumn="1" w:lastColumn="0" w:noHBand="0" w:noVBand="1"/>
      </w:tblPr>
      <w:tblGrid>
        <w:gridCol w:w="3255"/>
        <w:gridCol w:w="3567"/>
      </w:tblGrid>
      <w:tr w:rsidR="00145D22" w:rsidRPr="004B63C3" w14:paraId="14A1D40C" w14:textId="77777777" w:rsidTr="001F29E5">
        <w:trPr>
          <w:trHeight w:val="283"/>
          <w:jc w:val="center"/>
        </w:trPr>
        <w:tc>
          <w:tcPr>
            <w:tcW w:w="2386" w:type="pct"/>
          </w:tcPr>
          <w:p w14:paraId="02FFCC26" w14:textId="77777777" w:rsidR="00145D22" w:rsidRPr="004B63C3" w:rsidRDefault="00145D22" w:rsidP="00145D22">
            <w:pPr>
              <w:jc w:val="center"/>
              <w:rPr>
                <w:rFonts w:ascii="Times New Roman" w:hAnsi="Times New Roman" w:cs="Times New Roman"/>
                <w:sz w:val="22"/>
                <w:szCs w:val="22"/>
                <w:vertAlign w:val="superscript"/>
              </w:rPr>
            </w:pPr>
            <w:r w:rsidRPr="004B63C3">
              <w:rPr>
                <w:rFonts w:ascii="Times New Roman" w:eastAsia="Calibri" w:hAnsi="Times New Roman" w:cs="Times New Roman"/>
                <w:sz w:val="22"/>
                <w:szCs w:val="22"/>
                <w:vertAlign w:val="superscript"/>
                <w:lang w:eastAsia="en-US" w:bidi="ar-SA"/>
              </w:rPr>
              <w:t>Mean</w:t>
            </w:r>
          </w:p>
        </w:tc>
        <w:tc>
          <w:tcPr>
            <w:tcW w:w="2614" w:type="pct"/>
          </w:tcPr>
          <w:p w14:paraId="2A47840E" w14:textId="77777777" w:rsidR="00145D22" w:rsidRPr="004B63C3" w:rsidRDefault="00145D22" w:rsidP="00145D22">
            <w:pPr>
              <w:jc w:val="center"/>
              <w:rPr>
                <w:rFonts w:ascii="Times New Roman" w:hAnsi="Times New Roman" w:cs="Times New Roman"/>
                <w:sz w:val="22"/>
                <w:szCs w:val="22"/>
                <w:vertAlign w:val="superscript"/>
              </w:rPr>
            </w:pPr>
            <w:r w:rsidRPr="004B63C3">
              <w:rPr>
                <w:rFonts w:ascii="Times New Roman" w:eastAsia="Calibri" w:hAnsi="Times New Roman" w:cs="Times New Roman"/>
                <w:sz w:val="22"/>
                <w:szCs w:val="22"/>
                <w:vertAlign w:val="superscript"/>
                <w:lang w:eastAsia="en-US" w:bidi="ar-SA"/>
              </w:rPr>
              <w:t>Formula</w:t>
            </w:r>
          </w:p>
        </w:tc>
      </w:tr>
      <w:tr w:rsidR="00145D22" w:rsidRPr="004B63C3" w14:paraId="2A68EF91" w14:textId="77777777" w:rsidTr="003458A9">
        <w:trPr>
          <w:trHeight w:val="743"/>
          <w:jc w:val="center"/>
        </w:trPr>
        <w:tc>
          <w:tcPr>
            <w:tcW w:w="2386" w:type="pct"/>
          </w:tcPr>
          <w:p w14:paraId="1F509B5D" w14:textId="77777777" w:rsidR="00145D22" w:rsidRPr="004B63C3" w:rsidRDefault="00145D22" w:rsidP="00145D22">
            <w:pPr>
              <w:jc w:val="center"/>
              <w:rPr>
                <w:rFonts w:ascii="Times New Roman" w:hAnsi="Times New Roman" w:cs="Times New Roman"/>
                <w:sz w:val="22"/>
                <w:szCs w:val="22"/>
              </w:rPr>
            </w:pPr>
            <w:r w:rsidRPr="004B63C3">
              <w:rPr>
                <w:rFonts w:ascii="Times New Roman" w:eastAsia="Calibri" w:hAnsi="Times New Roman" w:cs="Times New Roman"/>
                <w:sz w:val="22"/>
                <w:szCs w:val="22"/>
                <w:lang w:eastAsia="en-US" w:bidi="ar-SA"/>
              </w:rPr>
              <w:t>Arithmetic</w:t>
            </w:r>
          </w:p>
        </w:tc>
        <w:tc>
          <w:tcPr>
            <w:tcW w:w="2614" w:type="pct"/>
          </w:tcPr>
          <w:p w14:paraId="726511CE" w14:textId="7972FB18" w:rsidR="00145D22" w:rsidRPr="004B63C3" w:rsidRDefault="00000000" w:rsidP="00145D22">
            <w:pPr>
              <w:jc w:val="center"/>
              <w:rPr>
                <w:rFonts w:ascii="Times New Roman" w:hAnsi="Times New Roman" w:cs="Times New Roman"/>
                <w:sz w:val="22"/>
                <w:szCs w:val="22"/>
                <w:vertAlign w:val="superscript"/>
              </w:rPr>
            </w:pPr>
            <m:oMathPara>
              <m:oMathParaPr>
                <m:jc m:val="center"/>
              </m:oMathParaPr>
              <m:oMath>
                <m:bar>
                  <m:barPr>
                    <m:pos m:val="top"/>
                    <m:ctrlPr>
                      <w:rPr>
                        <w:rFonts w:ascii="Cambria Math" w:hAnsi="Cambria Math" w:cs="Times New Roman"/>
                        <w:sz w:val="22"/>
                        <w:szCs w:val="22"/>
                      </w:rPr>
                    </m:ctrlPr>
                  </m:barPr>
                  <m:e>
                    <m:r>
                      <m:rPr>
                        <m:sty m:val="p"/>
                      </m:rPr>
                      <w:rPr>
                        <w:rFonts w:ascii="Cambria Math" w:hAnsi="Cambria Math" w:cs="Times New Roman"/>
                        <w:sz w:val="22"/>
                        <w:szCs w:val="22"/>
                      </w:rPr>
                      <m:t>X</m:t>
                    </m:r>
                  </m:e>
                </m:bar>
                <m:r>
                  <m:rPr>
                    <m:sty m:val="p"/>
                  </m:rPr>
                  <w:rPr>
                    <w:rFonts w:ascii="Cambria Math" w:hAnsi="Cambria Math" w:cs="Times New Roman"/>
                    <w:sz w:val="22"/>
                    <w:szCs w:val="22"/>
                  </w:rPr>
                  <m:t>=</m:t>
                </m:r>
                <m:f>
                  <m:fPr>
                    <m:ctrlPr>
                      <w:rPr>
                        <w:rFonts w:ascii="Cambria Math" w:hAnsi="Cambria Math" w:cs="Times New Roman"/>
                        <w:sz w:val="22"/>
                        <w:szCs w:val="22"/>
                      </w:rPr>
                    </m:ctrlPr>
                  </m:fPr>
                  <m:num>
                    <m:nary>
                      <m:naryPr>
                        <m:chr m:val="∑"/>
                        <m:subHide m:val="1"/>
                        <m:supHide m:val="1"/>
                        <m:ctrlPr>
                          <w:rPr>
                            <w:rFonts w:ascii="Cambria Math" w:hAnsi="Cambria Math" w:cs="Times New Roman"/>
                            <w:sz w:val="22"/>
                            <w:szCs w:val="22"/>
                          </w:rPr>
                        </m:ctrlPr>
                      </m:naryPr>
                      <m:sub/>
                      <m:sup/>
                      <m:e>
                        <m:r>
                          <m:rPr>
                            <m:sty m:val="p"/>
                          </m:rPr>
                          <w:rPr>
                            <w:rFonts w:ascii="Cambria Math" w:hAnsi="Cambria Math" w:cs="Times New Roman"/>
                            <w:sz w:val="22"/>
                            <w:szCs w:val="22"/>
                          </w:rPr>
                          <m:t>λi</m:t>
                        </m:r>
                      </m:e>
                    </m:nary>
                  </m:num>
                  <m:den>
                    <m:r>
                      <m:rPr>
                        <m:sty m:val="p"/>
                      </m:rPr>
                      <w:rPr>
                        <w:rFonts w:ascii="Cambria Math" w:hAnsi="Cambria Math" w:cs="Times New Roman"/>
                        <w:sz w:val="22"/>
                        <w:szCs w:val="22"/>
                      </w:rPr>
                      <m:t>n</m:t>
                    </m:r>
                  </m:den>
                </m:f>
              </m:oMath>
            </m:oMathPara>
          </w:p>
        </w:tc>
      </w:tr>
      <w:tr w:rsidR="00145D22" w:rsidRPr="004B63C3" w14:paraId="28DFA4A3" w14:textId="77777777" w:rsidTr="001F29E5">
        <w:trPr>
          <w:trHeight w:val="907"/>
          <w:jc w:val="center"/>
        </w:trPr>
        <w:tc>
          <w:tcPr>
            <w:tcW w:w="2386" w:type="pct"/>
          </w:tcPr>
          <w:p w14:paraId="16BB5E87" w14:textId="77777777" w:rsidR="00145D22" w:rsidRPr="004B63C3" w:rsidRDefault="00145D22" w:rsidP="00145D22">
            <w:pPr>
              <w:jc w:val="center"/>
              <w:rPr>
                <w:rFonts w:ascii="Times New Roman" w:hAnsi="Times New Roman" w:cs="Times New Roman"/>
                <w:sz w:val="22"/>
                <w:szCs w:val="22"/>
              </w:rPr>
            </w:pPr>
            <w:r w:rsidRPr="004B63C3">
              <w:rPr>
                <w:rFonts w:ascii="Times New Roman" w:eastAsia="Calibri" w:hAnsi="Times New Roman" w:cs="Times New Roman"/>
                <w:sz w:val="22"/>
                <w:szCs w:val="22"/>
                <w:lang w:eastAsia="en-US" w:bidi="ar-SA"/>
              </w:rPr>
              <w:t>Geometric</w:t>
            </w:r>
          </w:p>
        </w:tc>
        <w:tc>
          <w:tcPr>
            <w:tcW w:w="2614" w:type="pct"/>
          </w:tcPr>
          <w:p w14:paraId="2D261425" w14:textId="387AF016" w:rsidR="00145D22" w:rsidRPr="004B63C3" w:rsidRDefault="00000000" w:rsidP="00145D22">
            <w:pPr>
              <w:jc w:val="center"/>
              <w:rPr>
                <w:rFonts w:ascii="Times New Roman" w:hAnsi="Times New Roman" w:cs="Times New Roman"/>
                <w:sz w:val="22"/>
                <w:szCs w:val="22"/>
                <w:vertAlign w:val="superscript"/>
              </w:rPr>
            </w:pPr>
            <m:oMathPara>
              <m:oMathParaPr>
                <m:jc m:val="center"/>
              </m:oMathParaPr>
              <m:oMath>
                <m:bar>
                  <m:barPr>
                    <m:pos m:val="top"/>
                    <m:ctrlPr>
                      <w:rPr>
                        <w:rFonts w:ascii="Cambria Math" w:hAnsi="Cambria Math" w:cs="Times New Roman"/>
                        <w:sz w:val="22"/>
                        <w:szCs w:val="22"/>
                      </w:rPr>
                    </m:ctrlPr>
                  </m:barPr>
                  <m:e>
                    <m:r>
                      <m:rPr>
                        <m:sty m:val="p"/>
                      </m:rPr>
                      <w:rPr>
                        <w:rFonts w:ascii="Cambria Math" w:hAnsi="Cambria Math" w:cs="Times New Roman"/>
                        <w:sz w:val="22"/>
                        <w:szCs w:val="22"/>
                      </w:rPr>
                      <m:t>X</m:t>
                    </m:r>
                  </m:e>
                </m:bar>
                <m:r>
                  <m:rPr>
                    <m:sty m:val="p"/>
                  </m:rPr>
                  <w:rPr>
                    <w:rFonts w:ascii="Cambria Math" w:hAnsi="Cambria Math" w:cs="Times New Roman"/>
                    <w:sz w:val="22"/>
                    <w:szCs w:val="22"/>
                  </w:rPr>
                  <m:t>=exp⁡</m:t>
                </m:r>
                <m:d>
                  <m:dPr>
                    <m:ctrlPr>
                      <w:rPr>
                        <w:rFonts w:ascii="Cambria Math" w:hAnsi="Cambria Math" w:cs="Times New Roman"/>
                        <w:sz w:val="22"/>
                        <w:szCs w:val="22"/>
                      </w:rPr>
                    </m:ctrlPr>
                  </m:dPr>
                  <m:e>
                    <m:f>
                      <m:fPr>
                        <m:ctrlPr>
                          <w:rPr>
                            <w:rFonts w:ascii="Cambria Math" w:hAnsi="Cambria Math" w:cs="Times New Roman"/>
                            <w:sz w:val="22"/>
                            <w:szCs w:val="22"/>
                          </w:rPr>
                        </m:ctrlPr>
                      </m:fPr>
                      <m:num>
                        <m:r>
                          <m:rPr>
                            <m:sty m:val="p"/>
                          </m:rPr>
                          <w:rPr>
                            <w:rFonts w:ascii="Cambria Math" w:hAnsi="Cambria Math" w:cs="Times New Roman"/>
                            <w:sz w:val="22"/>
                            <w:szCs w:val="22"/>
                          </w:rPr>
                          <m:t>1</m:t>
                        </m:r>
                      </m:num>
                      <m:den>
                        <m:r>
                          <m:rPr>
                            <m:sty m:val="p"/>
                          </m:rPr>
                          <w:rPr>
                            <w:rFonts w:ascii="Cambria Math" w:hAnsi="Cambria Math" w:cs="Times New Roman"/>
                            <w:sz w:val="22"/>
                            <w:szCs w:val="22"/>
                          </w:rPr>
                          <m:t>n</m:t>
                        </m:r>
                      </m:den>
                    </m:f>
                    <m:nary>
                      <m:naryPr>
                        <m:chr m:val="∑"/>
                        <m:subHide m:val="1"/>
                        <m:supHide m:val="1"/>
                        <m:ctrlPr>
                          <w:rPr>
                            <w:rFonts w:ascii="Cambria Math" w:hAnsi="Cambria Math" w:cs="Times New Roman"/>
                            <w:sz w:val="22"/>
                            <w:szCs w:val="22"/>
                          </w:rPr>
                        </m:ctrlPr>
                      </m:naryPr>
                      <m:sub/>
                      <m:sup/>
                      <m:e>
                        <m:r>
                          <m:rPr>
                            <m:sty m:val="p"/>
                          </m:rPr>
                          <w:rPr>
                            <w:rFonts w:ascii="Cambria Math" w:hAnsi="Cambria Math" w:cs="Times New Roman"/>
                            <w:sz w:val="22"/>
                            <w:szCs w:val="22"/>
                          </w:rPr>
                          <m:t>lnλi</m:t>
                        </m:r>
                      </m:e>
                    </m:nary>
                  </m:e>
                </m:d>
              </m:oMath>
            </m:oMathPara>
          </w:p>
        </w:tc>
      </w:tr>
      <w:tr w:rsidR="00145D22" w:rsidRPr="004B63C3" w14:paraId="78A85D6F" w14:textId="77777777" w:rsidTr="003458A9">
        <w:trPr>
          <w:trHeight w:val="742"/>
          <w:jc w:val="center"/>
        </w:trPr>
        <w:tc>
          <w:tcPr>
            <w:tcW w:w="2386" w:type="pct"/>
          </w:tcPr>
          <w:p w14:paraId="26BBC8D9" w14:textId="77777777" w:rsidR="00145D22" w:rsidRPr="004B63C3" w:rsidRDefault="00145D22" w:rsidP="00145D22">
            <w:pPr>
              <w:jc w:val="center"/>
              <w:rPr>
                <w:rFonts w:ascii="Times New Roman" w:hAnsi="Times New Roman" w:cs="Times New Roman"/>
                <w:sz w:val="22"/>
                <w:szCs w:val="22"/>
              </w:rPr>
            </w:pPr>
            <w:r w:rsidRPr="004B63C3">
              <w:rPr>
                <w:rFonts w:ascii="Times New Roman" w:eastAsia="Calibri" w:hAnsi="Times New Roman" w:cs="Times New Roman"/>
                <w:sz w:val="22"/>
                <w:szCs w:val="22"/>
                <w:lang w:eastAsia="en-US" w:bidi="ar-SA"/>
              </w:rPr>
              <w:t>Weighted arithmetic mean</w:t>
            </w:r>
          </w:p>
        </w:tc>
        <w:tc>
          <w:tcPr>
            <w:tcW w:w="2614" w:type="pct"/>
          </w:tcPr>
          <w:p w14:paraId="0D14F930" w14:textId="44DAF4E2" w:rsidR="00145D22" w:rsidRPr="004B63C3" w:rsidRDefault="00000000" w:rsidP="00145D22">
            <w:pPr>
              <w:jc w:val="center"/>
              <w:rPr>
                <w:rFonts w:ascii="Times New Roman" w:hAnsi="Times New Roman" w:cs="Times New Roman"/>
                <w:sz w:val="22"/>
                <w:szCs w:val="22"/>
                <w:vertAlign w:val="superscript"/>
              </w:rPr>
            </w:pPr>
            <m:oMathPara>
              <m:oMathParaPr>
                <m:jc m:val="center"/>
              </m:oMathParaPr>
              <m:oMath>
                <m:bar>
                  <m:barPr>
                    <m:pos m:val="top"/>
                    <m:ctrlPr>
                      <w:rPr>
                        <w:rFonts w:ascii="Cambria Math" w:hAnsi="Cambria Math" w:cs="Times New Roman"/>
                        <w:sz w:val="22"/>
                        <w:szCs w:val="22"/>
                      </w:rPr>
                    </m:ctrlPr>
                  </m:barPr>
                  <m:e>
                    <m:r>
                      <m:rPr>
                        <m:sty m:val="p"/>
                      </m:rPr>
                      <w:rPr>
                        <w:rFonts w:ascii="Cambria Math" w:hAnsi="Cambria Math" w:cs="Times New Roman"/>
                        <w:sz w:val="22"/>
                        <w:szCs w:val="22"/>
                      </w:rPr>
                      <m:t>X</m:t>
                    </m:r>
                  </m:e>
                </m:bar>
                <m:r>
                  <m:rPr>
                    <m:sty m:val="p"/>
                  </m:rPr>
                  <w:rPr>
                    <w:rFonts w:ascii="Cambria Math" w:hAnsi="Cambria Math" w:cs="Times New Roman"/>
                    <w:sz w:val="22"/>
                    <w:szCs w:val="22"/>
                  </w:rPr>
                  <m:t>=</m:t>
                </m:r>
                <m:f>
                  <m:fPr>
                    <m:ctrlPr>
                      <w:rPr>
                        <w:rFonts w:ascii="Cambria Math" w:hAnsi="Cambria Math" w:cs="Times New Roman"/>
                        <w:sz w:val="22"/>
                        <w:szCs w:val="22"/>
                      </w:rPr>
                    </m:ctrlPr>
                  </m:fPr>
                  <m:num>
                    <m:nary>
                      <m:naryPr>
                        <m:chr m:val="∑"/>
                        <m:subHide m:val="1"/>
                        <m:supHide m:val="1"/>
                        <m:ctrlPr>
                          <w:rPr>
                            <w:rFonts w:ascii="Cambria Math" w:hAnsi="Cambria Math" w:cs="Times New Roman"/>
                            <w:sz w:val="22"/>
                            <w:szCs w:val="22"/>
                          </w:rPr>
                        </m:ctrlPr>
                      </m:naryPr>
                      <m:sub/>
                      <m:sup/>
                      <m:e>
                        <m:r>
                          <m:rPr>
                            <m:sty m:val="p"/>
                          </m:rPr>
                          <w:rPr>
                            <w:rFonts w:ascii="Cambria Math" w:hAnsi="Cambria Math" w:cs="Times New Roman"/>
                            <w:sz w:val="22"/>
                            <w:szCs w:val="22"/>
                          </w:rPr>
                          <m:t>wiλi</m:t>
                        </m:r>
                      </m:e>
                    </m:nary>
                  </m:num>
                  <m:den>
                    <m:nary>
                      <m:naryPr>
                        <m:chr m:val="∑"/>
                        <m:subHide m:val="1"/>
                        <m:supHide m:val="1"/>
                        <m:ctrlPr>
                          <w:rPr>
                            <w:rFonts w:ascii="Cambria Math" w:hAnsi="Cambria Math" w:cs="Times New Roman"/>
                            <w:sz w:val="22"/>
                            <w:szCs w:val="22"/>
                          </w:rPr>
                        </m:ctrlPr>
                      </m:naryPr>
                      <m:sub/>
                      <m:sup/>
                      <m:e>
                        <m:r>
                          <m:rPr>
                            <m:sty m:val="p"/>
                          </m:rPr>
                          <w:rPr>
                            <w:rFonts w:ascii="Cambria Math" w:hAnsi="Cambria Math" w:cs="Times New Roman"/>
                            <w:sz w:val="22"/>
                            <w:szCs w:val="22"/>
                          </w:rPr>
                          <m:t>wi</m:t>
                        </m:r>
                      </m:e>
                    </m:nary>
                  </m:den>
                </m:f>
              </m:oMath>
            </m:oMathPara>
          </w:p>
        </w:tc>
      </w:tr>
      <w:tr w:rsidR="00145D22" w:rsidRPr="004B63C3" w14:paraId="669966A5" w14:textId="77777777" w:rsidTr="003458A9">
        <w:trPr>
          <w:trHeight w:val="891"/>
          <w:jc w:val="center"/>
        </w:trPr>
        <w:tc>
          <w:tcPr>
            <w:tcW w:w="2386" w:type="pct"/>
          </w:tcPr>
          <w:p w14:paraId="6E155199" w14:textId="77777777" w:rsidR="00145D22" w:rsidRPr="004B63C3" w:rsidRDefault="00145D22" w:rsidP="00145D22">
            <w:pPr>
              <w:jc w:val="center"/>
              <w:rPr>
                <w:rFonts w:ascii="Times New Roman" w:hAnsi="Times New Roman" w:cs="Times New Roman"/>
                <w:sz w:val="22"/>
                <w:szCs w:val="22"/>
              </w:rPr>
            </w:pPr>
            <w:r w:rsidRPr="004B63C3">
              <w:rPr>
                <w:rFonts w:ascii="Times New Roman" w:eastAsia="Calibri" w:hAnsi="Times New Roman" w:cs="Times New Roman"/>
                <w:sz w:val="22"/>
                <w:szCs w:val="22"/>
                <w:lang w:eastAsia="en-US" w:bidi="ar-SA"/>
              </w:rPr>
              <w:t>Weighted geometric mean</w:t>
            </w:r>
          </w:p>
        </w:tc>
        <w:tc>
          <w:tcPr>
            <w:tcW w:w="2614" w:type="pct"/>
          </w:tcPr>
          <w:p w14:paraId="42E85889" w14:textId="17C2D90A" w:rsidR="00145D22" w:rsidRPr="004B63C3" w:rsidRDefault="00000000" w:rsidP="00145D22">
            <w:pPr>
              <w:jc w:val="center"/>
              <w:rPr>
                <w:rFonts w:ascii="Times New Roman" w:hAnsi="Times New Roman" w:cs="Times New Roman"/>
                <w:sz w:val="22"/>
                <w:szCs w:val="22"/>
                <w:vertAlign w:val="superscript"/>
              </w:rPr>
            </w:pPr>
            <m:oMathPara>
              <m:oMathParaPr>
                <m:jc m:val="center"/>
              </m:oMathParaPr>
              <m:oMath>
                <m:bar>
                  <m:barPr>
                    <m:pos m:val="top"/>
                    <m:ctrlPr>
                      <w:rPr>
                        <w:rFonts w:ascii="Cambria Math" w:hAnsi="Cambria Math" w:cs="Times New Roman"/>
                        <w:sz w:val="22"/>
                        <w:szCs w:val="22"/>
                      </w:rPr>
                    </m:ctrlPr>
                  </m:barPr>
                  <m:e>
                    <m:r>
                      <m:rPr>
                        <m:sty m:val="p"/>
                      </m:rPr>
                      <w:rPr>
                        <w:rFonts w:ascii="Cambria Math" w:hAnsi="Cambria Math" w:cs="Times New Roman"/>
                        <w:sz w:val="22"/>
                        <w:szCs w:val="22"/>
                      </w:rPr>
                      <m:t>X</m:t>
                    </m:r>
                  </m:e>
                </m:bar>
                <m:r>
                  <m:rPr>
                    <m:sty m:val="p"/>
                  </m:rPr>
                  <w:rPr>
                    <w:rFonts w:ascii="Cambria Math" w:hAnsi="Cambria Math" w:cs="Times New Roman"/>
                    <w:sz w:val="22"/>
                    <w:szCs w:val="22"/>
                  </w:rPr>
                  <m:t>=exp⁡</m:t>
                </m:r>
                <m:d>
                  <m:dPr>
                    <m:ctrlPr>
                      <w:rPr>
                        <w:rFonts w:ascii="Cambria Math" w:hAnsi="Cambria Math" w:cs="Times New Roman"/>
                        <w:sz w:val="22"/>
                        <w:szCs w:val="22"/>
                      </w:rPr>
                    </m:ctrlPr>
                  </m:dPr>
                  <m:e>
                    <m:f>
                      <m:fPr>
                        <m:ctrlPr>
                          <w:rPr>
                            <w:rFonts w:ascii="Cambria Math" w:hAnsi="Cambria Math" w:cs="Times New Roman"/>
                            <w:sz w:val="22"/>
                            <w:szCs w:val="22"/>
                          </w:rPr>
                        </m:ctrlPr>
                      </m:fPr>
                      <m:num>
                        <m:nary>
                          <m:naryPr>
                            <m:chr m:val="∑"/>
                            <m:subHide m:val="1"/>
                            <m:supHide m:val="1"/>
                            <m:ctrlPr>
                              <w:rPr>
                                <w:rFonts w:ascii="Cambria Math" w:hAnsi="Cambria Math" w:cs="Times New Roman"/>
                                <w:sz w:val="22"/>
                                <w:szCs w:val="22"/>
                              </w:rPr>
                            </m:ctrlPr>
                          </m:naryPr>
                          <m:sub/>
                          <m:sup/>
                          <m:e>
                            <m:r>
                              <m:rPr>
                                <m:sty m:val="p"/>
                              </m:rPr>
                              <w:rPr>
                                <w:rFonts w:ascii="Cambria Math" w:hAnsi="Cambria Math" w:cs="Times New Roman"/>
                                <w:sz w:val="22"/>
                                <w:szCs w:val="22"/>
                              </w:rPr>
                              <m:t>wilnλi</m:t>
                            </m:r>
                          </m:e>
                        </m:nary>
                      </m:num>
                      <m:den>
                        <m:nary>
                          <m:naryPr>
                            <m:chr m:val="∑"/>
                            <m:subHide m:val="1"/>
                            <m:supHide m:val="1"/>
                            <m:ctrlPr>
                              <w:rPr>
                                <w:rFonts w:ascii="Cambria Math" w:hAnsi="Cambria Math" w:cs="Times New Roman"/>
                                <w:sz w:val="22"/>
                                <w:szCs w:val="22"/>
                              </w:rPr>
                            </m:ctrlPr>
                          </m:naryPr>
                          <m:sub/>
                          <m:sup/>
                          <m:e>
                            <m:r>
                              <m:rPr>
                                <m:sty m:val="p"/>
                              </m:rPr>
                              <w:rPr>
                                <w:rFonts w:ascii="Cambria Math" w:hAnsi="Cambria Math" w:cs="Times New Roman"/>
                                <w:sz w:val="22"/>
                                <w:szCs w:val="22"/>
                              </w:rPr>
                              <m:t>wi</m:t>
                            </m:r>
                          </m:e>
                        </m:nary>
                      </m:den>
                    </m:f>
                  </m:e>
                </m:d>
              </m:oMath>
            </m:oMathPara>
          </w:p>
        </w:tc>
      </w:tr>
    </w:tbl>
    <w:p w14:paraId="2603B0D8" w14:textId="77777777" w:rsidR="00145D22" w:rsidRPr="004B63C3" w:rsidRDefault="00145D22" w:rsidP="00145D22">
      <w:pPr>
        <w:jc w:val="center"/>
        <w:rPr>
          <w:rFonts w:ascii="Times New Roman" w:hAnsi="Times New Roman" w:cs="Times New Roman"/>
          <w:sz w:val="22"/>
          <w:szCs w:val="22"/>
        </w:rPr>
      </w:pPr>
      <w:bookmarkStart w:id="1" w:name="_Hlk160138537"/>
      <w:r w:rsidRPr="004B63C3">
        <w:rPr>
          <w:rFonts w:ascii="Times New Roman" w:hAnsi="Times New Roman" w:cs="Times New Roman"/>
          <w:sz w:val="22"/>
          <w:szCs w:val="22"/>
        </w:rPr>
        <w:br/>
      </w:r>
    </w:p>
    <w:p w14:paraId="76A40D55" w14:textId="77777777" w:rsidR="00145D22" w:rsidRPr="004B63C3" w:rsidRDefault="00145D22" w:rsidP="00145D22">
      <w:pPr>
        <w:jc w:val="center"/>
        <w:rPr>
          <w:rFonts w:ascii="Times New Roman" w:hAnsi="Times New Roman" w:cs="Times New Roman"/>
          <w:sz w:val="22"/>
          <w:szCs w:val="2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8"/>
      </w:tblGrid>
      <w:tr w:rsidR="00145D22" w:rsidRPr="004B63C3" w14:paraId="39669D6A" w14:textId="77777777" w:rsidTr="00145D22">
        <w:tc>
          <w:tcPr>
            <w:tcW w:w="9962" w:type="dxa"/>
          </w:tcPr>
          <w:p w14:paraId="0EA05EEF" w14:textId="6911AAEF" w:rsidR="00145D22" w:rsidRPr="004B63C3" w:rsidRDefault="00EB2BBF" w:rsidP="00AA4B4D">
            <w:pPr>
              <w:jc w:val="center"/>
              <w:rPr>
                <w:rFonts w:ascii="Times New Roman" w:hAnsi="Times New Roman" w:cs="Times New Roman"/>
                <w:sz w:val="22"/>
                <w:szCs w:val="22"/>
              </w:rPr>
            </w:pPr>
            <w:r w:rsidRPr="004B63C3">
              <w:rPr>
                <w:rFonts w:ascii="Times New Roman" w:hAnsi="Times New Roman" w:cs="Times New Roman"/>
                <w:noProof/>
              </w:rPr>
              <w:drawing>
                <wp:inline distT="0" distB="0" distL="0" distR="0" wp14:anchorId="790F095C" wp14:editId="07FFCE86">
                  <wp:extent cx="5612130" cy="2806065"/>
                  <wp:effectExtent l="0" t="0" r="7620" b="0"/>
                  <wp:docPr id="5656260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2806065"/>
                          </a:xfrm>
                          <a:prstGeom prst="rect">
                            <a:avLst/>
                          </a:prstGeom>
                          <a:noFill/>
                          <a:ln>
                            <a:noFill/>
                          </a:ln>
                        </pic:spPr>
                      </pic:pic>
                    </a:graphicData>
                  </a:graphic>
                </wp:inline>
              </w:drawing>
            </w:r>
          </w:p>
        </w:tc>
      </w:tr>
    </w:tbl>
    <w:p w14:paraId="15D0845D" w14:textId="31086E6C" w:rsidR="003458A9" w:rsidRPr="004B63C3" w:rsidRDefault="00145D22" w:rsidP="003458A9">
      <w:pPr>
        <w:keepNext/>
        <w:jc w:val="both"/>
        <w:rPr>
          <w:rFonts w:ascii="Times New Roman" w:hAnsi="Times New Roman" w:cs="Times New Roman"/>
          <w:sz w:val="22"/>
          <w:szCs w:val="22"/>
        </w:rPr>
      </w:pPr>
      <w:r w:rsidRPr="004B63C3">
        <w:rPr>
          <w:rFonts w:ascii="Times New Roman" w:hAnsi="Times New Roman" w:cs="Times New Roman"/>
          <w:sz w:val="22"/>
          <w:szCs w:val="22"/>
        </w:rPr>
        <w:br/>
      </w:r>
      <w:bookmarkEnd w:id="1"/>
    </w:p>
    <w:p w14:paraId="30B1B3E4" w14:textId="0AE97A11" w:rsidR="00145D22" w:rsidRPr="004B63C3" w:rsidRDefault="003458A9" w:rsidP="003458A9">
      <w:pPr>
        <w:pStyle w:val="Descripcin"/>
        <w:jc w:val="both"/>
        <w:rPr>
          <w:rFonts w:ascii="Times New Roman" w:hAnsi="Times New Roman" w:cs="Times New Roman"/>
          <w:i w:val="0"/>
          <w:iCs w:val="0"/>
          <w:sz w:val="22"/>
          <w:szCs w:val="22"/>
        </w:rPr>
      </w:pPr>
      <w:bookmarkStart w:id="2" w:name="_Toc171688843"/>
      <w:r w:rsidRPr="004B63C3">
        <w:rPr>
          <w:rFonts w:ascii="Times New Roman" w:hAnsi="Times New Roman" w:cs="Times New Roman"/>
          <w:b/>
          <w:bCs/>
          <w:i w:val="0"/>
          <w:iCs w:val="0"/>
          <w:sz w:val="22"/>
          <w:szCs w:val="22"/>
        </w:rPr>
        <w:t xml:space="preserve">Figure S1- </w:t>
      </w:r>
      <w:r w:rsidRPr="004B63C3">
        <w:rPr>
          <w:rFonts w:ascii="Times New Roman" w:hAnsi="Times New Roman" w:cs="Times New Roman"/>
          <w:b/>
          <w:bCs/>
          <w:i w:val="0"/>
          <w:iCs w:val="0"/>
          <w:sz w:val="22"/>
          <w:szCs w:val="22"/>
        </w:rPr>
        <w:fldChar w:fldCharType="begin"/>
      </w:r>
      <w:r w:rsidRPr="004B63C3">
        <w:rPr>
          <w:rFonts w:ascii="Times New Roman" w:hAnsi="Times New Roman" w:cs="Times New Roman"/>
          <w:b/>
          <w:bCs/>
          <w:i w:val="0"/>
          <w:iCs w:val="0"/>
          <w:sz w:val="22"/>
          <w:szCs w:val="22"/>
        </w:rPr>
        <w:instrText xml:space="preserve"> SEQ Figure_S1- \* ARABIC </w:instrText>
      </w:r>
      <w:r w:rsidRPr="004B63C3">
        <w:rPr>
          <w:rFonts w:ascii="Times New Roman" w:hAnsi="Times New Roman" w:cs="Times New Roman"/>
          <w:b/>
          <w:bCs/>
          <w:i w:val="0"/>
          <w:iCs w:val="0"/>
          <w:sz w:val="22"/>
          <w:szCs w:val="22"/>
        </w:rPr>
        <w:fldChar w:fldCharType="separate"/>
      </w:r>
      <w:r w:rsidRPr="004B63C3">
        <w:rPr>
          <w:rFonts w:ascii="Times New Roman" w:hAnsi="Times New Roman" w:cs="Times New Roman"/>
          <w:b/>
          <w:bCs/>
          <w:i w:val="0"/>
          <w:iCs w:val="0"/>
          <w:noProof/>
          <w:sz w:val="22"/>
          <w:szCs w:val="22"/>
        </w:rPr>
        <w:t>1</w:t>
      </w:r>
      <w:r w:rsidRPr="004B63C3">
        <w:rPr>
          <w:rFonts w:ascii="Times New Roman" w:hAnsi="Times New Roman" w:cs="Times New Roman"/>
          <w:b/>
          <w:bCs/>
          <w:i w:val="0"/>
          <w:iCs w:val="0"/>
          <w:sz w:val="22"/>
          <w:szCs w:val="22"/>
        </w:rPr>
        <w:fldChar w:fldCharType="end"/>
      </w:r>
      <w:r w:rsidRPr="004B63C3">
        <w:rPr>
          <w:rFonts w:ascii="Times New Roman" w:hAnsi="Times New Roman" w:cs="Times New Roman"/>
          <w:b/>
          <w:bCs/>
          <w:i w:val="0"/>
          <w:iCs w:val="0"/>
          <w:sz w:val="22"/>
          <w:szCs w:val="22"/>
        </w:rPr>
        <w:t>:</w:t>
      </w:r>
      <w:r w:rsidR="00D36DE7" w:rsidRPr="004B63C3">
        <w:rPr>
          <w:rFonts w:ascii="Times New Roman" w:hAnsi="Times New Roman" w:cs="Times New Roman"/>
          <w:i w:val="0"/>
          <w:iCs w:val="0"/>
          <w:sz w:val="22"/>
          <w:szCs w:val="22"/>
        </w:rPr>
        <w:t xml:space="preserve"> </w:t>
      </w:r>
      <w:r w:rsidR="00145D22" w:rsidRPr="004B63C3">
        <w:rPr>
          <w:rFonts w:ascii="Times New Roman" w:hAnsi="Times New Roman" w:cs="Times New Roman"/>
          <w:i w:val="0"/>
          <w:iCs w:val="0"/>
          <w:sz w:val="22"/>
          <w:szCs w:val="22"/>
        </w:rPr>
        <w:t>Freshwater fish richness pattern, A) Using the complete set of maps</w:t>
      </w:r>
      <w:r w:rsidR="00CE51D8" w:rsidRPr="004B63C3">
        <w:rPr>
          <w:rFonts w:ascii="Times New Roman" w:hAnsi="Times New Roman" w:cs="Times New Roman"/>
          <w:i w:val="0"/>
          <w:iCs w:val="0"/>
          <w:sz w:val="22"/>
          <w:szCs w:val="22"/>
        </w:rPr>
        <w:t xml:space="preserve"> </w:t>
      </w:r>
      <w:r w:rsidR="00CE51D8" w:rsidRPr="004B63C3">
        <w:rPr>
          <w:rFonts w:ascii="Times New Roman" w:hAnsi="Times New Roman" w:cs="Times New Roman"/>
          <w:i w:val="0"/>
          <w:iCs w:val="0"/>
          <w:sz w:val="22"/>
          <w:szCs w:val="22"/>
        </w:rPr>
        <w:fldChar w:fldCharType="begin"/>
      </w:r>
      <w:r w:rsidR="00CE51D8" w:rsidRPr="004B63C3">
        <w:rPr>
          <w:rFonts w:ascii="Times New Roman" w:hAnsi="Times New Roman" w:cs="Times New Roman"/>
          <w:i w:val="0"/>
          <w:iCs w:val="0"/>
          <w:sz w:val="22"/>
          <w:szCs w:val="22"/>
        </w:rPr>
        <w:instrText xml:space="preserve"> ADDIN ZOTERO_ITEM CSL_CITATION {"citationID":"9CctbU1H","properties":{"formattedCitation":"(Garc\\uc0\\u237{}a-Andrade et\\uc0\\u160{}al., 2023)","plainCitation":"(García-Andrade et al., 2023)","noteIndex":0},"citationItems":[{"id":757,"uris":["http://zotero.org/users/local/DbPqZFWS/items/4DCXRU38"],"itemData":{"id":757,"type":"article-journal","abstract":"Tropical lands harbour the highest number of species, resulting in the ubiquitous latitudinal diversity gradient (LDG). However, exceptions to this pattern have been observed in some taxa, explained by the interaction between the evolutionary histories and environmental factors that constrain species' physiological and ecological requirements. Here, we applied a deconstruction approach to map the detailed species richness patterns of Actinopterygian freshwater fishes at the class and order levels and to disentangle their drivers using geographical ranges and a phylogeny, comprising 77% (12 557) of all described species. We jointly evaluated seven evolutionary and ecological hypotheses posited to explain the LDG: diversification rate, time for speciation, species–area relationship, environmental heterogeneity, energy, temperature seasonality and past temperature stability. We found distinct diversity gradients across orders, including expected, bimodal and inverse LDGs. Despite these differences, the positive effect of evolutionary time explained patterns for all orders, where species-rich regions are inhabited by older species compared to species-poor regions. Overall, the LDG of each order has been shaped by a unique combination of factors, highlighting the importance of performing a joint evaluation of evolutionary, historical and ecological factors at different taxonomic levels to reach a comprehensive understanding on the causes driving global species richness patterns.","container-title":"Proceedings of the Royal Society B: Biological Sciences","DOI":"10.1098/rspb.2023.1066","ISSN":"0962-8452, 1471-2954","issue":"2006","journalAbbreviation":"Proc. R. Soc. B.","language":"en","page":"20231066","source":"DOI.org (Crossref)","title":"Same process, different patterns: pervasive effect of evolutionary time on species richness in freshwater fishes","title-short":"Same process, different patterns","volume":"290","author":[{"family":"García-Andrade","given":"Ana Berenice"},{"family":"Tedesco","given":"Pablo A."},{"family":"Carvajal-Quintero","given":"Juan D."},{"family":"Arango","given":"Axel"},{"family":"Villalobos","given":"Fabricio"}],"issued":{"date-parts":[["2023",9,13]]}}}],"schema":"https://github.com/citation-style-language/schema/raw/master/csl-citation.json"} </w:instrText>
      </w:r>
      <w:r w:rsidR="00CE51D8" w:rsidRPr="004B63C3">
        <w:rPr>
          <w:rFonts w:ascii="Times New Roman" w:hAnsi="Times New Roman" w:cs="Times New Roman"/>
          <w:i w:val="0"/>
          <w:iCs w:val="0"/>
          <w:sz w:val="22"/>
          <w:szCs w:val="22"/>
        </w:rPr>
        <w:fldChar w:fldCharType="separate"/>
      </w:r>
      <w:r w:rsidR="00CE51D8" w:rsidRPr="004B63C3">
        <w:rPr>
          <w:rFonts w:ascii="Times New Roman" w:hAnsi="Times New Roman" w:cs="Times New Roman"/>
          <w:i w:val="0"/>
          <w:iCs w:val="0"/>
          <w:kern w:val="0"/>
          <w:sz w:val="22"/>
          <w:szCs w:val="22"/>
        </w:rPr>
        <w:t>(García-Andrade et al., 2023)</w:t>
      </w:r>
      <w:r w:rsidR="00CE51D8" w:rsidRPr="004B63C3">
        <w:rPr>
          <w:rFonts w:ascii="Times New Roman" w:hAnsi="Times New Roman" w:cs="Times New Roman"/>
          <w:i w:val="0"/>
          <w:iCs w:val="0"/>
          <w:sz w:val="22"/>
          <w:szCs w:val="22"/>
        </w:rPr>
        <w:fldChar w:fldCharType="end"/>
      </w:r>
      <w:r w:rsidR="00145D22" w:rsidRPr="004B63C3">
        <w:rPr>
          <w:rFonts w:ascii="Times New Roman" w:hAnsi="Times New Roman" w:cs="Times New Roman"/>
          <w:i w:val="0"/>
          <w:iCs w:val="0"/>
          <w:sz w:val="22"/>
          <w:szCs w:val="22"/>
        </w:rPr>
        <w:t xml:space="preserve"> B) Using a subset with 5242 species of freshwater fish.</w:t>
      </w:r>
      <w:bookmarkEnd w:id="2"/>
    </w:p>
    <w:p w14:paraId="2C4EF723" w14:textId="77777777" w:rsidR="00145D22" w:rsidRPr="004B63C3" w:rsidRDefault="00145D22" w:rsidP="00145D22">
      <w:pPr>
        <w:jc w:val="center"/>
        <w:rPr>
          <w:rFonts w:ascii="Times New Roman" w:hAnsi="Times New Roman" w:cs="Times New Roman"/>
          <w:sz w:val="22"/>
          <w:szCs w:val="22"/>
        </w:rPr>
      </w:pPr>
      <w:r w:rsidRPr="004B63C3">
        <w:rPr>
          <w:rFonts w:ascii="Times New Roman" w:hAnsi="Times New Roman" w:cs="Times New Roman"/>
          <w:sz w:val="22"/>
          <w:szCs w:val="22"/>
        </w:rPr>
        <w:t xml:space="preserve">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8"/>
      </w:tblGrid>
      <w:tr w:rsidR="00145D22" w:rsidRPr="004B63C3" w14:paraId="7FB99F17" w14:textId="77777777" w:rsidTr="00145D22">
        <w:tc>
          <w:tcPr>
            <w:tcW w:w="9962" w:type="dxa"/>
          </w:tcPr>
          <w:p w14:paraId="6C6BD43A" w14:textId="77777777" w:rsidR="00145D22" w:rsidRPr="004B63C3" w:rsidRDefault="00145D22" w:rsidP="00AA4B4D">
            <w:pPr>
              <w:jc w:val="center"/>
              <w:rPr>
                <w:rFonts w:ascii="Times New Roman" w:hAnsi="Times New Roman" w:cs="Times New Roman"/>
                <w:sz w:val="22"/>
                <w:szCs w:val="22"/>
              </w:rPr>
            </w:pPr>
            <w:r w:rsidRPr="004B63C3">
              <w:rPr>
                <w:rFonts w:ascii="Times New Roman" w:hAnsi="Times New Roman" w:cs="Times New Roman"/>
                <w:noProof/>
                <w:sz w:val="22"/>
                <w:szCs w:val="22"/>
              </w:rPr>
              <w:lastRenderedPageBreak/>
              <w:drawing>
                <wp:inline distT="0" distB="0" distL="0" distR="0" wp14:anchorId="4CABFA13" wp14:editId="57CF486F">
                  <wp:extent cx="4897189" cy="2433099"/>
                  <wp:effectExtent l="0" t="0" r="0" b="5715"/>
                  <wp:docPr id="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5"/>
                          <pic:cNvPicPr>
                            <a:picLocks noChangeAspect="1" noChangeArrowheads="1"/>
                          </pic:cNvPicPr>
                        </pic:nvPicPr>
                        <pic:blipFill>
                          <a:blip r:embed="rId8"/>
                          <a:stretch>
                            <a:fillRect/>
                          </a:stretch>
                        </pic:blipFill>
                        <pic:spPr bwMode="auto">
                          <a:xfrm>
                            <a:off x="0" y="0"/>
                            <a:ext cx="4899583" cy="2434288"/>
                          </a:xfrm>
                          <a:prstGeom prst="rect">
                            <a:avLst/>
                          </a:prstGeom>
                        </pic:spPr>
                      </pic:pic>
                    </a:graphicData>
                  </a:graphic>
                </wp:inline>
              </w:drawing>
            </w:r>
          </w:p>
        </w:tc>
      </w:tr>
    </w:tbl>
    <w:p w14:paraId="0F193676" w14:textId="77777777" w:rsidR="00145D22" w:rsidRPr="004B63C3" w:rsidRDefault="00145D22" w:rsidP="00145D22">
      <w:pPr>
        <w:jc w:val="center"/>
        <w:rPr>
          <w:rFonts w:ascii="Times New Roman" w:hAnsi="Times New Roman" w:cs="Times New Roman"/>
          <w:sz w:val="22"/>
          <w:szCs w:val="22"/>
        </w:rPr>
      </w:pPr>
    </w:p>
    <w:p w14:paraId="3D4D6241" w14:textId="2B62CA83" w:rsidR="00EB2BBF" w:rsidRPr="004B63C3" w:rsidRDefault="003458A9" w:rsidP="00145D22">
      <w:pPr>
        <w:rPr>
          <w:rFonts w:ascii="Times New Roman" w:hAnsi="Times New Roman" w:cs="Times New Roman"/>
          <w:sz w:val="22"/>
          <w:szCs w:val="22"/>
        </w:rPr>
      </w:pPr>
      <w:bookmarkStart w:id="3" w:name="_Toc171688844"/>
      <w:r w:rsidRPr="004B63C3">
        <w:rPr>
          <w:rFonts w:ascii="Times New Roman" w:hAnsi="Times New Roman" w:cs="Times New Roman"/>
          <w:b/>
          <w:bCs/>
          <w:sz w:val="22"/>
          <w:szCs w:val="22"/>
        </w:rPr>
        <w:t xml:space="preserve">Figure S1- </w:t>
      </w:r>
      <w:r w:rsidRPr="004B63C3">
        <w:rPr>
          <w:rFonts w:ascii="Times New Roman" w:hAnsi="Times New Roman" w:cs="Times New Roman"/>
          <w:b/>
          <w:bCs/>
          <w:sz w:val="22"/>
          <w:szCs w:val="22"/>
        </w:rPr>
        <w:fldChar w:fldCharType="begin"/>
      </w:r>
      <w:r w:rsidRPr="004B63C3">
        <w:rPr>
          <w:rFonts w:ascii="Times New Roman" w:hAnsi="Times New Roman" w:cs="Times New Roman"/>
          <w:b/>
          <w:bCs/>
          <w:sz w:val="22"/>
          <w:szCs w:val="22"/>
        </w:rPr>
        <w:instrText xml:space="preserve"> SEQ Figure_S1- \* ARABIC </w:instrText>
      </w:r>
      <w:r w:rsidRPr="004B63C3">
        <w:rPr>
          <w:rFonts w:ascii="Times New Roman" w:hAnsi="Times New Roman" w:cs="Times New Roman"/>
          <w:b/>
          <w:bCs/>
          <w:sz w:val="22"/>
          <w:szCs w:val="22"/>
        </w:rPr>
        <w:fldChar w:fldCharType="separate"/>
      </w:r>
      <w:r w:rsidRPr="004B63C3">
        <w:rPr>
          <w:rFonts w:ascii="Times New Roman" w:hAnsi="Times New Roman" w:cs="Times New Roman"/>
          <w:b/>
          <w:bCs/>
          <w:noProof/>
          <w:sz w:val="22"/>
          <w:szCs w:val="22"/>
        </w:rPr>
        <w:t>2</w:t>
      </w:r>
      <w:r w:rsidRPr="004B63C3">
        <w:rPr>
          <w:rFonts w:ascii="Times New Roman" w:hAnsi="Times New Roman" w:cs="Times New Roman"/>
          <w:b/>
          <w:bCs/>
          <w:sz w:val="22"/>
          <w:szCs w:val="22"/>
        </w:rPr>
        <w:fldChar w:fldCharType="end"/>
      </w:r>
      <w:r w:rsidRPr="004B63C3">
        <w:rPr>
          <w:rFonts w:ascii="Times New Roman" w:hAnsi="Times New Roman" w:cs="Times New Roman"/>
          <w:b/>
          <w:bCs/>
          <w:sz w:val="22"/>
          <w:szCs w:val="22"/>
        </w:rPr>
        <w:t>:</w:t>
      </w:r>
      <w:r w:rsidRPr="004B63C3">
        <w:rPr>
          <w:rFonts w:ascii="Times New Roman" w:hAnsi="Times New Roman" w:cs="Times New Roman"/>
          <w:sz w:val="22"/>
          <w:szCs w:val="22"/>
        </w:rPr>
        <w:t xml:space="preserve"> </w:t>
      </w:r>
      <w:r w:rsidR="00145D22" w:rsidRPr="004B63C3">
        <w:rPr>
          <w:rFonts w:ascii="Times New Roman" w:hAnsi="Times New Roman" w:cs="Times New Roman"/>
          <w:sz w:val="22"/>
          <w:szCs w:val="22"/>
        </w:rPr>
        <w:t>Correlation between</w:t>
      </w:r>
      <w:r w:rsidR="00CE51D8" w:rsidRPr="004B63C3">
        <w:rPr>
          <w:rFonts w:ascii="Times New Roman" w:hAnsi="Times New Roman" w:cs="Times New Roman"/>
          <w:sz w:val="22"/>
          <w:szCs w:val="22"/>
        </w:rPr>
        <w:t xml:space="preserve"> all speciation metrics evaluated in this study</w:t>
      </w:r>
      <w:bookmarkEnd w:id="3"/>
      <w:r w:rsidR="00EB2BBF" w:rsidRPr="004B63C3">
        <w:rPr>
          <w:rFonts w:ascii="Times New Roman" w:hAnsi="Times New Roman" w:cs="Times New Roman"/>
          <w:sz w:val="22"/>
          <w:szCs w:val="22"/>
        </w:rPr>
        <w:t xml:space="preserve"> </w:t>
      </w:r>
      <w:proofErr w:type="spellStart"/>
      <w:r w:rsidR="00EB2BBF" w:rsidRPr="004B63C3">
        <w:rPr>
          <w:rFonts w:ascii="Times New Roman" w:hAnsi="Times New Roman" w:cs="Times New Roman"/>
          <w:sz w:val="22"/>
          <w:szCs w:val="22"/>
        </w:rPr>
        <w:t>λDR</w:t>
      </w:r>
      <w:proofErr w:type="spellEnd"/>
      <w:r w:rsidR="00EB2BBF" w:rsidRPr="004B63C3">
        <w:rPr>
          <w:rFonts w:ascii="Times New Roman" w:hAnsi="Times New Roman" w:cs="Times New Roman"/>
          <w:sz w:val="22"/>
          <w:szCs w:val="22"/>
        </w:rPr>
        <w:t xml:space="preserve">, </w:t>
      </w:r>
      <w:proofErr w:type="spellStart"/>
      <w:r w:rsidR="00EB2BBF" w:rsidRPr="004B63C3">
        <w:rPr>
          <w:rFonts w:ascii="Times New Roman" w:hAnsi="Times New Roman" w:cs="Times New Roman"/>
          <w:sz w:val="22"/>
          <w:szCs w:val="22"/>
        </w:rPr>
        <w:t>λTC</w:t>
      </w:r>
      <w:proofErr w:type="spellEnd"/>
      <w:r w:rsidR="00EB2BBF" w:rsidRPr="004B63C3">
        <w:rPr>
          <w:rFonts w:ascii="Times New Roman" w:hAnsi="Times New Roman" w:cs="Times New Roman"/>
          <w:sz w:val="22"/>
          <w:szCs w:val="22"/>
        </w:rPr>
        <w:t xml:space="preserve">, </w:t>
      </w:r>
      <w:proofErr w:type="spellStart"/>
      <w:r w:rsidR="00EB2BBF" w:rsidRPr="004B63C3">
        <w:rPr>
          <w:rFonts w:ascii="Times New Roman" w:hAnsi="Times New Roman" w:cs="Times New Roman"/>
          <w:sz w:val="22"/>
          <w:szCs w:val="22"/>
        </w:rPr>
        <w:t>λTV</w:t>
      </w:r>
      <w:proofErr w:type="spellEnd"/>
      <w:r w:rsidR="00EB2BBF" w:rsidRPr="004B63C3">
        <w:rPr>
          <w:rFonts w:ascii="Times New Roman" w:hAnsi="Times New Roman" w:cs="Times New Roman"/>
          <w:sz w:val="22"/>
          <w:szCs w:val="22"/>
        </w:rPr>
        <w:t xml:space="preserve">, </w:t>
      </w:r>
      <w:proofErr w:type="spellStart"/>
      <w:r w:rsidR="00EB2BBF" w:rsidRPr="004B63C3">
        <w:rPr>
          <w:rFonts w:ascii="Times New Roman" w:hAnsi="Times New Roman" w:cs="Times New Roman"/>
          <w:sz w:val="22"/>
          <w:szCs w:val="22"/>
        </w:rPr>
        <w:t>λClaDs</w:t>
      </w:r>
      <w:proofErr w:type="spellEnd"/>
    </w:p>
    <w:sectPr w:rsidR="00EB2BBF" w:rsidRPr="004B63C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B0B6E" w14:textId="77777777" w:rsidR="00C06E3E" w:rsidRDefault="00C06E3E" w:rsidP="00145D22">
      <w:r>
        <w:separator/>
      </w:r>
    </w:p>
  </w:endnote>
  <w:endnote w:type="continuationSeparator" w:id="0">
    <w:p w14:paraId="45EFF140" w14:textId="77777777" w:rsidR="00C06E3E" w:rsidRDefault="00C06E3E" w:rsidP="00145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17127" w14:textId="77777777" w:rsidR="00C06E3E" w:rsidRDefault="00C06E3E" w:rsidP="00145D22">
      <w:r>
        <w:separator/>
      </w:r>
    </w:p>
  </w:footnote>
  <w:footnote w:type="continuationSeparator" w:id="0">
    <w:p w14:paraId="206B272A" w14:textId="77777777" w:rsidR="00C06E3E" w:rsidRDefault="00C06E3E" w:rsidP="00145D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D22"/>
    <w:rsid w:val="00011ADB"/>
    <w:rsid w:val="00070C01"/>
    <w:rsid w:val="00103C9A"/>
    <w:rsid w:val="00145D22"/>
    <w:rsid w:val="00167D5D"/>
    <w:rsid w:val="001F29E5"/>
    <w:rsid w:val="001F43CD"/>
    <w:rsid w:val="00215CC2"/>
    <w:rsid w:val="00254C1F"/>
    <w:rsid w:val="002B5C75"/>
    <w:rsid w:val="00300561"/>
    <w:rsid w:val="00305FD6"/>
    <w:rsid w:val="00306210"/>
    <w:rsid w:val="00311F8F"/>
    <w:rsid w:val="003458A9"/>
    <w:rsid w:val="003A2349"/>
    <w:rsid w:val="004478AC"/>
    <w:rsid w:val="004B63C3"/>
    <w:rsid w:val="004D7B16"/>
    <w:rsid w:val="005A649A"/>
    <w:rsid w:val="007708CC"/>
    <w:rsid w:val="007D7726"/>
    <w:rsid w:val="008C2833"/>
    <w:rsid w:val="008D4119"/>
    <w:rsid w:val="00915484"/>
    <w:rsid w:val="00AB635B"/>
    <w:rsid w:val="00B31B1B"/>
    <w:rsid w:val="00BC38F0"/>
    <w:rsid w:val="00C06E3E"/>
    <w:rsid w:val="00C27224"/>
    <w:rsid w:val="00C36CC8"/>
    <w:rsid w:val="00CE51D8"/>
    <w:rsid w:val="00D00869"/>
    <w:rsid w:val="00D16BF5"/>
    <w:rsid w:val="00D36DE7"/>
    <w:rsid w:val="00DC588A"/>
    <w:rsid w:val="00EB2BBF"/>
    <w:rsid w:val="00ED58DA"/>
    <w:rsid w:val="00EE2631"/>
    <w:rsid w:val="00F004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F2DFB"/>
  <w14:defaultImageDpi w14:val="32767"/>
  <w15:chartTrackingRefBased/>
  <w15:docId w15:val="{90B19141-C724-44A1-9D27-2F9A36437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D22"/>
    <w:pPr>
      <w:suppressAutoHyphens/>
      <w:spacing w:after="0" w:line="240" w:lineRule="auto"/>
    </w:pPr>
    <w:rPr>
      <w:rFonts w:ascii="Liberation Serif" w:eastAsia="Noto Serif CJK SC" w:hAnsi="Liberation Serif" w:cs="Lohit Devanagari"/>
      <w:sz w:val="24"/>
      <w:szCs w:val="24"/>
      <w:lang w:val="en-US" w:eastAsia="zh-CN" w:bidi="hi-IN"/>
      <w14:ligatures w14:val="none"/>
    </w:rPr>
  </w:style>
  <w:style w:type="paragraph" w:styleId="Ttulo1">
    <w:name w:val="heading 1"/>
    <w:basedOn w:val="Normal"/>
    <w:next w:val="Normal"/>
    <w:link w:val="Ttulo1Car"/>
    <w:uiPriority w:val="9"/>
    <w:qFormat/>
    <w:rsid w:val="00145D22"/>
    <w:pPr>
      <w:keepNext/>
      <w:keepLines/>
      <w:suppressAutoHyphens w:val="0"/>
      <w:spacing w:before="360" w:after="80" w:line="259" w:lineRule="auto"/>
      <w:outlineLvl w:val="0"/>
    </w:pPr>
    <w:rPr>
      <w:rFonts w:asciiTheme="majorHAnsi" w:eastAsiaTheme="majorEastAsia" w:hAnsiTheme="majorHAnsi" w:cstheme="majorBidi"/>
      <w:color w:val="0F4761" w:themeColor="accent1" w:themeShade="BF"/>
      <w:sz w:val="40"/>
      <w:szCs w:val="40"/>
      <w:lang w:val="es-MX" w:eastAsia="en-US" w:bidi="ar-SA"/>
      <w14:ligatures w14:val="standardContextual"/>
    </w:rPr>
  </w:style>
  <w:style w:type="paragraph" w:styleId="Ttulo2">
    <w:name w:val="heading 2"/>
    <w:basedOn w:val="Normal"/>
    <w:next w:val="Normal"/>
    <w:link w:val="Ttulo2Car"/>
    <w:uiPriority w:val="9"/>
    <w:semiHidden/>
    <w:unhideWhenUsed/>
    <w:qFormat/>
    <w:rsid w:val="00145D22"/>
    <w:pPr>
      <w:keepNext/>
      <w:keepLines/>
      <w:suppressAutoHyphens w:val="0"/>
      <w:spacing w:before="160" w:after="80" w:line="259" w:lineRule="auto"/>
      <w:outlineLvl w:val="1"/>
    </w:pPr>
    <w:rPr>
      <w:rFonts w:asciiTheme="majorHAnsi" w:eastAsiaTheme="majorEastAsia" w:hAnsiTheme="majorHAnsi" w:cstheme="majorBidi"/>
      <w:color w:val="0F4761" w:themeColor="accent1" w:themeShade="BF"/>
      <w:sz w:val="32"/>
      <w:szCs w:val="32"/>
      <w:lang w:val="es-MX" w:eastAsia="en-US" w:bidi="ar-SA"/>
      <w14:ligatures w14:val="standardContextual"/>
    </w:rPr>
  </w:style>
  <w:style w:type="paragraph" w:styleId="Ttulo3">
    <w:name w:val="heading 3"/>
    <w:basedOn w:val="Normal"/>
    <w:next w:val="Normal"/>
    <w:link w:val="Ttulo3Car"/>
    <w:uiPriority w:val="9"/>
    <w:semiHidden/>
    <w:unhideWhenUsed/>
    <w:qFormat/>
    <w:rsid w:val="00145D22"/>
    <w:pPr>
      <w:keepNext/>
      <w:keepLines/>
      <w:suppressAutoHyphens w:val="0"/>
      <w:spacing w:before="160" w:after="80" w:line="259" w:lineRule="auto"/>
      <w:outlineLvl w:val="2"/>
    </w:pPr>
    <w:rPr>
      <w:rFonts w:asciiTheme="minorHAnsi" w:eastAsiaTheme="majorEastAsia" w:hAnsiTheme="minorHAnsi" w:cstheme="majorBidi"/>
      <w:color w:val="0F4761" w:themeColor="accent1" w:themeShade="BF"/>
      <w:sz w:val="28"/>
      <w:szCs w:val="28"/>
      <w:lang w:val="es-MX" w:eastAsia="en-US" w:bidi="ar-SA"/>
      <w14:ligatures w14:val="standardContextual"/>
    </w:rPr>
  </w:style>
  <w:style w:type="paragraph" w:styleId="Ttulo4">
    <w:name w:val="heading 4"/>
    <w:basedOn w:val="Normal"/>
    <w:next w:val="Normal"/>
    <w:link w:val="Ttulo4Car"/>
    <w:uiPriority w:val="9"/>
    <w:semiHidden/>
    <w:unhideWhenUsed/>
    <w:qFormat/>
    <w:rsid w:val="00145D22"/>
    <w:pPr>
      <w:keepNext/>
      <w:keepLines/>
      <w:suppressAutoHyphens w:val="0"/>
      <w:spacing w:before="80" w:after="40" w:line="259" w:lineRule="auto"/>
      <w:outlineLvl w:val="3"/>
    </w:pPr>
    <w:rPr>
      <w:rFonts w:asciiTheme="minorHAnsi" w:eastAsiaTheme="majorEastAsia" w:hAnsiTheme="minorHAnsi" w:cstheme="majorBidi"/>
      <w:i/>
      <w:iCs/>
      <w:color w:val="0F4761" w:themeColor="accent1" w:themeShade="BF"/>
      <w:sz w:val="22"/>
      <w:szCs w:val="22"/>
      <w:lang w:val="es-MX" w:eastAsia="en-US" w:bidi="ar-SA"/>
      <w14:ligatures w14:val="standardContextual"/>
    </w:rPr>
  </w:style>
  <w:style w:type="paragraph" w:styleId="Ttulo5">
    <w:name w:val="heading 5"/>
    <w:basedOn w:val="Normal"/>
    <w:next w:val="Normal"/>
    <w:link w:val="Ttulo5Car"/>
    <w:uiPriority w:val="9"/>
    <w:semiHidden/>
    <w:unhideWhenUsed/>
    <w:qFormat/>
    <w:rsid w:val="00145D22"/>
    <w:pPr>
      <w:keepNext/>
      <w:keepLines/>
      <w:suppressAutoHyphens w:val="0"/>
      <w:spacing w:before="80" w:after="40" w:line="259" w:lineRule="auto"/>
      <w:outlineLvl w:val="4"/>
    </w:pPr>
    <w:rPr>
      <w:rFonts w:asciiTheme="minorHAnsi" w:eastAsiaTheme="majorEastAsia" w:hAnsiTheme="minorHAnsi" w:cstheme="majorBidi"/>
      <w:color w:val="0F4761" w:themeColor="accent1" w:themeShade="BF"/>
      <w:sz w:val="22"/>
      <w:szCs w:val="22"/>
      <w:lang w:val="es-MX" w:eastAsia="en-US" w:bidi="ar-SA"/>
      <w14:ligatures w14:val="standardContextual"/>
    </w:rPr>
  </w:style>
  <w:style w:type="paragraph" w:styleId="Ttulo6">
    <w:name w:val="heading 6"/>
    <w:basedOn w:val="Normal"/>
    <w:next w:val="Normal"/>
    <w:link w:val="Ttulo6Car"/>
    <w:uiPriority w:val="9"/>
    <w:semiHidden/>
    <w:unhideWhenUsed/>
    <w:qFormat/>
    <w:rsid w:val="00145D22"/>
    <w:pPr>
      <w:keepNext/>
      <w:keepLines/>
      <w:suppressAutoHyphens w:val="0"/>
      <w:spacing w:before="40" w:line="259" w:lineRule="auto"/>
      <w:outlineLvl w:val="5"/>
    </w:pPr>
    <w:rPr>
      <w:rFonts w:asciiTheme="minorHAnsi" w:eastAsiaTheme="majorEastAsia" w:hAnsiTheme="minorHAnsi" w:cstheme="majorBidi"/>
      <w:i/>
      <w:iCs/>
      <w:color w:val="595959" w:themeColor="text1" w:themeTint="A6"/>
      <w:sz w:val="22"/>
      <w:szCs w:val="22"/>
      <w:lang w:val="es-MX" w:eastAsia="en-US" w:bidi="ar-SA"/>
      <w14:ligatures w14:val="standardContextual"/>
    </w:rPr>
  </w:style>
  <w:style w:type="paragraph" w:styleId="Ttulo7">
    <w:name w:val="heading 7"/>
    <w:basedOn w:val="Normal"/>
    <w:next w:val="Normal"/>
    <w:link w:val="Ttulo7Car"/>
    <w:uiPriority w:val="9"/>
    <w:semiHidden/>
    <w:unhideWhenUsed/>
    <w:qFormat/>
    <w:rsid w:val="00145D22"/>
    <w:pPr>
      <w:keepNext/>
      <w:keepLines/>
      <w:suppressAutoHyphens w:val="0"/>
      <w:spacing w:before="40" w:line="259" w:lineRule="auto"/>
      <w:outlineLvl w:val="6"/>
    </w:pPr>
    <w:rPr>
      <w:rFonts w:asciiTheme="minorHAnsi" w:eastAsiaTheme="majorEastAsia" w:hAnsiTheme="minorHAnsi" w:cstheme="majorBidi"/>
      <w:color w:val="595959" w:themeColor="text1" w:themeTint="A6"/>
      <w:sz w:val="22"/>
      <w:szCs w:val="22"/>
      <w:lang w:val="es-MX" w:eastAsia="en-US" w:bidi="ar-SA"/>
      <w14:ligatures w14:val="standardContextual"/>
    </w:rPr>
  </w:style>
  <w:style w:type="paragraph" w:styleId="Ttulo8">
    <w:name w:val="heading 8"/>
    <w:basedOn w:val="Normal"/>
    <w:next w:val="Normal"/>
    <w:link w:val="Ttulo8Car"/>
    <w:uiPriority w:val="9"/>
    <w:semiHidden/>
    <w:unhideWhenUsed/>
    <w:qFormat/>
    <w:rsid w:val="00145D22"/>
    <w:pPr>
      <w:keepNext/>
      <w:keepLines/>
      <w:suppressAutoHyphens w:val="0"/>
      <w:spacing w:line="259" w:lineRule="auto"/>
      <w:outlineLvl w:val="7"/>
    </w:pPr>
    <w:rPr>
      <w:rFonts w:asciiTheme="minorHAnsi" w:eastAsiaTheme="majorEastAsia" w:hAnsiTheme="minorHAnsi" w:cstheme="majorBidi"/>
      <w:i/>
      <w:iCs/>
      <w:color w:val="272727" w:themeColor="text1" w:themeTint="D8"/>
      <w:sz w:val="22"/>
      <w:szCs w:val="22"/>
      <w:lang w:val="es-MX" w:eastAsia="en-US" w:bidi="ar-SA"/>
      <w14:ligatures w14:val="standardContextual"/>
    </w:rPr>
  </w:style>
  <w:style w:type="paragraph" w:styleId="Ttulo9">
    <w:name w:val="heading 9"/>
    <w:basedOn w:val="Normal"/>
    <w:next w:val="Normal"/>
    <w:link w:val="Ttulo9Car"/>
    <w:uiPriority w:val="9"/>
    <w:semiHidden/>
    <w:unhideWhenUsed/>
    <w:qFormat/>
    <w:rsid w:val="00145D22"/>
    <w:pPr>
      <w:keepNext/>
      <w:keepLines/>
      <w:suppressAutoHyphens w:val="0"/>
      <w:spacing w:line="259" w:lineRule="auto"/>
      <w:outlineLvl w:val="8"/>
    </w:pPr>
    <w:rPr>
      <w:rFonts w:asciiTheme="minorHAnsi" w:eastAsiaTheme="majorEastAsia" w:hAnsiTheme="minorHAnsi" w:cstheme="majorBidi"/>
      <w:color w:val="272727" w:themeColor="text1" w:themeTint="D8"/>
      <w:sz w:val="22"/>
      <w:szCs w:val="22"/>
      <w:lang w:val="es-MX" w:eastAsia="en-US" w:bidi="ar-SA"/>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45D2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45D2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45D2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45D2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45D2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45D2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45D2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45D2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45D22"/>
    <w:rPr>
      <w:rFonts w:eastAsiaTheme="majorEastAsia" w:cstheme="majorBidi"/>
      <w:color w:val="272727" w:themeColor="text1" w:themeTint="D8"/>
    </w:rPr>
  </w:style>
  <w:style w:type="paragraph" w:styleId="Ttulo">
    <w:name w:val="Title"/>
    <w:basedOn w:val="Normal"/>
    <w:next w:val="Normal"/>
    <w:link w:val="TtuloCar"/>
    <w:uiPriority w:val="10"/>
    <w:qFormat/>
    <w:rsid w:val="00145D22"/>
    <w:pPr>
      <w:suppressAutoHyphens w:val="0"/>
      <w:spacing w:after="80"/>
      <w:contextualSpacing/>
    </w:pPr>
    <w:rPr>
      <w:rFonts w:asciiTheme="majorHAnsi" w:eastAsiaTheme="majorEastAsia" w:hAnsiTheme="majorHAnsi" w:cstheme="majorBidi"/>
      <w:spacing w:val="-10"/>
      <w:kern w:val="28"/>
      <w:sz w:val="56"/>
      <w:szCs w:val="56"/>
      <w:lang w:val="es-MX" w:eastAsia="en-US" w:bidi="ar-SA"/>
      <w14:ligatures w14:val="standardContextual"/>
    </w:rPr>
  </w:style>
  <w:style w:type="character" w:customStyle="1" w:styleId="TtuloCar">
    <w:name w:val="Título Car"/>
    <w:basedOn w:val="Fuentedeprrafopredeter"/>
    <w:link w:val="Ttulo"/>
    <w:uiPriority w:val="10"/>
    <w:rsid w:val="00145D2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45D22"/>
    <w:pPr>
      <w:numPr>
        <w:ilvl w:val="1"/>
      </w:numPr>
      <w:suppressAutoHyphens w:val="0"/>
      <w:spacing w:after="160" w:line="259" w:lineRule="auto"/>
    </w:pPr>
    <w:rPr>
      <w:rFonts w:asciiTheme="minorHAnsi" w:eastAsiaTheme="majorEastAsia" w:hAnsiTheme="minorHAnsi" w:cstheme="majorBidi"/>
      <w:color w:val="595959" w:themeColor="text1" w:themeTint="A6"/>
      <w:spacing w:val="15"/>
      <w:sz w:val="28"/>
      <w:szCs w:val="28"/>
      <w:lang w:val="es-MX" w:eastAsia="en-US" w:bidi="ar-SA"/>
      <w14:ligatures w14:val="standardContextual"/>
    </w:rPr>
  </w:style>
  <w:style w:type="character" w:customStyle="1" w:styleId="SubttuloCar">
    <w:name w:val="Subtítulo Car"/>
    <w:basedOn w:val="Fuentedeprrafopredeter"/>
    <w:link w:val="Subttulo"/>
    <w:uiPriority w:val="11"/>
    <w:rsid w:val="00145D2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45D22"/>
    <w:pPr>
      <w:suppressAutoHyphens w:val="0"/>
      <w:spacing w:before="160" w:after="160" w:line="259" w:lineRule="auto"/>
      <w:jc w:val="center"/>
    </w:pPr>
    <w:rPr>
      <w:rFonts w:asciiTheme="minorHAnsi" w:eastAsiaTheme="minorHAnsi" w:hAnsiTheme="minorHAnsi" w:cstheme="minorBidi"/>
      <w:i/>
      <w:iCs/>
      <w:color w:val="404040" w:themeColor="text1" w:themeTint="BF"/>
      <w:sz w:val="22"/>
      <w:szCs w:val="22"/>
      <w:lang w:val="es-MX" w:eastAsia="en-US" w:bidi="ar-SA"/>
      <w14:ligatures w14:val="standardContextual"/>
    </w:rPr>
  </w:style>
  <w:style w:type="character" w:customStyle="1" w:styleId="CitaCar">
    <w:name w:val="Cita Car"/>
    <w:basedOn w:val="Fuentedeprrafopredeter"/>
    <w:link w:val="Cita"/>
    <w:uiPriority w:val="29"/>
    <w:rsid w:val="00145D22"/>
    <w:rPr>
      <w:i/>
      <w:iCs/>
      <w:color w:val="404040" w:themeColor="text1" w:themeTint="BF"/>
    </w:rPr>
  </w:style>
  <w:style w:type="paragraph" w:styleId="Prrafodelista">
    <w:name w:val="List Paragraph"/>
    <w:basedOn w:val="Normal"/>
    <w:uiPriority w:val="34"/>
    <w:qFormat/>
    <w:rsid w:val="00145D22"/>
    <w:pPr>
      <w:suppressAutoHyphens w:val="0"/>
      <w:spacing w:after="160" w:line="259" w:lineRule="auto"/>
      <w:ind w:left="720"/>
      <w:contextualSpacing/>
    </w:pPr>
    <w:rPr>
      <w:rFonts w:asciiTheme="minorHAnsi" w:eastAsiaTheme="minorHAnsi" w:hAnsiTheme="minorHAnsi" w:cstheme="minorBidi"/>
      <w:sz w:val="22"/>
      <w:szCs w:val="22"/>
      <w:lang w:val="es-MX" w:eastAsia="en-US" w:bidi="ar-SA"/>
      <w14:ligatures w14:val="standardContextual"/>
    </w:rPr>
  </w:style>
  <w:style w:type="character" w:styleId="nfasisintenso">
    <w:name w:val="Intense Emphasis"/>
    <w:basedOn w:val="Fuentedeprrafopredeter"/>
    <w:uiPriority w:val="21"/>
    <w:qFormat/>
    <w:rsid w:val="00145D22"/>
    <w:rPr>
      <w:i/>
      <w:iCs/>
      <w:color w:val="0F4761" w:themeColor="accent1" w:themeShade="BF"/>
    </w:rPr>
  </w:style>
  <w:style w:type="paragraph" w:styleId="Citadestacada">
    <w:name w:val="Intense Quote"/>
    <w:basedOn w:val="Normal"/>
    <w:next w:val="Normal"/>
    <w:link w:val="CitadestacadaCar"/>
    <w:uiPriority w:val="30"/>
    <w:qFormat/>
    <w:rsid w:val="00145D22"/>
    <w:pPr>
      <w:pBdr>
        <w:top w:val="single" w:sz="4" w:space="10" w:color="0F4761" w:themeColor="accent1" w:themeShade="BF"/>
        <w:bottom w:val="single" w:sz="4" w:space="10" w:color="0F4761" w:themeColor="accent1" w:themeShade="BF"/>
      </w:pBdr>
      <w:suppressAutoHyphens w:val="0"/>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lang w:val="es-MX" w:eastAsia="en-US" w:bidi="ar-SA"/>
      <w14:ligatures w14:val="standardContextual"/>
    </w:rPr>
  </w:style>
  <w:style w:type="character" w:customStyle="1" w:styleId="CitadestacadaCar">
    <w:name w:val="Cita destacada Car"/>
    <w:basedOn w:val="Fuentedeprrafopredeter"/>
    <w:link w:val="Citadestacada"/>
    <w:uiPriority w:val="30"/>
    <w:rsid w:val="00145D22"/>
    <w:rPr>
      <w:i/>
      <w:iCs/>
      <w:color w:val="0F4761" w:themeColor="accent1" w:themeShade="BF"/>
    </w:rPr>
  </w:style>
  <w:style w:type="character" w:styleId="Referenciaintensa">
    <w:name w:val="Intense Reference"/>
    <w:basedOn w:val="Fuentedeprrafopredeter"/>
    <w:uiPriority w:val="32"/>
    <w:qFormat/>
    <w:rsid w:val="00145D22"/>
    <w:rPr>
      <w:b/>
      <w:bCs/>
      <w:smallCaps/>
      <w:color w:val="0F4761" w:themeColor="accent1" w:themeShade="BF"/>
      <w:spacing w:val="5"/>
    </w:rPr>
  </w:style>
  <w:style w:type="paragraph" w:styleId="Encabezado">
    <w:name w:val="header"/>
    <w:basedOn w:val="Normal"/>
    <w:link w:val="EncabezadoCar"/>
    <w:uiPriority w:val="99"/>
    <w:unhideWhenUsed/>
    <w:rsid w:val="00145D22"/>
    <w:pPr>
      <w:tabs>
        <w:tab w:val="center" w:pos="4419"/>
        <w:tab w:val="right" w:pos="8838"/>
      </w:tabs>
      <w:suppressAutoHyphens w:val="0"/>
    </w:pPr>
    <w:rPr>
      <w:rFonts w:asciiTheme="minorHAnsi" w:eastAsiaTheme="minorHAnsi" w:hAnsiTheme="minorHAnsi" w:cstheme="minorBidi"/>
      <w:sz w:val="22"/>
      <w:szCs w:val="22"/>
      <w:lang w:val="es-MX" w:eastAsia="en-US" w:bidi="ar-SA"/>
      <w14:ligatures w14:val="standardContextual"/>
    </w:rPr>
  </w:style>
  <w:style w:type="character" w:customStyle="1" w:styleId="EncabezadoCar">
    <w:name w:val="Encabezado Car"/>
    <w:basedOn w:val="Fuentedeprrafopredeter"/>
    <w:link w:val="Encabezado"/>
    <w:uiPriority w:val="99"/>
    <w:rsid w:val="00145D22"/>
  </w:style>
  <w:style w:type="paragraph" w:styleId="Piedepgina">
    <w:name w:val="footer"/>
    <w:basedOn w:val="Normal"/>
    <w:link w:val="PiedepginaCar"/>
    <w:uiPriority w:val="99"/>
    <w:unhideWhenUsed/>
    <w:rsid w:val="00145D22"/>
    <w:pPr>
      <w:tabs>
        <w:tab w:val="center" w:pos="4419"/>
        <w:tab w:val="right" w:pos="8838"/>
      </w:tabs>
      <w:suppressAutoHyphens w:val="0"/>
    </w:pPr>
    <w:rPr>
      <w:rFonts w:asciiTheme="minorHAnsi" w:eastAsiaTheme="minorHAnsi" w:hAnsiTheme="minorHAnsi" w:cstheme="minorBidi"/>
      <w:sz w:val="22"/>
      <w:szCs w:val="22"/>
      <w:lang w:val="es-MX" w:eastAsia="en-US" w:bidi="ar-SA"/>
      <w14:ligatures w14:val="standardContextual"/>
    </w:rPr>
  </w:style>
  <w:style w:type="character" w:customStyle="1" w:styleId="PiedepginaCar">
    <w:name w:val="Pie de página Car"/>
    <w:basedOn w:val="Fuentedeprrafopredeter"/>
    <w:link w:val="Piedepgina"/>
    <w:uiPriority w:val="99"/>
    <w:rsid w:val="00145D22"/>
  </w:style>
  <w:style w:type="table" w:styleId="Tablaconcuadrcula">
    <w:name w:val="Table Grid"/>
    <w:basedOn w:val="Tablanormal"/>
    <w:uiPriority w:val="39"/>
    <w:rsid w:val="00145D22"/>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CE51D8"/>
    <w:rPr>
      <w:b/>
      <w:bCs/>
    </w:rPr>
  </w:style>
  <w:style w:type="paragraph" w:styleId="Descripcin">
    <w:name w:val="caption"/>
    <w:basedOn w:val="Normal"/>
    <w:next w:val="Normal"/>
    <w:uiPriority w:val="35"/>
    <w:unhideWhenUsed/>
    <w:qFormat/>
    <w:rsid w:val="00D36DE7"/>
    <w:pPr>
      <w:spacing w:after="200"/>
    </w:pPr>
    <w:rPr>
      <w:rFonts w:cs="Mangal"/>
      <w:i/>
      <w:iCs/>
      <w:color w:val="0E2841" w:themeColor="text2"/>
      <w:sz w:val="18"/>
      <w:szCs w:val="16"/>
    </w:rPr>
  </w:style>
  <w:style w:type="paragraph" w:styleId="TtuloTDC">
    <w:name w:val="TOC Heading"/>
    <w:basedOn w:val="Ttulo1"/>
    <w:next w:val="Normal"/>
    <w:uiPriority w:val="39"/>
    <w:unhideWhenUsed/>
    <w:qFormat/>
    <w:rsid w:val="00D36DE7"/>
    <w:pPr>
      <w:spacing w:before="240" w:after="0"/>
      <w:outlineLvl w:val="9"/>
    </w:pPr>
    <w:rPr>
      <w:kern w:val="0"/>
      <w:sz w:val="32"/>
      <w:szCs w:val="32"/>
      <w:lang w:eastAsia="es-MX"/>
      <w14:ligatures w14:val="none"/>
    </w:rPr>
  </w:style>
  <w:style w:type="paragraph" w:styleId="Tabladeilustraciones">
    <w:name w:val="table of figures"/>
    <w:basedOn w:val="Normal"/>
    <w:next w:val="Normal"/>
    <w:uiPriority w:val="99"/>
    <w:unhideWhenUsed/>
    <w:rsid w:val="003458A9"/>
    <w:rPr>
      <w:rFonts w:cs="Mangal"/>
      <w:szCs w:val="21"/>
    </w:rPr>
  </w:style>
  <w:style w:type="character" w:styleId="Hipervnculo">
    <w:name w:val="Hyperlink"/>
    <w:basedOn w:val="Fuentedeprrafopredeter"/>
    <w:uiPriority w:val="99"/>
    <w:unhideWhenUsed/>
    <w:rsid w:val="003458A9"/>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3B7778-A539-44F9-9982-CCB9AB7A3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658</Words>
  <Characters>3622</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Herrera Pérez</dc:creator>
  <cp:keywords/>
  <dc:description/>
  <cp:lastModifiedBy>Juliana Herrera Pérez</cp:lastModifiedBy>
  <cp:revision>8</cp:revision>
  <dcterms:created xsi:type="dcterms:W3CDTF">2024-07-11T15:41:00Z</dcterms:created>
  <dcterms:modified xsi:type="dcterms:W3CDTF">2025-02-28T18:52:00Z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id="L95BOpyj"/&gt;&lt;style id="http://www.zotero.org/styles/apa" locale="es-ES" hasBibliography="1" bibliographyStyleHasBeenSet="0"/&gt;&lt;prefs&gt;&lt;pref name="fieldType" value="Field"/&gt;&lt;/prefs&gt;&lt;/data&gt;</vt:lpwstr>
  </property>
</Properties>
</file>