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B9B8" w14:textId="099EE083" w:rsidR="00632B8E" w:rsidRDefault="00632B8E" w:rsidP="00632B8E">
      <w:pPr>
        <w:spacing w:line="240" w:lineRule="auto"/>
        <w:jc w:val="center"/>
        <w:rPr>
          <w:b/>
        </w:rPr>
      </w:pPr>
      <w:r>
        <w:rPr>
          <w:b/>
        </w:rPr>
        <w:t>Supplementary Information</w:t>
      </w:r>
    </w:p>
    <w:p w14:paraId="0CDDD3D7" w14:textId="77777777" w:rsidR="00632B8E" w:rsidRDefault="00632B8E" w:rsidP="00632B8E">
      <w:pPr>
        <w:spacing w:line="240" w:lineRule="auto"/>
        <w:rPr>
          <w:b/>
        </w:rPr>
      </w:pPr>
    </w:p>
    <w:p w14:paraId="7DF9DE9B" w14:textId="60CF5431" w:rsidR="00A672F1" w:rsidRPr="005508F5" w:rsidRDefault="00632B8E" w:rsidP="00632B8E">
      <w:pPr>
        <w:spacing w:line="240" w:lineRule="auto"/>
        <w:rPr>
          <w:b/>
        </w:rPr>
      </w:pPr>
      <w:r w:rsidRPr="00632B8E">
        <w:rPr>
          <w:b/>
        </w:rPr>
        <w:t xml:space="preserve">Consumption intention of </w:t>
      </w:r>
      <w:r>
        <w:rPr>
          <w:b/>
        </w:rPr>
        <w:t>snake meat</w:t>
      </w:r>
      <w:r w:rsidRPr="00632B8E">
        <w:rPr>
          <w:b/>
        </w:rPr>
        <w:t xml:space="preserve"> questionnaire</w:t>
      </w:r>
      <w:r>
        <w:rPr>
          <w:b/>
        </w:rPr>
        <w:t xml:space="preserve"> </w:t>
      </w:r>
    </w:p>
    <w:p w14:paraId="3ACC6762" w14:textId="77777777" w:rsidR="00632B8E" w:rsidRDefault="00632B8E" w:rsidP="00632B8E">
      <w:pPr>
        <w:spacing w:line="240" w:lineRule="auto"/>
        <w:rPr>
          <w:b/>
          <w:i/>
        </w:rPr>
      </w:pPr>
    </w:p>
    <w:p w14:paraId="75DDD711" w14:textId="2F17B01F" w:rsidR="00A672F1" w:rsidRPr="005508F5" w:rsidRDefault="00A672F1" w:rsidP="00632B8E">
      <w:pPr>
        <w:spacing w:line="240" w:lineRule="auto"/>
        <w:rPr>
          <w:b/>
          <w:i/>
        </w:rPr>
      </w:pPr>
      <w:r w:rsidRPr="005508F5">
        <w:rPr>
          <w:b/>
          <w:i/>
        </w:rPr>
        <w:t>Demographic information</w:t>
      </w:r>
    </w:p>
    <w:p w14:paraId="766F5F8C" w14:textId="77777777" w:rsidR="00632B8E" w:rsidRDefault="00632B8E" w:rsidP="00632B8E">
      <w:pPr>
        <w:spacing w:line="240" w:lineRule="auto"/>
        <w:rPr>
          <w:b/>
          <w:i/>
        </w:rPr>
      </w:pPr>
    </w:p>
    <w:p w14:paraId="31B64359" w14:textId="4EA6F770" w:rsidR="00632B8E" w:rsidRPr="00632B8E" w:rsidRDefault="00632B8E" w:rsidP="00632B8E">
      <w:pPr>
        <w:spacing w:line="240" w:lineRule="auto"/>
        <w:rPr>
          <w:b/>
          <w:i/>
        </w:rPr>
      </w:pPr>
      <w:r w:rsidRPr="00632B8E">
        <w:rPr>
          <w:b/>
          <w:i/>
        </w:rPr>
        <w:t>Section A: Demographic information</w:t>
      </w:r>
    </w:p>
    <w:p w14:paraId="384279FC" w14:textId="77777777" w:rsidR="00632B8E" w:rsidRPr="00632B8E" w:rsidRDefault="00632B8E" w:rsidP="00632B8E">
      <w:pPr>
        <w:spacing w:line="240" w:lineRule="auto"/>
      </w:pPr>
      <w:r w:rsidRPr="00632B8E">
        <w:t xml:space="preserve">1. Gender Male </w:t>
      </w:r>
      <w:proofErr w:type="gramStart"/>
      <w:r w:rsidRPr="00632B8E">
        <w:t>[ ]</w:t>
      </w:r>
      <w:proofErr w:type="gramEnd"/>
      <w:r w:rsidRPr="00632B8E">
        <w:t xml:space="preserve"> Female [ ]</w:t>
      </w:r>
    </w:p>
    <w:p w14:paraId="694E8B6A" w14:textId="77777777" w:rsidR="00632B8E" w:rsidRPr="00632B8E" w:rsidRDefault="00632B8E" w:rsidP="00632B8E">
      <w:pPr>
        <w:spacing w:line="240" w:lineRule="auto"/>
      </w:pPr>
    </w:p>
    <w:p w14:paraId="05475DAB" w14:textId="77777777" w:rsidR="00632B8E" w:rsidRPr="00632B8E" w:rsidRDefault="00632B8E" w:rsidP="00632B8E">
      <w:pPr>
        <w:spacing w:line="240" w:lineRule="auto"/>
      </w:pPr>
      <w:r w:rsidRPr="00632B8E">
        <w:t xml:space="preserve">2. Age group: 18- 20 </w:t>
      </w:r>
      <w:proofErr w:type="gramStart"/>
      <w:r w:rsidRPr="00632B8E">
        <w:t>[ ]</w:t>
      </w:r>
      <w:proofErr w:type="gramEnd"/>
      <w:r w:rsidRPr="00632B8E">
        <w:t xml:space="preserve"> 21-30 [ ] 31-40 [ ] 41-50 [ ] 51-60 [ ] Above 60</w:t>
      </w:r>
    </w:p>
    <w:p w14:paraId="1DE11BC6" w14:textId="77777777" w:rsidR="00632B8E" w:rsidRPr="00632B8E" w:rsidRDefault="00632B8E" w:rsidP="00632B8E">
      <w:pPr>
        <w:spacing w:line="240" w:lineRule="auto"/>
      </w:pPr>
    </w:p>
    <w:p w14:paraId="5FF34CAD" w14:textId="77777777" w:rsidR="00632B8E" w:rsidRPr="00632B8E" w:rsidRDefault="00632B8E" w:rsidP="00632B8E">
      <w:pPr>
        <w:spacing w:line="240" w:lineRule="auto"/>
      </w:pPr>
      <w:r w:rsidRPr="00632B8E">
        <w:t xml:space="preserve">3. Last level of education of respondent: No formal education </w:t>
      </w:r>
      <w:proofErr w:type="gramStart"/>
      <w:r w:rsidRPr="00632B8E">
        <w:t>[ ]</w:t>
      </w:r>
      <w:proofErr w:type="gramEnd"/>
      <w:r w:rsidRPr="00632B8E">
        <w:t xml:space="preserve"> Basic/Primary [ ] JHS [ ] MSLC [ ] SHS [ ] Tertiary [ ]</w:t>
      </w:r>
    </w:p>
    <w:p w14:paraId="13D16935" w14:textId="77777777" w:rsidR="00632B8E" w:rsidRPr="00632B8E" w:rsidRDefault="00632B8E" w:rsidP="00632B8E">
      <w:pPr>
        <w:spacing w:line="240" w:lineRule="auto"/>
      </w:pPr>
    </w:p>
    <w:p w14:paraId="63BDE05B" w14:textId="77777777" w:rsidR="00632B8E" w:rsidRPr="00632B8E" w:rsidRDefault="00632B8E" w:rsidP="00632B8E">
      <w:pPr>
        <w:spacing w:line="240" w:lineRule="auto"/>
      </w:pPr>
      <w:r w:rsidRPr="00632B8E">
        <w:t xml:space="preserve">4. Family monthly income (in Ghana Cedis): Less than 500 </w:t>
      </w:r>
      <w:proofErr w:type="gramStart"/>
      <w:r w:rsidRPr="00632B8E">
        <w:t>[ ]</w:t>
      </w:r>
      <w:proofErr w:type="gramEnd"/>
      <w:r w:rsidRPr="00632B8E">
        <w:t xml:space="preserve"> 500 – 999 [ ] 1000 – 1499 [ ] 1500-2000 [ ] Above 2000 [ ]</w:t>
      </w:r>
    </w:p>
    <w:p w14:paraId="0654F58E" w14:textId="77777777" w:rsidR="00632B8E" w:rsidRPr="00632B8E" w:rsidRDefault="00632B8E" w:rsidP="00632B8E">
      <w:pPr>
        <w:spacing w:line="240" w:lineRule="auto"/>
      </w:pPr>
    </w:p>
    <w:p w14:paraId="045CEAAF" w14:textId="77777777" w:rsidR="00632B8E" w:rsidRPr="00632B8E" w:rsidRDefault="00632B8E" w:rsidP="00632B8E">
      <w:pPr>
        <w:spacing w:line="240" w:lineRule="auto"/>
      </w:pPr>
      <w:r w:rsidRPr="00632B8E">
        <w:t xml:space="preserve">5. Marital status: Single </w:t>
      </w:r>
      <w:proofErr w:type="gramStart"/>
      <w:r w:rsidRPr="00632B8E">
        <w:t>[ ]</w:t>
      </w:r>
      <w:proofErr w:type="gramEnd"/>
      <w:r w:rsidRPr="00632B8E">
        <w:t xml:space="preserve"> Married [ ] Divorced [ ] Widowed [ ]</w:t>
      </w:r>
    </w:p>
    <w:p w14:paraId="7BA3E17C" w14:textId="77777777" w:rsidR="00632B8E" w:rsidRPr="00632B8E" w:rsidRDefault="00632B8E" w:rsidP="00632B8E">
      <w:pPr>
        <w:spacing w:line="240" w:lineRule="auto"/>
      </w:pPr>
    </w:p>
    <w:p w14:paraId="14F1F8F3" w14:textId="77777777" w:rsidR="00632B8E" w:rsidRPr="00632B8E" w:rsidRDefault="00632B8E" w:rsidP="00632B8E">
      <w:pPr>
        <w:spacing w:line="240" w:lineRule="auto"/>
      </w:pPr>
      <w:r w:rsidRPr="00632B8E">
        <w:rPr>
          <w:b/>
          <w:i/>
        </w:rPr>
        <w:t>Section B: Level of agreement with TPB, WVOs, and Perceived susceptibility questions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4"/>
        <w:gridCol w:w="6240"/>
        <w:gridCol w:w="2266"/>
      </w:tblGrid>
      <w:tr w:rsidR="002717CD" w14:paraId="458EC6CD" w14:textId="6C943A84" w:rsidTr="0032652B">
        <w:tc>
          <w:tcPr>
            <w:tcW w:w="451" w:type="pct"/>
          </w:tcPr>
          <w:p w14:paraId="695DDD7B" w14:textId="77777777" w:rsidR="002717CD" w:rsidRDefault="002717CD" w:rsidP="009A104D">
            <w:r>
              <w:t>S/N</w:t>
            </w:r>
          </w:p>
        </w:tc>
        <w:tc>
          <w:tcPr>
            <w:tcW w:w="3337" w:type="pct"/>
          </w:tcPr>
          <w:p w14:paraId="5106A527" w14:textId="77777777" w:rsidR="002717CD" w:rsidRDefault="002717CD" w:rsidP="009A104D">
            <w:r>
              <w:t>Measurement items</w:t>
            </w:r>
          </w:p>
        </w:tc>
        <w:tc>
          <w:tcPr>
            <w:tcW w:w="1212" w:type="pct"/>
          </w:tcPr>
          <w:p w14:paraId="0D95C4E1" w14:textId="54E209EA" w:rsidR="002717CD" w:rsidRPr="00CA3C0E" w:rsidRDefault="002717CD" w:rsidP="009A104D">
            <w:pPr>
              <w:rPr>
                <w:b/>
              </w:rPr>
            </w:pPr>
            <w:r>
              <w:rPr>
                <w:b/>
              </w:rPr>
              <w:t>References</w:t>
            </w:r>
          </w:p>
        </w:tc>
      </w:tr>
      <w:tr w:rsidR="0032652B" w14:paraId="1B359E6D" w14:textId="45AEA702" w:rsidTr="0032652B">
        <w:tc>
          <w:tcPr>
            <w:tcW w:w="451" w:type="pct"/>
          </w:tcPr>
          <w:p w14:paraId="116D7141" w14:textId="77777777" w:rsidR="0032652B" w:rsidRDefault="0032652B" w:rsidP="009A104D"/>
        </w:tc>
        <w:tc>
          <w:tcPr>
            <w:tcW w:w="3337" w:type="pct"/>
          </w:tcPr>
          <w:p w14:paraId="2E9E88BB" w14:textId="77777777" w:rsidR="0032652B" w:rsidRPr="001F4B37" w:rsidRDefault="0032652B" w:rsidP="009A104D">
            <w:pPr>
              <w:rPr>
                <w:b/>
                <w:i/>
              </w:rPr>
            </w:pPr>
            <w:r w:rsidRPr="001F4B37">
              <w:rPr>
                <w:b/>
                <w:i/>
              </w:rPr>
              <w:t>Intention</w:t>
            </w:r>
          </w:p>
        </w:tc>
        <w:tc>
          <w:tcPr>
            <w:tcW w:w="1212" w:type="pct"/>
            <w:vMerge w:val="restart"/>
            <w:vAlign w:val="center"/>
          </w:tcPr>
          <w:p w14:paraId="5849C534" w14:textId="0A97E21A" w:rsidR="0032652B" w:rsidRDefault="0032652B" w:rsidP="0032652B">
            <w:r w:rsidRPr="0032652B">
              <w:t>Powers (2023), D’Souza (2022)</w:t>
            </w:r>
          </w:p>
        </w:tc>
      </w:tr>
      <w:tr w:rsidR="0032652B" w14:paraId="06D1EBC6" w14:textId="211F2EB0" w:rsidTr="0032652B">
        <w:tc>
          <w:tcPr>
            <w:tcW w:w="451" w:type="pct"/>
            <w:vAlign w:val="center"/>
          </w:tcPr>
          <w:p w14:paraId="730B895F" w14:textId="75308182" w:rsidR="0032652B" w:rsidRDefault="0032652B" w:rsidP="002717CD">
            <w:r w:rsidRPr="0014321F">
              <w:t>INT1</w:t>
            </w:r>
          </w:p>
        </w:tc>
        <w:tc>
          <w:tcPr>
            <w:tcW w:w="3337" w:type="pct"/>
          </w:tcPr>
          <w:p w14:paraId="1CA1F02F" w14:textId="77777777" w:rsidR="0032652B" w:rsidRDefault="0032652B" w:rsidP="002717CD">
            <w:r>
              <w:t>I plan to eat a snake</w:t>
            </w:r>
          </w:p>
        </w:tc>
        <w:tc>
          <w:tcPr>
            <w:tcW w:w="1212" w:type="pct"/>
            <w:vMerge/>
            <w:vAlign w:val="center"/>
          </w:tcPr>
          <w:p w14:paraId="444EE4C3" w14:textId="77777777" w:rsidR="0032652B" w:rsidRDefault="0032652B" w:rsidP="0032652B"/>
        </w:tc>
      </w:tr>
      <w:tr w:rsidR="0032652B" w14:paraId="10F67F4A" w14:textId="21AAE9FA" w:rsidTr="0032652B">
        <w:tc>
          <w:tcPr>
            <w:tcW w:w="451" w:type="pct"/>
            <w:vAlign w:val="center"/>
          </w:tcPr>
          <w:p w14:paraId="3E4ECAC5" w14:textId="60E546BE" w:rsidR="0032652B" w:rsidRDefault="0032652B" w:rsidP="002717CD">
            <w:r w:rsidRPr="0014321F">
              <w:t>INT2</w:t>
            </w:r>
          </w:p>
        </w:tc>
        <w:tc>
          <w:tcPr>
            <w:tcW w:w="3337" w:type="pct"/>
          </w:tcPr>
          <w:p w14:paraId="6FC5B81D" w14:textId="77777777" w:rsidR="0032652B" w:rsidRDefault="0032652B" w:rsidP="002717CD">
            <w:r w:rsidRPr="00AE0F0D">
              <w:t>I i</w:t>
            </w:r>
            <w:r>
              <w:t>ntend to consume snake</w:t>
            </w:r>
          </w:p>
        </w:tc>
        <w:tc>
          <w:tcPr>
            <w:tcW w:w="1212" w:type="pct"/>
            <w:vMerge/>
            <w:vAlign w:val="center"/>
          </w:tcPr>
          <w:p w14:paraId="34DEED32" w14:textId="77777777" w:rsidR="0032652B" w:rsidRDefault="0032652B" w:rsidP="0032652B"/>
        </w:tc>
      </w:tr>
      <w:tr w:rsidR="0032652B" w14:paraId="7ED21EDE" w14:textId="673E54AE" w:rsidTr="0032652B">
        <w:tc>
          <w:tcPr>
            <w:tcW w:w="451" w:type="pct"/>
            <w:vAlign w:val="center"/>
          </w:tcPr>
          <w:p w14:paraId="5B7DE2B8" w14:textId="56D7E43A" w:rsidR="0032652B" w:rsidRDefault="0032652B" w:rsidP="002717CD">
            <w:r w:rsidRPr="0014321F">
              <w:t>INT3</w:t>
            </w:r>
          </w:p>
        </w:tc>
        <w:tc>
          <w:tcPr>
            <w:tcW w:w="3337" w:type="pct"/>
          </w:tcPr>
          <w:p w14:paraId="076F8676" w14:textId="77777777" w:rsidR="0032652B" w:rsidRDefault="0032652B" w:rsidP="002717CD">
            <w:r w:rsidRPr="00AE0F0D">
              <w:t xml:space="preserve">I am willing to recommend </w:t>
            </w:r>
            <w:r>
              <w:t xml:space="preserve">that </w:t>
            </w:r>
            <w:r w:rsidRPr="00AE0F0D">
              <w:t xml:space="preserve">others consume </w:t>
            </w:r>
            <w:r>
              <w:t>snake</w:t>
            </w:r>
          </w:p>
        </w:tc>
        <w:tc>
          <w:tcPr>
            <w:tcW w:w="1212" w:type="pct"/>
            <w:vMerge/>
            <w:vAlign w:val="center"/>
          </w:tcPr>
          <w:p w14:paraId="5D4375EB" w14:textId="77777777" w:rsidR="0032652B" w:rsidRDefault="0032652B" w:rsidP="0032652B"/>
        </w:tc>
      </w:tr>
      <w:tr w:rsidR="0032652B" w14:paraId="6CFD200F" w14:textId="000FA8FE" w:rsidTr="0032652B">
        <w:tc>
          <w:tcPr>
            <w:tcW w:w="451" w:type="pct"/>
            <w:vAlign w:val="center"/>
          </w:tcPr>
          <w:p w14:paraId="5DF733FE" w14:textId="77777777" w:rsidR="0032652B" w:rsidRDefault="0032652B" w:rsidP="002717CD"/>
        </w:tc>
        <w:tc>
          <w:tcPr>
            <w:tcW w:w="3337" w:type="pct"/>
          </w:tcPr>
          <w:p w14:paraId="6F926F29" w14:textId="77777777" w:rsidR="0032652B" w:rsidRPr="001F4B37" w:rsidRDefault="0032652B" w:rsidP="002717CD">
            <w:pPr>
              <w:rPr>
                <w:b/>
                <w:i/>
              </w:rPr>
            </w:pPr>
            <w:r w:rsidRPr="001F4B37">
              <w:rPr>
                <w:b/>
                <w:i/>
              </w:rPr>
              <w:t>Attitude</w:t>
            </w:r>
          </w:p>
        </w:tc>
        <w:tc>
          <w:tcPr>
            <w:tcW w:w="1212" w:type="pct"/>
            <w:vMerge w:val="restart"/>
            <w:vAlign w:val="center"/>
          </w:tcPr>
          <w:p w14:paraId="73D2CBF9" w14:textId="139F44BC" w:rsidR="0032652B" w:rsidRDefault="0032652B" w:rsidP="0032652B">
            <w:r w:rsidRPr="0032652B">
              <w:t>Castellini and Graffigna (2024), Simo et al. (2024), Zhu et al. (2024), Bannor et al. (2022), D’Souza (2022)</w:t>
            </w:r>
          </w:p>
        </w:tc>
      </w:tr>
      <w:tr w:rsidR="0032652B" w14:paraId="4441A27D" w14:textId="78E7F608" w:rsidTr="0032652B">
        <w:tc>
          <w:tcPr>
            <w:tcW w:w="451" w:type="pct"/>
            <w:vAlign w:val="center"/>
          </w:tcPr>
          <w:p w14:paraId="45C3D7C9" w14:textId="335B72EB" w:rsidR="0032652B" w:rsidRDefault="0032652B" w:rsidP="002717CD">
            <w:r w:rsidRPr="0014321F">
              <w:t>ATT1</w:t>
            </w:r>
          </w:p>
        </w:tc>
        <w:tc>
          <w:tcPr>
            <w:tcW w:w="3337" w:type="pct"/>
          </w:tcPr>
          <w:p w14:paraId="053A0913" w14:textId="77777777" w:rsidR="0032652B" w:rsidRDefault="0032652B" w:rsidP="002717CD">
            <w:r w:rsidRPr="00A94A18">
              <w:t>Snake meat tastes good</w:t>
            </w:r>
          </w:p>
        </w:tc>
        <w:tc>
          <w:tcPr>
            <w:tcW w:w="1212" w:type="pct"/>
            <w:vMerge/>
            <w:vAlign w:val="center"/>
          </w:tcPr>
          <w:p w14:paraId="75D69201" w14:textId="77777777" w:rsidR="0032652B" w:rsidRDefault="0032652B" w:rsidP="0032652B"/>
        </w:tc>
      </w:tr>
      <w:tr w:rsidR="0032652B" w14:paraId="5F343159" w14:textId="43AC2F5E" w:rsidTr="0032652B">
        <w:tc>
          <w:tcPr>
            <w:tcW w:w="451" w:type="pct"/>
            <w:vAlign w:val="center"/>
          </w:tcPr>
          <w:p w14:paraId="25036D9A" w14:textId="56545FC9" w:rsidR="0032652B" w:rsidRDefault="0032652B" w:rsidP="002717CD">
            <w:r w:rsidRPr="0014321F">
              <w:t>ATT2</w:t>
            </w:r>
          </w:p>
        </w:tc>
        <w:tc>
          <w:tcPr>
            <w:tcW w:w="3337" w:type="pct"/>
          </w:tcPr>
          <w:p w14:paraId="0F907EC5" w14:textId="77777777" w:rsidR="0032652B" w:rsidRDefault="0032652B" w:rsidP="002717CD">
            <w:r w:rsidRPr="00A94A18">
              <w:t>Snake meat is healthy</w:t>
            </w:r>
          </w:p>
        </w:tc>
        <w:tc>
          <w:tcPr>
            <w:tcW w:w="1212" w:type="pct"/>
            <w:vMerge/>
            <w:vAlign w:val="center"/>
          </w:tcPr>
          <w:p w14:paraId="3FA1FE7E" w14:textId="77777777" w:rsidR="0032652B" w:rsidRDefault="0032652B" w:rsidP="0032652B"/>
        </w:tc>
      </w:tr>
      <w:tr w:rsidR="0032652B" w14:paraId="21431118" w14:textId="44ACFD57" w:rsidTr="0032652B">
        <w:tc>
          <w:tcPr>
            <w:tcW w:w="451" w:type="pct"/>
            <w:vAlign w:val="center"/>
          </w:tcPr>
          <w:p w14:paraId="7055FC1F" w14:textId="7DEB879E" w:rsidR="0032652B" w:rsidRDefault="0032652B" w:rsidP="002717CD">
            <w:r w:rsidRPr="0014321F">
              <w:t>ATT3</w:t>
            </w:r>
          </w:p>
        </w:tc>
        <w:tc>
          <w:tcPr>
            <w:tcW w:w="3337" w:type="pct"/>
          </w:tcPr>
          <w:p w14:paraId="2DB61478" w14:textId="77777777" w:rsidR="0032652B" w:rsidRPr="00AE0F0D" w:rsidRDefault="0032652B" w:rsidP="002717CD">
            <w:r w:rsidRPr="00A94A18">
              <w:t>Snake meat is culturally appropriate</w:t>
            </w:r>
          </w:p>
        </w:tc>
        <w:tc>
          <w:tcPr>
            <w:tcW w:w="1212" w:type="pct"/>
            <w:vMerge/>
            <w:vAlign w:val="center"/>
          </w:tcPr>
          <w:p w14:paraId="3B7FDD14" w14:textId="77777777" w:rsidR="0032652B" w:rsidRDefault="0032652B" w:rsidP="0032652B"/>
        </w:tc>
      </w:tr>
      <w:tr w:rsidR="0032652B" w14:paraId="6C9E6B48" w14:textId="33512660" w:rsidTr="0032652B">
        <w:tc>
          <w:tcPr>
            <w:tcW w:w="451" w:type="pct"/>
            <w:vAlign w:val="center"/>
          </w:tcPr>
          <w:p w14:paraId="24F38BEE" w14:textId="4FBEC44A" w:rsidR="0032652B" w:rsidRDefault="0032652B" w:rsidP="002717CD">
            <w:r w:rsidRPr="0014321F">
              <w:t>ATT4</w:t>
            </w:r>
          </w:p>
        </w:tc>
        <w:tc>
          <w:tcPr>
            <w:tcW w:w="3337" w:type="pct"/>
          </w:tcPr>
          <w:p w14:paraId="2E4BE481" w14:textId="77777777" w:rsidR="0032652B" w:rsidRPr="00AE0F0D" w:rsidRDefault="0032652B" w:rsidP="002717CD">
            <w:r w:rsidRPr="00A94A18">
              <w:t>Snake meat is safe to consume</w:t>
            </w:r>
          </w:p>
        </w:tc>
        <w:tc>
          <w:tcPr>
            <w:tcW w:w="1212" w:type="pct"/>
            <w:vMerge/>
            <w:vAlign w:val="center"/>
          </w:tcPr>
          <w:p w14:paraId="4B3A101C" w14:textId="77777777" w:rsidR="0032652B" w:rsidRDefault="0032652B" w:rsidP="0032652B"/>
        </w:tc>
      </w:tr>
      <w:tr w:rsidR="0032652B" w14:paraId="04842FAC" w14:textId="0D88D6D8" w:rsidTr="0032652B">
        <w:tc>
          <w:tcPr>
            <w:tcW w:w="451" w:type="pct"/>
            <w:vAlign w:val="center"/>
          </w:tcPr>
          <w:p w14:paraId="14869654" w14:textId="77777777" w:rsidR="0032652B" w:rsidRDefault="0032652B" w:rsidP="002717CD"/>
        </w:tc>
        <w:tc>
          <w:tcPr>
            <w:tcW w:w="3337" w:type="pct"/>
          </w:tcPr>
          <w:p w14:paraId="0A41E105" w14:textId="77777777" w:rsidR="0032652B" w:rsidRPr="001F4B37" w:rsidRDefault="0032652B" w:rsidP="002717CD">
            <w:pPr>
              <w:rPr>
                <w:b/>
                <w:i/>
              </w:rPr>
            </w:pPr>
            <w:r w:rsidRPr="001F4B37">
              <w:rPr>
                <w:b/>
                <w:i/>
              </w:rPr>
              <w:t>Subjective Norm</w:t>
            </w:r>
          </w:p>
        </w:tc>
        <w:tc>
          <w:tcPr>
            <w:tcW w:w="1212" w:type="pct"/>
            <w:vMerge w:val="restart"/>
            <w:vAlign w:val="center"/>
          </w:tcPr>
          <w:p w14:paraId="55A6D9AF" w14:textId="2CEA5F09" w:rsidR="0032652B" w:rsidRDefault="0032652B" w:rsidP="0032652B">
            <w:r w:rsidRPr="0032652B">
              <w:t>Castellini and Graffigna (2024), Zhu et al. (2024), D’Souza (2022)</w:t>
            </w:r>
          </w:p>
        </w:tc>
      </w:tr>
      <w:tr w:rsidR="0032652B" w:rsidRPr="00737D9B" w14:paraId="526846D7" w14:textId="7CF9F7C5" w:rsidTr="0032652B">
        <w:tc>
          <w:tcPr>
            <w:tcW w:w="451" w:type="pct"/>
            <w:vAlign w:val="center"/>
          </w:tcPr>
          <w:p w14:paraId="5E25907B" w14:textId="647D2984" w:rsidR="0032652B" w:rsidRDefault="0032652B" w:rsidP="002717CD">
            <w:r w:rsidRPr="0014321F">
              <w:t>SN1</w:t>
            </w:r>
          </w:p>
        </w:tc>
        <w:tc>
          <w:tcPr>
            <w:tcW w:w="3337" w:type="pct"/>
          </w:tcPr>
          <w:p w14:paraId="6224A4F5" w14:textId="77777777" w:rsidR="0032652B" w:rsidRPr="00737D9B" w:rsidRDefault="0032652B" w:rsidP="002717CD">
            <w:r w:rsidRPr="00737D9B">
              <w:t>Most people who are important to me would approve of me consuming</w:t>
            </w:r>
            <w:r>
              <w:t xml:space="preserve"> snake meat</w:t>
            </w:r>
          </w:p>
        </w:tc>
        <w:tc>
          <w:tcPr>
            <w:tcW w:w="1212" w:type="pct"/>
            <w:vMerge/>
            <w:vAlign w:val="center"/>
          </w:tcPr>
          <w:p w14:paraId="1CA341AC" w14:textId="77777777" w:rsidR="0032652B" w:rsidRPr="00737D9B" w:rsidRDefault="0032652B" w:rsidP="0032652B"/>
        </w:tc>
      </w:tr>
      <w:tr w:rsidR="0032652B" w:rsidRPr="00737D9B" w14:paraId="4E72E41C" w14:textId="3E1B15C3" w:rsidTr="0032652B">
        <w:tc>
          <w:tcPr>
            <w:tcW w:w="451" w:type="pct"/>
            <w:vAlign w:val="center"/>
          </w:tcPr>
          <w:p w14:paraId="05729587" w14:textId="30AE969A" w:rsidR="0032652B" w:rsidRDefault="0032652B" w:rsidP="002717CD">
            <w:r w:rsidRPr="0014321F">
              <w:t>SN2</w:t>
            </w:r>
          </w:p>
        </w:tc>
        <w:tc>
          <w:tcPr>
            <w:tcW w:w="3337" w:type="pct"/>
          </w:tcPr>
          <w:p w14:paraId="17DF1358" w14:textId="77777777" w:rsidR="0032652B" w:rsidRPr="00737D9B" w:rsidRDefault="0032652B" w:rsidP="002717CD">
            <w:r w:rsidRPr="00737D9B">
              <w:t xml:space="preserve">My friends would approve of me </w:t>
            </w:r>
            <w:r>
              <w:t>consuming snake meat</w:t>
            </w:r>
          </w:p>
        </w:tc>
        <w:tc>
          <w:tcPr>
            <w:tcW w:w="1212" w:type="pct"/>
            <w:vMerge/>
            <w:vAlign w:val="center"/>
          </w:tcPr>
          <w:p w14:paraId="301EAF1C" w14:textId="77777777" w:rsidR="0032652B" w:rsidRPr="00737D9B" w:rsidRDefault="0032652B" w:rsidP="0032652B"/>
        </w:tc>
      </w:tr>
      <w:tr w:rsidR="0032652B" w:rsidRPr="00737D9B" w14:paraId="5AFD1FFC" w14:textId="243093C6" w:rsidTr="0032652B">
        <w:tc>
          <w:tcPr>
            <w:tcW w:w="451" w:type="pct"/>
            <w:vAlign w:val="center"/>
          </w:tcPr>
          <w:p w14:paraId="28A5F165" w14:textId="34D47022" w:rsidR="0032652B" w:rsidRDefault="0032652B" w:rsidP="002717CD">
            <w:r w:rsidRPr="0014321F">
              <w:t>SN3</w:t>
            </w:r>
          </w:p>
        </w:tc>
        <w:tc>
          <w:tcPr>
            <w:tcW w:w="3337" w:type="pct"/>
          </w:tcPr>
          <w:p w14:paraId="012A86C3" w14:textId="77777777" w:rsidR="0032652B" w:rsidRPr="00737D9B" w:rsidRDefault="0032652B" w:rsidP="002717CD">
            <w:r w:rsidRPr="00737D9B">
              <w:t xml:space="preserve">My family would approve of me consuming </w:t>
            </w:r>
            <w:r>
              <w:t>snake meat</w:t>
            </w:r>
          </w:p>
        </w:tc>
        <w:tc>
          <w:tcPr>
            <w:tcW w:w="1212" w:type="pct"/>
            <w:vMerge/>
            <w:vAlign w:val="center"/>
          </w:tcPr>
          <w:p w14:paraId="76A1DB28" w14:textId="77777777" w:rsidR="0032652B" w:rsidRPr="00737D9B" w:rsidRDefault="0032652B" w:rsidP="0032652B"/>
        </w:tc>
      </w:tr>
      <w:tr w:rsidR="0032652B" w14:paraId="28963325" w14:textId="3A6191A1" w:rsidTr="0032652B">
        <w:tc>
          <w:tcPr>
            <w:tcW w:w="451" w:type="pct"/>
            <w:vAlign w:val="center"/>
          </w:tcPr>
          <w:p w14:paraId="3BC0E69B" w14:textId="77777777" w:rsidR="0032652B" w:rsidRDefault="0032652B" w:rsidP="002717CD"/>
        </w:tc>
        <w:tc>
          <w:tcPr>
            <w:tcW w:w="3337" w:type="pct"/>
          </w:tcPr>
          <w:p w14:paraId="725B9CE6" w14:textId="77777777" w:rsidR="0032652B" w:rsidRPr="001F4B37" w:rsidRDefault="0032652B" w:rsidP="002717CD">
            <w:pPr>
              <w:rPr>
                <w:b/>
                <w:i/>
              </w:rPr>
            </w:pPr>
            <w:r w:rsidRPr="001F4B37">
              <w:rPr>
                <w:b/>
                <w:i/>
              </w:rPr>
              <w:t>Perceived Behavioral Control</w:t>
            </w:r>
          </w:p>
        </w:tc>
        <w:tc>
          <w:tcPr>
            <w:tcW w:w="1212" w:type="pct"/>
            <w:vMerge w:val="restart"/>
            <w:vAlign w:val="center"/>
          </w:tcPr>
          <w:p w14:paraId="4C1CB051" w14:textId="51C67A99" w:rsidR="0032652B" w:rsidRDefault="0032652B" w:rsidP="0032652B">
            <w:r w:rsidRPr="0032652B">
              <w:t>Castellini and Graffigna (2024), Powers (2023), D’Souza (2022)</w:t>
            </w:r>
          </w:p>
        </w:tc>
      </w:tr>
      <w:tr w:rsidR="0032652B" w14:paraId="4D703A7A" w14:textId="03A503AC" w:rsidTr="0032652B">
        <w:tc>
          <w:tcPr>
            <w:tcW w:w="451" w:type="pct"/>
            <w:vAlign w:val="center"/>
          </w:tcPr>
          <w:p w14:paraId="2534EBE8" w14:textId="54DE8831" w:rsidR="0032652B" w:rsidRDefault="0032652B" w:rsidP="002717CD">
            <w:r w:rsidRPr="0014321F">
              <w:t>PBC1</w:t>
            </w:r>
          </w:p>
        </w:tc>
        <w:tc>
          <w:tcPr>
            <w:tcW w:w="3337" w:type="pct"/>
          </w:tcPr>
          <w:p w14:paraId="7A4AF879" w14:textId="77777777" w:rsidR="0032652B" w:rsidRDefault="0032652B" w:rsidP="002717CD">
            <w:r w:rsidRPr="00FF403D">
              <w:t xml:space="preserve">Whether or not I consume </w:t>
            </w:r>
            <w:r>
              <w:t>snake meat</w:t>
            </w:r>
            <w:r w:rsidRPr="00FF403D">
              <w:t xml:space="preserve"> is entirely up to me</w:t>
            </w:r>
          </w:p>
        </w:tc>
        <w:tc>
          <w:tcPr>
            <w:tcW w:w="1212" w:type="pct"/>
            <w:vMerge/>
            <w:vAlign w:val="center"/>
          </w:tcPr>
          <w:p w14:paraId="6C8A94B4" w14:textId="77777777" w:rsidR="0032652B" w:rsidRDefault="0032652B" w:rsidP="0032652B"/>
        </w:tc>
      </w:tr>
      <w:tr w:rsidR="0032652B" w14:paraId="1FF147AC" w14:textId="1B77B893" w:rsidTr="0032652B">
        <w:tc>
          <w:tcPr>
            <w:tcW w:w="451" w:type="pct"/>
            <w:vAlign w:val="center"/>
          </w:tcPr>
          <w:p w14:paraId="6580411F" w14:textId="781B9058" w:rsidR="0032652B" w:rsidRDefault="0032652B" w:rsidP="002717CD">
            <w:r w:rsidRPr="0014321F">
              <w:t>PBC2</w:t>
            </w:r>
          </w:p>
        </w:tc>
        <w:tc>
          <w:tcPr>
            <w:tcW w:w="3337" w:type="pct"/>
          </w:tcPr>
          <w:p w14:paraId="044F2432" w14:textId="77777777" w:rsidR="0032652B" w:rsidRDefault="0032652B" w:rsidP="002717CD">
            <w:r w:rsidRPr="00AE0F0D">
              <w:t>I am confident that if I wanted,</w:t>
            </w:r>
            <w:r>
              <w:t xml:space="preserve"> I could consume snake meat</w:t>
            </w:r>
          </w:p>
        </w:tc>
        <w:tc>
          <w:tcPr>
            <w:tcW w:w="1212" w:type="pct"/>
            <w:vMerge/>
            <w:vAlign w:val="center"/>
          </w:tcPr>
          <w:p w14:paraId="5AF0AA8E" w14:textId="77777777" w:rsidR="0032652B" w:rsidRDefault="0032652B" w:rsidP="0032652B"/>
        </w:tc>
      </w:tr>
      <w:tr w:rsidR="0032652B" w14:paraId="1D384627" w14:textId="5DCBEA8B" w:rsidTr="0032652B">
        <w:tc>
          <w:tcPr>
            <w:tcW w:w="451" w:type="pct"/>
            <w:vAlign w:val="center"/>
          </w:tcPr>
          <w:p w14:paraId="06574C9B" w14:textId="547D8A49" w:rsidR="0032652B" w:rsidRDefault="0032652B" w:rsidP="002717CD">
            <w:r w:rsidRPr="0014321F">
              <w:t>PBC3</w:t>
            </w:r>
          </w:p>
        </w:tc>
        <w:tc>
          <w:tcPr>
            <w:tcW w:w="3337" w:type="pct"/>
          </w:tcPr>
          <w:p w14:paraId="5E2295D9" w14:textId="77777777" w:rsidR="0032652B" w:rsidRDefault="0032652B" w:rsidP="002717CD">
            <w:r w:rsidRPr="00AE0F0D">
              <w:t xml:space="preserve">For me, </w:t>
            </w:r>
            <w:r>
              <w:t xml:space="preserve">snake meat is </w:t>
            </w:r>
            <w:r w:rsidRPr="0088552B">
              <w:t>readily</w:t>
            </w:r>
            <w:r>
              <w:t xml:space="preserve"> available to me</w:t>
            </w:r>
          </w:p>
        </w:tc>
        <w:tc>
          <w:tcPr>
            <w:tcW w:w="1212" w:type="pct"/>
            <w:vMerge/>
            <w:vAlign w:val="center"/>
          </w:tcPr>
          <w:p w14:paraId="72F1B1FB" w14:textId="77777777" w:rsidR="0032652B" w:rsidRDefault="0032652B" w:rsidP="0032652B"/>
        </w:tc>
      </w:tr>
      <w:tr w:rsidR="0032652B" w14:paraId="7B5D3B78" w14:textId="3D45E212" w:rsidTr="0032652B">
        <w:tc>
          <w:tcPr>
            <w:tcW w:w="451" w:type="pct"/>
          </w:tcPr>
          <w:p w14:paraId="12E7FCCB" w14:textId="77777777" w:rsidR="0032652B" w:rsidRDefault="0032652B" w:rsidP="002717CD"/>
        </w:tc>
        <w:tc>
          <w:tcPr>
            <w:tcW w:w="3337" w:type="pct"/>
          </w:tcPr>
          <w:p w14:paraId="68D9BB2E" w14:textId="77777777" w:rsidR="0032652B" w:rsidRPr="0015629E" w:rsidRDefault="0032652B" w:rsidP="002717CD">
            <w:pPr>
              <w:rPr>
                <w:b/>
                <w:i/>
              </w:rPr>
            </w:pPr>
            <w:r w:rsidRPr="00567002">
              <w:rPr>
                <w:b/>
                <w:i/>
              </w:rPr>
              <w:t xml:space="preserve">Perceived </w:t>
            </w:r>
            <w:r>
              <w:rPr>
                <w:b/>
                <w:i/>
              </w:rPr>
              <w:t>Susceptibility</w:t>
            </w:r>
          </w:p>
        </w:tc>
        <w:tc>
          <w:tcPr>
            <w:tcW w:w="1212" w:type="pct"/>
            <w:vMerge w:val="restart"/>
            <w:vAlign w:val="center"/>
          </w:tcPr>
          <w:p w14:paraId="3CFE97FE" w14:textId="0C531CF0" w:rsidR="0032652B" w:rsidRDefault="0032652B" w:rsidP="0032652B">
            <w:proofErr w:type="spellStart"/>
            <w:r w:rsidRPr="0032652B">
              <w:t>Abukari</w:t>
            </w:r>
            <w:proofErr w:type="spellEnd"/>
            <w:r w:rsidRPr="0032652B">
              <w:t xml:space="preserve"> and Kankam (2024)</w:t>
            </w:r>
          </w:p>
        </w:tc>
      </w:tr>
      <w:tr w:rsidR="0032652B" w14:paraId="72ADA44B" w14:textId="0E19C1BE" w:rsidTr="0032652B">
        <w:tc>
          <w:tcPr>
            <w:tcW w:w="451" w:type="pct"/>
          </w:tcPr>
          <w:p w14:paraId="42BF6ACC" w14:textId="56D19549" w:rsidR="0032652B" w:rsidRDefault="0032652B" w:rsidP="002717CD">
            <w:r>
              <w:t>PS1</w:t>
            </w:r>
          </w:p>
        </w:tc>
        <w:tc>
          <w:tcPr>
            <w:tcW w:w="3337" w:type="pct"/>
          </w:tcPr>
          <w:p w14:paraId="4470E5DB" w14:textId="77777777" w:rsidR="0032652B" w:rsidRPr="00AE0F0D" w:rsidRDefault="0032652B" w:rsidP="002717CD">
            <w:r w:rsidRPr="00567002">
              <w:t xml:space="preserve">I have an increased risk of getting zoonotic diseases if I </w:t>
            </w:r>
            <w:r>
              <w:t>snake meat</w:t>
            </w:r>
          </w:p>
        </w:tc>
        <w:tc>
          <w:tcPr>
            <w:tcW w:w="1212" w:type="pct"/>
            <w:vMerge/>
            <w:vAlign w:val="center"/>
          </w:tcPr>
          <w:p w14:paraId="0D2A6108" w14:textId="77777777" w:rsidR="0032652B" w:rsidRDefault="0032652B" w:rsidP="0032652B"/>
        </w:tc>
      </w:tr>
      <w:tr w:rsidR="0032652B" w14:paraId="05264838" w14:textId="2DD91C91" w:rsidTr="0032652B">
        <w:tc>
          <w:tcPr>
            <w:tcW w:w="451" w:type="pct"/>
          </w:tcPr>
          <w:p w14:paraId="0A84BBA6" w14:textId="41590236" w:rsidR="0032652B" w:rsidRDefault="0032652B" w:rsidP="002717CD">
            <w:r>
              <w:t>PS2</w:t>
            </w:r>
          </w:p>
        </w:tc>
        <w:tc>
          <w:tcPr>
            <w:tcW w:w="3337" w:type="pct"/>
          </w:tcPr>
          <w:p w14:paraId="211F8016" w14:textId="77777777" w:rsidR="0032652B" w:rsidRPr="00AE0F0D" w:rsidRDefault="0032652B" w:rsidP="002717CD">
            <w:r w:rsidRPr="00A94A18">
              <w:t>I am concerned about the risk of getting zoonotic diseases from snake meat consumption and spreading it to other people</w:t>
            </w:r>
          </w:p>
        </w:tc>
        <w:tc>
          <w:tcPr>
            <w:tcW w:w="1212" w:type="pct"/>
            <w:vMerge/>
            <w:vAlign w:val="center"/>
          </w:tcPr>
          <w:p w14:paraId="7D29A40A" w14:textId="77777777" w:rsidR="0032652B" w:rsidRDefault="0032652B" w:rsidP="0032652B"/>
        </w:tc>
      </w:tr>
      <w:tr w:rsidR="0032652B" w14:paraId="74E8497B" w14:textId="41870AC5" w:rsidTr="0032652B">
        <w:tc>
          <w:tcPr>
            <w:tcW w:w="451" w:type="pct"/>
          </w:tcPr>
          <w:p w14:paraId="28AD4E95" w14:textId="0EB6B2A7" w:rsidR="0032652B" w:rsidRDefault="0032652B" w:rsidP="002717CD">
            <w:r>
              <w:lastRenderedPageBreak/>
              <w:t>PS3</w:t>
            </w:r>
          </w:p>
        </w:tc>
        <w:tc>
          <w:tcPr>
            <w:tcW w:w="3337" w:type="pct"/>
          </w:tcPr>
          <w:p w14:paraId="1BAC737C" w14:textId="77777777" w:rsidR="0032652B" w:rsidRPr="00AE0F0D" w:rsidRDefault="0032652B" w:rsidP="002717CD">
            <w:r w:rsidRPr="00567002">
              <w:t xml:space="preserve">I feel I will get some zoonosis sometime in my life through </w:t>
            </w:r>
            <w:r>
              <w:t xml:space="preserve">snake </w:t>
            </w:r>
            <w:r w:rsidRPr="00567002">
              <w:t>meat</w:t>
            </w:r>
            <w:r>
              <w:t xml:space="preserve"> consumption</w:t>
            </w:r>
            <w:r w:rsidRPr="00567002">
              <w:t>.</w:t>
            </w:r>
          </w:p>
        </w:tc>
        <w:tc>
          <w:tcPr>
            <w:tcW w:w="1212" w:type="pct"/>
            <w:vMerge/>
            <w:vAlign w:val="center"/>
          </w:tcPr>
          <w:p w14:paraId="74B4FA36" w14:textId="77777777" w:rsidR="0032652B" w:rsidRDefault="0032652B" w:rsidP="0032652B"/>
        </w:tc>
      </w:tr>
      <w:tr w:rsidR="0032652B" w14:paraId="21D52B69" w14:textId="5DEFD0DE" w:rsidTr="0032652B">
        <w:tc>
          <w:tcPr>
            <w:tcW w:w="451" w:type="pct"/>
          </w:tcPr>
          <w:p w14:paraId="0E57EDAC" w14:textId="77777777" w:rsidR="0032652B" w:rsidRDefault="0032652B" w:rsidP="002717CD"/>
        </w:tc>
        <w:tc>
          <w:tcPr>
            <w:tcW w:w="3337" w:type="pct"/>
          </w:tcPr>
          <w:p w14:paraId="5E4587DF" w14:textId="77777777" w:rsidR="0032652B" w:rsidRPr="00D157E0" w:rsidRDefault="0032652B" w:rsidP="002717CD">
            <w:pPr>
              <w:rPr>
                <w:b/>
                <w:i/>
              </w:rPr>
            </w:pPr>
            <w:r w:rsidRPr="00D157E0">
              <w:rPr>
                <w:b/>
                <w:i/>
              </w:rPr>
              <w:t>Appropriate use beliefs</w:t>
            </w:r>
          </w:p>
        </w:tc>
        <w:tc>
          <w:tcPr>
            <w:tcW w:w="1212" w:type="pct"/>
            <w:vMerge w:val="restart"/>
            <w:vAlign w:val="center"/>
          </w:tcPr>
          <w:p w14:paraId="542CBA2D" w14:textId="3BB2E191" w:rsidR="0032652B" w:rsidRDefault="0032652B" w:rsidP="0032652B">
            <w:r w:rsidRPr="0032652B">
              <w:t>Keener-Eck et al. (2020) Ehrhart et al. (2021)</w:t>
            </w:r>
          </w:p>
        </w:tc>
      </w:tr>
      <w:tr w:rsidR="0032652B" w14:paraId="765EE340" w14:textId="52EF2EE8" w:rsidTr="0032652B">
        <w:tc>
          <w:tcPr>
            <w:tcW w:w="451" w:type="pct"/>
          </w:tcPr>
          <w:p w14:paraId="09EF2CF8" w14:textId="11F06CC3" w:rsidR="0032652B" w:rsidRDefault="0032652B" w:rsidP="002717CD">
            <w:r>
              <w:t>AUB1</w:t>
            </w:r>
          </w:p>
        </w:tc>
        <w:tc>
          <w:tcPr>
            <w:tcW w:w="3337" w:type="pct"/>
          </w:tcPr>
          <w:p w14:paraId="379CE70F" w14:textId="77777777" w:rsidR="0032652B" w:rsidRDefault="0032652B" w:rsidP="002717CD">
            <w:r w:rsidRPr="00D157E0">
              <w:t>Humans should manage wild animal populations so that humans benefit</w:t>
            </w:r>
          </w:p>
        </w:tc>
        <w:tc>
          <w:tcPr>
            <w:tcW w:w="1212" w:type="pct"/>
            <w:vMerge/>
            <w:vAlign w:val="center"/>
          </w:tcPr>
          <w:p w14:paraId="3CE75CF6" w14:textId="77777777" w:rsidR="0032652B" w:rsidRDefault="0032652B" w:rsidP="0032652B"/>
        </w:tc>
      </w:tr>
      <w:tr w:rsidR="0032652B" w14:paraId="6786EB11" w14:textId="12E62BAD" w:rsidTr="0032652B">
        <w:tc>
          <w:tcPr>
            <w:tcW w:w="451" w:type="pct"/>
          </w:tcPr>
          <w:p w14:paraId="3140F44E" w14:textId="4F89423D" w:rsidR="0032652B" w:rsidRDefault="0032652B" w:rsidP="002717CD">
            <w:r>
              <w:t>AUB2</w:t>
            </w:r>
          </w:p>
        </w:tc>
        <w:tc>
          <w:tcPr>
            <w:tcW w:w="3337" w:type="pct"/>
          </w:tcPr>
          <w:p w14:paraId="23E91719" w14:textId="77777777" w:rsidR="0032652B" w:rsidRDefault="0032652B" w:rsidP="002717CD">
            <w:r w:rsidRPr="00D157E0">
              <w:t>The needs of humans should take priority over wildlife protection</w:t>
            </w:r>
          </w:p>
        </w:tc>
        <w:tc>
          <w:tcPr>
            <w:tcW w:w="1212" w:type="pct"/>
            <w:vMerge/>
            <w:vAlign w:val="center"/>
          </w:tcPr>
          <w:p w14:paraId="23264B50" w14:textId="77777777" w:rsidR="0032652B" w:rsidRDefault="0032652B" w:rsidP="0032652B"/>
        </w:tc>
      </w:tr>
      <w:tr w:rsidR="0032652B" w14:paraId="793C4979" w14:textId="0F241023" w:rsidTr="0032652B">
        <w:tc>
          <w:tcPr>
            <w:tcW w:w="451" w:type="pct"/>
          </w:tcPr>
          <w:p w14:paraId="3DF4CDC8" w14:textId="5FBF1059" w:rsidR="0032652B" w:rsidRDefault="0032652B" w:rsidP="002717CD">
            <w:r>
              <w:t>AUB3</w:t>
            </w:r>
          </w:p>
        </w:tc>
        <w:tc>
          <w:tcPr>
            <w:tcW w:w="3337" w:type="pct"/>
          </w:tcPr>
          <w:p w14:paraId="73874CFE" w14:textId="77777777" w:rsidR="0032652B" w:rsidRDefault="0032652B" w:rsidP="002717CD">
            <w:r w:rsidRPr="00D157E0">
              <w:t>Wildlife are on earth primarily for people to use</w:t>
            </w:r>
          </w:p>
        </w:tc>
        <w:tc>
          <w:tcPr>
            <w:tcW w:w="1212" w:type="pct"/>
            <w:vMerge/>
            <w:vAlign w:val="center"/>
          </w:tcPr>
          <w:p w14:paraId="758BBA8C" w14:textId="77777777" w:rsidR="0032652B" w:rsidRDefault="0032652B" w:rsidP="0032652B"/>
        </w:tc>
      </w:tr>
      <w:tr w:rsidR="0032652B" w14:paraId="28E3122D" w14:textId="0C8070AB" w:rsidTr="0032652B">
        <w:tc>
          <w:tcPr>
            <w:tcW w:w="451" w:type="pct"/>
          </w:tcPr>
          <w:p w14:paraId="18DB982D" w14:textId="77777777" w:rsidR="0032652B" w:rsidRDefault="0032652B" w:rsidP="002717CD"/>
        </w:tc>
        <w:tc>
          <w:tcPr>
            <w:tcW w:w="3337" w:type="pct"/>
          </w:tcPr>
          <w:p w14:paraId="3B69BB82" w14:textId="77777777" w:rsidR="0032652B" w:rsidRPr="00D157E0" w:rsidRDefault="0032652B" w:rsidP="002717CD">
            <w:pPr>
              <w:rPr>
                <w:b/>
                <w:i/>
              </w:rPr>
            </w:pPr>
            <w:r w:rsidRPr="00D157E0">
              <w:rPr>
                <w:b/>
                <w:i/>
              </w:rPr>
              <w:t>Social Affiliation beliefs</w:t>
            </w:r>
          </w:p>
        </w:tc>
        <w:tc>
          <w:tcPr>
            <w:tcW w:w="1212" w:type="pct"/>
            <w:vMerge w:val="restart"/>
            <w:vAlign w:val="center"/>
          </w:tcPr>
          <w:p w14:paraId="366F0180" w14:textId="77F339EA" w:rsidR="0032652B" w:rsidRDefault="0032652B" w:rsidP="0032652B">
            <w:r w:rsidRPr="0032652B">
              <w:t>Keener-Eck et al. (2020) Ehrhart et al. (2021)</w:t>
            </w:r>
          </w:p>
        </w:tc>
      </w:tr>
      <w:tr w:rsidR="0032652B" w14:paraId="634315E4" w14:textId="5B9959E0" w:rsidTr="0032652B">
        <w:tc>
          <w:tcPr>
            <w:tcW w:w="451" w:type="pct"/>
          </w:tcPr>
          <w:p w14:paraId="2A3D0C76" w14:textId="3FE31FA4" w:rsidR="0032652B" w:rsidRDefault="0032652B" w:rsidP="002717CD">
            <w:r>
              <w:t>SAB1</w:t>
            </w:r>
          </w:p>
        </w:tc>
        <w:tc>
          <w:tcPr>
            <w:tcW w:w="3337" w:type="pct"/>
          </w:tcPr>
          <w:p w14:paraId="0313C29E" w14:textId="77777777" w:rsidR="0032652B" w:rsidRPr="00D157E0" w:rsidRDefault="0032652B" w:rsidP="002717CD">
            <w:r w:rsidRPr="00D157E0">
              <w:t>We should strive for a world where humans and wildlife can live side by side</w:t>
            </w:r>
            <w:r>
              <w:t xml:space="preserve"> </w:t>
            </w:r>
            <w:r w:rsidRPr="00D157E0">
              <w:t>without fear.</w:t>
            </w:r>
          </w:p>
        </w:tc>
        <w:tc>
          <w:tcPr>
            <w:tcW w:w="1212" w:type="pct"/>
            <w:vMerge/>
          </w:tcPr>
          <w:p w14:paraId="2519C011" w14:textId="77777777" w:rsidR="0032652B" w:rsidRDefault="0032652B" w:rsidP="002717CD"/>
        </w:tc>
      </w:tr>
      <w:tr w:rsidR="0032652B" w14:paraId="56E169ED" w14:textId="67EA0FE9" w:rsidTr="0032652B">
        <w:tc>
          <w:tcPr>
            <w:tcW w:w="451" w:type="pct"/>
          </w:tcPr>
          <w:p w14:paraId="1FABB987" w14:textId="0741B358" w:rsidR="0032652B" w:rsidRDefault="0032652B" w:rsidP="002717CD">
            <w:r>
              <w:t>SAB2</w:t>
            </w:r>
          </w:p>
        </w:tc>
        <w:tc>
          <w:tcPr>
            <w:tcW w:w="3337" w:type="pct"/>
          </w:tcPr>
          <w:p w14:paraId="19F92086" w14:textId="77777777" w:rsidR="0032652B" w:rsidRPr="00D157E0" w:rsidRDefault="0032652B" w:rsidP="002717CD">
            <w:r w:rsidRPr="00D157E0">
              <w:t>I view all living things as part of one big family.</w:t>
            </w:r>
          </w:p>
        </w:tc>
        <w:tc>
          <w:tcPr>
            <w:tcW w:w="1212" w:type="pct"/>
            <w:vMerge/>
          </w:tcPr>
          <w:p w14:paraId="19713F47" w14:textId="77777777" w:rsidR="0032652B" w:rsidRDefault="0032652B" w:rsidP="002717CD"/>
        </w:tc>
      </w:tr>
      <w:tr w:rsidR="0032652B" w14:paraId="56EC828E" w14:textId="28955445" w:rsidTr="0032652B">
        <w:tc>
          <w:tcPr>
            <w:tcW w:w="451" w:type="pct"/>
          </w:tcPr>
          <w:p w14:paraId="20A9876F" w14:textId="7E89E57F" w:rsidR="0032652B" w:rsidRDefault="0032652B" w:rsidP="002717CD">
            <w:r>
              <w:t>SAB3</w:t>
            </w:r>
          </w:p>
        </w:tc>
        <w:tc>
          <w:tcPr>
            <w:tcW w:w="3337" w:type="pct"/>
          </w:tcPr>
          <w:p w14:paraId="22BD7B1A" w14:textId="77777777" w:rsidR="0032652B" w:rsidRPr="00D157E0" w:rsidRDefault="0032652B" w:rsidP="002717CD">
            <w:r w:rsidRPr="00D157E0">
              <w:t>Animals should have rights similar to the rights of humans.</w:t>
            </w:r>
          </w:p>
        </w:tc>
        <w:tc>
          <w:tcPr>
            <w:tcW w:w="1212" w:type="pct"/>
            <w:vMerge/>
          </w:tcPr>
          <w:p w14:paraId="03CEADDE" w14:textId="77777777" w:rsidR="0032652B" w:rsidRDefault="0032652B" w:rsidP="002717CD"/>
        </w:tc>
      </w:tr>
      <w:tr w:rsidR="0032652B" w14:paraId="1B155FBC" w14:textId="2AF0C61D" w:rsidTr="0032652B">
        <w:tc>
          <w:tcPr>
            <w:tcW w:w="451" w:type="pct"/>
            <w:tcBorders>
              <w:bottom w:val="single" w:sz="4" w:space="0" w:color="auto"/>
            </w:tcBorders>
          </w:tcPr>
          <w:p w14:paraId="4A59591A" w14:textId="0B3631A0" w:rsidR="0032652B" w:rsidRDefault="0032652B" w:rsidP="002717CD">
            <w:r>
              <w:t>SAB4</w:t>
            </w:r>
          </w:p>
        </w:tc>
        <w:tc>
          <w:tcPr>
            <w:tcW w:w="3337" w:type="pct"/>
          </w:tcPr>
          <w:p w14:paraId="60BC1A47" w14:textId="77777777" w:rsidR="0032652B" w:rsidRPr="00D157E0" w:rsidRDefault="0032652B" w:rsidP="002717CD">
            <w:r w:rsidRPr="00D157E0">
              <w:t>Wildlife are like my family and I want to protect them.</w:t>
            </w:r>
          </w:p>
        </w:tc>
        <w:tc>
          <w:tcPr>
            <w:tcW w:w="1212" w:type="pct"/>
            <w:vMerge/>
          </w:tcPr>
          <w:p w14:paraId="71ECFD4E" w14:textId="77777777" w:rsidR="0032652B" w:rsidRDefault="0032652B" w:rsidP="002717CD"/>
        </w:tc>
      </w:tr>
    </w:tbl>
    <w:p w14:paraId="0FD8E43F" w14:textId="77777777" w:rsidR="00A672F1" w:rsidRDefault="00A672F1"/>
    <w:sectPr w:rsidR="00A672F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CFE9" w14:textId="77777777" w:rsidR="00B96336" w:rsidRDefault="00B96336" w:rsidP="00567002">
      <w:pPr>
        <w:spacing w:line="240" w:lineRule="auto"/>
      </w:pPr>
      <w:r>
        <w:separator/>
      </w:r>
    </w:p>
  </w:endnote>
  <w:endnote w:type="continuationSeparator" w:id="0">
    <w:p w14:paraId="67BB95B5" w14:textId="77777777" w:rsidR="00B96336" w:rsidRDefault="00B96336" w:rsidP="0056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951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F18EF" w14:textId="77777777" w:rsidR="00567002" w:rsidRDefault="00567002">
        <w:pPr>
          <w:pStyle w:val="Footer"/>
          <w:jc w:val="center"/>
        </w:pPr>
        <w:r w:rsidRPr="00567002">
          <w:rPr>
            <w:b/>
          </w:rPr>
          <w:fldChar w:fldCharType="begin"/>
        </w:r>
        <w:r w:rsidRPr="00567002">
          <w:rPr>
            <w:b/>
          </w:rPr>
          <w:instrText xml:space="preserve"> PAGE   \* MERGEFORMAT </w:instrText>
        </w:r>
        <w:r w:rsidRPr="00567002">
          <w:rPr>
            <w:b/>
          </w:rPr>
          <w:fldChar w:fldCharType="separate"/>
        </w:r>
        <w:r w:rsidR="003919C8">
          <w:rPr>
            <w:b/>
            <w:noProof/>
          </w:rPr>
          <w:t>2</w:t>
        </w:r>
        <w:r w:rsidRPr="00567002">
          <w:rPr>
            <w:b/>
            <w:noProof/>
          </w:rPr>
          <w:fldChar w:fldCharType="end"/>
        </w:r>
      </w:p>
    </w:sdtContent>
  </w:sdt>
  <w:p w14:paraId="4ADC363B" w14:textId="77777777" w:rsidR="00567002" w:rsidRDefault="00567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5BF6" w14:textId="77777777" w:rsidR="00B96336" w:rsidRDefault="00B96336" w:rsidP="00567002">
      <w:pPr>
        <w:spacing w:line="240" w:lineRule="auto"/>
      </w:pPr>
      <w:r>
        <w:separator/>
      </w:r>
    </w:p>
  </w:footnote>
  <w:footnote w:type="continuationSeparator" w:id="0">
    <w:p w14:paraId="644C7E2C" w14:textId="77777777" w:rsidR="00B96336" w:rsidRDefault="00B96336" w:rsidP="00567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F1"/>
    <w:rsid w:val="000A25E0"/>
    <w:rsid w:val="0016699A"/>
    <w:rsid w:val="001978AE"/>
    <w:rsid w:val="002717CD"/>
    <w:rsid w:val="00296B65"/>
    <w:rsid w:val="0032652B"/>
    <w:rsid w:val="003919C8"/>
    <w:rsid w:val="0041470E"/>
    <w:rsid w:val="004A122A"/>
    <w:rsid w:val="00567002"/>
    <w:rsid w:val="00602347"/>
    <w:rsid w:val="00632B8E"/>
    <w:rsid w:val="00673A96"/>
    <w:rsid w:val="00694C5A"/>
    <w:rsid w:val="006C129F"/>
    <w:rsid w:val="006E39D2"/>
    <w:rsid w:val="00784A71"/>
    <w:rsid w:val="00821B53"/>
    <w:rsid w:val="00874BE7"/>
    <w:rsid w:val="008808A5"/>
    <w:rsid w:val="0088552B"/>
    <w:rsid w:val="009126D9"/>
    <w:rsid w:val="00936501"/>
    <w:rsid w:val="00A32FED"/>
    <w:rsid w:val="00A672F1"/>
    <w:rsid w:val="00A94A18"/>
    <w:rsid w:val="00B73CEA"/>
    <w:rsid w:val="00B936A6"/>
    <w:rsid w:val="00B96336"/>
    <w:rsid w:val="00C5647B"/>
    <w:rsid w:val="00CA3C0E"/>
    <w:rsid w:val="00DA7812"/>
    <w:rsid w:val="00DD4BB8"/>
    <w:rsid w:val="00E03146"/>
    <w:rsid w:val="00E36576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5FAD"/>
  <w15:chartTrackingRefBased/>
  <w15:docId w15:val="{4D0DDE63-FCF0-44C3-8D68-AF26E3FB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2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A672F1"/>
  </w:style>
  <w:style w:type="paragraph" w:styleId="Header">
    <w:name w:val="header"/>
    <w:basedOn w:val="Normal"/>
    <w:link w:val="HeaderChar"/>
    <w:uiPriority w:val="99"/>
    <w:unhideWhenUsed/>
    <w:rsid w:val="005670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02"/>
  </w:style>
  <w:style w:type="paragraph" w:styleId="Footer">
    <w:name w:val="footer"/>
    <w:basedOn w:val="Normal"/>
    <w:link w:val="FooterChar"/>
    <w:uiPriority w:val="99"/>
    <w:unhideWhenUsed/>
    <w:rsid w:val="005670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Maxwell Boakye</cp:lastModifiedBy>
  <cp:revision>2</cp:revision>
  <dcterms:created xsi:type="dcterms:W3CDTF">2025-03-05T23:31:00Z</dcterms:created>
  <dcterms:modified xsi:type="dcterms:W3CDTF">2025-03-05T23:31:00Z</dcterms:modified>
</cp:coreProperties>
</file>