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0BB5" w14:textId="34691C7D" w:rsidR="00BB39C8" w:rsidRPr="006C176C" w:rsidRDefault="00341A51" w:rsidP="00BB39C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SUPPLEMENTARY VIDEOS</w:t>
      </w:r>
    </w:p>
    <w:p w14:paraId="4F756909" w14:textId="59F4D6F4" w:rsidR="00BB39C8" w:rsidRDefault="00BB39C8" w:rsidP="00BB39C8">
      <w:pPr>
        <w:jc w:val="both"/>
        <w:rPr>
          <w:b/>
          <w:bCs/>
          <w:sz w:val="20"/>
          <w:szCs w:val="20"/>
          <w:lang w:val="en-GB"/>
        </w:rPr>
      </w:pPr>
      <w:r w:rsidRPr="006C176C">
        <w:rPr>
          <w:b/>
          <w:bCs/>
          <w:sz w:val="20"/>
          <w:szCs w:val="20"/>
          <w:lang w:val="en-GB"/>
        </w:rPr>
        <w:t>Additi</w:t>
      </w:r>
      <w:bookmarkStart w:id="0" w:name="_GoBack"/>
      <w:bookmarkEnd w:id="0"/>
      <w:r w:rsidRPr="006C176C">
        <w:rPr>
          <w:b/>
          <w:bCs/>
          <w:sz w:val="20"/>
          <w:szCs w:val="20"/>
          <w:lang w:val="en-GB"/>
        </w:rPr>
        <w:t>onal file 1 (.mp4)</w:t>
      </w:r>
      <w:r>
        <w:rPr>
          <w:b/>
          <w:bCs/>
          <w:sz w:val="20"/>
          <w:szCs w:val="20"/>
          <w:lang w:val="en-GB"/>
        </w:rPr>
        <w:t>: IDBA from user point</w:t>
      </w:r>
      <w:r w:rsidR="00901992">
        <w:rPr>
          <w:b/>
          <w:bCs/>
          <w:sz w:val="20"/>
          <w:szCs w:val="20"/>
          <w:lang w:val="en-GB"/>
        </w:rPr>
        <w:t>-</w:t>
      </w:r>
      <w:r>
        <w:rPr>
          <w:b/>
          <w:bCs/>
          <w:sz w:val="20"/>
          <w:szCs w:val="20"/>
          <w:lang w:val="en-GB"/>
        </w:rPr>
        <w:t>of</w:t>
      </w:r>
      <w:r w:rsidR="00901992">
        <w:rPr>
          <w:b/>
          <w:bCs/>
          <w:sz w:val="20"/>
          <w:szCs w:val="20"/>
          <w:lang w:val="en-GB"/>
        </w:rPr>
        <w:t>-</w:t>
      </w:r>
      <w:r>
        <w:rPr>
          <w:b/>
          <w:bCs/>
          <w:sz w:val="20"/>
          <w:szCs w:val="20"/>
          <w:lang w:val="en-GB"/>
        </w:rPr>
        <w:t>view</w:t>
      </w:r>
    </w:p>
    <w:p w14:paraId="24396235" w14:textId="53FB3B6C" w:rsidR="00BB39C8" w:rsidRPr="006C176C" w:rsidRDefault="00BB39C8" w:rsidP="00BB39C8">
      <w:pPr>
        <w:jc w:val="both"/>
        <w:rPr>
          <w:sz w:val="20"/>
          <w:szCs w:val="20"/>
        </w:rPr>
      </w:pPr>
      <w:r w:rsidRPr="006C176C">
        <w:rPr>
          <w:b/>
          <w:bCs/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Video</w:t>
      </w:r>
      <w:r w:rsidRPr="006C176C">
        <w:rPr>
          <w:sz w:val="20"/>
          <w:szCs w:val="20"/>
        </w:rPr>
        <w:t xml:space="preserve"> of the Innovative Dynamic Balance Assessment (IDBA) exercise experience recorded from the HL2 point of view</w:t>
      </w:r>
      <w:r>
        <w:rPr>
          <w:sz w:val="20"/>
          <w:szCs w:val="20"/>
        </w:rPr>
        <w:t xml:space="preserve">. In the prospective of the user, the holographic game </w:t>
      </w:r>
      <w:proofErr w:type="gramStart"/>
      <w:r>
        <w:rPr>
          <w:sz w:val="20"/>
          <w:szCs w:val="20"/>
        </w:rPr>
        <w:t>is projected</w:t>
      </w:r>
      <w:proofErr w:type="gramEnd"/>
      <w:r>
        <w:rPr>
          <w:sz w:val="20"/>
          <w:szCs w:val="20"/>
        </w:rPr>
        <w:t xml:space="preserve"> in </w:t>
      </w:r>
      <w:r w:rsidR="00A92593">
        <w:rPr>
          <w:sz w:val="20"/>
          <w:szCs w:val="20"/>
        </w:rPr>
        <w:t xml:space="preserve">a static position </w:t>
      </w:r>
      <w:r w:rsidR="00887D58">
        <w:rPr>
          <w:sz w:val="20"/>
          <w:szCs w:val="20"/>
        </w:rPr>
        <w:t>in space</w:t>
      </w:r>
      <w:r>
        <w:rPr>
          <w:sz w:val="20"/>
          <w:szCs w:val="20"/>
        </w:rPr>
        <w:t xml:space="preserve">, while Pacman moves </w:t>
      </w:r>
      <w:r w:rsidR="00887D58">
        <w:rPr>
          <w:sz w:val="20"/>
          <w:szCs w:val="20"/>
        </w:rPr>
        <w:t xml:space="preserve">in real-time </w:t>
      </w:r>
      <w:r>
        <w:rPr>
          <w:sz w:val="20"/>
          <w:szCs w:val="20"/>
        </w:rPr>
        <w:t>according to the center of pression of the user. The ghosts appears</w:t>
      </w:r>
      <w:r w:rsidRPr="006C17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order at specific instants </w:t>
      </w:r>
      <w:r w:rsidR="00887D58">
        <w:rPr>
          <w:sz w:val="20"/>
          <w:szCs w:val="20"/>
        </w:rPr>
        <w:t xml:space="preserve">of time </w:t>
      </w:r>
      <w:r>
        <w:rPr>
          <w:sz w:val="20"/>
          <w:szCs w:val="20"/>
        </w:rPr>
        <w:t xml:space="preserve">and disappears when colliding with Pacman. </w:t>
      </w:r>
    </w:p>
    <w:p w14:paraId="487946BF" w14:textId="6A81D950" w:rsidR="00BB39C8" w:rsidRPr="00A96D45" w:rsidRDefault="00BB39C8" w:rsidP="00BB39C8">
      <w:pPr>
        <w:jc w:val="both"/>
        <w:rPr>
          <w:sz w:val="20"/>
          <w:szCs w:val="20"/>
          <w:lang w:val="en-GB"/>
        </w:rPr>
      </w:pPr>
      <w:r w:rsidRPr="006C176C">
        <w:rPr>
          <w:b/>
          <w:bCs/>
          <w:sz w:val="20"/>
          <w:szCs w:val="20"/>
          <w:lang w:val="en-GB"/>
        </w:rPr>
        <w:t xml:space="preserve">Additional file 2 (.mp4): </w:t>
      </w:r>
      <w:r>
        <w:rPr>
          <w:b/>
          <w:bCs/>
          <w:sz w:val="20"/>
          <w:szCs w:val="20"/>
          <w:lang w:val="en-GB"/>
        </w:rPr>
        <w:t>IDBA from Unity engine</w:t>
      </w:r>
    </w:p>
    <w:p w14:paraId="6F9BEFC4" w14:textId="4D17D14D" w:rsidR="00BB39C8" w:rsidRPr="006C176C" w:rsidRDefault="00BB39C8" w:rsidP="00BB39C8">
      <w:pPr>
        <w:jc w:val="both"/>
        <w:rPr>
          <w:sz w:val="20"/>
          <w:szCs w:val="20"/>
        </w:rPr>
      </w:pPr>
      <w:r w:rsidRPr="006C176C">
        <w:rPr>
          <w:sz w:val="20"/>
          <w:szCs w:val="20"/>
        </w:rPr>
        <w:t>Video of the Innovative Dynamic Balance Assessment (IDBA) exercise experience recorded from Unity engine platform Scene panel.</w:t>
      </w:r>
      <w:r>
        <w:rPr>
          <w:sz w:val="20"/>
          <w:szCs w:val="20"/>
        </w:rPr>
        <w:t xml:space="preserve"> In the prospective of the therapist who sets the parameters and observes the </w:t>
      </w:r>
      <w:r w:rsidR="006B36D9">
        <w:rPr>
          <w:sz w:val="20"/>
          <w:szCs w:val="20"/>
        </w:rPr>
        <w:t>monitor, the interface of Unity shows in real-time, on the left of the monitor, the skeleton reconstructed by the Kinect and the user point-of-view on the right.</w:t>
      </w:r>
    </w:p>
    <w:p w14:paraId="4C4A1F00" w14:textId="149B96BA" w:rsidR="00BB39C8" w:rsidRPr="006C176C" w:rsidRDefault="00BB39C8" w:rsidP="00BB39C8">
      <w:pPr>
        <w:jc w:val="both"/>
        <w:rPr>
          <w:b/>
          <w:bCs/>
          <w:sz w:val="20"/>
          <w:szCs w:val="20"/>
        </w:rPr>
      </w:pPr>
      <w:r w:rsidRPr="00A96D45">
        <w:rPr>
          <w:b/>
          <w:bCs/>
          <w:sz w:val="20"/>
          <w:szCs w:val="20"/>
        </w:rPr>
        <w:t>Additional file 3 (.mp4):</w:t>
      </w:r>
      <w:r w:rsidR="00901992">
        <w:rPr>
          <w:b/>
          <w:bCs/>
          <w:sz w:val="20"/>
          <w:szCs w:val="20"/>
        </w:rPr>
        <w:t xml:space="preserve"> SVV from user point-of-view</w:t>
      </w:r>
    </w:p>
    <w:p w14:paraId="529412F3" w14:textId="77048127" w:rsidR="00BB39C8" w:rsidRPr="00650D97" w:rsidRDefault="00BB39C8" w:rsidP="00BB39C8">
      <w:pPr>
        <w:jc w:val="both"/>
        <w:rPr>
          <w:b/>
          <w:bCs/>
        </w:rPr>
      </w:pPr>
      <w:r w:rsidRPr="006C176C">
        <w:rPr>
          <w:sz w:val="20"/>
          <w:szCs w:val="20"/>
        </w:rPr>
        <w:t>Video of the Subjective Visual Vertical (SVV) experience recorded from the HL2 point of view.</w:t>
      </w:r>
      <w:r w:rsidRPr="005B0DFB">
        <w:rPr>
          <w:sz w:val="20"/>
          <w:szCs w:val="20"/>
        </w:rPr>
        <w:t xml:space="preserve"> </w:t>
      </w:r>
      <w:r w:rsidR="00901992">
        <w:rPr>
          <w:sz w:val="20"/>
          <w:szCs w:val="20"/>
        </w:rPr>
        <w:t xml:space="preserve">The user sees the projection of the blue “bucket” and the white rod rotating. </w:t>
      </w:r>
      <w:proofErr w:type="gramStart"/>
      <w:r w:rsidR="00901992">
        <w:rPr>
          <w:sz w:val="20"/>
          <w:szCs w:val="20"/>
        </w:rPr>
        <w:t xml:space="preserve">When the rod stops, the user can press the holographic buttons with the hand to rotate the rod and </w:t>
      </w:r>
      <w:r w:rsidR="006162FA">
        <w:rPr>
          <w:sz w:val="20"/>
          <w:szCs w:val="20"/>
        </w:rPr>
        <w:t>positioned</w:t>
      </w:r>
      <w:r w:rsidR="00901992">
        <w:rPr>
          <w:sz w:val="20"/>
          <w:szCs w:val="20"/>
        </w:rPr>
        <w:t xml:space="preserve"> it in a vertical position.</w:t>
      </w:r>
      <w:proofErr w:type="gramEnd"/>
      <w:r w:rsidR="00901992">
        <w:rPr>
          <w:sz w:val="20"/>
          <w:szCs w:val="20"/>
        </w:rPr>
        <w:t xml:space="preserve"> The hand of the user </w:t>
      </w:r>
      <w:proofErr w:type="gramStart"/>
      <w:r w:rsidR="00901992">
        <w:rPr>
          <w:sz w:val="20"/>
          <w:szCs w:val="20"/>
        </w:rPr>
        <w:t>is recognized</w:t>
      </w:r>
      <w:proofErr w:type="gramEnd"/>
      <w:r w:rsidR="00901992">
        <w:rPr>
          <w:sz w:val="20"/>
          <w:szCs w:val="20"/>
        </w:rPr>
        <w:t xml:space="preserve"> </w:t>
      </w:r>
      <w:r w:rsidR="006162FA">
        <w:rPr>
          <w:sz w:val="20"/>
          <w:szCs w:val="20"/>
        </w:rPr>
        <w:t xml:space="preserve">by the system </w:t>
      </w:r>
      <w:r w:rsidR="00901992">
        <w:rPr>
          <w:sz w:val="20"/>
          <w:szCs w:val="20"/>
        </w:rPr>
        <w:t xml:space="preserve">and </w:t>
      </w:r>
      <w:r w:rsidR="006162FA">
        <w:rPr>
          <w:sz w:val="20"/>
          <w:szCs w:val="20"/>
        </w:rPr>
        <w:t xml:space="preserve">it is </w:t>
      </w:r>
      <w:r w:rsidR="00901992">
        <w:rPr>
          <w:sz w:val="20"/>
          <w:szCs w:val="20"/>
        </w:rPr>
        <w:t xml:space="preserve">represented with a grey cube for each joints and a blue sphere for the tip of the index finger. The yellow cube represents the direction of the user’s gaze obtained by the </w:t>
      </w:r>
      <w:proofErr w:type="gramStart"/>
      <w:r w:rsidR="00901992">
        <w:rPr>
          <w:sz w:val="20"/>
          <w:szCs w:val="20"/>
        </w:rPr>
        <w:t>eye tracking</w:t>
      </w:r>
      <w:proofErr w:type="gramEnd"/>
      <w:r w:rsidR="00901992">
        <w:rPr>
          <w:sz w:val="20"/>
          <w:szCs w:val="20"/>
        </w:rPr>
        <w:t xml:space="preserve"> feature. </w:t>
      </w:r>
    </w:p>
    <w:p w14:paraId="15D2EBAA" w14:textId="77777777" w:rsidR="00A317BA" w:rsidRDefault="00A317BA"/>
    <w:sectPr w:rsidR="00A317BA" w:rsidSect="00D66B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C8"/>
    <w:rsid w:val="00305117"/>
    <w:rsid w:val="00341A51"/>
    <w:rsid w:val="006162FA"/>
    <w:rsid w:val="006B36D9"/>
    <w:rsid w:val="00887D58"/>
    <w:rsid w:val="00901992"/>
    <w:rsid w:val="00951610"/>
    <w:rsid w:val="00A317BA"/>
    <w:rsid w:val="00A92593"/>
    <w:rsid w:val="00BB39C8"/>
    <w:rsid w:val="00D66B79"/>
    <w:rsid w:val="00F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0FEC"/>
  <w15:chartTrackingRefBased/>
  <w15:docId w15:val="{723C4A30-0FEB-4E9D-B2A7-6F740E29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39C8"/>
    <w:pPr>
      <w:widowControl w:val="0"/>
      <w:autoSpaceDE w:val="0"/>
      <w:autoSpaceDN w:val="0"/>
      <w:spacing w:line="480" w:lineRule="auto"/>
    </w:pPr>
    <w:rPr>
      <w:rFonts w:ascii="Times New Roman" w:eastAsia="Times New Roman" w:hAnsi="Times New Roman" w:cs="Times New Roman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39C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39C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39C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39C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GB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39C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GB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39C8"/>
    <w:pPr>
      <w:keepNext/>
      <w:keepLines/>
      <w:widowControl/>
      <w:autoSpaceDE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39C8"/>
    <w:pPr>
      <w:keepNext/>
      <w:keepLines/>
      <w:widowControl/>
      <w:autoSpaceDE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39C8"/>
    <w:pPr>
      <w:keepNext/>
      <w:keepLines/>
      <w:widowControl/>
      <w:autoSpaceDE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39C8"/>
    <w:pPr>
      <w:keepNext/>
      <w:keepLines/>
      <w:widowControl/>
      <w:autoSpaceDE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3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3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3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39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39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39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39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39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39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39C8"/>
    <w:pPr>
      <w:widowControl/>
      <w:autoSpaceDE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B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39C8"/>
    <w:pPr>
      <w:widowControl/>
      <w:numPr>
        <w:ilvl w:val="1"/>
      </w:numPr>
      <w:autoSpaceDE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39C8"/>
    <w:pPr>
      <w:widowControl/>
      <w:autoSpaceDE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39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39C8"/>
    <w:pPr>
      <w:widowControl/>
      <w:autoSpaceDE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lang w:val="en-GB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B39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39C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GB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39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3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michela.franzo</dc:creator>
  <cp:keywords/>
  <dc:description/>
  <cp:lastModifiedBy>Fabiano Bini</cp:lastModifiedBy>
  <cp:revision>6</cp:revision>
  <dcterms:created xsi:type="dcterms:W3CDTF">2025-03-24T09:14:00Z</dcterms:created>
  <dcterms:modified xsi:type="dcterms:W3CDTF">2025-03-24T10:59:00Z</dcterms:modified>
</cp:coreProperties>
</file>