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8AA15" w14:textId="2BFCCBE9" w:rsidR="003E534A" w:rsidRDefault="000E343D" w:rsidP="00FC35F0">
      <w:pPr>
        <w:pStyle w:val="AuthorsFull"/>
        <w:spacing w:line="360" w:lineRule="auto"/>
        <w:jc w:val="center"/>
        <w:rPr>
          <w:rFonts w:eastAsiaTheme="minorEastAsia"/>
          <w:b/>
          <w:bCs/>
          <w:i w:val="0"/>
          <w:kern w:val="2"/>
          <w:sz w:val="30"/>
          <w:szCs w:val="30"/>
          <w:lang w:eastAsia="zh-CN"/>
          <w14:ligatures w14:val="standardContextual"/>
        </w:rPr>
      </w:pPr>
      <w:r w:rsidRPr="000E343D">
        <w:rPr>
          <w:rFonts w:eastAsiaTheme="minorEastAsia" w:hint="eastAsia"/>
          <w:b/>
          <w:bCs/>
          <w:i w:val="0"/>
          <w:kern w:val="2"/>
          <w:sz w:val="30"/>
          <w:szCs w:val="30"/>
          <w:lang w:eastAsia="zh-CN"/>
          <w14:ligatures w14:val="standardContextual"/>
        </w:rPr>
        <w:t>Emergent Nonreciprocal Dual Circularly Polarized Luminescence from a</w:t>
      </w:r>
      <w:r w:rsidR="00107F74">
        <w:rPr>
          <w:rFonts w:eastAsiaTheme="minorEastAsia" w:hint="eastAsia"/>
          <w:b/>
          <w:bCs/>
          <w:i w:val="0"/>
          <w:kern w:val="2"/>
          <w:sz w:val="30"/>
          <w:szCs w:val="30"/>
          <w:lang w:eastAsia="zh-CN"/>
          <w14:ligatures w14:val="standardContextual"/>
        </w:rPr>
        <w:t>n</w:t>
      </w:r>
      <w:r w:rsidRPr="000E343D">
        <w:rPr>
          <w:rFonts w:eastAsiaTheme="minorEastAsia" w:hint="eastAsia"/>
          <w:b/>
          <w:bCs/>
          <w:i w:val="0"/>
          <w:kern w:val="2"/>
          <w:sz w:val="30"/>
          <w:szCs w:val="30"/>
          <w:lang w:eastAsia="zh-CN"/>
          <w14:ligatures w14:val="standardContextual"/>
        </w:rPr>
        <w:t xml:space="preserve"> </w:t>
      </w:r>
      <w:r w:rsidR="00107F74">
        <w:rPr>
          <w:rFonts w:eastAsiaTheme="minorEastAsia" w:hint="eastAsia"/>
          <w:b/>
          <w:bCs/>
          <w:i w:val="0"/>
          <w:kern w:val="2"/>
          <w:sz w:val="30"/>
          <w:szCs w:val="30"/>
          <w:lang w:eastAsia="zh-CN"/>
          <w14:ligatures w14:val="standardContextual"/>
        </w:rPr>
        <w:t>I</w:t>
      </w:r>
      <w:r w:rsidR="00107F74" w:rsidRPr="00107F74">
        <w:rPr>
          <w:rFonts w:eastAsiaTheme="minorEastAsia" w:hint="eastAsia"/>
          <w:b/>
          <w:bCs/>
          <w:i w:val="0"/>
          <w:kern w:val="2"/>
          <w:sz w:val="30"/>
          <w:szCs w:val="30"/>
          <w:lang w:eastAsia="zh-CN"/>
          <w14:ligatures w14:val="standardContextual"/>
        </w:rPr>
        <w:t>ridescent</w:t>
      </w:r>
      <w:r w:rsidR="00107F74">
        <w:rPr>
          <w:rFonts w:eastAsiaTheme="minorEastAsia" w:hint="eastAsia"/>
          <w:b/>
          <w:bCs/>
          <w:i w:val="0"/>
          <w:kern w:val="2"/>
          <w:sz w:val="30"/>
          <w:szCs w:val="30"/>
          <w:lang w:eastAsia="zh-CN"/>
          <w14:ligatures w14:val="standardContextual"/>
        </w:rPr>
        <w:t xml:space="preserve"> </w:t>
      </w:r>
      <w:r w:rsidRPr="000E343D">
        <w:rPr>
          <w:rFonts w:eastAsiaTheme="minorEastAsia" w:hint="eastAsia"/>
          <w:b/>
          <w:bCs/>
          <w:i w:val="0"/>
          <w:kern w:val="2"/>
          <w:sz w:val="30"/>
          <w:szCs w:val="30"/>
          <w:lang w:eastAsia="zh-CN"/>
          <w14:ligatures w14:val="standardContextual"/>
        </w:rPr>
        <w:t>Cellulose Nanocrystalline Film</w:t>
      </w:r>
    </w:p>
    <w:p w14:paraId="4E2B82B0" w14:textId="54CB2403" w:rsidR="000E343D" w:rsidRPr="00BA7500" w:rsidRDefault="000E343D" w:rsidP="000E343D">
      <w:pPr>
        <w:pStyle w:val="AuthorsFull"/>
        <w:spacing w:line="360" w:lineRule="auto"/>
        <w:jc w:val="center"/>
        <w:rPr>
          <w:sz w:val="21"/>
          <w:szCs w:val="21"/>
        </w:rPr>
      </w:pPr>
      <w:bookmarkStart w:id="0" w:name="_Hlk166202269"/>
      <w:r w:rsidRPr="00BA7500">
        <w:rPr>
          <w:sz w:val="21"/>
          <w:szCs w:val="21"/>
        </w:rPr>
        <w:t xml:space="preserve">Daikun Jia, </w:t>
      </w:r>
      <w:r w:rsidRPr="00BA7500">
        <w:rPr>
          <w:rFonts w:eastAsiaTheme="minorEastAsia" w:hint="eastAsia"/>
          <w:sz w:val="21"/>
          <w:szCs w:val="21"/>
          <w:lang w:eastAsia="zh-CN"/>
        </w:rPr>
        <w:t>Ruixin Zhu, Yuting Tian,</w:t>
      </w:r>
      <w:r w:rsidR="009842A2" w:rsidRPr="009842A2">
        <w:rPr>
          <w:sz w:val="21"/>
          <w:szCs w:val="21"/>
        </w:rPr>
        <w:t xml:space="preserve"> </w:t>
      </w:r>
      <w:r w:rsidR="009842A2" w:rsidRPr="00BA7500">
        <w:rPr>
          <w:sz w:val="21"/>
          <w:szCs w:val="21"/>
        </w:rPr>
        <w:t>Xinling Wang*</w:t>
      </w:r>
      <w:r w:rsidRPr="00BA7500">
        <w:rPr>
          <w:rFonts w:asciiTheme="minorEastAsia" w:eastAsiaTheme="minorEastAsia" w:hAnsiTheme="minorEastAsia" w:hint="eastAsia"/>
          <w:sz w:val="21"/>
          <w:szCs w:val="21"/>
          <w:lang w:eastAsia="zh-CN"/>
        </w:rPr>
        <w:t>,</w:t>
      </w:r>
      <w:r w:rsidRPr="00BA7500">
        <w:rPr>
          <w:sz w:val="21"/>
          <w:szCs w:val="21"/>
        </w:rPr>
        <w:t xml:space="preserve"> and </w:t>
      </w:r>
      <w:r w:rsidR="009842A2" w:rsidRPr="00BA7500">
        <w:rPr>
          <w:sz w:val="21"/>
          <w:szCs w:val="21"/>
        </w:rPr>
        <w:t>Dandan Zhu*</w:t>
      </w:r>
    </w:p>
    <w:bookmarkEnd w:id="0"/>
    <w:p w14:paraId="1ED51C2E" w14:textId="42280CE8" w:rsidR="00FC35F0" w:rsidRPr="00BA7500" w:rsidRDefault="00FC35F0" w:rsidP="00BA7500">
      <w:pPr>
        <w:pStyle w:val="Addresses"/>
        <w:spacing w:line="360" w:lineRule="auto"/>
        <w:jc w:val="both"/>
        <w:rPr>
          <w:rFonts w:eastAsiaTheme="minorEastAsia"/>
          <w:sz w:val="21"/>
          <w:szCs w:val="21"/>
          <w:lang w:eastAsia="zh-CN"/>
        </w:rPr>
      </w:pPr>
      <w:r w:rsidRPr="00BA7500">
        <w:rPr>
          <w:sz w:val="21"/>
          <w:szCs w:val="21"/>
        </w:rPr>
        <w:t>School of Chemistry and Chemical Engineering, Shanghai Jiao Tong University, Shanghai 200240, People’s Republic of China</w:t>
      </w:r>
      <w:r w:rsidRPr="00BA7500">
        <w:rPr>
          <w:sz w:val="21"/>
          <w:szCs w:val="21"/>
        </w:rPr>
        <w:br/>
        <w:t xml:space="preserve">E-mail: </w:t>
      </w:r>
      <w:hyperlink r:id="rId6" w:history="1">
        <w:r w:rsidRPr="00BA7500">
          <w:rPr>
            <w:rStyle w:val="a3"/>
            <w:rFonts w:eastAsiaTheme="minorEastAsia"/>
            <w:sz w:val="21"/>
            <w:szCs w:val="21"/>
            <w:lang w:eastAsia="zh-CN"/>
          </w:rPr>
          <w:t>xlwang@sjtu.edu.cn</w:t>
        </w:r>
      </w:hyperlink>
      <w:r w:rsidRPr="00BA7500">
        <w:rPr>
          <w:rFonts w:eastAsiaTheme="minorEastAsia" w:hint="eastAsia"/>
          <w:sz w:val="21"/>
          <w:szCs w:val="21"/>
          <w:lang w:eastAsia="zh-CN"/>
        </w:rPr>
        <w:t xml:space="preserve"> of </w:t>
      </w:r>
      <w:r w:rsidRPr="00BA7500">
        <w:rPr>
          <w:sz w:val="21"/>
          <w:szCs w:val="21"/>
        </w:rPr>
        <w:t>Xinling Wang</w:t>
      </w:r>
      <w:r w:rsidR="003306DC">
        <w:rPr>
          <w:rFonts w:eastAsiaTheme="minorEastAsia" w:hint="eastAsia"/>
          <w:sz w:val="21"/>
          <w:szCs w:val="21"/>
          <w:lang w:eastAsia="zh-CN"/>
        </w:rPr>
        <w:t>;</w:t>
      </w:r>
      <w:r w:rsidR="003306DC">
        <w:rPr>
          <w:rFonts w:asciiTheme="minorEastAsia" w:eastAsiaTheme="minorEastAsia" w:hAnsiTheme="minorEastAsia" w:hint="eastAsia"/>
          <w:sz w:val="21"/>
          <w:szCs w:val="21"/>
          <w:lang w:eastAsia="zh-CN"/>
        </w:rPr>
        <w:t xml:space="preserve"> </w:t>
      </w:r>
      <w:hyperlink r:id="rId7" w:history="1">
        <w:r w:rsidR="003306DC" w:rsidRPr="006D0C50">
          <w:rPr>
            <w:rStyle w:val="a3"/>
            <w:sz w:val="21"/>
            <w:szCs w:val="21"/>
          </w:rPr>
          <w:t>zhudan@sjtu.edu.cn</w:t>
        </w:r>
      </w:hyperlink>
      <w:r w:rsidR="003306DC" w:rsidRPr="00BA7500">
        <w:rPr>
          <w:rFonts w:eastAsiaTheme="minorEastAsia" w:hint="eastAsia"/>
          <w:sz w:val="21"/>
          <w:szCs w:val="21"/>
          <w:lang w:eastAsia="zh-CN"/>
        </w:rPr>
        <w:t xml:space="preserve"> of </w:t>
      </w:r>
      <w:r w:rsidR="003306DC" w:rsidRPr="00BA7500">
        <w:rPr>
          <w:rFonts w:eastAsiaTheme="minorEastAsia"/>
          <w:sz w:val="21"/>
          <w:szCs w:val="21"/>
          <w:lang w:eastAsia="zh-CN"/>
        </w:rPr>
        <w:t>Dandan Zhu</w:t>
      </w:r>
    </w:p>
    <w:p w14:paraId="631897D2" w14:textId="77777777" w:rsidR="000744E0" w:rsidRDefault="000744E0" w:rsidP="00E70F40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7F774DB4" w14:textId="25FB2A12" w:rsidR="00EE3863" w:rsidRDefault="00D719B4" w:rsidP="00D719B4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2F89BBDF" wp14:editId="008F502C">
            <wp:extent cx="4700875" cy="2294740"/>
            <wp:effectExtent l="0" t="0" r="5080" b="0"/>
            <wp:docPr id="2083418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18571" name="图片 208341857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48" b="20634"/>
                    <a:stretch/>
                  </pic:blipFill>
                  <pic:spPr bwMode="auto">
                    <a:xfrm>
                      <a:off x="0" y="0"/>
                      <a:ext cx="4710618" cy="229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66F56" w14:textId="2A0131BD" w:rsidR="002545DE" w:rsidRPr="00BA7500" w:rsidRDefault="000D08F8" w:rsidP="00DD4BED">
      <w:pPr>
        <w:widowControl/>
        <w:spacing w:line="360" w:lineRule="exact"/>
        <w:jc w:val="center"/>
        <w:rPr>
          <w:rFonts w:ascii="Times New Roman" w:hAnsi="Times New Roman" w:cs="Times New Roman"/>
          <w:bCs/>
          <w:kern w:val="0"/>
          <w:szCs w:val="21"/>
          <w14:ligatures w14:val="none"/>
        </w:rPr>
      </w:pPr>
      <w:r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Figure S1</w:t>
      </w:r>
      <w:r w:rsidRPr="00BA7500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 F</w:t>
      </w:r>
      <w:r w:rsidRPr="00BA7500">
        <w:rPr>
          <w:rFonts w:ascii="Times New Roman" w:hAnsi="Times New Roman" w:cs="Times New Roman"/>
          <w:bCs/>
          <w:kern w:val="0"/>
          <w:szCs w:val="21"/>
          <w14:ligatures w14:val="none"/>
        </w:rPr>
        <w:t>undamental parameters</w:t>
      </w:r>
      <w:r w:rsidRPr="00BA7500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of as-prepared CNC </w:t>
      </w:r>
      <w:r w:rsidRPr="00BA7500">
        <w:rPr>
          <w:rFonts w:ascii="Times New Roman" w:hAnsi="Times New Roman" w:cs="Times New Roman"/>
          <w:bCs/>
          <w:kern w:val="0"/>
          <w:szCs w:val="21"/>
          <w14:ligatures w14:val="none"/>
        </w:rPr>
        <w:t>suspensions</w:t>
      </w:r>
      <w:r w:rsidRPr="00BA7500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. </w:t>
      </w:r>
      <w:r w:rsidR="001968C6" w:rsidRPr="00BA7500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(a) </w:t>
      </w:r>
      <w:r w:rsidRPr="00BA7500">
        <w:rPr>
          <w:rFonts w:ascii="Times New Roman" w:hAnsi="Times New Roman" w:cs="Times New Roman"/>
          <w:bCs/>
          <w:kern w:val="0"/>
          <w:szCs w:val="21"/>
          <w14:ligatures w14:val="none"/>
        </w:rPr>
        <w:t>Nanoparticle size distribution</w:t>
      </w:r>
      <w:r w:rsidR="009D00A6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</w:t>
      </w:r>
      <w:r w:rsidRPr="00BA7500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</w:t>
      </w:r>
      <w:r w:rsidR="001968C6" w:rsidRPr="00BA7500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(b) </w:t>
      </w:r>
      <w:r w:rsidR="009D00A6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A</w:t>
      </w:r>
      <w:r w:rsidRPr="00BA7500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tomic force microscopy </w:t>
      </w:r>
      <w:r w:rsidRPr="00BA7500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(AFM) </w:t>
      </w:r>
      <w:r w:rsidRPr="00BA7500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morphology, and </w:t>
      </w:r>
      <w:r w:rsidR="001968C6" w:rsidRPr="00BA7500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(c) </w:t>
      </w:r>
      <w:r w:rsidRPr="00BA7500">
        <w:rPr>
          <w:rFonts w:ascii="Times New Roman" w:hAnsi="Times New Roman" w:cs="Times New Roman"/>
          <w:bCs/>
          <w:kern w:val="0"/>
          <w:szCs w:val="21"/>
          <w14:ligatures w14:val="none"/>
        </w:rPr>
        <w:t>representative particle size</w:t>
      </w:r>
      <w:r w:rsidRPr="00BA7500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s</w:t>
      </w:r>
      <w:r w:rsidR="001968C6" w:rsidRPr="00BA7500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</w:t>
      </w:r>
      <w:r w:rsidRPr="00BA7500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from AFM.</w:t>
      </w:r>
      <w:r w:rsidR="00FF0BA4" w:rsidRPr="00BA7500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</w:t>
      </w:r>
    </w:p>
    <w:p w14:paraId="19B8D211" w14:textId="2BE6C6F3" w:rsidR="00AE7B99" w:rsidRDefault="00107931" w:rsidP="00E70F40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 w:rsidRPr="00107931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>Figure S1</w:t>
      </w:r>
      <w:r w:rsidRPr="00107931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</w:t>
      </w:r>
      <w:r w:rsidR="005534A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give</w:t>
      </w:r>
      <w:r w:rsidRPr="00107931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s that the rod-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like</w:t>
      </w:r>
      <w:r w:rsidRPr="00107931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CNC particles obtained by acid hydrolysis have an average statistical length of 185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</w:t>
      </w:r>
      <w:r w:rsidRPr="00107931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nm, which is consistent with the result of AFM. The electric potential of -60.8mV indicates that the negatively charged CNC has excellent water dispersibility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.</w:t>
      </w:r>
    </w:p>
    <w:p w14:paraId="119AA528" w14:textId="611E5A5E" w:rsidR="008C19DA" w:rsidRDefault="001611A3" w:rsidP="00E27A36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647DC26E" wp14:editId="02EAB0DA">
            <wp:extent cx="3933761" cy="2483109"/>
            <wp:effectExtent l="0" t="0" r="0" b="0"/>
            <wp:docPr id="2083374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74952" name="图片 20833749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97" cy="24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801AC" w14:textId="08D21A75" w:rsidR="008C19DA" w:rsidRPr="00107931" w:rsidRDefault="007C06B5" w:rsidP="00857D3D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Cs w:val="21"/>
          <w14:ligatures w14:val="none"/>
        </w:rPr>
      </w:pPr>
      <w:r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Figure S</w:t>
      </w:r>
      <w:r w:rsidR="00857D3D"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2</w:t>
      </w:r>
      <w:r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</w:t>
      </w:r>
      <w:r w:rsidR="00857D3D"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</w:t>
      </w:r>
      <w:r w:rsidR="001968C6"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(a) </w:t>
      </w:r>
      <w:r w:rsidR="00857D3D" w:rsidRPr="00107931">
        <w:rPr>
          <w:rFonts w:ascii="Times New Roman" w:hAnsi="Times New Roman" w:cs="Times New Roman"/>
          <w:bCs/>
          <w:kern w:val="0"/>
          <w:szCs w:val="21"/>
          <w14:ligatures w14:val="none"/>
        </w:rPr>
        <w:t>Digital photos</w:t>
      </w:r>
      <w:r w:rsidR="00857D3D"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and </w:t>
      </w:r>
      <w:r w:rsidR="001968C6"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(b) </w:t>
      </w:r>
      <w:r w:rsidR="00857D3D" w:rsidRPr="00107931">
        <w:rPr>
          <w:rFonts w:ascii="Times New Roman" w:hAnsi="Times New Roman" w:cs="Times New Roman"/>
          <w:bCs/>
          <w:kern w:val="0"/>
          <w:szCs w:val="21"/>
          <w14:ligatures w14:val="none"/>
        </w:rPr>
        <w:t>schematic</w:t>
      </w:r>
      <w:r w:rsidR="00857D3D"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r</w:t>
      </w:r>
      <w:r w:rsidR="00857D3D" w:rsidRPr="00107931">
        <w:rPr>
          <w:rFonts w:ascii="Times New Roman" w:hAnsi="Times New Roman" w:cs="Times New Roman"/>
          <w:bCs/>
          <w:kern w:val="0"/>
          <w:szCs w:val="21"/>
          <w14:ligatures w14:val="none"/>
        </w:rPr>
        <w:t>otating setup</w:t>
      </w:r>
      <w:r w:rsidR="00857D3D"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with p</w:t>
      </w:r>
      <w:r w:rsidR="00857D3D" w:rsidRPr="00107931">
        <w:rPr>
          <w:rFonts w:ascii="Times New Roman" w:hAnsi="Times New Roman" w:cs="Times New Roman"/>
          <w:bCs/>
          <w:kern w:val="0"/>
          <w:szCs w:val="21"/>
          <w14:ligatures w14:val="none"/>
        </w:rPr>
        <w:t>arallel</w:t>
      </w:r>
      <w:r w:rsidR="00857D3D"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(M</w:t>
      </w:r>
      <w:r w:rsidR="00857D3D" w:rsidRPr="00107931">
        <w:rPr>
          <w:rFonts w:ascii="Cambria Math" w:eastAsia="宋体" w:hAnsi="Cambria Math" w:cs="Cambria Math"/>
          <w:bCs/>
          <w:i/>
          <w:iCs/>
          <w:kern w:val="0"/>
          <w:szCs w:val="21"/>
          <w:vertAlign w:val="subscript"/>
          <w14:ligatures w14:val="none"/>
        </w:rPr>
        <w:t>∥</w:t>
      </w:r>
      <w:r w:rsidR="00857D3D"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)</w:t>
      </w:r>
      <w:r w:rsidR="00857D3D" w:rsidRPr="00107931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and perpendicular</w:t>
      </w:r>
      <w:r w:rsidR="00857D3D"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(M</w:t>
      </w:r>
      <w:r w:rsidR="00857D3D" w:rsidRPr="00107931">
        <w:rPr>
          <w:rFonts w:ascii="Cambria Math" w:eastAsia="宋体" w:hAnsi="Cambria Math" w:cs="Cambria Math"/>
          <w:bCs/>
          <w:i/>
          <w:iCs/>
          <w:kern w:val="0"/>
          <w:szCs w:val="21"/>
          <w:vertAlign w:val="subscript"/>
          <w14:ligatures w14:val="none"/>
        </w:rPr>
        <w:t>⊥</w:t>
      </w:r>
      <w:r w:rsidR="00857D3D"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) </w:t>
      </w:r>
      <w:r w:rsidR="00857D3D" w:rsidRPr="00107931">
        <w:rPr>
          <w:rFonts w:ascii="Times New Roman" w:hAnsi="Times New Roman" w:cs="Times New Roman"/>
          <w:bCs/>
          <w:kern w:val="0"/>
          <w:szCs w:val="21"/>
          <w14:ligatures w14:val="none"/>
        </w:rPr>
        <w:t>magnetic field</w:t>
      </w:r>
      <w:r w:rsidR="00857D3D" w:rsidRPr="00107931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of as-prepared CNC films.</w:t>
      </w:r>
    </w:p>
    <w:p w14:paraId="1F6ABBCC" w14:textId="10EE78F4" w:rsidR="001F3427" w:rsidRDefault="005534A3" w:rsidP="001F3427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 w:rsidRPr="007256EB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 xml:space="preserve">Figure </w:t>
      </w:r>
      <w:r w:rsidR="007256EB" w:rsidRPr="007256EB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>S</w:t>
      </w:r>
      <w:r w:rsidRPr="007256EB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>2a</w:t>
      </w:r>
      <w:r w:rsidRPr="005534A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shows that the CNC film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s</w:t>
      </w:r>
      <w:r w:rsidRPr="005534A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fabricate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d via</w:t>
      </w:r>
      <w:r w:rsidRPr="005534A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the evaporation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-</w:t>
      </w:r>
      <w:r w:rsidRPr="005534A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induced self-assembly method combined with rotation exhibit concentric appearance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s</w:t>
      </w:r>
      <w:r w:rsidRPr="005534A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with 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blue</w:t>
      </w:r>
      <w:r w:rsidRPr="005534A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central 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area</w:t>
      </w:r>
      <w:r w:rsidRPr="005534A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and the orange outer 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area.</w:t>
      </w:r>
      <w:r w:rsidR="0031773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CNC film is </w:t>
      </w:r>
      <w:r w:rsidR="0031773E" w:rsidRPr="0031773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fabricated</w:t>
      </w:r>
      <w:r w:rsidR="0031773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as shown in </w:t>
      </w:r>
      <w:r w:rsidR="0031773E" w:rsidRPr="007256EB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 xml:space="preserve">Figure </w:t>
      </w:r>
      <w:r w:rsidR="007256EB" w:rsidRPr="007256EB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>S</w:t>
      </w:r>
      <w:r w:rsidR="0031773E" w:rsidRPr="007256EB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>2b</w:t>
      </w:r>
      <w:r w:rsidR="0031773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, where two </w:t>
      </w:r>
      <w:r w:rsidR="0031773E" w:rsidRPr="0031773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NdFeB magnets </w:t>
      </w:r>
      <w:r w:rsidR="0031773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are used to offer a </w:t>
      </w:r>
      <w:r w:rsidR="0054198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weak </w:t>
      </w:r>
      <w:r w:rsidR="0031773E" w:rsidRPr="0031773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magnetic field</w:t>
      </w:r>
      <w:r w:rsidR="0054198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(less than 3500 Gs)</w:t>
      </w:r>
      <w:r w:rsidR="0031773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.</w:t>
      </w:r>
    </w:p>
    <w:p w14:paraId="389D59D9" w14:textId="77777777" w:rsidR="0031773E" w:rsidRPr="002545DE" w:rsidRDefault="0031773E" w:rsidP="001F3427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0500AD80" w14:textId="249A8975" w:rsidR="00EE3863" w:rsidRDefault="00E26DE6" w:rsidP="00DE3AF3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73BF2E7F" wp14:editId="1C1630FD">
            <wp:extent cx="5302292" cy="2280826"/>
            <wp:effectExtent l="0" t="0" r="0" b="5715"/>
            <wp:docPr id="1682568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68088" name="图片 168256808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" t="4699" r="4358" b="4335"/>
                    <a:stretch/>
                  </pic:blipFill>
                  <pic:spPr bwMode="auto">
                    <a:xfrm>
                      <a:off x="0" y="0"/>
                      <a:ext cx="5317843" cy="228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2522B" w14:textId="265A8A9B" w:rsidR="005437DD" w:rsidRPr="00C45E28" w:rsidRDefault="005437DD" w:rsidP="005437DD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Cs w:val="21"/>
          <w14:ligatures w14:val="none"/>
        </w:rPr>
      </w:pPr>
      <w:bookmarkStart w:id="1" w:name="_Hlk175568292"/>
      <w:r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Figure S3</w:t>
      </w:r>
      <w:r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 A</w:t>
      </w:r>
      <w:r w:rsidRPr="00C45E28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pparent CD </w:t>
      </w:r>
      <w:r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for</w:t>
      </w:r>
      <w:r w:rsidRPr="00C45E28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both sides of the </w:t>
      </w:r>
      <w:r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as-prepared CNC films. The CD curves</w:t>
      </w:r>
      <w:r w:rsidR="00DE3AF3"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</w:t>
      </w:r>
      <w:r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were recorded by r</w:t>
      </w:r>
      <w:r w:rsidRPr="00C45E28">
        <w:rPr>
          <w:rFonts w:ascii="Times New Roman" w:hAnsi="Times New Roman" w:cs="Times New Roman"/>
          <w:bCs/>
          <w:kern w:val="0"/>
          <w:szCs w:val="21"/>
          <w14:ligatures w14:val="none"/>
        </w:rPr>
        <w:t>otat</w:t>
      </w:r>
      <w:r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ing</w:t>
      </w:r>
      <w:r w:rsidRPr="00C45E28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the CNC film</w:t>
      </w:r>
      <w:r w:rsidR="0073656B"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s</w:t>
      </w:r>
      <w:r w:rsidRPr="00C45E28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around the optical axis at</w:t>
      </w:r>
      <w:r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an</w:t>
      </w:r>
      <w:r w:rsidRPr="00C45E28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interval of 45</w:t>
      </w:r>
      <w:r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°</w:t>
      </w:r>
      <w:r w:rsidRPr="00C45E28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from 0</w:t>
      </w:r>
      <w:r w:rsidR="005F2F3A"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°</w:t>
      </w:r>
      <w:r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~</w:t>
      </w:r>
      <w:r w:rsidRPr="00C45E28">
        <w:rPr>
          <w:rFonts w:ascii="Times New Roman" w:hAnsi="Times New Roman" w:cs="Times New Roman"/>
          <w:bCs/>
          <w:kern w:val="0"/>
          <w:szCs w:val="21"/>
          <w14:ligatures w14:val="none"/>
        </w:rPr>
        <w:t>315</w:t>
      </w:r>
      <w:r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°</w:t>
      </w:r>
      <w:r w:rsidRPr="00C45E28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</w:t>
      </w:r>
    </w:p>
    <w:bookmarkEnd w:id="1"/>
    <w:p w14:paraId="7D564437" w14:textId="7BBF9117" w:rsidR="003C1F87" w:rsidRDefault="002A35E7" w:rsidP="00E70F40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 w:rsidRPr="00357962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>Figure S3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is the apparent CDs recorded by </w:t>
      </w:r>
      <w:r w:rsidRPr="002A35E7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rotating around the optical axis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</w:t>
      </w:r>
      <w:r w:rsidRPr="002A35E7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or flipping the CNC films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.</w:t>
      </w:r>
      <w:r w:rsidR="00541E36" w:rsidRPr="00541E36">
        <w:rPr>
          <w:rFonts w:hint="eastAsia"/>
        </w:rPr>
        <w:t xml:space="preserve"> </w:t>
      </w:r>
      <w:r w:rsid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T</w:t>
      </w:r>
      <w:r w:rsidR="00541E36" w:rsidRP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he </w:t>
      </w:r>
      <w:r w:rsid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CD signs</w:t>
      </w:r>
      <w:r w:rsidR="00541E36" w:rsidRP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of</w:t>
      </w:r>
      <w:r w:rsid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films without rotating</w:t>
      </w:r>
      <w:r w:rsidR="00541E36" w:rsidRP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</w:t>
      </w:r>
      <w:r w:rsid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are</w:t>
      </w:r>
      <w:r w:rsidR="00541E36" w:rsidRP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positive</w:t>
      </w:r>
      <w:r w:rsid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, r</w:t>
      </w:r>
      <w:r w:rsidR="00541E36" w:rsidRP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otation causes the CD </w:t>
      </w:r>
      <w:r w:rsid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signs</w:t>
      </w:r>
      <w:r w:rsidR="00541E36" w:rsidRP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to transition from positive to negative at long</w:t>
      </w:r>
      <w:r w:rsid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er</w:t>
      </w:r>
      <w:r w:rsidR="00541E36" w:rsidRPr="00541E36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wavelengths</w:t>
      </w:r>
      <w:r w:rsid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, and t</w:t>
      </w:r>
      <w:r w:rsidR="00DC286E" w:rsidRP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he CD profile</w:t>
      </w:r>
      <w:r w:rsid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s</w:t>
      </w:r>
      <w:r w:rsidR="00DC286E" w:rsidRP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</w:t>
      </w:r>
      <w:r w:rsid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of</w:t>
      </w:r>
      <w:r w:rsidR="00DC286E" w:rsidRP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both sides </w:t>
      </w:r>
      <w:r w:rsid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are</w:t>
      </w:r>
      <w:r w:rsidR="00DC286E" w:rsidRP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significant</w:t>
      </w:r>
      <w:r w:rsid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ly</w:t>
      </w:r>
      <w:r w:rsidR="00DC286E" w:rsidRP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differen</w:t>
      </w:r>
      <w:r w:rsid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t, showing</w:t>
      </w:r>
      <w:r w:rsidR="00DC286E" w:rsidRPr="00DC286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nonreciprocal characteristics.</w:t>
      </w:r>
    </w:p>
    <w:p w14:paraId="27FB57E6" w14:textId="77777777" w:rsidR="002E4B9B" w:rsidRPr="005437DD" w:rsidRDefault="002E4B9B" w:rsidP="00E70F40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6E3963F6" w14:textId="77777777" w:rsidR="003C1F87" w:rsidRDefault="00A5242C" w:rsidP="00E70F40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4F7EAF80" wp14:editId="194C383D">
            <wp:extent cx="5314566" cy="2248079"/>
            <wp:effectExtent l="0" t="0" r="635" b="0"/>
            <wp:docPr id="1587853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53359" name="图片 158785335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3863" r="4472" b="4455"/>
                    <a:stretch/>
                  </pic:blipFill>
                  <pic:spPr bwMode="auto">
                    <a:xfrm>
                      <a:off x="0" y="0"/>
                      <a:ext cx="5336977" cy="225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E3ED" w14:textId="36CA20A9" w:rsidR="00DE3AF3" w:rsidRPr="00357962" w:rsidRDefault="00DE3AF3" w:rsidP="00DE3AF3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Cs w:val="21"/>
          <w14:ligatures w14:val="none"/>
        </w:rPr>
      </w:pPr>
      <w:r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Figure S4</w:t>
      </w:r>
      <w:r w:rsidRPr="00357962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 A</w:t>
      </w:r>
      <w:r w:rsidRPr="00357962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bsorption </w:t>
      </w:r>
      <w:r w:rsidRPr="00357962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and l</w:t>
      </w:r>
      <w:r w:rsidRPr="00357962">
        <w:rPr>
          <w:rFonts w:ascii="Times New Roman" w:hAnsi="Times New Roman" w:cs="Times New Roman"/>
          <w:bCs/>
          <w:kern w:val="0"/>
          <w:szCs w:val="21"/>
          <w14:ligatures w14:val="none"/>
        </w:rPr>
        <w:t>inear</w:t>
      </w:r>
      <w:r w:rsidRPr="00357962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</w:t>
      </w:r>
      <w:r w:rsidRPr="00357962">
        <w:rPr>
          <w:rFonts w:ascii="Times New Roman" w:hAnsi="Times New Roman" w:cs="Times New Roman"/>
          <w:bCs/>
          <w:kern w:val="0"/>
          <w:szCs w:val="21"/>
          <w14:ligatures w14:val="none"/>
        </w:rPr>
        <w:t>dichroism</w:t>
      </w:r>
      <w:r w:rsidRPr="00357962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(LD) </w:t>
      </w:r>
      <w:r w:rsidRPr="00357962">
        <w:rPr>
          <w:rFonts w:ascii="Times New Roman" w:hAnsi="Times New Roman" w:cs="Times New Roman"/>
          <w:bCs/>
          <w:kern w:val="0"/>
          <w:szCs w:val="21"/>
          <w14:ligatures w14:val="none"/>
        </w:rPr>
        <w:t>spectr</w:t>
      </w:r>
      <w:r w:rsidRPr="00357962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a record</w:t>
      </w:r>
      <w:r w:rsidRPr="00357962">
        <w:rPr>
          <w:rFonts w:ascii="Times New Roman" w:hAnsi="Times New Roman" w:cs="Times New Roman"/>
          <w:bCs/>
          <w:kern w:val="0"/>
          <w:szCs w:val="21"/>
          <w14:ligatures w14:val="none"/>
        </w:rPr>
        <w:t>ed during CD testing</w:t>
      </w:r>
      <w:r w:rsidRPr="00357962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</w:t>
      </w:r>
    </w:p>
    <w:p w14:paraId="18E35E56" w14:textId="4B470521" w:rsidR="00DE3AF3" w:rsidRPr="00DE3AF3" w:rsidRDefault="00FA1D39" w:rsidP="00E70F40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 w:rsidRPr="00FA1D39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>Figure S4</w:t>
      </w:r>
      <w:r w:rsidRPr="00FA1D39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illustrates that CNC films can absorb specific wavelengths of visible light to a certain extent, thereby exhibiting apparent CD signals. Meanwhile, significant LD </w:t>
      </w:r>
      <w:r w:rsidR="00A423B4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of film </w:t>
      </w:r>
      <w:r w:rsidR="00A423B4" w:rsidRPr="00A423B4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fabricated via </w:t>
      </w:r>
      <w:r w:rsidR="00A423B4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rotation 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i</w:t>
      </w:r>
      <w:r w:rsidRPr="00FA1D39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s also observed, indicating significant anisotropy.</w:t>
      </w:r>
    </w:p>
    <w:p w14:paraId="5B9351B4" w14:textId="77777777" w:rsidR="003C1F87" w:rsidRDefault="00A5242C" w:rsidP="00EA09C0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6F44D79B" wp14:editId="7CEEA4B1">
            <wp:extent cx="3587074" cy="4553589"/>
            <wp:effectExtent l="0" t="0" r="0" b="0"/>
            <wp:docPr id="8162021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02166" name="图片 8162021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791" cy="458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5EE4" w14:textId="1E2FFEE5" w:rsidR="00EA09C0" w:rsidRPr="000D458C" w:rsidRDefault="00EA09C0" w:rsidP="00EA09C0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Cs w:val="21"/>
          <w14:ligatures w14:val="none"/>
        </w:rPr>
      </w:pPr>
      <w:r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lastRenderedPageBreak/>
        <w:t>Figure S</w:t>
      </w:r>
      <w:r w:rsidR="000B2D5C"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5</w:t>
      </w:r>
      <w:r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. </w:t>
      </w:r>
      <w:r w:rsidRPr="000D458C">
        <w:rPr>
          <w:rFonts w:ascii="Times New Roman" w:hAnsi="Times New Roman" w:cs="Times New Roman" w:hint="eastAsia"/>
          <w:kern w:val="0"/>
          <w:szCs w:val="21"/>
          <w14:ligatures w14:val="none"/>
        </w:rPr>
        <w:t>P</w:t>
      </w:r>
      <w:r w:rsidRPr="000D458C">
        <w:rPr>
          <w:rFonts w:ascii="Times New Roman" w:hAnsi="Times New Roman" w:cs="Times New Roman"/>
          <w:kern w:val="0"/>
          <w:szCs w:val="21"/>
          <w14:ligatures w14:val="none"/>
        </w:rPr>
        <w:t xml:space="preserve">olarized optical images </w:t>
      </w:r>
      <w:r w:rsidRPr="000D458C">
        <w:rPr>
          <w:rFonts w:ascii="Times New Roman" w:hAnsi="Times New Roman" w:cs="Times New Roman" w:hint="eastAsia"/>
          <w:kern w:val="0"/>
          <w:szCs w:val="21"/>
          <w14:ligatures w14:val="none"/>
        </w:rPr>
        <w:t xml:space="preserve">(POM) taken from different </w:t>
      </w:r>
      <w:r w:rsidRPr="000D458C">
        <w:rPr>
          <w:rFonts w:ascii="Times New Roman" w:hAnsi="Times New Roman" w:cs="Times New Roman"/>
          <w:kern w:val="0"/>
          <w:szCs w:val="21"/>
          <w14:ligatures w14:val="none"/>
        </w:rPr>
        <w:t>optical channel</w:t>
      </w:r>
      <w:r w:rsidRPr="000D458C">
        <w:rPr>
          <w:rFonts w:ascii="Times New Roman" w:hAnsi="Times New Roman" w:cs="Times New Roman" w:hint="eastAsia"/>
          <w:kern w:val="0"/>
          <w:szCs w:val="21"/>
          <w14:ligatures w14:val="none"/>
        </w:rPr>
        <w:t>s</w:t>
      </w:r>
      <w:r w:rsidR="003C0618" w:rsidRPr="000D458C">
        <w:rPr>
          <w:rFonts w:ascii="Times New Roman" w:hAnsi="Times New Roman" w:cs="Times New Roman" w:hint="eastAsia"/>
          <w:kern w:val="0"/>
          <w:szCs w:val="21"/>
          <w14:ligatures w14:val="none"/>
        </w:rPr>
        <w:t xml:space="preserve"> of CNC films</w:t>
      </w:r>
      <w:r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</w:t>
      </w:r>
      <w:r w:rsidR="00793698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The </w:t>
      </w:r>
      <w:r w:rsidR="00793698" w:rsidRPr="000D458C">
        <w:rPr>
          <w:rFonts w:ascii="Times New Roman" w:hAnsi="Times New Roman" w:cs="Times New Roman"/>
          <w:bCs/>
          <w:kern w:val="0"/>
          <w:szCs w:val="21"/>
          <w14:ligatures w14:val="none"/>
        </w:rPr>
        <w:t>optical channels</w:t>
      </w:r>
      <w:r w:rsidR="00793698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were u</w:t>
      </w:r>
      <w:r w:rsidR="00793698" w:rsidRPr="000D458C">
        <w:rPr>
          <w:rFonts w:ascii="Times New Roman" w:hAnsi="Times New Roman" w:cs="Times New Roman"/>
          <w:bCs/>
          <w:kern w:val="0"/>
          <w:szCs w:val="21"/>
          <w14:ligatures w14:val="none"/>
        </w:rPr>
        <w:t>npolarized</w:t>
      </w:r>
      <w:r w:rsidR="00793698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, o</w:t>
      </w:r>
      <w:r w:rsidR="00793698" w:rsidRPr="000D458C">
        <w:rPr>
          <w:rFonts w:ascii="Times New Roman" w:hAnsi="Times New Roman" w:cs="Times New Roman"/>
          <w:bCs/>
          <w:kern w:val="0"/>
          <w:szCs w:val="21"/>
          <w14:ligatures w14:val="none"/>
        </w:rPr>
        <w:t>rthogonal polarized</w:t>
      </w:r>
      <w:r w:rsidR="00793698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,</w:t>
      </w:r>
      <w:r w:rsidR="00793698" w:rsidRPr="000D458C">
        <w:rPr>
          <w:szCs w:val="21"/>
        </w:rPr>
        <w:t xml:space="preserve"> </w:t>
      </w:r>
      <w:r w:rsidR="00793698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l</w:t>
      </w:r>
      <w:r w:rsidR="00793698" w:rsidRPr="000D458C">
        <w:rPr>
          <w:rFonts w:ascii="Times New Roman" w:hAnsi="Times New Roman" w:cs="Times New Roman"/>
          <w:bCs/>
          <w:kern w:val="0"/>
          <w:szCs w:val="21"/>
          <w14:ligatures w14:val="none"/>
        </w:rPr>
        <w:t>eft</w:t>
      </w:r>
      <w:r w:rsidR="00793698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-</w:t>
      </w:r>
      <w:r w:rsidR="00793698" w:rsidRPr="000D458C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and right</w:t>
      </w:r>
      <w:r w:rsidR="00793698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-</w:t>
      </w:r>
      <w:r w:rsidR="00793698" w:rsidRPr="000D458C">
        <w:rPr>
          <w:rFonts w:ascii="Times New Roman" w:hAnsi="Times New Roman" w:cs="Times New Roman"/>
          <w:bCs/>
          <w:kern w:val="0"/>
          <w:szCs w:val="21"/>
          <w14:ligatures w14:val="none"/>
        </w:rPr>
        <w:t>hand</w:t>
      </w:r>
      <w:r w:rsidR="00793698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ed</w:t>
      </w:r>
      <w:r w:rsidR="00793698" w:rsidRPr="000D458C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</w:t>
      </w:r>
      <w:r w:rsidR="0040797A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CP</w:t>
      </w:r>
      <w:r w:rsidR="00E65000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</w:t>
      </w:r>
      <w:r w:rsidR="0040797A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(L-CP and R-CP) </w:t>
      </w:r>
      <w:r w:rsidR="00793698" w:rsidRPr="000D458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light, respectively from left to right.</w:t>
      </w:r>
    </w:p>
    <w:p w14:paraId="3C81FBF2" w14:textId="0DF86E92" w:rsidR="000B2D5C" w:rsidRDefault="005E1BA2" w:rsidP="00E70F40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 w:rsidRPr="005E1BA2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>Figure S5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presents the POM under 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unpolarized, orthogonal polarized, left- and right-handed CP light</w:t>
      </w:r>
      <w:r w:rsidRPr="005E1BA2">
        <w:rPr>
          <w:rFonts w:hint="eastAsia"/>
        </w:rPr>
        <w:t xml:space="preserve"> 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channels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, which reveals not only o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ptical birefringence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of CNC, but also 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ambidextrous reflect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ions of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left- and right-handed CP light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. Different from 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the orange outer area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, the blue 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central area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s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trongly reflects L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-CP light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and hardly reflects R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-CP light, being 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a typical feature 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of 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left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-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hand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ed</w:t>
      </w:r>
      <w:r w:rsidRPr="005E1BA2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cholestatic structur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e.</w:t>
      </w:r>
    </w:p>
    <w:p w14:paraId="0C657632" w14:textId="77777777" w:rsidR="00991E10" w:rsidRPr="000B2D5C" w:rsidRDefault="00991E10" w:rsidP="00E70F40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301763D3" w14:textId="3DB25AD4" w:rsidR="003C1F87" w:rsidRDefault="00A5242C" w:rsidP="00AA1C76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4B36DCA5" wp14:editId="31CC1281">
            <wp:extent cx="3320070" cy="1302286"/>
            <wp:effectExtent l="0" t="0" r="0" b="0"/>
            <wp:docPr id="12139488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48842" name="图片 12139488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565" cy="131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49C0" w14:textId="615FACBA" w:rsidR="003C1F87" w:rsidRPr="00373E6C" w:rsidRDefault="00310F00" w:rsidP="00310F00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Cs w:val="21"/>
          <w14:ligatures w14:val="none"/>
        </w:rPr>
      </w:pPr>
      <w:r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Figure S</w:t>
      </w:r>
      <w:r w:rsidR="00D54252"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6</w:t>
      </w:r>
      <w:r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. </w:t>
      </w:r>
      <w:r w:rsidRPr="00373E6C">
        <w:rPr>
          <w:rFonts w:ascii="Times New Roman" w:hAnsi="Times New Roman" w:cs="Times New Roman"/>
          <w:bCs/>
          <w:kern w:val="0"/>
          <w:szCs w:val="21"/>
          <w14:ligatures w14:val="none"/>
        </w:rPr>
        <w:t>Scanning electron microscope</w:t>
      </w:r>
      <w:r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(SEM)</w:t>
      </w:r>
      <w:r w:rsidRPr="00373E6C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image</w:t>
      </w:r>
      <w:r w:rsidR="00291765"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s for the CNC films without </w:t>
      </w:r>
      <w:r w:rsidR="00291765" w:rsidRPr="00373E6C">
        <w:rPr>
          <w:rFonts w:ascii="Times New Roman" w:hAnsi="Times New Roman" w:cs="Times New Roman"/>
          <w:bCs/>
          <w:kern w:val="0"/>
          <w:szCs w:val="21"/>
          <w14:ligatures w14:val="none"/>
        </w:rPr>
        <w:t>magnetic field</w:t>
      </w:r>
      <w:r w:rsidR="00291765"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</w:t>
      </w:r>
      <w:r w:rsidR="00A95629" w:rsidRPr="00373E6C">
        <w:rPr>
          <w:szCs w:val="21"/>
        </w:rPr>
        <w:t xml:space="preserve"> </w:t>
      </w:r>
      <w:r w:rsidR="00A95629" w:rsidRPr="00373E6C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The yellow dashed line </w:t>
      </w:r>
      <w:r w:rsidR="00A95629"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display</w:t>
      </w:r>
      <w:r w:rsidR="00A95629" w:rsidRPr="00373E6C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s the twisted right-handed </w:t>
      </w:r>
      <w:r w:rsidR="00A95629"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helical</w:t>
      </w:r>
      <w:r w:rsidR="00A95629" w:rsidRPr="00373E6C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structure</w:t>
      </w:r>
      <w:r w:rsidR="00A95629"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</w:t>
      </w:r>
    </w:p>
    <w:p w14:paraId="172EE5CF" w14:textId="77777777" w:rsidR="00291765" w:rsidRDefault="00291765" w:rsidP="00291765">
      <w:pPr>
        <w:widowControl/>
        <w:spacing w:line="360" w:lineRule="auto"/>
        <w:jc w:val="left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335F241F" w14:textId="2FD24114" w:rsidR="00EE3863" w:rsidRDefault="00A5242C" w:rsidP="00AA1C76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7EEB50FA" wp14:editId="10734934">
            <wp:extent cx="3289385" cy="2198732"/>
            <wp:effectExtent l="0" t="0" r="6350" b="0"/>
            <wp:docPr id="10185223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22301" name="图片 10185223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699" cy="220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984E" w14:textId="46C1DFC7" w:rsidR="00291765" w:rsidRDefault="00291765" w:rsidP="00291765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Cs w:val="21"/>
          <w14:ligatures w14:val="none"/>
        </w:rPr>
      </w:pPr>
      <w:r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Figure S</w:t>
      </w:r>
      <w:r w:rsidR="00D54252"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7</w:t>
      </w:r>
      <w:r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. </w:t>
      </w:r>
      <w:r w:rsidRPr="00373E6C">
        <w:rPr>
          <w:rFonts w:ascii="Times New Roman" w:hAnsi="Times New Roman" w:cs="Times New Roman"/>
          <w:bCs/>
          <w:kern w:val="0"/>
          <w:szCs w:val="21"/>
          <w14:ligatures w14:val="none"/>
        </w:rPr>
        <w:t>Scanning electron microscope</w:t>
      </w:r>
      <w:r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(SEM)</w:t>
      </w:r>
      <w:r w:rsidRPr="00373E6C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image</w:t>
      </w:r>
      <w:r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s for the CNC films with p</w:t>
      </w:r>
      <w:r w:rsidRPr="00373E6C">
        <w:rPr>
          <w:rFonts w:ascii="Times New Roman" w:hAnsi="Times New Roman" w:cs="Times New Roman"/>
          <w:bCs/>
          <w:kern w:val="0"/>
          <w:szCs w:val="21"/>
          <w14:ligatures w14:val="none"/>
        </w:rPr>
        <w:t>arallel and perpendicular</w:t>
      </w:r>
      <w:r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</w:t>
      </w:r>
      <w:r w:rsidRPr="00373E6C">
        <w:rPr>
          <w:rFonts w:ascii="Times New Roman" w:hAnsi="Times New Roman" w:cs="Times New Roman"/>
          <w:bCs/>
          <w:kern w:val="0"/>
          <w:szCs w:val="21"/>
          <w14:ligatures w14:val="none"/>
        </w:rPr>
        <w:t>magnetic field</w:t>
      </w:r>
      <w:r w:rsidRPr="00373E6C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</w:t>
      </w:r>
      <w:r w:rsidR="00A95629" w:rsidRPr="00373E6C">
        <w:rPr>
          <w:szCs w:val="21"/>
        </w:rPr>
        <w:t xml:space="preserve"> </w:t>
      </w:r>
      <w:r w:rsidR="00A95629" w:rsidRPr="00373E6C">
        <w:rPr>
          <w:rFonts w:ascii="Times New Roman" w:hAnsi="Times New Roman" w:cs="Times New Roman"/>
          <w:bCs/>
          <w:kern w:val="0"/>
          <w:szCs w:val="21"/>
          <w14:ligatures w14:val="none"/>
        </w:rPr>
        <w:t>The yellow dashed line displays the twisted right-handed helical structure.</w:t>
      </w:r>
    </w:p>
    <w:p w14:paraId="2AC6D1B8" w14:textId="66D979DE" w:rsidR="00F00113" w:rsidRDefault="00F00113" w:rsidP="00F00113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Scanning electron microscope (SEM) images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(</w:t>
      </w:r>
      <w:r w:rsidRPr="00F00113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>Figure S6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and </w:t>
      </w:r>
      <w:r w:rsidRPr="00F00113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>S7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)</w:t>
      </w: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present layered structures of Ref-0, </w:t>
      </w:r>
      <w:bookmarkStart w:id="2" w:name="_Hlk182495459"/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Ref-C80,</w:t>
      </w:r>
      <w:bookmarkEnd w:id="2"/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M</w:t>
      </w:r>
      <w:r w:rsidRPr="00F00113">
        <w:rPr>
          <w:rFonts w:ascii="宋体" w:eastAsia="宋体" w:hAnsi="宋体" w:cs="宋体" w:hint="eastAsia"/>
          <w:b/>
          <w:kern w:val="0"/>
          <w:sz w:val="24"/>
          <w:szCs w:val="24"/>
          <w:vertAlign w:val="subscript"/>
          <w14:ligatures w14:val="none"/>
        </w:rPr>
        <w:t>∥</w:t>
      </w: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-0 and M</w:t>
      </w:r>
      <w:r w:rsidRPr="00F00113">
        <w:rPr>
          <w:rFonts w:ascii="宋体" w:eastAsia="宋体" w:hAnsi="宋体" w:cs="Times New Roman" w:hint="eastAsia"/>
          <w:b/>
          <w:i/>
          <w:iCs/>
          <w:kern w:val="0"/>
          <w:sz w:val="24"/>
          <w:szCs w:val="24"/>
          <w:vertAlign w:val="subscript"/>
          <w14:ligatures w14:val="none"/>
        </w:rPr>
        <w:t>⊥</w:t>
      </w: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-0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, no any right-handed helix is observed, 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lastRenderedPageBreak/>
        <w:t xml:space="preserve">while, all the three samples of </w:t>
      </w: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Ref-C80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, </w:t>
      </w: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M</w:t>
      </w:r>
      <w:r w:rsidRPr="00F00113">
        <w:rPr>
          <w:rFonts w:ascii="宋体" w:eastAsia="宋体" w:hAnsi="宋体" w:cs="宋体" w:hint="eastAsia"/>
          <w:b/>
          <w:kern w:val="0"/>
          <w:sz w:val="24"/>
          <w:szCs w:val="24"/>
          <w:vertAlign w:val="subscript"/>
          <w14:ligatures w14:val="none"/>
        </w:rPr>
        <w:t>∥</w:t>
      </w: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C8</w:t>
      </w: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0 and M</w:t>
      </w:r>
      <w:r w:rsidRPr="00F00113">
        <w:rPr>
          <w:rFonts w:ascii="宋体" w:eastAsia="宋体" w:hAnsi="宋体" w:cs="Times New Roman" w:hint="eastAsia"/>
          <w:b/>
          <w:i/>
          <w:iCs/>
          <w:kern w:val="0"/>
          <w:sz w:val="24"/>
          <w:szCs w:val="24"/>
          <w:vertAlign w:val="subscript"/>
          <w14:ligatures w14:val="none"/>
        </w:rPr>
        <w:t>⊥</w:t>
      </w: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C10</w:t>
      </w: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0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show twisted </w:t>
      </w: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right-handed helix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es (yellow d</w:t>
      </w:r>
      <w:r w:rsidRPr="00F0011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ashed line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)</w:t>
      </w:r>
      <w:r w:rsidR="00FE083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</w:t>
      </w:r>
      <w:r w:rsidR="00FE0833" w:rsidRPr="00FE083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stem</w:t>
      </w:r>
      <w:r w:rsidR="00FE083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med</w:t>
      </w:r>
      <w:r w:rsidR="00FE0833" w:rsidRPr="00FE083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from</w:t>
      </w:r>
      <w:r w:rsidR="00FE0833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rotation.</w:t>
      </w:r>
    </w:p>
    <w:p w14:paraId="54709091" w14:textId="77777777" w:rsidR="00DD4BED" w:rsidRPr="00F00113" w:rsidRDefault="00DD4BED" w:rsidP="00F00113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770178E1" w14:textId="77777777" w:rsidR="00D54252" w:rsidRDefault="00D54252" w:rsidP="00D54252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 w:hint="eastAsia"/>
          <w:bCs/>
          <w:noProof/>
          <w:kern w:val="0"/>
          <w:sz w:val="24"/>
          <w:szCs w:val="24"/>
        </w:rPr>
        <w:drawing>
          <wp:inline distT="0" distB="0" distL="0" distR="0" wp14:anchorId="75BCBD32" wp14:editId="2EB60E38">
            <wp:extent cx="1822663" cy="2791726"/>
            <wp:effectExtent l="0" t="0" r="6350" b="8890"/>
            <wp:docPr id="926082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82709" name="图片 92608270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5" t="4027" r="11838" b="8293"/>
                    <a:stretch/>
                  </pic:blipFill>
                  <pic:spPr bwMode="auto">
                    <a:xfrm>
                      <a:off x="0" y="0"/>
                      <a:ext cx="1829442" cy="280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11D1D" w14:textId="1D399CA6" w:rsidR="00291765" w:rsidRPr="0080297E" w:rsidRDefault="00D54252" w:rsidP="0080297E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Cs w:val="21"/>
          <w14:ligatures w14:val="none"/>
        </w:rPr>
      </w:pPr>
      <w:r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Figure S8</w:t>
      </w:r>
      <w:r w:rsidRPr="0080297E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. </w:t>
      </w:r>
      <w:r w:rsidRPr="0080297E">
        <w:rPr>
          <w:rFonts w:ascii="Times New Roman" w:hAnsi="Times New Roman" w:cs="Times New Roman"/>
          <w:bCs/>
          <w:kern w:val="0"/>
          <w:szCs w:val="21"/>
          <w14:ligatures w14:val="none"/>
        </w:rPr>
        <w:t>Reflectance spectr</w:t>
      </w:r>
      <w:r w:rsidRPr="0080297E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a of </w:t>
      </w:r>
      <w:r w:rsidRPr="0080297E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the </w:t>
      </w:r>
      <w:r w:rsidRPr="0080297E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as-prepared CNC films under </w:t>
      </w:r>
      <w:r w:rsidRPr="0080297E">
        <w:rPr>
          <w:rFonts w:ascii="Times New Roman" w:hAnsi="Times New Roman" w:cs="Times New Roman"/>
          <w:bCs/>
          <w:kern w:val="0"/>
          <w:szCs w:val="21"/>
          <w14:ligatures w14:val="none"/>
        </w:rPr>
        <w:t>unpolarized</w:t>
      </w:r>
      <w:r w:rsidRPr="0080297E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light</w:t>
      </w:r>
    </w:p>
    <w:p w14:paraId="5A01E816" w14:textId="3ED776D1" w:rsidR="0080297E" w:rsidRPr="00D20807" w:rsidRDefault="0080297E" w:rsidP="00D20807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  <w:r w:rsidRPr="00811A7C"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  <w:t>Reflectance spectr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a (</w:t>
      </w:r>
      <w:r w:rsidRPr="0080297E">
        <w:rPr>
          <w:rFonts w:ascii="Times New Roman" w:hAnsi="Times New Roman" w:cs="Times New Roman" w:hint="eastAsia"/>
          <w:b/>
          <w:kern w:val="0"/>
          <w:sz w:val="24"/>
          <w:szCs w:val="24"/>
          <w14:ligatures w14:val="none"/>
        </w:rPr>
        <w:t>Figure S8</w:t>
      </w:r>
      <w:r w:rsidRPr="0080297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) reveal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that </w:t>
      </w:r>
      <w:r w:rsidRPr="005437DD"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  <w:t xml:space="preserve">the 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as-prepared CNC films are </w:t>
      </w:r>
      <w:r w:rsidRPr="0080297E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iridescent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due to clear </w:t>
      </w:r>
      <w:r w:rsidR="00D20807" w:rsidRPr="00D20807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reflectance peak</w:t>
      </w:r>
      <w:r w:rsidR="00D20807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, and the reflected </w:t>
      </w:r>
      <w:r w:rsidR="00D20807" w:rsidRPr="00D20807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wavelength </w:t>
      </w:r>
      <w:r w:rsidR="00D20807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>with m</w:t>
      </w:r>
      <w:r w:rsidR="00D20807" w:rsidRPr="00D20807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aximum reflectivity </w:t>
      </w:r>
      <w:r w:rsidR="00D20807" w:rsidRPr="00D20807">
        <w:rPr>
          <w:rFonts w:ascii="Times New Roman" w:eastAsia="等线" w:hAnsi="Times New Roman" w:cs="Times New Roman"/>
          <w:bCs/>
          <w:kern w:val="0"/>
          <w:sz w:val="24"/>
          <w:szCs w:val="24"/>
          <w14:ligatures w14:val="none"/>
        </w:rPr>
        <w:t>λ</w:t>
      </w:r>
      <w:r w:rsidR="00D20807" w:rsidRPr="00D20807">
        <w:rPr>
          <w:rFonts w:ascii="Times New Roman" w:hAnsi="Times New Roman" w:cs="Times New Roman"/>
          <w:bCs/>
          <w:kern w:val="0"/>
          <w:sz w:val="24"/>
          <w:szCs w:val="24"/>
          <w:vertAlign w:val="subscript"/>
          <w14:ligatures w14:val="none"/>
        </w:rPr>
        <w:t>max</w:t>
      </w:r>
      <w:r w:rsidR="00D20807">
        <w:rPr>
          <w:rFonts w:ascii="Times New Roman" w:hAnsi="Times New Roman" w:cs="Times New Roman" w:hint="eastAsia"/>
          <w:bCs/>
          <w:kern w:val="0"/>
          <w:sz w:val="24"/>
          <w:szCs w:val="24"/>
          <w14:ligatures w14:val="none"/>
        </w:rPr>
        <w:t xml:space="preserve"> can shift to shorter or longer wavelength as increasing rotation rate.</w:t>
      </w:r>
    </w:p>
    <w:p w14:paraId="6A5569F7" w14:textId="77777777" w:rsidR="00D54252" w:rsidRPr="0080297E" w:rsidRDefault="00D54252" w:rsidP="00D54252">
      <w:pPr>
        <w:widowControl/>
        <w:spacing w:line="360" w:lineRule="auto"/>
        <w:jc w:val="left"/>
        <w:rPr>
          <w:rFonts w:ascii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6456CF99" w14:textId="404E3C4B" w:rsidR="00F92A6F" w:rsidRDefault="00310F00" w:rsidP="00EE18D4">
      <w:pPr>
        <w:pStyle w:val="Head1"/>
      </w:pPr>
      <w:r>
        <w:rPr>
          <w:noProof/>
        </w:rPr>
        <w:drawing>
          <wp:inline distT="0" distB="0" distL="0" distR="0" wp14:anchorId="146BDD78" wp14:editId="1C276763">
            <wp:extent cx="2902760" cy="2009964"/>
            <wp:effectExtent l="0" t="0" r="0" b="9525"/>
            <wp:docPr id="17519202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20264" name="图片 175192026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 t="6551" r="2263"/>
                    <a:stretch/>
                  </pic:blipFill>
                  <pic:spPr bwMode="auto">
                    <a:xfrm>
                      <a:off x="0" y="0"/>
                      <a:ext cx="2911479" cy="201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7575D" w14:textId="0A745395" w:rsidR="00EE166F" w:rsidRPr="00EE18D4" w:rsidRDefault="00EE166F" w:rsidP="00EE18D4">
      <w:pPr>
        <w:pStyle w:val="Head1"/>
      </w:pPr>
      <w:r w:rsidRPr="009D00A6">
        <w:rPr>
          <w:rFonts w:hint="eastAsia"/>
          <w:b/>
          <w:bCs w:val="0"/>
        </w:rPr>
        <w:t>Figure S9</w:t>
      </w:r>
      <w:r w:rsidRPr="00EE18D4">
        <w:rPr>
          <w:rFonts w:hint="eastAsia"/>
        </w:rPr>
        <w:t>. In-plane and out-of-plane</w:t>
      </w:r>
      <w:r w:rsidRPr="00EE18D4">
        <w:t xml:space="preserve"> </w:t>
      </w:r>
      <w:r w:rsidRPr="00EE18D4">
        <w:rPr>
          <w:rFonts w:hint="eastAsia"/>
        </w:rPr>
        <w:t>w</w:t>
      </w:r>
      <w:r w:rsidRPr="00EE18D4">
        <w:t>ide</w:t>
      </w:r>
      <w:r w:rsidRPr="00EE18D4">
        <w:rPr>
          <w:rFonts w:hint="eastAsia"/>
        </w:rPr>
        <w:t>-</w:t>
      </w:r>
      <w:r w:rsidRPr="00EE18D4">
        <w:t>angle X-ray scattering curve</w:t>
      </w:r>
      <w:r w:rsidRPr="00EE18D4">
        <w:rPr>
          <w:rFonts w:hint="eastAsia"/>
        </w:rPr>
        <w:t xml:space="preserve"> of CNC films.</w:t>
      </w:r>
    </w:p>
    <w:p w14:paraId="2CD44861" w14:textId="00125325" w:rsidR="001968C6" w:rsidRDefault="007515C8" w:rsidP="00EE18D4">
      <w:pPr>
        <w:pStyle w:val="Head1"/>
        <w:jc w:val="both"/>
        <w:rPr>
          <w:sz w:val="24"/>
          <w:szCs w:val="24"/>
        </w:rPr>
      </w:pPr>
      <w:r w:rsidRPr="00EE18D4">
        <w:rPr>
          <w:rFonts w:hint="eastAsia"/>
          <w:sz w:val="24"/>
          <w:szCs w:val="24"/>
        </w:rPr>
        <w:t xml:space="preserve">WAXS in </w:t>
      </w:r>
      <w:r w:rsidRPr="00EE18D4">
        <w:rPr>
          <w:rFonts w:hint="eastAsia"/>
          <w:b/>
          <w:sz w:val="24"/>
          <w:szCs w:val="24"/>
        </w:rPr>
        <w:t>Figure S9</w:t>
      </w:r>
      <w:r w:rsidRPr="00EE18D4">
        <w:rPr>
          <w:rFonts w:hint="eastAsia"/>
          <w:sz w:val="24"/>
          <w:szCs w:val="24"/>
        </w:rPr>
        <w:t xml:space="preserve"> </w:t>
      </w:r>
      <w:r w:rsidR="00EE18D4" w:rsidRPr="00EE18D4">
        <w:rPr>
          <w:rFonts w:hint="eastAsia"/>
          <w:sz w:val="24"/>
          <w:szCs w:val="24"/>
        </w:rPr>
        <w:t>indicates the features of I</w:t>
      </w:r>
      <w:r w:rsidR="00EE18D4" w:rsidRPr="00EE18D4">
        <w:rPr>
          <w:rFonts w:hint="eastAsia"/>
          <w:sz w:val="24"/>
          <w:szCs w:val="24"/>
        </w:rPr>
        <w:t>β</w:t>
      </w:r>
      <w:r w:rsidR="00EE18D4" w:rsidRPr="00EE18D4">
        <w:rPr>
          <w:rFonts w:hint="eastAsia"/>
          <w:sz w:val="24"/>
          <w:szCs w:val="24"/>
        </w:rPr>
        <w:t xml:space="preserve"> crystal in cellulose, where the peaks at about q = 1.61 Å</w:t>
      </w:r>
      <w:r w:rsidR="00EE18D4" w:rsidRPr="00EE18D4">
        <w:rPr>
          <w:rFonts w:hint="eastAsia"/>
          <w:sz w:val="24"/>
          <w:szCs w:val="24"/>
          <w:vertAlign w:val="superscript"/>
        </w:rPr>
        <w:t>-1</w:t>
      </w:r>
      <w:r w:rsidR="00EE18D4" w:rsidRPr="00EE18D4">
        <w:rPr>
          <w:rFonts w:hint="eastAsia"/>
          <w:sz w:val="24"/>
          <w:szCs w:val="24"/>
        </w:rPr>
        <w:t xml:space="preserve"> are attributable to 200 lattice plane of CNC</w:t>
      </w:r>
      <w:r w:rsidR="00EE18D4">
        <w:rPr>
          <w:rFonts w:hint="eastAsia"/>
        </w:rPr>
        <w:t>.</w:t>
      </w:r>
      <w:r w:rsidR="00BD1AC3" w:rsidRPr="00BD1AC3">
        <w:rPr>
          <w:rFonts w:hint="eastAsia"/>
          <w:sz w:val="24"/>
          <w:szCs w:val="24"/>
        </w:rPr>
        <w:t xml:space="preserve"> The</w:t>
      </w:r>
      <w:r w:rsidR="00BD1AC3">
        <w:rPr>
          <w:rFonts w:hint="eastAsia"/>
          <w:sz w:val="24"/>
          <w:szCs w:val="24"/>
        </w:rPr>
        <w:t xml:space="preserve"> in-plane</w:t>
      </w:r>
      <w:r w:rsidR="00BD1AC3" w:rsidRPr="00BD1AC3">
        <w:rPr>
          <w:rFonts w:hint="eastAsia"/>
          <w:sz w:val="24"/>
          <w:szCs w:val="24"/>
        </w:rPr>
        <w:t xml:space="preserve"> scattering</w:t>
      </w:r>
      <w:r w:rsidR="00BD1AC3">
        <w:rPr>
          <w:rFonts w:hint="eastAsia"/>
          <w:sz w:val="24"/>
          <w:szCs w:val="24"/>
        </w:rPr>
        <w:t xml:space="preserve"> </w:t>
      </w:r>
      <w:r w:rsidR="00BD1AC3">
        <w:rPr>
          <w:rFonts w:hint="eastAsia"/>
          <w:sz w:val="24"/>
          <w:szCs w:val="24"/>
        </w:rPr>
        <w:lastRenderedPageBreak/>
        <w:t xml:space="preserve">signals are </w:t>
      </w:r>
      <w:r w:rsidR="00BD1AC3" w:rsidRPr="00BD1AC3">
        <w:rPr>
          <w:rFonts w:hint="eastAsia"/>
          <w:sz w:val="24"/>
          <w:szCs w:val="24"/>
        </w:rPr>
        <w:t>consistent</w:t>
      </w:r>
      <w:r w:rsidR="00BD1AC3">
        <w:rPr>
          <w:rFonts w:hint="eastAsia"/>
          <w:sz w:val="24"/>
          <w:szCs w:val="24"/>
        </w:rPr>
        <w:t xml:space="preserve"> with each other, while out-of-plane the results are different</w:t>
      </w:r>
      <w:r w:rsidR="00734C9E">
        <w:rPr>
          <w:rFonts w:hint="eastAsia"/>
          <w:sz w:val="24"/>
          <w:szCs w:val="24"/>
        </w:rPr>
        <w:t xml:space="preserve"> due to </w:t>
      </w:r>
      <w:r w:rsidR="00734C9E" w:rsidRPr="00734C9E">
        <w:rPr>
          <w:rFonts w:hint="eastAsia"/>
          <w:sz w:val="24"/>
          <w:szCs w:val="24"/>
        </w:rPr>
        <w:t xml:space="preserve">distinguishing </w:t>
      </w:r>
      <w:r w:rsidR="00734C9E">
        <w:rPr>
          <w:rFonts w:hint="eastAsia"/>
          <w:sz w:val="24"/>
          <w:szCs w:val="24"/>
        </w:rPr>
        <w:t>o</w:t>
      </w:r>
      <w:r w:rsidR="00734C9E" w:rsidRPr="00734C9E">
        <w:rPr>
          <w:rFonts w:hint="eastAsia"/>
          <w:sz w:val="24"/>
          <w:szCs w:val="24"/>
        </w:rPr>
        <w:t>rientation caused by rotation</w:t>
      </w:r>
      <w:r w:rsidR="00734C9E">
        <w:rPr>
          <w:rFonts w:hint="eastAsia"/>
          <w:sz w:val="24"/>
          <w:szCs w:val="24"/>
        </w:rPr>
        <w:t>.</w:t>
      </w:r>
    </w:p>
    <w:p w14:paraId="71F72F7D" w14:textId="77777777" w:rsidR="00DD4BED" w:rsidRPr="007515C8" w:rsidRDefault="00DD4BED" w:rsidP="00EE18D4">
      <w:pPr>
        <w:pStyle w:val="Head1"/>
        <w:jc w:val="both"/>
      </w:pPr>
    </w:p>
    <w:p w14:paraId="1B573BAD" w14:textId="189FC14C" w:rsidR="003C1F87" w:rsidRPr="00E70F40" w:rsidRDefault="003C1F87" w:rsidP="00EE18D4">
      <w:pPr>
        <w:pStyle w:val="Head1"/>
      </w:pPr>
      <w:r>
        <w:rPr>
          <w:rFonts w:hint="eastAsia"/>
          <w:noProof/>
        </w:rPr>
        <w:drawing>
          <wp:inline distT="0" distB="0" distL="0" distR="0" wp14:anchorId="43C7519B" wp14:editId="60A2C0DF">
            <wp:extent cx="4811339" cy="2277690"/>
            <wp:effectExtent l="0" t="0" r="0" b="8890"/>
            <wp:docPr id="17483862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86204" name="图片 174838620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4067" r="4207" b="4263"/>
                    <a:stretch/>
                  </pic:blipFill>
                  <pic:spPr bwMode="auto">
                    <a:xfrm>
                      <a:off x="0" y="0"/>
                      <a:ext cx="4835627" cy="228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B05E3" w14:textId="5B3F97E4" w:rsidR="00DB5909" w:rsidRPr="00CB47E3" w:rsidRDefault="00DB5909" w:rsidP="00DB5909">
      <w:pPr>
        <w:widowControl/>
        <w:spacing w:line="360" w:lineRule="auto"/>
        <w:jc w:val="center"/>
        <w:rPr>
          <w:rFonts w:ascii="Times New Roman" w:hAnsi="Times New Roman" w:cs="Times New Roman"/>
          <w:bCs/>
          <w:kern w:val="0"/>
          <w:szCs w:val="21"/>
          <w14:ligatures w14:val="none"/>
        </w:rPr>
      </w:pPr>
      <w:r w:rsidRPr="009D00A6">
        <w:rPr>
          <w:rFonts w:ascii="Times New Roman" w:hAnsi="Times New Roman" w:cs="Times New Roman" w:hint="eastAsia"/>
          <w:b/>
          <w:kern w:val="0"/>
          <w:szCs w:val="21"/>
          <w14:ligatures w14:val="none"/>
        </w:rPr>
        <w:t>Figure S10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 A</w:t>
      </w:r>
      <w:r w:rsidRPr="00CB47E3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pparent CD 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for</w:t>
      </w:r>
      <w:r w:rsidRPr="00CB47E3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both sides of the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CNC films with different </w:t>
      </w:r>
      <w:r w:rsidR="006D63EE"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t</w:t>
      </w:r>
      <w:r w:rsidRPr="00CB47E3">
        <w:rPr>
          <w:rFonts w:ascii="Times New Roman" w:hAnsi="Times New Roman" w:cs="Times New Roman"/>
          <w:bCs/>
          <w:kern w:val="0"/>
          <w:szCs w:val="21"/>
          <w14:ligatures w14:val="none"/>
        </w:rPr>
        <w:t>hickness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(mass)</w:t>
      </w:r>
      <w:r w:rsidRPr="00CB47E3">
        <w:rPr>
          <w:rFonts w:ascii="Times New Roman" w:hAnsi="Times New Roman" w:cs="Times New Roman"/>
          <w:bCs/>
          <w:kern w:val="0"/>
          <w:szCs w:val="21"/>
          <w14:ligatures w14:val="none"/>
        </w:rPr>
        <w:t>, temperature, ionic strength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(0.</w:t>
      </w:r>
      <w:r w:rsidR="006D63EE"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0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1 M NaCl)</w:t>
      </w:r>
      <w:r w:rsidRPr="00CB47E3">
        <w:rPr>
          <w:rFonts w:ascii="Times New Roman" w:hAnsi="Times New Roman" w:cs="Times New Roman"/>
          <w:bCs/>
          <w:kern w:val="0"/>
          <w:szCs w:val="21"/>
          <w14:ligatures w14:val="none"/>
        </w:rPr>
        <w:t>, and pH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 The CD curves were recorded by r</w:t>
      </w:r>
      <w:r w:rsidRPr="00CB47E3">
        <w:rPr>
          <w:rFonts w:ascii="Times New Roman" w:hAnsi="Times New Roman" w:cs="Times New Roman"/>
          <w:bCs/>
          <w:kern w:val="0"/>
          <w:szCs w:val="21"/>
          <w14:ligatures w14:val="none"/>
        </w:rPr>
        <w:t>otat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ing</w:t>
      </w:r>
      <w:r w:rsidRPr="00CB47E3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the CNC film</w:t>
      </w:r>
      <w:r w:rsidR="0073656B"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s</w:t>
      </w:r>
      <w:r w:rsidRPr="00CB47E3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around the optical axis at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 xml:space="preserve"> an</w:t>
      </w:r>
      <w:r w:rsidRPr="00CB47E3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interval of 45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°</w:t>
      </w:r>
      <w:r w:rsidRPr="00CB47E3">
        <w:rPr>
          <w:rFonts w:ascii="Times New Roman" w:hAnsi="Times New Roman" w:cs="Times New Roman"/>
          <w:bCs/>
          <w:kern w:val="0"/>
          <w:szCs w:val="21"/>
          <w14:ligatures w14:val="none"/>
        </w:rPr>
        <w:t xml:space="preserve"> from 0</w:t>
      </w:r>
      <w:r w:rsidR="007227E0"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°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~</w:t>
      </w:r>
      <w:r w:rsidRPr="00CB47E3">
        <w:rPr>
          <w:rFonts w:ascii="Times New Roman" w:hAnsi="Times New Roman" w:cs="Times New Roman"/>
          <w:bCs/>
          <w:kern w:val="0"/>
          <w:szCs w:val="21"/>
          <w14:ligatures w14:val="none"/>
        </w:rPr>
        <w:t>315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°</w:t>
      </w:r>
      <w:r w:rsidRPr="00CB47E3">
        <w:rPr>
          <w:rFonts w:ascii="Times New Roman" w:hAnsi="Times New Roman" w:cs="Times New Roman" w:hint="eastAsia"/>
          <w:bCs/>
          <w:kern w:val="0"/>
          <w:szCs w:val="21"/>
          <w14:ligatures w14:val="none"/>
        </w:rPr>
        <w:t>.</w:t>
      </w:r>
    </w:p>
    <w:p w14:paraId="0CC50DC8" w14:textId="08631CAA" w:rsidR="00136201" w:rsidRDefault="00632916" w:rsidP="000E00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2916">
        <w:rPr>
          <w:rFonts w:ascii="Times New Roman" w:hAnsi="Times New Roman" w:cs="Times New Roman" w:hint="eastAsia"/>
          <w:b/>
          <w:bCs/>
          <w:sz w:val="24"/>
          <w:szCs w:val="24"/>
        </w:rPr>
        <w:t>Figure S10</w:t>
      </w:r>
      <w:r>
        <w:rPr>
          <w:rFonts w:ascii="Times New Roman" w:hAnsi="Times New Roman" w:cs="Times New Roman" w:hint="eastAsia"/>
          <w:sz w:val="24"/>
          <w:szCs w:val="24"/>
        </w:rPr>
        <w:t xml:space="preserve"> shows </w:t>
      </w:r>
      <w:r w:rsidRPr="00632916">
        <w:rPr>
          <w:rFonts w:ascii="Times New Roman" w:hAnsi="Times New Roman" w:cs="Times New Roman" w:hint="eastAsia"/>
          <w:sz w:val="24"/>
          <w:szCs w:val="24"/>
        </w:rPr>
        <w:t>variable</w:t>
      </w:r>
      <w:r>
        <w:rPr>
          <w:rFonts w:ascii="Times New Roman" w:hAnsi="Times New Roman" w:cs="Times New Roman" w:hint="eastAsia"/>
          <w:sz w:val="24"/>
          <w:szCs w:val="24"/>
        </w:rPr>
        <w:t xml:space="preserve"> apparent CDs </w:t>
      </w:r>
      <w:r w:rsidRPr="00632916">
        <w:rPr>
          <w:rFonts w:ascii="Times New Roman" w:hAnsi="Times New Roman" w:cs="Times New Roman" w:hint="eastAsia"/>
          <w:sz w:val="24"/>
          <w:szCs w:val="24"/>
        </w:rPr>
        <w:t>regulate</w:t>
      </w:r>
      <w:r>
        <w:rPr>
          <w:rFonts w:ascii="Times New Roman" w:hAnsi="Times New Roman" w:cs="Times New Roman" w:hint="eastAsia"/>
          <w:sz w:val="24"/>
          <w:szCs w:val="24"/>
        </w:rPr>
        <w:t xml:space="preserve">d via film thickness, </w:t>
      </w:r>
      <w:r w:rsidRPr="00632916">
        <w:rPr>
          <w:rFonts w:ascii="Times New Roman" w:hAnsi="Times New Roman" w:cs="Times New Roman" w:hint="eastAsia"/>
          <w:sz w:val="24"/>
          <w:szCs w:val="24"/>
        </w:rPr>
        <w:t>temperature, ionic strength, and pH</w:t>
      </w:r>
      <w:r w:rsidR="008B3EE9">
        <w:rPr>
          <w:rFonts w:ascii="Times New Roman" w:hAnsi="Times New Roman" w:cs="Times New Roman" w:hint="eastAsia"/>
          <w:sz w:val="24"/>
          <w:szCs w:val="24"/>
        </w:rPr>
        <w:t xml:space="preserve"> for both sides of CNC films</w:t>
      </w:r>
      <w:r w:rsidR="00E97D62">
        <w:rPr>
          <w:rFonts w:ascii="Times New Roman" w:hAnsi="Times New Roman" w:cs="Times New Roman" w:hint="eastAsia"/>
          <w:sz w:val="24"/>
          <w:szCs w:val="24"/>
        </w:rPr>
        <w:t>, o</w:t>
      </w:r>
      <w:r w:rsidR="000E0034" w:rsidRPr="000E0034">
        <w:rPr>
          <w:rFonts w:ascii="Times New Roman" w:hAnsi="Times New Roman" w:cs="Times New Roman" w:hint="eastAsia"/>
          <w:sz w:val="24"/>
          <w:szCs w:val="24"/>
        </w:rPr>
        <w:t>bvious negative signals and nonreciprocal results</w:t>
      </w:r>
      <w:r w:rsidR="000E0034" w:rsidRPr="000E0034">
        <w:rPr>
          <w:rFonts w:ascii="Times New Roman" w:hAnsi="Times New Roman" w:cs="Times New Roman"/>
          <w:sz w:val="24"/>
          <w:szCs w:val="24"/>
        </w:rPr>
        <w:t xml:space="preserve"> </w:t>
      </w:r>
      <w:r w:rsidR="000E0034">
        <w:rPr>
          <w:rFonts w:ascii="Times New Roman" w:hAnsi="Times New Roman" w:cs="Times New Roman" w:hint="eastAsia"/>
          <w:sz w:val="24"/>
          <w:szCs w:val="24"/>
        </w:rPr>
        <w:t>can be observed</w:t>
      </w:r>
      <w:r w:rsidR="00E97D62">
        <w:rPr>
          <w:rFonts w:ascii="Times New Roman" w:hAnsi="Times New Roman" w:cs="Times New Roman" w:hint="eastAsia"/>
          <w:sz w:val="24"/>
          <w:szCs w:val="24"/>
        </w:rPr>
        <w:t xml:space="preserve"> from </w:t>
      </w:r>
      <w:r w:rsidR="00E97D62" w:rsidRPr="00E97D62">
        <w:rPr>
          <w:rFonts w:ascii="Times New Roman" w:hAnsi="Times New Roman" w:cs="Times New Roman" w:hint="eastAsia"/>
          <w:b/>
          <w:bCs/>
          <w:sz w:val="24"/>
          <w:szCs w:val="24"/>
        </w:rPr>
        <w:t>Figure S10</w:t>
      </w:r>
      <w:r w:rsidR="00E97D6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C96F9A">
        <w:rPr>
          <w:rFonts w:ascii="Times New Roman" w:hAnsi="Times New Roman" w:cs="Times New Roman" w:hint="eastAsia"/>
          <w:sz w:val="24"/>
          <w:szCs w:val="24"/>
        </w:rPr>
        <w:t xml:space="preserve">This indicates </w:t>
      </w:r>
      <w:r w:rsidR="00C96F9A" w:rsidRPr="00C96F9A">
        <w:rPr>
          <w:rFonts w:ascii="Times New Roman" w:hAnsi="Times New Roman" w:cs="Times New Roman" w:hint="eastAsia"/>
          <w:sz w:val="24"/>
          <w:szCs w:val="24"/>
        </w:rPr>
        <w:t>tunable</w:t>
      </w:r>
      <w:r w:rsidR="00C96F9A">
        <w:rPr>
          <w:rFonts w:ascii="Times New Roman" w:hAnsi="Times New Roman" w:cs="Times New Roman" w:hint="eastAsia"/>
          <w:sz w:val="24"/>
          <w:szCs w:val="24"/>
        </w:rPr>
        <w:t xml:space="preserve"> chiroptical </w:t>
      </w:r>
      <w:r w:rsidR="00C96F9A" w:rsidRPr="00C96F9A">
        <w:rPr>
          <w:rFonts w:ascii="Times New Roman" w:hAnsi="Times New Roman" w:cs="Times New Roman" w:hint="eastAsia"/>
          <w:sz w:val="24"/>
          <w:szCs w:val="24"/>
        </w:rPr>
        <w:t>behavior</w:t>
      </w:r>
      <w:r w:rsidR="00C96F9A">
        <w:rPr>
          <w:rFonts w:ascii="Times New Roman" w:hAnsi="Times New Roman" w:cs="Times New Roman" w:hint="eastAsia"/>
          <w:sz w:val="24"/>
          <w:szCs w:val="24"/>
        </w:rPr>
        <w:t xml:space="preserve"> of CNC film </w:t>
      </w:r>
      <w:r w:rsidR="00C96F9A" w:rsidRPr="00C96F9A">
        <w:rPr>
          <w:rFonts w:ascii="Times New Roman" w:hAnsi="Times New Roman" w:cs="Times New Roman" w:hint="eastAsia"/>
          <w:sz w:val="24"/>
          <w:szCs w:val="24"/>
        </w:rPr>
        <w:t>fabricated via the evaporation-induced self-assembly method combined with rotation</w:t>
      </w:r>
      <w:r w:rsidR="00C96F9A">
        <w:rPr>
          <w:rFonts w:ascii="Times New Roman" w:hAnsi="Times New Roman" w:cs="Times New Roman" w:hint="eastAsia"/>
          <w:sz w:val="24"/>
          <w:szCs w:val="24"/>
        </w:rPr>
        <w:t>.</w:t>
      </w:r>
      <w:r w:rsidR="00FF0BA4">
        <w:rPr>
          <w:rFonts w:ascii="Times New Roman" w:hAnsi="Times New Roman" w:cs="Times New Roman"/>
          <w:sz w:val="24"/>
          <w:szCs w:val="24"/>
        </w:rPr>
        <w:fldChar w:fldCharType="begin"/>
      </w:r>
      <w:r w:rsidR="00FF0BA4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="00FF0BA4">
        <w:rPr>
          <w:rFonts w:ascii="Times New Roman" w:hAnsi="Times New Roman" w:cs="Times New Roman"/>
          <w:sz w:val="24"/>
          <w:szCs w:val="24"/>
        </w:rPr>
        <w:fldChar w:fldCharType="separate"/>
      </w:r>
      <w:r w:rsidR="00FF0BA4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136201" w:rsidSect="006404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7C55D" w14:textId="77777777" w:rsidR="00DC3BD6" w:rsidRDefault="00DC3BD6" w:rsidP="00A5242C">
      <w:pPr>
        <w:rPr>
          <w:rFonts w:hint="eastAsia"/>
        </w:rPr>
      </w:pPr>
      <w:r>
        <w:separator/>
      </w:r>
    </w:p>
  </w:endnote>
  <w:endnote w:type="continuationSeparator" w:id="0">
    <w:p w14:paraId="5D9CF609" w14:textId="77777777" w:rsidR="00DC3BD6" w:rsidRDefault="00DC3BD6" w:rsidP="00A5242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F96E4" w14:textId="77777777" w:rsidR="00DC3BD6" w:rsidRDefault="00DC3BD6" w:rsidP="00A5242C">
      <w:pPr>
        <w:rPr>
          <w:rFonts w:hint="eastAsia"/>
        </w:rPr>
      </w:pPr>
      <w:r>
        <w:separator/>
      </w:r>
    </w:p>
  </w:footnote>
  <w:footnote w:type="continuationSeparator" w:id="0">
    <w:p w14:paraId="4046BD62" w14:textId="77777777" w:rsidR="00DC3BD6" w:rsidRDefault="00DC3BD6" w:rsidP="00A5242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ftwaprwz9rxapeds09xwxx0pt0vtvf05wfd&quot;&gt;My EndNote Library&lt;record-ids&gt;&lt;item&gt;73&lt;/item&gt;&lt;/record-ids&gt;&lt;/item&gt;&lt;/Libraries&gt;"/>
  </w:docVars>
  <w:rsids>
    <w:rsidRoot w:val="005616E6"/>
    <w:rsid w:val="00043FDF"/>
    <w:rsid w:val="00044FC9"/>
    <w:rsid w:val="00062CE6"/>
    <w:rsid w:val="000744E0"/>
    <w:rsid w:val="000954A1"/>
    <w:rsid w:val="000B2D5C"/>
    <w:rsid w:val="000D08F8"/>
    <w:rsid w:val="000D458C"/>
    <w:rsid w:val="000E0034"/>
    <w:rsid w:val="000E343D"/>
    <w:rsid w:val="000F62FB"/>
    <w:rsid w:val="000F658B"/>
    <w:rsid w:val="00107931"/>
    <w:rsid w:val="00107F74"/>
    <w:rsid w:val="00121FA7"/>
    <w:rsid w:val="00130333"/>
    <w:rsid w:val="00136201"/>
    <w:rsid w:val="00143199"/>
    <w:rsid w:val="001507AD"/>
    <w:rsid w:val="001611A3"/>
    <w:rsid w:val="0016285B"/>
    <w:rsid w:val="001968C6"/>
    <w:rsid w:val="001C5CC6"/>
    <w:rsid w:val="001C7897"/>
    <w:rsid w:val="001F3427"/>
    <w:rsid w:val="00211E3F"/>
    <w:rsid w:val="00241C34"/>
    <w:rsid w:val="002526B4"/>
    <w:rsid w:val="002545DE"/>
    <w:rsid w:val="00271F66"/>
    <w:rsid w:val="00285FBF"/>
    <w:rsid w:val="00291765"/>
    <w:rsid w:val="002A35E7"/>
    <w:rsid w:val="002C0D3D"/>
    <w:rsid w:val="002E4B9B"/>
    <w:rsid w:val="00310F00"/>
    <w:rsid w:val="0031773E"/>
    <w:rsid w:val="003306DC"/>
    <w:rsid w:val="00347260"/>
    <w:rsid w:val="00357962"/>
    <w:rsid w:val="00373E6C"/>
    <w:rsid w:val="00383FA9"/>
    <w:rsid w:val="003B4177"/>
    <w:rsid w:val="003C0618"/>
    <w:rsid w:val="003C1F87"/>
    <w:rsid w:val="003C450A"/>
    <w:rsid w:val="003E534A"/>
    <w:rsid w:val="003E5A60"/>
    <w:rsid w:val="0040797A"/>
    <w:rsid w:val="00436601"/>
    <w:rsid w:val="00475AE9"/>
    <w:rsid w:val="004921FE"/>
    <w:rsid w:val="004930B3"/>
    <w:rsid w:val="004B15A1"/>
    <w:rsid w:val="004B6214"/>
    <w:rsid w:val="00502D9C"/>
    <w:rsid w:val="00510E09"/>
    <w:rsid w:val="0053713A"/>
    <w:rsid w:val="00541983"/>
    <w:rsid w:val="00541E36"/>
    <w:rsid w:val="005437DD"/>
    <w:rsid w:val="005534A3"/>
    <w:rsid w:val="005616E6"/>
    <w:rsid w:val="0059623F"/>
    <w:rsid w:val="005D104D"/>
    <w:rsid w:val="005D7B10"/>
    <w:rsid w:val="005E1BA2"/>
    <w:rsid w:val="005F2F3A"/>
    <w:rsid w:val="00632916"/>
    <w:rsid w:val="00637D5C"/>
    <w:rsid w:val="00640409"/>
    <w:rsid w:val="00664911"/>
    <w:rsid w:val="00684795"/>
    <w:rsid w:val="006C001A"/>
    <w:rsid w:val="006C5907"/>
    <w:rsid w:val="006D63EE"/>
    <w:rsid w:val="006E1B51"/>
    <w:rsid w:val="007221AB"/>
    <w:rsid w:val="007227E0"/>
    <w:rsid w:val="007256EB"/>
    <w:rsid w:val="007271DA"/>
    <w:rsid w:val="00734C9E"/>
    <w:rsid w:val="0073656B"/>
    <w:rsid w:val="007515C8"/>
    <w:rsid w:val="00793698"/>
    <w:rsid w:val="007C06B5"/>
    <w:rsid w:val="0080297E"/>
    <w:rsid w:val="00811A7C"/>
    <w:rsid w:val="00857D3D"/>
    <w:rsid w:val="008B3EE9"/>
    <w:rsid w:val="008C19DA"/>
    <w:rsid w:val="008D225D"/>
    <w:rsid w:val="008E013E"/>
    <w:rsid w:val="009842A2"/>
    <w:rsid w:val="00991E10"/>
    <w:rsid w:val="009B571E"/>
    <w:rsid w:val="009B5A9D"/>
    <w:rsid w:val="009B5FC4"/>
    <w:rsid w:val="009D00A6"/>
    <w:rsid w:val="009F429E"/>
    <w:rsid w:val="00A423B4"/>
    <w:rsid w:val="00A5242C"/>
    <w:rsid w:val="00A524DB"/>
    <w:rsid w:val="00A95629"/>
    <w:rsid w:val="00AA1C76"/>
    <w:rsid w:val="00AB296A"/>
    <w:rsid w:val="00AB6FDF"/>
    <w:rsid w:val="00AD3FA7"/>
    <w:rsid w:val="00AE42B4"/>
    <w:rsid w:val="00AE4EB5"/>
    <w:rsid w:val="00AE7B99"/>
    <w:rsid w:val="00AF59F8"/>
    <w:rsid w:val="00B4748D"/>
    <w:rsid w:val="00B65E49"/>
    <w:rsid w:val="00BA7500"/>
    <w:rsid w:val="00BB33E9"/>
    <w:rsid w:val="00BD1AC3"/>
    <w:rsid w:val="00C2739F"/>
    <w:rsid w:val="00C45E28"/>
    <w:rsid w:val="00C65F31"/>
    <w:rsid w:val="00C95AA4"/>
    <w:rsid w:val="00C96F9A"/>
    <w:rsid w:val="00CA1A5C"/>
    <w:rsid w:val="00CB47E3"/>
    <w:rsid w:val="00D00A0E"/>
    <w:rsid w:val="00D20807"/>
    <w:rsid w:val="00D54252"/>
    <w:rsid w:val="00D60F12"/>
    <w:rsid w:val="00D719B4"/>
    <w:rsid w:val="00D75509"/>
    <w:rsid w:val="00D76AE3"/>
    <w:rsid w:val="00D866F4"/>
    <w:rsid w:val="00D97346"/>
    <w:rsid w:val="00DA6F45"/>
    <w:rsid w:val="00DB5909"/>
    <w:rsid w:val="00DC286E"/>
    <w:rsid w:val="00DC3BD6"/>
    <w:rsid w:val="00DD4BED"/>
    <w:rsid w:val="00DE3AF3"/>
    <w:rsid w:val="00E0020C"/>
    <w:rsid w:val="00E242B5"/>
    <w:rsid w:val="00E26DE6"/>
    <w:rsid w:val="00E27A36"/>
    <w:rsid w:val="00E65000"/>
    <w:rsid w:val="00E70F40"/>
    <w:rsid w:val="00E97D62"/>
    <w:rsid w:val="00EA09C0"/>
    <w:rsid w:val="00ED1CC2"/>
    <w:rsid w:val="00EE166F"/>
    <w:rsid w:val="00EE18D4"/>
    <w:rsid w:val="00EE3863"/>
    <w:rsid w:val="00F00113"/>
    <w:rsid w:val="00F679BF"/>
    <w:rsid w:val="00F85F56"/>
    <w:rsid w:val="00F92A6F"/>
    <w:rsid w:val="00F979D2"/>
    <w:rsid w:val="00FA1D39"/>
    <w:rsid w:val="00FC35F0"/>
    <w:rsid w:val="00FE0833"/>
    <w:rsid w:val="00FF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745F34"/>
  <w15:chartTrackingRefBased/>
  <w15:docId w15:val="{28E2DAA6-084A-41CA-A59F-DADA91E4F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sFull">
    <w:name w:val="Authors Full"/>
    <w:basedOn w:val="a"/>
    <w:rsid w:val="00FC35F0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  <w14:ligatures w14:val="none"/>
    </w:rPr>
  </w:style>
  <w:style w:type="paragraph" w:customStyle="1" w:styleId="Addresses">
    <w:name w:val="Addresses"/>
    <w:basedOn w:val="a"/>
    <w:rsid w:val="00FC35F0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  <w14:ligatures w14:val="none"/>
    </w:rPr>
  </w:style>
  <w:style w:type="character" w:styleId="a3">
    <w:name w:val="Hyperlink"/>
    <w:basedOn w:val="a0"/>
    <w:uiPriority w:val="99"/>
    <w:unhideWhenUsed/>
    <w:rsid w:val="00FC35F0"/>
    <w:rPr>
      <w:color w:val="0563C1" w:themeColor="hyperlink"/>
      <w:u w:val="single"/>
    </w:rPr>
  </w:style>
  <w:style w:type="paragraph" w:customStyle="1" w:styleId="Head1">
    <w:name w:val="Head 1"/>
    <w:basedOn w:val="a"/>
    <w:autoRedefine/>
    <w:rsid w:val="00EE18D4"/>
    <w:pPr>
      <w:widowControl/>
      <w:spacing w:line="360" w:lineRule="auto"/>
      <w:jc w:val="center"/>
    </w:pPr>
    <w:rPr>
      <w:rFonts w:ascii="Times New Roman" w:hAnsi="Times New Roman" w:cs="Times New Roman"/>
      <w:bCs/>
      <w:kern w:val="0"/>
      <w:szCs w:val="21"/>
      <w14:ligatures w14:val="none"/>
    </w:rPr>
  </w:style>
  <w:style w:type="paragraph" w:styleId="a4">
    <w:name w:val="header"/>
    <w:basedOn w:val="a"/>
    <w:link w:val="a5"/>
    <w:uiPriority w:val="99"/>
    <w:unhideWhenUsed/>
    <w:rsid w:val="00A5242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5242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524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5242C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FF0BA4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F0BA4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F0BA4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F0BA4"/>
    <w:rPr>
      <w:rFonts w:ascii="等线" w:eastAsia="等线" w:hAnsi="等线"/>
      <w:noProof/>
      <w:sz w:val="20"/>
    </w:rPr>
  </w:style>
  <w:style w:type="character" w:styleId="a8">
    <w:name w:val="Unresolved Mention"/>
    <w:basedOn w:val="a0"/>
    <w:uiPriority w:val="99"/>
    <w:semiHidden/>
    <w:unhideWhenUsed/>
    <w:rsid w:val="003306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zhudan@sjtu.edu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hyperlink" Target="mailto:xlwang@sjtu.edu.cn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6</Pages>
  <Words>745</Words>
  <Characters>4252</Characters>
  <Application>Microsoft Office Word</Application>
  <DocSecurity>0</DocSecurity>
  <Lines>35</Lines>
  <Paragraphs>9</Paragraphs>
  <ScaleCrop>false</ScaleCrop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bit.edu.cn bit</dc:creator>
  <cp:keywords/>
  <dc:description/>
  <cp:lastModifiedBy>bit.edu.cn bit</cp:lastModifiedBy>
  <cp:revision>127</cp:revision>
  <dcterms:created xsi:type="dcterms:W3CDTF">2024-07-11T02:38:00Z</dcterms:created>
  <dcterms:modified xsi:type="dcterms:W3CDTF">2025-03-01T06:39:00Z</dcterms:modified>
</cp:coreProperties>
</file>