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0ADF" w14:textId="5572ADB0" w:rsidR="000A4106" w:rsidRPr="00616C42" w:rsidRDefault="000A4106" w:rsidP="004974BC">
      <w:pPr>
        <w:spacing w:line="480" w:lineRule="auto"/>
        <w:jc w:val="both"/>
        <w:rPr>
          <w:rFonts w:ascii="Times New Roman" w:hAnsi="Times New Roman" w:cs="Times New Roman"/>
          <w:b/>
          <w:bCs/>
          <w:sz w:val="24"/>
          <w:szCs w:val="24"/>
        </w:rPr>
      </w:pPr>
      <w:r w:rsidRPr="00616C42">
        <w:rPr>
          <w:rFonts w:ascii="Times New Roman" w:hAnsi="Times New Roman" w:cs="Times New Roman"/>
          <w:b/>
          <w:bCs/>
          <w:sz w:val="24"/>
          <w:szCs w:val="24"/>
        </w:rPr>
        <w:t>SUPPLEMENTAL FIGURE LEGENDS</w:t>
      </w:r>
    </w:p>
    <w:p w14:paraId="0442EB2F" w14:textId="77777777" w:rsidR="000A4106" w:rsidRPr="00616C42" w:rsidRDefault="000A4106" w:rsidP="004974BC">
      <w:pPr>
        <w:spacing w:line="480" w:lineRule="auto"/>
        <w:jc w:val="both"/>
        <w:rPr>
          <w:rFonts w:ascii="Times New Roman" w:hAnsi="Times New Roman" w:cs="Times New Roman"/>
          <w:sz w:val="24"/>
          <w:szCs w:val="24"/>
        </w:rPr>
      </w:pPr>
      <w:r w:rsidRPr="00616C42">
        <w:rPr>
          <w:rFonts w:ascii="Times New Roman" w:hAnsi="Times New Roman" w:cs="Times New Roman"/>
          <w:b/>
          <w:bCs/>
          <w:sz w:val="24"/>
          <w:szCs w:val="24"/>
          <w:lang w:val="en-US"/>
        </w:rPr>
        <w:t>Supplemental</w:t>
      </w:r>
      <w:r w:rsidRPr="00616C42">
        <w:rPr>
          <w:rFonts w:ascii="Times New Roman" w:hAnsi="Times New Roman" w:cs="Times New Roman"/>
          <w:sz w:val="24"/>
          <w:szCs w:val="24"/>
          <w:lang w:val="en-US"/>
        </w:rPr>
        <w:t xml:space="preserve"> </w:t>
      </w:r>
      <w:r w:rsidRPr="00616C42">
        <w:rPr>
          <w:rFonts w:ascii="Times New Roman" w:hAnsi="Times New Roman" w:cs="Times New Roman"/>
          <w:b/>
          <w:bCs/>
          <w:sz w:val="24"/>
          <w:szCs w:val="24"/>
        </w:rPr>
        <w:t>Figure 1</w:t>
      </w:r>
    </w:p>
    <w:p w14:paraId="5FD30F44" w14:textId="7235A03B" w:rsidR="00D13584" w:rsidRDefault="00D13584" w:rsidP="004974BC">
      <w:pPr>
        <w:spacing w:line="480" w:lineRule="auto"/>
        <w:jc w:val="both"/>
        <w:rPr>
          <w:rFonts w:ascii="Times New Roman" w:hAnsi="Times New Roman" w:cs="Times New Roman"/>
          <w:sz w:val="24"/>
          <w:szCs w:val="24"/>
        </w:rPr>
      </w:pPr>
      <w:r w:rsidRPr="00616C42">
        <w:rPr>
          <w:rFonts w:ascii="Times New Roman" w:hAnsi="Times New Roman" w:cs="Times New Roman"/>
          <w:sz w:val="24"/>
          <w:szCs w:val="24"/>
        </w:rPr>
        <w:t>OVCAR8</w:t>
      </w:r>
      <w:r>
        <w:rPr>
          <w:rFonts w:ascii="Times New Roman" w:hAnsi="Times New Roman" w:cs="Times New Roman"/>
          <w:sz w:val="24"/>
          <w:szCs w:val="24"/>
        </w:rPr>
        <w:t xml:space="preserve"> (A)</w:t>
      </w:r>
      <w:r w:rsidRPr="00616C42">
        <w:rPr>
          <w:rFonts w:ascii="Times New Roman" w:hAnsi="Times New Roman" w:cs="Times New Roman"/>
          <w:sz w:val="24"/>
          <w:szCs w:val="24"/>
        </w:rPr>
        <w:t>, HEYA8</w:t>
      </w:r>
      <w:r>
        <w:rPr>
          <w:rFonts w:ascii="Times New Roman" w:hAnsi="Times New Roman" w:cs="Times New Roman"/>
          <w:sz w:val="24"/>
          <w:szCs w:val="24"/>
        </w:rPr>
        <w:t xml:space="preserve"> (B)</w:t>
      </w:r>
      <w:r w:rsidRPr="00616C42">
        <w:rPr>
          <w:rFonts w:ascii="Times New Roman" w:hAnsi="Times New Roman" w:cs="Times New Roman"/>
          <w:sz w:val="24"/>
          <w:szCs w:val="24"/>
        </w:rPr>
        <w:t>, and FT190</w:t>
      </w:r>
      <w:r>
        <w:rPr>
          <w:rFonts w:ascii="Times New Roman" w:hAnsi="Times New Roman" w:cs="Times New Roman"/>
          <w:sz w:val="24"/>
          <w:szCs w:val="24"/>
        </w:rPr>
        <w:t xml:space="preserve"> (C)</w:t>
      </w:r>
      <w:r w:rsidRPr="00616C42">
        <w:rPr>
          <w:rFonts w:ascii="Times New Roman" w:hAnsi="Times New Roman" w:cs="Times New Roman"/>
          <w:sz w:val="24"/>
          <w:szCs w:val="24"/>
        </w:rPr>
        <w:t xml:space="preserve"> parental and </w:t>
      </w:r>
      <w:r w:rsidRPr="00616C42">
        <w:rPr>
          <w:rFonts w:ascii="Times New Roman" w:hAnsi="Times New Roman" w:cs="Times New Roman"/>
          <w:i/>
          <w:iCs/>
          <w:sz w:val="24"/>
          <w:szCs w:val="24"/>
        </w:rPr>
        <w:t>ULK1</w:t>
      </w:r>
      <w:r w:rsidRPr="00616C42">
        <w:rPr>
          <w:rFonts w:ascii="Times New Roman" w:hAnsi="Times New Roman" w:cs="Times New Roman"/>
          <w:sz w:val="24"/>
          <w:szCs w:val="24"/>
        </w:rPr>
        <w:t>KO cells were seeded in spheroid culture</w:t>
      </w:r>
      <w:r w:rsidR="00147438">
        <w:rPr>
          <w:rFonts w:ascii="Times New Roman" w:hAnsi="Times New Roman" w:cs="Times New Roman"/>
          <w:sz w:val="24"/>
          <w:szCs w:val="24"/>
        </w:rPr>
        <w:t>. P</w:t>
      </w:r>
      <w:r w:rsidRPr="00616C42">
        <w:rPr>
          <w:rFonts w:ascii="Times New Roman" w:hAnsi="Times New Roman" w:cs="Times New Roman"/>
          <w:sz w:val="24"/>
          <w:szCs w:val="24"/>
        </w:rPr>
        <w:t xml:space="preserve">rotein lysates were harvested 4, 8, 24, 48, and 72 h after seeding for western blot analysis. B) Densitometric </w:t>
      </w:r>
      <w:r w:rsidR="00147438" w:rsidRPr="00421815">
        <w:rPr>
          <w:rFonts w:ascii="Times New Roman" w:hAnsi="Times New Roman" w:cs="Times New Roman"/>
          <w:color w:val="000000" w:themeColor="text1"/>
          <w:sz w:val="24"/>
          <w:szCs w:val="24"/>
          <w:lang w:val="en-US"/>
        </w:rPr>
        <w:t xml:space="preserve">autophagy markers and ULK1 activity </w:t>
      </w:r>
      <w:r w:rsidRPr="00616C42">
        <w:rPr>
          <w:rFonts w:ascii="Times New Roman" w:hAnsi="Times New Roman" w:cs="Times New Roman"/>
          <w:sz w:val="24"/>
          <w:szCs w:val="24"/>
        </w:rPr>
        <w:t>(n=3) relative to expression in parental 4</w:t>
      </w:r>
      <w:r w:rsidR="00147438">
        <w:rPr>
          <w:rFonts w:ascii="Times New Roman" w:hAnsi="Times New Roman" w:cs="Times New Roman"/>
          <w:sz w:val="24"/>
          <w:szCs w:val="24"/>
        </w:rPr>
        <w:t xml:space="preserve"> h</w:t>
      </w:r>
      <w:r w:rsidRPr="00616C42">
        <w:rPr>
          <w:rFonts w:ascii="Times New Roman" w:hAnsi="Times New Roman" w:cs="Times New Roman"/>
          <w:sz w:val="24"/>
          <w:szCs w:val="24"/>
        </w:rPr>
        <w:t xml:space="preserve"> spheroids. Data displayed as mean ± SEM; Student’s t-test, *P&lt;0.05.</w:t>
      </w:r>
      <w:r>
        <w:rPr>
          <w:rFonts w:ascii="Times New Roman" w:hAnsi="Times New Roman" w:cs="Times New Roman"/>
          <w:sz w:val="24"/>
          <w:szCs w:val="24"/>
        </w:rPr>
        <w:t xml:space="preserve"> </w:t>
      </w:r>
    </w:p>
    <w:p w14:paraId="460C351F" w14:textId="64770A9C" w:rsidR="000A4106" w:rsidRPr="00616C42" w:rsidRDefault="000A4106" w:rsidP="004974BC">
      <w:pPr>
        <w:spacing w:line="480" w:lineRule="auto"/>
        <w:jc w:val="both"/>
        <w:rPr>
          <w:rFonts w:ascii="Times New Roman" w:hAnsi="Times New Roman" w:cs="Times New Roman"/>
          <w:sz w:val="24"/>
          <w:szCs w:val="24"/>
        </w:rPr>
      </w:pPr>
      <w:r w:rsidRPr="00616C42">
        <w:rPr>
          <w:rFonts w:ascii="Times New Roman" w:hAnsi="Times New Roman" w:cs="Times New Roman"/>
          <w:b/>
          <w:bCs/>
          <w:sz w:val="24"/>
          <w:szCs w:val="24"/>
        </w:rPr>
        <w:t xml:space="preserve">Supplemental Figure </w:t>
      </w:r>
      <w:r w:rsidR="00BA512F">
        <w:rPr>
          <w:rFonts w:ascii="Times New Roman" w:hAnsi="Times New Roman" w:cs="Times New Roman"/>
          <w:b/>
          <w:bCs/>
          <w:sz w:val="24"/>
          <w:szCs w:val="24"/>
        </w:rPr>
        <w:t>2</w:t>
      </w:r>
    </w:p>
    <w:p w14:paraId="14817F73" w14:textId="3FEC93DB" w:rsidR="00BA512F" w:rsidRDefault="00D13584" w:rsidP="004974BC">
      <w:pPr>
        <w:spacing w:line="480" w:lineRule="auto"/>
        <w:jc w:val="both"/>
        <w:rPr>
          <w:rFonts w:ascii="Times New Roman" w:hAnsi="Times New Roman" w:cs="Times New Roman"/>
          <w:color w:val="FF0000"/>
          <w:sz w:val="24"/>
          <w:szCs w:val="24"/>
        </w:rPr>
      </w:pPr>
      <w:r w:rsidRPr="00616C42">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616C42">
        <w:rPr>
          <w:rFonts w:ascii="Times New Roman" w:hAnsi="Times New Roman" w:cs="Times New Roman"/>
          <w:sz w:val="24"/>
          <w:szCs w:val="24"/>
          <w:lang w:val="en-US"/>
        </w:rPr>
        <w:t xml:space="preserve">OVCAR8 parental and </w:t>
      </w:r>
      <w:r w:rsidRPr="00616C42">
        <w:rPr>
          <w:rFonts w:ascii="Times New Roman" w:hAnsi="Times New Roman" w:cs="Times New Roman"/>
          <w:i/>
          <w:iCs/>
          <w:sz w:val="24"/>
          <w:szCs w:val="24"/>
          <w:lang w:val="en-US"/>
        </w:rPr>
        <w:t>ULK1</w:t>
      </w:r>
      <w:r w:rsidRPr="00616C42">
        <w:rPr>
          <w:rFonts w:ascii="Times New Roman" w:hAnsi="Times New Roman" w:cs="Times New Roman"/>
          <w:sz w:val="24"/>
          <w:szCs w:val="24"/>
          <w:lang w:val="en-US"/>
        </w:rPr>
        <w:t>KO cells were seeded in adherent and spheroid culture. Protein lysates were harvested 72</w:t>
      </w:r>
      <w:r w:rsidR="00005BD2">
        <w:rPr>
          <w:rFonts w:ascii="Times New Roman" w:hAnsi="Times New Roman" w:cs="Times New Roman"/>
          <w:sz w:val="24"/>
          <w:szCs w:val="24"/>
          <w:lang w:val="en-US"/>
        </w:rPr>
        <w:t xml:space="preserve"> </w:t>
      </w:r>
      <w:r w:rsidRPr="00616C42">
        <w:rPr>
          <w:rFonts w:ascii="Times New Roman" w:hAnsi="Times New Roman" w:cs="Times New Roman"/>
          <w:sz w:val="24"/>
          <w:szCs w:val="24"/>
          <w:lang w:val="en-US"/>
        </w:rPr>
        <w:t>h after seeding for western blot analysis</w:t>
      </w:r>
      <w:r>
        <w:rPr>
          <w:rFonts w:ascii="Times New Roman" w:hAnsi="Times New Roman" w:cs="Times New Roman"/>
          <w:sz w:val="24"/>
          <w:szCs w:val="24"/>
          <w:lang w:val="en-US"/>
        </w:rPr>
        <w:t xml:space="preserve"> of ULK1 activity</w:t>
      </w:r>
      <w:r w:rsidRPr="00616C4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16C42">
        <w:rPr>
          <w:rFonts w:ascii="Times New Roman" w:hAnsi="Times New Roman" w:cs="Times New Roman"/>
          <w:sz w:val="24"/>
          <w:szCs w:val="24"/>
          <w:lang w:val="en-US"/>
        </w:rPr>
        <w:t xml:space="preserve">Densitometric analysis expression of </w:t>
      </w:r>
      <w:r>
        <w:rPr>
          <w:rFonts w:ascii="Times New Roman" w:hAnsi="Times New Roman" w:cs="Times New Roman"/>
          <w:sz w:val="24"/>
          <w:szCs w:val="24"/>
          <w:lang w:val="en-US"/>
        </w:rPr>
        <w:t>p-</w:t>
      </w:r>
      <w:r w:rsidRPr="00616C42">
        <w:rPr>
          <w:rFonts w:ascii="Times New Roman" w:hAnsi="Times New Roman" w:cs="Times New Roman"/>
          <w:sz w:val="24"/>
          <w:szCs w:val="24"/>
          <w:lang w:val="en-US"/>
        </w:rPr>
        <w:t xml:space="preserve">ATG16L1 (S278) in </w:t>
      </w:r>
      <w:r>
        <w:rPr>
          <w:rFonts w:ascii="Times New Roman" w:hAnsi="Times New Roman" w:cs="Times New Roman"/>
          <w:sz w:val="24"/>
          <w:szCs w:val="24"/>
          <w:lang w:val="en-US"/>
        </w:rPr>
        <w:t xml:space="preserve">OVCAR8 cells </w:t>
      </w:r>
      <w:r w:rsidRPr="00616C42">
        <w:rPr>
          <w:rFonts w:ascii="Times New Roman" w:hAnsi="Times New Roman" w:cs="Times New Roman"/>
          <w:sz w:val="24"/>
          <w:szCs w:val="24"/>
          <w:lang w:val="en-US"/>
        </w:rPr>
        <w:t xml:space="preserve">relative to expression in parental adherent conditions (n=3). Data displayed as mean ± SEM; Two-way ANOVA followed by </w:t>
      </w:r>
      <w:proofErr w:type="spellStart"/>
      <w:r w:rsidRPr="00616C42">
        <w:rPr>
          <w:rFonts w:ascii="Times New Roman" w:hAnsi="Times New Roman" w:cs="Times New Roman"/>
          <w:sz w:val="24"/>
          <w:szCs w:val="24"/>
          <w:lang w:val="en-US"/>
        </w:rPr>
        <w:t>Šidák’s</w:t>
      </w:r>
      <w:proofErr w:type="spellEnd"/>
      <w:r w:rsidRPr="00616C42">
        <w:rPr>
          <w:rFonts w:ascii="Times New Roman" w:hAnsi="Times New Roman" w:cs="Times New Roman"/>
          <w:sz w:val="24"/>
          <w:szCs w:val="24"/>
          <w:lang w:val="en-US"/>
        </w:rPr>
        <w:t xml:space="preserve"> multiple comparisons test, *P&lt;0.01.</w:t>
      </w:r>
      <w:r>
        <w:rPr>
          <w:rFonts w:ascii="Times New Roman" w:hAnsi="Times New Roman" w:cs="Times New Roman"/>
          <w:color w:val="FF0000"/>
          <w:sz w:val="24"/>
          <w:szCs w:val="24"/>
        </w:rPr>
        <w:t xml:space="preserve"> </w:t>
      </w:r>
    </w:p>
    <w:p w14:paraId="43882910" w14:textId="0B915338" w:rsidR="000A4106" w:rsidRPr="00616C42" w:rsidRDefault="000A4106" w:rsidP="004974BC">
      <w:pPr>
        <w:spacing w:line="480" w:lineRule="auto"/>
        <w:jc w:val="both"/>
        <w:rPr>
          <w:rFonts w:ascii="Times New Roman" w:hAnsi="Times New Roman" w:cs="Times New Roman"/>
          <w:sz w:val="24"/>
          <w:szCs w:val="24"/>
        </w:rPr>
      </w:pPr>
      <w:r w:rsidRPr="00616C42">
        <w:rPr>
          <w:rFonts w:ascii="Times New Roman" w:hAnsi="Times New Roman" w:cs="Times New Roman"/>
          <w:b/>
          <w:bCs/>
          <w:sz w:val="24"/>
          <w:szCs w:val="24"/>
        </w:rPr>
        <w:t xml:space="preserve">Supplemental Figure </w:t>
      </w:r>
      <w:r w:rsidR="00D400ED">
        <w:rPr>
          <w:rFonts w:ascii="Times New Roman" w:hAnsi="Times New Roman" w:cs="Times New Roman"/>
          <w:b/>
          <w:bCs/>
          <w:sz w:val="24"/>
          <w:szCs w:val="24"/>
        </w:rPr>
        <w:t>3</w:t>
      </w:r>
    </w:p>
    <w:p w14:paraId="548A9F9C" w14:textId="478992C8" w:rsidR="000A4106" w:rsidRDefault="000A4106" w:rsidP="004974BC">
      <w:pPr>
        <w:spacing w:line="480" w:lineRule="auto"/>
        <w:jc w:val="both"/>
        <w:rPr>
          <w:rFonts w:ascii="Times New Roman" w:hAnsi="Times New Roman" w:cs="Times New Roman"/>
          <w:sz w:val="24"/>
          <w:szCs w:val="24"/>
        </w:rPr>
      </w:pPr>
      <w:r w:rsidRPr="00616C42">
        <w:rPr>
          <w:rFonts w:ascii="Times New Roman" w:hAnsi="Times New Roman" w:cs="Times New Roman"/>
          <w:sz w:val="24"/>
          <w:szCs w:val="24"/>
        </w:rPr>
        <w:t xml:space="preserve">A) </w:t>
      </w:r>
      <w:r w:rsidR="001E3211" w:rsidRPr="001E3211">
        <w:rPr>
          <w:rFonts w:ascii="Times New Roman" w:hAnsi="Times New Roman" w:cs="Times New Roman"/>
          <w:sz w:val="24"/>
          <w:szCs w:val="24"/>
        </w:rPr>
        <w:t xml:space="preserve">Brightfield microscopy images of </w:t>
      </w:r>
      <w:r w:rsidR="006509C6">
        <w:rPr>
          <w:rFonts w:ascii="Times New Roman" w:hAnsi="Times New Roman" w:cs="Times New Roman"/>
          <w:sz w:val="24"/>
          <w:szCs w:val="24"/>
        </w:rPr>
        <w:t>cell</w:t>
      </w:r>
      <w:r w:rsidR="00123401">
        <w:rPr>
          <w:rFonts w:ascii="Times New Roman" w:hAnsi="Times New Roman" w:cs="Times New Roman"/>
          <w:sz w:val="24"/>
          <w:szCs w:val="24"/>
        </w:rPr>
        <w:t>s</w:t>
      </w:r>
      <w:r w:rsidR="001E3211" w:rsidRPr="001E3211">
        <w:rPr>
          <w:rFonts w:ascii="Times New Roman" w:hAnsi="Times New Roman" w:cs="Times New Roman"/>
          <w:sz w:val="24"/>
          <w:szCs w:val="24"/>
        </w:rPr>
        <w:t xml:space="preserve"> seeded </w:t>
      </w:r>
      <w:r w:rsidR="00123401">
        <w:rPr>
          <w:rFonts w:ascii="Times New Roman" w:hAnsi="Times New Roman" w:cs="Times New Roman"/>
          <w:sz w:val="24"/>
          <w:szCs w:val="24"/>
        </w:rPr>
        <w:t>in</w:t>
      </w:r>
      <w:r w:rsidR="006509C6">
        <w:rPr>
          <w:rFonts w:ascii="Times New Roman" w:hAnsi="Times New Roman" w:cs="Times New Roman"/>
          <w:sz w:val="24"/>
          <w:szCs w:val="24"/>
        </w:rPr>
        <w:t xml:space="preserve"> spheroid</w:t>
      </w:r>
      <w:r w:rsidR="00123401">
        <w:rPr>
          <w:rFonts w:ascii="Times New Roman" w:hAnsi="Times New Roman" w:cs="Times New Roman"/>
          <w:sz w:val="24"/>
          <w:szCs w:val="24"/>
        </w:rPr>
        <w:t xml:space="preserve"> culture</w:t>
      </w:r>
      <w:r w:rsidR="006509C6">
        <w:rPr>
          <w:rFonts w:ascii="Times New Roman" w:hAnsi="Times New Roman" w:cs="Times New Roman"/>
          <w:sz w:val="24"/>
          <w:szCs w:val="24"/>
        </w:rPr>
        <w:t xml:space="preserve"> </w:t>
      </w:r>
      <w:r w:rsidR="00EA4F57">
        <w:rPr>
          <w:rFonts w:ascii="Times New Roman" w:hAnsi="Times New Roman" w:cs="Times New Roman"/>
          <w:sz w:val="24"/>
          <w:szCs w:val="24"/>
        </w:rPr>
        <w:t>using</w:t>
      </w:r>
      <w:r w:rsidR="001E3211" w:rsidRPr="001E3211">
        <w:rPr>
          <w:rFonts w:ascii="Times New Roman" w:hAnsi="Times New Roman" w:cs="Times New Roman"/>
          <w:sz w:val="24"/>
          <w:szCs w:val="24"/>
        </w:rPr>
        <w:t xml:space="preserve"> 24-well ULA plates. </w:t>
      </w:r>
      <w:r w:rsidR="00D438F9">
        <w:rPr>
          <w:rFonts w:ascii="Times New Roman" w:hAnsi="Times New Roman" w:cs="Times New Roman"/>
          <w:sz w:val="24"/>
          <w:szCs w:val="24"/>
        </w:rPr>
        <w:t>Cells were cultured as s</w:t>
      </w:r>
      <w:r w:rsidR="001E3211" w:rsidRPr="001E3211">
        <w:rPr>
          <w:rFonts w:ascii="Times New Roman" w:hAnsi="Times New Roman" w:cs="Times New Roman"/>
          <w:sz w:val="24"/>
          <w:szCs w:val="24"/>
        </w:rPr>
        <w:t xml:space="preserve">pheroids for </w:t>
      </w:r>
      <w:r w:rsidR="00DF3CF4">
        <w:rPr>
          <w:rFonts w:ascii="Times New Roman" w:hAnsi="Times New Roman" w:cs="Times New Roman"/>
          <w:sz w:val="24"/>
          <w:szCs w:val="24"/>
        </w:rPr>
        <w:t>3-, 7-, and 10-days</w:t>
      </w:r>
      <w:r w:rsidR="001E3211" w:rsidRPr="001E3211">
        <w:rPr>
          <w:rFonts w:ascii="Times New Roman" w:hAnsi="Times New Roman" w:cs="Times New Roman"/>
          <w:sz w:val="24"/>
          <w:szCs w:val="24"/>
        </w:rPr>
        <w:t xml:space="preserve"> </w:t>
      </w:r>
      <w:r w:rsidR="00DF3CF4">
        <w:rPr>
          <w:rFonts w:ascii="Times New Roman" w:hAnsi="Times New Roman" w:cs="Times New Roman"/>
          <w:sz w:val="24"/>
          <w:szCs w:val="24"/>
        </w:rPr>
        <w:t xml:space="preserve">before </w:t>
      </w:r>
      <w:r w:rsidR="001E3211" w:rsidRPr="001E3211">
        <w:rPr>
          <w:rFonts w:ascii="Times New Roman" w:hAnsi="Times New Roman" w:cs="Times New Roman"/>
          <w:sz w:val="24"/>
          <w:szCs w:val="24"/>
        </w:rPr>
        <w:t>imaging and subsequent Trypan Blue Exclusion Assay. Images were captured using a Leica DMI 400B inverted microscope. Scale bar represents 1mm</w:t>
      </w:r>
      <w:r w:rsidRPr="00616C42">
        <w:rPr>
          <w:rFonts w:ascii="Times New Roman" w:hAnsi="Times New Roman" w:cs="Times New Roman"/>
          <w:sz w:val="24"/>
          <w:szCs w:val="24"/>
        </w:rPr>
        <w:t>.</w:t>
      </w:r>
      <w:r w:rsidR="00215DDC">
        <w:rPr>
          <w:rFonts w:ascii="Times New Roman" w:hAnsi="Times New Roman" w:cs="Times New Roman"/>
          <w:sz w:val="24"/>
          <w:szCs w:val="24"/>
        </w:rPr>
        <w:t xml:space="preserve"> B) </w:t>
      </w:r>
      <w:r w:rsidR="00215DDC" w:rsidRPr="00616C42">
        <w:rPr>
          <w:rFonts w:ascii="Times New Roman" w:hAnsi="Times New Roman" w:cs="Times New Roman"/>
          <w:sz w:val="24"/>
          <w:szCs w:val="24"/>
        </w:rPr>
        <w:t>Doubling time values for adherent an</w:t>
      </w:r>
      <w:r w:rsidR="00C71465">
        <w:rPr>
          <w:rFonts w:ascii="Times New Roman" w:hAnsi="Times New Roman" w:cs="Times New Roman"/>
          <w:sz w:val="24"/>
          <w:szCs w:val="24"/>
        </w:rPr>
        <w:t>d</w:t>
      </w:r>
      <w:r w:rsidR="00215DDC" w:rsidRPr="00616C42">
        <w:rPr>
          <w:rFonts w:ascii="Times New Roman" w:hAnsi="Times New Roman" w:cs="Times New Roman"/>
          <w:sz w:val="24"/>
          <w:szCs w:val="24"/>
        </w:rPr>
        <w:t xml:space="preserve"> spheroid cells.  </w:t>
      </w:r>
      <w:r w:rsidR="0062465B">
        <w:rPr>
          <w:rFonts w:ascii="Times New Roman" w:hAnsi="Times New Roman" w:cs="Times New Roman"/>
          <w:sz w:val="24"/>
          <w:szCs w:val="24"/>
        </w:rPr>
        <w:t>C</w:t>
      </w:r>
      <w:r w:rsidR="00215DDC" w:rsidRPr="00616C42">
        <w:rPr>
          <w:rFonts w:ascii="Times New Roman" w:hAnsi="Times New Roman" w:cs="Times New Roman"/>
          <w:sz w:val="24"/>
          <w:szCs w:val="24"/>
        </w:rPr>
        <w:t>ells</w:t>
      </w:r>
      <w:r w:rsidR="001B0F96">
        <w:rPr>
          <w:rFonts w:ascii="Times New Roman" w:hAnsi="Times New Roman" w:cs="Times New Roman"/>
          <w:sz w:val="24"/>
          <w:szCs w:val="24"/>
        </w:rPr>
        <w:t xml:space="preserve"> </w:t>
      </w:r>
      <w:r w:rsidR="00AD6878">
        <w:rPr>
          <w:rFonts w:ascii="Times New Roman" w:hAnsi="Times New Roman" w:cs="Times New Roman"/>
          <w:sz w:val="24"/>
          <w:szCs w:val="24"/>
        </w:rPr>
        <w:t>expressing</w:t>
      </w:r>
      <w:r w:rsidR="001B0F96">
        <w:rPr>
          <w:rFonts w:ascii="Times New Roman" w:hAnsi="Times New Roman" w:cs="Times New Roman"/>
          <w:sz w:val="24"/>
          <w:szCs w:val="24"/>
        </w:rPr>
        <w:t xml:space="preserve"> </w:t>
      </w:r>
      <w:proofErr w:type="spellStart"/>
      <w:r w:rsidR="001B0F96">
        <w:rPr>
          <w:rFonts w:ascii="Times New Roman" w:hAnsi="Times New Roman" w:cs="Times New Roman"/>
          <w:sz w:val="24"/>
          <w:szCs w:val="24"/>
        </w:rPr>
        <w:t>Nuclight</w:t>
      </w:r>
      <w:proofErr w:type="spellEnd"/>
      <w:r w:rsidR="001B0F96">
        <w:rPr>
          <w:rFonts w:ascii="Times New Roman" w:hAnsi="Times New Roman" w:cs="Times New Roman"/>
          <w:sz w:val="24"/>
          <w:szCs w:val="24"/>
        </w:rPr>
        <w:t xml:space="preserve"> GFP</w:t>
      </w:r>
      <w:r w:rsidR="00215DDC" w:rsidRPr="00616C42">
        <w:rPr>
          <w:rFonts w:ascii="Times New Roman" w:hAnsi="Times New Roman" w:cs="Times New Roman"/>
          <w:sz w:val="24"/>
          <w:szCs w:val="24"/>
        </w:rPr>
        <w:t xml:space="preserve"> were seeded in </w:t>
      </w:r>
      <w:r w:rsidR="0062465B">
        <w:rPr>
          <w:rFonts w:ascii="Times New Roman" w:hAnsi="Times New Roman" w:cs="Times New Roman"/>
          <w:sz w:val="24"/>
          <w:szCs w:val="24"/>
        </w:rPr>
        <w:t xml:space="preserve">a </w:t>
      </w:r>
      <w:r w:rsidR="00215DDC" w:rsidRPr="00616C42">
        <w:rPr>
          <w:rFonts w:ascii="Times New Roman" w:hAnsi="Times New Roman" w:cs="Times New Roman"/>
          <w:sz w:val="24"/>
          <w:szCs w:val="24"/>
        </w:rPr>
        <w:t>96-well flat bottom and ULA round bottom plate, respectively</w:t>
      </w:r>
      <w:r w:rsidR="0062465B">
        <w:rPr>
          <w:rFonts w:ascii="Times New Roman" w:hAnsi="Times New Roman" w:cs="Times New Roman"/>
          <w:sz w:val="24"/>
          <w:szCs w:val="24"/>
        </w:rPr>
        <w:t xml:space="preserve">. </w:t>
      </w:r>
      <w:r w:rsidR="00215DDC" w:rsidRPr="00616C42">
        <w:rPr>
          <w:rFonts w:ascii="Times New Roman" w:hAnsi="Times New Roman" w:cs="Times New Roman"/>
          <w:sz w:val="24"/>
          <w:szCs w:val="24"/>
        </w:rPr>
        <w:t xml:space="preserve">Doubling time was calculated on GraphPad Prism </w:t>
      </w:r>
      <w:r w:rsidR="001144B8">
        <w:rPr>
          <w:rFonts w:ascii="Times New Roman" w:hAnsi="Times New Roman" w:cs="Times New Roman"/>
          <w:sz w:val="24"/>
          <w:szCs w:val="24"/>
        </w:rPr>
        <w:t>10</w:t>
      </w:r>
      <w:r w:rsidR="00215DDC" w:rsidRPr="00616C42">
        <w:rPr>
          <w:rFonts w:ascii="Times New Roman" w:hAnsi="Times New Roman" w:cs="Times New Roman"/>
          <w:sz w:val="24"/>
          <w:szCs w:val="24"/>
        </w:rPr>
        <w:t xml:space="preserve"> using the Green Object Count and Green Mean Intensity feature for adherent and spheroids, respectively. Data displayed as mean ± SEM. Student’s </w:t>
      </w:r>
      <w:r w:rsidR="00215DDC" w:rsidRPr="00616C42">
        <w:rPr>
          <w:rFonts w:ascii="Times New Roman" w:hAnsi="Times New Roman" w:cs="Times New Roman"/>
          <w:i/>
          <w:iCs/>
          <w:sz w:val="24"/>
          <w:szCs w:val="24"/>
        </w:rPr>
        <w:t>t</w:t>
      </w:r>
      <w:r w:rsidR="00215DDC" w:rsidRPr="00616C42">
        <w:rPr>
          <w:rFonts w:ascii="Times New Roman" w:hAnsi="Times New Roman" w:cs="Times New Roman"/>
          <w:sz w:val="24"/>
          <w:szCs w:val="24"/>
        </w:rPr>
        <w:t>-test, *P&lt;0.05.</w:t>
      </w:r>
    </w:p>
    <w:p w14:paraId="75342969" w14:textId="5F3674BF" w:rsidR="00A048DD" w:rsidRPr="00EC2CE8" w:rsidRDefault="00A048DD" w:rsidP="004974BC">
      <w:pPr>
        <w:spacing w:line="480" w:lineRule="auto"/>
        <w:jc w:val="both"/>
        <w:rPr>
          <w:rFonts w:ascii="Times New Roman" w:hAnsi="Times New Roman" w:cs="Times New Roman"/>
          <w:b/>
          <w:bCs/>
          <w:sz w:val="24"/>
          <w:szCs w:val="24"/>
        </w:rPr>
      </w:pPr>
      <w:r w:rsidRPr="00EC2CE8">
        <w:rPr>
          <w:rFonts w:ascii="Times New Roman" w:hAnsi="Times New Roman" w:cs="Times New Roman"/>
          <w:b/>
          <w:bCs/>
          <w:sz w:val="24"/>
          <w:szCs w:val="24"/>
        </w:rPr>
        <w:lastRenderedPageBreak/>
        <w:t xml:space="preserve">Supplemental Figure </w:t>
      </w:r>
      <w:r w:rsidR="00D400ED">
        <w:rPr>
          <w:rFonts w:ascii="Times New Roman" w:hAnsi="Times New Roman" w:cs="Times New Roman"/>
          <w:b/>
          <w:bCs/>
          <w:sz w:val="24"/>
          <w:szCs w:val="24"/>
        </w:rPr>
        <w:t>4</w:t>
      </w:r>
    </w:p>
    <w:p w14:paraId="6D2592BC" w14:textId="6EC13B49" w:rsidR="00A048DD" w:rsidRPr="00EC2CE8" w:rsidRDefault="00A048DD" w:rsidP="004974BC">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7150A8">
        <w:rPr>
          <w:rFonts w:ascii="Times New Roman" w:hAnsi="Times New Roman" w:cs="Times New Roman"/>
          <w:sz w:val="24"/>
          <w:szCs w:val="24"/>
        </w:rPr>
        <w:t xml:space="preserve"> EOC parental and </w:t>
      </w:r>
      <w:r w:rsidRPr="007150A8">
        <w:rPr>
          <w:rFonts w:ascii="Times New Roman" w:hAnsi="Times New Roman" w:cs="Times New Roman"/>
          <w:i/>
          <w:iCs/>
          <w:sz w:val="24"/>
          <w:szCs w:val="24"/>
          <w:lang w:val="en-US"/>
        </w:rPr>
        <w:t>ULK1</w:t>
      </w:r>
      <w:r w:rsidRPr="007150A8">
        <w:rPr>
          <w:rFonts w:ascii="Times New Roman" w:hAnsi="Times New Roman" w:cs="Times New Roman"/>
          <w:sz w:val="24"/>
          <w:szCs w:val="24"/>
          <w:lang w:val="en-US"/>
        </w:rPr>
        <w:t>KO</w:t>
      </w:r>
      <w:r w:rsidRPr="007150A8">
        <w:rPr>
          <w:rFonts w:ascii="Times New Roman" w:hAnsi="Times New Roman" w:cs="Times New Roman"/>
          <w:sz w:val="24"/>
          <w:szCs w:val="24"/>
        </w:rPr>
        <w:t xml:space="preserve"> cells were grown as</w:t>
      </w:r>
      <w:r w:rsidR="00EC4D9A">
        <w:rPr>
          <w:rFonts w:ascii="Times New Roman" w:hAnsi="Times New Roman" w:cs="Times New Roman"/>
          <w:sz w:val="24"/>
          <w:szCs w:val="24"/>
        </w:rPr>
        <w:t xml:space="preserve"> </w:t>
      </w:r>
      <w:r w:rsidRPr="007150A8">
        <w:rPr>
          <w:rFonts w:ascii="Times New Roman" w:hAnsi="Times New Roman" w:cs="Times New Roman"/>
          <w:sz w:val="24"/>
          <w:szCs w:val="24"/>
        </w:rPr>
        <w:t xml:space="preserve">organoids and images were captured for up to </w:t>
      </w:r>
      <w:r w:rsidR="003C3CA0">
        <w:rPr>
          <w:rFonts w:ascii="Times New Roman" w:hAnsi="Times New Roman" w:cs="Times New Roman"/>
          <w:sz w:val="24"/>
          <w:szCs w:val="24"/>
        </w:rPr>
        <w:t>21</w:t>
      </w:r>
      <w:r w:rsidRPr="007150A8">
        <w:rPr>
          <w:rFonts w:ascii="Times New Roman" w:hAnsi="Times New Roman" w:cs="Times New Roman"/>
          <w:sz w:val="24"/>
          <w:szCs w:val="24"/>
        </w:rPr>
        <w:t xml:space="preserve"> days using the </w:t>
      </w:r>
      <w:proofErr w:type="spellStart"/>
      <w:r w:rsidRPr="007150A8">
        <w:rPr>
          <w:rFonts w:ascii="Times New Roman" w:hAnsi="Times New Roman" w:cs="Times New Roman"/>
          <w:sz w:val="24"/>
          <w:szCs w:val="24"/>
        </w:rPr>
        <w:t>IncuCyte</w:t>
      </w:r>
      <w:proofErr w:type="spellEnd"/>
      <w:r w:rsidRPr="007150A8">
        <w:rPr>
          <w:rFonts w:ascii="Times New Roman" w:hAnsi="Times New Roman" w:cs="Times New Roman"/>
          <w:sz w:val="24"/>
          <w:szCs w:val="24"/>
        </w:rPr>
        <w:t xml:space="preserve"> S3 Live-Cell Analysis System. Organoid area was quantified using the </w:t>
      </w:r>
      <w:proofErr w:type="spellStart"/>
      <w:r w:rsidRPr="007150A8">
        <w:rPr>
          <w:rFonts w:ascii="Times New Roman" w:hAnsi="Times New Roman" w:cs="Times New Roman"/>
          <w:sz w:val="24"/>
          <w:szCs w:val="24"/>
        </w:rPr>
        <w:t>IncuCyte</w:t>
      </w:r>
      <w:proofErr w:type="spellEnd"/>
      <w:r w:rsidRPr="007150A8">
        <w:rPr>
          <w:rFonts w:ascii="Times New Roman" w:hAnsi="Times New Roman" w:cs="Times New Roman"/>
          <w:sz w:val="24"/>
          <w:szCs w:val="24"/>
        </w:rPr>
        <w:t xml:space="preserve"> S3 Live-Cell Analysis System. Data reflects total organoid area</w:t>
      </w:r>
      <w:r>
        <w:rPr>
          <w:rFonts w:ascii="Times New Roman" w:hAnsi="Times New Roman" w:cs="Times New Roman"/>
          <w:sz w:val="24"/>
          <w:szCs w:val="24"/>
        </w:rPr>
        <w:t xml:space="preserve"> and number</w:t>
      </w:r>
      <w:r w:rsidRPr="007150A8">
        <w:rPr>
          <w:rFonts w:ascii="Times New Roman" w:hAnsi="Times New Roman" w:cs="Times New Roman"/>
          <w:sz w:val="24"/>
          <w:szCs w:val="24"/>
        </w:rPr>
        <w:t xml:space="preserve"> and displayed as mean ± SEM</w:t>
      </w:r>
      <w:r w:rsidR="00E035DC">
        <w:rPr>
          <w:rFonts w:ascii="Times New Roman" w:hAnsi="Times New Roman" w:cs="Times New Roman"/>
          <w:sz w:val="24"/>
          <w:szCs w:val="24"/>
        </w:rPr>
        <w:t>.</w:t>
      </w:r>
      <w:r w:rsidR="00E035DC">
        <w:rPr>
          <w:rFonts w:ascii="Times New Roman" w:eastAsia="Calibri" w:hAnsi="Times New Roman" w:cs="Times New Roman"/>
          <w:sz w:val="24"/>
          <w:szCs w:val="24"/>
        </w:rPr>
        <w:t xml:space="preserve"> B</w:t>
      </w:r>
      <w:r w:rsidRPr="00EC2CE8">
        <w:rPr>
          <w:rFonts w:ascii="Times New Roman" w:hAnsi="Times New Roman" w:cs="Times New Roman"/>
          <w:sz w:val="24"/>
          <w:szCs w:val="24"/>
        </w:rPr>
        <w:t xml:space="preserve">) </w:t>
      </w:r>
      <w:r w:rsidR="00681D84">
        <w:rPr>
          <w:rFonts w:ascii="Times New Roman" w:hAnsi="Times New Roman" w:cs="Times New Roman"/>
          <w:sz w:val="24"/>
          <w:szCs w:val="24"/>
        </w:rPr>
        <w:t xml:space="preserve">Cells </w:t>
      </w:r>
      <w:r w:rsidRPr="00EC2CE8">
        <w:rPr>
          <w:rFonts w:ascii="Times New Roman" w:hAnsi="Times New Roman" w:cs="Times New Roman"/>
          <w:sz w:val="24"/>
          <w:szCs w:val="24"/>
        </w:rPr>
        <w:t xml:space="preserve">expressing </w:t>
      </w:r>
      <w:proofErr w:type="spellStart"/>
      <w:r w:rsidRPr="00EC2CE8">
        <w:rPr>
          <w:rFonts w:ascii="Times New Roman" w:hAnsi="Times New Roman" w:cs="Times New Roman"/>
          <w:sz w:val="24"/>
          <w:szCs w:val="24"/>
        </w:rPr>
        <w:t>tdTomato</w:t>
      </w:r>
      <w:proofErr w:type="spellEnd"/>
      <w:r w:rsidRPr="00EC2CE8">
        <w:rPr>
          <w:rFonts w:ascii="Times New Roman" w:hAnsi="Times New Roman" w:cs="Times New Roman"/>
          <w:sz w:val="24"/>
          <w:szCs w:val="24"/>
        </w:rPr>
        <w:t xml:space="preserve"> were cultured</w:t>
      </w:r>
      <w:r w:rsidR="00681D84">
        <w:rPr>
          <w:rFonts w:ascii="Times New Roman" w:hAnsi="Times New Roman" w:cs="Times New Roman"/>
          <w:sz w:val="24"/>
          <w:szCs w:val="24"/>
        </w:rPr>
        <w:t xml:space="preserve"> as s</w:t>
      </w:r>
      <w:r w:rsidR="00681D84" w:rsidRPr="00EC2CE8">
        <w:rPr>
          <w:rFonts w:ascii="Times New Roman" w:hAnsi="Times New Roman" w:cs="Times New Roman"/>
          <w:sz w:val="24"/>
          <w:szCs w:val="24"/>
        </w:rPr>
        <w:t>pheroids</w:t>
      </w:r>
      <w:r w:rsidRPr="00EC2CE8">
        <w:rPr>
          <w:rFonts w:ascii="Times New Roman" w:hAnsi="Times New Roman" w:cs="Times New Roman"/>
          <w:sz w:val="24"/>
          <w:szCs w:val="24"/>
        </w:rPr>
        <w:t xml:space="preserve"> for 24 </w:t>
      </w:r>
      <w:r w:rsidR="006F1F54">
        <w:rPr>
          <w:rFonts w:ascii="Times New Roman" w:hAnsi="Times New Roman" w:cs="Times New Roman"/>
          <w:sz w:val="24"/>
          <w:szCs w:val="24"/>
        </w:rPr>
        <w:t>h</w:t>
      </w:r>
      <w:r w:rsidRPr="00EC2CE8">
        <w:rPr>
          <w:rFonts w:ascii="Times New Roman" w:hAnsi="Times New Roman" w:cs="Times New Roman"/>
          <w:sz w:val="24"/>
          <w:szCs w:val="24"/>
        </w:rPr>
        <w:t xml:space="preserve">, then seeded onto standard tissue culture plastic, and imaged after an additional 24 </w:t>
      </w:r>
      <w:r w:rsidR="006F1F54">
        <w:rPr>
          <w:rFonts w:ascii="Times New Roman" w:hAnsi="Times New Roman" w:cs="Times New Roman"/>
          <w:sz w:val="24"/>
          <w:szCs w:val="24"/>
        </w:rPr>
        <w:t>h</w:t>
      </w:r>
      <w:r w:rsidRPr="00EC2CE8">
        <w:rPr>
          <w:rFonts w:ascii="Times New Roman" w:hAnsi="Times New Roman" w:cs="Times New Roman"/>
          <w:sz w:val="24"/>
          <w:szCs w:val="24"/>
        </w:rPr>
        <w:t>. The area of dispersion was then quantified using Fiji. The data represents the total RFP area, normalized to the original size of the spheroid and relative to the parental conditions, presented as the mean ± SEM. Scale bars represent the spheroid area as follows: 400µm for general spheroid measurements</w:t>
      </w:r>
      <w:r>
        <w:rPr>
          <w:rFonts w:ascii="Times New Roman" w:hAnsi="Times New Roman" w:cs="Times New Roman"/>
          <w:sz w:val="24"/>
          <w:szCs w:val="24"/>
        </w:rPr>
        <w:t>, 4</w:t>
      </w:r>
      <w:r w:rsidRPr="00EC2CE8">
        <w:rPr>
          <w:rFonts w:ascii="Times New Roman" w:hAnsi="Times New Roman" w:cs="Times New Roman"/>
          <w:sz w:val="24"/>
          <w:szCs w:val="24"/>
        </w:rPr>
        <w:t xml:space="preserve">00µm for OVCAR8 reattached spheroids, </w:t>
      </w:r>
      <w:r>
        <w:rPr>
          <w:rFonts w:ascii="Times New Roman" w:hAnsi="Times New Roman" w:cs="Times New Roman"/>
          <w:sz w:val="24"/>
          <w:szCs w:val="24"/>
        </w:rPr>
        <w:t xml:space="preserve">and </w:t>
      </w:r>
      <w:r w:rsidRPr="00EC2CE8">
        <w:rPr>
          <w:rFonts w:ascii="Times New Roman" w:hAnsi="Times New Roman" w:cs="Times New Roman"/>
          <w:sz w:val="24"/>
          <w:szCs w:val="24"/>
        </w:rPr>
        <w:t>300µm for HEYA8 reattached spheroids</w:t>
      </w:r>
      <w:r>
        <w:rPr>
          <w:rFonts w:ascii="Times New Roman" w:hAnsi="Times New Roman" w:cs="Times New Roman"/>
          <w:sz w:val="24"/>
          <w:szCs w:val="24"/>
        </w:rPr>
        <w:t xml:space="preserve">. </w:t>
      </w:r>
      <w:r w:rsidR="00E035DC">
        <w:rPr>
          <w:rFonts w:ascii="Times New Roman" w:hAnsi="Times New Roman" w:cs="Times New Roman"/>
          <w:sz w:val="24"/>
          <w:szCs w:val="24"/>
        </w:rPr>
        <w:t>C</w:t>
      </w:r>
      <w:r w:rsidR="00E035DC">
        <w:rPr>
          <w:rFonts w:ascii="Times New Roman" w:eastAsia="Calibri" w:hAnsi="Times New Roman" w:cs="Times New Roman"/>
          <w:sz w:val="24"/>
          <w:szCs w:val="24"/>
        </w:rPr>
        <w:t xml:space="preserve">) A scratch wound assay was performed on confluent monolayer of EOC cells. The data reflects relative wound area and is </w:t>
      </w:r>
      <w:r w:rsidR="00E035DC" w:rsidRPr="00616C42">
        <w:rPr>
          <w:rFonts w:ascii="Times New Roman" w:hAnsi="Times New Roman" w:cs="Times New Roman"/>
          <w:sz w:val="24"/>
          <w:szCs w:val="24"/>
        </w:rPr>
        <w:t xml:space="preserve">displayed as mean ± SEM. </w:t>
      </w:r>
      <w:r w:rsidR="00E035DC">
        <w:rPr>
          <w:rFonts w:ascii="Times New Roman" w:hAnsi="Times New Roman" w:cs="Times New Roman"/>
          <w:sz w:val="24"/>
          <w:szCs w:val="24"/>
        </w:rPr>
        <w:t xml:space="preserve">Multiple </w:t>
      </w:r>
      <w:r w:rsidR="00E035DC" w:rsidRPr="00616C42">
        <w:rPr>
          <w:rFonts w:ascii="Times New Roman" w:hAnsi="Times New Roman" w:cs="Times New Roman"/>
          <w:sz w:val="24"/>
          <w:szCs w:val="24"/>
        </w:rPr>
        <w:t>Student’s </w:t>
      </w:r>
      <w:r w:rsidR="00E035DC" w:rsidRPr="00616C42">
        <w:rPr>
          <w:rFonts w:ascii="Times New Roman" w:hAnsi="Times New Roman" w:cs="Times New Roman"/>
          <w:i/>
          <w:iCs/>
          <w:sz w:val="24"/>
          <w:szCs w:val="24"/>
        </w:rPr>
        <w:t>t</w:t>
      </w:r>
      <w:r w:rsidR="00E035DC" w:rsidRPr="00616C42">
        <w:rPr>
          <w:rFonts w:ascii="Times New Roman" w:hAnsi="Times New Roman" w:cs="Times New Roman"/>
          <w:sz w:val="24"/>
          <w:szCs w:val="24"/>
        </w:rPr>
        <w:t>-test, *P&lt;0.05</w:t>
      </w:r>
      <w:r w:rsidR="00E035DC">
        <w:rPr>
          <w:rFonts w:ascii="Times New Roman" w:hAnsi="Times New Roman" w:cs="Times New Roman"/>
          <w:sz w:val="24"/>
          <w:szCs w:val="24"/>
        </w:rPr>
        <w:t>.</w:t>
      </w:r>
    </w:p>
    <w:p w14:paraId="363501A3" w14:textId="224AEE34" w:rsidR="00D935F5" w:rsidRDefault="00D935F5" w:rsidP="004974BC">
      <w:pPr>
        <w:spacing w:line="480" w:lineRule="auto"/>
        <w:jc w:val="both"/>
        <w:rPr>
          <w:rFonts w:ascii="Times New Roman" w:hAnsi="Times New Roman" w:cs="Times New Roman"/>
          <w:sz w:val="24"/>
          <w:szCs w:val="24"/>
        </w:rPr>
      </w:pPr>
      <w:r w:rsidRPr="00616C42">
        <w:rPr>
          <w:rFonts w:ascii="Times New Roman" w:hAnsi="Times New Roman" w:cs="Times New Roman"/>
          <w:b/>
          <w:bCs/>
          <w:sz w:val="24"/>
          <w:szCs w:val="24"/>
        </w:rPr>
        <w:t xml:space="preserve">Supplemental Figure </w:t>
      </w:r>
      <w:r w:rsidR="00D400ED">
        <w:rPr>
          <w:rFonts w:ascii="Times New Roman" w:hAnsi="Times New Roman" w:cs="Times New Roman"/>
          <w:b/>
          <w:bCs/>
          <w:sz w:val="24"/>
          <w:szCs w:val="24"/>
        </w:rPr>
        <w:t>5</w:t>
      </w:r>
      <w:r w:rsidRPr="00616C42">
        <w:rPr>
          <w:rFonts w:ascii="Times New Roman" w:hAnsi="Times New Roman" w:cs="Times New Roman"/>
          <w:sz w:val="24"/>
          <w:szCs w:val="24"/>
        </w:rPr>
        <w:t xml:space="preserve"> </w:t>
      </w:r>
    </w:p>
    <w:p w14:paraId="2A8CA9FA" w14:textId="214DE48E" w:rsidR="00D935F5" w:rsidRPr="00616C42" w:rsidRDefault="00D935F5" w:rsidP="004974BC">
      <w:pPr>
        <w:spacing w:line="480" w:lineRule="auto"/>
        <w:jc w:val="both"/>
        <w:rPr>
          <w:rFonts w:ascii="Times New Roman" w:hAnsi="Times New Roman" w:cs="Times New Roman"/>
          <w:sz w:val="24"/>
          <w:szCs w:val="24"/>
        </w:rPr>
      </w:pPr>
      <w:r w:rsidRPr="00C26960">
        <w:rPr>
          <w:rFonts w:ascii="Times New Roman" w:hAnsi="Times New Roman" w:cs="Times New Roman"/>
          <w:sz w:val="24"/>
          <w:szCs w:val="24"/>
        </w:rPr>
        <w:t>A)</w:t>
      </w:r>
      <w:r>
        <w:rPr>
          <w:rFonts w:ascii="Times New Roman" w:hAnsi="Times New Roman" w:cs="Times New Roman"/>
          <w:sz w:val="24"/>
          <w:szCs w:val="24"/>
        </w:rPr>
        <w:t xml:space="preserve"> </w:t>
      </w:r>
      <w:r w:rsidRPr="00C26960">
        <w:rPr>
          <w:rFonts w:ascii="Times New Roman" w:hAnsi="Times New Roman" w:cs="Times New Roman"/>
          <w:sz w:val="24"/>
          <w:szCs w:val="24"/>
        </w:rPr>
        <w:t xml:space="preserve">Kaplan-Meier survival analysis shows the overall survival (in days) of mice injected with EOC parental and </w:t>
      </w:r>
      <w:r w:rsidRPr="00E85F65">
        <w:rPr>
          <w:rFonts w:ascii="Times New Roman" w:hAnsi="Times New Roman" w:cs="Times New Roman"/>
          <w:i/>
          <w:iCs/>
          <w:sz w:val="24"/>
          <w:szCs w:val="24"/>
        </w:rPr>
        <w:t>ULK1</w:t>
      </w:r>
      <w:r w:rsidRPr="00650C1F">
        <w:rPr>
          <w:rFonts w:ascii="Times New Roman" w:hAnsi="Times New Roman" w:cs="Times New Roman"/>
          <w:sz w:val="24"/>
          <w:szCs w:val="24"/>
        </w:rPr>
        <w:t>KO</w:t>
      </w:r>
      <w:r w:rsidRPr="00C26960">
        <w:rPr>
          <w:rFonts w:ascii="Times New Roman" w:hAnsi="Times New Roman" w:cs="Times New Roman"/>
          <w:sz w:val="24"/>
          <w:szCs w:val="24"/>
        </w:rPr>
        <w:t xml:space="preserve"> cells. Dotted line reflects median survival (OVCAR8 parental; 61.5d, ULK1KO; 57d, HEYA8 parental; 38d, </w:t>
      </w:r>
      <w:r w:rsidRPr="00E85F65">
        <w:rPr>
          <w:rFonts w:ascii="Times New Roman" w:hAnsi="Times New Roman" w:cs="Times New Roman"/>
          <w:i/>
          <w:iCs/>
          <w:sz w:val="24"/>
          <w:szCs w:val="24"/>
        </w:rPr>
        <w:t>ULK1</w:t>
      </w:r>
      <w:r w:rsidRPr="00650C1F">
        <w:rPr>
          <w:rFonts w:ascii="Times New Roman" w:hAnsi="Times New Roman" w:cs="Times New Roman"/>
          <w:sz w:val="24"/>
          <w:szCs w:val="24"/>
        </w:rPr>
        <w:t>KO</w:t>
      </w:r>
      <w:r w:rsidRPr="00C26960">
        <w:rPr>
          <w:rFonts w:ascii="Times New Roman" w:hAnsi="Times New Roman" w:cs="Times New Roman"/>
          <w:sz w:val="24"/>
          <w:szCs w:val="24"/>
        </w:rPr>
        <w:t xml:space="preserve">; 40d). </w:t>
      </w:r>
      <w:r>
        <w:rPr>
          <w:rFonts w:ascii="Times New Roman" w:hAnsi="Times New Roman" w:cs="Times New Roman"/>
          <w:sz w:val="24"/>
          <w:szCs w:val="24"/>
        </w:rPr>
        <w:t xml:space="preserve">B) </w:t>
      </w:r>
      <w:r w:rsidRPr="00C26960">
        <w:rPr>
          <w:rFonts w:ascii="Times New Roman" w:hAnsi="Times New Roman" w:cs="Times New Roman"/>
          <w:sz w:val="24"/>
          <w:szCs w:val="24"/>
        </w:rPr>
        <w:t xml:space="preserve">Serial sections were stained with hematoxylin and eosin (H&amp;E), and </w:t>
      </w:r>
      <w:proofErr w:type="spellStart"/>
      <w:r w:rsidRPr="00C26960">
        <w:rPr>
          <w:rFonts w:ascii="Times New Roman" w:hAnsi="Times New Roman" w:cs="Times New Roman"/>
          <w:sz w:val="24"/>
          <w:szCs w:val="24"/>
        </w:rPr>
        <w:t>immunostained</w:t>
      </w:r>
      <w:proofErr w:type="spellEnd"/>
      <w:r w:rsidRPr="00C26960">
        <w:rPr>
          <w:rFonts w:ascii="Times New Roman" w:hAnsi="Times New Roman" w:cs="Times New Roman"/>
          <w:sz w:val="24"/>
          <w:szCs w:val="24"/>
        </w:rPr>
        <w:t xml:space="preserve"> using Ki67 for proliferation and cleaved caspase-3 for apoptosis. Scale bar</w:t>
      </w:r>
      <w:r>
        <w:rPr>
          <w:rFonts w:ascii="Times New Roman" w:hAnsi="Times New Roman" w:cs="Times New Roman"/>
          <w:sz w:val="24"/>
          <w:szCs w:val="24"/>
        </w:rPr>
        <w:t>s represent</w:t>
      </w:r>
      <w:r w:rsidRPr="00C26960">
        <w:rPr>
          <w:rFonts w:ascii="Times New Roman" w:hAnsi="Times New Roman" w:cs="Times New Roman"/>
          <w:sz w:val="24"/>
          <w:szCs w:val="24"/>
        </w:rPr>
        <w:t xml:space="preserve"> 600 </w:t>
      </w:r>
      <w:r>
        <w:rPr>
          <w:rFonts w:ascii="Times New Roman" w:hAnsi="Times New Roman" w:cs="Times New Roman"/>
          <w:sz w:val="24"/>
          <w:szCs w:val="24"/>
        </w:rPr>
        <w:t>mm and</w:t>
      </w:r>
      <w:r w:rsidRPr="00C26960">
        <w:rPr>
          <w:rFonts w:ascii="Times New Roman" w:hAnsi="Times New Roman" w:cs="Times New Roman"/>
          <w:sz w:val="24"/>
          <w:szCs w:val="24"/>
        </w:rPr>
        <w:t xml:space="preserve"> 200 mm</w:t>
      </w:r>
      <w:r>
        <w:rPr>
          <w:rFonts w:ascii="Times New Roman" w:hAnsi="Times New Roman" w:cs="Times New Roman"/>
          <w:sz w:val="24"/>
          <w:szCs w:val="24"/>
        </w:rPr>
        <w:t>, respectively</w:t>
      </w:r>
      <w:r w:rsidRPr="00C26960">
        <w:rPr>
          <w:rFonts w:ascii="Times New Roman" w:hAnsi="Times New Roman" w:cs="Times New Roman"/>
          <w:sz w:val="24"/>
          <w:szCs w:val="24"/>
        </w:rPr>
        <w:t xml:space="preserve">. Data displayed as mean number of Ki67 positive nuclei and Caspase-3 staining for each tumor and the overall mean. For every group, positivity was assessed in at least three independent tumors. Data displayed as mean ± SEM; </w:t>
      </w:r>
      <w:r>
        <w:rPr>
          <w:rFonts w:ascii="Times New Roman" w:hAnsi="Times New Roman" w:cs="Times New Roman"/>
          <w:sz w:val="24"/>
          <w:szCs w:val="24"/>
        </w:rPr>
        <w:t>D)</w:t>
      </w:r>
      <w:r>
        <w:rPr>
          <w:rFonts w:ascii="Times New Roman" w:hAnsi="Times New Roman" w:cs="Times New Roman"/>
          <w:sz w:val="24"/>
          <w:szCs w:val="24"/>
          <w:lang w:val="en-US"/>
        </w:rPr>
        <w:t xml:space="preserve"> </w:t>
      </w:r>
      <w:r w:rsidRPr="00A81D8F">
        <w:rPr>
          <w:rFonts w:ascii="Times New Roman" w:hAnsi="Times New Roman" w:cs="Times New Roman"/>
          <w:sz w:val="24"/>
          <w:szCs w:val="24"/>
          <w:lang w:val="en-US"/>
        </w:rPr>
        <w:t xml:space="preserve">OVCAR8 parental (233, 234) and </w:t>
      </w:r>
      <w:r w:rsidRPr="00A81D8F">
        <w:rPr>
          <w:rFonts w:ascii="Times New Roman" w:hAnsi="Times New Roman" w:cs="Times New Roman"/>
          <w:i/>
          <w:iCs/>
          <w:sz w:val="24"/>
          <w:szCs w:val="24"/>
          <w:lang w:val="en-US"/>
        </w:rPr>
        <w:t>ULK1</w:t>
      </w:r>
      <w:r w:rsidRPr="00A81D8F">
        <w:rPr>
          <w:rFonts w:ascii="Times New Roman" w:hAnsi="Times New Roman" w:cs="Times New Roman"/>
          <w:sz w:val="24"/>
          <w:szCs w:val="24"/>
          <w:lang w:val="en-US"/>
        </w:rPr>
        <w:t>KO (239, 240) cells derived from ascites fluid of xenografted mice were seeded in adherent and spheroid culture</w:t>
      </w:r>
      <w:r w:rsidRPr="00A81D8F">
        <w:rPr>
          <w:rFonts w:ascii="Times New Roman" w:eastAsia="Calibri" w:hAnsi="Times New Roman" w:cs="Times New Roman"/>
          <w:sz w:val="24"/>
          <w:szCs w:val="24"/>
          <w:lang w:val="en-US"/>
        </w:rPr>
        <w:t>s. Protein lysates were harvested at 72</w:t>
      </w:r>
      <w:r w:rsidR="00BE450C">
        <w:rPr>
          <w:rFonts w:ascii="Times New Roman" w:eastAsia="Calibri" w:hAnsi="Times New Roman" w:cs="Times New Roman"/>
          <w:sz w:val="24"/>
          <w:szCs w:val="24"/>
          <w:lang w:val="en-US"/>
        </w:rPr>
        <w:t xml:space="preserve"> </w:t>
      </w:r>
      <w:r w:rsidRPr="00A81D8F">
        <w:rPr>
          <w:rFonts w:ascii="Times New Roman" w:eastAsia="Calibri" w:hAnsi="Times New Roman" w:cs="Times New Roman"/>
          <w:sz w:val="24"/>
          <w:szCs w:val="24"/>
          <w:lang w:val="en-US"/>
        </w:rPr>
        <w:t>h after seeding for western blot analysis</w:t>
      </w:r>
      <w:r w:rsidRPr="00A81D8F">
        <w:rPr>
          <w:rFonts w:ascii="Times New Roman" w:hAnsi="Times New Roman" w:cs="Times New Roman"/>
          <w:sz w:val="24"/>
          <w:szCs w:val="24"/>
        </w:rPr>
        <w:t xml:space="preserve">. </w:t>
      </w:r>
      <w:r w:rsidRPr="00A81D8F">
        <w:rPr>
          <w:rFonts w:ascii="Times New Roman" w:hAnsi="Times New Roman" w:cs="Times New Roman"/>
          <w:sz w:val="24"/>
          <w:szCs w:val="24"/>
          <w:lang w:val="en-US"/>
        </w:rPr>
        <w:t xml:space="preserve">Densitometric analysis </w:t>
      </w:r>
      <w:r>
        <w:rPr>
          <w:rFonts w:ascii="Times New Roman" w:hAnsi="Times New Roman" w:cs="Times New Roman"/>
          <w:sz w:val="24"/>
          <w:szCs w:val="24"/>
          <w:lang w:val="en-US"/>
        </w:rPr>
        <w:t xml:space="preserve">of proteins </w:t>
      </w:r>
      <w:r>
        <w:rPr>
          <w:rFonts w:ascii="Times New Roman" w:hAnsi="Times New Roman" w:cs="Times New Roman"/>
          <w:sz w:val="24"/>
          <w:szCs w:val="24"/>
          <w:lang w:val="en-US"/>
        </w:rPr>
        <w:lastRenderedPageBreak/>
        <w:t xml:space="preserve">are </w:t>
      </w:r>
      <w:r w:rsidRPr="00A81D8F">
        <w:rPr>
          <w:rFonts w:ascii="Times New Roman" w:hAnsi="Times New Roman" w:cs="Times New Roman"/>
          <w:sz w:val="24"/>
          <w:szCs w:val="24"/>
          <w:lang w:val="en-US"/>
        </w:rPr>
        <w:t xml:space="preserve">relative to </w:t>
      </w:r>
      <w:r w:rsidRPr="00A81D8F">
        <w:rPr>
          <w:rFonts w:ascii="Times New Roman" w:eastAsia="Calibri" w:hAnsi="Times New Roman" w:cs="Times New Roman"/>
          <w:sz w:val="24"/>
          <w:szCs w:val="24"/>
          <w:lang w:val="en-US"/>
        </w:rPr>
        <w:t xml:space="preserve">their expression in parental adherent conditions. </w:t>
      </w:r>
      <w:r w:rsidRPr="00A81D8F">
        <w:rPr>
          <w:rFonts w:ascii="Times New Roman" w:hAnsi="Times New Roman" w:cs="Times New Roman"/>
          <w:sz w:val="24"/>
          <w:szCs w:val="24"/>
        </w:rPr>
        <w:t xml:space="preserve">Data </w:t>
      </w:r>
      <w:r w:rsidRPr="00A81D8F">
        <w:rPr>
          <w:rFonts w:ascii="Times New Roman" w:eastAsia="Calibri" w:hAnsi="Times New Roman" w:cs="Times New Roman"/>
          <w:sz w:val="24"/>
          <w:szCs w:val="24"/>
        </w:rPr>
        <w:t xml:space="preserve">are displayed as mean ± SEM; </w:t>
      </w:r>
      <w:r w:rsidRPr="00A81D8F">
        <w:rPr>
          <w:rFonts w:ascii="Times New Roman" w:hAnsi="Times New Roman" w:cs="Times New Roman"/>
          <w:sz w:val="24"/>
          <w:szCs w:val="24"/>
        </w:rPr>
        <w:t xml:space="preserve">Two-way ANOVA followed by </w:t>
      </w:r>
      <w:proofErr w:type="spellStart"/>
      <w:r w:rsidRPr="00A81D8F">
        <w:rPr>
          <w:rFonts w:ascii="Times New Roman" w:hAnsi="Times New Roman" w:cs="Times New Roman"/>
          <w:sz w:val="24"/>
          <w:szCs w:val="24"/>
        </w:rPr>
        <w:t>Šidák’s</w:t>
      </w:r>
      <w:proofErr w:type="spellEnd"/>
      <w:r w:rsidRPr="00A81D8F">
        <w:rPr>
          <w:rFonts w:ascii="Times New Roman" w:hAnsi="Times New Roman" w:cs="Times New Roman"/>
          <w:sz w:val="24"/>
          <w:szCs w:val="24"/>
        </w:rPr>
        <w:t xml:space="preserve"> multiple comparisons test, *P&lt;0.01, **P&lt;0.001, ****P&lt;0.0001.</w:t>
      </w:r>
      <w:r>
        <w:rPr>
          <w:rFonts w:ascii="Times New Roman" w:hAnsi="Times New Roman" w:cs="Times New Roman"/>
          <w:sz w:val="24"/>
          <w:szCs w:val="24"/>
        </w:rPr>
        <w:t xml:space="preserve"> </w:t>
      </w:r>
    </w:p>
    <w:p w14:paraId="51EA85E0" w14:textId="4CF6A9E1" w:rsidR="00D935F5" w:rsidRPr="00650C1F" w:rsidRDefault="00D935F5" w:rsidP="004974BC">
      <w:pPr>
        <w:spacing w:line="480" w:lineRule="auto"/>
        <w:jc w:val="both"/>
        <w:rPr>
          <w:rFonts w:ascii="Times New Roman" w:hAnsi="Times New Roman" w:cs="Times New Roman"/>
          <w:b/>
          <w:bCs/>
          <w:sz w:val="24"/>
          <w:szCs w:val="24"/>
        </w:rPr>
      </w:pPr>
      <w:r w:rsidRPr="00616C42">
        <w:rPr>
          <w:rFonts w:ascii="Times New Roman" w:hAnsi="Times New Roman" w:cs="Times New Roman"/>
          <w:b/>
          <w:bCs/>
          <w:sz w:val="24"/>
          <w:szCs w:val="24"/>
        </w:rPr>
        <w:t xml:space="preserve">Supplemental Figure </w:t>
      </w:r>
      <w:r w:rsidR="00D400ED">
        <w:rPr>
          <w:rFonts w:ascii="Times New Roman" w:hAnsi="Times New Roman" w:cs="Times New Roman"/>
          <w:b/>
          <w:bCs/>
          <w:sz w:val="24"/>
          <w:szCs w:val="24"/>
        </w:rPr>
        <w:t>6</w:t>
      </w:r>
    </w:p>
    <w:p w14:paraId="1042CEB4" w14:textId="05257F91" w:rsidR="00336718" w:rsidRDefault="00D935F5" w:rsidP="004974BC">
      <w:pPr>
        <w:spacing w:line="480" w:lineRule="auto"/>
        <w:jc w:val="both"/>
        <w:rPr>
          <w:rFonts w:ascii="Times New Roman" w:hAnsi="Times New Roman" w:cs="Times New Roman"/>
          <w:sz w:val="24"/>
          <w:szCs w:val="24"/>
        </w:rPr>
      </w:pPr>
      <w:r w:rsidRPr="00650C1F">
        <w:rPr>
          <w:rFonts w:ascii="Times New Roman" w:hAnsi="Times New Roman" w:cs="Times New Roman"/>
          <w:sz w:val="24"/>
          <w:szCs w:val="24"/>
        </w:rPr>
        <w:t xml:space="preserve">A) OVCAR8 and HEYA8 </w:t>
      </w:r>
      <w:r w:rsidRPr="00E85F65">
        <w:rPr>
          <w:rFonts w:ascii="Times New Roman" w:hAnsi="Times New Roman" w:cs="Times New Roman"/>
          <w:i/>
          <w:iCs/>
          <w:sz w:val="24"/>
          <w:szCs w:val="24"/>
        </w:rPr>
        <w:t>ULK1</w:t>
      </w:r>
      <w:r w:rsidRPr="00650C1F">
        <w:rPr>
          <w:rFonts w:ascii="Times New Roman" w:hAnsi="Times New Roman" w:cs="Times New Roman"/>
          <w:sz w:val="24"/>
          <w:szCs w:val="24"/>
        </w:rPr>
        <w:t xml:space="preserve">KO cells were seeded in </w:t>
      </w:r>
      <w:r>
        <w:rPr>
          <w:rFonts w:ascii="Times New Roman" w:hAnsi="Times New Roman" w:cs="Times New Roman"/>
          <w:sz w:val="24"/>
          <w:szCs w:val="24"/>
        </w:rPr>
        <w:t xml:space="preserve">adherent and </w:t>
      </w:r>
      <w:r w:rsidRPr="00650C1F">
        <w:rPr>
          <w:rFonts w:ascii="Times New Roman" w:hAnsi="Times New Roman" w:cs="Times New Roman"/>
          <w:sz w:val="24"/>
          <w:szCs w:val="24"/>
        </w:rPr>
        <w:t>spheroid culture. Protein lysates were harvested 72</w:t>
      </w:r>
      <w:r w:rsidR="00E611E1">
        <w:rPr>
          <w:rFonts w:ascii="Times New Roman" w:hAnsi="Times New Roman" w:cs="Times New Roman"/>
          <w:sz w:val="24"/>
          <w:szCs w:val="24"/>
        </w:rPr>
        <w:t xml:space="preserve"> </w:t>
      </w:r>
      <w:r w:rsidRPr="00650C1F">
        <w:rPr>
          <w:rFonts w:ascii="Times New Roman" w:hAnsi="Times New Roman" w:cs="Times New Roman"/>
          <w:sz w:val="24"/>
          <w:szCs w:val="24"/>
        </w:rPr>
        <w:t xml:space="preserve">h after seeding for western blot analysis. Densitometric analysis of proteins </w:t>
      </w:r>
      <w:r>
        <w:rPr>
          <w:rFonts w:ascii="Times New Roman" w:hAnsi="Times New Roman" w:cs="Times New Roman"/>
          <w:sz w:val="24"/>
          <w:szCs w:val="24"/>
        </w:rPr>
        <w:t xml:space="preserve">are </w:t>
      </w:r>
      <w:r w:rsidRPr="00650C1F">
        <w:rPr>
          <w:rFonts w:ascii="Times New Roman" w:hAnsi="Times New Roman" w:cs="Times New Roman"/>
          <w:sz w:val="24"/>
          <w:szCs w:val="24"/>
        </w:rPr>
        <w:t xml:space="preserve">relative to expression in parental spheroids. Data displayed as mean ± SEM; </w:t>
      </w:r>
      <w:r w:rsidRPr="007150A8">
        <w:rPr>
          <w:rFonts w:ascii="Times New Roman" w:eastAsia="Calibri" w:hAnsi="Times New Roman" w:cs="Times New Roman"/>
          <w:sz w:val="24"/>
          <w:szCs w:val="24"/>
        </w:rPr>
        <w:t xml:space="preserve">Two-way ANOVA followed by </w:t>
      </w:r>
      <w:proofErr w:type="spellStart"/>
      <w:r w:rsidRPr="007150A8">
        <w:rPr>
          <w:rFonts w:ascii="Times New Roman" w:hAnsi="Times New Roman" w:cs="Times New Roman"/>
          <w:sz w:val="24"/>
          <w:szCs w:val="24"/>
        </w:rPr>
        <w:t>Šidák’s</w:t>
      </w:r>
      <w:proofErr w:type="spellEnd"/>
      <w:r w:rsidRPr="007150A8">
        <w:rPr>
          <w:rFonts w:ascii="Times New Roman" w:hAnsi="Times New Roman" w:cs="Times New Roman"/>
          <w:sz w:val="24"/>
          <w:szCs w:val="24"/>
        </w:rPr>
        <w:t xml:space="preserve"> multiple comparisons test, *P&lt;0.01, **P&lt;0.001, ****P&lt;0.0001</w:t>
      </w:r>
      <w:r w:rsidRPr="00616C42">
        <w:rPr>
          <w:rFonts w:ascii="Times New Roman" w:hAnsi="Times New Roman" w:cs="Times New Roman"/>
          <w:sz w:val="24"/>
          <w:szCs w:val="24"/>
        </w:rPr>
        <w:t>.</w:t>
      </w:r>
      <w:r w:rsidRPr="007150A8">
        <w:rPr>
          <w:rFonts w:ascii="Times New Roman" w:eastAsia="Calibri" w:hAnsi="Times New Roman" w:cs="Times New Roman"/>
          <w:sz w:val="24"/>
          <w:szCs w:val="24"/>
          <w:lang w:val="en-US"/>
        </w:rPr>
        <w:t xml:space="preserve"> </w:t>
      </w:r>
      <w:r w:rsidR="00517719">
        <w:rPr>
          <w:rFonts w:ascii="Times New Roman" w:eastAsia="Calibri" w:hAnsi="Times New Roman" w:cs="Times New Roman"/>
          <w:sz w:val="24"/>
          <w:szCs w:val="24"/>
          <w:lang w:val="en-US"/>
        </w:rPr>
        <w:t xml:space="preserve">B) </w:t>
      </w:r>
      <w:r w:rsidR="00517719" w:rsidRPr="00650C1F">
        <w:rPr>
          <w:rFonts w:ascii="Times New Roman" w:hAnsi="Times New Roman" w:cs="Times New Roman"/>
          <w:sz w:val="24"/>
          <w:szCs w:val="24"/>
        </w:rPr>
        <w:t>OVCAR8</w:t>
      </w:r>
      <w:r w:rsidR="00517719">
        <w:rPr>
          <w:rFonts w:ascii="Times New Roman" w:hAnsi="Times New Roman" w:cs="Times New Roman"/>
          <w:sz w:val="24"/>
          <w:szCs w:val="24"/>
        </w:rPr>
        <w:t xml:space="preserve"> and </w:t>
      </w:r>
      <w:r w:rsidR="00517719" w:rsidRPr="00650C1F">
        <w:rPr>
          <w:rFonts w:ascii="Times New Roman" w:hAnsi="Times New Roman" w:cs="Times New Roman"/>
          <w:sz w:val="24"/>
          <w:szCs w:val="24"/>
        </w:rPr>
        <w:t xml:space="preserve">HEYA8 parental and </w:t>
      </w:r>
      <w:r w:rsidR="00517719" w:rsidRPr="00E85F65">
        <w:rPr>
          <w:rFonts w:ascii="Times New Roman" w:hAnsi="Times New Roman" w:cs="Times New Roman"/>
          <w:i/>
          <w:iCs/>
          <w:sz w:val="24"/>
          <w:szCs w:val="24"/>
        </w:rPr>
        <w:t>ULK1</w:t>
      </w:r>
      <w:r w:rsidR="00517719" w:rsidRPr="00650C1F">
        <w:rPr>
          <w:rFonts w:ascii="Times New Roman" w:hAnsi="Times New Roman" w:cs="Times New Roman"/>
          <w:sz w:val="24"/>
          <w:szCs w:val="24"/>
        </w:rPr>
        <w:t>KO cells were seeded in spheroid culture. Protein lysates were harvested 72</w:t>
      </w:r>
      <w:r w:rsidR="00E611E1">
        <w:rPr>
          <w:rFonts w:ascii="Times New Roman" w:hAnsi="Times New Roman" w:cs="Times New Roman"/>
          <w:sz w:val="24"/>
          <w:szCs w:val="24"/>
        </w:rPr>
        <w:t xml:space="preserve"> </w:t>
      </w:r>
      <w:r w:rsidR="00517719" w:rsidRPr="00650C1F">
        <w:rPr>
          <w:rFonts w:ascii="Times New Roman" w:hAnsi="Times New Roman" w:cs="Times New Roman"/>
          <w:sz w:val="24"/>
          <w:szCs w:val="24"/>
        </w:rPr>
        <w:t xml:space="preserve">h after seeding for western blot analysis. Densitometric analysis of proteins </w:t>
      </w:r>
      <w:r w:rsidR="00517719">
        <w:rPr>
          <w:rFonts w:ascii="Times New Roman" w:hAnsi="Times New Roman" w:cs="Times New Roman"/>
          <w:sz w:val="24"/>
          <w:szCs w:val="24"/>
        </w:rPr>
        <w:t xml:space="preserve">are </w:t>
      </w:r>
      <w:r w:rsidR="00517719" w:rsidRPr="00650C1F">
        <w:rPr>
          <w:rFonts w:ascii="Times New Roman" w:hAnsi="Times New Roman" w:cs="Times New Roman"/>
          <w:sz w:val="24"/>
          <w:szCs w:val="24"/>
        </w:rPr>
        <w:t>relative to expression in parental spheroids.</w:t>
      </w:r>
      <w:r w:rsidR="00517719">
        <w:rPr>
          <w:rFonts w:ascii="Times New Roman" w:hAnsi="Times New Roman" w:cs="Times New Roman"/>
          <w:sz w:val="24"/>
          <w:szCs w:val="24"/>
        </w:rPr>
        <w:t xml:space="preserve"> </w:t>
      </w:r>
      <w:r w:rsidR="00517719" w:rsidRPr="007150A8">
        <w:rPr>
          <w:rFonts w:ascii="Times New Roman" w:hAnsi="Times New Roman" w:cs="Times New Roman"/>
          <w:sz w:val="24"/>
          <w:szCs w:val="24"/>
        </w:rPr>
        <w:t xml:space="preserve">Data </w:t>
      </w:r>
      <w:r w:rsidR="00517719" w:rsidRPr="007150A8">
        <w:rPr>
          <w:rFonts w:ascii="Times New Roman" w:eastAsia="Calibri" w:hAnsi="Times New Roman" w:cs="Times New Roman"/>
          <w:sz w:val="24"/>
          <w:szCs w:val="24"/>
        </w:rPr>
        <w:t xml:space="preserve">are displayed as mean ± SEM; </w:t>
      </w:r>
      <w:r w:rsidR="00517719" w:rsidRPr="00650C1F">
        <w:rPr>
          <w:rFonts w:ascii="Times New Roman" w:hAnsi="Times New Roman" w:cs="Times New Roman"/>
          <w:sz w:val="24"/>
          <w:szCs w:val="24"/>
        </w:rPr>
        <w:t>Student’s t-test, *P&lt;0.05</w:t>
      </w:r>
      <w:r w:rsidR="00D43BBC">
        <w:rPr>
          <w:rFonts w:ascii="Times New Roman" w:hAnsi="Times New Roman" w:cs="Times New Roman"/>
          <w:sz w:val="24"/>
          <w:szCs w:val="24"/>
        </w:rPr>
        <w:t>.</w:t>
      </w:r>
    </w:p>
    <w:p w14:paraId="75118D09" w14:textId="062E247B" w:rsidR="00336718" w:rsidRPr="00336718" w:rsidRDefault="00336718" w:rsidP="004974BC">
      <w:pPr>
        <w:spacing w:line="480" w:lineRule="auto"/>
        <w:jc w:val="both"/>
        <w:rPr>
          <w:rFonts w:ascii="Times New Roman" w:hAnsi="Times New Roman" w:cs="Times New Roman"/>
          <w:b/>
          <w:bCs/>
          <w:sz w:val="24"/>
          <w:szCs w:val="24"/>
        </w:rPr>
      </w:pPr>
      <w:r w:rsidRPr="00336718">
        <w:rPr>
          <w:rFonts w:ascii="Times New Roman" w:hAnsi="Times New Roman" w:cs="Times New Roman"/>
          <w:b/>
          <w:bCs/>
          <w:sz w:val="24"/>
          <w:szCs w:val="24"/>
        </w:rPr>
        <w:t xml:space="preserve">Supplemental Figure </w:t>
      </w:r>
      <w:r w:rsidR="00D400ED">
        <w:rPr>
          <w:rFonts w:ascii="Times New Roman" w:hAnsi="Times New Roman" w:cs="Times New Roman"/>
          <w:b/>
          <w:bCs/>
          <w:sz w:val="24"/>
          <w:szCs w:val="24"/>
        </w:rPr>
        <w:t>7</w:t>
      </w:r>
    </w:p>
    <w:p w14:paraId="13760912" w14:textId="607D87C6" w:rsidR="00336718" w:rsidRPr="007150A8" w:rsidRDefault="00336718" w:rsidP="004974BC">
      <w:pPr>
        <w:spacing w:line="480" w:lineRule="auto"/>
        <w:jc w:val="both"/>
        <w:rPr>
          <w:rFonts w:ascii="Times New Roman" w:hAnsi="Times New Roman" w:cs="Times New Roman"/>
          <w:b/>
          <w:bCs/>
          <w:sz w:val="24"/>
          <w:szCs w:val="24"/>
        </w:rPr>
      </w:pPr>
      <w:r w:rsidRPr="00A81D8F">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A81D8F">
        <w:rPr>
          <w:rFonts w:ascii="Times New Roman" w:hAnsi="Times New Roman" w:cs="Times New Roman"/>
          <w:sz w:val="24"/>
          <w:szCs w:val="24"/>
          <w:lang w:val="en-US"/>
        </w:rPr>
        <w:t xml:space="preserve">OVCAR8 parental (233, 234) and </w:t>
      </w:r>
      <w:r w:rsidRPr="00A81D8F">
        <w:rPr>
          <w:rFonts w:ascii="Times New Roman" w:hAnsi="Times New Roman" w:cs="Times New Roman"/>
          <w:i/>
          <w:iCs/>
          <w:sz w:val="24"/>
          <w:szCs w:val="24"/>
          <w:lang w:val="en-US"/>
        </w:rPr>
        <w:t>ULK1</w:t>
      </w:r>
      <w:r w:rsidRPr="00A81D8F">
        <w:rPr>
          <w:rFonts w:ascii="Times New Roman" w:hAnsi="Times New Roman" w:cs="Times New Roman"/>
          <w:sz w:val="24"/>
          <w:szCs w:val="24"/>
          <w:lang w:val="en-US"/>
        </w:rPr>
        <w:t>KO (239, 240) cells derived from ascites fluid of xenografted mice were seeded in adherent and spheroid culture</w:t>
      </w:r>
      <w:r w:rsidRPr="00A81D8F">
        <w:rPr>
          <w:rFonts w:ascii="Times New Roman" w:eastAsia="Calibri" w:hAnsi="Times New Roman" w:cs="Times New Roman"/>
          <w:sz w:val="24"/>
          <w:szCs w:val="24"/>
          <w:lang w:val="en-US"/>
        </w:rPr>
        <w:t>s. Protein lysates were harvested at 72</w:t>
      </w:r>
      <w:r w:rsidR="00E611E1">
        <w:rPr>
          <w:rFonts w:ascii="Times New Roman" w:eastAsia="Calibri" w:hAnsi="Times New Roman" w:cs="Times New Roman"/>
          <w:sz w:val="24"/>
          <w:szCs w:val="24"/>
          <w:lang w:val="en-US"/>
        </w:rPr>
        <w:t xml:space="preserve"> </w:t>
      </w:r>
      <w:r w:rsidRPr="00A81D8F">
        <w:rPr>
          <w:rFonts w:ascii="Times New Roman" w:eastAsia="Calibri" w:hAnsi="Times New Roman" w:cs="Times New Roman"/>
          <w:sz w:val="24"/>
          <w:szCs w:val="24"/>
          <w:lang w:val="en-US"/>
        </w:rPr>
        <w:t>h after seeding for western blot analysis</w:t>
      </w:r>
      <w:r w:rsidRPr="00A81D8F">
        <w:rPr>
          <w:rFonts w:ascii="Times New Roman" w:hAnsi="Times New Roman" w:cs="Times New Roman"/>
          <w:sz w:val="24"/>
          <w:szCs w:val="24"/>
        </w:rPr>
        <w:t xml:space="preserve">. </w:t>
      </w:r>
      <w:r w:rsidRPr="00A81D8F">
        <w:rPr>
          <w:rFonts w:ascii="Times New Roman" w:hAnsi="Times New Roman" w:cs="Times New Roman"/>
          <w:sz w:val="24"/>
          <w:szCs w:val="24"/>
          <w:lang w:val="en-US"/>
        </w:rPr>
        <w:t xml:space="preserve">B) Densitometric analysis of autophagy markers and ULK1 activity, MAPK and </w:t>
      </w:r>
      <w:r w:rsidRPr="00A81D8F">
        <w:rPr>
          <w:rFonts w:ascii="Times New Roman" w:hAnsi="Times New Roman" w:cs="Times New Roman"/>
          <w:sz w:val="24"/>
          <w:szCs w:val="24"/>
        </w:rPr>
        <w:t>mTOR-PI3K-AKT</w:t>
      </w:r>
      <w:r w:rsidRPr="00A81D8F">
        <w:rPr>
          <w:rFonts w:ascii="Times New Roman" w:hAnsi="Times New Roman" w:cs="Times New Roman"/>
          <w:sz w:val="24"/>
          <w:szCs w:val="24"/>
          <w:lang w:val="en-US"/>
        </w:rPr>
        <w:t xml:space="preserve"> </w:t>
      </w:r>
      <w:r w:rsidRPr="00A81D8F">
        <w:rPr>
          <w:rFonts w:ascii="Times New Roman" w:hAnsi="Times New Roman" w:cs="Times New Roman"/>
          <w:sz w:val="24"/>
          <w:szCs w:val="24"/>
        </w:rPr>
        <w:t xml:space="preserve">signaling in xenograft ascites </w:t>
      </w:r>
      <w:r w:rsidRPr="00A81D8F">
        <w:rPr>
          <w:rFonts w:ascii="Times New Roman" w:hAnsi="Times New Roman" w:cs="Times New Roman"/>
          <w:sz w:val="24"/>
          <w:szCs w:val="24"/>
          <w:lang w:val="en-US"/>
        </w:rPr>
        <w:t xml:space="preserve">cells relative to </w:t>
      </w:r>
      <w:r w:rsidRPr="00A81D8F">
        <w:rPr>
          <w:rFonts w:ascii="Times New Roman" w:eastAsia="Calibri" w:hAnsi="Times New Roman" w:cs="Times New Roman"/>
          <w:sz w:val="24"/>
          <w:szCs w:val="24"/>
          <w:lang w:val="en-US"/>
        </w:rPr>
        <w:t xml:space="preserve">their expression in parental adherent conditions. </w:t>
      </w:r>
      <w:r w:rsidRPr="00A81D8F">
        <w:rPr>
          <w:rFonts w:ascii="Times New Roman" w:hAnsi="Times New Roman" w:cs="Times New Roman"/>
          <w:sz w:val="24"/>
          <w:szCs w:val="24"/>
        </w:rPr>
        <w:t xml:space="preserve">Data </w:t>
      </w:r>
      <w:r w:rsidRPr="00A81D8F">
        <w:rPr>
          <w:rFonts w:ascii="Times New Roman" w:eastAsia="Calibri" w:hAnsi="Times New Roman" w:cs="Times New Roman"/>
          <w:sz w:val="24"/>
          <w:szCs w:val="24"/>
        </w:rPr>
        <w:t xml:space="preserve">are displayed as mean ± SEM; </w:t>
      </w:r>
      <w:r w:rsidRPr="00A81D8F">
        <w:rPr>
          <w:rFonts w:ascii="Times New Roman" w:hAnsi="Times New Roman" w:cs="Times New Roman"/>
          <w:sz w:val="24"/>
          <w:szCs w:val="24"/>
        </w:rPr>
        <w:t xml:space="preserve">Two-way ANOVA followed by </w:t>
      </w:r>
      <w:proofErr w:type="spellStart"/>
      <w:r w:rsidRPr="00A81D8F">
        <w:rPr>
          <w:rFonts w:ascii="Times New Roman" w:hAnsi="Times New Roman" w:cs="Times New Roman"/>
          <w:sz w:val="24"/>
          <w:szCs w:val="24"/>
        </w:rPr>
        <w:t>Šidák’s</w:t>
      </w:r>
      <w:proofErr w:type="spellEnd"/>
      <w:r w:rsidRPr="00A81D8F">
        <w:rPr>
          <w:rFonts w:ascii="Times New Roman" w:hAnsi="Times New Roman" w:cs="Times New Roman"/>
          <w:sz w:val="24"/>
          <w:szCs w:val="24"/>
        </w:rPr>
        <w:t xml:space="preserve"> multiple comparisons test, *P&lt;0.01, **P&lt;0.001, ****P&lt;0.0001. </w:t>
      </w:r>
      <w:r w:rsidR="0069464D">
        <w:rPr>
          <w:rFonts w:ascii="Times New Roman" w:hAnsi="Times New Roman" w:cs="Times New Roman"/>
          <w:sz w:val="24"/>
          <w:szCs w:val="24"/>
        </w:rPr>
        <w:t>C)</w:t>
      </w:r>
      <w:r w:rsidR="0069464D" w:rsidRPr="00C26960">
        <w:rPr>
          <w:rFonts w:ascii="Times New Roman" w:hAnsi="Times New Roman" w:cs="Times New Roman"/>
          <w:sz w:val="24"/>
          <w:szCs w:val="24"/>
        </w:rPr>
        <w:t xml:space="preserve"> Ascites-derived spheroids expressing </w:t>
      </w:r>
      <w:proofErr w:type="spellStart"/>
      <w:r w:rsidR="0069464D" w:rsidRPr="00C26960">
        <w:rPr>
          <w:rFonts w:ascii="Times New Roman" w:hAnsi="Times New Roman" w:cs="Times New Roman"/>
          <w:sz w:val="24"/>
          <w:szCs w:val="24"/>
        </w:rPr>
        <w:t>tdTomato</w:t>
      </w:r>
      <w:proofErr w:type="spellEnd"/>
      <w:r w:rsidR="0069464D" w:rsidRPr="00C26960">
        <w:rPr>
          <w:rFonts w:ascii="Times New Roman" w:hAnsi="Times New Roman" w:cs="Times New Roman"/>
          <w:sz w:val="24"/>
          <w:szCs w:val="24"/>
        </w:rPr>
        <w:t xml:space="preserve"> were cultured for 24 </w:t>
      </w:r>
      <w:r w:rsidR="0069464D">
        <w:rPr>
          <w:rFonts w:ascii="Times New Roman" w:hAnsi="Times New Roman" w:cs="Times New Roman"/>
          <w:sz w:val="24"/>
          <w:szCs w:val="24"/>
        </w:rPr>
        <w:t>h</w:t>
      </w:r>
      <w:r w:rsidR="0069464D" w:rsidRPr="00C26960">
        <w:rPr>
          <w:rFonts w:ascii="Times New Roman" w:hAnsi="Times New Roman" w:cs="Times New Roman"/>
          <w:sz w:val="24"/>
          <w:szCs w:val="24"/>
        </w:rPr>
        <w:t xml:space="preserve">, then seeded onto standard tissue culture plastic, and imaged after an additional 24 </w:t>
      </w:r>
      <w:r w:rsidR="0069464D">
        <w:rPr>
          <w:rFonts w:ascii="Times New Roman" w:hAnsi="Times New Roman" w:cs="Times New Roman"/>
          <w:sz w:val="24"/>
          <w:szCs w:val="24"/>
        </w:rPr>
        <w:t>h</w:t>
      </w:r>
      <w:r w:rsidR="0069464D" w:rsidRPr="00C26960">
        <w:rPr>
          <w:rFonts w:ascii="Times New Roman" w:hAnsi="Times New Roman" w:cs="Times New Roman"/>
          <w:sz w:val="24"/>
          <w:szCs w:val="24"/>
        </w:rPr>
        <w:t xml:space="preserve">. The area of dispersion was then quantified using Fiji. The data represents the total RFP area, normalized to the original size of the spheroid </w:t>
      </w:r>
      <w:r w:rsidR="0069464D" w:rsidRPr="00C26960">
        <w:rPr>
          <w:rFonts w:ascii="Times New Roman" w:hAnsi="Times New Roman" w:cs="Times New Roman"/>
          <w:sz w:val="24"/>
          <w:szCs w:val="24"/>
        </w:rPr>
        <w:lastRenderedPageBreak/>
        <w:t>and relative to the parental conditions, presented as the mean ± SEM. Multiple Student’s t-test, *P&lt;0.05, **P&lt;0.001. Scale bar: 500</w:t>
      </w:r>
      <w:r w:rsidR="0069464D" w:rsidRPr="00C26960">
        <w:rPr>
          <w:rFonts w:ascii="Cambria Math" w:hAnsi="Cambria Math" w:cs="Cambria Math"/>
          <w:sz w:val="24"/>
          <w:szCs w:val="24"/>
        </w:rPr>
        <w:t>𝜇</w:t>
      </w:r>
      <w:r w:rsidR="0069464D" w:rsidRPr="00C26960">
        <w:rPr>
          <w:rFonts w:ascii="Times New Roman" w:hAnsi="Times New Roman" w:cs="Times New Roman"/>
          <w:sz w:val="24"/>
          <w:szCs w:val="24"/>
        </w:rPr>
        <w:t>m.</w:t>
      </w:r>
      <w:r w:rsidR="0069464D">
        <w:rPr>
          <w:rFonts w:ascii="Times New Roman" w:hAnsi="Times New Roman" w:cs="Times New Roman"/>
          <w:sz w:val="24"/>
          <w:szCs w:val="24"/>
        </w:rPr>
        <w:t xml:space="preserve"> D</w:t>
      </w:r>
      <w:r w:rsidRPr="00A81D8F">
        <w:rPr>
          <w:rFonts w:ascii="Times New Roman" w:hAnsi="Times New Roman" w:cs="Times New Roman"/>
          <w:sz w:val="24"/>
          <w:szCs w:val="24"/>
        </w:rPr>
        <w:t xml:space="preserve">) The mesothelial clearance assay was used to evaluate the invasiveness of ascites-derived EOC spheroids. </w:t>
      </w:r>
      <w:r w:rsidR="00CE1960" w:rsidRPr="00CE1960">
        <w:rPr>
          <w:rFonts w:ascii="Times New Roman" w:hAnsi="Times New Roman" w:cs="Times New Roman"/>
          <w:sz w:val="24"/>
          <w:szCs w:val="24"/>
        </w:rPr>
        <w:t xml:space="preserve">Ascites-derived spheroids expressing </w:t>
      </w:r>
      <w:proofErr w:type="spellStart"/>
      <w:r w:rsidR="00CE1960" w:rsidRPr="00CE1960">
        <w:rPr>
          <w:rFonts w:ascii="Times New Roman" w:hAnsi="Times New Roman" w:cs="Times New Roman"/>
          <w:sz w:val="24"/>
          <w:szCs w:val="24"/>
        </w:rPr>
        <w:t>tdTomato</w:t>
      </w:r>
      <w:proofErr w:type="spellEnd"/>
      <w:r w:rsidR="00CE1960" w:rsidRPr="00CE1960">
        <w:rPr>
          <w:rFonts w:ascii="Times New Roman" w:hAnsi="Times New Roman" w:cs="Times New Roman"/>
          <w:sz w:val="24"/>
          <w:szCs w:val="24"/>
        </w:rPr>
        <w:t xml:space="preserve"> were cultured for 24 h and then seeded onto patient-derived mesothelial cells labeled with Ad-GFP, which were overlaid on a collagen matrix</w:t>
      </w:r>
      <w:r w:rsidR="00580DA0">
        <w:rPr>
          <w:rFonts w:ascii="Times New Roman" w:hAnsi="Times New Roman" w:cs="Times New Roman"/>
          <w:sz w:val="24"/>
          <w:szCs w:val="24"/>
        </w:rPr>
        <w:t>.</w:t>
      </w:r>
      <w:r w:rsidR="004A42B2" w:rsidRPr="00C26960">
        <w:rPr>
          <w:rFonts w:ascii="Times New Roman" w:hAnsi="Times New Roman" w:cs="Times New Roman"/>
          <w:sz w:val="24"/>
          <w:szCs w:val="24"/>
        </w:rPr>
        <w:t xml:space="preserve"> </w:t>
      </w:r>
      <w:r w:rsidR="00580DA0">
        <w:rPr>
          <w:rFonts w:ascii="Times New Roman" w:hAnsi="Times New Roman" w:cs="Times New Roman"/>
          <w:sz w:val="24"/>
          <w:szCs w:val="24"/>
        </w:rPr>
        <w:t>Images were acquired</w:t>
      </w:r>
      <w:r w:rsidR="00FB1005" w:rsidRPr="00C26960">
        <w:rPr>
          <w:rFonts w:ascii="Times New Roman" w:hAnsi="Times New Roman" w:cs="Times New Roman"/>
          <w:sz w:val="24"/>
          <w:szCs w:val="24"/>
        </w:rPr>
        <w:t xml:space="preserve"> after an additional 24</w:t>
      </w:r>
      <w:r w:rsidR="006F1F54">
        <w:rPr>
          <w:rFonts w:ascii="Times New Roman" w:hAnsi="Times New Roman" w:cs="Times New Roman"/>
          <w:sz w:val="24"/>
          <w:szCs w:val="24"/>
        </w:rPr>
        <w:t xml:space="preserve"> h</w:t>
      </w:r>
      <w:r w:rsidRPr="00A81D8F">
        <w:rPr>
          <w:rFonts w:ascii="Times New Roman" w:hAnsi="Times New Roman" w:cs="Times New Roman"/>
          <w:sz w:val="24"/>
          <w:szCs w:val="24"/>
        </w:rPr>
        <w:t xml:space="preserve">. Displacement was quantified using </w:t>
      </w:r>
      <w:r w:rsidRPr="00A81D8F">
        <w:rPr>
          <w:rFonts w:ascii="Times New Roman" w:eastAsia="Calibri" w:hAnsi="Times New Roman" w:cs="Times New Roman"/>
          <w:sz w:val="24"/>
          <w:szCs w:val="24"/>
        </w:rPr>
        <w:t xml:space="preserve">Fiji software. </w:t>
      </w:r>
      <w:r w:rsidR="00AD04EA" w:rsidRPr="00C26960">
        <w:rPr>
          <w:rFonts w:ascii="Times New Roman" w:hAnsi="Times New Roman" w:cs="Times New Roman"/>
          <w:sz w:val="24"/>
          <w:szCs w:val="24"/>
        </w:rPr>
        <w:t>The data represents the total RFP area, normalized to the original size of the spheroid and relative to the parental conditions, presented as the mean ± SEM</w:t>
      </w:r>
      <w:r w:rsidRPr="00A81D8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777B">
        <w:rPr>
          <w:rFonts w:ascii="Times New Roman" w:hAnsi="Times New Roman" w:cs="Times New Roman"/>
          <w:sz w:val="24"/>
          <w:szCs w:val="24"/>
        </w:rPr>
        <w:t>Scale bar</w:t>
      </w:r>
      <w:r>
        <w:rPr>
          <w:rFonts w:ascii="Times New Roman" w:hAnsi="Times New Roman" w:cs="Times New Roman"/>
          <w:sz w:val="24"/>
          <w:szCs w:val="24"/>
        </w:rPr>
        <w:t xml:space="preserve"> </w:t>
      </w:r>
      <w:r w:rsidRPr="00E92D71">
        <w:rPr>
          <w:rFonts w:ascii="Times New Roman" w:hAnsi="Times New Roman" w:cs="Times New Roman"/>
          <w:sz w:val="24"/>
          <w:szCs w:val="24"/>
        </w:rPr>
        <w:t>represents</w:t>
      </w:r>
      <w:r w:rsidRPr="001B777B">
        <w:rPr>
          <w:rFonts w:ascii="Times New Roman" w:hAnsi="Times New Roman" w:cs="Times New Roman"/>
          <w:sz w:val="24"/>
          <w:szCs w:val="24"/>
        </w:rPr>
        <w:t xml:space="preserve"> </w:t>
      </w:r>
      <w:r>
        <w:rPr>
          <w:rFonts w:ascii="Times New Roman" w:hAnsi="Times New Roman" w:cs="Times New Roman"/>
          <w:sz w:val="24"/>
          <w:szCs w:val="24"/>
        </w:rPr>
        <w:t>3</w:t>
      </w:r>
      <w:r w:rsidRPr="001B777B">
        <w:rPr>
          <w:rFonts w:ascii="Times New Roman" w:hAnsi="Times New Roman" w:cs="Times New Roman"/>
          <w:sz w:val="24"/>
          <w:szCs w:val="24"/>
        </w:rPr>
        <w:t>00</w:t>
      </w:r>
      <w:r w:rsidRPr="001B777B">
        <w:rPr>
          <w:rFonts w:ascii="Cambria Math" w:hAnsi="Cambria Math" w:cs="Cambria Math"/>
          <w:sz w:val="24"/>
          <w:szCs w:val="24"/>
        </w:rPr>
        <w:t>𝜇</w:t>
      </w:r>
      <w:r w:rsidRPr="001B777B">
        <w:rPr>
          <w:rFonts w:ascii="Times New Roman" w:hAnsi="Times New Roman" w:cs="Times New Roman"/>
          <w:sz w:val="24"/>
          <w:szCs w:val="24"/>
        </w:rPr>
        <w:t>M</w:t>
      </w:r>
      <w:r>
        <w:rPr>
          <w:rFonts w:ascii="Times New Roman" w:hAnsi="Times New Roman" w:cs="Times New Roman"/>
          <w:sz w:val="24"/>
          <w:szCs w:val="24"/>
        </w:rPr>
        <w:t>.</w:t>
      </w:r>
      <w:r w:rsidR="0037249A">
        <w:rPr>
          <w:rFonts w:ascii="Times New Roman" w:hAnsi="Times New Roman" w:cs="Times New Roman"/>
          <w:sz w:val="24"/>
          <w:szCs w:val="24"/>
        </w:rPr>
        <w:t xml:space="preserve"> </w:t>
      </w:r>
    </w:p>
    <w:p w14:paraId="5CA8D749" w14:textId="77777777" w:rsidR="00336718" w:rsidRPr="00616C42" w:rsidRDefault="00336718" w:rsidP="004974BC">
      <w:pPr>
        <w:spacing w:line="480" w:lineRule="auto"/>
        <w:jc w:val="both"/>
        <w:rPr>
          <w:rFonts w:ascii="Times New Roman" w:hAnsi="Times New Roman" w:cs="Times New Roman"/>
          <w:sz w:val="24"/>
          <w:szCs w:val="24"/>
        </w:rPr>
      </w:pPr>
    </w:p>
    <w:p w14:paraId="21F0EB93" w14:textId="77777777" w:rsidR="000A4106" w:rsidRPr="00616C42" w:rsidRDefault="000A4106" w:rsidP="004974BC">
      <w:pPr>
        <w:spacing w:line="480" w:lineRule="auto"/>
        <w:jc w:val="both"/>
        <w:rPr>
          <w:rFonts w:ascii="Times New Roman" w:hAnsi="Times New Roman" w:cs="Times New Roman"/>
          <w:sz w:val="24"/>
          <w:szCs w:val="24"/>
        </w:rPr>
      </w:pPr>
    </w:p>
    <w:p w14:paraId="6D05B9C6" w14:textId="77777777" w:rsidR="000A4106" w:rsidRPr="00616C42" w:rsidRDefault="000A4106" w:rsidP="004974BC">
      <w:pPr>
        <w:spacing w:line="480" w:lineRule="auto"/>
        <w:jc w:val="both"/>
        <w:rPr>
          <w:rFonts w:ascii="Times New Roman" w:hAnsi="Times New Roman" w:cs="Times New Roman"/>
          <w:sz w:val="24"/>
          <w:szCs w:val="24"/>
        </w:rPr>
      </w:pPr>
    </w:p>
    <w:sectPr w:rsidR="000A4106" w:rsidRPr="00616C4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F2A7" w14:textId="77777777" w:rsidR="00945EAF" w:rsidRDefault="00945EAF" w:rsidP="00CF576B">
      <w:pPr>
        <w:spacing w:after="0" w:line="240" w:lineRule="auto"/>
      </w:pPr>
      <w:r>
        <w:separator/>
      </w:r>
    </w:p>
  </w:endnote>
  <w:endnote w:type="continuationSeparator" w:id="0">
    <w:p w14:paraId="0F201468" w14:textId="77777777" w:rsidR="00945EAF" w:rsidRDefault="00945EAF" w:rsidP="00CF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039452"/>
      <w:docPartObj>
        <w:docPartGallery w:val="Page Numbers (Bottom of Page)"/>
        <w:docPartUnique/>
      </w:docPartObj>
    </w:sdtPr>
    <w:sdtEndPr>
      <w:rPr>
        <w:rFonts w:ascii="Times New Roman" w:hAnsi="Times New Roman" w:cs="Times New Roman"/>
        <w:noProof/>
        <w:sz w:val="24"/>
        <w:szCs w:val="24"/>
      </w:rPr>
    </w:sdtEndPr>
    <w:sdtContent>
      <w:p w14:paraId="0384FDBC" w14:textId="48BA6B49" w:rsidR="00CF576B" w:rsidRPr="00CF576B" w:rsidRDefault="00CF576B">
        <w:pPr>
          <w:pStyle w:val="Footer"/>
          <w:jc w:val="center"/>
          <w:rPr>
            <w:rFonts w:ascii="Times New Roman" w:hAnsi="Times New Roman" w:cs="Times New Roman"/>
            <w:sz w:val="24"/>
            <w:szCs w:val="24"/>
          </w:rPr>
        </w:pPr>
        <w:r w:rsidRPr="00CF576B">
          <w:rPr>
            <w:rFonts w:ascii="Times New Roman" w:hAnsi="Times New Roman" w:cs="Times New Roman"/>
            <w:sz w:val="24"/>
            <w:szCs w:val="24"/>
          </w:rPr>
          <w:fldChar w:fldCharType="begin"/>
        </w:r>
        <w:r w:rsidRPr="00CF576B">
          <w:rPr>
            <w:rFonts w:ascii="Times New Roman" w:hAnsi="Times New Roman" w:cs="Times New Roman"/>
            <w:sz w:val="24"/>
            <w:szCs w:val="24"/>
          </w:rPr>
          <w:instrText xml:space="preserve"> PAGE   \* MERGEFORMAT </w:instrText>
        </w:r>
        <w:r w:rsidRPr="00CF576B">
          <w:rPr>
            <w:rFonts w:ascii="Times New Roman" w:hAnsi="Times New Roman" w:cs="Times New Roman"/>
            <w:sz w:val="24"/>
            <w:szCs w:val="24"/>
          </w:rPr>
          <w:fldChar w:fldCharType="separate"/>
        </w:r>
        <w:r w:rsidRPr="00CF576B">
          <w:rPr>
            <w:rFonts w:ascii="Times New Roman" w:hAnsi="Times New Roman" w:cs="Times New Roman"/>
            <w:noProof/>
            <w:sz w:val="24"/>
            <w:szCs w:val="24"/>
          </w:rPr>
          <w:t>2</w:t>
        </w:r>
        <w:r w:rsidRPr="00CF576B">
          <w:rPr>
            <w:rFonts w:ascii="Times New Roman" w:hAnsi="Times New Roman" w:cs="Times New Roman"/>
            <w:noProof/>
            <w:sz w:val="24"/>
            <w:szCs w:val="24"/>
          </w:rPr>
          <w:fldChar w:fldCharType="end"/>
        </w:r>
      </w:p>
    </w:sdtContent>
  </w:sdt>
  <w:p w14:paraId="50D79572" w14:textId="77777777" w:rsidR="00CF576B" w:rsidRDefault="00CF5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678E" w14:textId="77777777" w:rsidR="00945EAF" w:rsidRDefault="00945EAF" w:rsidP="00CF576B">
      <w:pPr>
        <w:spacing w:after="0" w:line="240" w:lineRule="auto"/>
      </w:pPr>
      <w:r>
        <w:separator/>
      </w:r>
    </w:p>
  </w:footnote>
  <w:footnote w:type="continuationSeparator" w:id="0">
    <w:p w14:paraId="20ACF5B5" w14:textId="77777777" w:rsidR="00945EAF" w:rsidRDefault="00945EAF" w:rsidP="00CF5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26C3E"/>
    <w:multiLevelType w:val="hybridMultilevel"/>
    <w:tmpl w:val="8A8A66A0"/>
    <w:lvl w:ilvl="0" w:tplc="A1EA3A42">
      <w:start w:val="1"/>
      <w:numFmt w:val="upperLetter"/>
      <w:lvlText w:val="%1)"/>
      <w:lvlJc w:val="left"/>
      <w:pPr>
        <w:tabs>
          <w:tab w:val="num" w:pos="720"/>
        </w:tabs>
        <w:ind w:left="720" w:hanging="360"/>
      </w:pPr>
    </w:lvl>
    <w:lvl w:ilvl="1" w:tplc="49361DEC" w:tentative="1">
      <w:start w:val="1"/>
      <w:numFmt w:val="upperLetter"/>
      <w:lvlText w:val="%2)"/>
      <w:lvlJc w:val="left"/>
      <w:pPr>
        <w:tabs>
          <w:tab w:val="num" w:pos="1440"/>
        </w:tabs>
        <w:ind w:left="1440" w:hanging="360"/>
      </w:pPr>
    </w:lvl>
    <w:lvl w:ilvl="2" w:tplc="47C270E4" w:tentative="1">
      <w:start w:val="1"/>
      <w:numFmt w:val="upperLetter"/>
      <w:lvlText w:val="%3)"/>
      <w:lvlJc w:val="left"/>
      <w:pPr>
        <w:tabs>
          <w:tab w:val="num" w:pos="2160"/>
        </w:tabs>
        <w:ind w:left="2160" w:hanging="360"/>
      </w:pPr>
    </w:lvl>
    <w:lvl w:ilvl="3" w:tplc="38DA9390" w:tentative="1">
      <w:start w:val="1"/>
      <w:numFmt w:val="upperLetter"/>
      <w:lvlText w:val="%4)"/>
      <w:lvlJc w:val="left"/>
      <w:pPr>
        <w:tabs>
          <w:tab w:val="num" w:pos="2880"/>
        </w:tabs>
        <w:ind w:left="2880" w:hanging="360"/>
      </w:pPr>
    </w:lvl>
    <w:lvl w:ilvl="4" w:tplc="876CBF34" w:tentative="1">
      <w:start w:val="1"/>
      <w:numFmt w:val="upperLetter"/>
      <w:lvlText w:val="%5)"/>
      <w:lvlJc w:val="left"/>
      <w:pPr>
        <w:tabs>
          <w:tab w:val="num" w:pos="3600"/>
        </w:tabs>
        <w:ind w:left="3600" w:hanging="360"/>
      </w:pPr>
    </w:lvl>
    <w:lvl w:ilvl="5" w:tplc="D59EAEAC" w:tentative="1">
      <w:start w:val="1"/>
      <w:numFmt w:val="upperLetter"/>
      <w:lvlText w:val="%6)"/>
      <w:lvlJc w:val="left"/>
      <w:pPr>
        <w:tabs>
          <w:tab w:val="num" w:pos="4320"/>
        </w:tabs>
        <w:ind w:left="4320" w:hanging="360"/>
      </w:pPr>
    </w:lvl>
    <w:lvl w:ilvl="6" w:tplc="9072F982" w:tentative="1">
      <w:start w:val="1"/>
      <w:numFmt w:val="upperLetter"/>
      <w:lvlText w:val="%7)"/>
      <w:lvlJc w:val="left"/>
      <w:pPr>
        <w:tabs>
          <w:tab w:val="num" w:pos="5040"/>
        </w:tabs>
        <w:ind w:left="5040" w:hanging="360"/>
      </w:pPr>
    </w:lvl>
    <w:lvl w:ilvl="7" w:tplc="B75E15EA" w:tentative="1">
      <w:start w:val="1"/>
      <w:numFmt w:val="upperLetter"/>
      <w:lvlText w:val="%8)"/>
      <w:lvlJc w:val="left"/>
      <w:pPr>
        <w:tabs>
          <w:tab w:val="num" w:pos="5760"/>
        </w:tabs>
        <w:ind w:left="5760" w:hanging="360"/>
      </w:pPr>
    </w:lvl>
    <w:lvl w:ilvl="8" w:tplc="3418E15C" w:tentative="1">
      <w:start w:val="1"/>
      <w:numFmt w:val="upperLetter"/>
      <w:lvlText w:val="%9)"/>
      <w:lvlJc w:val="left"/>
      <w:pPr>
        <w:tabs>
          <w:tab w:val="num" w:pos="6480"/>
        </w:tabs>
        <w:ind w:left="6480" w:hanging="360"/>
      </w:pPr>
    </w:lvl>
  </w:abstractNum>
  <w:abstractNum w:abstractNumId="1" w15:restartNumberingAfterBreak="0">
    <w:nsid w:val="7038573C"/>
    <w:multiLevelType w:val="hybridMultilevel"/>
    <w:tmpl w:val="62C6D314"/>
    <w:lvl w:ilvl="0" w:tplc="F9480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E2242"/>
    <w:multiLevelType w:val="hybridMultilevel"/>
    <w:tmpl w:val="D054DE48"/>
    <w:lvl w:ilvl="0" w:tplc="1FB0F8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149782">
    <w:abstractNumId w:val="0"/>
  </w:num>
  <w:num w:numId="2" w16cid:durableId="18511316">
    <w:abstractNumId w:val="2"/>
  </w:num>
  <w:num w:numId="3" w16cid:durableId="747115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06"/>
    <w:rsid w:val="00005BD2"/>
    <w:rsid w:val="00016478"/>
    <w:rsid w:val="000A4106"/>
    <w:rsid w:val="001144B8"/>
    <w:rsid w:val="00123401"/>
    <w:rsid w:val="00147438"/>
    <w:rsid w:val="001B0F96"/>
    <w:rsid w:val="001E3211"/>
    <w:rsid w:val="00215DDC"/>
    <w:rsid w:val="00265971"/>
    <w:rsid w:val="002A2584"/>
    <w:rsid w:val="002B61CF"/>
    <w:rsid w:val="002E2C1E"/>
    <w:rsid w:val="0031582C"/>
    <w:rsid w:val="00336718"/>
    <w:rsid w:val="0037249A"/>
    <w:rsid w:val="0037792A"/>
    <w:rsid w:val="003912CF"/>
    <w:rsid w:val="003C3CA0"/>
    <w:rsid w:val="00426AD5"/>
    <w:rsid w:val="00486CB2"/>
    <w:rsid w:val="004974BC"/>
    <w:rsid w:val="004A42B2"/>
    <w:rsid w:val="004A5694"/>
    <w:rsid w:val="004E6D66"/>
    <w:rsid w:val="00517719"/>
    <w:rsid w:val="00555002"/>
    <w:rsid w:val="00565FAA"/>
    <w:rsid w:val="00580DA0"/>
    <w:rsid w:val="00616C42"/>
    <w:rsid w:val="0062465B"/>
    <w:rsid w:val="006509C6"/>
    <w:rsid w:val="00681D84"/>
    <w:rsid w:val="0069464D"/>
    <w:rsid w:val="006D0C87"/>
    <w:rsid w:val="006F1F54"/>
    <w:rsid w:val="00724406"/>
    <w:rsid w:val="008D16D3"/>
    <w:rsid w:val="008F2756"/>
    <w:rsid w:val="00915B5A"/>
    <w:rsid w:val="009202AB"/>
    <w:rsid w:val="00945EAF"/>
    <w:rsid w:val="009514B9"/>
    <w:rsid w:val="009F62AA"/>
    <w:rsid w:val="00A048DD"/>
    <w:rsid w:val="00A2221E"/>
    <w:rsid w:val="00AA266A"/>
    <w:rsid w:val="00AC1390"/>
    <w:rsid w:val="00AD04EA"/>
    <w:rsid w:val="00AD6878"/>
    <w:rsid w:val="00AD7C56"/>
    <w:rsid w:val="00AE4EE8"/>
    <w:rsid w:val="00AF7C1D"/>
    <w:rsid w:val="00B26750"/>
    <w:rsid w:val="00B93388"/>
    <w:rsid w:val="00BA512F"/>
    <w:rsid w:val="00BD6D43"/>
    <w:rsid w:val="00BE450C"/>
    <w:rsid w:val="00C24ED6"/>
    <w:rsid w:val="00C55404"/>
    <w:rsid w:val="00C71465"/>
    <w:rsid w:val="00C94697"/>
    <w:rsid w:val="00CB264F"/>
    <w:rsid w:val="00CB5E0D"/>
    <w:rsid w:val="00CE1960"/>
    <w:rsid w:val="00CF576B"/>
    <w:rsid w:val="00D13584"/>
    <w:rsid w:val="00D400ED"/>
    <w:rsid w:val="00D438F9"/>
    <w:rsid w:val="00D43BBC"/>
    <w:rsid w:val="00D663EC"/>
    <w:rsid w:val="00D935F5"/>
    <w:rsid w:val="00DF3CF4"/>
    <w:rsid w:val="00DF539C"/>
    <w:rsid w:val="00E035DC"/>
    <w:rsid w:val="00E4150D"/>
    <w:rsid w:val="00E4373C"/>
    <w:rsid w:val="00E611E1"/>
    <w:rsid w:val="00E70E88"/>
    <w:rsid w:val="00EA3C7B"/>
    <w:rsid w:val="00EA4F57"/>
    <w:rsid w:val="00EC4D9A"/>
    <w:rsid w:val="00EE1F2F"/>
    <w:rsid w:val="00F56465"/>
    <w:rsid w:val="00F76D81"/>
    <w:rsid w:val="00FB1005"/>
    <w:rsid w:val="00FD4EFA"/>
    <w:rsid w:val="00FF70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4130"/>
  <w15:chartTrackingRefBased/>
  <w15:docId w15:val="{F9AB24EE-4789-C14B-BAC6-02C2AC43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06"/>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106"/>
    <w:pPr>
      <w:ind w:left="720"/>
      <w:contextualSpacing/>
    </w:pPr>
  </w:style>
  <w:style w:type="paragraph" w:styleId="Header">
    <w:name w:val="header"/>
    <w:basedOn w:val="Normal"/>
    <w:link w:val="HeaderChar"/>
    <w:uiPriority w:val="99"/>
    <w:unhideWhenUsed/>
    <w:rsid w:val="00CF5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76B"/>
    <w:rPr>
      <w:kern w:val="0"/>
      <w:sz w:val="22"/>
      <w:szCs w:val="22"/>
      <w14:ligatures w14:val="none"/>
    </w:rPr>
  </w:style>
  <w:style w:type="paragraph" w:styleId="Footer">
    <w:name w:val="footer"/>
    <w:basedOn w:val="Normal"/>
    <w:link w:val="FooterChar"/>
    <w:uiPriority w:val="99"/>
    <w:unhideWhenUsed/>
    <w:rsid w:val="00CF5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76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01298">
      <w:bodyDiv w:val="1"/>
      <w:marLeft w:val="0"/>
      <w:marRight w:val="0"/>
      <w:marTop w:val="0"/>
      <w:marBottom w:val="0"/>
      <w:divBdr>
        <w:top w:val="none" w:sz="0" w:space="0" w:color="auto"/>
        <w:left w:val="none" w:sz="0" w:space="0" w:color="auto"/>
        <w:bottom w:val="none" w:sz="0" w:space="0" w:color="auto"/>
        <w:right w:val="none" w:sz="0" w:space="0" w:color="auto"/>
      </w:divBdr>
    </w:div>
    <w:div w:id="655035611">
      <w:bodyDiv w:val="1"/>
      <w:marLeft w:val="0"/>
      <w:marRight w:val="0"/>
      <w:marTop w:val="0"/>
      <w:marBottom w:val="0"/>
      <w:divBdr>
        <w:top w:val="none" w:sz="0" w:space="0" w:color="auto"/>
        <w:left w:val="none" w:sz="0" w:space="0" w:color="auto"/>
        <w:bottom w:val="none" w:sz="0" w:space="0" w:color="auto"/>
        <w:right w:val="none" w:sz="0" w:space="0" w:color="auto"/>
      </w:divBdr>
    </w:div>
    <w:div w:id="731732009">
      <w:bodyDiv w:val="1"/>
      <w:marLeft w:val="0"/>
      <w:marRight w:val="0"/>
      <w:marTop w:val="0"/>
      <w:marBottom w:val="0"/>
      <w:divBdr>
        <w:top w:val="none" w:sz="0" w:space="0" w:color="auto"/>
        <w:left w:val="none" w:sz="0" w:space="0" w:color="auto"/>
        <w:bottom w:val="none" w:sz="0" w:space="0" w:color="auto"/>
        <w:right w:val="none" w:sz="0" w:space="0" w:color="auto"/>
      </w:divBdr>
      <w:divsChild>
        <w:div w:id="2048984295">
          <w:marLeft w:val="547"/>
          <w:marRight w:val="0"/>
          <w:marTop w:val="0"/>
          <w:marBottom w:val="0"/>
          <w:divBdr>
            <w:top w:val="none" w:sz="0" w:space="0" w:color="auto"/>
            <w:left w:val="none" w:sz="0" w:space="0" w:color="auto"/>
            <w:bottom w:val="none" w:sz="0" w:space="0" w:color="auto"/>
            <w:right w:val="none" w:sz="0" w:space="0" w:color="auto"/>
          </w:divBdr>
        </w:div>
      </w:divsChild>
    </w:div>
    <w:div w:id="1001353796">
      <w:bodyDiv w:val="1"/>
      <w:marLeft w:val="0"/>
      <w:marRight w:val="0"/>
      <w:marTop w:val="0"/>
      <w:marBottom w:val="0"/>
      <w:divBdr>
        <w:top w:val="none" w:sz="0" w:space="0" w:color="auto"/>
        <w:left w:val="none" w:sz="0" w:space="0" w:color="auto"/>
        <w:bottom w:val="none" w:sz="0" w:space="0" w:color="auto"/>
        <w:right w:val="none" w:sz="0" w:space="0" w:color="auto"/>
      </w:divBdr>
    </w:div>
    <w:div w:id="1203130311">
      <w:bodyDiv w:val="1"/>
      <w:marLeft w:val="0"/>
      <w:marRight w:val="0"/>
      <w:marTop w:val="0"/>
      <w:marBottom w:val="0"/>
      <w:divBdr>
        <w:top w:val="none" w:sz="0" w:space="0" w:color="auto"/>
        <w:left w:val="none" w:sz="0" w:space="0" w:color="auto"/>
        <w:bottom w:val="none" w:sz="0" w:space="0" w:color="auto"/>
        <w:right w:val="none" w:sz="0" w:space="0" w:color="auto"/>
      </w:divBdr>
    </w:div>
    <w:div w:id="1774474934">
      <w:bodyDiv w:val="1"/>
      <w:marLeft w:val="0"/>
      <w:marRight w:val="0"/>
      <w:marTop w:val="0"/>
      <w:marBottom w:val="0"/>
      <w:divBdr>
        <w:top w:val="none" w:sz="0" w:space="0" w:color="auto"/>
        <w:left w:val="none" w:sz="0" w:space="0" w:color="auto"/>
        <w:bottom w:val="none" w:sz="0" w:space="0" w:color="auto"/>
        <w:right w:val="none" w:sz="0" w:space="0" w:color="auto"/>
      </w:divBdr>
    </w:div>
    <w:div w:id="195975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Webb</dc:creator>
  <cp:keywords/>
  <dc:description/>
  <cp:lastModifiedBy>Jack Webb</cp:lastModifiedBy>
  <cp:revision>56</cp:revision>
  <cp:lastPrinted>2023-09-13T13:41:00Z</cp:lastPrinted>
  <dcterms:created xsi:type="dcterms:W3CDTF">2025-01-26T22:50:00Z</dcterms:created>
  <dcterms:modified xsi:type="dcterms:W3CDTF">2025-03-02T16:41:00Z</dcterms:modified>
</cp:coreProperties>
</file>