
<file path=[Content_Types].xml><?xml version="1.0" encoding="utf-8"?>
<Types xmlns="http://schemas.openxmlformats.org/package/2006/content-types"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5A64A">
      <w:pPr>
        <w:spacing w:before="936" w:beforeLines="300" w:after="936" w:afterLines="300"/>
        <w:jc w:val="center"/>
        <w:rPr>
          <w:rFonts w:ascii="Arial" w:hAnsi="Arial" w:cs="Arial"/>
          <w:b/>
          <w:bCs/>
          <w:sz w:val="40"/>
          <w:szCs w:val="44"/>
        </w:rPr>
      </w:pPr>
      <w:r>
        <w:rPr>
          <w:rFonts w:hint="eastAsia" w:ascii="Arial" w:hAnsi="Arial" w:cs="Arial"/>
          <w:b/>
          <w:bCs/>
          <w:sz w:val="40"/>
          <w:szCs w:val="44"/>
        </w:rPr>
        <w:t>Supplementary</w:t>
      </w:r>
      <w:r>
        <w:rPr>
          <w:rFonts w:ascii="Arial" w:hAnsi="Arial" w:cs="Arial"/>
          <w:b/>
          <w:bCs/>
          <w:sz w:val="40"/>
          <w:szCs w:val="44"/>
        </w:rPr>
        <w:t xml:space="preserve"> information</w:t>
      </w:r>
    </w:p>
    <w:p w14:paraId="55119D5C">
      <w:pPr>
        <w:widowControl/>
        <w:jc w:val="both"/>
        <w:rPr>
          <w:rFonts w:hint="eastAsia" w:ascii="Arial" w:hAnsi="Arial" w:eastAsia="宋体" w:cs="Times New Roman"/>
          <w:b/>
          <w:kern w:val="0"/>
          <w:sz w:val="32"/>
          <w:szCs w:val="28"/>
        </w:rPr>
      </w:pPr>
      <w:bookmarkStart w:id="0" w:name="_Hlk109201614"/>
      <w:r>
        <w:rPr>
          <w:rFonts w:hint="eastAsia" w:ascii="Arial" w:hAnsi="Arial" w:eastAsia="宋体" w:cs="Times New Roman"/>
          <w:b/>
          <w:kern w:val="0"/>
          <w:sz w:val="32"/>
          <w:szCs w:val="28"/>
        </w:rPr>
        <w:t>Molecular Spin Sensor for In-Situ Monitoring of Crystallization Behavior</w:t>
      </w:r>
      <w:r>
        <w:rPr>
          <w:rFonts w:hint="eastAsia" w:ascii="Arial" w:hAnsi="Arial" w:eastAsia="宋体" w:cs="Times New Roman"/>
          <w:b/>
          <w:kern w:val="0"/>
          <w:sz w:val="32"/>
          <w:szCs w:val="28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/>
          <w:kern w:val="0"/>
          <w:sz w:val="32"/>
          <w:szCs w:val="28"/>
        </w:rPr>
        <w:t>and Phase Transition in Aromatic Materials</w:t>
      </w:r>
      <w:bookmarkStart w:id="7" w:name="_GoBack"/>
      <w:bookmarkEnd w:id="7"/>
    </w:p>
    <w:p w14:paraId="691536AA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>Linshan Liu,</w:t>
      </w:r>
      <w:r>
        <w:rPr>
          <w:rFonts w:ascii="Times New Roman" w:hAnsi="Times New Roman" w:eastAsia="等线" w:cs="Times New Roman"/>
          <w:b/>
          <w:bCs/>
          <w:iCs/>
          <w:kern w:val="0"/>
          <w:sz w:val="24"/>
          <w:szCs w:val="24"/>
          <w:vertAlign w:val="superscript"/>
        </w:rPr>
        <w:t>1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vertAlign w:val="superscript"/>
          <w:lang w:eastAsia="ja-JP"/>
        </w:rPr>
        <w:t>,</w:t>
      </w:r>
      <w:r>
        <w:rPr>
          <w:rFonts w:ascii="Times New Roman" w:hAnsi="Times New Roman" w:eastAsia="宋体" w:cs="Times New Roman"/>
          <w:b/>
          <w:bCs/>
          <w:iCs/>
          <w:kern w:val="0"/>
          <w:sz w:val="24"/>
          <w:szCs w:val="24"/>
          <w:vertAlign w:val="superscript"/>
        </w:rPr>
        <w:t>5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 xml:space="preserve"> Chong Zhao,</w:t>
      </w:r>
      <w:r>
        <w:rPr>
          <w:rFonts w:ascii="Times New Roman" w:hAnsi="Times New Roman" w:eastAsia="等线" w:cs="Times New Roman"/>
          <w:b/>
          <w:bCs/>
          <w:iCs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 xml:space="preserve"> </w:t>
      </w:r>
      <w:r>
        <w:rPr>
          <w:rFonts w:ascii="Times New Roman" w:hAnsi="Times New Roman" w:eastAsia="宋体" w:cs="Times New Roman"/>
          <w:b/>
          <w:bCs/>
          <w:iCs/>
          <w:kern w:val="0"/>
          <w:sz w:val="24"/>
          <w:szCs w:val="24"/>
        </w:rPr>
        <w:t>Yingjian Zhang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>,</w:t>
      </w:r>
      <w:r>
        <w:rPr>
          <w:rFonts w:ascii="Times New Roman" w:hAnsi="Times New Roman" w:eastAsia="等线" w:cs="Times New Roman"/>
          <w:b/>
          <w:bCs/>
          <w:iCs/>
          <w:kern w:val="0"/>
          <w:sz w:val="24"/>
          <w:szCs w:val="24"/>
          <w:vertAlign w:val="superscript"/>
        </w:rPr>
        <w:t>1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 xml:space="preserve"> Zhuxia Zhang,</w:t>
      </w:r>
      <w:r>
        <w:rPr>
          <w:rFonts w:ascii="Times New Roman" w:hAnsi="Times New Roman" w:eastAsia="等线" w:cs="Times New Roman"/>
          <w:b/>
          <w:bCs/>
          <w:iCs/>
          <w:kern w:val="0"/>
          <w:sz w:val="24"/>
          <w:szCs w:val="24"/>
          <w:vertAlign w:val="superscript"/>
        </w:rPr>
        <w:t>4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 xml:space="preserve"> Chunru Wang,</w:t>
      </w:r>
      <w:r>
        <w:rPr>
          <w:rFonts w:ascii="Times New Roman" w:hAnsi="Times New Roman" w:eastAsia="等线" w:cs="Times New Roman"/>
          <w:b/>
          <w:bCs/>
          <w:iCs/>
          <w:kern w:val="0"/>
          <w:sz w:val="24"/>
          <w:szCs w:val="24"/>
          <w:vertAlign w:val="superscript"/>
        </w:rPr>
        <w:t>2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lang w:eastAsia="ja-JP"/>
        </w:rPr>
        <w:t xml:space="preserve"> and Taishan Wang*</w:t>
      </w:r>
      <w:r>
        <w:rPr>
          <w:rFonts w:ascii="Times New Roman" w:hAnsi="Times New Roman" w:eastAsia="MS Mincho" w:cs="Times New Roman"/>
          <w:b/>
          <w:bCs/>
          <w:iCs/>
          <w:kern w:val="0"/>
          <w:sz w:val="24"/>
          <w:szCs w:val="24"/>
          <w:vertAlign w:val="superscript"/>
          <w:lang w:eastAsia="ja-JP"/>
        </w:rPr>
        <w:t>1</w:t>
      </w:r>
    </w:p>
    <w:bookmarkEnd w:id="0"/>
    <w:p w14:paraId="6DDF05C0">
      <w:pPr>
        <w:widowControl/>
        <w:shd w:val="clear" w:color="auto" w:fill="FFFFFF"/>
        <w:jc w:val="left"/>
        <w:rPr>
          <w:rFonts w:ascii="Times New Roman" w:hAnsi="Times New Roman" w:eastAsia="Times New Roman" w:cs="Times New Roman"/>
          <w:kern w:val="0"/>
          <w:szCs w:val="21"/>
          <w:lang w:eastAsia="en-US"/>
        </w:rPr>
      </w:pPr>
      <w:bookmarkStart w:id="1" w:name="_Hlk109201683"/>
      <w:r>
        <w:rPr>
          <w:rFonts w:ascii="Times New Roman" w:hAnsi="Times New Roman" w:eastAsia="等线" w:cs="Times New Roman"/>
          <w:kern w:val="0"/>
          <w:szCs w:val="21"/>
          <w:vertAlign w:val="superscript"/>
        </w:rPr>
        <w:t>1</w:t>
      </w:r>
      <w:r>
        <w:rPr>
          <w:rFonts w:ascii="Times New Roman" w:hAnsi="Times New Roman" w:eastAsia="Times New Roman" w:cs="Times New Roman"/>
          <w:kern w:val="0"/>
          <w:szCs w:val="21"/>
          <w:lang w:eastAsia="en-US"/>
        </w:rPr>
        <w:t xml:space="preserve">MOE Key Laboratory of Cluster Science, School of Chemistry and Chemical Engineering, Beijing Institute of Technology, Beijing 102488, China </w:t>
      </w:r>
    </w:p>
    <w:p w14:paraId="1FEC8978">
      <w:pPr>
        <w:widowControl/>
        <w:shd w:val="clear" w:color="auto" w:fill="FFFFFF"/>
        <w:jc w:val="left"/>
        <w:rPr>
          <w:rFonts w:ascii="Times New Roman" w:hAnsi="Times New Roman" w:eastAsia="等线" w:cs="Times New Roman"/>
          <w:kern w:val="0"/>
          <w:szCs w:val="21"/>
        </w:rPr>
      </w:pPr>
      <w:r>
        <w:rPr>
          <w:rFonts w:ascii="Times New Roman" w:hAnsi="Times New Roman" w:eastAsia="Times New Roman" w:cs="Times New Roman"/>
          <w:kern w:val="0"/>
          <w:szCs w:val="21"/>
          <w:vertAlign w:val="superscript"/>
          <w:lang w:eastAsia="en-US"/>
        </w:rPr>
        <w:t>2</w:t>
      </w:r>
      <w:r>
        <w:rPr>
          <w:rFonts w:ascii="Times New Roman" w:hAnsi="Times New Roman" w:eastAsia="Times New Roman" w:cs="Times New Roman"/>
          <w:kern w:val="0"/>
          <w:szCs w:val="21"/>
          <w:lang w:eastAsia="en-US"/>
        </w:rPr>
        <w:t>Beijing National Laboratory for Molecular Sciences, Key Laboratory of Molecular Nanostructure and Nanotechnology, Institute of Chemistry, Chinese Academy of Sciences, Beijing 100190, China</w:t>
      </w:r>
    </w:p>
    <w:p w14:paraId="506277AA">
      <w:pPr>
        <w:widowControl/>
        <w:shd w:val="clear" w:color="auto" w:fill="FFFFFF"/>
        <w:jc w:val="left"/>
        <w:rPr>
          <w:rFonts w:ascii="Times New Roman" w:hAnsi="Times New Roman" w:eastAsia="等线" w:cs="Times New Roman"/>
          <w:kern w:val="0"/>
          <w:szCs w:val="21"/>
        </w:rPr>
      </w:pPr>
      <w:r>
        <w:rPr>
          <w:rFonts w:ascii="Times New Roman" w:hAnsi="Times New Roman" w:eastAsia="等线" w:cs="Times New Roman"/>
          <w:kern w:val="0"/>
          <w:szCs w:val="21"/>
          <w:vertAlign w:val="superscript"/>
        </w:rPr>
        <w:t>3</w:t>
      </w:r>
      <w:r>
        <w:rPr>
          <w:rFonts w:ascii="Times New Roman" w:hAnsi="Times New Roman" w:eastAsia="等线" w:cs="Times New Roman"/>
          <w:kern w:val="0"/>
          <w:szCs w:val="21"/>
        </w:rPr>
        <w:t>State Key Laboratory of Functions and Applications of Medicinal Plants, College of Pharmacy, Guizhou Medical University, Guiyang 550025, China</w:t>
      </w:r>
    </w:p>
    <w:p w14:paraId="6C95A200">
      <w:pPr>
        <w:widowControl/>
        <w:shd w:val="clear" w:color="auto" w:fill="FFFFFF"/>
        <w:jc w:val="left"/>
        <w:rPr>
          <w:rFonts w:ascii="Times New Roman" w:hAnsi="Times New Roman" w:eastAsia="等线" w:cs="Times New Roman"/>
          <w:kern w:val="0"/>
          <w:szCs w:val="21"/>
        </w:rPr>
      </w:pPr>
      <w:r>
        <w:rPr>
          <w:rFonts w:ascii="Times New Roman" w:hAnsi="Times New Roman" w:eastAsia="等线" w:cs="Times New Roman"/>
          <w:kern w:val="0"/>
          <w:szCs w:val="21"/>
          <w:vertAlign w:val="superscript"/>
        </w:rPr>
        <w:t>4</w:t>
      </w:r>
      <w:r>
        <w:rPr>
          <w:rFonts w:ascii="Times New Roman" w:hAnsi="Times New Roman" w:eastAsia="等线" w:cs="Times New Roman"/>
          <w:kern w:val="0"/>
          <w:szCs w:val="21"/>
        </w:rPr>
        <w:t>College of Chemistry, Taiyuan University of Technology, Taiyuan 030024, China</w:t>
      </w:r>
    </w:p>
    <w:p w14:paraId="4374D3C2">
      <w:pPr>
        <w:widowControl/>
        <w:shd w:val="clear" w:color="auto" w:fill="FFFFFF"/>
        <w:jc w:val="left"/>
        <w:rPr>
          <w:rFonts w:ascii="Times New Roman" w:hAnsi="Times New Roman" w:eastAsia="等线" w:cs="Times New Roman"/>
          <w:kern w:val="0"/>
          <w:szCs w:val="21"/>
        </w:rPr>
      </w:pPr>
      <w:r>
        <w:rPr>
          <w:rFonts w:ascii="Times New Roman" w:hAnsi="Times New Roman" w:eastAsia="等线" w:cs="Times New Roman"/>
          <w:kern w:val="0"/>
          <w:szCs w:val="21"/>
          <w:vertAlign w:val="superscript"/>
        </w:rPr>
        <w:t>5</w:t>
      </w:r>
      <w:r>
        <w:rPr>
          <w:rFonts w:ascii="Times New Roman" w:hAnsi="Times New Roman" w:eastAsia="等线" w:cs="Times New Roman"/>
          <w:kern w:val="0"/>
          <w:szCs w:val="21"/>
        </w:rPr>
        <w:t>College of Chemistry, Beijing Normal University, Beijing 100875, China</w:t>
      </w:r>
    </w:p>
    <w:bookmarkEnd w:id="1"/>
    <w:p w14:paraId="73EC99C2">
      <w:pPr>
        <w:jc w:val="left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>E-mail: wangtais@</w:t>
      </w:r>
      <w:r>
        <w:rPr>
          <w:rFonts w:hint="eastAsia" w:ascii="Times New Roman" w:hAnsi="Times New Roman" w:eastAsia="等线" w:cs="Times New Roman"/>
          <w:lang w:val="en-US" w:eastAsia="zh-CN"/>
        </w:rPr>
        <w:t>bit</w:t>
      </w:r>
      <w:r>
        <w:rPr>
          <w:rFonts w:ascii="Times New Roman" w:hAnsi="Times New Roman" w:eastAsia="等线" w:cs="Times New Roman"/>
        </w:rPr>
        <w:t>.</w:t>
      </w:r>
      <w:r>
        <w:rPr>
          <w:rFonts w:hint="eastAsia" w:ascii="Times New Roman" w:hAnsi="Times New Roman" w:eastAsia="等线" w:cs="Times New Roman"/>
          <w:lang w:val="en-US" w:eastAsia="zh-CN"/>
        </w:rPr>
        <w:t>edu</w:t>
      </w:r>
      <w:r>
        <w:rPr>
          <w:rFonts w:ascii="Times New Roman" w:hAnsi="Times New Roman" w:eastAsia="等线" w:cs="Times New Roman"/>
        </w:rPr>
        <w:t xml:space="preserve">.cn </w:t>
      </w:r>
    </w:p>
    <w:p w14:paraId="62AA603E">
      <w:pPr>
        <w:widowControl/>
        <w:spacing w:before="460" w:after="230" w:line="230" w:lineRule="atLeast"/>
        <w:jc w:val="left"/>
        <w:outlineLvl w:val="0"/>
        <w:rPr>
          <w:rFonts w:ascii="Arial" w:hAnsi="Arial" w:eastAsia="MS Mincho" w:cs="Arial"/>
          <w:b/>
          <w:kern w:val="0"/>
          <w:szCs w:val="21"/>
          <w:lang w:eastAsia="ja-JP"/>
        </w:rPr>
      </w:pPr>
      <w:r>
        <w:rPr>
          <w:rFonts w:hint="eastAsia" w:ascii="Arial" w:hAnsi="Arial" w:eastAsia="宋体" w:cs="Arial"/>
          <w:b/>
          <w:kern w:val="0"/>
          <w:szCs w:val="21"/>
        </w:rPr>
        <w:t xml:space="preserve">Table of </w:t>
      </w:r>
      <w:r>
        <w:rPr>
          <w:rFonts w:ascii="Arial" w:hAnsi="Arial" w:eastAsia="MS Mincho" w:cs="Arial"/>
          <w:b/>
          <w:kern w:val="0"/>
          <w:szCs w:val="21"/>
          <w:lang w:eastAsia="ja-JP"/>
        </w:rPr>
        <w:t>Contents</w:t>
      </w:r>
    </w:p>
    <w:p w14:paraId="3D3B1107">
      <w:pPr>
        <w:widowControl/>
        <w:numPr>
          <w:ilvl w:val="0"/>
          <w:numId w:val="1"/>
        </w:numPr>
        <w:spacing w:before="120" w:after="120" w:line="360" w:lineRule="auto"/>
        <w:jc w:val="left"/>
        <w:outlineLvl w:val="0"/>
        <w:rPr>
          <w:rFonts w:ascii="Arial" w:hAnsi="Arial" w:eastAsia="MS Mincho" w:cs="Arial"/>
          <w:b/>
          <w:kern w:val="0"/>
          <w:szCs w:val="21"/>
          <w:lang w:eastAsia="ja-JP"/>
        </w:rPr>
      </w:pPr>
      <w:r>
        <w:rPr>
          <w:rFonts w:hint="eastAsia" w:ascii="Arial" w:hAnsi="Arial" w:eastAsia="MS Mincho" w:cs="Times New Roman"/>
          <w:b/>
          <w:kern w:val="0"/>
          <w:sz w:val="22"/>
          <w:szCs w:val="20"/>
          <w:lang w:eastAsia="ja-JP"/>
        </w:rPr>
        <w:t xml:space="preserve">Synthesis and Separation of 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Y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2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@C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79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N</w:t>
      </w:r>
    </w:p>
    <w:p w14:paraId="1E08FF9A">
      <w:pPr>
        <w:widowControl/>
        <w:numPr>
          <w:ilvl w:val="0"/>
          <w:numId w:val="1"/>
        </w:numPr>
        <w:spacing w:before="120" w:after="120" w:line="360" w:lineRule="auto"/>
        <w:jc w:val="left"/>
        <w:outlineLvl w:val="0"/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</w:pPr>
      <w:r>
        <w:rPr>
          <w:rFonts w:hint="eastAsia" w:ascii="Arial" w:hAnsi="Arial" w:eastAsia="MS Mincho" w:cs="Arial"/>
          <w:b/>
          <w:kern w:val="0"/>
          <w:szCs w:val="21"/>
          <w:lang w:eastAsia="ja-JP"/>
        </w:rPr>
        <w:t xml:space="preserve">EPR measurements of 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Y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2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@C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79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N</w:t>
      </w:r>
    </w:p>
    <w:p w14:paraId="0904775D">
      <w:pPr>
        <w:widowControl/>
        <w:numPr>
          <w:ilvl w:val="0"/>
          <w:numId w:val="1"/>
        </w:numPr>
        <w:spacing w:before="120" w:after="120" w:line="360" w:lineRule="auto"/>
        <w:jc w:val="left"/>
        <w:outlineLvl w:val="0"/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</w:pP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XRD and POM measurements</w:t>
      </w:r>
      <w:r>
        <w:rPr>
          <w:rFonts w:hint="eastAsia" w:ascii="Arial" w:hAnsi="Arial" w:eastAsia="MS Mincho" w:cs="Times New Roman"/>
          <w:b/>
          <w:kern w:val="0"/>
          <w:sz w:val="22"/>
          <w:szCs w:val="20"/>
          <w:lang w:eastAsia="ja-JP"/>
        </w:rPr>
        <w:t xml:space="preserve"> of </w:t>
      </w:r>
      <w:r>
        <w:rPr>
          <w:rFonts w:hint="eastAsia" w:ascii="Arial" w:hAnsi="Arial" w:eastAsia="宋体" w:cs="Times New Roman"/>
          <w:b/>
          <w:kern w:val="0"/>
          <w:sz w:val="22"/>
          <w:szCs w:val="20"/>
          <w:lang w:val="en-US" w:eastAsia="zh-CN"/>
        </w:rPr>
        <w:t>m</w:t>
      </w: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aterials</w:t>
      </w:r>
      <w:r>
        <w:rPr>
          <w:rFonts w:ascii="Arial" w:hAnsi="Arial" w:eastAsia="宋体" w:cs="Times New Roman"/>
          <w:b/>
          <w:kern w:val="0"/>
          <w:sz w:val="22"/>
          <w:szCs w:val="20"/>
        </w:rPr>
        <w:br w:type="page"/>
      </w:r>
    </w:p>
    <w:p w14:paraId="618C5AD3">
      <w:pPr>
        <w:widowControl/>
        <w:spacing w:before="460" w:after="230" w:line="230" w:lineRule="atLeast"/>
        <w:jc w:val="left"/>
        <w:outlineLvl w:val="0"/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</w:pP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1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.</w:t>
      </w:r>
      <w:r>
        <w:rPr>
          <w:rFonts w:hint="eastAsia" w:ascii="Arial" w:hAnsi="Arial" w:eastAsia="MS Mincho" w:cs="Times New Roman"/>
          <w:b/>
          <w:kern w:val="0"/>
          <w:sz w:val="22"/>
          <w:szCs w:val="20"/>
          <w:lang w:eastAsia="ja-JP"/>
        </w:rPr>
        <w:t xml:space="preserve">Synthesis and Separation of 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Y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2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@C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79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N</w:t>
      </w:r>
    </w:p>
    <w:p w14:paraId="6085319C">
      <w:pPr>
        <w:widowControl/>
        <w:spacing w:line="265" w:lineRule="exact"/>
        <w:ind w:firstLine="283"/>
        <w:rPr>
          <w:rFonts w:ascii="Arial" w:hAnsi="Arial" w:eastAsia="宋体" w:cs="Arial"/>
          <w:kern w:val="0"/>
          <w:szCs w:val="21"/>
        </w:rPr>
      </w:pPr>
      <w:bookmarkStart w:id="2" w:name="_Hlk132048136"/>
      <w:r>
        <w:rPr>
          <w:rFonts w:ascii="Arial" w:hAnsi="Arial" w:eastAsia="MS Mincho" w:cs="Arial"/>
          <w:kern w:val="0"/>
          <w:szCs w:val="21"/>
          <w:lang w:eastAsia="ja-JP"/>
        </w:rPr>
        <w:t>Y</w:t>
      </w:r>
      <w:r>
        <w:rPr>
          <w:rFonts w:ascii="Arial" w:hAnsi="Arial" w:eastAsia="MS Mincho" w:cs="Arial"/>
          <w:kern w:val="0"/>
          <w:szCs w:val="21"/>
          <w:vertAlign w:val="subscript"/>
          <w:lang w:eastAsia="ja-JP"/>
        </w:rPr>
        <w:t>2</w:t>
      </w:r>
      <w:r>
        <w:rPr>
          <w:rFonts w:ascii="Arial" w:hAnsi="Arial" w:eastAsia="MS Mincho" w:cs="Arial"/>
          <w:kern w:val="0"/>
          <w:szCs w:val="21"/>
          <w:lang w:eastAsia="ja-JP"/>
        </w:rPr>
        <w:t>@C</w:t>
      </w:r>
      <w:r>
        <w:rPr>
          <w:rFonts w:ascii="Arial" w:hAnsi="Arial" w:eastAsia="MS Mincho" w:cs="Arial"/>
          <w:kern w:val="0"/>
          <w:szCs w:val="21"/>
          <w:vertAlign w:val="subscript"/>
          <w:lang w:eastAsia="ja-JP"/>
        </w:rPr>
        <w:t>79</w:t>
      </w:r>
      <w:r>
        <w:rPr>
          <w:rFonts w:ascii="Arial" w:hAnsi="Arial" w:eastAsia="MS Mincho" w:cs="Arial"/>
          <w:kern w:val="0"/>
          <w:szCs w:val="21"/>
          <w:lang w:eastAsia="ja-JP"/>
        </w:rPr>
        <w:t>N was synthesized by the arc-discharge method. Figure S1</w:t>
      </w:r>
      <w:r>
        <w:rPr>
          <w:rFonts w:ascii="Arial" w:hAnsi="Arial" w:eastAsia="宋体" w:cs="Arial"/>
          <w:kern w:val="0"/>
          <w:szCs w:val="21"/>
        </w:rPr>
        <w:t xml:space="preserve">a shows the first stage HPLC separation on Buckyprep column. Figure S1b shows the HPLC chromatogram of isolated </w:t>
      </w:r>
      <w:r>
        <w:rPr>
          <w:rFonts w:ascii="Arial" w:hAnsi="Arial" w:eastAsia="MS Mincho" w:cs="Arial"/>
          <w:kern w:val="0"/>
          <w:szCs w:val="21"/>
          <w:lang w:eastAsia="ja-JP"/>
        </w:rPr>
        <w:t>Y</w:t>
      </w:r>
      <w:r>
        <w:rPr>
          <w:rFonts w:ascii="Arial" w:hAnsi="Arial" w:eastAsia="MS Mincho" w:cs="Arial"/>
          <w:kern w:val="0"/>
          <w:szCs w:val="21"/>
          <w:vertAlign w:val="subscript"/>
          <w:lang w:eastAsia="ja-JP"/>
        </w:rPr>
        <w:t>2</w:t>
      </w:r>
      <w:r>
        <w:rPr>
          <w:rFonts w:ascii="Arial" w:hAnsi="Arial" w:eastAsia="MS Mincho" w:cs="Arial"/>
          <w:kern w:val="0"/>
          <w:szCs w:val="21"/>
          <w:lang w:eastAsia="ja-JP"/>
        </w:rPr>
        <w:t>@C</w:t>
      </w:r>
      <w:r>
        <w:rPr>
          <w:rFonts w:ascii="Arial" w:hAnsi="Arial" w:eastAsia="MS Mincho" w:cs="Arial"/>
          <w:kern w:val="0"/>
          <w:szCs w:val="21"/>
          <w:vertAlign w:val="subscript"/>
          <w:lang w:eastAsia="ja-JP"/>
        </w:rPr>
        <w:t>79</w:t>
      </w:r>
      <w:r>
        <w:rPr>
          <w:rFonts w:ascii="Arial" w:hAnsi="Arial" w:eastAsia="MS Mincho" w:cs="Arial"/>
          <w:kern w:val="0"/>
          <w:szCs w:val="21"/>
          <w:lang w:eastAsia="ja-JP"/>
        </w:rPr>
        <w:t>N</w:t>
      </w:r>
      <w:r>
        <w:rPr>
          <w:rFonts w:ascii="Arial" w:hAnsi="Arial" w:eastAsia="宋体" w:cs="Arial"/>
          <w:kern w:val="0"/>
          <w:szCs w:val="21"/>
        </w:rPr>
        <w:t xml:space="preserve"> on Buckyprep column. T</w:t>
      </w:r>
      <w:r>
        <w:rPr>
          <w:rFonts w:ascii="Arial" w:hAnsi="Arial" w:eastAsia="MS Mincho" w:cs="Arial"/>
          <w:kern w:val="0"/>
          <w:szCs w:val="21"/>
          <w:lang w:eastAsia="ja-JP"/>
        </w:rPr>
        <w:t>he purity of Y</w:t>
      </w:r>
      <w:r>
        <w:rPr>
          <w:rFonts w:ascii="Arial" w:hAnsi="Arial" w:eastAsia="MS Mincho" w:cs="Arial"/>
          <w:kern w:val="0"/>
          <w:szCs w:val="21"/>
          <w:vertAlign w:val="subscript"/>
          <w:lang w:eastAsia="ja-JP"/>
        </w:rPr>
        <w:t>2</w:t>
      </w:r>
      <w:r>
        <w:rPr>
          <w:rFonts w:ascii="Arial" w:hAnsi="Arial" w:eastAsia="MS Mincho" w:cs="Arial"/>
          <w:kern w:val="0"/>
          <w:szCs w:val="21"/>
          <w:lang w:eastAsia="ja-JP"/>
        </w:rPr>
        <w:t>@C</w:t>
      </w:r>
      <w:r>
        <w:rPr>
          <w:rFonts w:ascii="Arial" w:hAnsi="Arial" w:eastAsia="MS Mincho" w:cs="Arial"/>
          <w:kern w:val="0"/>
          <w:szCs w:val="21"/>
          <w:vertAlign w:val="subscript"/>
          <w:lang w:eastAsia="ja-JP"/>
        </w:rPr>
        <w:t>79</w:t>
      </w:r>
      <w:r>
        <w:rPr>
          <w:rFonts w:ascii="Arial" w:hAnsi="Arial" w:eastAsia="MS Mincho" w:cs="Arial"/>
          <w:kern w:val="0"/>
          <w:szCs w:val="21"/>
          <w:lang w:eastAsia="ja-JP"/>
        </w:rPr>
        <w:t>N was determined by matrix-assisted laser desorption/ionization time-of-flight mass spectrometry (MALDI-TOF-MS</w:t>
      </w:r>
      <w:r>
        <w:rPr>
          <w:rFonts w:hint="eastAsia" w:ascii="Arial" w:hAnsi="Arial" w:eastAsia="宋体" w:cs="Arial"/>
          <w:kern w:val="0"/>
          <w:szCs w:val="21"/>
        </w:rPr>
        <w:t>, AXIMA Assurance, Shimadzu</w:t>
      </w:r>
      <w:r>
        <w:rPr>
          <w:rFonts w:ascii="Arial" w:hAnsi="Arial" w:eastAsia="MS Mincho" w:cs="Arial"/>
          <w:kern w:val="0"/>
          <w:szCs w:val="21"/>
          <w:lang w:eastAsia="ja-JP"/>
        </w:rPr>
        <w:t>)</w:t>
      </w:r>
      <w:r>
        <w:rPr>
          <w:rFonts w:ascii="Arial" w:hAnsi="Arial" w:eastAsia="宋体" w:cs="Arial"/>
          <w:kern w:val="0"/>
          <w:szCs w:val="21"/>
        </w:rPr>
        <w:t>, as shown in Figure S1c.</w:t>
      </w:r>
    </w:p>
    <w:bookmarkEnd w:id="2"/>
    <w:p w14:paraId="70CD0928">
      <w:pPr>
        <w:widowControl/>
        <w:spacing w:line="225" w:lineRule="exact"/>
        <w:rPr>
          <w:rFonts w:ascii="Arial" w:hAnsi="Arial" w:eastAsia="MS Mincho" w:cs="Times New Roman"/>
          <w:kern w:val="0"/>
          <w:sz w:val="17"/>
          <w:szCs w:val="24"/>
          <w:lang w:eastAsia="ja-JP"/>
        </w:rPr>
      </w:pPr>
    </w:p>
    <w:p w14:paraId="04E53B6C">
      <w:pPr>
        <w:widowControl/>
        <w:jc w:val="center"/>
        <w:rPr>
          <w:rFonts w:ascii="Times New Roman" w:hAnsi="Times New Roman" w:eastAsia="MS Mincho" w:cs="Times New Roman"/>
          <w:kern w:val="0"/>
          <w:sz w:val="24"/>
          <w:szCs w:val="24"/>
          <w:lang w:val="de-DE" w:eastAsia="ja-JP"/>
        </w:rPr>
      </w:pPr>
      <w:r>
        <w:rPr>
          <w:rFonts w:ascii="Times New Roman" w:hAnsi="Times New Roman" w:eastAsia="MS Mincho" w:cs="Times New Roman"/>
          <w:kern w:val="0"/>
          <w:sz w:val="24"/>
          <w:szCs w:val="24"/>
          <w:lang w:val="de-DE" w:eastAsia="ja-JP"/>
        </w:rPr>
        <w:drawing>
          <wp:inline distT="0" distB="0" distL="0" distR="0">
            <wp:extent cx="2806700" cy="5727700"/>
            <wp:effectExtent l="0" t="0" r="0" b="6350"/>
            <wp:docPr id="1219457493" name="图片 4" descr="HPLC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57493" name="图片 4" descr="HPLC_画板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4352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18"/>
          <w:lang w:eastAsia="ja-JP"/>
        </w:rPr>
      </w:pPr>
      <w:r>
        <w:rPr>
          <w:rFonts w:ascii="Arial" w:hAnsi="Arial" w:eastAsia="MS Mincho" w:cs="Arial"/>
          <w:b/>
          <w:bCs/>
          <w:kern w:val="0"/>
          <w:sz w:val="18"/>
          <w:szCs w:val="18"/>
          <w:lang w:eastAsia="ja-JP"/>
        </w:rPr>
        <w:t>Figure S1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>. (a)</w:t>
      </w:r>
      <w:r>
        <w:rPr>
          <w:rFonts w:ascii="Arial" w:hAnsi="Arial" w:eastAsia="宋体" w:cs="Arial"/>
          <w:kern w:val="0"/>
          <w:sz w:val="18"/>
          <w:szCs w:val="18"/>
        </w:rPr>
        <w:t xml:space="preserve"> The first stage HPLC separation of 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Y</w:t>
      </w:r>
      <w:r>
        <w:rPr>
          <w:rFonts w:ascii="Arial" w:hAnsi="Arial" w:eastAsia="MS Mincho" w:cs="Arial"/>
          <w:kern w:val="0"/>
          <w:sz w:val="18"/>
          <w:szCs w:val="18"/>
          <w:vertAlign w:val="subscript"/>
          <w:lang w:val="de-DE" w:eastAsia="ja-JP"/>
        </w:rPr>
        <w:t>2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@C</w:t>
      </w:r>
      <w:r>
        <w:rPr>
          <w:rFonts w:ascii="Arial" w:hAnsi="Arial" w:eastAsia="MS Mincho" w:cs="Arial"/>
          <w:kern w:val="0"/>
          <w:sz w:val="18"/>
          <w:szCs w:val="18"/>
          <w:vertAlign w:val="subscript"/>
          <w:lang w:val="de-DE" w:eastAsia="ja-JP"/>
        </w:rPr>
        <w:t>79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N</w:t>
      </w:r>
      <w:r>
        <w:rPr>
          <w:rFonts w:ascii="Arial" w:hAnsi="Arial" w:eastAsia="宋体" w:cs="Arial"/>
          <w:kern w:val="0"/>
          <w:sz w:val="18"/>
          <w:szCs w:val="18"/>
        </w:rPr>
        <w:t xml:space="preserve"> 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(HPLC conditions: 20 mm × 250 mm Buckyprep column; mobile phase toluene; flow rate 12 mL∙min</w:t>
      </w:r>
      <w:r>
        <w:rPr>
          <w:rFonts w:ascii="Arial" w:hAnsi="Arial" w:eastAsia="MS Mincho" w:cs="Arial"/>
          <w:kern w:val="0"/>
          <w:sz w:val="18"/>
          <w:szCs w:val="18"/>
          <w:vertAlign w:val="superscript"/>
          <w:lang w:val="de-DE" w:eastAsia="ja-JP"/>
        </w:rPr>
        <w:t>-1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; detection wavelength 310 nm)</w:t>
      </w:r>
      <w:r>
        <w:rPr>
          <w:rFonts w:ascii="Arial" w:hAnsi="Arial" w:eastAsia="宋体" w:cs="Arial"/>
          <w:kern w:val="0"/>
          <w:sz w:val="18"/>
          <w:szCs w:val="18"/>
        </w:rPr>
        <w:t xml:space="preserve">. 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 xml:space="preserve">(b) </w:t>
      </w:r>
      <w:r>
        <w:rPr>
          <w:rFonts w:ascii="Arial" w:hAnsi="Arial" w:eastAsia="宋体" w:cs="Arial"/>
          <w:kern w:val="0"/>
          <w:sz w:val="18"/>
          <w:szCs w:val="18"/>
        </w:rPr>
        <w:t xml:space="preserve">HPLC chromatogram of isolated 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Y</w:t>
      </w:r>
      <w:r>
        <w:rPr>
          <w:rFonts w:ascii="Arial" w:hAnsi="Arial" w:eastAsia="MS Mincho" w:cs="Arial"/>
          <w:kern w:val="0"/>
          <w:sz w:val="18"/>
          <w:szCs w:val="18"/>
          <w:vertAlign w:val="subscript"/>
          <w:lang w:val="de-DE" w:eastAsia="ja-JP"/>
        </w:rPr>
        <w:t>2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@C</w:t>
      </w:r>
      <w:r>
        <w:rPr>
          <w:rFonts w:ascii="Arial" w:hAnsi="Arial" w:eastAsia="MS Mincho" w:cs="Arial"/>
          <w:kern w:val="0"/>
          <w:sz w:val="18"/>
          <w:szCs w:val="18"/>
          <w:vertAlign w:val="subscript"/>
          <w:lang w:val="de-DE" w:eastAsia="ja-JP"/>
        </w:rPr>
        <w:t>79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N</w:t>
      </w:r>
      <w:r>
        <w:rPr>
          <w:rFonts w:ascii="Arial" w:hAnsi="Arial" w:eastAsia="宋体" w:cs="Arial"/>
          <w:kern w:val="0"/>
          <w:sz w:val="18"/>
          <w:szCs w:val="18"/>
        </w:rPr>
        <w:t xml:space="preserve"> 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(HPLC conditions: 20 mm × 250 mm Buckyprep column; mobile phase toluene; flow rate 12 mL∙min</w:t>
      </w:r>
      <w:r>
        <w:rPr>
          <w:rFonts w:ascii="Arial" w:hAnsi="Arial" w:eastAsia="MS Mincho" w:cs="Arial"/>
          <w:kern w:val="0"/>
          <w:sz w:val="18"/>
          <w:szCs w:val="18"/>
          <w:vertAlign w:val="superscript"/>
          <w:lang w:val="de-DE" w:eastAsia="ja-JP"/>
        </w:rPr>
        <w:t>-1</w:t>
      </w:r>
      <w:r>
        <w:rPr>
          <w:rFonts w:ascii="Arial" w:hAnsi="Arial" w:eastAsia="MS Mincho" w:cs="Arial"/>
          <w:kern w:val="0"/>
          <w:sz w:val="18"/>
          <w:szCs w:val="18"/>
          <w:lang w:val="de-DE" w:eastAsia="ja-JP"/>
        </w:rPr>
        <w:t>; detection wavelength 310 nm)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 xml:space="preserve">. (c) MALDI-TOF mass spectrum of the </w:t>
      </w:r>
      <w:r>
        <w:rPr>
          <w:rFonts w:ascii="Arial" w:hAnsi="Arial" w:eastAsia="宋体" w:cs="Arial"/>
          <w:kern w:val="0"/>
          <w:sz w:val="18"/>
          <w:szCs w:val="18"/>
        </w:rPr>
        <w:t xml:space="preserve">isolated 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>Y</w:t>
      </w:r>
      <w:r>
        <w:rPr>
          <w:rFonts w:ascii="Arial" w:hAnsi="Arial" w:eastAsia="MS Mincho" w:cs="Arial"/>
          <w:kern w:val="0"/>
          <w:sz w:val="18"/>
          <w:szCs w:val="18"/>
          <w:vertAlign w:val="subscript"/>
          <w:lang w:eastAsia="ja-JP"/>
        </w:rPr>
        <w:t>2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>@C</w:t>
      </w:r>
      <w:r>
        <w:rPr>
          <w:rFonts w:ascii="Arial" w:hAnsi="Arial" w:eastAsia="MS Mincho" w:cs="Arial"/>
          <w:kern w:val="0"/>
          <w:sz w:val="18"/>
          <w:szCs w:val="18"/>
          <w:vertAlign w:val="subscript"/>
          <w:lang w:eastAsia="ja-JP"/>
        </w:rPr>
        <w:t>79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 xml:space="preserve">N </w:t>
      </w:r>
      <w:r>
        <w:rPr>
          <w:rFonts w:ascii="Arial" w:hAnsi="Arial" w:eastAsia="宋体" w:cs="Arial"/>
          <w:kern w:val="0"/>
          <w:sz w:val="18"/>
          <w:szCs w:val="18"/>
        </w:rPr>
        <w:t>sample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 xml:space="preserve">. The insets show the experimental and simulated </w:t>
      </w:r>
      <w:r>
        <w:rPr>
          <w:rFonts w:ascii="Arial" w:hAnsi="Arial" w:eastAsia="宋体" w:cs="Arial"/>
          <w:kern w:val="0"/>
          <w:sz w:val="18"/>
          <w:szCs w:val="18"/>
        </w:rPr>
        <w:t>isotopic distributions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 xml:space="preserve"> </w:t>
      </w:r>
      <w:r>
        <w:rPr>
          <w:rFonts w:ascii="Arial" w:hAnsi="Arial" w:eastAsia="宋体" w:cs="Arial"/>
          <w:kern w:val="0"/>
          <w:sz w:val="18"/>
          <w:szCs w:val="18"/>
        </w:rPr>
        <w:t xml:space="preserve">patterns 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 xml:space="preserve">of </w:t>
      </w:r>
      <w:r>
        <w:rPr>
          <w:rFonts w:ascii="Arial" w:hAnsi="Arial" w:eastAsia="宋体" w:cs="Arial"/>
          <w:kern w:val="0"/>
          <w:sz w:val="18"/>
          <w:szCs w:val="18"/>
        </w:rPr>
        <w:t>mass spectrum peak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>.</w:t>
      </w:r>
    </w:p>
    <w:p w14:paraId="55949D9E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18"/>
        </w:rPr>
      </w:pPr>
    </w:p>
    <w:p w14:paraId="416FA7C4">
      <w:pPr>
        <w:widowControl/>
        <w:spacing w:before="460" w:after="230" w:line="230" w:lineRule="atLeast"/>
        <w:jc w:val="left"/>
        <w:outlineLvl w:val="0"/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</w:pP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2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.</w:t>
      </w: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EPR measurements</w:t>
      </w:r>
      <w:r>
        <w:rPr>
          <w:rFonts w:hint="eastAsia" w:ascii="Arial" w:hAnsi="Arial" w:eastAsia="MS Mincho" w:cs="Times New Roman"/>
          <w:b/>
          <w:kern w:val="0"/>
          <w:sz w:val="22"/>
          <w:szCs w:val="20"/>
          <w:lang w:eastAsia="ja-JP"/>
        </w:rPr>
        <w:t xml:space="preserve"> of 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Y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2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@C</w:t>
      </w:r>
      <w:r>
        <w:rPr>
          <w:rFonts w:ascii="Arial" w:hAnsi="Arial" w:eastAsia="MS Mincho" w:cs="Times New Roman"/>
          <w:b/>
          <w:kern w:val="0"/>
          <w:sz w:val="22"/>
          <w:szCs w:val="20"/>
          <w:vertAlign w:val="subscript"/>
          <w:lang w:eastAsia="ja-JP"/>
        </w:rPr>
        <w:t>79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N</w:t>
      </w:r>
    </w:p>
    <w:p w14:paraId="7383DD39">
      <w:pPr>
        <w:widowControl/>
        <w:spacing w:line="225" w:lineRule="exact"/>
        <w:ind w:firstLine="284"/>
        <w:rPr>
          <w:rFonts w:ascii="Arial" w:hAnsi="Arial" w:eastAsia="MS Mincho" w:cs="Times New Roman"/>
          <w:kern w:val="0"/>
          <w:szCs w:val="21"/>
          <w:lang w:eastAsia="ja-JP"/>
        </w:rPr>
      </w:pPr>
      <w:r>
        <w:rPr>
          <w:rFonts w:ascii="Arial" w:hAnsi="Arial" w:eastAsia="MS Mincho" w:cs="Times New Roman"/>
          <w:kern w:val="0"/>
          <w:szCs w:val="21"/>
          <w:lang w:eastAsia="ja-JP"/>
        </w:rPr>
        <w:t>The Y</w:t>
      </w:r>
      <w:r>
        <w:rPr>
          <w:rFonts w:ascii="Arial" w:hAnsi="Arial" w:eastAsia="MS Mincho" w:cs="Times New Roman"/>
          <w:kern w:val="0"/>
          <w:szCs w:val="21"/>
          <w:vertAlign w:val="subscript"/>
          <w:lang w:eastAsia="ja-JP"/>
        </w:rPr>
        <w:t>2</w:t>
      </w:r>
      <w:r>
        <w:rPr>
          <w:rFonts w:ascii="Arial" w:hAnsi="Arial" w:eastAsia="MS Mincho" w:cs="Times New Roman"/>
          <w:kern w:val="0"/>
          <w:szCs w:val="21"/>
          <w:lang w:eastAsia="ja-JP"/>
        </w:rPr>
        <w:t>@C</w:t>
      </w:r>
      <w:r>
        <w:rPr>
          <w:rFonts w:ascii="Arial" w:hAnsi="Arial" w:eastAsia="MS Mincho" w:cs="Times New Roman"/>
          <w:kern w:val="0"/>
          <w:szCs w:val="21"/>
          <w:vertAlign w:val="subscript"/>
          <w:lang w:eastAsia="ja-JP"/>
        </w:rPr>
        <w:t>79</w:t>
      </w:r>
      <w:r>
        <w:rPr>
          <w:rFonts w:ascii="Arial" w:hAnsi="Arial" w:eastAsia="MS Mincho" w:cs="Times New Roman"/>
          <w:kern w:val="0"/>
          <w:szCs w:val="21"/>
          <w:lang w:eastAsia="ja-JP"/>
        </w:rPr>
        <w:t xml:space="preserve">N was respectively dissolved in 1-chloronaphthalene </w:t>
      </w:r>
      <w:r>
        <w:rPr>
          <w:rFonts w:ascii="Arial" w:hAnsi="Arial" w:eastAsia="等线" w:cs="Arial"/>
          <w:kern w:val="0"/>
          <w:szCs w:val="21"/>
        </w:rPr>
        <w:t>and</w:t>
      </w:r>
      <w:r>
        <w:rPr>
          <w:rFonts w:ascii="Arial" w:hAnsi="Arial" w:eastAsia="MS Mincho" w:cs="Arial"/>
          <w:kern w:val="0"/>
          <w:szCs w:val="21"/>
          <w:lang w:eastAsia="ja-JP"/>
        </w:rPr>
        <w:t xml:space="preserve"> </w:t>
      </w:r>
      <w:r>
        <w:rPr>
          <w:rFonts w:ascii="Arial" w:hAnsi="Arial" w:eastAsia="等线" w:cs="Arial"/>
          <w:kern w:val="0"/>
          <w:szCs w:val="21"/>
        </w:rPr>
        <w:t>5</w:t>
      </w:r>
      <w:r>
        <w:rPr>
          <w:rFonts w:ascii="Arial" w:hAnsi="Arial" w:eastAsia="MS Mincho" w:cs="Arial"/>
          <w:kern w:val="0"/>
          <w:szCs w:val="21"/>
          <w:lang w:eastAsia="ja-JP"/>
        </w:rPr>
        <w:t>CB</w:t>
      </w:r>
      <w:r>
        <w:rPr>
          <w:rFonts w:hint="eastAsia" w:ascii="Arial" w:hAnsi="Arial" w:eastAsia="等线" w:cs="Arial"/>
          <w:kern w:val="0"/>
          <w:szCs w:val="21"/>
        </w:rPr>
        <w:t xml:space="preserve"> </w:t>
      </w:r>
      <w:r>
        <w:rPr>
          <w:rFonts w:ascii="Arial" w:hAnsi="Arial" w:eastAsia="MS Mincho" w:cs="Times New Roman"/>
          <w:kern w:val="0"/>
          <w:szCs w:val="21"/>
          <w:lang w:eastAsia="ja-JP"/>
        </w:rPr>
        <w:t>with the same molar concentration</w:t>
      </w:r>
      <w:r>
        <w:rPr>
          <w:rFonts w:hint="eastAsia" w:ascii="Arial" w:hAnsi="Arial" w:eastAsia="宋体" w:cs="Times New Roman"/>
          <w:kern w:val="0"/>
          <w:szCs w:val="21"/>
        </w:rPr>
        <w:t xml:space="preserve">, and the samples with equal </w:t>
      </w:r>
      <w:r>
        <w:rPr>
          <w:rFonts w:ascii="Arial" w:hAnsi="Arial" w:eastAsia="MS Mincho" w:cs="Times New Roman"/>
          <w:kern w:val="0"/>
          <w:szCs w:val="21"/>
          <w:lang w:eastAsia="ja-JP"/>
        </w:rPr>
        <w:t>volume</w:t>
      </w:r>
      <w:r>
        <w:rPr>
          <w:rFonts w:hint="eastAsia" w:ascii="Arial" w:hAnsi="Arial" w:eastAsia="宋体" w:cs="Times New Roman"/>
          <w:kern w:val="0"/>
          <w:szCs w:val="21"/>
        </w:rPr>
        <w:t xml:space="preserve"> were taken for EPR measurements</w:t>
      </w:r>
      <w:r>
        <w:rPr>
          <w:rFonts w:ascii="Arial" w:hAnsi="Arial" w:eastAsia="MS Mincho" w:cs="Times New Roman"/>
          <w:kern w:val="0"/>
          <w:szCs w:val="21"/>
          <w:lang w:eastAsia="ja-JP"/>
        </w:rPr>
        <w:t>. The solution was placed in</w:t>
      </w:r>
      <w:r>
        <w:rPr>
          <w:rFonts w:hint="eastAsia" w:ascii="Arial" w:hAnsi="Arial" w:eastAsia="宋体" w:cs="Times New Roman"/>
          <w:kern w:val="0"/>
          <w:szCs w:val="21"/>
        </w:rPr>
        <w:t>to</w:t>
      </w:r>
      <w:r>
        <w:rPr>
          <w:rFonts w:ascii="Arial" w:hAnsi="Arial" w:eastAsia="MS Mincho" w:cs="Times New Roman"/>
          <w:kern w:val="0"/>
          <w:szCs w:val="21"/>
          <w:lang w:eastAsia="ja-JP"/>
        </w:rPr>
        <w:t xml:space="preserve"> a quartz tube and then implemented </w:t>
      </w:r>
      <w:r>
        <w:rPr>
          <w:rFonts w:hint="eastAsia" w:ascii="Arial" w:hAnsi="Arial" w:eastAsia="MS Mincho" w:cs="Times New Roman"/>
          <w:kern w:val="0"/>
          <w:szCs w:val="21"/>
          <w:lang w:eastAsia="ja-JP"/>
        </w:rPr>
        <w:t>to degas</w:t>
      </w:r>
      <w:r>
        <w:rPr>
          <w:rFonts w:hint="eastAsia" w:ascii="Arial" w:hAnsi="Arial" w:eastAsia="宋体" w:cs="Times New Roman"/>
          <w:kern w:val="0"/>
          <w:szCs w:val="21"/>
        </w:rPr>
        <w:t xml:space="preserve"> by u</w:t>
      </w:r>
      <w:r>
        <w:rPr>
          <w:rFonts w:hint="eastAsia" w:ascii="Arial" w:hAnsi="Arial" w:eastAsia="MS Mincho" w:cs="Times New Roman"/>
          <w:kern w:val="0"/>
          <w:szCs w:val="21"/>
          <w:lang w:eastAsia="ja-JP"/>
        </w:rPr>
        <w:t xml:space="preserve">ltrasonic treatments, and </w:t>
      </w:r>
      <w:r>
        <w:rPr>
          <w:rFonts w:hint="eastAsia" w:ascii="Arial" w:hAnsi="Arial" w:eastAsia="宋体" w:cs="Times New Roman"/>
          <w:kern w:val="0"/>
          <w:szCs w:val="21"/>
        </w:rPr>
        <w:t>finally</w:t>
      </w:r>
      <w:r>
        <w:rPr>
          <w:rFonts w:hint="eastAsia" w:ascii="Arial" w:hAnsi="Arial" w:eastAsia="MS Mincho" w:cs="Times New Roman"/>
          <w:kern w:val="0"/>
          <w:szCs w:val="21"/>
          <w:lang w:eastAsia="ja-JP"/>
        </w:rPr>
        <w:t xml:space="preserve"> protective nitrogen gas was filled into the tube. </w:t>
      </w:r>
      <w:r>
        <w:rPr>
          <w:rFonts w:ascii="Arial" w:hAnsi="Arial" w:eastAsia="MS Mincho" w:cs="Times New Roman"/>
          <w:kern w:val="0"/>
          <w:szCs w:val="21"/>
          <w:lang w:eastAsia="ja-JP"/>
        </w:rPr>
        <w:t xml:space="preserve">Temperature-dependent EPR spectra were collected on CIQTEK EPR200-Plus with </w:t>
      </w:r>
      <w:bookmarkStart w:id="3" w:name="OLE_LINK6"/>
      <w:r>
        <w:rPr>
          <w:rFonts w:ascii="Arial" w:hAnsi="Arial" w:eastAsia="MS Mincho" w:cs="Times New Roman"/>
          <w:kern w:val="0"/>
          <w:szCs w:val="21"/>
          <w:lang w:eastAsia="ja-JP"/>
        </w:rPr>
        <w:t>continuous-wave</w:t>
      </w:r>
      <w:bookmarkEnd w:id="3"/>
      <w:r>
        <w:rPr>
          <w:rFonts w:ascii="Arial" w:hAnsi="Arial" w:eastAsia="MS Mincho" w:cs="Times New Roman"/>
          <w:kern w:val="0"/>
          <w:szCs w:val="21"/>
          <w:lang w:eastAsia="ja-JP"/>
        </w:rPr>
        <w:t xml:space="preserve"> X-band frequency. </w:t>
      </w:r>
    </w:p>
    <w:p w14:paraId="24CAB770">
      <w:pPr>
        <w:widowControl/>
        <w:spacing w:before="360" w:after="120" w:line="180" w:lineRule="exact"/>
        <w:rPr>
          <w:rFonts w:ascii="Arial" w:hAnsi="Arial" w:eastAsia="宋体" w:cs="Times New Roman"/>
          <w:kern w:val="0"/>
          <w:sz w:val="20"/>
          <w:szCs w:val="20"/>
        </w:rPr>
      </w:pPr>
      <w:r>
        <w:rPr>
          <w:rFonts w:hint="eastAsia" w:ascii="Arial" w:hAnsi="Arial" w:eastAsia="MS Mincho" w:cs="Times New Roman"/>
          <w:b/>
          <w:bCs/>
          <w:kern w:val="0"/>
          <w:sz w:val="20"/>
          <w:szCs w:val="20"/>
          <w:lang w:eastAsia="ja-JP"/>
        </w:rPr>
        <w:t>Table S1</w:t>
      </w:r>
      <w:r>
        <w:rPr>
          <w:rFonts w:hint="eastAsia" w:ascii="等线" w:hAnsi="等线" w:eastAsia="等线" w:cs="Times New Roman"/>
          <w:b/>
          <w:bCs/>
          <w:kern w:val="0"/>
          <w:sz w:val="20"/>
          <w:szCs w:val="20"/>
        </w:rPr>
        <w:t>.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 Line widths (</w:t>
      </w:r>
      <w:r>
        <w:rPr>
          <w:rFonts w:ascii="Arial" w:hAnsi="Arial" w:eastAsia="MS Mincho" w:cs="Times New Roman"/>
          <w:kern w:val="0"/>
          <w:sz w:val="20"/>
          <w:szCs w:val="20"/>
          <w:lang w:eastAsia="ja-JP"/>
        </w:rPr>
        <w:t>Δ</w:t>
      </w:r>
      <w:r>
        <w:rPr>
          <w:rFonts w:hint="eastAsia" w:ascii="Arial" w:hAnsi="Arial" w:eastAsia="MS Mincho" w:cs="Times New Roman"/>
          <w:i/>
          <w:iCs/>
          <w:kern w:val="0"/>
          <w:sz w:val="20"/>
          <w:szCs w:val="20"/>
          <w:lang w:eastAsia="ja-JP"/>
        </w:rPr>
        <w:t>H</w:t>
      </w:r>
      <w:r>
        <w:rPr>
          <w:rFonts w:hint="eastAsia" w:ascii="Arial" w:hAnsi="Arial" w:eastAsia="MS Mincho" w:cs="Times New Roman"/>
          <w:kern w:val="0"/>
          <w:sz w:val="20"/>
          <w:szCs w:val="20"/>
          <w:vertAlign w:val="subscript"/>
          <w:lang w:eastAsia="ja-JP"/>
        </w:rPr>
        <w:t>pp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, Gauss) of three groups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 of 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E</w:t>
      </w:r>
      <w:r>
        <w:rPr>
          <w:rFonts w:ascii="Arial" w:hAnsi="Arial" w:eastAsia="MS Mincho" w:cs="Times New Roman"/>
          <w:kern w:val="0"/>
          <w:sz w:val="20"/>
          <w:szCs w:val="20"/>
          <w:lang w:eastAsia="ja-JP"/>
        </w:rPr>
        <w:t>P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R signal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>s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 for</w:t>
      </w:r>
      <w:bookmarkStart w:id="4" w:name="OLE_LINK4"/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 Y</w:t>
      </w:r>
      <w:r>
        <w:rPr>
          <w:rFonts w:hint="eastAsia" w:ascii="Arial" w:hAnsi="Arial" w:eastAsia="MS Mincho" w:cs="Times New Roman"/>
          <w:kern w:val="0"/>
          <w:sz w:val="20"/>
          <w:szCs w:val="20"/>
          <w:vertAlign w:val="subscript"/>
          <w:lang w:eastAsia="ja-JP"/>
        </w:rPr>
        <w:t>2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@C</w:t>
      </w:r>
      <w:r>
        <w:rPr>
          <w:rFonts w:hint="eastAsia" w:ascii="Arial" w:hAnsi="Arial" w:eastAsia="MS Mincho" w:cs="Times New Roman"/>
          <w:kern w:val="0"/>
          <w:sz w:val="20"/>
          <w:szCs w:val="20"/>
          <w:vertAlign w:val="subscript"/>
          <w:lang w:eastAsia="ja-JP"/>
        </w:rPr>
        <w:t>79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N </w:t>
      </w:r>
      <w:r>
        <w:rPr>
          <w:rFonts w:ascii="Arial" w:hAnsi="Arial" w:eastAsia="MS Mincho" w:cs="Times New Roman"/>
          <w:kern w:val="0"/>
          <w:sz w:val="20"/>
          <w:szCs w:val="20"/>
          <w:lang w:val="de-DE" w:eastAsia="ja-JP"/>
        </w:rPr>
        <w:t xml:space="preserve">dissolved in </w:t>
      </w:r>
      <w:r>
        <w:rPr>
          <w:rFonts w:ascii="Arial" w:hAnsi="Arial" w:eastAsia="MS Mincho" w:cs="Times New Roman"/>
          <w:bCs/>
          <w:kern w:val="0"/>
          <w:sz w:val="20"/>
          <w:szCs w:val="20"/>
          <w:lang w:eastAsia="ja-JP"/>
        </w:rPr>
        <w:t>1-chloronaphthalene</w:t>
      </w:r>
      <w:bookmarkEnd w:id="4"/>
      <w:r>
        <w:rPr>
          <w:rFonts w:ascii="Arial" w:hAnsi="Arial" w:eastAsia="MS Mincho" w:cs="Times New Roman"/>
          <w:kern w:val="0"/>
          <w:sz w:val="20"/>
          <w:szCs w:val="20"/>
          <w:lang w:val="de-DE" w:eastAsia="ja-JP"/>
        </w:rPr>
        <w:t xml:space="preserve"> 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measured 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at different temperatures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>.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2"/>
        <w:gridCol w:w="2132"/>
      </w:tblGrid>
      <w:tr w14:paraId="20F7A6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1249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C148A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</w:p>
        </w:tc>
        <w:tc>
          <w:tcPr>
            <w:tcW w:w="1249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CA53B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MS Mincho" w:cs="Times New Roman"/>
                <w:i/>
                <w:iCs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  <w:vertAlign w:val="subscript"/>
              </w:rPr>
              <w:t>pp</w:t>
            </w:r>
          </w:p>
        </w:tc>
        <w:tc>
          <w:tcPr>
            <w:tcW w:w="1251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BC3FE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MS Mincho" w:cs="Times New Roman"/>
                <w:i/>
                <w:iCs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  <w:vertAlign w:val="subscript"/>
              </w:rPr>
              <w:t>pp</w:t>
            </w:r>
          </w:p>
        </w:tc>
        <w:tc>
          <w:tcPr>
            <w:tcW w:w="1251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B5AAEFB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MS Mincho" w:cs="Times New Roman"/>
                <w:i/>
                <w:iCs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  <w:vertAlign w:val="subscript"/>
              </w:rPr>
              <w:t>pp</w:t>
            </w:r>
          </w:p>
        </w:tc>
      </w:tr>
      <w:tr w14:paraId="4B0ACE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249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57BB7C1A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Temperature (K)</w:t>
            </w:r>
          </w:p>
        </w:tc>
        <w:tc>
          <w:tcPr>
            <w:tcW w:w="1249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4E94D819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(Low field)</w:t>
            </w:r>
          </w:p>
        </w:tc>
        <w:tc>
          <w:tcPr>
            <w:tcW w:w="1251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3F330B1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(</w:t>
            </w:r>
            <w:bookmarkStart w:id="5" w:name="OLE_LINK2"/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Centre field</w:t>
            </w:r>
            <w:bookmarkEnd w:id="5"/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51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243CC97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(</w:t>
            </w:r>
            <w:bookmarkStart w:id="6" w:name="OLE_LINK3"/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High field</w:t>
            </w:r>
            <w:bookmarkEnd w:id="6"/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)</w:t>
            </w:r>
          </w:p>
        </w:tc>
      </w:tr>
      <w:tr w14:paraId="1CDBFE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8806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290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2749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6.10</w:t>
            </w:r>
          </w:p>
        </w:tc>
        <w:tc>
          <w:tcPr>
            <w:tcW w:w="1251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8CDD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6.60</w:t>
            </w:r>
          </w:p>
        </w:tc>
        <w:tc>
          <w:tcPr>
            <w:tcW w:w="1251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BC33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6.40</w:t>
            </w:r>
          </w:p>
        </w:tc>
      </w:tr>
      <w:tr w14:paraId="00F5F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3EB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270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2926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6.00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73B6E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6.30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FC5D8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5.60</w:t>
            </w:r>
          </w:p>
        </w:tc>
      </w:tr>
      <w:tr w14:paraId="11D30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354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250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F9E72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5.80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E47C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6.10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4079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5.20</w:t>
            </w:r>
          </w:p>
        </w:tc>
      </w:tr>
      <w:tr w14:paraId="7E76A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495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245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DA158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9305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6.50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C0FCB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5.50</w:t>
            </w:r>
          </w:p>
        </w:tc>
      </w:tr>
      <w:tr w14:paraId="2D6B88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4A6B2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240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C7EA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7.50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14043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7.00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B2588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5.70</w:t>
            </w:r>
          </w:p>
        </w:tc>
      </w:tr>
      <w:tr w14:paraId="756A73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F5D07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235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0842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10.00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A7EE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7.90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2EFE9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6.50</w:t>
            </w:r>
          </w:p>
        </w:tc>
      </w:tr>
      <w:tr w14:paraId="116C70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7FC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230</w:t>
            </w: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97DDD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13.00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E6F6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10.40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5E199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7.40</w:t>
            </w:r>
          </w:p>
        </w:tc>
      </w:tr>
    </w:tbl>
    <w:p w14:paraId="0815F7F5">
      <w:pPr>
        <w:widowControl/>
        <w:spacing w:before="360" w:after="120" w:line="180" w:lineRule="exact"/>
        <w:rPr>
          <w:rFonts w:ascii="Arial" w:hAnsi="Arial" w:eastAsia="宋体" w:cs="Times New Roman"/>
          <w:kern w:val="0"/>
          <w:sz w:val="20"/>
          <w:szCs w:val="20"/>
        </w:rPr>
      </w:pPr>
      <w:r>
        <w:rPr>
          <w:rFonts w:hint="eastAsia" w:ascii="Arial" w:hAnsi="Arial" w:eastAsia="MS Mincho" w:cs="Times New Roman"/>
          <w:b/>
          <w:bCs/>
          <w:kern w:val="0"/>
          <w:sz w:val="20"/>
          <w:szCs w:val="20"/>
          <w:lang w:eastAsia="ja-JP"/>
        </w:rPr>
        <w:t>Table S</w:t>
      </w:r>
      <w:r>
        <w:rPr>
          <w:rFonts w:hint="eastAsia" w:ascii="Arial" w:hAnsi="Arial" w:eastAsia="等线" w:cs="Arial"/>
          <w:b/>
          <w:bCs/>
          <w:kern w:val="0"/>
          <w:sz w:val="20"/>
          <w:szCs w:val="20"/>
        </w:rPr>
        <w:t>2</w:t>
      </w:r>
      <w:r>
        <w:rPr>
          <w:rFonts w:hint="eastAsia" w:ascii="等线" w:hAnsi="等线" w:eastAsia="等线" w:cs="Times New Roman"/>
          <w:b/>
          <w:bCs/>
          <w:kern w:val="0"/>
          <w:sz w:val="20"/>
          <w:szCs w:val="20"/>
        </w:rPr>
        <w:t>.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 Line widths (</w:t>
      </w:r>
      <w:r>
        <w:rPr>
          <w:rFonts w:ascii="Arial" w:hAnsi="Arial" w:eastAsia="MS Mincho" w:cs="Times New Roman"/>
          <w:kern w:val="0"/>
          <w:sz w:val="20"/>
          <w:szCs w:val="20"/>
          <w:lang w:eastAsia="ja-JP"/>
        </w:rPr>
        <w:t>Δ</w:t>
      </w:r>
      <w:r>
        <w:rPr>
          <w:rFonts w:hint="eastAsia" w:ascii="Arial" w:hAnsi="Arial" w:eastAsia="MS Mincho" w:cs="Times New Roman"/>
          <w:i/>
          <w:iCs/>
          <w:kern w:val="0"/>
          <w:sz w:val="20"/>
          <w:szCs w:val="20"/>
          <w:lang w:eastAsia="ja-JP"/>
        </w:rPr>
        <w:t>H</w:t>
      </w:r>
      <w:r>
        <w:rPr>
          <w:rFonts w:hint="eastAsia" w:ascii="Arial" w:hAnsi="Arial" w:eastAsia="MS Mincho" w:cs="Times New Roman"/>
          <w:kern w:val="0"/>
          <w:sz w:val="20"/>
          <w:szCs w:val="20"/>
          <w:vertAlign w:val="subscript"/>
          <w:lang w:eastAsia="ja-JP"/>
        </w:rPr>
        <w:t>pp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, Gauss) of three groups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 xml:space="preserve"> of 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E</w:t>
      </w:r>
      <w:r>
        <w:rPr>
          <w:rFonts w:ascii="Arial" w:hAnsi="Arial" w:eastAsia="MS Mincho" w:cs="Times New Roman"/>
          <w:kern w:val="0"/>
          <w:sz w:val="20"/>
          <w:szCs w:val="20"/>
          <w:lang w:eastAsia="ja-JP"/>
        </w:rPr>
        <w:t>P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R signal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>s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 for Y</w:t>
      </w:r>
      <w:r>
        <w:rPr>
          <w:rFonts w:hint="eastAsia" w:ascii="Arial" w:hAnsi="Arial" w:eastAsia="MS Mincho" w:cs="Times New Roman"/>
          <w:kern w:val="0"/>
          <w:sz w:val="20"/>
          <w:szCs w:val="20"/>
          <w:vertAlign w:val="subscript"/>
          <w:lang w:eastAsia="ja-JP"/>
        </w:rPr>
        <w:t>2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@C</w:t>
      </w:r>
      <w:r>
        <w:rPr>
          <w:rFonts w:hint="eastAsia" w:ascii="Arial" w:hAnsi="Arial" w:eastAsia="MS Mincho" w:cs="Times New Roman"/>
          <w:kern w:val="0"/>
          <w:sz w:val="20"/>
          <w:szCs w:val="20"/>
          <w:vertAlign w:val="subscript"/>
          <w:lang w:eastAsia="ja-JP"/>
        </w:rPr>
        <w:t>79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 xml:space="preserve">N </w:t>
      </w:r>
      <w:r>
        <w:rPr>
          <w:rFonts w:ascii="Arial" w:hAnsi="Arial" w:eastAsia="MS Mincho" w:cs="Times New Roman"/>
          <w:kern w:val="0"/>
          <w:sz w:val="20"/>
          <w:szCs w:val="20"/>
          <w:lang w:val="de-DE" w:eastAsia="ja-JP"/>
        </w:rPr>
        <w:t xml:space="preserve">dissolved in 5CB </w:t>
      </w:r>
      <w:r>
        <w:rPr>
          <w:rFonts w:hint="eastAsia" w:ascii="Arial" w:hAnsi="Arial" w:eastAsia="MS Mincho" w:cs="Times New Roman"/>
          <w:kern w:val="0"/>
          <w:sz w:val="20"/>
          <w:szCs w:val="20"/>
          <w:lang w:eastAsia="ja-JP"/>
        </w:rPr>
        <w:t>measured at different temperatures</w:t>
      </w:r>
      <w:r>
        <w:rPr>
          <w:rFonts w:hint="eastAsia" w:ascii="Arial" w:hAnsi="Arial" w:eastAsia="宋体" w:cs="Times New Roman"/>
          <w:kern w:val="0"/>
          <w:sz w:val="20"/>
          <w:szCs w:val="20"/>
        </w:rPr>
        <w:t>.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284C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6294D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</w:p>
        </w:tc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BFB4AC3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MS Mincho" w:cs="Times New Roman"/>
                <w:i/>
                <w:iCs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  <w:vertAlign w:val="subscript"/>
              </w:rPr>
              <w:t>pp</w:t>
            </w:r>
          </w:p>
        </w:tc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26FE1D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MS Mincho" w:cs="Times New Roman"/>
                <w:i/>
                <w:iCs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  <w:vertAlign w:val="subscript"/>
              </w:rPr>
              <w:t>pp</w:t>
            </w:r>
          </w:p>
        </w:tc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90957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MS Mincho" w:cs="Times New Roman"/>
                <w:i/>
                <w:iCs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  <w:vertAlign w:val="subscript"/>
              </w:rPr>
              <w:t>pp</w:t>
            </w:r>
          </w:p>
        </w:tc>
      </w:tr>
      <w:tr w14:paraId="23841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1250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511C504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Temperature (K)</w:t>
            </w:r>
          </w:p>
        </w:tc>
        <w:tc>
          <w:tcPr>
            <w:tcW w:w="1250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463FA8E0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(Low field)</w:t>
            </w:r>
          </w:p>
        </w:tc>
        <w:tc>
          <w:tcPr>
            <w:tcW w:w="1250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133E7C5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(Centre field)</w:t>
            </w:r>
          </w:p>
        </w:tc>
        <w:tc>
          <w:tcPr>
            <w:tcW w:w="1250" w:type="pct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</w:tcPr>
          <w:p w14:paraId="5F3586D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(High field)</w:t>
            </w:r>
          </w:p>
        </w:tc>
      </w:tr>
      <w:tr w14:paraId="63960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BAC6A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320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2229E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6E582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7.37</w:t>
            </w:r>
          </w:p>
        </w:tc>
        <w:tc>
          <w:tcPr>
            <w:tcW w:w="1250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F8B7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5.77</w:t>
            </w:r>
          </w:p>
        </w:tc>
      </w:tr>
      <w:tr w14:paraId="6B5FFB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C255A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315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B088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7.37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E2C2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06002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6.09</w:t>
            </w:r>
          </w:p>
        </w:tc>
      </w:tr>
      <w:tr w14:paraId="1B836B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3CE0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310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2E27D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7C55B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6.41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AF5C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6.09</w:t>
            </w:r>
          </w:p>
        </w:tc>
      </w:tr>
      <w:tr w14:paraId="049691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E13AB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305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54FCD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6.41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34CA7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0930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5.45</w:t>
            </w:r>
          </w:p>
        </w:tc>
      </w:tr>
      <w:tr w14:paraId="5D78BF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CA09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300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5872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7CE6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75C32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5.45</w:t>
            </w:r>
          </w:p>
        </w:tc>
      </w:tr>
      <w:tr w14:paraId="4F6A34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4D3E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295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2F35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6.41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BB40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56902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5.45</w:t>
            </w:r>
          </w:p>
        </w:tc>
      </w:tr>
      <w:tr w14:paraId="15946C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232E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290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5C2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6.73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51F6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7.05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E82B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5.77</w:t>
            </w:r>
          </w:p>
        </w:tc>
      </w:tr>
      <w:tr w14:paraId="5B3E3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18A23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280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6CD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8.65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F4A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8.65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9A8D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7.37</w:t>
            </w:r>
          </w:p>
        </w:tc>
      </w:tr>
      <w:tr w14:paraId="5B84D4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3C984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270</w:t>
            </w:r>
            <w:r>
              <w:rPr>
                <w:rFonts w:hint="eastAsia" w:ascii="Times New Roman" w:hAnsi="Times New Roman" w:eastAsia="MS Mincho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K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6CFA1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17.62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824EF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13.77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DCFAC">
            <w:pPr>
              <w:widowControl/>
              <w:jc w:val="left"/>
              <w:rPr>
                <w:rFonts w:ascii="Times New Roman" w:hAnsi="Times New Roman" w:eastAsia="MS Mincho" w:cs="Times New Roman"/>
                <w:kern w:val="0"/>
                <w:sz w:val="18"/>
                <w:szCs w:val="18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18"/>
                <w:szCs w:val="18"/>
              </w:rPr>
              <w:t>10.89</w:t>
            </w:r>
          </w:p>
        </w:tc>
      </w:tr>
    </w:tbl>
    <w:p w14:paraId="11CE6747">
      <w:pPr>
        <w:widowControl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4159250" cy="3651250"/>
            <wp:effectExtent l="0" t="0" r="0" b="6350"/>
            <wp:docPr id="1056873805" name="图片 3" descr="SI-峰高线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73805" name="图片 3" descr="SI-峰高线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B6BB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  <w:r>
        <w:rPr>
          <w:rFonts w:ascii="Arial" w:hAnsi="Arial" w:eastAsia="MS Mincho" w:cs="Times New Roman"/>
          <w:b/>
          <w:bCs/>
          <w:kern w:val="0"/>
          <w:sz w:val="18"/>
          <w:szCs w:val="36"/>
          <w:lang w:eastAsia="ja-JP"/>
        </w:rPr>
        <w:t>Figure S2</w:t>
      </w:r>
      <w:r>
        <w:rPr>
          <w:rFonts w:ascii="Arial" w:hAnsi="Arial" w:eastAsia="MS Mincho" w:cs="Times New Roman"/>
          <w:kern w:val="0"/>
          <w:sz w:val="18"/>
          <w:szCs w:val="36"/>
          <w:lang w:eastAsia="ja-JP"/>
        </w:rPr>
        <w:t xml:space="preserve">. 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>T</w:t>
      </w:r>
      <w:r>
        <w:rPr>
          <w:rFonts w:ascii="Arial" w:hAnsi="Arial" w:eastAsia="等线" w:cs="Arial"/>
          <w:kern w:val="0"/>
          <w:sz w:val="18"/>
          <w:szCs w:val="36"/>
        </w:rPr>
        <w:t>emperature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</w:t>
      </w:r>
      <w:r>
        <w:rPr>
          <w:rFonts w:ascii="Arial" w:hAnsi="Arial" w:eastAsia="等线" w:cs="Arial"/>
          <w:kern w:val="0"/>
          <w:sz w:val="18"/>
          <w:szCs w:val="36"/>
        </w:rPr>
        <w:t>dependence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of the</w:t>
      </w:r>
      <w:r>
        <w:rPr>
          <w:rFonts w:hint="eastAsia" w:ascii="Arial" w:hAnsi="Arial" w:eastAsia="宋体" w:cs="Arial"/>
          <w:kern w:val="0"/>
          <w:sz w:val="18"/>
          <w:szCs w:val="36"/>
        </w:rPr>
        <w:t xml:space="preserve"> signal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(a) linewidth </w:t>
      </w:r>
      <w:r>
        <w:rPr>
          <w:rFonts w:hint="eastAsia" w:ascii="Arial" w:hAnsi="Arial" w:eastAsia="宋体" w:cs="Arial"/>
          <w:kern w:val="0"/>
          <w:sz w:val="18"/>
          <w:szCs w:val="36"/>
        </w:rPr>
        <w:t>and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(b) intensity for Y</w:t>
      </w:r>
      <w:r>
        <w:rPr>
          <w:rFonts w:ascii="Arial" w:hAnsi="Arial" w:eastAsia="MS Mincho" w:cs="Arial"/>
          <w:kern w:val="0"/>
          <w:sz w:val="18"/>
          <w:szCs w:val="36"/>
          <w:vertAlign w:val="subscript"/>
          <w:lang w:eastAsia="ja-JP"/>
        </w:rPr>
        <w:t>2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>@C</w:t>
      </w:r>
      <w:r>
        <w:rPr>
          <w:rFonts w:ascii="Arial" w:hAnsi="Arial" w:eastAsia="MS Mincho" w:cs="Arial"/>
          <w:kern w:val="0"/>
          <w:sz w:val="18"/>
          <w:szCs w:val="36"/>
          <w:vertAlign w:val="subscript"/>
          <w:lang w:eastAsia="ja-JP"/>
        </w:rPr>
        <w:t>79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N </w:t>
      </w:r>
      <w:r>
        <w:rPr>
          <w:rFonts w:ascii="Arial" w:hAnsi="Arial" w:eastAsia="MS Mincho" w:cs="Arial"/>
          <w:kern w:val="0"/>
          <w:sz w:val="18"/>
          <w:szCs w:val="36"/>
          <w:lang w:val="de-DE" w:eastAsia="ja-JP"/>
        </w:rPr>
        <w:t xml:space="preserve">dissolved in </w:t>
      </w:r>
      <w:r>
        <w:rPr>
          <w:rFonts w:ascii="Arial" w:hAnsi="Arial" w:eastAsia="MS Mincho" w:cs="Arial"/>
          <w:bCs/>
          <w:kern w:val="0"/>
          <w:sz w:val="18"/>
          <w:szCs w:val="36"/>
          <w:lang w:eastAsia="ja-JP"/>
        </w:rPr>
        <w:t>1-chloronaphthalene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>. T</w:t>
      </w:r>
      <w:r>
        <w:rPr>
          <w:rFonts w:ascii="Arial" w:hAnsi="Arial" w:eastAsia="等线" w:cs="Arial"/>
          <w:kern w:val="0"/>
          <w:sz w:val="18"/>
          <w:szCs w:val="36"/>
        </w:rPr>
        <w:t>emperature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</w:t>
      </w:r>
      <w:r>
        <w:rPr>
          <w:rFonts w:ascii="Arial" w:hAnsi="Arial" w:eastAsia="等线" w:cs="Arial"/>
          <w:kern w:val="0"/>
          <w:sz w:val="18"/>
          <w:szCs w:val="36"/>
        </w:rPr>
        <w:t>dependence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of the</w:t>
      </w:r>
      <w:r>
        <w:rPr>
          <w:rFonts w:hint="eastAsia" w:ascii="Arial" w:hAnsi="Arial" w:eastAsia="宋体" w:cs="Arial"/>
          <w:kern w:val="0"/>
          <w:sz w:val="18"/>
          <w:szCs w:val="36"/>
        </w:rPr>
        <w:t xml:space="preserve"> signal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(</w:t>
      </w:r>
      <w:r>
        <w:rPr>
          <w:rFonts w:hint="eastAsia" w:ascii="Arial" w:hAnsi="Arial" w:eastAsia="宋体" w:cs="Arial"/>
          <w:kern w:val="0"/>
          <w:sz w:val="18"/>
          <w:szCs w:val="36"/>
        </w:rPr>
        <w:t>c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) linewidth </w:t>
      </w:r>
      <w:r>
        <w:rPr>
          <w:rFonts w:hint="eastAsia" w:ascii="Arial" w:hAnsi="Arial" w:eastAsia="宋体" w:cs="Arial"/>
          <w:kern w:val="0"/>
          <w:sz w:val="18"/>
          <w:szCs w:val="36"/>
        </w:rPr>
        <w:t>and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 (</w:t>
      </w:r>
      <w:r>
        <w:rPr>
          <w:rFonts w:hint="eastAsia" w:ascii="Arial" w:hAnsi="Arial" w:eastAsia="宋体" w:cs="Arial"/>
          <w:kern w:val="0"/>
          <w:sz w:val="18"/>
          <w:szCs w:val="36"/>
        </w:rPr>
        <w:t>d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>) intensity for Y</w:t>
      </w:r>
      <w:r>
        <w:rPr>
          <w:rFonts w:ascii="Arial" w:hAnsi="Arial" w:eastAsia="MS Mincho" w:cs="Arial"/>
          <w:kern w:val="0"/>
          <w:sz w:val="18"/>
          <w:szCs w:val="36"/>
          <w:vertAlign w:val="subscript"/>
          <w:lang w:eastAsia="ja-JP"/>
        </w:rPr>
        <w:t>2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>@C</w:t>
      </w:r>
      <w:r>
        <w:rPr>
          <w:rFonts w:ascii="Arial" w:hAnsi="Arial" w:eastAsia="MS Mincho" w:cs="Arial"/>
          <w:kern w:val="0"/>
          <w:sz w:val="18"/>
          <w:szCs w:val="36"/>
          <w:vertAlign w:val="subscript"/>
          <w:lang w:eastAsia="ja-JP"/>
        </w:rPr>
        <w:t>79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 xml:space="preserve">N </w:t>
      </w:r>
      <w:r>
        <w:rPr>
          <w:rFonts w:ascii="Arial" w:hAnsi="Arial" w:eastAsia="MS Mincho" w:cs="Arial"/>
          <w:kern w:val="0"/>
          <w:sz w:val="18"/>
          <w:szCs w:val="36"/>
          <w:lang w:val="de-DE" w:eastAsia="ja-JP"/>
        </w:rPr>
        <w:t xml:space="preserve">dissolved in </w:t>
      </w:r>
      <w:r>
        <w:rPr>
          <w:rFonts w:ascii="Arial" w:hAnsi="Arial" w:eastAsia="MS Mincho" w:cs="Arial"/>
          <w:bCs/>
          <w:kern w:val="0"/>
          <w:sz w:val="18"/>
          <w:szCs w:val="36"/>
          <w:lang w:eastAsia="ja-JP"/>
        </w:rPr>
        <w:t>5CB</w:t>
      </w:r>
      <w:r>
        <w:rPr>
          <w:rFonts w:ascii="Arial" w:hAnsi="Arial" w:eastAsia="MS Mincho" w:cs="Arial"/>
          <w:kern w:val="0"/>
          <w:sz w:val="18"/>
          <w:szCs w:val="36"/>
          <w:lang w:eastAsia="ja-JP"/>
        </w:rPr>
        <w:t>.</w:t>
      </w:r>
    </w:p>
    <w:p w14:paraId="1DDAF6A8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0EB82B5D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25EB1E0A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7F5DCE8E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07F367CA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5661D64E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4A28CA2C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65917AA1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7FD866BE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423CBBCD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6291E679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228CE7AA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3C281F8F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6A9E9FF9">
      <w:pPr>
        <w:widowControl/>
        <w:spacing w:before="156" w:beforeLines="50" w:after="156" w:afterLines="50"/>
        <w:rPr>
          <w:rFonts w:ascii="Arial" w:hAnsi="Arial" w:eastAsia="MS Mincho" w:cs="Arial"/>
          <w:kern w:val="0"/>
          <w:sz w:val="18"/>
          <w:szCs w:val="36"/>
          <w:lang w:eastAsia="ja-JP"/>
        </w:rPr>
      </w:pPr>
    </w:p>
    <w:p w14:paraId="743552E2">
      <w:pPr>
        <w:widowControl/>
        <w:spacing w:before="460" w:after="230" w:line="230" w:lineRule="atLeast"/>
        <w:jc w:val="left"/>
        <w:outlineLvl w:val="0"/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</w:pP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3</w:t>
      </w:r>
      <w:r>
        <w:rPr>
          <w:rFonts w:ascii="Arial" w:hAnsi="Arial" w:eastAsia="MS Mincho" w:cs="Times New Roman"/>
          <w:b/>
          <w:kern w:val="0"/>
          <w:sz w:val="22"/>
          <w:szCs w:val="20"/>
          <w:lang w:eastAsia="ja-JP"/>
        </w:rPr>
        <w:t>.</w:t>
      </w: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XRD and POM measurements</w:t>
      </w:r>
      <w:r>
        <w:rPr>
          <w:rFonts w:hint="eastAsia" w:ascii="Arial" w:hAnsi="Arial" w:eastAsia="MS Mincho" w:cs="Times New Roman"/>
          <w:b/>
          <w:kern w:val="0"/>
          <w:sz w:val="22"/>
          <w:szCs w:val="20"/>
          <w:lang w:eastAsia="ja-JP"/>
        </w:rPr>
        <w:t xml:space="preserve"> of </w:t>
      </w:r>
      <w:r>
        <w:rPr>
          <w:rFonts w:hint="eastAsia" w:ascii="Arial" w:hAnsi="Arial" w:eastAsia="宋体" w:cs="Times New Roman"/>
          <w:b/>
          <w:kern w:val="0"/>
          <w:sz w:val="22"/>
          <w:szCs w:val="20"/>
        </w:rPr>
        <w:t>solvents</w:t>
      </w:r>
    </w:p>
    <w:p w14:paraId="3CB9AFB9">
      <w:pPr>
        <w:widowControl/>
        <w:spacing w:before="156" w:beforeLines="50" w:after="156" w:afterLines="50"/>
        <w:ind w:firstLine="420" w:firstLineChars="200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Cs w:val="21"/>
        </w:rPr>
        <w:t xml:space="preserve">For </w:t>
      </w:r>
      <w:r>
        <w:rPr>
          <w:rFonts w:ascii="Arial" w:hAnsi="Arial" w:eastAsia="MS Mincho" w:cs="Arial"/>
          <w:kern w:val="0"/>
          <w:szCs w:val="21"/>
          <w:lang w:val="de-DE" w:eastAsia="ja-JP"/>
        </w:rPr>
        <w:t xml:space="preserve">1-chloronaphthalene </w:t>
      </w:r>
      <w:r>
        <w:rPr>
          <w:rFonts w:ascii="Arial" w:hAnsi="Arial" w:eastAsia="等线" w:cs="Arial"/>
          <w:kern w:val="0"/>
          <w:szCs w:val="21"/>
          <w:lang w:val="de-DE"/>
        </w:rPr>
        <w:t>and</w:t>
      </w:r>
      <w:r>
        <w:rPr>
          <w:rFonts w:ascii="Arial" w:hAnsi="Arial" w:eastAsia="MS Mincho" w:cs="Arial"/>
          <w:kern w:val="0"/>
          <w:szCs w:val="21"/>
          <w:lang w:val="de-DE" w:eastAsia="ja-JP"/>
        </w:rPr>
        <w:t xml:space="preserve"> </w:t>
      </w:r>
      <w:r>
        <w:rPr>
          <w:rFonts w:ascii="Arial" w:hAnsi="Arial" w:eastAsia="等线" w:cs="Arial"/>
          <w:kern w:val="0"/>
          <w:szCs w:val="21"/>
          <w:lang w:val="de-DE"/>
        </w:rPr>
        <w:t>5</w:t>
      </w:r>
      <w:r>
        <w:rPr>
          <w:rFonts w:ascii="Arial" w:hAnsi="Arial" w:eastAsia="MS Mincho" w:cs="Arial"/>
          <w:kern w:val="0"/>
          <w:szCs w:val="21"/>
          <w:lang w:val="de-DE" w:eastAsia="ja-JP"/>
        </w:rPr>
        <w:t>CB</w:t>
      </w:r>
      <w:r>
        <w:rPr>
          <w:rFonts w:ascii="Arial" w:hAnsi="Arial" w:eastAsia="宋体" w:cs="Arial"/>
          <w:kern w:val="0"/>
          <w:szCs w:val="21"/>
        </w:rPr>
        <w:t xml:space="preserve">, </w:t>
      </w:r>
      <w:r>
        <w:rPr>
          <w:rFonts w:ascii="Arial" w:hAnsi="Arial" w:eastAsia="MS Mincho" w:cs="Arial"/>
          <w:kern w:val="0"/>
          <w:szCs w:val="21"/>
          <w:lang w:val="de-DE" w:eastAsia="ja-JP"/>
        </w:rPr>
        <w:t>X-ray diffraction (XRD) experiments were performed by in-situ XRD instrument with a temperature controller. The PANalytical Empyrean X-ray diffractometer was employed for the characterization of samples. A volume of 100 μL of the solvent was placed in a custom-designed sample cell and positioned on the sample stage for analysis. To achieve temperature control, a low-temperature nitrogen gas was used to establish an equilibrium atmosphere. A temperature probe was positioned in close proximity to the sample surface to monitor the environmental temperature. Spectra were acquired for each sample at different temperatures, with a stabilization period of ten minutes at each temperature.</w:t>
      </w:r>
      <w:r>
        <w:rPr>
          <w:rFonts w:hint="eastAsia" w:ascii="Arial" w:hAnsi="Arial" w:eastAsia="宋体" w:cs="Arial"/>
          <w:kern w:val="0"/>
          <w:szCs w:val="21"/>
        </w:rPr>
        <w:t xml:space="preserve"> </w:t>
      </w:r>
    </w:p>
    <w:p w14:paraId="3A971D5B">
      <w:pPr>
        <w:widowControl/>
        <w:spacing w:before="156" w:beforeLines="50" w:after="156" w:afterLines="50"/>
        <w:ind w:firstLine="420" w:firstLineChars="200"/>
        <w:rPr>
          <w:rFonts w:ascii="Arial" w:hAnsi="Arial" w:eastAsia="MS Mincho" w:cs="Arial"/>
          <w:bCs/>
          <w:kern w:val="0"/>
          <w:szCs w:val="21"/>
          <w:lang w:eastAsia="ja-JP"/>
        </w:rPr>
      </w:pPr>
      <w:r>
        <w:rPr>
          <w:rFonts w:hint="eastAsia" w:ascii="Arial" w:hAnsi="Arial" w:eastAsia="宋体" w:cs="Arial"/>
          <w:bCs/>
          <w:kern w:val="0"/>
          <w:szCs w:val="21"/>
        </w:rPr>
        <w:t>T</w:t>
      </w:r>
      <w:r>
        <w:rPr>
          <w:rFonts w:ascii="Arial" w:hAnsi="Arial" w:eastAsia="MS Mincho" w:cs="Arial"/>
          <w:bCs/>
          <w:kern w:val="0"/>
          <w:szCs w:val="21"/>
          <w:lang w:eastAsia="ja-JP"/>
        </w:rPr>
        <w:t xml:space="preserve">he polarized-light optical microscope (POM) </w:t>
      </w:r>
      <w:r>
        <w:rPr>
          <w:rFonts w:hint="eastAsia" w:ascii="Arial" w:hAnsi="Arial" w:eastAsia="宋体" w:cs="Arial"/>
          <w:bCs/>
          <w:kern w:val="0"/>
          <w:szCs w:val="21"/>
        </w:rPr>
        <w:t>imaging of was performed</w:t>
      </w:r>
      <w:r>
        <w:rPr>
          <w:rFonts w:ascii="Arial" w:hAnsi="Arial" w:eastAsia="宋体" w:cs="Arial"/>
          <w:bCs/>
          <w:kern w:val="0"/>
          <w:szCs w:val="21"/>
        </w:rPr>
        <w:t xml:space="preserve"> under varied temperatures</w:t>
      </w:r>
      <w:r>
        <w:rPr>
          <w:rFonts w:hint="eastAsia" w:ascii="Arial" w:hAnsi="Arial" w:eastAsia="宋体" w:cs="Arial"/>
          <w:bCs/>
          <w:kern w:val="0"/>
          <w:szCs w:val="21"/>
        </w:rPr>
        <w:t xml:space="preserve">. An Olympus BX51 polarized-light optical microscope (POM) equipped with a charge-coupled device (CCD) digital camera and a Linkam THMS-600 heating stage was used to detect the crystallization of </w:t>
      </w:r>
      <w:r>
        <w:rPr>
          <w:rFonts w:ascii="Arial" w:hAnsi="Arial" w:eastAsia="MS Mincho" w:cs="Arial"/>
          <w:kern w:val="0"/>
          <w:szCs w:val="21"/>
          <w:lang w:val="de-DE" w:eastAsia="ja-JP"/>
        </w:rPr>
        <w:t xml:space="preserve">1-chloronaphthalene </w:t>
      </w:r>
      <w:r>
        <w:rPr>
          <w:rFonts w:ascii="Arial" w:hAnsi="Arial" w:eastAsia="等线" w:cs="Arial"/>
          <w:kern w:val="0"/>
          <w:szCs w:val="21"/>
          <w:lang w:val="de-DE"/>
        </w:rPr>
        <w:t>and</w:t>
      </w:r>
      <w:r>
        <w:rPr>
          <w:rFonts w:hint="eastAsia" w:ascii="Arial" w:hAnsi="Arial" w:eastAsia="等线" w:cs="Arial"/>
          <w:kern w:val="0"/>
          <w:szCs w:val="21"/>
        </w:rPr>
        <w:t xml:space="preserve"> </w:t>
      </w:r>
      <w:r>
        <w:rPr>
          <w:rFonts w:hint="eastAsia" w:ascii="Arial" w:hAnsi="Arial" w:eastAsia="宋体" w:cs="Arial"/>
          <w:bCs/>
          <w:kern w:val="0"/>
          <w:szCs w:val="21"/>
        </w:rPr>
        <w:t xml:space="preserve">5CB. The sample (3 </w:t>
      </w:r>
      <w:r>
        <w:rPr>
          <w:rFonts w:ascii="Arial" w:hAnsi="Arial" w:eastAsia="宋体" w:cs="Arial"/>
          <w:bCs/>
          <w:kern w:val="0"/>
          <w:szCs w:val="21"/>
        </w:rPr>
        <w:t>μ</w:t>
      </w:r>
      <w:r>
        <w:rPr>
          <w:rFonts w:hint="eastAsia" w:ascii="Arial" w:hAnsi="Arial" w:eastAsia="宋体" w:cs="Arial"/>
          <w:bCs/>
          <w:kern w:val="0"/>
          <w:szCs w:val="21"/>
        </w:rPr>
        <w:t xml:space="preserve">L) was putted in the middle of two slides. The sample was cooled at a rate of 5 K/min. </w:t>
      </w:r>
    </w:p>
    <w:p w14:paraId="524DFB08">
      <w:pPr>
        <w:widowControl/>
        <w:jc w:val="center"/>
        <w:rPr>
          <w:rFonts w:ascii="Times New Roman" w:hAnsi="Times New Roman" w:eastAsia="MS Mincho" w:cs="Times New Roman"/>
          <w:kern w:val="0"/>
          <w:sz w:val="24"/>
          <w:szCs w:val="24"/>
          <w:lang w:eastAsia="ja-JP"/>
        </w:rPr>
      </w:pPr>
      <w:r>
        <w:rPr>
          <w:rFonts w:ascii="等线" w:hAnsi="等线" w:eastAsia="等线" w:cs="Times New Roman"/>
          <w:kern w:val="0"/>
          <w:sz w:val="24"/>
          <w:szCs w:val="24"/>
        </w:rPr>
        <w:drawing>
          <wp:inline distT="0" distB="0" distL="0" distR="0">
            <wp:extent cx="3841750" cy="4355465"/>
            <wp:effectExtent l="0" t="0" r="6350" b="6985"/>
            <wp:docPr id="870490690" name="图片 2" descr="Cl-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90690" name="图片 2" descr="Cl-P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2335" cy="43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4CFB">
      <w:pPr>
        <w:widowControl/>
        <w:spacing w:before="156" w:beforeLines="50" w:after="156" w:afterLines="50"/>
        <w:rPr>
          <w:rFonts w:ascii="Arial" w:hAnsi="Arial" w:eastAsia="MS Mincho" w:cs="Times New Roman"/>
          <w:bCs/>
          <w:kern w:val="0"/>
          <w:sz w:val="18"/>
          <w:szCs w:val="18"/>
          <w:lang w:eastAsia="ja-JP"/>
        </w:rPr>
      </w:pPr>
      <w:r>
        <w:rPr>
          <w:rFonts w:ascii="Arial" w:hAnsi="Arial" w:eastAsia="MS Mincho" w:cs="Times New Roman"/>
          <w:b/>
          <w:bCs/>
          <w:kern w:val="0"/>
          <w:sz w:val="18"/>
          <w:szCs w:val="18"/>
          <w:lang w:eastAsia="ja-JP"/>
        </w:rPr>
        <w:t xml:space="preserve">Figure </w:t>
      </w:r>
      <w:r>
        <w:rPr>
          <w:rFonts w:ascii="Arial" w:hAnsi="Arial" w:eastAsia="MS Mincho" w:cs="Arial"/>
          <w:b/>
          <w:bCs/>
          <w:kern w:val="0"/>
          <w:sz w:val="18"/>
          <w:szCs w:val="18"/>
          <w:lang w:eastAsia="ja-JP"/>
        </w:rPr>
        <w:t>S</w:t>
      </w:r>
      <w:r>
        <w:rPr>
          <w:rFonts w:hint="eastAsia" w:ascii="Arial" w:hAnsi="Arial" w:eastAsia="等线" w:cs="Arial"/>
          <w:b/>
          <w:bCs/>
          <w:kern w:val="0"/>
          <w:sz w:val="18"/>
          <w:szCs w:val="18"/>
        </w:rPr>
        <w:t>3</w:t>
      </w:r>
      <w:r>
        <w:rPr>
          <w:rFonts w:ascii="Arial" w:hAnsi="Arial" w:eastAsia="MS Mincho" w:cs="Arial"/>
          <w:kern w:val="0"/>
          <w:sz w:val="18"/>
          <w:szCs w:val="18"/>
          <w:lang w:eastAsia="ja-JP"/>
        </w:rPr>
        <w:t>.</w:t>
      </w:r>
      <w:r>
        <w:rPr>
          <w:rFonts w:ascii="Arial" w:hAnsi="Arial" w:eastAsia="MS Mincho" w:cs="Times New Roman"/>
          <w:kern w:val="0"/>
          <w:sz w:val="18"/>
          <w:szCs w:val="18"/>
          <w:lang w:eastAsia="ja-JP"/>
        </w:rPr>
        <w:t xml:space="preserve"> </w:t>
      </w:r>
      <w:r>
        <w:rPr>
          <w:rFonts w:ascii="Arial" w:hAnsi="Arial" w:eastAsia="MS Mincho" w:cs="Times New Roman"/>
          <w:bCs/>
          <w:kern w:val="0"/>
          <w:sz w:val="18"/>
          <w:szCs w:val="18"/>
          <w:lang w:eastAsia="ja-JP"/>
        </w:rPr>
        <w:t>In-situ polarized-light optical microscope (POM) pictures of 1-chloronaphthalene at d</w:t>
      </w:r>
      <w:r>
        <w:rPr>
          <w:rFonts w:ascii="Arial" w:hAnsi="Arial" w:eastAsia="MS Mincho" w:cs="Times New Roman"/>
          <w:bCs/>
          <w:kern w:val="0"/>
          <w:sz w:val="18"/>
          <w:szCs w:val="18"/>
          <w:lang w:val="de-DE" w:eastAsia="ja-JP"/>
        </w:rPr>
        <w:t>ifferent temperatures</w:t>
      </w:r>
      <w:r>
        <w:rPr>
          <w:rFonts w:ascii="Arial" w:hAnsi="Arial" w:eastAsia="MS Mincho" w:cs="Times New Roman"/>
          <w:bCs/>
          <w:kern w:val="0"/>
          <w:sz w:val="18"/>
          <w:szCs w:val="18"/>
          <w:lang w:eastAsia="ja-JP"/>
        </w:rPr>
        <w:t xml:space="preserve">. </w:t>
      </w:r>
    </w:p>
    <w:p w14:paraId="7E2A024F">
      <w:pPr>
        <w:widowControl/>
        <w:spacing w:before="156" w:beforeLines="50" w:after="156" w:afterLines="50"/>
        <w:rPr>
          <w:rFonts w:ascii="Arial" w:hAnsi="Arial" w:eastAsia="MS Mincho" w:cs="Times New Roman"/>
          <w:kern w:val="0"/>
          <w:sz w:val="14"/>
          <w:szCs w:val="24"/>
          <w:lang w:eastAsia="ja-JP"/>
        </w:rPr>
      </w:pPr>
    </w:p>
    <w:p w14:paraId="2CA79BB1">
      <w:pPr>
        <w:widowControl/>
        <w:jc w:val="center"/>
        <w:rPr>
          <w:rFonts w:ascii="Times New Roman" w:hAnsi="Times New Roman" w:eastAsia="MS Mincho" w:cs="Times New Roman"/>
          <w:kern w:val="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kern w:val="0"/>
          <w:sz w:val="24"/>
          <w:szCs w:val="24"/>
          <w:lang w:eastAsia="ja-JP"/>
        </w:rPr>
        <w:drawing>
          <wp:inline distT="0" distB="0" distL="0" distR="0">
            <wp:extent cx="5229860" cy="4951095"/>
            <wp:effectExtent l="0" t="0" r="8890" b="1905"/>
            <wp:docPr id="15728531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5319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7020" cy="495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D2F0">
      <w:pPr>
        <w:widowControl/>
        <w:spacing w:before="156" w:beforeLines="50" w:after="156" w:afterLines="50"/>
        <w:rPr>
          <w:rFonts w:ascii="Arial" w:hAnsi="Arial" w:cs="Times New Roman"/>
          <w:bCs/>
          <w:kern w:val="0"/>
          <w:sz w:val="22"/>
          <w:szCs w:val="20"/>
        </w:rPr>
      </w:pPr>
      <w:r>
        <w:rPr>
          <w:rFonts w:ascii="Arial" w:hAnsi="Arial" w:eastAsia="MS Mincho" w:cs="Times New Roman"/>
          <w:b/>
          <w:bCs/>
          <w:kern w:val="0"/>
          <w:sz w:val="18"/>
          <w:szCs w:val="18"/>
          <w:lang w:eastAsia="ja-JP"/>
        </w:rPr>
        <w:t>Figure S</w:t>
      </w:r>
      <w:r>
        <w:rPr>
          <w:rFonts w:hint="eastAsia" w:ascii="Arial" w:hAnsi="Arial" w:eastAsia="等线" w:cs="Arial"/>
          <w:b/>
          <w:bCs/>
          <w:kern w:val="0"/>
          <w:sz w:val="18"/>
          <w:szCs w:val="18"/>
        </w:rPr>
        <w:t>4</w:t>
      </w:r>
      <w:r>
        <w:rPr>
          <w:rFonts w:ascii="Arial" w:hAnsi="Arial" w:eastAsia="MS Mincho" w:cs="Times New Roman"/>
          <w:kern w:val="0"/>
          <w:sz w:val="18"/>
          <w:szCs w:val="18"/>
          <w:lang w:eastAsia="ja-JP"/>
        </w:rPr>
        <w:t xml:space="preserve">. </w:t>
      </w:r>
      <w:r>
        <w:rPr>
          <w:rFonts w:ascii="Arial" w:hAnsi="Arial" w:eastAsia="MS Mincho" w:cs="Times New Roman"/>
          <w:bCs/>
          <w:kern w:val="0"/>
          <w:sz w:val="18"/>
          <w:szCs w:val="18"/>
          <w:lang w:eastAsia="ja-JP"/>
        </w:rPr>
        <w:t>In-situ polarized-light optical microscope (POM) pictures of 5CB at d</w:t>
      </w:r>
      <w:r>
        <w:rPr>
          <w:rFonts w:ascii="Arial" w:hAnsi="Arial" w:eastAsia="MS Mincho" w:cs="Times New Roman"/>
          <w:bCs/>
          <w:kern w:val="0"/>
          <w:sz w:val="18"/>
          <w:szCs w:val="18"/>
          <w:lang w:val="de-DE" w:eastAsia="ja-JP"/>
        </w:rPr>
        <w:t>ifferent temperat</w:t>
      </w:r>
      <w:r>
        <w:rPr>
          <w:rFonts w:hint="eastAsia" w:ascii="Arial" w:hAnsi="Arial" w:cs="Times New Roman"/>
          <w:bCs/>
          <w:kern w:val="0"/>
          <w:sz w:val="18"/>
          <w:szCs w:val="18"/>
          <w:lang w:val="de-DE"/>
        </w:rPr>
        <w:t>ures.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117AD"/>
    <w:multiLevelType w:val="singleLevel"/>
    <w:tmpl w:val="6FB117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C9"/>
    <w:rsid w:val="00196152"/>
    <w:rsid w:val="003A2282"/>
    <w:rsid w:val="003E6560"/>
    <w:rsid w:val="004065DA"/>
    <w:rsid w:val="004E6968"/>
    <w:rsid w:val="00546E26"/>
    <w:rsid w:val="005E0C5E"/>
    <w:rsid w:val="005E3FC9"/>
    <w:rsid w:val="00761FA9"/>
    <w:rsid w:val="008233DA"/>
    <w:rsid w:val="008B6A6A"/>
    <w:rsid w:val="00A74BB8"/>
    <w:rsid w:val="00A805E5"/>
    <w:rsid w:val="00AE26BD"/>
    <w:rsid w:val="00B210E9"/>
    <w:rsid w:val="00CA4FAB"/>
    <w:rsid w:val="00CB3904"/>
    <w:rsid w:val="00E0567F"/>
    <w:rsid w:val="1EE461C3"/>
    <w:rsid w:val="1EFF2FFD"/>
    <w:rsid w:val="2F5051AF"/>
    <w:rsid w:val="36A858D0"/>
    <w:rsid w:val="3E064E87"/>
    <w:rsid w:val="4A304858"/>
    <w:rsid w:val="53E775E0"/>
    <w:rsid w:val="6AA5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709</Words>
  <Characters>4099</Characters>
  <Lines>34</Lines>
  <Paragraphs>9</Paragraphs>
  <TotalTime>0</TotalTime>
  <ScaleCrop>false</ScaleCrop>
  <LinksUpToDate>false</LinksUpToDate>
  <CharactersWithSpaces>4710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2025-02-22T02:59:00Z</dcterms:created>
  <dc:creator>琳珊 刘</dc:creator>
  <cp:lastModifiedBy>Taesan</cp:lastModifiedBy>
  <dcterms:modified xsi:type="dcterms:W3CDTF">2025-03-03T08:40:46Z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eyJoZGlkIjoiMjlmZTJlM2RlM2JmMzE1NWUzMjlmN2RlZDk5ZWNhYjkiLCJ1c2VySWQiOiIzMjQ1MzgzNTEifQ==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FDC90B738A1D41228EFE12BB5E279B74_12</vt:lpwstr>
  </property>
</Properties>
</file>