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1F421" w14:textId="260BC361" w:rsidR="00375F40" w:rsidRPr="00E12703" w:rsidRDefault="00AA6ADD" w:rsidP="00EC7ABD">
      <w:pPr>
        <w:snapToGrid w:val="0"/>
        <w:spacing w:line="480" w:lineRule="auto"/>
        <w:rPr>
          <w:rFonts w:ascii="Times New Roman" w:hAnsi="Times New Roman" w:cs="Times New Roman" w:hint="eastAsia"/>
          <w:sz w:val="24"/>
          <w:szCs w:val="24"/>
        </w:rPr>
      </w:pPr>
      <w:r w:rsidRPr="00EC7ABD">
        <w:rPr>
          <w:rFonts w:ascii="Times New Roman" w:eastAsiaTheme="minorHAnsi" w:hAnsi="Times New Roman" w:cs="Times New Roman"/>
          <w:sz w:val="24"/>
          <w:szCs w:val="24"/>
        </w:rPr>
        <w:t xml:space="preserve">Additional File </w:t>
      </w:r>
      <w:r w:rsidR="00375F40" w:rsidRPr="00EC7ABD">
        <w:rPr>
          <w:rFonts w:ascii="Times New Roman" w:eastAsiaTheme="minorHAnsi" w:hAnsi="Times New Roman" w:cs="Times New Roman"/>
          <w:sz w:val="24"/>
          <w:szCs w:val="24"/>
        </w:rPr>
        <w:t xml:space="preserve">2. Total energy-adjusted </w:t>
      </w:r>
      <w:r w:rsidR="006B1909">
        <w:rPr>
          <w:rFonts w:ascii="Times New Roman" w:hAnsi="Times New Roman" w:cs="Times New Roman" w:hint="eastAsia"/>
          <w:sz w:val="24"/>
          <w:szCs w:val="24"/>
        </w:rPr>
        <w:t xml:space="preserve">average </w:t>
      </w:r>
      <w:r w:rsidR="00CF375F">
        <w:rPr>
          <w:rFonts w:ascii="Times New Roman" w:hAnsi="Times New Roman" w:cs="Times New Roman" w:hint="eastAsia"/>
          <w:sz w:val="24"/>
          <w:szCs w:val="24"/>
        </w:rPr>
        <w:t xml:space="preserve">food </w:t>
      </w:r>
      <w:r w:rsidR="006B1909">
        <w:rPr>
          <w:rFonts w:ascii="Times New Roman" w:hAnsi="Times New Roman" w:cs="Times New Roman" w:hint="eastAsia"/>
          <w:sz w:val="24"/>
          <w:szCs w:val="24"/>
        </w:rPr>
        <w:t xml:space="preserve">intake </w:t>
      </w:r>
      <w:r w:rsidR="0051455A">
        <w:rPr>
          <w:rFonts w:ascii="Times New Roman" w:hAnsi="Times New Roman" w:cs="Times New Roman" w:hint="eastAsia"/>
          <w:sz w:val="24"/>
          <w:szCs w:val="24"/>
        </w:rPr>
        <w:t>for each</w:t>
      </w:r>
      <w:r w:rsidR="002B0A7F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375F40" w:rsidRPr="00EC7ABD">
        <w:rPr>
          <w:rFonts w:ascii="Times New Roman" w:eastAsiaTheme="minorHAnsi" w:hAnsi="Times New Roman" w:cs="Times New Roman"/>
          <w:sz w:val="24"/>
          <w:szCs w:val="24"/>
        </w:rPr>
        <w:t>food group</w:t>
      </w:r>
      <w:r w:rsidR="0018615A">
        <w:rPr>
          <w:rFonts w:ascii="Times New Roman" w:hAnsi="Times New Roman" w:cs="Times New Roman" w:hint="eastAsia"/>
          <w:sz w:val="24"/>
          <w:szCs w:val="24"/>
        </w:rPr>
        <w:t xml:space="preserve"> in</w:t>
      </w:r>
      <w:r w:rsidR="00375F40" w:rsidRPr="00EC7ABD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E12703">
        <w:rPr>
          <w:rFonts w:ascii="Times New Roman" w:hAnsi="Times New Roman" w:cs="Times New Roman" w:hint="eastAsia"/>
          <w:sz w:val="24"/>
          <w:szCs w:val="24"/>
        </w:rPr>
        <w:t>vegetable intake groups</w:t>
      </w:r>
    </w:p>
    <w:tbl>
      <w:tblPr>
        <w:tblW w:w="1352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03"/>
        <w:gridCol w:w="2271"/>
        <w:gridCol w:w="2271"/>
        <w:gridCol w:w="998"/>
        <w:gridCol w:w="240"/>
        <w:gridCol w:w="2271"/>
        <w:gridCol w:w="2271"/>
        <w:gridCol w:w="998"/>
      </w:tblGrid>
      <w:tr w:rsidR="00375F40" w:rsidRPr="00EC7ABD" w14:paraId="3C060DF5" w14:textId="77777777" w:rsidTr="00ED61BE">
        <w:trPr>
          <w:trHeight w:val="300"/>
        </w:trPr>
        <w:tc>
          <w:tcPr>
            <w:tcW w:w="220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50AF4CC3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Variables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20A636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Men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95497F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316BED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Women</w:t>
            </w:r>
          </w:p>
        </w:tc>
      </w:tr>
      <w:tr w:rsidR="00375F40" w:rsidRPr="00EC7ABD" w14:paraId="239F17FC" w14:textId="77777777" w:rsidTr="00EC7ABD">
        <w:trPr>
          <w:trHeight w:val="304"/>
        </w:trPr>
        <w:tc>
          <w:tcPr>
            <w:tcW w:w="220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5245F2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523BDE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&lt;350 g/day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CF7D27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 Light" w:hAnsi="Times New Roman" w:cs="Times New Roman"/>
                <w:kern w:val="0"/>
                <w:sz w:val="24"/>
                <w:szCs w:val="24"/>
              </w:rPr>
              <w:t>≥</w:t>
            </w: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350 g/day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E012246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right"/>
              <w:rPr>
                <w:rFonts w:ascii="Times New Roman" w:eastAsia="游ゴシック" w:hAnsi="Times New Roman" w:cs="Times New Roman"/>
                <w:i/>
                <w:iCs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i/>
                <w:iCs/>
                <w:kern w:val="0"/>
                <w:sz w:val="24"/>
                <w:szCs w:val="24"/>
              </w:rPr>
              <w:t>P-</w:t>
            </w: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value</w:t>
            </w: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8CC0DB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CF5AEB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&lt;350 g/day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DF962E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 Light" w:hAnsi="Times New Roman" w:cs="Times New Roman"/>
                <w:kern w:val="0"/>
                <w:sz w:val="24"/>
                <w:szCs w:val="24"/>
              </w:rPr>
              <w:t>≥</w:t>
            </w: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350 g/day</w:t>
            </w:r>
          </w:p>
        </w:tc>
        <w:tc>
          <w:tcPr>
            <w:tcW w:w="99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73912E03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right"/>
              <w:rPr>
                <w:rFonts w:ascii="Times New Roman" w:eastAsia="游ゴシック" w:hAnsi="Times New Roman" w:cs="Times New Roman"/>
                <w:i/>
                <w:iCs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i/>
                <w:iCs/>
                <w:kern w:val="0"/>
                <w:sz w:val="24"/>
                <w:szCs w:val="24"/>
              </w:rPr>
              <w:t>P-</w:t>
            </w: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value</w:t>
            </w: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  <w:vertAlign w:val="superscript"/>
              </w:rPr>
              <w:t>*</w:t>
            </w:r>
          </w:p>
        </w:tc>
      </w:tr>
      <w:tr w:rsidR="00375F40" w:rsidRPr="00EC7ABD" w14:paraId="2CEFFCC7" w14:textId="77777777" w:rsidTr="00ED61BE">
        <w:trPr>
          <w:trHeight w:val="300"/>
        </w:trPr>
        <w:tc>
          <w:tcPr>
            <w:tcW w:w="220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67F1CB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B3CB05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Mean (95%CI)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804339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Mean (95%CI)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9FDBB1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BBE40E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289CE4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Mean (95%CI)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17AC53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Mean (95%CI)</w:t>
            </w:r>
          </w:p>
        </w:tc>
        <w:tc>
          <w:tcPr>
            <w:tcW w:w="99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3AC04D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left"/>
              <w:rPr>
                <w:rFonts w:ascii="Times New Roman" w:eastAsia="游ゴシック" w:hAnsi="Times New Roman" w:cs="Times New Roman"/>
                <w:i/>
                <w:iCs/>
                <w:kern w:val="0"/>
                <w:sz w:val="24"/>
                <w:szCs w:val="24"/>
              </w:rPr>
            </w:pPr>
          </w:p>
        </w:tc>
      </w:tr>
      <w:tr w:rsidR="00375F40" w:rsidRPr="00EC7ABD" w14:paraId="70402D8C" w14:textId="77777777" w:rsidTr="00ED61BE">
        <w:trPr>
          <w:trHeight w:val="300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C1179E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Cereals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B3BA27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449.4 (447.4-451.4)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F93505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403.8 (401.8-405.8)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73EC43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0.108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3BB250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347717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315.6 (313.7-317.6)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96089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273.0 (271.0-275.0)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891D91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</w:tr>
      <w:tr w:rsidR="00375F40" w:rsidRPr="00EC7ABD" w14:paraId="42A275E8" w14:textId="77777777" w:rsidTr="00ED61BE">
        <w:trPr>
          <w:trHeight w:val="300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2046F2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Potatoes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4EB21F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28.2 (26.2-30.2)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13FA92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27.8 (25.8-29.7)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808C6D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0.853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98262F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FDCB31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29.6 (27.7-31.6)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68E2D9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37.8 (35.9-39.8)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D3AD0C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0.032 </w:t>
            </w:r>
          </w:p>
        </w:tc>
      </w:tr>
      <w:tr w:rsidR="00375F40" w:rsidRPr="00EC7ABD" w14:paraId="0B57BDFD" w14:textId="77777777" w:rsidTr="00ED61BE">
        <w:trPr>
          <w:trHeight w:val="300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D92293C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Sugars and sweeteners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44C87A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9.9 (7.9-11.9)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CBB687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8.3 (6.3-10.2)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263A72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0.110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9D2CB7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C9215A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7.9 (5.9-9.8)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114E5D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7.6 (5.6-9.5)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F8295D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0.933 </w:t>
            </w:r>
          </w:p>
        </w:tc>
      </w:tr>
      <w:tr w:rsidR="00375F40" w:rsidRPr="00EC7ABD" w14:paraId="17805643" w14:textId="77777777" w:rsidTr="00ED61BE">
        <w:trPr>
          <w:trHeight w:val="300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204749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Beans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5B9416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54.2 (52.2-56.2)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4CDE4B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76.5 (74.5-78.5)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F8B5F8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0.039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69B2F4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02F589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64.6 (62.6-66.5)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9259C4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67.6 (65.7-69.6)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8A9B9B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0.937 </w:t>
            </w:r>
          </w:p>
        </w:tc>
      </w:tr>
      <w:tr w:rsidR="00375F40" w:rsidRPr="00EC7ABD" w14:paraId="6021EC75" w14:textId="77777777" w:rsidTr="00ED61BE">
        <w:trPr>
          <w:trHeight w:val="300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7A10B9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Seeds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E04E84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5.8 (3.8-7.8)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30F877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6.9 (4.9-8.9)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B8D742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0.901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26B347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B87C63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4.3 (2.3-6.2)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88DAC0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5.8 (3.8-7.7)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3CCA19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0.140 </w:t>
            </w:r>
          </w:p>
        </w:tc>
      </w:tr>
      <w:tr w:rsidR="00375F40" w:rsidRPr="00EC7ABD" w14:paraId="4820D228" w14:textId="77777777" w:rsidTr="00ED61BE">
        <w:trPr>
          <w:trHeight w:val="300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793A5F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Vegetables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C0F747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196.3 (194.3-198.3)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DB0B14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480.4 (478.4-482.4)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44BF27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66208C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FB6B7B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203.5 (201.6-205.5)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57389B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492.3 (490.3-494.2)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2373DF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&lt;0.001</w:t>
            </w:r>
          </w:p>
        </w:tc>
      </w:tr>
      <w:tr w:rsidR="00375F40" w:rsidRPr="00EC7ABD" w14:paraId="7669E149" w14:textId="77777777" w:rsidTr="00ED61BE">
        <w:trPr>
          <w:trHeight w:val="300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2B1F73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Fruits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6258B1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64.7 (62.7-66.7)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F156F1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62.9 (60.9-64.9)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A130D2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0.165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DAB6E5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A7110F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84.3 (82.4-86.3)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464A2F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85.9 (83.9-87.9)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98CFD4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0.541 </w:t>
            </w:r>
          </w:p>
        </w:tc>
      </w:tr>
      <w:tr w:rsidR="00375F40" w:rsidRPr="00EC7ABD" w14:paraId="3E57F144" w14:textId="77777777" w:rsidTr="00ED61BE">
        <w:trPr>
          <w:trHeight w:val="300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F4B5AA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Mushrooms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EA1640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13.2 (11.2-15.1)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644069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17.4 (15.4-19.4)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07C799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0.157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10F0D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2B30BA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16.5 (14.5-18.4)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F92297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21.0 (19.0-22.9)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B0DE97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0.024 </w:t>
            </w:r>
          </w:p>
        </w:tc>
      </w:tr>
      <w:tr w:rsidR="00375F40" w:rsidRPr="00EC7ABD" w14:paraId="573962A7" w14:textId="77777777" w:rsidTr="00ED61BE">
        <w:trPr>
          <w:trHeight w:val="300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CF9033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Seaweeds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DBCDD8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10.8 (8.9-12.8)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749EBB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13.7 (11.7-15.7)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FA1572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0.333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158205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29B7DB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8.8 (6.9-10.8)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7F35AE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11.6 (9.7-13.6)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3B4E58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0.200 </w:t>
            </w:r>
          </w:p>
        </w:tc>
      </w:tr>
      <w:tr w:rsidR="00375F40" w:rsidRPr="00EC7ABD" w14:paraId="38CA5ED1" w14:textId="77777777" w:rsidTr="00ED61BE">
        <w:trPr>
          <w:trHeight w:val="300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8A94F5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Seafood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815140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52.8 (50.8-54.8)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16BA5A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62.9 (60.9-64.9)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F7C7B8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0.568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B59A16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E51954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52.8 (50.8-54.8)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099576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60.5 (58.6-62.5)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B7C9ED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0.354 </w:t>
            </w:r>
          </w:p>
        </w:tc>
      </w:tr>
      <w:tr w:rsidR="00375F40" w:rsidRPr="00EC7ABD" w14:paraId="43C635B7" w14:textId="77777777" w:rsidTr="00ED61BE">
        <w:trPr>
          <w:trHeight w:val="300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A449F9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Meat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B6AB54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128.3 (126.3-130.3)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D76F23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116.8 (114.8-118.8)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CF5F57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0.880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896D57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346930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89.2 (87.2-91.1)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B43453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90.5 (88.6-92.5)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481E7C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0.214 </w:t>
            </w:r>
          </w:p>
        </w:tc>
      </w:tr>
      <w:tr w:rsidR="00375F40" w:rsidRPr="00EC7ABD" w14:paraId="0C7A9396" w14:textId="77777777" w:rsidTr="00ED61BE">
        <w:trPr>
          <w:trHeight w:val="300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078FF0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lastRenderedPageBreak/>
              <w:t>Eggs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29B798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46.6 (44.6-48.6)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74E7AE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48.3 (46.4-50.3)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E8F785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0.601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6C8613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608228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40.5 (38.5-42.5)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6E3117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40.6 (38.6-42.5)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5E233C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0.949 </w:t>
            </w:r>
          </w:p>
        </w:tc>
      </w:tr>
      <w:tr w:rsidR="00375F40" w:rsidRPr="00EC7ABD" w14:paraId="1DD8E3B0" w14:textId="77777777" w:rsidTr="00ED61BE">
        <w:trPr>
          <w:trHeight w:val="300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7C8C5A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Dairy products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212EA4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140.4 (138.4-142.4)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070A2A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146.2 (144.2-148.2)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1DDD20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0.969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B8F5BB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B7F05C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162.3 (160.4-164.3)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8CC2C6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157.1 (155.1-159.1)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191F77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0.517 </w:t>
            </w:r>
          </w:p>
        </w:tc>
      </w:tr>
      <w:tr w:rsidR="00375F40" w:rsidRPr="00EC7ABD" w14:paraId="2233DC30" w14:textId="77777777" w:rsidTr="00ED61BE">
        <w:trPr>
          <w:trHeight w:val="300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A3870B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Fats and oils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807C00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17.7 (15.7-19.7)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21DF05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17.3 (15.3-19.2)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75A68C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0.935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8319A2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7B2E59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13.1 (11.1-15.0)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ADE5A5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13.6 (11.6-15.5)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4FD890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0.638 </w:t>
            </w:r>
          </w:p>
        </w:tc>
      </w:tr>
      <w:tr w:rsidR="00375F40" w:rsidRPr="00EC7ABD" w14:paraId="4424F2C4" w14:textId="77777777" w:rsidTr="00ED61BE">
        <w:trPr>
          <w:trHeight w:val="300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92E90A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Confectionery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03090A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24.9 (22.9-26.9)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7E8764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21.1 (19.2-23.1)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1D0175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0.411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CDE88D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5F5D96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33.7 (31.7-35.7)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9620B3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26.1 (24.2-28.1)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7171BB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0.028 </w:t>
            </w:r>
          </w:p>
        </w:tc>
      </w:tr>
      <w:tr w:rsidR="00375F40" w:rsidRPr="00EC7ABD" w14:paraId="730E3EC1" w14:textId="77777777" w:rsidTr="00ED61BE">
        <w:trPr>
          <w:trHeight w:val="300"/>
        </w:trPr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822F41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Beverages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5BB997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658.1 (656.1-660.1)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EB9BAF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601.2 (599.2-603.3)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C093DE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0.200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F578E6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2BF3D0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574.6 (572.6-576.5)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352763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624.1 (622.1-626.1)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34DCFA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0.226 </w:t>
            </w:r>
          </w:p>
        </w:tc>
      </w:tr>
      <w:tr w:rsidR="00375F40" w:rsidRPr="00EC7ABD" w14:paraId="13E3D9BA" w14:textId="77777777" w:rsidTr="00ED61BE">
        <w:trPr>
          <w:trHeight w:val="300"/>
        </w:trPr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8A6D73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left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Seasonings and spices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9587A7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65.8 (63.8-67.8)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81F851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76.7 (74.7-78.7)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2035C9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0.048 </w:t>
            </w: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BC2B52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D6D7AF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53.2 (51.2-55.1)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1D27D2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>60.9 (58.9-62.8)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8D758F" w14:textId="77777777" w:rsidR="00375F40" w:rsidRPr="00EC7ABD" w:rsidRDefault="00375F40" w:rsidP="00EC7ABD">
            <w:pPr>
              <w:widowControl/>
              <w:snapToGrid w:val="0"/>
              <w:spacing w:line="480" w:lineRule="auto"/>
              <w:jc w:val="center"/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</w:pPr>
            <w:r w:rsidRPr="00EC7ABD">
              <w:rPr>
                <w:rFonts w:ascii="Times New Roman" w:eastAsia="游ゴシック" w:hAnsi="Times New Roman" w:cs="Times New Roman"/>
                <w:kern w:val="0"/>
                <w:sz w:val="24"/>
                <w:szCs w:val="24"/>
              </w:rPr>
              <w:t xml:space="preserve">0.004 </w:t>
            </w:r>
          </w:p>
        </w:tc>
      </w:tr>
    </w:tbl>
    <w:p w14:paraId="39CCB0A3" w14:textId="77B98EC9" w:rsidR="00375F40" w:rsidRPr="00D238A7" w:rsidRDefault="00375F40" w:rsidP="00EC7ABD">
      <w:pPr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Hlk191566087"/>
      <w:r w:rsidRPr="00D238A7">
        <w:rPr>
          <w:rFonts w:ascii="Times New Roman" w:eastAsia="游ゴシック" w:hAnsi="Times New Roman" w:cs="Times New Roman"/>
          <w:color w:val="000000"/>
          <w:kern w:val="0"/>
          <w:sz w:val="24"/>
          <w:szCs w:val="24"/>
        </w:rPr>
        <w:t>CI, confidence interval</w:t>
      </w:r>
      <w:bookmarkEnd w:id="0"/>
      <w:r w:rsidRPr="00D238A7">
        <w:rPr>
          <w:rFonts w:ascii="Times New Roman" w:hAnsi="Times New Roman" w:cs="Times New Roman"/>
          <w:sz w:val="24"/>
          <w:szCs w:val="24"/>
        </w:rPr>
        <w:fldChar w:fldCharType="begin"/>
      </w:r>
      <w:r w:rsidRPr="00D238A7">
        <w:rPr>
          <w:rFonts w:ascii="Times New Roman" w:hAnsi="Times New Roman" w:cs="Times New Roman"/>
          <w:sz w:val="24"/>
          <w:szCs w:val="24"/>
        </w:rPr>
        <w:instrText xml:space="preserve"> LINK Excel.Sheet.12 "https://kgmgrp-my.sharepoint.com/personal/haruna_fujiike_kagome_com/Documents/Documents/02 </w:instrText>
      </w:r>
      <w:r w:rsidRPr="00D238A7">
        <w:rPr>
          <w:rFonts w:ascii="Times New Roman" w:eastAsia="ＭＳ 明朝" w:hAnsi="Times New Roman" w:cs="Times New Roman"/>
          <w:sz w:val="24"/>
          <w:szCs w:val="24"/>
        </w:rPr>
        <w:instrText>課題</w:instrText>
      </w:r>
      <w:r w:rsidRPr="00D238A7">
        <w:rPr>
          <w:rFonts w:ascii="Times New Roman" w:hAnsi="Times New Roman" w:cs="Times New Roman"/>
          <w:sz w:val="24"/>
          <w:szCs w:val="24"/>
        </w:rPr>
        <w:instrText xml:space="preserve">/02 </w:instrText>
      </w:r>
      <w:r w:rsidRPr="00D238A7">
        <w:rPr>
          <w:rFonts w:ascii="Times New Roman" w:eastAsia="ＭＳ 明朝" w:hAnsi="Times New Roman" w:cs="Times New Roman"/>
          <w:sz w:val="24"/>
          <w:szCs w:val="24"/>
        </w:rPr>
        <w:instrText>食健康研究所</w:instrText>
      </w:r>
      <w:r w:rsidRPr="00D238A7">
        <w:rPr>
          <w:rFonts w:ascii="Times New Roman" w:hAnsi="Times New Roman" w:cs="Times New Roman"/>
          <w:sz w:val="24"/>
          <w:szCs w:val="24"/>
        </w:rPr>
        <w:instrText>/</w:instrText>
      </w:r>
      <w:r w:rsidRPr="00D238A7">
        <w:rPr>
          <w:rFonts w:ascii="Times New Roman" w:eastAsia="ＭＳ 明朝" w:hAnsi="Times New Roman" w:cs="Times New Roman"/>
          <w:sz w:val="24"/>
          <w:szCs w:val="24"/>
        </w:rPr>
        <w:instrText>データベース</w:instrText>
      </w:r>
      <w:r w:rsidRPr="00D238A7">
        <w:rPr>
          <w:rFonts w:ascii="Times New Roman" w:hAnsi="Times New Roman" w:cs="Times New Roman"/>
          <w:sz w:val="24"/>
          <w:szCs w:val="24"/>
        </w:rPr>
        <w:instrText>WG/</w:instrText>
      </w:r>
      <w:r w:rsidRPr="00D238A7">
        <w:rPr>
          <w:rFonts w:ascii="Times New Roman" w:eastAsia="ＭＳ 明朝" w:hAnsi="Times New Roman" w:cs="Times New Roman"/>
          <w:sz w:val="24"/>
          <w:szCs w:val="24"/>
        </w:rPr>
        <w:instrText>モニタリング利活用研究</w:instrText>
      </w:r>
      <w:r w:rsidRPr="00D238A7">
        <w:rPr>
          <w:rFonts w:ascii="Times New Roman" w:hAnsi="Times New Roman" w:cs="Times New Roman"/>
          <w:sz w:val="24"/>
          <w:szCs w:val="24"/>
        </w:rPr>
        <w:instrText xml:space="preserve">/05 </w:instrText>
      </w:r>
      <w:r w:rsidRPr="00D238A7">
        <w:rPr>
          <w:rFonts w:ascii="Times New Roman" w:eastAsia="ＭＳ 明朝" w:hAnsi="Times New Roman" w:cs="Times New Roman"/>
          <w:sz w:val="24"/>
          <w:szCs w:val="24"/>
        </w:rPr>
        <w:instrText>論文</w:instrText>
      </w:r>
      <w:r w:rsidRPr="00D238A7">
        <w:rPr>
          <w:rFonts w:ascii="Times New Roman" w:hAnsi="Times New Roman" w:cs="Times New Roman"/>
          <w:sz w:val="24"/>
          <w:szCs w:val="24"/>
        </w:rPr>
        <w:instrText>/</w:instrText>
      </w:r>
      <w:r w:rsidRPr="00D238A7">
        <w:rPr>
          <w:rFonts w:ascii="Times New Roman" w:eastAsia="ＭＳ 明朝" w:hAnsi="Times New Roman" w:cs="Times New Roman"/>
          <w:sz w:val="24"/>
          <w:szCs w:val="24"/>
        </w:rPr>
        <w:instrText>投稿用</w:instrText>
      </w:r>
      <w:r w:rsidRPr="00D238A7">
        <w:rPr>
          <w:rFonts w:ascii="Times New Roman" w:hAnsi="Times New Roman" w:cs="Times New Roman"/>
          <w:sz w:val="24"/>
          <w:szCs w:val="24"/>
        </w:rPr>
        <w:instrText>/</w:instrText>
      </w:r>
      <w:r w:rsidRPr="00D238A7">
        <w:rPr>
          <w:rFonts w:ascii="Times New Roman" w:eastAsia="ＭＳ 明朝" w:hAnsi="Times New Roman" w:cs="Times New Roman"/>
          <w:sz w:val="24"/>
          <w:szCs w:val="24"/>
        </w:rPr>
        <w:instrText>論文</w:instrText>
      </w:r>
      <w:r w:rsidRPr="00D238A7">
        <w:rPr>
          <w:rFonts w:ascii="Times New Roman" w:hAnsi="Times New Roman" w:cs="Times New Roman"/>
          <w:sz w:val="24"/>
          <w:szCs w:val="24"/>
        </w:rPr>
        <w:instrText>_</w:instrText>
      </w:r>
      <w:r w:rsidRPr="00D238A7">
        <w:rPr>
          <w:rFonts w:ascii="Times New Roman" w:eastAsia="ＭＳ 明朝" w:hAnsi="Times New Roman" w:cs="Times New Roman"/>
          <w:sz w:val="24"/>
          <w:szCs w:val="24"/>
        </w:rPr>
        <w:instrText>表</w:instrText>
      </w:r>
      <w:r w:rsidRPr="00D238A7">
        <w:rPr>
          <w:rFonts w:ascii="Times New Roman" w:hAnsi="Times New Roman" w:cs="Times New Roman"/>
          <w:sz w:val="24"/>
          <w:szCs w:val="24"/>
        </w:rPr>
        <w:instrText xml:space="preserve">_ver.12.xlsx" "Table 3!R3C2:R22C17" \a \f 4 \h  \* MERGEFORMAT </w:instrText>
      </w:r>
      <w:r w:rsidRPr="00D238A7">
        <w:rPr>
          <w:rFonts w:ascii="Times New Roman" w:hAnsi="Times New Roman" w:cs="Times New Roman"/>
          <w:sz w:val="24"/>
          <w:szCs w:val="24"/>
        </w:rPr>
        <w:fldChar w:fldCharType="separate"/>
      </w:r>
      <w:r w:rsidRPr="00D238A7">
        <w:rPr>
          <w:rFonts w:ascii="Times New Roman" w:eastAsiaTheme="minorHAnsi" w:hAnsi="Times New Roman" w:cs="Times New Roman"/>
          <w:sz w:val="24"/>
          <w:szCs w:val="24"/>
        </w:rPr>
        <w:fldChar w:fldCharType="end"/>
      </w:r>
      <w:r w:rsidRPr="00D238A7">
        <w:rPr>
          <w:rFonts w:ascii="Times New Roman" w:eastAsiaTheme="minorHAnsi" w:hAnsi="Times New Roman" w:cs="Times New Roman"/>
          <w:sz w:val="24"/>
          <w:szCs w:val="24"/>
        </w:rPr>
        <w:fldChar w:fldCharType="begin"/>
      </w:r>
      <w:r w:rsidRPr="00D238A7">
        <w:rPr>
          <w:rFonts w:ascii="Times New Roman" w:eastAsiaTheme="minorHAnsi" w:hAnsi="Times New Roman" w:cs="Times New Roman"/>
          <w:sz w:val="24"/>
          <w:szCs w:val="24"/>
        </w:rPr>
        <w:instrText xml:space="preserve"> LINK Excel.Sheet.12 "C:\\Users\\ik-renkei05\\Desktop\\</w:instrText>
      </w:r>
      <w:r w:rsidRPr="00D238A7">
        <w:rPr>
          <w:rFonts w:ascii="Times New Roman" w:eastAsia="ＭＳ ゴシック" w:hAnsi="Times New Roman" w:cs="Times New Roman"/>
          <w:sz w:val="24"/>
          <w:szCs w:val="24"/>
        </w:rPr>
        <w:instrText>データベース</w:instrText>
      </w:r>
      <w:r w:rsidRPr="00D238A7">
        <w:rPr>
          <w:rFonts w:ascii="Times New Roman" w:eastAsiaTheme="minorHAnsi" w:hAnsi="Times New Roman" w:cs="Times New Roman"/>
          <w:sz w:val="24"/>
          <w:szCs w:val="24"/>
        </w:rPr>
        <w:instrText xml:space="preserve">WG\\03 </w:instrText>
      </w:r>
      <w:r w:rsidRPr="00D238A7">
        <w:rPr>
          <w:rFonts w:ascii="Times New Roman" w:eastAsia="ＭＳ ゴシック" w:hAnsi="Times New Roman" w:cs="Times New Roman"/>
          <w:sz w:val="24"/>
          <w:szCs w:val="24"/>
        </w:rPr>
        <w:instrText>モニタリング利活用研究</w:instrText>
      </w:r>
      <w:r w:rsidRPr="00D238A7">
        <w:rPr>
          <w:rFonts w:ascii="Times New Roman" w:eastAsiaTheme="minorHAnsi" w:hAnsi="Times New Roman" w:cs="Times New Roman"/>
          <w:sz w:val="24"/>
          <w:szCs w:val="24"/>
        </w:rPr>
        <w:instrText xml:space="preserve">\\05 </w:instrText>
      </w:r>
      <w:r w:rsidRPr="00D238A7">
        <w:rPr>
          <w:rFonts w:ascii="Times New Roman" w:eastAsia="ＭＳ ゴシック" w:hAnsi="Times New Roman" w:cs="Times New Roman"/>
          <w:sz w:val="24"/>
          <w:szCs w:val="24"/>
        </w:rPr>
        <w:instrText>論文</w:instrText>
      </w:r>
      <w:r w:rsidRPr="00D238A7">
        <w:rPr>
          <w:rFonts w:ascii="Times New Roman" w:eastAsiaTheme="minorHAnsi" w:hAnsi="Times New Roman" w:cs="Times New Roman"/>
          <w:sz w:val="24"/>
          <w:szCs w:val="24"/>
        </w:rPr>
        <w:instrText>\\</w:instrText>
      </w:r>
      <w:r w:rsidRPr="00D238A7">
        <w:rPr>
          <w:rFonts w:ascii="Times New Roman" w:eastAsia="ＭＳ ゴシック" w:hAnsi="Times New Roman" w:cs="Times New Roman"/>
          <w:sz w:val="24"/>
          <w:szCs w:val="24"/>
        </w:rPr>
        <w:instrText>論文</w:instrText>
      </w:r>
      <w:r w:rsidRPr="00D238A7">
        <w:rPr>
          <w:rFonts w:ascii="Times New Roman" w:eastAsiaTheme="minorHAnsi" w:hAnsi="Times New Roman" w:cs="Times New Roman"/>
          <w:sz w:val="24"/>
          <w:szCs w:val="24"/>
        </w:rPr>
        <w:instrText>_</w:instrText>
      </w:r>
      <w:r w:rsidRPr="00D238A7">
        <w:rPr>
          <w:rFonts w:ascii="Times New Roman" w:eastAsia="ＭＳ ゴシック" w:hAnsi="Times New Roman" w:cs="Times New Roman"/>
          <w:sz w:val="24"/>
          <w:szCs w:val="24"/>
        </w:rPr>
        <w:instrText>表</w:instrText>
      </w:r>
      <w:r w:rsidRPr="00D238A7">
        <w:rPr>
          <w:rFonts w:ascii="Times New Roman" w:eastAsiaTheme="minorHAnsi" w:hAnsi="Times New Roman" w:cs="Times New Roman"/>
          <w:sz w:val="24"/>
          <w:szCs w:val="24"/>
        </w:rPr>
        <w:instrText xml:space="preserve">_ver.12.xlsx" "Table 3!R3C2:R22C17" \a \f 4 \h  \* MERGEFORMAT </w:instrText>
      </w:r>
      <w:r w:rsidRPr="00D238A7">
        <w:rPr>
          <w:rFonts w:ascii="Times New Roman" w:eastAsiaTheme="minorHAnsi" w:hAnsi="Times New Roman" w:cs="Times New Roman"/>
          <w:sz w:val="24"/>
          <w:szCs w:val="24"/>
        </w:rPr>
        <w:fldChar w:fldCharType="separate"/>
      </w:r>
    </w:p>
    <w:p w14:paraId="42E51863" w14:textId="4EB114FF" w:rsidR="000112DF" w:rsidRPr="00D238A7" w:rsidRDefault="00375F40" w:rsidP="00EC7ABD">
      <w:pPr>
        <w:spacing w:line="480" w:lineRule="auto"/>
        <w:rPr>
          <w:rFonts w:ascii="Times New Roman" w:hAnsi="Times New Roman" w:cs="Times New Roman"/>
        </w:rPr>
      </w:pPr>
      <w:r w:rsidRPr="00D238A7">
        <w:rPr>
          <w:rFonts w:ascii="Times New Roman" w:eastAsiaTheme="minorHAnsi" w:hAnsi="Times New Roman" w:cs="Times New Roman"/>
          <w:sz w:val="24"/>
          <w:szCs w:val="24"/>
        </w:rPr>
        <w:fldChar w:fldCharType="end"/>
      </w:r>
      <w:r w:rsidRPr="00D238A7">
        <w:rPr>
          <w:rFonts w:ascii="Times New Roman" w:eastAsia="游ゴシック" w:hAnsi="Times New Roman" w:cs="Times New Roman"/>
          <w:kern w:val="0"/>
          <w:sz w:val="24"/>
          <w:szCs w:val="24"/>
          <w:vertAlign w:val="superscript"/>
        </w:rPr>
        <w:t>*</w:t>
      </w:r>
      <w:r w:rsidRPr="00D238A7">
        <w:rPr>
          <w:rFonts w:ascii="Times New Roman" w:eastAsiaTheme="minorHAnsi" w:hAnsi="Times New Roman" w:cs="Times New Roman"/>
          <w:i/>
          <w:iCs/>
          <w:sz w:val="24"/>
          <w:szCs w:val="24"/>
        </w:rPr>
        <w:t>P</w:t>
      </w:r>
      <w:r w:rsidRPr="00D238A7">
        <w:rPr>
          <w:rFonts w:ascii="Times New Roman" w:eastAsiaTheme="minorHAnsi" w:hAnsi="Times New Roman" w:cs="Times New Roman"/>
          <w:sz w:val="24"/>
          <w:szCs w:val="24"/>
        </w:rPr>
        <w:t xml:space="preserve">-values </w:t>
      </w:r>
      <w:r w:rsidRPr="00D238A7">
        <w:rPr>
          <w:rFonts w:ascii="Times New Roman" w:eastAsia="游ゴシック" w:hAnsi="Times New Roman" w:cs="Times New Roman"/>
          <w:color w:val="000000"/>
          <w:kern w:val="0"/>
          <w:sz w:val="24"/>
          <w:szCs w:val="24"/>
        </w:rPr>
        <w:t>were calculated using a</w:t>
      </w:r>
      <w:r w:rsidRPr="00D238A7">
        <w:rPr>
          <w:rFonts w:ascii="Times New Roman" w:eastAsiaTheme="minorHAnsi" w:hAnsi="Times New Roman" w:cs="Times New Roman"/>
          <w:sz w:val="24"/>
          <w:szCs w:val="24"/>
        </w:rPr>
        <w:t xml:space="preserve"> general linear model with the natural logarithm-transformed mean for significance testing </w:t>
      </w:r>
      <w:r w:rsidRPr="00D238A7">
        <w:rPr>
          <w:rFonts w:ascii="Times New Roman" w:eastAsia="游ゴシック" w:hAnsi="Times New Roman" w:cs="Times New Roman"/>
          <w:color w:val="000000"/>
          <w:kern w:val="0"/>
          <w:sz w:val="24"/>
          <w:szCs w:val="24"/>
        </w:rPr>
        <w:t>to compare</w:t>
      </w:r>
      <w:r w:rsidRPr="00D238A7">
        <w:rPr>
          <w:rFonts w:ascii="Times New Roman" w:eastAsiaTheme="minorHAnsi" w:hAnsi="Times New Roman" w:cs="Times New Roman"/>
          <w:sz w:val="24"/>
          <w:szCs w:val="24"/>
        </w:rPr>
        <w:t xml:space="preserve"> differences between participants consuming less than 350 g/day (</w:t>
      </w:r>
      <w:r w:rsidRPr="00D238A7">
        <w:rPr>
          <w:rFonts w:ascii="Times New Roman" w:eastAsia="游ゴシック" w:hAnsi="Times New Roman" w:cs="Times New Roman"/>
          <w:kern w:val="0"/>
          <w:sz w:val="24"/>
          <w:szCs w:val="24"/>
        </w:rPr>
        <w:t>&lt;350 g/day</w:t>
      </w:r>
      <w:r w:rsidRPr="00D238A7">
        <w:rPr>
          <w:rFonts w:ascii="Times New Roman" w:eastAsiaTheme="minorHAnsi" w:hAnsi="Times New Roman" w:cs="Times New Roman"/>
          <w:sz w:val="24"/>
          <w:szCs w:val="24"/>
        </w:rPr>
        <w:t xml:space="preserve">) and those consuming 350 g/day or more </w:t>
      </w:r>
      <w:r w:rsidRPr="00D238A7">
        <w:rPr>
          <w:rFonts w:ascii="Times New Roman" w:eastAsia="游ゴシック" w:hAnsi="Times New Roman" w:cs="Times New Roman"/>
          <w:color w:val="000000"/>
          <w:kern w:val="0"/>
          <w:sz w:val="24"/>
          <w:szCs w:val="24"/>
        </w:rPr>
        <w:t>(≥350 g/day)</w:t>
      </w:r>
      <w:r w:rsidRPr="00D238A7">
        <w:rPr>
          <w:rFonts w:ascii="Times New Roman" w:eastAsiaTheme="minorHAnsi" w:hAnsi="Times New Roman" w:cs="Times New Roman"/>
          <w:sz w:val="24"/>
          <w:szCs w:val="24"/>
        </w:rPr>
        <w:t>. Total e</w:t>
      </w:r>
      <w:r w:rsidRPr="00D238A7">
        <w:rPr>
          <w:rFonts w:ascii="Times New Roman" w:hAnsi="Times New Roman" w:cs="Times New Roman"/>
          <w:sz w:val="24"/>
          <w:szCs w:val="24"/>
        </w:rPr>
        <w:t>nergy intake and age were used as an adjusted variable.</w:t>
      </w:r>
    </w:p>
    <w:sectPr w:rsidR="000112DF" w:rsidRPr="00D238A7" w:rsidSect="00375F40">
      <w:pgSz w:w="16838" w:h="11906" w:orient="landscape"/>
      <w:pgMar w:top="1440" w:right="1440" w:bottom="1440" w:left="1440" w:header="851" w:footer="992" w:gutter="0"/>
      <w:lnNumType w:countBy="1" w:restart="continuous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7E1A9" w14:textId="77777777" w:rsidR="0029061F" w:rsidRDefault="0029061F" w:rsidP="00B35B95">
      <w:r>
        <w:separator/>
      </w:r>
    </w:p>
  </w:endnote>
  <w:endnote w:type="continuationSeparator" w:id="0">
    <w:p w14:paraId="41A5CC2F" w14:textId="77777777" w:rsidR="0029061F" w:rsidRDefault="0029061F" w:rsidP="00B35B95">
      <w:r>
        <w:continuationSeparator/>
      </w:r>
    </w:p>
  </w:endnote>
  <w:endnote w:type="continuationNotice" w:id="1">
    <w:p w14:paraId="0AA672B8" w14:textId="77777777" w:rsidR="0029061F" w:rsidRDefault="002906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F482F" w14:textId="77777777" w:rsidR="0029061F" w:rsidRDefault="0029061F" w:rsidP="00B35B95">
      <w:r>
        <w:separator/>
      </w:r>
    </w:p>
  </w:footnote>
  <w:footnote w:type="continuationSeparator" w:id="0">
    <w:p w14:paraId="38883745" w14:textId="77777777" w:rsidR="0029061F" w:rsidRDefault="0029061F" w:rsidP="00B35B95">
      <w:r>
        <w:continuationSeparator/>
      </w:r>
    </w:p>
  </w:footnote>
  <w:footnote w:type="continuationNotice" w:id="1">
    <w:p w14:paraId="5FFC9871" w14:textId="77777777" w:rsidR="0029061F" w:rsidRDefault="002906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F40"/>
    <w:rsid w:val="000112DF"/>
    <w:rsid w:val="00041C68"/>
    <w:rsid w:val="00093FC4"/>
    <w:rsid w:val="00151559"/>
    <w:rsid w:val="0018615A"/>
    <w:rsid w:val="001C0048"/>
    <w:rsid w:val="001F28AB"/>
    <w:rsid w:val="00247058"/>
    <w:rsid w:val="0029061F"/>
    <w:rsid w:val="002B0A7F"/>
    <w:rsid w:val="002F67E5"/>
    <w:rsid w:val="00375F40"/>
    <w:rsid w:val="003F744D"/>
    <w:rsid w:val="0051455A"/>
    <w:rsid w:val="00522DD8"/>
    <w:rsid w:val="00570514"/>
    <w:rsid w:val="00585A2C"/>
    <w:rsid w:val="005A208B"/>
    <w:rsid w:val="005F3D7E"/>
    <w:rsid w:val="00650EE4"/>
    <w:rsid w:val="006B1909"/>
    <w:rsid w:val="0071016C"/>
    <w:rsid w:val="007213F2"/>
    <w:rsid w:val="007F54BA"/>
    <w:rsid w:val="00831D86"/>
    <w:rsid w:val="00856510"/>
    <w:rsid w:val="00865C8B"/>
    <w:rsid w:val="00881023"/>
    <w:rsid w:val="0096356C"/>
    <w:rsid w:val="00A3584E"/>
    <w:rsid w:val="00A82C40"/>
    <w:rsid w:val="00AA6ADD"/>
    <w:rsid w:val="00AB4925"/>
    <w:rsid w:val="00AE5AFE"/>
    <w:rsid w:val="00B17913"/>
    <w:rsid w:val="00B20DE7"/>
    <w:rsid w:val="00B21EAF"/>
    <w:rsid w:val="00B35B95"/>
    <w:rsid w:val="00B73C27"/>
    <w:rsid w:val="00C41217"/>
    <w:rsid w:val="00CF260E"/>
    <w:rsid w:val="00CF375F"/>
    <w:rsid w:val="00D238A7"/>
    <w:rsid w:val="00D31E02"/>
    <w:rsid w:val="00D33CBD"/>
    <w:rsid w:val="00D34E02"/>
    <w:rsid w:val="00DC3D3B"/>
    <w:rsid w:val="00E12703"/>
    <w:rsid w:val="00E236A2"/>
    <w:rsid w:val="00EC5062"/>
    <w:rsid w:val="00EC7ABD"/>
    <w:rsid w:val="00F40B2B"/>
    <w:rsid w:val="00F6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7E1F1E"/>
  <w15:chartTrackingRefBased/>
  <w15:docId w15:val="{F28413C3-9E29-CB4D-A4A2-C7527FB1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F40"/>
    <w:pPr>
      <w:widowControl w:val="0"/>
      <w:jc w:val="both"/>
    </w:pPr>
    <w:rPr>
      <w:kern w:val="2"/>
      <w:sz w:val="21"/>
      <w:szCs w:val="22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unhideWhenUsed/>
    <w:rsid w:val="00151559"/>
    <w:pPr>
      <w:widowControl/>
      <w:jc w:val="left"/>
    </w:pPr>
    <w:rPr>
      <w:rFonts w:ascii="Times New Roman" w:eastAsia="PMingLiU" w:hAnsi="Times New Roman" w:cs="PMingLiU"/>
      <w:kern w:val="0"/>
      <w:sz w:val="20"/>
      <w:szCs w:val="20"/>
      <w:lang w:val="en-IN" w:eastAsia="en-US"/>
    </w:rPr>
  </w:style>
  <w:style w:type="character" w:customStyle="1" w:styleId="a4">
    <w:name w:val="コメント文字列 (文字)"/>
    <w:basedOn w:val="a0"/>
    <w:link w:val="a3"/>
    <w:uiPriority w:val="99"/>
    <w:rsid w:val="00151559"/>
    <w:rPr>
      <w:rFonts w:ascii="Times New Roman" w:eastAsia="PMingLiU" w:hAnsi="Times New Roman" w:cs="PMingLiU"/>
      <w:sz w:val="20"/>
      <w:szCs w:val="20"/>
    </w:rPr>
  </w:style>
  <w:style w:type="character" w:styleId="a5">
    <w:name w:val="line number"/>
    <w:basedOn w:val="a0"/>
    <w:uiPriority w:val="99"/>
    <w:semiHidden/>
    <w:unhideWhenUsed/>
    <w:rsid w:val="00375F40"/>
  </w:style>
  <w:style w:type="paragraph" w:styleId="a6">
    <w:name w:val="Revision"/>
    <w:hidden/>
    <w:uiPriority w:val="99"/>
    <w:semiHidden/>
    <w:rsid w:val="00D34E02"/>
    <w:rPr>
      <w:kern w:val="2"/>
      <w:sz w:val="21"/>
      <w:szCs w:val="22"/>
      <w:lang w:val="en-US" w:eastAsia="ja-JP"/>
    </w:rPr>
  </w:style>
  <w:style w:type="paragraph" w:styleId="a7">
    <w:name w:val="header"/>
    <w:basedOn w:val="a"/>
    <w:link w:val="a8"/>
    <w:uiPriority w:val="99"/>
    <w:unhideWhenUsed/>
    <w:rsid w:val="00B35B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35B95"/>
    <w:rPr>
      <w:kern w:val="2"/>
      <w:sz w:val="21"/>
      <w:szCs w:val="22"/>
      <w:lang w:val="en-US" w:eastAsia="ja-JP"/>
    </w:rPr>
  </w:style>
  <w:style w:type="paragraph" w:styleId="a9">
    <w:name w:val="footer"/>
    <w:basedOn w:val="a"/>
    <w:link w:val="aa"/>
    <w:uiPriority w:val="99"/>
    <w:unhideWhenUsed/>
    <w:rsid w:val="00B35B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35B95"/>
    <w:rPr>
      <w:kern w:val="2"/>
      <w:sz w:val="21"/>
      <w:szCs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春奈 藤池</cp:lastModifiedBy>
  <cp:revision>23</cp:revision>
  <dcterms:created xsi:type="dcterms:W3CDTF">2025-02-06T05:41:00Z</dcterms:created>
  <dcterms:modified xsi:type="dcterms:W3CDTF">2025-02-27T07:28:00Z</dcterms:modified>
</cp:coreProperties>
</file>