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3D8EC" w14:textId="46B20595" w:rsidR="00D14DC5" w:rsidRDefault="00086352">
      <w:pPr>
        <w:rPr>
          <w:rFonts w:ascii="Arial" w:hAnsi="Arial" w:cs="Arial"/>
          <w:b/>
          <w:bCs/>
          <w:sz w:val="28"/>
          <w:szCs w:val="28"/>
        </w:rPr>
      </w:pPr>
      <w:r w:rsidRPr="00086352">
        <w:rPr>
          <w:rFonts w:ascii="Arial" w:hAnsi="Arial" w:cs="Arial"/>
          <w:b/>
          <w:bCs/>
          <w:sz w:val="28"/>
          <w:szCs w:val="28"/>
        </w:rPr>
        <w:t>Supplementary Information</w:t>
      </w:r>
    </w:p>
    <w:p w14:paraId="368D0869" w14:textId="77777777" w:rsidR="00086352" w:rsidRPr="00086352" w:rsidRDefault="00086352">
      <w:pPr>
        <w:rPr>
          <w:rFonts w:ascii="Arial" w:hAnsi="Arial" w:cs="Arial"/>
          <w:b/>
          <w:bCs/>
          <w:sz w:val="28"/>
          <w:szCs w:val="28"/>
        </w:rPr>
      </w:pPr>
    </w:p>
    <w:p w14:paraId="6F58BB95" w14:textId="3A2123C9" w:rsidR="00086352" w:rsidRDefault="00086352">
      <w:pPr>
        <w:rPr>
          <w:rFonts w:ascii="Arial" w:hAnsi="Arial" w:cs="Arial"/>
          <w:b/>
          <w:bCs/>
        </w:rPr>
      </w:pPr>
    </w:p>
    <w:p w14:paraId="71755DD2" w14:textId="77777777" w:rsidR="00086352" w:rsidRPr="00206DCF" w:rsidRDefault="00086352" w:rsidP="00086352">
      <w:pPr>
        <w:rPr>
          <w:rFonts w:ascii="Arial" w:hAnsi="Arial" w:cs="Arial"/>
          <w:b/>
          <w:bCs/>
        </w:rPr>
      </w:pPr>
      <w:r w:rsidRPr="00206DCF">
        <w:rPr>
          <w:rFonts w:ascii="Arial" w:hAnsi="Arial" w:cs="Arial" w:hint="eastAsia"/>
          <w:b/>
          <w:bCs/>
        </w:rPr>
        <w:t>CCDC</w:t>
      </w:r>
      <w:r w:rsidRPr="00206DCF">
        <w:rPr>
          <w:rFonts w:ascii="Arial" w:hAnsi="Arial" w:cs="Arial"/>
          <w:b/>
          <w:bCs/>
        </w:rPr>
        <w:t xml:space="preserve">120 </w:t>
      </w:r>
      <w:r>
        <w:rPr>
          <w:rFonts w:ascii="Arial" w:hAnsi="Arial" w:cs="Arial"/>
          <w:b/>
          <w:bCs/>
        </w:rPr>
        <w:t>P</w:t>
      </w:r>
      <w:r w:rsidRPr="00206DCF">
        <w:rPr>
          <w:rFonts w:ascii="Arial" w:hAnsi="Arial" w:cs="Arial" w:hint="eastAsia"/>
          <w:b/>
          <w:bCs/>
        </w:rPr>
        <w:t>hase</w:t>
      </w:r>
      <w:r w:rsidRPr="00206DCF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S</w:t>
      </w:r>
      <w:r w:rsidRPr="00206DCF">
        <w:rPr>
          <w:rFonts w:ascii="Arial" w:hAnsi="Arial" w:cs="Arial"/>
          <w:b/>
          <w:bCs/>
        </w:rPr>
        <w:t xml:space="preserve">eparation </w:t>
      </w:r>
      <w:r>
        <w:rPr>
          <w:rFonts w:ascii="Arial" w:hAnsi="Arial" w:cs="Arial"/>
          <w:b/>
          <w:bCs/>
        </w:rPr>
        <w:t>C</w:t>
      </w:r>
      <w:r w:rsidRPr="00206DCF">
        <w:rPr>
          <w:rFonts w:ascii="Arial" w:hAnsi="Arial" w:cs="Arial"/>
          <w:b/>
          <w:bCs/>
        </w:rPr>
        <w:t xml:space="preserve">ontributes to </w:t>
      </w:r>
      <w:r>
        <w:rPr>
          <w:rFonts w:ascii="Arial" w:hAnsi="Arial" w:cs="Arial"/>
          <w:b/>
          <w:bCs/>
        </w:rPr>
        <w:t>D</w:t>
      </w:r>
      <w:r w:rsidRPr="00206DCF">
        <w:rPr>
          <w:rFonts w:ascii="Arial" w:hAnsi="Arial" w:cs="Arial"/>
          <w:b/>
          <w:bCs/>
        </w:rPr>
        <w:t xml:space="preserve">esmosomal </w:t>
      </w:r>
      <w:r>
        <w:rPr>
          <w:rFonts w:ascii="Arial" w:hAnsi="Arial" w:cs="Arial"/>
          <w:b/>
          <w:bCs/>
        </w:rPr>
        <w:t>I</w:t>
      </w:r>
      <w:r w:rsidRPr="00206DCF">
        <w:rPr>
          <w:rFonts w:ascii="Arial" w:hAnsi="Arial" w:cs="Arial"/>
          <w:b/>
          <w:bCs/>
        </w:rPr>
        <w:t xml:space="preserve">ntegrity and </w:t>
      </w:r>
      <w:r>
        <w:rPr>
          <w:rFonts w:ascii="Arial" w:hAnsi="Arial" w:cs="Arial"/>
          <w:b/>
          <w:bCs/>
        </w:rPr>
        <w:t>Cardiac Function</w:t>
      </w:r>
    </w:p>
    <w:p w14:paraId="3E9D3055" w14:textId="77777777" w:rsidR="00086352" w:rsidRDefault="00086352" w:rsidP="00086352">
      <w:pPr>
        <w:rPr>
          <w:rFonts w:ascii="Arial" w:hAnsi="Arial" w:cs="Arial"/>
        </w:rPr>
      </w:pPr>
    </w:p>
    <w:p w14:paraId="2F540E36" w14:textId="4B170BAC" w:rsidR="00086352" w:rsidRDefault="00086352" w:rsidP="00086352">
      <w:pPr>
        <w:rPr>
          <w:rFonts w:ascii="Arial" w:hAnsi="Arial" w:cs="Arial"/>
        </w:rPr>
      </w:pPr>
      <w:r>
        <w:rPr>
          <w:rFonts w:ascii="Arial" w:hAnsi="Arial" w:cs="Arial" w:hint="eastAsia"/>
        </w:rPr>
        <w:t>H</w:t>
      </w:r>
      <w:r>
        <w:rPr>
          <w:rFonts w:ascii="Arial" w:hAnsi="Arial" w:cs="Arial"/>
        </w:rPr>
        <w:t xml:space="preserve">ui Meng, Wei Zhao, Yangyingzi Xi, Donghui Zhang, Xipan Han, Rixu Cong, Tianning Wang, </w:t>
      </w:r>
      <w:r>
        <w:rPr>
          <w:rFonts w:ascii="Arial" w:hAnsi="Arial" w:cs="Arial" w:hint="eastAsia"/>
        </w:rPr>
        <w:t>Yin</w:t>
      </w:r>
      <w:r>
        <w:rPr>
          <w:rFonts w:ascii="Arial" w:hAnsi="Arial" w:cs="Arial"/>
        </w:rPr>
        <w:t>g</w:t>
      </w:r>
      <w:r>
        <w:rPr>
          <w:rFonts w:ascii="Arial" w:hAnsi="Arial" w:cs="Arial" w:hint="eastAsia"/>
        </w:rPr>
        <w:t>chun</w:t>
      </w:r>
      <w:r>
        <w:rPr>
          <w:rFonts w:ascii="Arial" w:hAnsi="Arial" w:cs="Arial"/>
        </w:rPr>
        <w:t xml:space="preserve"> Hu, Yonglu Tian, Junlin Teng, Jianguo Chen, Ning Huang</w:t>
      </w:r>
    </w:p>
    <w:p w14:paraId="2466BC26" w14:textId="5B887178" w:rsidR="00086352" w:rsidRDefault="00086352">
      <w:pPr>
        <w:rPr>
          <w:rFonts w:ascii="Arial" w:hAnsi="Arial" w:cs="Arial"/>
          <w:b/>
          <w:bCs/>
        </w:rPr>
      </w:pPr>
    </w:p>
    <w:p w14:paraId="1C75F3D2" w14:textId="74176FFD" w:rsidR="00086352" w:rsidRDefault="00086352">
      <w:pPr>
        <w:rPr>
          <w:rFonts w:ascii="Arial" w:hAnsi="Arial" w:cs="Arial"/>
          <w:b/>
          <w:bCs/>
        </w:rPr>
      </w:pPr>
    </w:p>
    <w:p w14:paraId="42303FA9" w14:textId="50070EE2" w:rsidR="00086352" w:rsidRDefault="00086352">
      <w:pPr>
        <w:rPr>
          <w:rFonts w:ascii="Arial" w:hAnsi="Arial" w:cs="Arial"/>
          <w:b/>
          <w:bCs/>
        </w:rPr>
      </w:pPr>
    </w:p>
    <w:p w14:paraId="39D2E1CC" w14:textId="6A2D25F3" w:rsidR="00086352" w:rsidRDefault="00086352">
      <w:pPr>
        <w:rPr>
          <w:rFonts w:ascii="Arial" w:hAnsi="Arial" w:cs="Arial"/>
          <w:b/>
          <w:bCs/>
        </w:rPr>
      </w:pPr>
    </w:p>
    <w:p w14:paraId="6115C91F" w14:textId="1BD18F0B" w:rsidR="00086352" w:rsidRDefault="00086352">
      <w:pPr>
        <w:rPr>
          <w:rFonts w:ascii="Arial" w:hAnsi="Arial" w:cs="Arial"/>
          <w:b/>
          <w:bCs/>
        </w:rPr>
      </w:pPr>
    </w:p>
    <w:p w14:paraId="5169583C" w14:textId="516ADB53" w:rsidR="00086352" w:rsidRDefault="00086352">
      <w:pPr>
        <w:rPr>
          <w:rFonts w:ascii="Arial" w:hAnsi="Arial" w:cs="Arial"/>
          <w:b/>
          <w:bCs/>
        </w:rPr>
      </w:pPr>
    </w:p>
    <w:p w14:paraId="0B6CDDB7" w14:textId="6A8271CC" w:rsidR="00086352" w:rsidRDefault="00086352">
      <w:pPr>
        <w:rPr>
          <w:rFonts w:ascii="Arial" w:hAnsi="Arial" w:cs="Arial"/>
          <w:b/>
          <w:bCs/>
        </w:rPr>
      </w:pPr>
    </w:p>
    <w:p w14:paraId="2954816B" w14:textId="29F5A556" w:rsidR="00086352" w:rsidRDefault="00086352">
      <w:pPr>
        <w:rPr>
          <w:rFonts w:ascii="Arial" w:hAnsi="Arial" w:cs="Arial"/>
          <w:b/>
          <w:bCs/>
        </w:rPr>
      </w:pPr>
    </w:p>
    <w:p w14:paraId="4FD4A850" w14:textId="2C49D743" w:rsidR="00086352" w:rsidRDefault="00086352">
      <w:pPr>
        <w:rPr>
          <w:rFonts w:ascii="Arial" w:hAnsi="Arial" w:cs="Arial"/>
          <w:b/>
          <w:bCs/>
        </w:rPr>
      </w:pPr>
    </w:p>
    <w:p w14:paraId="27D3E2C8" w14:textId="06AFEA67" w:rsidR="00086352" w:rsidRDefault="00086352">
      <w:pPr>
        <w:rPr>
          <w:rFonts w:ascii="Arial" w:hAnsi="Arial" w:cs="Arial"/>
          <w:b/>
          <w:bCs/>
        </w:rPr>
      </w:pPr>
    </w:p>
    <w:p w14:paraId="25C0196E" w14:textId="559C6AA6" w:rsidR="00086352" w:rsidRDefault="00086352">
      <w:pPr>
        <w:rPr>
          <w:rFonts w:ascii="Arial" w:hAnsi="Arial" w:cs="Arial"/>
          <w:b/>
          <w:bCs/>
        </w:rPr>
      </w:pPr>
    </w:p>
    <w:p w14:paraId="6CB44C67" w14:textId="5BE3ED0C" w:rsidR="00086352" w:rsidRDefault="00086352">
      <w:pPr>
        <w:rPr>
          <w:rFonts w:ascii="Arial" w:hAnsi="Arial" w:cs="Arial"/>
          <w:b/>
          <w:bCs/>
        </w:rPr>
      </w:pPr>
    </w:p>
    <w:p w14:paraId="5209D946" w14:textId="5EE12C31" w:rsidR="00086352" w:rsidRDefault="00086352">
      <w:pPr>
        <w:rPr>
          <w:rFonts w:ascii="Arial" w:hAnsi="Arial" w:cs="Arial"/>
          <w:b/>
          <w:bCs/>
        </w:rPr>
      </w:pPr>
    </w:p>
    <w:p w14:paraId="7F6944DD" w14:textId="0483D62A" w:rsidR="00086352" w:rsidRDefault="00086352">
      <w:pPr>
        <w:rPr>
          <w:rFonts w:ascii="Arial" w:hAnsi="Arial" w:cs="Arial"/>
          <w:b/>
          <w:bCs/>
        </w:rPr>
      </w:pPr>
    </w:p>
    <w:p w14:paraId="50BBB0BF" w14:textId="4B785EA9" w:rsidR="00086352" w:rsidRDefault="00086352">
      <w:pPr>
        <w:rPr>
          <w:rFonts w:ascii="Arial" w:hAnsi="Arial" w:cs="Arial"/>
          <w:b/>
          <w:bCs/>
        </w:rPr>
      </w:pPr>
    </w:p>
    <w:p w14:paraId="63D459FA" w14:textId="648CAAD4" w:rsidR="00086352" w:rsidRDefault="00086352">
      <w:pPr>
        <w:rPr>
          <w:rFonts w:ascii="Arial" w:hAnsi="Arial" w:cs="Arial"/>
          <w:b/>
          <w:bCs/>
        </w:rPr>
      </w:pPr>
    </w:p>
    <w:p w14:paraId="03826D26" w14:textId="3DA1EE05" w:rsidR="00086352" w:rsidRDefault="00086352">
      <w:pPr>
        <w:rPr>
          <w:rFonts w:ascii="Arial" w:hAnsi="Arial" w:cs="Arial"/>
          <w:b/>
          <w:bCs/>
        </w:rPr>
      </w:pPr>
    </w:p>
    <w:p w14:paraId="08351DE5" w14:textId="78C89921" w:rsidR="00086352" w:rsidRDefault="00086352">
      <w:pPr>
        <w:rPr>
          <w:rFonts w:ascii="Arial" w:hAnsi="Arial" w:cs="Arial"/>
          <w:b/>
          <w:bCs/>
        </w:rPr>
      </w:pPr>
    </w:p>
    <w:p w14:paraId="42A77702" w14:textId="2D8D507C" w:rsidR="00086352" w:rsidRDefault="00086352">
      <w:pPr>
        <w:rPr>
          <w:rFonts w:ascii="Arial" w:hAnsi="Arial" w:cs="Arial"/>
          <w:b/>
          <w:bCs/>
        </w:rPr>
      </w:pPr>
    </w:p>
    <w:p w14:paraId="215566D6" w14:textId="6456E5A6" w:rsidR="00086352" w:rsidRDefault="00086352">
      <w:pPr>
        <w:rPr>
          <w:rFonts w:ascii="Arial" w:hAnsi="Arial" w:cs="Arial"/>
          <w:b/>
          <w:bCs/>
        </w:rPr>
      </w:pPr>
    </w:p>
    <w:p w14:paraId="74B4FD33" w14:textId="5E627CF2" w:rsidR="00086352" w:rsidRDefault="00086352">
      <w:pPr>
        <w:rPr>
          <w:rFonts w:ascii="Arial" w:hAnsi="Arial" w:cs="Arial"/>
          <w:b/>
          <w:bCs/>
        </w:rPr>
      </w:pPr>
    </w:p>
    <w:p w14:paraId="03602DA7" w14:textId="1BC41C10" w:rsidR="00086352" w:rsidRDefault="00086352">
      <w:pPr>
        <w:rPr>
          <w:rFonts w:ascii="Arial" w:hAnsi="Arial" w:cs="Arial"/>
          <w:b/>
          <w:bCs/>
        </w:rPr>
      </w:pPr>
    </w:p>
    <w:p w14:paraId="4D7554B9" w14:textId="29401EEA" w:rsidR="00086352" w:rsidRDefault="00086352">
      <w:pPr>
        <w:rPr>
          <w:rFonts w:ascii="Arial" w:hAnsi="Arial" w:cs="Arial"/>
          <w:b/>
          <w:bCs/>
        </w:rPr>
      </w:pPr>
    </w:p>
    <w:p w14:paraId="1BEECB74" w14:textId="32FFEFD1" w:rsidR="00086352" w:rsidRDefault="00086352">
      <w:pPr>
        <w:rPr>
          <w:rFonts w:ascii="Arial" w:hAnsi="Arial" w:cs="Arial"/>
          <w:b/>
          <w:bCs/>
        </w:rPr>
      </w:pPr>
    </w:p>
    <w:p w14:paraId="1F9FF421" w14:textId="5665493D" w:rsidR="00086352" w:rsidRDefault="00086352">
      <w:pPr>
        <w:rPr>
          <w:rFonts w:ascii="Arial" w:hAnsi="Arial" w:cs="Arial"/>
          <w:b/>
          <w:bCs/>
        </w:rPr>
      </w:pPr>
    </w:p>
    <w:p w14:paraId="06B78C4B" w14:textId="4A8DD8A3" w:rsidR="00086352" w:rsidRDefault="00086352">
      <w:pPr>
        <w:rPr>
          <w:rFonts w:ascii="Arial" w:hAnsi="Arial" w:cs="Arial"/>
          <w:b/>
          <w:bCs/>
        </w:rPr>
      </w:pPr>
    </w:p>
    <w:p w14:paraId="3EBCB251" w14:textId="6811A3BE" w:rsidR="00086352" w:rsidRDefault="00086352">
      <w:pPr>
        <w:rPr>
          <w:rFonts w:ascii="Arial" w:hAnsi="Arial" w:cs="Arial"/>
          <w:b/>
          <w:bCs/>
        </w:rPr>
      </w:pPr>
    </w:p>
    <w:p w14:paraId="07C39375" w14:textId="74FCA466" w:rsidR="00086352" w:rsidRDefault="00086352">
      <w:pPr>
        <w:rPr>
          <w:rFonts w:ascii="Arial" w:hAnsi="Arial" w:cs="Arial"/>
          <w:b/>
          <w:bCs/>
        </w:rPr>
      </w:pPr>
    </w:p>
    <w:p w14:paraId="1B3BE667" w14:textId="6402AEF2" w:rsidR="00086352" w:rsidRDefault="00086352">
      <w:pPr>
        <w:rPr>
          <w:rFonts w:ascii="Arial" w:hAnsi="Arial" w:cs="Arial"/>
          <w:b/>
          <w:bCs/>
        </w:rPr>
      </w:pPr>
    </w:p>
    <w:p w14:paraId="55FE563A" w14:textId="193EC085" w:rsidR="00086352" w:rsidRDefault="00086352">
      <w:pPr>
        <w:rPr>
          <w:rFonts w:ascii="Arial" w:hAnsi="Arial" w:cs="Arial"/>
          <w:b/>
          <w:bCs/>
        </w:rPr>
      </w:pPr>
    </w:p>
    <w:p w14:paraId="176C72CE" w14:textId="367CFD10" w:rsidR="00086352" w:rsidRDefault="00086352">
      <w:pPr>
        <w:rPr>
          <w:rFonts w:ascii="Arial" w:hAnsi="Arial" w:cs="Arial"/>
          <w:b/>
          <w:bCs/>
        </w:rPr>
      </w:pPr>
    </w:p>
    <w:p w14:paraId="74051970" w14:textId="02ADDA99" w:rsidR="00086352" w:rsidRDefault="00086352">
      <w:pPr>
        <w:rPr>
          <w:rFonts w:ascii="Arial" w:hAnsi="Arial" w:cs="Arial"/>
          <w:b/>
          <w:bCs/>
        </w:rPr>
      </w:pPr>
    </w:p>
    <w:p w14:paraId="62A7CB43" w14:textId="5A2DC592" w:rsidR="00086352" w:rsidRDefault="00086352">
      <w:pPr>
        <w:rPr>
          <w:rFonts w:ascii="Arial" w:hAnsi="Arial" w:cs="Arial"/>
          <w:b/>
          <w:bCs/>
        </w:rPr>
      </w:pPr>
    </w:p>
    <w:p w14:paraId="29016907" w14:textId="3626F61A" w:rsidR="00086352" w:rsidRDefault="00086352">
      <w:pPr>
        <w:rPr>
          <w:rFonts w:ascii="Arial" w:hAnsi="Arial" w:cs="Arial"/>
          <w:b/>
          <w:bCs/>
        </w:rPr>
      </w:pPr>
    </w:p>
    <w:p w14:paraId="0FBC2501" w14:textId="3FE45DDF" w:rsidR="00086352" w:rsidRDefault="00086352">
      <w:pPr>
        <w:rPr>
          <w:rFonts w:ascii="Arial" w:hAnsi="Arial" w:cs="Arial"/>
          <w:b/>
          <w:bCs/>
        </w:rPr>
      </w:pPr>
    </w:p>
    <w:p w14:paraId="36F20AEE" w14:textId="7E9A1AE8" w:rsidR="00086352" w:rsidRDefault="00086352">
      <w:pPr>
        <w:rPr>
          <w:rFonts w:ascii="Arial" w:hAnsi="Arial" w:cs="Arial"/>
          <w:b/>
          <w:bCs/>
        </w:rPr>
      </w:pPr>
    </w:p>
    <w:p w14:paraId="79073D4D" w14:textId="25C7991A" w:rsidR="00086352" w:rsidRDefault="00086352">
      <w:pPr>
        <w:rPr>
          <w:rFonts w:ascii="Arial" w:hAnsi="Arial" w:cs="Arial"/>
          <w:b/>
          <w:bCs/>
        </w:rPr>
      </w:pPr>
    </w:p>
    <w:p w14:paraId="61CFE4EB" w14:textId="76152756" w:rsidR="00086352" w:rsidRPr="0021362C" w:rsidRDefault="00086352" w:rsidP="0021362C">
      <w:pPr>
        <w:spacing w:line="360" w:lineRule="auto"/>
        <w:rPr>
          <w:rFonts w:ascii="Arial" w:hAnsi="Arial" w:cs="Arial"/>
          <w:b/>
          <w:bCs/>
          <w:szCs w:val="21"/>
        </w:rPr>
      </w:pPr>
    </w:p>
    <w:p w14:paraId="3E122A79" w14:textId="07D4DAE9" w:rsidR="00A5419F" w:rsidRPr="002613A6" w:rsidRDefault="00A5419F" w:rsidP="002613A6">
      <w:pPr>
        <w:spacing w:line="360" w:lineRule="auto"/>
        <w:jc w:val="center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bCs/>
          <w:noProof/>
          <w:szCs w:val="21"/>
        </w:rPr>
        <w:lastRenderedPageBreak/>
        <w:drawing>
          <wp:inline distT="0" distB="0" distL="0" distR="0" wp14:anchorId="150FD53F" wp14:editId="09C30033">
            <wp:extent cx="5928360" cy="4274820"/>
            <wp:effectExtent l="0" t="0" r="0" b="0"/>
            <wp:docPr id="18635872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0DF82" w14:textId="2A16A0DD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  <w:r w:rsidRPr="00175F1B">
        <w:rPr>
          <w:rFonts w:ascii="Arial" w:hAnsi="Arial" w:cs="Arial"/>
          <w:b/>
          <w:bCs/>
          <w:szCs w:val="21"/>
        </w:rPr>
        <w:t xml:space="preserve">Supplementary Figure 1. CCDC120 is </w:t>
      </w:r>
      <w:r>
        <w:rPr>
          <w:rFonts w:ascii="Arial" w:hAnsi="Arial" w:cs="Arial"/>
          <w:b/>
          <w:bCs/>
          <w:szCs w:val="21"/>
        </w:rPr>
        <w:t>required for</w:t>
      </w:r>
      <w:r w:rsidRPr="00175F1B">
        <w:rPr>
          <w:rFonts w:ascii="Arial" w:hAnsi="Arial" w:cs="Arial"/>
          <w:b/>
          <w:bCs/>
          <w:szCs w:val="21"/>
        </w:rPr>
        <w:t xml:space="preserve"> desmosom</w:t>
      </w:r>
      <w:r>
        <w:rPr>
          <w:rFonts w:ascii="Arial" w:hAnsi="Arial" w:cs="Arial"/>
          <w:b/>
          <w:bCs/>
          <w:szCs w:val="21"/>
        </w:rPr>
        <w:t>al component assembly</w:t>
      </w:r>
      <w:r w:rsidRPr="00175F1B">
        <w:rPr>
          <w:rFonts w:ascii="Arial" w:hAnsi="Arial" w:cs="Arial"/>
          <w:b/>
          <w:bCs/>
          <w:szCs w:val="21"/>
        </w:rPr>
        <w:t>.</w:t>
      </w:r>
      <w:r w:rsidRPr="00175F1B">
        <w:rPr>
          <w:rFonts w:ascii="Arial" w:hAnsi="Arial" w:cs="Arial"/>
          <w:szCs w:val="21"/>
        </w:rPr>
        <w:t xml:space="preserve"> </w:t>
      </w:r>
      <w:r w:rsidRPr="0037578C">
        <w:rPr>
          <w:rFonts w:ascii="Arial" w:hAnsi="Arial" w:cs="Arial"/>
          <w:b/>
          <w:bCs/>
          <w:szCs w:val="21"/>
        </w:rPr>
        <w:t>(</w:t>
      </w:r>
      <w:r w:rsidR="002613A6">
        <w:rPr>
          <w:rFonts w:ascii="Arial" w:hAnsi="Arial" w:cs="Arial" w:hint="eastAsia"/>
          <w:b/>
          <w:bCs/>
          <w:szCs w:val="21"/>
        </w:rPr>
        <w:t>A</w:t>
      </w:r>
      <w:r w:rsidRPr="0037578C">
        <w:rPr>
          <w:rFonts w:ascii="Arial" w:hAnsi="Arial" w:cs="Arial"/>
          <w:b/>
          <w:bCs/>
          <w:szCs w:val="21"/>
        </w:rPr>
        <w:t>)</w:t>
      </w:r>
      <w:r w:rsidRPr="0037578C">
        <w:rPr>
          <w:rFonts w:ascii="Arial" w:hAnsi="Arial" w:cs="Arial"/>
          <w:szCs w:val="21"/>
        </w:rPr>
        <w:t xml:space="preserve"> </w:t>
      </w:r>
      <w:bookmarkStart w:id="0" w:name="_Hlk180696263"/>
      <w:r w:rsidRPr="0037578C">
        <w:rPr>
          <w:rFonts w:ascii="Arial" w:hAnsi="Arial" w:cs="Arial"/>
          <w:szCs w:val="21"/>
        </w:rPr>
        <w:t>Schematic</w:t>
      </w:r>
      <w:r w:rsidR="00724417">
        <w:rPr>
          <w:rFonts w:ascii="Arial" w:hAnsi="Arial" w:cs="Arial"/>
          <w:szCs w:val="21"/>
        </w:rPr>
        <w:t xml:space="preserve"> representation</w:t>
      </w:r>
      <w:r>
        <w:rPr>
          <w:rFonts w:ascii="Arial" w:hAnsi="Arial" w:cs="Arial"/>
          <w:szCs w:val="21"/>
        </w:rPr>
        <w:t xml:space="preserve"> </w:t>
      </w:r>
      <w:r w:rsidR="00724417">
        <w:rPr>
          <w:rFonts w:ascii="Arial" w:hAnsi="Arial" w:cs="Arial"/>
          <w:szCs w:val="21"/>
        </w:rPr>
        <w:t>of</w:t>
      </w:r>
      <w:r>
        <w:rPr>
          <w:rFonts w:ascii="Arial" w:hAnsi="Arial" w:cs="Arial"/>
          <w:szCs w:val="21"/>
        </w:rPr>
        <w:t xml:space="preserve"> the genome sequence </w:t>
      </w:r>
      <w:r w:rsidR="00724417">
        <w:rPr>
          <w:rFonts w:ascii="Arial" w:hAnsi="Arial" w:cs="Arial"/>
          <w:szCs w:val="21"/>
        </w:rPr>
        <w:t xml:space="preserve">in </w:t>
      </w:r>
      <w:r>
        <w:rPr>
          <w:rFonts w:ascii="Arial" w:hAnsi="Arial" w:cs="Arial"/>
          <w:szCs w:val="21"/>
        </w:rPr>
        <w:t>wild-type (</w:t>
      </w:r>
      <w:r w:rsidRPr="00175F1B">
        <w:rPr>
          <w:rFonts w:ascii="Arial" w:hAnsi="Arial" w:cs="Arial"/>
          <w:szCs w:val="21"/>
        </w:rPr>
        <w:t>WT</w:t>
      </w:r>
      <w:r>
        <w:rPr>
          <w:rFonts w:ascii="Arial" w:hAnsi="Arial" w:cs="Arial"/>
          <w:szCs w:val="21"/>
        </w:rPr>
        <w:t xml:space="preserve">) and two different CCDC120 knock-out (KO) </w:t>
      </w:r>
      <w:r w:rsidRPr="00C52D66">
        <w:rPr>
          <w:rFonts w:ascii="Arial" w:hAnsi="Arial" w:cs="Arial"/>
          <w:szCs w:val="21"/>
        </w:rPr>
        <w:t>MDCK cells</w:t>
      </w:r>
      <w:r w:rsidRPr="00E73CE4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>generated by</w:t>
      </w:r>
      <w:r w:rsidRPr="0037578C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>CRISPR/</w:t>
      </w:r>
      <w:r w:rsidRPr="0037578C">
        <w:rPr>
          <w:rFonts w:ascii="Arial" w:hAnsi="Arial" w:cs="Arial"/>
          <w:szCs w:val="21"/>
        </w:rPr>
        <w:t>Cas9. The sgRNA-targeting sequence is underlined, and the PAM sequence is labeled in magenta. The red characters and black arrows indicate gene editing</w:t>
      </w:r>
      <w:r w:rsidR="00632E02">
        <w:rPr>
          <w:rFonts w:ascii="Arial" w:hAnsi="Arial" w:cs="Arial"/>
          <w:szCs w:val="21"/>
        </w:rPr>
        <w:t xml:space="preserve"> </w:t>
      </w:r>
      <w:r w:rsidR="00632E02">
        <w:rPr>
          <w:rFonts w:ascii="Arial" w:hAnsi="Arial" w:cs="Arial" w:hint="eastAsia"/>
          <w:szCs w:val="21"/>
        </w:rPr>
        <w:t>sites</w:t>
      </w:r>
      <w:r w:rsidRPr="0037578C">
        <w:rPr>
          <w:rFonts w:ascii="Arial" w:hAnsi="Arial" w:cs="Arial"/>
          <w:szCs w:val="21"/>
        </w:rPr>
        <w:t xml:space="preserve">. </w:t>
      </w:r>
      <w:bookmarkEnd w:id="0"/>
      <w:r w:rsidRPr="0037578C">
        <w:rPr>
          <w:rFonts w:ascii="Arial" w:hAnsi="Arial" w:cs="Arial"/>
          <w:b/>
          <w:bCs/>
          <w:szCs w:val="21"/>
        </w:rPr>
        <w:t>(</w:t>
      </w:r>
      <w:r w:rsidR="006713AA">
        <w:rPr>
          <w:rFonts w:ascii="Arial" w:hAnsi="Arial" w:cs="Arial"/>
          <w:b/>
          <w:bCs/>
          <w:szCs w:val="21"/>
        </w:rPr>
        <w:t>B</w:t>
      </w:r>
      <w:r w:rsidRPr="0037578C">
        <w:rPr>
          <w:rFonts w:ascii="Arial" w:hAnsi="Arial" w:cs="Arial"/>
          <w:b/>
          <w:bCs/>
          <w:szCs w:val="21"/>
        </w:rPr>
        <w:t>)</w:t>
      </w:r>
      <w:r w:rsidRPr="0037578C">
        <w:rPr>
          <w:rFonts w:ascii="Arial" w:hAnsi="Arial" w:cs="Arial"/>
          <w:szCs w:val="21"/>
        </w:rPr>
        <w:t xml:space="preserve"> </w:t>
      </w:r>
      <w:r w:rsidRPr="00175F1B">
        <w:rPr>
          <w:rFonts w:ascii="Arial" w:hAnsi="Arial" w:cs="Arial"/>
          <w:szCs w:val="21"/>
        </w:rPr>
        <w:t>Immunoblot</w:t>
      </w:r>
      <w:r>
        <w:rPr>
          <w:rFonts w:ascii="Arial" w:hAnsi="Arial" w:cs="Arial"/>
          <w:szCs w:val="21"/>
        </w:rPr>
        <w:t>ting</w:t>
      </w:r>
      <w:r w:rsidRPr="00175F1B">
        <w:rPr>
          <w:rFonts w:ascii="Arial" w:hAnsi="Arial" w:cs="Arial"/>
          <w:szCs w:val="21"/>
        </w:rPr>
        <w:t xml:space="preserve"> showing the </w:t>
      </w:r>
      <w:r>
        <w:rPr>
          <w:rFonts w:ascii="Arial" w:hAnsi="Arial" w:cs="Arial"/>
          <w:szCs w:val="21"/>
        </w:rPr>
        <w:t>total protein levels</w:t>
      </w:r>
      <w:r w:rsidRPr="00175F1B">
        <w:rPr>
          <w:rFonts w:ascii="Arial" w:hAnsi="Arial" w:cs="Arial"/>
          <w:szCs w:val="21"/>
        </w:rPr>
        <w:t xml:space="preserve"> of </w:t>
      </w:r>
      <w:r w:rsidR="006713AA">
        <w:rPr>
          <w:rFonts w:ascii="Arial" w:hAnsi="Arial" w:cs="Arial"/>
          <w:szCs w:val="21"/>
        </w:rPr>
        <w:t>CCDC120</w:t>
      </w:r>
      <w:r w:rsidRPr="00175F1B">
        <w:rPr>
          <w:rFonts w:ascii="Arial" w:hAnsi="Arial" w:cs="Arial"/>
          <w:szCs w:val="21"/>
        </w:rPr>
        <w:t xml:space="preserve"> in WT and CCDC120</w:t>
      </w:r>
      <w:r>
        <w:rPr>
          <w:rFonts w:ascii="Arial" w:hAnsi="Arial" w:cs="Arial"/>
          <w:szCs w:val="21"/>
        </w:rPr>
        <w:t xml:space="preserve"> KO</w:t>
      </w:r>
      <w:r w:rsidRPr="00175F1B">
        <w:rPr>
          <w:rFonts w:ascii="Arial" w:hAnsi="Arial" w:cs="Arial"/>
          <w:szCs w:val="21"/>
        </w:rPr>
        <w:t xml:space="preserve"> MDCK cells. </w:t>
      </w:r>
      <w:r w:rsidR="00E574B6">
        <w:rPr>
          <w:rFonts w:ascii="Arial" w:hAnsi="Arial" w:cs="Arial"/>
          <w:szCs w:val="21"/>
        </w:rPr>
        <w:t>Keratin19</w:t>
      </w:r>
      <w:r w:rsidRPr="00175F1B">
        <w:rPr>
          <w:rFonts w:ascii="Arial" w:hAnsi="Arial" w:cs="Arial"/>
          <w:szCs w:val="21"/>
        </w:rPr>
        <w:t xml:space="preserve"> was used as </w:t>
      </w:r>
      <w:r w:rsidR="00071011">
        <w:rPr>
          <w:rFonts w:ascii="Arial" w:hAnsi="Arial" w:cs="Arial"/>
          <w:szCs w:val="21"/>
        </w:rPr>
        <w:t>the</w:t>
      </w:r>
      <w:r w:rsidR="00071011" w:rsidRPr="00175F1B">
        <w:rPr>
          <w:rFonts w:ascii="Arial" w:hAnsi="Arial" w:cs="Arial"/>
          <w:szCs w:val="21"/>
        </w:rPr>
        <w:t xml:space="preserve"> </w:t>
      </w:r>
      <w:r w:rsidRPr="00175F1B">
        <w:rPr>
          <w:rFonts w:ascii="Arial" w:hAnsi="Arial" w:cs="Arial"/>
          <w:szCs w:val="21"/>
        </w:rPr>
        <w:t>loading control.</w:t>
      </w:r>
      <w:r>
        <w:rPr>
          <w:rFonts w:ascii="Arial" w:hAnsi="Arial" w:cs="Arial" w:hint="eastAsia"/>
          <w:szCs w:val="21"/>
        </w:rPr>
        <w:t xml:space="preserve"> </w:t>
      </w:r>
      <w:r w:rsidR="00E574B6" w:rsidRPr="0037578C">
        <w:rPr>
          <w:rFonts w:ascii="Arial" w:hAnsi="Arial" w:cs="Arial"/>
          <w:b/>
          <w:bCs/>
          <w:szCs w:val="21"/>
        </w:rPr>
        <w:t>(</w:t>
      </w:r>
      <w:r w:rsidR="005A7B2E">
        <w:rPr>
          <w:rFonts w:ascii="Arial" w:hAnsi="Arial" w:cs="Arial"/>
          <w:b/>
          <w:bCs/>
          <w:szCs w:val="21"/>
        </w:rPr>
        <w:t>C</w:t>
      </w:r>
      <w:r w:rsidR="00E574B6" w:rsidRPr="0037578C">
        <w:rPr>
          <w:rFonts w:ascii="Arial" w:hAnsi="Arial" w:cs="Arial"/>
          <w:b/>
          <w:bCs/>
          <w:szCs w:val="21"/>
        </w:rPr>
        <w:t>)</w:t>
      </w:r>
      <w:r w:rsidR="00E574B6" w:rsidRPr="00175F1B">
        <w:rPr>
          <w:rFonts w:ascii="Arial" w:hAnsi="Arial" w:cs="Arial"/>
          <w:szCs w:val="21"/>
        </w:rPr>
        <w:t xml:space="preserve"> Immunofluorescence of CCDC120 (green) and</w:t>
      </w:r>
      <w:r w:rsidR="00E574B6">
        <w:rPr>
          <w:rFonts w:ascii="Arial" w:hAnsi="Arial" w:cs="Arial"/>
          <w:szCs w:val="21"/>
        </w:rPr>
        <w:t xml:space="preserve"> </w:t>
      </w:r>
      <w:r w:rsidR="00E574B6" w:rsidRPr="0037578C">
        <w:rPr>
          <w:rFonts w:ascii="Arial" w:hAnsi="Arial" w:cs="Arial"/>
          <w:szCs w:val="21"/>
        </w:rPr>
        <w:t>β-catenin</w:t>
      </w:r>
      <w:r w:rsidR="00E574B6" w:rsidRPr="00175F1B">
        <w:rPr>
          <w:rFonts w:ascii="Arial" w:hAnsi="Arial" w:cs="Arial"/>
          <w:szCs w:val="21"/>
        </w:rPr>
        <w:t xml:space="preserve"> (magenta) in </w:t>
      </w:r>
      <w:r w:rsidR="00E574B6">
        <w:rPr>
          <w:rFonts w:ascii="Arial" w:hAnsi="Arial" w:cs="Arial"/>
          <w:szCs w:val="21"/>
        </w:rPr>
        <w:t>WT and CCDC120 KO MDCK</w:t>
      </w:r>
      <w:r w:rsidR="00E574B6" w:rsidRPr="00175F1B">
        <w:rPr>
          <w:rFonts w:ascii="Arial" w:hAnsi="Arial" w:cs="Arial"/>
          <w:szCs w:val="21"/>
        </w:rPr>
        <w:t xml:space="preserve"> cells. Scale bar</w:t>
      </w:r>
      <w:r w:rsidR="00E574B6">
        <w:rPr>
          <w:rFonts w:ascii="Arial" w:hAnsi="Arial" w:cs="Arial"/>
          <w:szCs w:val="21"/>
        </w:rPr>
        <w:t>s</w:t>
      </w:r>
      <w:r w:rsidR="00E574B6" w:rsidRPr="00175F1B">
        <w:rPr>
          <w:rFonts w:ascii="Arial" w:hAnsi="Arial" w:cs="Arial"/>
          <w:szCs w:val="21"/>
        </w:rPr>
        <w:t>, 10 μm.</w:t>
      </w:r>
      <w:r w:rsidR="00E574B6" w:rsidRPr="0037578C">
        <w:rPr>
          <w:rFonts w:ascii="Arial" w:hAnsi="Arial" w:cs="Arial"/>
          <w:szCs w:val="21"/>
        </w:rPr>
        <w:t xml:space="preserve"> </w:t>
      </w:r>
      <w:r w:rsidRPr="0037578C">
        <w:rPr>
          <w:rFonts w:ascii="Arial" w:hAnsi="Arial" w:cs="Arial"/>
          <w:b/>
          <w:bCs/>
          <w:szCs w:val="21"/>
        </w:rPr>
        <w:t>(</w:t>
      </w:r>
      <w:r w:rsidR="005A7B2E">
        <w:rPr>
          <w:rFonts w:ascii="Arial" w:hAnsi="Arial" w:cs="Arial"/>
          <w:b/>
          <w:bCs/>
          <w:szCs w:val="21"/>
        </w:rPr>
        <w:t>D</w:t>
      </w:r>
      <w:r w:rsidRPr="0037578C">
        <w:rPr>
          <w:rFonts w:ascii="Arial" w:hAnsi="Arial" w:cs="Arial"/>
          <w:b/>
          <w:bCs/>
          <w:szCs w:val="21"/>
        </w:rPr>
        <w:t>)</w:t>
      </w:r>
      <w:r w:rsidRPr="0037578C">
        <w:rPr>
          <w:rFonts w:ascii="Arial" w:hAnsi="Arial" w:cs="Arial"/>
          <w:szCs w:val="21"/>
        </w:rPr>
        <w:t xml:space="preserve"> Immunostaining </w:t>
      </w:r>
      <w:r w:rsidR="00071011">
        <w:rPr>
          <w:rFonts w:ascii="Arial" w:hAnsi="Arial" w:cs="Arial"/>
          <w:szCs w:val="21"/>
        </w:rPr>
        <w:t xml:space="preserve">staining </w:t>
      </w:r>
      <w:r w:rsidRPr="0037578C">
        <w:rPr>
          <w:rFonts w:ascii="Arial" w:hAnsi="Arial" w:cs="Arial"/>
          <w:szCs w:val="21"/>
        </w:rPr>
        <w:t>of</w:t>
      </w:r>
      <w:r w:rsidR="00E574B6">
        <w:rPr>
          <w:rFonts w:ascii="Arial" w:hAnsi="Arial" w:cs="Arial"/>
          <w:szCs w:val="21"/>
        </w:rPr>
        <w:t xml:space="preserve"> </w:t>
      </w:r>
      <w:r w:rsidRPr="0037578C">
        <w:rPr>
          <w:rFonts w:ascii="Arial" w:hAnsi="Arial" w:cs="Arial"/>
          <w:szCs w:val="21"/>
        </w:rPr>
        <w:t>β-catenin (green) in WT and CCDC120</w:t>
      </w:r>
      <w:r>
        <w:rPr>
          <w:rFonts w:ascii="Arial" w:hAnsi="Arial" w:cs="Arial"/>
          <w:szCs w:val="21"/>
        </w:rPr>
        <w:t xml:space="preserve"> KO</w:t>
      </w:r>
      <w:r w:rsidRPr="0037578C">
        <w:rPr>
          <w:rFonts w:ascii="Arial" w:hAnsi="Arial" w:cs="Arial"/>
          <w:szCs w:val="21"/>
        </w:rPr>
        <w:t xml:space="preserve"> MDCK cells. DNA was stained with DAPI (gray). Magnified views of the cell-cell boundary are shown on the right. Scale bar</w:t>
      </w:r>
      <w:r>
        <w:rPr>
          <w:rFonts w:ascii="Arial" w:hAnsi="Arial" w:cs="Arial"/>
          <w:szCs w:val="21"/>
        </w:rPr>
        <w:t>s</w:t>
      </w:r>
      <w:r w:rsidRPr="0037578C">
        <w:rPr>
          <w:rFonts w:ascii="Arial" w:hAnsi="Arial" w:cs="Arial"/>
          <w:szCs w:val="21"/>
        </w:rPr>
        <w:t>, 10</w:t>
      </w:r>
      <w:r>
        <w:rPr>
          <w:rFonts w:ascii="Arial" w:hAnsi="Arial" w:cs="Arial"/>
          <w:szCs w:val="21"/>
        </w:rPr>
        <w:t xml:space="preserve"> </w:t>
      </w:r>
      <w:r w:rsidRPr="0037578C">
        <w:rPr>
          <w:rFonts w:ascii="Arial" w:hAnsi="Arial" w:cs="Arial"/>
          <w:szCs w:val="21"/>
        </w:rPr>
        <w:t xml:space="preserve">μm. </w:t>
      </w:r>
      <w:r w:rsidRPr="0037578C">
        <w:rPr>
          <w:rFonts w:ascii="Arial" w:hAnsi="Arial" w:cs="Arial"/>
          <w:b/>
          <w:bCs/>
          <w:szCs w:val="21"/>
        </w:rPr>
        <w:t>(</w:t>
      </w:r>
      <w:r w:rsidR="005A7B2E">
        <w:rPr>
          <w:rFonts w:ascii="Arial" w:hAnsi="Arial" w:cs="Arial"/>
          <w:b/>
          <w:bCs/>
          <w:szCs w:val="21"/>
        </w:rPr>
        <w:t>E</w:t>
      </w:r>
      <w:r w:rsidRPr="0037578C">
        <w:rPr>
          <w:rFonts w:ascii="Arial" w:hAnsi="Arial" w:cs="Arial"/>
          <w:b/>
          <w:bCs/>
          <w:szCs w:val="21"/>
        </w:rPr>
        <w:t>)</w:t>
      </w:r>
      <w:r>
        <w:rPr>
          <w:rFonts w:ascii="Arial" w:hAnsi="Arial" w:cs="Arial"/>
          <w:szCs w:val="21"/>
        </w:rPr>
        <w:t xml:space="preserve"> </w:t>
      </w:r>
      <w:r w:rsidRPr="0037578C">
        <w:rPr>
          <w:rFonts w:ascii="Arial" w:hAnsi="Arial" w:cs="Arial"/>
          <w:szCs w:val="21"/>
        </w:rPr>
        <w:t xml:space="preserve">Quantification of the </w:t>
      </w:r>
      <w:r w:rsidR="00E574B6">
        <w:rPr>
          <w:rFonts w:ascii="Arial" w:hAnsi="Arial" w:cs="Arial"/>
          <w:szCs w:val="21"/>
        </w:rPr>
        <w:t>mean intensity</w:t>
      </w:r>
      <w:r w:rsidRPr="0037578C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>of</w:t>
      </w:r>
      <w:r w:rsidR="00E574B6">
        <w:rPr>
          <w:rFonts w:ascii="Arial" w:hAnsi="Arial" w:cs="Arial"/>
          <w:b/>
          <w:bCs/>
          <w:szCs w:val="21"/>
        </w:rPr>
        <w:t xml:space="preserve"> </w:t>
      </w:r>
      <w:r w:rsidRPr="0037578C">
        <w:rPr>
          <w:rFonts w:ascii="Arial" w:hAnsi="Arial" w:cs="Arial"/>
          <w:szCs w:val="21"/>
        </w:rPr>
        <w:t xml:space="preserve">β-catenin </w:t>
      </w:r>
      <w:r>
        <w:rPr>
          <w:rFonts w:ascii="Arial" w:hAnsi="Arial" w:cs="Arial"/>
          <w:szCs w:val="21"/>
        </w:rPr>
        <w:t xml:space="preserve">signaling </w:t>
      </w:r>
      <w:r w:rsidRPr="0037578C">
        <w:rPr>
          <w:rFonts w:ascii="Arial" w:hAnsi="Arial" w:cs="Arial"/>
          <w:szCs w:val="21"/>
        </w:rPr>
        <w:t xml:space="preserve">at </w:t>
      </w:r>
      <w:r w:rsidR="00071011">
        <w:rPr>
          <w:rFonts w:ascii="Arial" w:hAnsi="Arial" w:cs="Arial"/>
          <w:szCs w:val="21"/>
        </w:rPr>
        <w:t xml:space="preserve">cell </w:t>
      </w:r>
      <w:r w:rsidRPr="0037578C">
        <w:rPr>
          <w:rFonts w:ascii="Arial" w:hAnsi="Arial" w:cs="Arial"/>
          <w:szCs w:val="21"/>
        </w:rPr>
        <w:t>borders</w:t>
      </w:r>
      <w:r w:rsidR="00071011">
        <w:rPr>
          <w:rFonts w:ascii="Arial" w:hAnsi="Arial" w:cs="Arial"/>
          <w:szCs w:val="21"/>
        </w:rPr>
        <w:t xml:space="preserve"> from </w:t>
      </w:r>
      <w:r w:rsidR="00071011" w:rsidRPr="0037578C">
        <w:rPr>
          <w:rFonts w:ascii="Arial" w:hAnsi="Arial" w:cs="Arial"/>
          <w:b/>
          <w:bCs/>
          <w:szCs w:val="21"/>
        </w:rPr>
        <w:t>(</w:t>
      </w:r>
      <w:r w:rsidR="00071011">
        <w:rPr>
          <w:rFonts w:ascii="Arial" w:hAnsi="Arial" w:cs="Arial"/>
          <w:b/>
          <w:bCs/>
          <w:szCs w:val="21"/>
        </w:rPr>
        <w:t>D</w:t>
      </w:r>
      <w:r w:rsidR="00071011" w:rsidRPr="0037578C">
        <w:rPr>
          <w:rFonts w:ascii="Arial" w:hAnsi="Arial" w:cs="Arial"/>
          <w:b/>
          <w:bCs/>
          <w:szCs w:val="21"/>
        </w:rPr>
        <w:t>)</w:t>
      </w:r>
      <w:r w:rsidRPr="0037578C">
        <w:rPr>
          <w:rFonts w:ascii="Arial" w:hAnsi="Arial" w:cs="Arial"/>
          <w:szCs w:val="21"/>
        </w:rPr>
        <w:t xml:space="preserve">. More than </w:t>
      </w:r>
      <w:r w:rsidRPr="00C60F67">
        <w:rPr>
          <w:rFonts w:ascii="Arial" w:hAnsi="Arial" w:cs="Arial"/>
          <w:szCs w:val="21"/>
        </w:rPr>
        <w:t>60</w:t>
      </w:r>
      <w:r w:rsidRPr="0037578C">
        <w:rPr>
          <w:rFonts w:ascii="Arial" w:hAnsi="Arial" w:cs="Arial"/>
          <w:szCs w:val="21"/>
        </w:rPr>
        <w:t xml:space="preserve"> cell-cell borders </w:t>
      </w:r>
      <w:r>
        <w:rPr>
          <w:rFonts w:ascii="Arial" w:hAnsi="Arial" w:cs="Arial"/>
          <w:szCs w:val="21"/>
        </w:rPr>
        <w:t xml:space="preserve">from three independent experiments </w:t>
      </w:r>
      <w:r w:rsidRPr="0037578C">
        <w:rPr>
          <w:rFonts w:ascii="Arial" w:hAnsi="Arial" w:cs="Arial"/>
          <w:szCs w:val="21"/>
        </w:rPr>
        <w:t xml:space="preserve">were analyzed. </w:t>
      </w:r>
      <w:r w:rsidR="005A7B2E" w:rsidRPr="0037578C">
        <w:rPr>
          <w:rFonts w:ascii="Arial" w:hAnsi="Arial" w:cs="Arial"/>
          <w:b/>
          <w:bCs/>
          <w:szCs w:val="21"/>
        </w:rPr>
        <w:t>(</w:t>
      </w:r>
      <w:r w:rsidR="005A7B2E">
        <w:rPr>
          <w:rFonts w:ascii="Arial" w:hAnsi="Arial" w:cs="Arial"/>
          <w:b/>
          <w:bCs/>
          <w:szCs w:val="21"/>
        </w:rPr>
        <w:t>F</w:t>
      </w:r>
      <w:r w:rsidR="005A7B2E" w:rsidRPr="0037578C">
        <w:rPr>
          <w:rFonts w:ascii="Arial" w:hAnsi="Arial" w:cs="Arial"/>
          <w:b/>
          <w:bCs/>
          <w:szCs w:val="21"/>
        </w:rPr>
        <w:t>)</w:t>
      </w:r>
      <w:r w:rsidR="005A7B2E">
        <w:rPr>
          <w:rFonts w:ascii="Arial" w:hAnsi="Arial" w:cs="Arial"/>
          <w:szCs w:val="21"/>
        </w:rPr>
        <w:t xml:space="preserve"> </w:t>
      </w:r>
      <w:r w:rsidR="005A7B2E" w:rsidRPr="0037578C">
        <w:rPr>
          <w:rFonts w:ascii="Arial" w:hAnsi="Arial" w:cs="Arial"/>
          <w:szCs w:val="21"/>
        </w:rPr>
        <w:t>Immunoblot</w:t>
      </w:r>
      <w:r w:rsidR="005A7B2E">
        <w:rPr>
          <w:rFonts w:ascii="Arial" w:hAnsi="Arial" w:cs="Arial"/>
          <w:szCs w:val="21"/>
        </w:rPr>
        <w:t>ting</w:t>
      </w:r>
      <w:r w:rsidR="005A7B2E" w:rsidRPr="0037578C">
        <w:rPr>
          <w:rFonts w:ascii="Arial" w:hAnsi="Arial" w:cs="Arial"/>
          <w:szCs w:val="21"/>
        </w:rPr>
        <w:t xml:space="preserve"> showing </w:t>
      </w:r>
      <w:r w:rsidR="005A7B2E">
        <w:rPr>
          <w:rFonts w:ascii="Arial" w:hAnsi="Arial" w:cs="Arial"/>
          <w:szCs w:val="21"/>
        </w:rPr>
        <w:t>total protein level</w:t>
      </w:r>
      <w:r w:rsidR="00071011">
        <w:rPr>
          <w:rFonts w:ascii="Arial" w:hAnsi="Arial" w:cs="Arial"/>
          <w:szCs w:val="21"/>
        </w:rPr>
        <w:t>s</w:t>
      </w:r>
      <w:r w:rsidR="005A7B2E">
        <w:rPr>
          <w:rFonts w:ascii="Arial" w:hAnsi="Arial" w:cs="Arial"/>
          <w:szCs w:val="21"/>
        </w:rPr>
        <w:t xml:space="preserve"> of CCDC120, </w:t>
      </w:r>
      <w:r w:rsidR="005A7B2E" w:rsidRPr="0037578C">
        <w:rPr>
          <w:rFonts w:ascii="Arial" w:hAnsi="Arial" w:cs="Arial"/>
          <w:szCs w:val="21"/>
        </w:rPr>
        <w:t>DP I/II</w:t>
      </w:r>
      <w:r w:rsidR="000321B3">
        <w:rPr>
          <w:rFonts w:ascii="Arial" w:hAnsi="Arial" w:cs="Arial"/>
          <w:szCs w:val="21"/>
        </w:rPr>
        <w:t>,</w:t>
      </w:r>
      <w:r w:rsidR="005A7B2E" w:rsidRPr="0037578C">
        <w:rPr>
          <w:rFonts w:ascii="Arial" w:hAnsi="Arial" w:cs="Arial"/>
          <w:szCs w:val="21"/>
        </w:rPr>
        <w:t xml:space="preserve"> </w:t>
      </w:r>
      <w:r w:rsidR="005A7B2E">
        <w:rPr>
          <w:rFonts w:ascii="Arial" w:hAnsi="Arial" w:cs="Arial"/>
          <w:szCs w:val="21"/>
        </w:rPr>
        <w:t>and</w:t>
      </w:r>
      <w:r w:rsidR="005A7B2E" w:rsidRPr="0037578C">
        <w:rPr>
          <w:rFonts w:ascii="Arial" w:hAnsi="Arial" w:cs="Arial"/>
          <w:szCs w:val="21"/>
        </w:rPr>
        <w:t xml:space="preserve"> PKP2 in </w:t>
      </w:r>
      <w:r w:rsidR="005A7B2E">
        <w:rPr>
          <w:rFonts w:ascii="Arial" w:hAnsi="Arial" w:cs="Arial"/>
          <w:szCs w:val="21"/>
        </w:rPr>
        <w:t xml:space="preserve">WT, </w:t>
      </w:r>
      <w:r w:rsidR="005A7B2E" w:rsidRPr="0037578C">
        <w:rPr>
          <w:rFonts w:ascii="Arial" w:hAnsi="Arial" w:cs="Arial"/>
          <w:szCs w:val="21"/>
        </w:rPr>
        <w:t>DP I/II</w:t>
      </w:r>
      <w:r w:rsidR="00071011">
        <w:rPr>
          <w:rFonts w:ascii="Arial" w:hAnsi="Arial" w:cs="Arial"/>
          <w:szCs w:val="21"/>
        </w:rPr>
        <w:t>, and</w:t>
      </w:r>
      <w:r w:rsidR="005A7B2E" w:rsidRPr="0037578C">
        <w:rPr>
          <w:rFonts w:ascii="Arial" w:hAnsi="Arial" w:cs="Arial"/>
          <w:szCs w:val="21"/>
        </w:rPr>
        <w:t xml:space="preserve"> PKP2</w:t>
      </w:r>
      <w:r w:rsidR="005A7B2E">
        <w:rPr>
          <w:rFonts w:ascii="Arial" w:hAnsi="Arial" w:cs="Arial"/>
          <w:szCs w:val="21"/>
        </w:rPr>
        <w:t xml:space="preserve"> KO</w:t>
      </w:r>
      <w:r w:rsidR="005A7B2E" w:rsidRPr="0037578C">
        <w:rPr>
          <w:rFonts w:ascii="Arial" w:hAnsi="Arial" w:cs="Arial"/>
          <w:szCs w:val="21"/>
        </w:rPr>
        <w:t xml:space="preserve"> MDCK cells. Tubulin was used as a loading control.</w:t>
      </w:r>
      <w:r w:rsidR="005A7B2E" w:rsidRPr="0037578C">
        <w:rPr>
          <w:rFonts w:ascii="Arial" w:hAnsi="Arial" w:cs="Arial"/>
          <w:b/>
          <w:bCs/>
          <w:szCs w:val="21"/>
        </w:rPr>
        <w:t xml:space="preserve"> </w:t>
      </w:r>
      <w:r w:rsidRPr="0037578C">
        <w:rPr>
          <w:rFonts w:ascii="Arial" w:hAnsi="Arial" w:cs="Arial"/>
          <w:szCs w:val="21"/>
        </w:rPr>
        <w:lastRenderedPageBreak/>
        <w:t xml:space="preserve">Data are </w:t>
      </w:r>
      <w:r w:rsidR="00071011" w:rsidRPr="00071011">
        <w:rPr>
          <w:rFonts w:ascii="Arial" w:hAnsi="Arial" w:cs="Arial"/>
          <w:szCs w:val="21"/>
        </w:rPr>
        <w:t>presented as</w:t>
      </w:r>
      <w:r w:rsidR="00071011">
        <w:rPr>
          <w:rFonts w:ascii="Arial" w:hAnsi="Arial" w:cs="Arial"/>
          <w:szCs w:val="21"/>
        </w:rPr>
        <w:t xml:space="preserve"> </w:t>
      </w:r>
      <w:r w:rsidRPr="0037578C">
        <w:rPr>
          <w:rFonts w:ascii="Arial" w:hAnsi="Arial" w:cs="Arial"/>
          <w:szCs w:val="21"/>
        </w:rPr>
        <w:t xml:space="preserve">mean ± </w:t>
      </w:r>
      <w:r w:rsidR="00071011">
        <w:rPr>
          <w:rFonts w:ascii="Arial" w:hAnsi="Arial" w:cs="Arial"/>
          <w:szCs w:val="21"/>
        </w:rPr>
        <w:t>SEM</w:t>
      </w:r>
      <w:r w:rsidRPr="0037578C">
        <w:rPr>
          <w:rFonts w:ascii="Arial" w:hAnsi="Arial" w:cs="Arial"/>
          <w:szCs w:val="21"/>
        </w:rPr>
        <w:t xml:space="preserve">. Statistical significance was assessed </w:t>
      </w:r>
      <w:r w:rsidR="005354A4">
        <w:rPr>
          <w:rFonts w:ascii="Arial" w:hAnsi="Arial" w:cs="Arial"/>
          <w:szCs w:val="21"/>
        </w:rPr>
        <w:t>using</w:t>
      </w:r>
      <w:r w:rsidR="005354A4" w:rsidRPr="0037578C">
        <w:rPr>
          <w:rFonts w:ascii="Arial" w:hAnsi="Arial" w:cs="Arial"/>
          <w:szCs w:val="21"/>
        </w:rPr>
        <w:t xml:space="preserve"> </w:t>
      </w:r>
      <w:r w:rsidRPr="0037578C">
        <w:rPr>
          <w:rFonts w:ascii="Arial" w:hAnsi="Arial" w:cs="Arial"/>
          <w:szCs w:val="21"/>
        </w:rPr>
        <w:t>one-way ANOVA</w:t>
      </w:r>
      <w:r w:rsidR="002613A6">
        <w:rPr>
          <w:rFonts w:ascii="Arial" w:hAnsi="Arial" w:cs="Arial"/>
          <w:szCs w:val="21"/>
        </w:rPr>
        <w:t xml:space="preserve"> with Dunnett’s multiple comparisons test</w:t>
      </w:r>
      <w:r w:rsidRPr="0037578C">
        <w:rPr>
          <w:rFonts w:ascii="Arial" w:hAnsi="Arial" w:cs="Arial"/>
          <w:szCs w:val="21"/>
        </w:rPr>
        <w:t xml:space="preserve">. </w:t>
      </w:r>
      <w:r w:rsidR="005354A4">
        <w:rPr>
          <w:rFonts w:ascii="Arial" w:hAnsi="Arial" w:cs="Arial"/>
          <w:szCs w:val="21"/>
        </w:rPr>
        <w:t>n</w:t>
      </w:r>
      <w:r w:rsidR="0046642C">
        <w:rPr>
          <w:rFonts w:ascii="Arial" w:hAnsi="Arial" w:cs="Arial"/>
          <w:szCs w:val="21"/>
        </w:rPr>
        <w:t>.</w:t>
      </w:r>
      <w:r w:rsidR="005354A4" w:rsidRPr="0037578C">
        <w:rPr>
          <w:rFonts w:ascii="Arial" w:hAnsi="Arial" w:cs="Arial"/>
          <w:szCs w:val="21"/>
        </w:rPr>
        <w:t>s</w:t>
      </w:r>
      <w:r w:rsidR="005354A4">
        <w:rPr>
          <w:rFonts w:ascii="Arial" w:hAnsi="Arial" w:cs="Arial"/>
          <w:szCs w:val="21"/>
        </w:rPr>
        <w:t>.</w:t>
      </w:r>
      <w:r w:rsidRPr="0037578C">
        <w:rPr>
          <w:rFonts w:ascii="Arial" w:hAnsi="Arial" w:cs="Arial"/>
          <w:szCs w:val="21"/>
        </w:rPr>
        <w:t>, not significant.</w:t>
      </w:r>
    </w:p>
    <w:p w14:paraId="19DB5DC3" w14:textId="0D021BDC" w:rsidR="00086352" w:rsidRPr="00BF40AD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24F375D4" w14:textId="2771333A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3CC6F477" w14:textId="379D3C24" w:rsidR="00086352" w:rsidRPr="00E574B6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261912C9" w14:textId="2AF27D77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33C40CE8" w14:textId="032FEF7C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61031B4C" w14:textId="4F3B15BE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28BDF06B" w14:textId="19BCFCE9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023F276D" w14:textId="4BD83D97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41BF9E27" w14:textId="2B3C1BAC" w:rsidR="00086352" w:rsidRDefault="00382E10" w:rsidP="002613A6"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 w:hint="eastAsia"/>
          <w:noProof/>
          <w:szCs w:val="21"/>
        </w:rPr>
        <w:lastRenderedPageBreak/>
        <w:drawing>
          <wp:inline distT="0" distB="0" distL="0" distR="0" wp14:anchorId="220019EE" wp14:editId="71036B66">
            <wp:extent cx="5943600" cy="597725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7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8CC06" w14:textId="6656C6D4" w:rsidR="00086352" w:rsidRPr="0037578C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  <w:r w:rsidRPr="0037578C">
        <w:rPr>
          <w:rFonts w:ascii="Arial" w:hAnsi="Arial" w:cs="Arial"/>
          <w:b/>
          <w:bCs/>
          <w:szCs w:val="21"/>
        </w:rPr>
        <w:t>Supplementary Figure 2.</w:t>
      </w:r>
      <w:r w:rsidRPr="00316CEC">
        <w:rPr>
          <w:rFonts w:ascii="Arial" w:hAnsi="Arial" w:cs="Arial" w:hint="eastAsia"/>
          <w:szCs w:val="21"/>
        </w:rPr>
        <w:t xml:space="preserve"> </w:t>
      </w:r>
      <w:r w:rsidR="00AB67DC">
        <w:rPr>
          <w:rFonts w:ascii="Arial" w:hAnsi="Arial" w:cs="Arial"/>
          <w:b/>
          <w:bCs/>
          <w:szCs w:val="21"/>
        </w:rPr>
        <w:t>CCDC120 undergoes phase separation</w:t>
      </w:r>
      <w:r w:rsidRPr="00335C2D">
        <w:rPr>
          <w:rFonts w:ascii="Arial" w:hAnsi="Arial" w:cs="Arial"/>
          <w:b/>
          <w:bCs/>
          <w:szCs w:val="21"/>
        </w:rPr>
        <w:t>.</w:t>
      </w:r>
      <w:r>
        <w:rPr>
          <w:rFonts w:ascii="Arial" w:hAnsi="Arial" w:cs="Arial" w:hint="eastAsia"/>
          <w:szCs w:val="21"/>
        </w:rPr>
        <w:t xml:space="preserve"> </w:t>
      </w:r>
      <w:r w:rsidRPr="00335C2D">
        <w:rPr>
          <w:rFonts w:ascii="Arial" w:hAnsi="Arial" w:cs="Arial"/>
          <w:b/>
          <w:bCs/>
          <w:szCs w:val="21"/>
        </w:rPr>
        <w:t xml:space="preserve">(A) </w:t>
      </w:r>
      <w:r w:rsidR="00E7713B" w:rsidRPr="00632E02">
        <w:rPr>
          <w:rFonts w:ascii="Arial" w:hAnsi="Arial" w:cs="Arial"/>
          <w:szCs w:val="21"/>
        </w:rPr>
        <w:t>A</w:t>
      </w:r>
      <w:r w:rsidR="00E7713B">
        <w:rPr>
          <w:rFonts w:ascii="Arial" w:hAnsi="Arial" w:cs="Arial"/>
          <w:b/>
          <w:bCs/>
          <w:szCs w:val="21"/>
        </w:rPr>
        <w:t xml:space="preserve"> </w:t>
      </w:r>
      <w:r w:rsidR="00E7713B">
        <w:rPr>
          <w:rFonts w:ascii="Arial" w:hAnsi="Arial" w:cs="Arial"/>
          <w:szCs w:val="21"/>
        </w:rPr>
        <w:t>r</w:t>
      </w:r>
      <w:r w:rsidR="00E7713B" w:rsidRPr="0037578C">
        <w:rPr>
          <w:rFonts w:ascii="Arial" w:hAnsi="Arial" w:cs="Arial"/>
          <w:szCs w:val="21"/>
        </w:rPr>
        <w:t xml:space="preserve">epresentative </w:t>
      </w:r>
      <w:r w:rsidRPr="0037578C">
        <w:rPr>
          <w:rFonts w:ascii="Arial" w:hAnsi="Arial" w:cs="Arial"/>
          <w:szCs w:val="21"/>
        </w:rPr>
        <w:t xml:space="preserve">image </w:t>
      </w:r>
      <w:r>
        <w:rPr>
          <w:rFonts w:ascii="Arial" w:hAnsi="Arial" w:cs="Arial" w:hint="eastAsia"/>
          <w:szCs w:val="21"/>
        </w:rPr>
        <w:t xml:space="preserve">showing GFP-CCDC120 </w:t>
      </w:r>
      <w:r w:rsidR="009442F4">
        <w:rPr>
          <w:rFonts w:ascii="Arial" w:hAnsi="Arial" w:cs="Arial" w:hint="eastAsia"/>
          <w:szCs w:val="21"/>
        </w:rPr>
        <w:t>form</w:t>
      </w:r>
      <w:r w:rsidR="009442F4">
        <w:rPr>
          <w:rFonts w:ascii="Arial" w:hAnsi="Arial" w:cs="Arial"/>
          <w:szCs w:val="21"/>
        </w:rPr>
        <w:t>ing</w:t>
      </w:r>
      <w:r w:rsidR="009442F4">
        <w:rPr>
          <w:rFonts w:ascii="Arial" w:hAnsi="Arial" w:cs="Arial" w:hint="eastAsia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unique</w:t>
      </w:r>
      <w:r w:rsidR="00A36F20">
        <w:rPr>
          <w:rFonts w:ascii="Arial" w:hAnsi="Arial" w:cs="Arial"/>
          <w:szCs w:val="21"/>
        </w:rPr>
        <w:t>,</w:t>
      </w:r>
      <w:r>
        <w:rPr>
          <w:rFonts w:ascii="Arial" w:hAnsi="Arial" w:cs="Arial" w:hint="eastAsia"/>
          <w:szCs w:val="21"/>
        </w:rPr>
        <w:t xml:space="preserve"> </w:t>
      </w:r>
      <w:r w:rsidR="00A36F20">
        <w:rPr>
          <w:rFonts w:ascii="Arial" w:hAnsi="Arial" w:cs="Arial" w:hint="eastAsia"/>
          <w:szCs w:val="21"/>
        </w:rPr>
        <w:t>large</w:t>
      </w:r>
      <w:r w:rsidR="009C73DE">
        <w:rPr>
          <w:rFonts w:ascii="Arial" w:hAnsi="Arial" w:cs="Arial"/>
          <w:szCs w:val="21"/>
        </w:rPr>
        <w:t>-</w:t>
      </w:r>
      <w:r w:rsidR="00A36F20">
        <w:rPr>
          <w:rFonts w:ascii="Arial" w:hAnsi="Arial" w:cs="Arial" w:hint="eastAsia"/>
          <w:szCs w:val="21"/>
        </w:rPr>
        <w:t xml:space="preserve">size </w:t>
      </w:r>
      <w:r>
        <w:rPr>
          <w:rFonts w:ascii="Arial" w:hAnsi="Arial" w:cs="Arial" w:hint="eastAsia"/>
          <w:szCs w:val="21"/>
        </w:rPr>
        <w:t>condensate</w:t>
      </w:r>
      <w:r w:rsidR="009442F4">
        <w:rPr>
          <w:rFonts w:ascii="Arial" w:hAnsi="Arial" w:cs="Arial"/>
          <w:szCs w:val="21"/>
        </w:rPr>
        <w:t>s</w:t>
      </w:r>
      <w:r>
        <w:rPr>
          <w:rFonts w:ascii="Arial" w:hAnsi="Arial" w:cs="Arial" w:hint="eastAsia"/>
          <w:szCs w:val="21"/>
        </w:rPr>
        <w:t xml:space="preserve"> (</w:t>
      </w:r>
      <w:r>
        <w:rPr>
          <w:rFonts w:ascii="Arial" w:hAnsi="Arial" w:cs="Arial"/>
          <w:szCs w:val="21"/>
        </w:rPr>
        <w:t>arrowheads</w:t>
      </w:r>
      <w:r>
        <w:rPr>
          <w:rFonts w:ascii="Arial" w:hAnsi="Arial" w:cs="Arial" w:hint="eastAsia"/>
          <w:szCs w:val="21"/>
        </w:rPr>
        <w:t xml:space="preserve">) in </w:t>
      </w:r>
      <w:r w:rsidR="002B335F">
        <w:rPr>
          <w:rFonts w:ascii="Arial" w:hAnsi="Arial" w:cs="Arial"/>
          <w:szCs w:val="21"/>
        </w:rPr>
        <w:t xml:space="preserve">the </w:t>
      </w:r>
      <w:r>
        <w:rPr>
          <w:rFonts w:ascii="Arial" w:hAnsi="Arial" w:cs="Arial" w:hint="eastAsia"/>
          <w:szCs w:val="21"/>
        </w:rPr>
        <w:t xml:space="preserve">cytoplasm of HEK293T cells. </w:t>
      </w:r>
      <w:r w:rsidRPr="00316CEC">
        <w:rPr>
          <w:rFonts w:ascii="Arial" w:hAnsi="Arial" w:cs="Arial" w:hint="eastAsia"/>
          <w:szCs w:val="21"/>
        </w:rPr>
        <w:t xml:space="preserve">Scale bar, 10 </w:t>
      </w:r>
      <w:r w:rsidRPr="0037578C">
        <w:rPr>
          <w:rFonts w:ascii="Arial" w:hAnsi="Arial" w:cs="Arial"/>
          <w:szCs w:val="21"/>
        </w:rPr>
        <w:t>μ</w:t>
      </w:r>
      <w:r w:rsidRPr="00316CEC">
        <w:rPr>
          <w:rFonts w:ascii="Arial" w:hAnsi="Arial" w:cs="Arial" w:hint="eastAsia"/>
          <w:szCs w:val="21"/>
        </w:rPr>
        <w:t>m.</w:t>
      </w:r>
      <w:r w:rsidRPr="00D45383">
        <w:rPr>
          <w:rFonts w:ascii="Arial" w:hAnsi="Arial" w:cs="Arial" w:hint="eastAsia"/>
          <w:szCs w:val="21"/>
        </w:rPr>
        <w:t xml:space="preserve"> </w:t>
      </w:r>
      <w:r w:rsidRPr="00335C2D">
        <w:rPr>
          <w:rFonts w:ascii="Arial" w:hAnsi="Arial" w:cs="Arial"/>
          <w:b/>
          <w:bCs/>
          <w:szCs w:val="21"/>
        </w:rPr>
        <w:t>(B, C)</w:t>
      </w:r>
      <w:r w:rsidRPr="00D45383">
        <w:rPr>
          <w:rFonts w:ascii="Arial" w:hAnsi="Arial" w:cs="Arial"/>
          <w:szCs w:val="21"/>
        </w:rPr>
        <w:t xml:space="preserve"> Tim</w:t>
      </w:r>
      <w:r w:rsidRPr="0037578C">
        <w:rPr>
          <w:rFonts w:ascii="Arial" w:hAnsi="Arial" w:cs="Arial"/>
          <w:szCs w:val="21"/>
        </w:rPr>
        <w:t xml:space="preserve">e-lapse images </w:t>
      </w:r>
      <w:r w:rsidRPr="0037578C">
        <w:rPr>
          <w:rFonts w:ascii="Arial" w:hAnsi="Arial" w:cs="Arial"/>
          <w:b/>
          <w:bCs/>
          <w:szCs w:val="21"/>
        </w:rPr>
        <w:t>(</w:t>
      </w:r>
      <w:r>
        <w:rPr>
          <w:rFonts w:ascii="Arial" w:hAnsi="Arial" w:cs="Arial" w:hint="eastAsia"/>
          <w:b/>
          <w:bCs/>
          <w:szCs w:val="21"/>
        </w:rPr>
        <w:t>B</w:t>
      </w:r>
      <w:r w:rsidRPr="0037578C">
        <w:rPr>
          <w:rFonts w:ascii="Arial" w:hAnsi="Arial" w:cs="Arial"/>
          <w:b/>
          <w:bCs/>
          <w:szCs w:val="21"/>
        </w:rPr>
        <w:t>)</w:t>
      </w:r>
      <w:r w:rsidRPr="0037578C">
        <w:rPr>
          <w:rFonts w:ascii="Arial" w:hAnsi="Arial" w:cs="Arial"/>
          <w:szCs w:val="21"/>
        </w:rPr>
        <w:t xml:space="preserve"> and quantification </w:t>
      </w:r>
      <w:r w:rsidRPr="0037578C">
        <w:rPr>
          <w:rFonts w:ascii="Arial" w:hAnsi="Arial" w:cs="Arial"/>
          <w:b/>
          <w:bCs/>
          <w:szCs w:val="21"/>
        </w:rPr>
        <w:t>(</w:t>
      </w:r>
      <w:r>
        <w:rPr>
          <w:rFonts w:ascii="Arial" w:hAnsi="Arial" w:cs="Arial" w:hint="eastAsia"/>
          <w:b/>
          <w:bCs/>
          <w:szCs w:val="21"/>
        </w:rPr>
        <w:t>C</w:t>
      </w:r>
      <w:r w:rsidRPr="0037578C">
        <w:rPr>
          <w:rFonts w:ascii="Arial" w:hAnsi="Arial" w:cs="Arial"/>
          <w:b/>
          <w:bCs/>
          <w:szCs w:val="21"/>
        </w:rPr>
        <w:t>)</w:t>
      </w:r>
      <w:r w:rsidRPr="0037578C">
        <w:rPr>
          <w:rFonts w:ascii="Arial" w:hAnsi="Arial" w:cs="Arial"/>
          <w:szCs w:val="21"/>
        </w:rPr>
        <w:t xml:space="preserve"> of FRAP </w:t>
      </w:r>
      <w:r w:rsidR="002B335F">
        <w:rPr>
          <w:rFonts w:ascii="Arial" w:hAnsi="Arial" w:cs="Arial"/>
          <w:szCs w:val="21"/>
        </w:rPr>
        <w:t>analysis of</w:t>
      </w:r>
      <w:r w:rsidR="002B335F" w:rsidRPr="0037578C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>GFP-</w:t>
      </w:r>
      <w:r w:rsidRPr="0037578C">
        <w:rPr>
          <w:rFonts w:ascii="Arial" w:hAnsi="Arial" w:cs="Arial"/>
          <w:szCs w:val="21"/>
        </w:rPr>
        <w:t xml:space="preserve">CCDC120 </w:t>
      </w:r>
      <w:r>
        <w:rPr>
          <w:rFonts w:ascii="Arial" w:hAnsi="Arial" w:cs="Arial"/>
          <w:szCs w:val="21"/>
        </w:rPr>
        <w:t>condensate</w:t>
      </w:r>
      <w:r w:rsidR="002B335F">
        <w:rPr>
          <w:rFonts w:ascii="Arial" w:hAnsi="Arial" w:cs="Arial"/>
          <w:szCs w:val="21"/>
        </w:rPr>
        <w:t>s</w:t>
      </w:r>
      <w:r w:rsidRPr="0037578C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 xml:space="preserve">(arrowheads) before </w:t>
      </w:r>
      <w:r w:rsidR="002B335F">
        <w:rPr>
          <w:rFonts w:ascii="Arial" w:hAnsi="Arial" w:cs="Arial"/>
          <w:szCs w:val="21"/>
        </w:rPr>
        <w:t xml:space="preserve">and </w:t>
      </w:r>
      <w:r w:rsidRPr="0037578C">
        <w:rPr>
          <w:rFonts w:ascii="Arial" w:hAnsi="Arial" w:cs="Arial"/>
          <w:szCs w:val="21"/>
        </w:rPr>
        <w:t xml:space="preserve">after photobleaching in </w:t>
      </w:r>
      <w:r w:rsidR="002B335F">
        <w:rPr>
          <w:rFonts w:ascii="Arial" w:hAnsi="Arial" w:cs="Arial"/>
          <w:szCs w:val="21"/>
        </w:rPr>
        <w:t xml:space="preserve">the </w:t>
      </w:r>
      <w:r w:rsidRPr="0037578C">
        <w:rPr>
          <w:rFonts w:ascii="Arial" w:hAnsi="Arial" w:cs="Arial"/>
          <w:szCs w:val="21"/>
        </w:rPr>
        <w:t>cytoplasm of</w:t>
      </w:r>
      <w:r>
        <w:rPr>
          <w:rFonts w:ascii="Arial" w:hAnsi="Arial" w:cs="Arial" w:hint="eastAsia"/>
          <w:szCs w:val="21"/>
        </w:rPr>
        <w:t xml:space="preserve"> HEK293T</w:t>
      </w:r>
      <w:r w:rsidRPr="0037578C">
        <w:rPr>
          <w:rFonts w:ascii="Arial" w:hAnsi="Arial" w:cs="Arial"/>
          <w:szCs w:val="21"/>
        </w:rPr>
        <w:t xml:space="preserve"> cells (</w:t>
      </w:r>
      <w:r w:rsidRPr="00632E02">
        <w:rPr>
          <w:rFonts w:ascii="Arial" w:hAnsi="Arial" w:cs="Arial"/>
          <w:i/>
          <w:iCs/>
          <w:szCs w:val="21"/>
        </w:rPr>
        <w:t>n</w:t>
      </w:r>
      <w:r w:rsidRPr="0037578C">
        <w:rPr>
          <w:rFonts w:ascii="Arial" w:hAnsi="Arial" w:cs="Arial"/>
          <w:szCs w:val="21"/>
        </w:rPr>
        <w:t xml:space="preserve"> = 2</w:t>
      </w:r>
      <w:r>
        <w:rPr>
          <w:rFonts w:ascii="Arial" w:hAnsi="Arial" w:cs="Arial" w:hint="eastAsia"/>
          <w:szCs w:val="21"/>
        </w:rPr>
        <w:t>4</w:t>
      </w:r>
      <w:r w:rsidRPr="0037578C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>cells</w:t>
      </w:r>
      <w:r w:rsidRPr="0037578C">
        <w:rPr>
          <w:rFonts w:ascii="Arial" w:hAnsi="Arial" w:cs="Arial"/>
          <w:szCs w:val="21"/>
        </w:rPr>
        <w:t xml:space="preserve">). Scale </w:t>
      </w:r>
      <w:r w:rsidRPr="00403450">
        <w:rPr>
          <w:rFonts w:ascii="Arial" w:hAnsi="Arial" w:cs="Arial"/>
          <w:szCs w:val="21"/>
        </w:rPr>
        <w:t>bar, 10</w:t>
      </w:r>
      <w:r w:rsidRPr="0037578C">
        <w:rPr>
          <w:rFonts w:ascii="Arial" w:hAnsi="Arial" w:cs="Arial"/>
          <w:szCs w:val="21"/>
        </w:rPr>
        <w:t xml:space="preserve"> μm.</w:t>
      </w:r>
      <w:r w:rsidR="009A71BD" w:rsidRPr="009A71BD">
        <w:rPr>
          <w:rFonts w:ascii="Arial" w:hAnsi="Arial" w:cs="Arial"/>
          <w:szCs w:val="21"/>
        </w:rPr>
        <w:t xml:space="preserve"> </w:t>
      </w:r>
      <w:r w:rsidR="009A71BD" w:rsidRPr="00FC2B8E">
        <w:rPr>
          <w:rFonts w:ascii="Arial" w:hAnsi="Arial" w:cs="Arial"/>
          <w:szCs w:val="21"/>
        </w:rPr>
        <w:t>Data are</w:t>
      </w:r>
      <w:r w:rsidR="00125C9D">
        <w:rPr>
          <w:rFonts w:ascii="Arial" w:hAnsi="Arial" w:cs="Arial"/>
          <w:szCs w:val="21"/>
        </w:rPr>
        <w:t xml:space="preserve"> </w:t>
      </w:r>
      <w:r w:rsidR="00125C9D" w:rsidRPr="00125C9D">
        <w:rPr>
          <w:rFonts w:ascii="Arial" w:hAnsi="Arial" w:cs="Arial"/>
          <w:szCs w:val="21"/>
        </w:rPr>
        <w:t>presented as</w:t>
      </w:r>
      <w:r w:rsidR="009A71BD" w:rsidRPr="00FC2B8E">
        <w:rPr>
          <w:rFonts w:ascii="Arial" w:hAnsi="Arial" w:cs="Arial"/>
          <w:szCs w:val="21"/>
        </w:rPr>
        <w:t xml:space="preserve"> mean ± </w:t>
      </w:r>
      <w:r w:rsidR="00125C9D">
        <w:rPr>
          <w:rFonts w:ascii="Arial" w:hAnsi="Arial" w:cs="Arial"/>
          <w:szCs w:val="21"/>
        </w:rPr>
        <w:t>SEM</w:t>
      </w:r>
      <w:r w:rsidR="009A71BD" w:rsidRPr="00FC2B8E">
        <w:rPr>
          <w:rFonts w:ascii="Arial" w:hAnsi="Arial" w:cs="Arial"/>
          <w:szCs w:val="21"/>
        </w:rPr>
        <w:t>.</w:t>
      </w:r>
      <w:r w:rsidRPr="00335C2D">
        <w:rPr>
          <w:rFonts w:ascii="Arial" w:hAnsi="Arial" w:cs="Arial"/>
          <w:b/>
          <w:bCs/>
          <w:szCs w:val="21"/>
        </w:rPr>
        <w:t xml:space="preserve"> (D)</w:t>
      </w:r>
      <w:r w:rsidRPr="00316CEC">
        <w:rPr>
          <w:rFonts w:ascii="Arial" w:hAnsi="Arial" w:cs="Arial" w:hint="eastAsia"/>
          <w:szCs w:val="21"/>
        </w:rPr>
        <w:t xml:space="preserve"> Live-cell imaging showing </w:t>
      </w:r>
      <w:r w:rsidR="001A7FDD">
        <w:rPr>
          <w:rFonts w:ascii="Arial" w:hAnsi="Arial" w:cs="Arial"/>
          <w:szCs w:val="21"/>
        </w:rPr>
        <w:t xml:space="preserve">the </w:t>
      </w:r>
      <w:r w:rsidRPr="00316CEC">
        <w:rPr>
          <w:rFonts w:ascii="Arial" w:hAnsi="Arial" w:cs="Arial" w:hint="eastAsia"/>
          <w:szCs w:val="21"/>
        </w:rPr>
        <w:t>dynamic</w:t>
      </w:r>
      <w:r>
        <w:rPr>
          <w:rFonts w:ascii="Arial" w:hAnsi="Arial" w:cs="Arial"/>
          <w:szCs w:val="21"/>
        </w:rPr>
        <w:t>s</w:t>
      </w:r>
      <w:r w:rsidRPr="00316CEC">
        <w:rPr>
          <w:rFonts w:ascii="Arial" w:hAnsi="Arial" w:cs="Arial" w:hint="eastAsia"/>
          <w:szCs w:val="21"/>
        </w:rPr>
        <w:t xml:space="preserve"> of GFP-CCDC120 </w:t>
      </w:r>
      <w:r>
        <w:rPr>
          <w:rFonts w:ascii="Arial" w:hAnsi="Arial" w:cs="Arial"/>
          <w:szCs w:val="21"/>
        </w:rPr>
        <w:t>particles at</w:t>
      </w:r>
      <w:r w:rsidRPr="00316CEC">
        <w:rPr>
          <w:rFonts w:ascii="Arial" w:hAnsi="Arial" w:cs="Arial" w:hint="eastAsia"/>
          <w:szCs w:val="21"/>
        </w:rPr>
        <w:t xml:space="preserve"> cell junction</w:t>
      </w:r>
      <w:r w:rsidRPr="00403450">
        <w:rPr>
          <w:rFonts w:ascii="Arial" w:hAnsi="Arial" w:cs="Arial" w:hint="eastAsia"/>
          <w:szCs w:val="21"/>
        </w:rPr>
        <w:t xml:space="preserve">s </w:t>
      </w:r>
      <w:r w:rsidRPr="00403450">
        <w:rPr>
          <w:rFonts w:ascii="Arial" w:hAnsi="Arial" w:cs="Arial"/>
          <w:szCs w:val="21"/>
        </w:rPr>
        <w:t>in</w:t>
      </w:r>
      <w:r w:rsidRPr="00403450">
        <w:rPr>
          <w:rFonts w:ascii="Arial" w:hAnsi="Arial" w:cs="Arial" w:hint="eastAsia"/>
          <w:szCs w:val="21"/>
        </w:rPr>
        <w:t xml:space="preserve"> </w:t>
      </w:r>
      <w:r w:rsidRPr="00403450">
        <w:rPr>
          <w:rFonts w:ascii="Arial" w:hAnsi="Arial" w:cs="Arial"/>
          <w:szCs w:val="21"/>
        </w:rPr>
        <w:t>HeLa</w:t>
      </w:r>
      <w:r w:rsidRPr="00403450">
        <w:rPr>
          <w:rFonts w:ascii="Arial" w:hAnsi="Arial" w:cs="Arial" w:hint="eastAsia"/>
          <w:szCs w:val="21"/>
        </w:rPr>
        <w:t xml:space="preserve"> cells.</w:t>
      </w:r>
      <w:r w:rsidRPr="00316CEC">
        <w:rPr>
          <w:rFonts w:ascii="Arial" w:hAnsi="Arial" w:cs="Arial" w:hint="eastAsia"/>
          <w:szCs w:val="21"/>
        </w:rPr>
        <w:t xml:space="preserve"> </w:t>
      </w:r>
      <w:r w:rsidR="00C22447">
        <w:rPr>
          <w:rFonts w:ascii="Arial" w:hAnsi="Arial" w:cs="Arial"/>
          <w:szCs w:val="21"/>
        </w:rPr>
        <w:t>A m</w:t>
      </w:r>
      <w:r w:rsidRPr="00316CEC">
        <w:rPr>
          <w:rFonts w:ascii="Arial" w:hAnsi="Arial" w:cs="Arial" w:hint="eastAsia"/>
          <w:szCs w:val="21"/>
        </w:rPr>
        <w:t xml:space="preserve">agnified view of the cell-cell boundary is shown on the right. Fusion events are </w:t>
      </w:r>
      <w:r w:rsidRPr="00316CEC">
        <w:rPr>
          <w:rFonts w:ascii="Arial" w:hAnsi="Arial" w:cs="Arial" w:hint="eastAsia"/>
          <w:szCs w:val="21"/>
        </w:rPr>
        <w:lastRenderedPageBreak/>
        <w:t xml:space="preserve">highlighted by </w:t>
      </w:r>
      <w:r>
        <w:rPr>
          <w:rFonts w:ascii="Arial" w:hAnsi="Arial" w:cs="Arial"/>
          <w:szCs w:val="21"/>
        </w:rPr>
        <w:t xml:space="preserve">arrowheads </w:t>
      </w:r>
      <w:r w:rsidR="00C22447">
        <w:rPr>
          <w:rFonts w:ascii="Arial" w:hAnsi="Arial" w:cs="Arial"/>
          <w:szCs w:val="21"/>
        </w:rPr>
        <w:t xml:space="preserve">in </w:t>
      </w:r>
      <w:r>
        <w:rPr>
          <w:rFonts w:ascii="Arial" w:hAnsi="Arial" w:cs="Arial"/>
          <w:szCs w:val="21"/>
        </w:rPr>
        <w:t>different colors</w:t>
      </w:r>
      <w:r w:rsidRPr="00316CEC">
        <w:rPr>
          <w:rFonts w:ascii="Arial" w:hAnsi="Arial" w:cs="Arial" w:hint="eastAsia"/>
          <w:szCs w:val="21"/>
        </w:rPr>
        <w:t xml:space="preserve">. Scale bar, 10 </w:t>
      </w:r>
      <w:r w:rsidRPr="0037578C">
        <w:rPr>
          <w:rFonts w:ascii="Arial" w:hAnsi="Arial" w:cs="Arial"/>
          <w:szCs w:val="21"/>
        </w:rPr>
        <w:t>μ</w:t>
      </w:r>
      <w:r w:rsidRPr="00316CEC">
        <w:rPr>
          <w:rFonts w:ascii="Arial" w:hAnsi="Arial" w:cs="Arial" w:hint="eastAsia"/>
          <w:szCs w:val="21"/>
        </w:rPr>
        <w:t>m.</w:t>
      </w:r>
      <w:r w:rsidR="009A71BD">
        <w:rPr>
          <w:rFonts w:ascii="Arial" w:hAnsi="Arial" w:cs="Arial"/>
          <w:szCs w:val="21"/>
        </w:rPr>
        <w:t xml:space="preserve"> </w:t>
      </w:r>
      <w:r w:rsidR="009A71BD" w:rsidRPr="0037578C">
        <w:rPr>
          <w:rFonts w:ascii="Arial" w:hAnsi="Arial" w:cs="Arial"/>
          <w:b/>
          <w:bCs/>
          <w:szCs w:val="21"/>
        </w:rPr>
        <w:t>(</w:t>
      </w:r>
      <w:r w:rsidR="009A71BD">
        <w:rPr>
          <w:rFonts w:ascii="Arial" w:hAnsi="Arial" w:cs="Arial"/>
          <w:b/>
          <w:bCs/>
          <w:szCs w:val="21"/>
        </w:rPr>
        <w:t>E</w:t>
      </w:r>
      <w:r w:rsidR="009A71BD" w:rsidRPr="0037578C">
        <w:rPr>
          <w:rFonts w:ascii="Arial" w:hAnsi="Arial" w:cs="Arial"/>
          <w:b/>
          <w:bCs/>
          <w:szCs w:val="21"/>
        </w:rPr>
        <w:t>)</w:t>
      </w:r>
      <w:r w:rsidR="009A71BD" w:rsidRPr="0037578C">
        <w:rPr>
          <w:rFonts w:ascii="Arial" w:hAnsi="Arial" w:cs="Arial"/>
          <w:szCs w:val="21"/>
        </w:rPr>
        <w:t xml:space="preserve"> Schematic </w:t>
      </w:r>
      <w:r w:rsidR="00C22447">
        <w:rPr>
          <w:rFonts w:ascii="Arial" w:hAnsi="Arial" w:cs="Arial"/>
          <w:szCs w:val="21"/>
        </w:rPr>
        <w:t xml:space="preserve">representation </w:t>
      </w:r>
      <w:r w:rsidR="009A71BD">
        <w:rPr>
          <w:rFonts w:ascii="Arial" w:hAnsi="Arial" w:cs="Arial"/>
          <w:szCs w:val="21"/>
        </w:rPr>
        <w:t>showing</w:t>
      </w:r>
      <w:r w:rsidR="009A71BD" w:rsidRPr="0037578C">
        <w:rPr>
          <w:rFonts w:ascii="Arial" w:hAnsi="Arial" w:cs="Arial"/>
          <w:szCs w:val="21"/>
        </w:rPr>
        <w:t xml:space="preserve"> CCDC120 </w:t>
      </w:r>
      <w:r w:rsidR="009A71BD">
        <w:rPr>
          <w:rFonts w:ascii="Arial" w:hAnsi="Arial" w:cs="Arial"/>
          <w:szCs w:val="21"/>
        </w:rPr>
        <w:t>FL and its truncation mutants</w:t>
      </w:r>
      <w:r w:rsidR="009A71BD" w:rsidRPr="0037578C">
        <w:rPr>
          <w:rFonts w:ascii="Arial" w:hAnsi="Arial" w:cs="Arial"/>
          <w:szCs w:val="21"/>
        </w:rPr>
        <w:t xml:space="preserve">. </w:t>
      </w:r>
      <w:r w:rsidR="009A71BD" w:rsidRPr="0037578C">
        <w:rPr>
          <w:rFonts w:ascii="Arial" w:hAnsi="Arial" w:cs="Arial"/>
          <w:b/>
          <w:bCs/>
          <w:szCs w:val="21"/>
        </w:rPr>
        <w:t>(</w:t>
      </w:r>
      <w:r w:rsidR="009A71BD">
        <w:rPr>
          <w:rFonts w:ascii="Arial" w:hAnsi="Arial" w:cs="Arial"/>
          <w:b/>
          <w:bCs/>
          <w:szCs w:val="21"/>
        </w:rPr>
        <w:t>F</w:t>
      </w:r>
      <w:r w:rsidR="009A71BD" w:rsidRPr="0037578C">
        <w:rPr>
          <w:rFonts w:ascii="Arial" w:hAnsi="Arial" w:cs="Arial"/>
          <w:b/>
          <w:bCs/>
          <w:szCs w:val="21"/>
        </w:rPr>
        <w:t>)</w:t>
      </w:r>
      <w:r w:rsidR="009A71BD">
        <w:rPr>
          <w:rFonts w:ascii="Arial" w:hAnsi="Arial" w:cs="Arial"/>
          <w:szCs w:val="21"/>
        </w:rPr>
        <w:t xml:space="preserve"> </w:t>
      </w:r>
      <w:r w:rsidR="009A71BD" w:rsidRPr="006B6AF7">
        <w:rPr>
          <w:rFonts w:ascii="Arial" w:hAnsi="Arial" w:cs="Arial"/>
          <w:szCs w:val="21"/>
        </w:rPr>
        <w:t xml:space="preserve">Expression of GFP-CCDC120 </w:t>
      </w:r>
      <w:r w:rsidR="009A71BD">
        <w:rPr>
          <w:rFonts w:ascii="Arial" w:hAnsi="Arial" w:cs="Arial"/>
          <w:szCs w:val="21"/>
        </w:rPr>
        <w:t>FL or</w:t>
      </w:r>
      <w:r w:rsidR="009A71BD" w:rsidRPr="006B6AF7">
        <w:rPr>
          <w:rFonts w:ascii="Arial" w:hAnsi="Arial" w:cs="Arial"/>
          <w:szCs w:val="21"/>
        </w:rPr>
        <w:t xml:space="preserve"> its truncat</w:t>
      </w:r>
      <w:r w:rsidR="009A71BD">
        <w:rPr>
          <w:rFonts w:ascii="Arial" w:hAnsi="Arial" w:cs="Arial"/>
          <w:szCs w:val="21"/>
        </w:rPr>
        <w:t>ion mutants</w:t>
      </w:r>
      <w:r w:rsidR="009A71BD" w:rsidRPr="000550C1">
        <w:rPr>
          <w:rFonts w:ascii="Arial" w:hAnsi="Arial" w:cs="Arial"/>
          <w:szCs w:val="21"/>
        </w:rPr>
        <w:t xml:space="preserve"> in MDCK cells. Scale bar, 10 μm.</w:t>
      </w:r>
      <w:r w:rsidR="009A71BD">
        <w:rPr>
          <w:rFonts w:ascii="Arial" w:hAnsi="Arial" w:cs="Arial"/>
          <w:szCs w:val="21"/>
        </w:rPr>
        <w:t xml:space="preserve"> </w:t>
      </w:r>
      <w:r w:rsidR="009A71BD" w:rsidRPr="00C346D0">
        <w:rPr>
          <w:rFonts w:ascii="Arial" w:hAnsi="Arial" w:cs="Arial"/>
          <w:b/>
          <w:bCs/>
          <w:szCs w:val="21"/>
        </w:rPr>
        <w:t>(</w:t>
      </w:r>
      <w:r w:rsidR="009A71BD">
        <w:rPr>
          <w:rFonts w:ascii="Arial" w:hAnsi="Arial" w:cs="Arial"/>
          <w:b/>
          <w:bCs/>
          <w:szCs w:val="21"/>
        </w:rPr>
        <w:t>G</w:t>
      </w:r>
      <w:r w:rsidR="009A71BD" w:rsidRPr="00C346D0">
        <w:rPr>
          <w:rFonts w:ascii="Arial" w:hAnsi="Arial" w:cs="Arial"/>
          <w:b/>
          <w:bCs/>
          <w:szCs w:val="21"/>
        </w:rPr>
        <w:t>)</w:t>
      </w:r>
      <w:r w:rsidR="009A71BD" w:rsidRPr="00C346D0">
        <w:rPr>
          <w:rFonts w:ascii="Arial" w:hAnsi="Arial" w:cs="Arial"/>
          <w:szCs w:val="21"/>
        </w:rPr>
        <w:t xml:space="preserve"> </w:t>
      </w:r>
      <w:r w:rsidR="009A71BD">
        <w:rPr>
          <w:rFonts w:ascii="Arial" w:hAnsi="Arial" w:cs="Arial"/>
          <w:szCs w:val="21"/>
        </w:rPr>
        <w:t>Coomassie brilliant blue (CBB)</w:t>
      </w:r>
      <w:r w:rsidR="009A71BD" w:rsidRPr="00C346D0">
        <w:rPr>
          <w:rFonts w:ascii="Arial" w:hAnsi="Arial" w:cs="Arial"/>
          <w:szCs w:val="21"/>
        </w:rPr>
        <w:t xml:space="preserve"> showing </w:t>
      </w:r>
      <w:r w:rsidR="009A71BD">
        <w:rPr>
          <w:rFonts w:ascii="Arial" w:hAnsi="Arial" w:cs="Arial"/>
          <w:szCs w:val="21"/>
        </w:rPr>
        <w:t xml:space="preserve">different </w:t>
      </w:r>
      <w:r w:rsidR="009A71BD" w:rsidRPr="00C346D0">
        <w:rPr>
          <w:rFonts w:ascii="Arial" w:hAnsi="Arial" w:cs="Arial"/>
          <w:szCs w:val="21"/>
        </w:rPr>
        <w:t xml:space="preserve">purified His-GFP-CCDC120 </w:t>
      </w:r>
      <w:r w:rsidR="009A71BD">
        <w:rPr>
          <w:rFonts w:ascii="Arial" w:hAnsi="Arial" w:cs="Arial"/>
          <w:szCs w:val="21"/>
        </w:rPr>
        <w:t xml:space="preserve">mutation proteins from </w:t>
      </w:r>
      <w:r w:rsidR="009A71BD" w:rsidRPr="00C346D0">
        <w:rPr>
          <w:rFonts w:ascii="Arial" w:hAnsi="Arial" w:cs="Arial"/>
          <w:i/>
          <w:iCs/>
          <w:szCs w:val="21"/>
        </w:rPr>
        <w:t xml:space="preserve">E. </w:t>
      </w:r>
      <w:r w:rsidR="00C22447">
        <w:rPr>
          <w:rFonts w:ascii="Arial" w:hAnsi="Arial" w:cs="Arial"/>
          <w:i/>
          <w:iCs/>
          <w:szCs w:val="21"/>
        </w:rPr>
        <w:t>c</w:t>
      </w:r>
      <w:r w:rsidR="00C22447" w:rsidRPr="00C346D0">
        <w:rPr>
          <w:rFonts w:ascii="Arial" w:hAnsi="Arial" w:cs="Arial"/>
          <w:i/>
          <w:iCs/>
          <w:szCs w:val="21"/>
        </w:rPr>
        <w:t>oli</w:t>
      </w:r>
      <w:r w:rsidR="009A71BD" w:rsidRPr="00C346D0">
        <w:rPr>
          <w:rFonts w:ascii="Arial" w:hAnsi="Arial" w:cs="Arial"/>
          <w:szCs w:val="21"/>
        </w:rPr>
        <w:t>.</w:t>
      </w:r>
      <w:r w:rsidR="009A71BD" w:rsidRPr="00722CF3">
        <w:rPr>
          <w:rFonts w:ascii="Arial" w:hAnsi="Arial" w:cs="Arial"/>
          <w:szCs w:val="21"/>
        </w:rPr>
        <w:t xml:space="preserve"> </w:t>
      </w:r>
      <w:r w:rsidR="009A71BD" w:rsidRPr="0037578C">
        <w:rPr>
          <w:rFonts w:ascii="Arial" w:hAnsi="Arial" w:cs="Arial"/>
          <w:b/>
          <w:bCs/>
          <w:szCs w:val="21"/>
        </w:rPr>
        <w:t>(</w:t>
      </w:r>
      <w:r w:rsidR="009A71BD">
        <w:rPr>
          <w:rFonts w:ascii="Arial" w:hAnsi="Arial" w:cs="Arial"/>
          <w:b/>
          <w:bCs/>
          <w:szCs w:val="21"/>
        </w:rPr>
        <w:t>H</w:t>
      </w:r>
      <w:r w:rsidR="009A71BD" w:rsidRPr="0037578C">
        <w:rPr>
          <w:rFonts w:ascii="Arial" w:hAnsi="Arial" w:cs="Arial"/>
          <w:b/>
          <w:bCs/>
          <w:szCs w:val="21"/>
        </w:rPr>
        <w:t>)</w:t>
      </w:r>
      <w:r w:rsidR="009A71BD" w:rsidRPr="000550C1">
        <w:rPr>
          <w:rFonts w:ascii="Arial" w:hAnsi="Arial" w:cs="Arial"/>
          <w:szCs w:val="21"/>
        </w:rPr>
        <w:t xml:space="preserve"> Concentration-dependent phase separation assay of CCDC120</w:t>
      </w:r>
      <w:r w:rsidR="009A71BD">
        <w:rPr>
          <w:rFonts w:ascii="Arial" w:hAnsi="Arial" w:cs="Arial"/>
          <w:szCs w:val="21"/>
        </w:rPr>
        <w:t>-</w:t>
      </w:r>
      <w:r w:rsidR="009A71BD">
        <w:rPr>
          <w:rFonts w:ascii="Arial" w:hAnsi="Arial" w:cs="Arial" w:hint="eastAsia"/>
          <w:szCs w:val="21"/>
        </w:rPr>
        <w:t>IDR1+2</w:t>
      </w:r>
      <w:r w:rsidR="009A71BD" w:rsidRPr="000550C1">
        <w:rPr>
          <w:rFonts w:ascii="Arial" w:hAnsi="Arial" w:cs="Arial"/>
          <w:szCs w:val="21"/>
        </w:rPr>
        <w:t xml:space="preserve"> </w:t>
      </w:r>
      <w:r w:rsidR="009A71BD" w:rsidRPr="000550C1">
        <w:rPr>
          <w:rFonts w:ascii="Arial" w:hAnsi="Arial" w:cs="Arial"/>
          <w:i/>
          <w:iCs/>
          <w:szCs w:val="21"/>
        </w:rPr>
        <w:t>in vitro</w:t>
      </w:r>
      <w:r w:rsidR="009A71BD" w:rsidRPr="000550C1">
        <w:rPr>
          <w:rFonts w:ascii="Arial" w:hAnsi="Arial" w:cs="Arial"/>
          <w:szCs w:val="21"/>
        </w:rPr>
        <w:t>. Scale bar, 5 μm.</w:t>
      </w:r>
      <w:r w:rsidR="009A71BD">
        <w:rPr>
          <w:rFonts w:ascii="Arial" w:hAnsi="Arial" w:cs="Arial"/>
          <w:szCs w:val="21"/>
        </w:rPr>
        <w:t xml:space="preserve"> </w:t>
      </w:r>
    </w:p>
    <w:p w14:paraId="59A7AEE9" w14:textId="555D3BDB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74CE118E" w14:textId="20845BFD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10C9C5DD" w14:textId="53BE7679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4CD3E9FB" w14:textId="33FF8875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6D22C9D1" w14:textId="75649DC4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30056EDA" w14:textId="777AE0F5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40150D8B" w14:textId="5A4E60A4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0BDE6398" w14:textId="648C19EA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6DCB18A5" w14:textId="628F55D3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2FDC5EE3" w14:textId="03B5F9AA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7737A321" w14:textId="500FC8F2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089CD1E5" w14:textId="1C19A139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1E4AC91F" w14:textId="310EE13C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22E383DB" w14:textId="14514D5E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0E11CA1F" w14:textId="30425D01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7CF6B438" w14:textId="3E99D095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2DE3C29D" w14:textId="27ED1E04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4EA5570B" w14:textId="470A2BFB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6C4624DB" w14:textId="30B861DE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2C8F46CF" w14:textId="6A343513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6FE518E7" w14:textId="158D92A1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733ED9C4" w14:textId="01B9BDD1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4DB39D78" w14:textId="0DAA67BA" w:rsidR="00086352" w:rsidRPr="0037578C" w:rsidRDefault="002613A6" w:rsidP="002613A6"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 w:hint="eastAsia"/>
          <w:noProof/>
          <w:szCs w:val="21"/>
        </w:rPr>
        <w:lastRenderedPageBreak/>
        <w:drawing>
          <wp:inline distT="0" distB="0" distL="0" distR="0" wp14:anchorId="0856F572" wp14:editId="79780D7D">
            <wp:extent cx="5943600" cy="4144645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55277" w14:textId="695C44A1" w:rsidR="009A71BD" w:rsidRDefault="00086352" w:rsidP="009A71BD">
      <w:pPr>
        <w:spacing w:line="360" w:lineRule="auto"/>
        <w:jc w:val="both"/>
        <w:rPr>
          <w:rFonts w:ascii="Arial" w:hAnsi="Arial" w:cs="Arial"/>
          <w:szCs w:val="21"/>
        </w:rPr>
      </w:pPr>
      <w:bookmarkStart w:id="1" w:name="_Hlk180534293"/>
      <w:r w:rsidRPr="0037578C">
        <w:rPr>
          <w:rFonts w:ascii="Arial" w:hAnsi="Arial" w:cs="Arial"/>
          <w:b/>
          <w:bCs/>
          <w:szCs w:val="21"/>
        </w:rPr>
        <w:t xml:space="preserve">Supplementary Figure </w:t>
      </w:r>
      <w:r>
        <w:rPr>
          <w:rFonts w:ascii="Arial" w:hAnsi="Arial" w:cs="Arial" w:hint="eastAsia"/>
          <w:b/>
          <w:bCs/>
          <w:szCs w:val="21"/>
        </w:rPr>
        <w:t>3</w:t>
      </w:r>
      <w:r w:rsidRPr="0037578C">
        <w:rPr>
          <w:rFonts w:ascii="Arial" w:hAnsi="Arial" w:cs="Arial"/>
          <w:b/>
          <w:bCs/>
          <w:szCs w:val="21"/>
        </w:rPr>
        <w:t xml:space="preserve">. </w:t>
      </w:r>
      <w:bookmarkEnd w:id="1"/>
      <w:r w:rsidRPr="0037578C">
        <w:rPr>
          <w:rFonts w:ascii="Arial" w:hAnsi="Arial" w:cs="Arial"/>
          <w:b/>
          <w:bCs/>
          <w:szCs w:val="21"/>
        </w:rPr>
        <w:t>CCDC120 phase separation</w:t>
      </w:r>
      <w:r w:rsidR="009A71BD">
        <w:rPr>
          <w:rFonts w:ascii="Arial" w:hAnsi="Arial" w:cs="Arial"/>
          <w:b/>
          <w:bCs/>
          <w:szCs w:val="21"/>
        </w:rPr>
        <w:t xml:space="preserve"> is mediated by IDR</w:t>
      </w:r>
      <w:r w:rsidRPr="0037578C">
        <w:rPr>
          <w:rFonts w:ascii="Arial" w:hAnsi="Arial" w:cs="Arial"/>
          <w:b/>
          <w:bCs/>
          <w:szCs w:val="21"/>
        </w:rPr>
        <w:t xml:space="preserve">. </w:t>
      </w:r>
      <w:r w:rsidRPr="0037578C">
        <w:rPr>
          <w:rFonts w:ascii="Arial" w:hAnsi="Arial" w:cs="Arial" w:hint="eastAsia"/>
          <w:b/>
          <w:bCs/>
          <w:szCs w:val="21"/>
        </w:rPr>
        <w:t>(</w:t>
      </w:r>
      <w:r w:rsidR="009A71BD">
        <w:rPr>
          <w:rFonts w:ascii="Arial" w:hAnsi="Arial" w:cs="Arial"/>
          <w:b/>
          <w:bCs/>
          <w:szCs w:val="21"/>
        </w:rPr>
        <w:t>A</w:t>
      </w:r>
      <w:r w:rsidRPr="0037578C">
        <w:rPr>
          <w:rFonts w:ascii="Arial" w:hAnsi="Arial" w:cs="Arial"/>
          <w:b/>
          <w:bCs/>
          <w:szCs w:val="21"/>
        </w:rPr>
        <w:t xml:space="preserve">, </w:t>
      </w:r>
      <w:r w:rsidR="009A71BD">
        <w:rPr>
          <w:rFonts w:ascii="Arial" w:hAnsi="Arial" w:cs="Arial"/>
          <w:b/>
          <w:bCs/>
          <w:szCs w:val="21"/>
        </w:rPr>
        <w:t>B</w:t>
      </w:r>
      <w:r w:rsidRPr="0037578C">
        <w:rPr>
          <w:rFonts w:ascii="Arial" w:hAnsi="Arial" w:cs="Arial"/>
          <w:b/>
          <w:bCs/>
          <w:szCs w:val="21"/>
        </w:rPr>
        <w:t>)</w:t>
      </w:r>
      <w:r>
        <w:rPr>
          <w:rFonts w:ascii="Arial" w:hAnsi="Arial" w:cs="Arial"/>
          <w:szCs w:val="21"/>
        </w:rPr>
        <w:t xml:space="preserve"> </w:t>
      </w:r>
      <w:r w:rsidRPr="0037578C">
        <w:rPr>
          <w:rFonts w:ascii="Arial" w:hAnsi="Arial" w:cs="Arial"/>
          <w:szCs w:val="21"/>
        </w:rPr>
        <w:t>Representative</w:t>
      </w:r>
      <w:r>
        <w:rPr>
          <w:rFonts w:ascii="Arial" w:hAnsi="Arial" w:cs="Arial"/>
          <w:szCs w:val="21"/>
        </w:rPr>
        <w:t xml:space="preserve"> images </w:t>
      </w:r>
      <w:r w:rsidRPr="0037578C">
        <w:rPr>
          <w:rFonts w:ascii="Arial" w:hAnsi="Arial" w:cs="Arial"/>
          <w:b/>
          <w:bCs/>
          <w:szCs w:val="21"/>
        </w:rPr>
        <w:t>(</w:t>
      </w:r>
      <w:r w:rsidR="009A71BD">
        <w:rPr>
          <w:rFonts w:ascii="Arial" w:hAnsi="Arial" w:cs="Arial"/>
          <w:b/>
          <w:bCs/>
          <w:szCs w:val="21"/>
        </w:rPr>
        <w:t>A</w:t>
      </w:r>
      <w:r w:rsidRPr="0037578C">
        <w:rPr>
          <w:rFonts w:ascii="Arial" w:hAnsi="Arial" w:cs="Arial"/>
          <w:b/>
          <w:bCs/>
          <w:szCs w:val="21"/>
        </w:rPr>
        <w:t>)</w:t>
      </w:r>
      <w:r>
        <w:rPr>
          <w:rFonts w:ascii="Arial" w:hAnsi="Arial" w:cs="Arial"/>
          <w:szCs w:val="21"/>
        </w:rPr>
        <w:t xml:space="preserve"> and quantification </w:t>
      </w:r>
      <w:r w:rsidRPr="0037578C">
        <w:rPr>
          <w:rFonts w:ascii="Arial" w:hAnsi="Arial" w:cs="Arial"/>
          <w:b/>
          <w:bCs/>
          <w:szCs w:val="21"/>
        </w:rPr>
        <w:t>(</w:t>
      </w:r>
      <w:r w:rsidR="009A71BD">
        <w:rPr>
          <w:rFonts w:ascii="Arial" w:hAnsi="Arial" w:cs="Arial"/>
          <w:b/>
          <w:bCs/>
          <w:szCs w:val="21"/>
        </w:rPr>
        <w:t>B</w:t>
      </w:r>
      <w:r w:rsidRPr="0037578C">
        <w:rPr>
          <w:rFonts w:ascii="Arial" w:hAnsi="Arial" w:cs="Arial"/>
          <w:b/>
          <w:bCs/>
          <w:szCs w:val="21"/>
        </w:rPr>
        <w:t xml:space="preserve">) </w:t>
      </w:r>
      <w:r>
        <w:rPr>
          <w:rFonts w:ascii="Arial" w:hAnsi="Arial" w:cs="Arial"/>
          <w:szCs w:val="21"/>
        </w:rPr>
        <w:t xml:space="preserve">of HEK293T cells expressing GFP-CCDC120 FL or </w:t>
      </w:r>
      <w:r>
        <w:rPr>
          <w:rFonts w:ascii="Arial" w:hAnsi="Arial" w:cs="Arial" w:hint="eastAsia"/>
          <w:szCs w:val="21"/>
        </w:rPr>
        <w:t xml:space="preserve">its </w:t>
      </w:r>
      <w:r w:rsidRPr="0046278C">
        <w:rPr>
          <w:rFonts w:ascii="Arial" w:hAnsi="Arial" w:cs="Arial" w:hint="eastAsia"/>
          <w:szCs w:val="21"/>
        </w:rPr>
        <w:t>truncated mutants</w:t>
      </w:r>
      <w:r>
        <w:rPr>
          <w:rFonts w:ascii="Arial" w:hAnsi="Arial" w:cs="Arial"/>
          <w:szCs w:val="21"/>
        </w:rPr>
        <w:t xml:space="preserve">. Arrows indicate condensates formed by GFP-CCDC120. </w:t>
      </w:r>
      <w:r w:rsidRPr="000550C1">
        <w:rPr>
          <w:rFonts w:ascii="Arial" w:hAnsi="Arial" w:cs="Arial"/>
          <w:szCs w:val="21"/>
        </w:rPr>
        <w:t xml:space="preserve">Scale bar, </w:t>
      </w:r>
      <w:r>
        <w:rPr>
          <w:rFonts w:ascii="Arial" w:hAnsi="Arial" w:cs="Arial" w:hint="eastAsia"/>
          <w:szCs w:val="21"/>
        </w:rPr>
        <w:t>10</w:t>
      </w:r>
      <w:r w:rsidRPr="000550C1">
        <w:rPr>
          <w:rFonts w:ascii="Arial" w:hAnsi="Arial" w:cs="Arial"/>
          <w:szCs w:val="21"/>
        </w:rPr>
        <w:t xml:space="preserve"> μm.</w:t>
      </w:r>
      <w:r>
        <w:rPr>
          <w:rFonts w:ascii="Arial" w:hAnsi="Arial" w:cs="Arial"/>
          <w:szCs w:val="21"/>
        </w:rPr>
        <w:t xml:space="preserve"> </w:t>
      </w:r>
      <w:r w:rsidRPr="000550C1">
        <w:rPr>
          <w:rFonts w:ascii="Arial" w:hAnsi="Arial" w:cs="Arial"/>
          <w:szCs w:val="21"/>
        </w:rPr>
        <w:t xml:space="preserve">More than </w:t>
      </w:r>
      <w:r>
        <w:rPr>
          <w:rFonts w:ascii="Arial" w:hAnsi="Arial" w:cs="Arial" w:hint="eastAsia"/>
          <w:szCs w:val="21"/>
        </w:rPr>
        <w:t>4</w:t>
      </w:r>
      <w:r>
        <w:rPr>
          <w:rFonts w:ascii="Arial" w:hAnsi="Arial" w:cs="Arial"/>
          <w:szCs w:val="21"/>
        </w:rPr>
        <w:t>0</w:t>
      </w:r>
      <w:r w:rsidRPr="000550C1">
        <w:rPr>
          <w:rFonts w:ascii="Arial" w:hAnsi="Arial" w:cs="Arial"/>
          <w:szCs w:val="21"/>
        </w:rPr>
        <w:t>0 cells were analyzed</w:t>
      </w:r>
      <w:r>
        <w:rPr>
          <w:rFonts w:ascii="Arial" w:hAnsi="Arial" w:cs="Arial"/>
          <w:szCs w:val="21"/>
        </w:rPr>
        <w:t xml:space="preserve"> from three independent experiments</w:t>
      </w:r>
      <w:r w:rsidRPr="000550C1">
        <w:rPr>
          <w:rFonts w:ascii="Arial" w:hAnsi="Arial" w:cs="Arial"/>
          <w:szCs w:val="21"/>
        </w:rPr>
        <w:t>.</w:t>
      </w:r>
      <w:r>
        <w:rPr>
          <w:rFonts w:ascii="Arial" w:hAnsi="Arial" w:cs="Arial" w:hint="eastAsia"/>
          <w:b/>
          <w:bCs/>
          <w:szCs w:val="21"/>
        </w:rPr>
        <w:t xml:space="preserve"> </w:t>
      </w:r>
      <w:bookmarkStart w:id="2" w:name="_Hlk185418885"/>
      <w:r w:rsidR="009A71BD" w:rsidRPr="0037578C">
        <w:rPr>
          <w:rFonts w:ascii="Arial" w:hAnsi="Arial" w:cs="Arial"/>
          <w:b/>
          <w:bCs/>
          <w:szCs w:val="21"/>
        </w:rPr>
        <w:t>(</w:t>
      </w:r>
      <w:r w:rsidR="009A71BD">
        <w:rPr>
          <w:rFonts w:ascii="Arial" w:hAnsi="Arial" w:cs="Arial"/>
          <w:b/>
          <w:bCs/>
          <w:szCs w:val="21"/>
        </w:rPr>
        <w:t>C</w:t>
      </w:r>
      <w:r w:rsidR="009A71BD" w:rsidRPr="0037578C">
        <w:rPr>
          <w:rFonts w:ascii="Arial" w:hAnsi="Arial" w:cs="Arial"/>
          <w:b/>
          <w:bCs/>
          <w:szCs w:val="21"/>
        </w:rPr>
        <w:t>)</w:t>
      </w:r>
      <w:r w:rsidR="009A71BD" w:rsidRPr="0037578C">
        <w:rPr>
          <w:rFonts w:ascii="Arial" w:hAnsi="Arial" w:cs="Arial"/>
          <w:szCs w:val="21"/>
        </w:rPr>
        <w:t xml:space="preserve"> Expression of GFP-CCDC120 FL or DE10A </w:t>
      </w:r>
      <w:r w:rsidR="009A71BD">
        <w:rPr>
          <w:rFonts w:ascii="Arial" w:hAnsi="Arial" w:cs="Arial"/>
          <w:szCs w:val="21"/>
        </w:rPr>
        <w:t xml:space="preserve">mutant </w:t>
      </w:r>
      <w:r w:rsidR="009A71BD" w:rsidRPr="0037578C">
        <w:rPr>
          <w:rFonts w:ascii="Arial" w:hAnsi="Arial" w:cs="Arial"/>
          <w:szCs w:val="21"/>
        </w:rPr>
        <w:t xml:space="preserve">in MDCK cells. Magnified views </w:t>
      </w:r>
      <w:r w:rsidR="003D1E26">
        <w:rPr>
          <w:rFonts w:ascii="Arial" w:hAnsi="Arial" w:cs="Arial"/>
          <w:szCs w:val="21"/>
        </w:rPr>
        <w:t>highlight</w:t>
      </w:r>
      <w:r w:rsidR="003D1E26" w:rsidRPr="0037578C">
        <w:rPr>
          <w:rFonts w:ascii="Arial" w:hAnsi="Arial" w:cs="Arial"/>
          <w:szCs w:val="21"/>
        </w:rPr>
        <w:t xml:space="preserve"> </w:t>
      </w:r>
      <w:r w:rsidR="009A71BD">
        <w:rPr>
          <w:rFonts w:ascii="Arial" w:hAnsi="Arial" w:cs="Arial"/>
          <w:szCs w:val="21"/>
        </w:rPr>
        <w:t>condensate</w:t>
      </w:r>
      <w:r w:rsidR="009A71BD" w:rsidRPr="0037578C">
        <w:rPr>
          <w:rFonts w:ascii="Arial" w:hAnsi="Arial" w:cs="Arial"/>
          <w:szCs w:val="21"/>
        </w:rPr>
        <w:t xml:space="preserve">s in </w:t>
      </w:r>
      <w:r w:rsidR="009A71BD">
        <w:rPr>
          <w:rFonts w:ascii="Arial" w:hAnsi="Arial" w:cs="Arial"/>
          <w:szCs w:val="21"/>
        </w:rPr>
        <w:t xml:space="preserve">the </w:t>
      </w:r>
      <w:r w:rsidR="009A71BD" w:rsidRPr="0037578C">
        <w:rPr>
          <w:rFonts w:ascii="Arial" w:hAnsi="Arial" w:cs="Arial"/>
          <w:szCs w:val="21"/>
        </w:rPr>
        <w:t>cytoplasm. Scale bar, 5 μm.</w:t>
      </w:r>
      <w:r w:rsidR="009A71BD" w:rsidRPr="0037578C">
        <w:rPr>
          <w:rFonts w:ascii="Arial" w:hAnsi="Arial" w:cs="Arial"/>
          <w:b/>
          <w:bCs/>
          <w:szCs w:val="21"/>
        </w:rPr>
        <w:t xml:space="preserve"> (</w:t>
      </w:r>
      <w:r w:rsidR="009A71BD">
        <w:rPr>
          <w:rFonts w:ascii="Arial" w:hAnsi="Arial" w:cs="Arial"/>
          <w:b/>
          <w:bCs/>
          <w:szCs w:val="21"/>
        </w:rPr>
        <w:t>D</w:t>
      </w:r>
      <w:r w:rsidR="009A71BD" w:rsidRPr="0037578C">
        <w:rPr>
          <w:rFonts w:ascii="Arial" w:hAnsi="Arial" w:cs="Arial"/>
          <w:b/>
          <w:bCs/>
          <w:szCs w:val="21"/>
        </w:rPr>
        <w:t xml:space="preserve">) </w:t>
      </w:r>
      <w:r w:rsidR="009A71BD" w:rsidRPr="0037578C">
        <w:rPr>
          <w:rFonts w:ascii="Arial" w:hAnsi="Arial" w:cs="Arial"/>
          <w:szCs w:val="21"/>
        </w:rPr>
        <w:t xml:space="preserve">Quantification of </w:t>
      </w:r>
      <w:r w:rsidR="009A71BD">
        <w:rPr>
          <w:rFonts w:ascii="Arial" w:hAnsi="Arial" w:cs="Arial"/>
          <w:szCs w:val="21"/>
        </w:rPr>
        <w:t xml:space="preserve">droplet </w:t>
      </w:r>
      <w:r w:rsidR="009A71BD" w:rsidRPr="0037578C">
        <w:rPr>
          <w:rFonts w:ascii="Arial" w:hAnsi="Arial" w:cs="Arial"/>
          <w:szCs w:val="21"/>
        </w:rPr>
        <w:t>number</w:t>
      </w:r>
      <w:r w:rsidR="009A71BD">
        <w:rPr>
          <w:rFonts w:ascii="Arial" w:hAnsi="Arial" w:cs="Arial"/>
          <w:szCs w:val="21"/>
        </w:rPr>
        <w:t>s</w:t>
      </w:r>
      <w:r w:rsidR="009A71BD" w:rsidRPr="0037578C">
        <w:rPr>
          <w:rFonts w:ascii="Arial" w:hAnsi="Arial" w:cs="Arial"/>
          <w:szCs w:val="21"/>
        </w:rPr>
        <w:t xml:space="preserve"> in GFP-CCDC120 FL- or DE10A-overexpressed MDCK cells. More than 100 cells were analyzed</w:t>
      </w:r>
      <w:r w:rsidR="009A71BD">
        <w:rPr>
          <w:rFonts w:ascii="Arial" w:hAnsi="Arial" w:cs="Arial"/>
          <w:szCs w:val="21"/>
        </w:rPr>
        <w:t xml:space="preserve"> from three independent experiments</w:t>
      </w:r>
      <w:r w:rsidR="009A71BD" w:rsidRPr="0037578C">
        <w:rPr>
          <w:rFonts w:ascii="Arial" w:hAnsi="Arial" w:cs="Arial"/>
          <w:szCs w:val="21"/>
        </w:rPr>
        <w:t xml:space="preserve">. </w:t>
      </w:r>
      <w:r w:rsidR="009A71BD" w:rsidRPr="005C24B9">
        <w:rPr>
          <w:rFonts w:ascii="Arial" w:hAnsi="Arial" w:cs="Arial"/>
          <w:b/>
          <w:bCs/>
          <w:szCs w:val="21"/>
        </w:rPr>
        <w:t>(</w:t>
      </w:r>
      <w:r w:rsidR="009A71BD">
        <w:rPr>
          <w:rFonts w:ascii="Arial" w:hAnsi="Arial" w:cs="Arial"/>
          <w:b/>
          <w:bCs/>
          <w:szCs w:val="21"/>
        </w:rPr>
        <w:t>E, F</w:t>
      </w:r>
      <w:r w:rsidR="009A71BD" w:rsidRPr="005C24B9">
        <w:rPr>
          <w:rFonts w:ascii="Arial" w:hAnsi="Arial" w:cs="Arial"/>
          <w:b/>
          <w:bCs/>
          <w:szCs w:val="21"/>
        </w:rPr>
        <w:t xml:space="preserve">) </w:t>
      </w:r>
      <w:r w:rsidR="009A71BD" w:rsidRPr="005C24B9">
        <w:rPr>
          <w:rFonts w:ascii="Arial" w:hAnsi="Arial" w:cs="Arial"/>
          <w:szCs w:val="21"/>
        </w:rPr>
        <w:t xml:space="preserve">Confocal images </w:t>
      </w:r>
      <w:r w:rsidR="009A71BD" w:rsidRPr="005C24B9">
        <w:rPr>
          <w:rFonts w:ascii="Arial" w:hAnsi="Arial" w:cs="Arial"/>
          <w:b/>
          <w:bCs/>
          <w:szCs w:val="21"/>
        </w:rPr>
        <w:t>(</w:t>
      </w:r>
      <w:r w:rsidR="009A71BD">
        <w:rPr>
          <w:rFonts w:ascii="Arial" w:hAnsi="Arial" w:cs="Arial"/>
          <w:b/>
          <w:bCs/>
          <w:szCs w:val="21"/>
        </w:rPr>
        <w:t>E</w:t>
      </w:r>
      <w:r w:rsidR="009A71BD" w:rsidRPr="005C24B9">
        <w:rPr>
          <w:rFonts w:ascii="Arial" w:hAnsi="Arial" w:cs="Arial"/>
          <w:b/>
          <w:bCs/>
          <w:szCs w:val="21"/>
        </w:rPr>
        <w:t xml:space="preserve">) </w:t>
      </w:r>
      <w:r w:rsidR="009A71BD" w:rsidRPr="005C24B9">
        <w:rPr>
          <w:rFonts w:ascii="Arial" w:hAnsi="Arial" w:cs="Arial"/>
          <w:szCs w:val="21"/>
        </w:rPr>
        <w:t>and quantifications</w:t>
      </w:r>
      <w:r w:rsidR="009A71BD" w:rsidRPr="005C24B9">
        <w:rPr>
          <w:rFonts w:ascii="Arial" w:hAnsi="Arial" w:cs="Arial"/>
          <w:b/>
          <w:bCs/>
          <w:szCs w:val="21"/>
        </w:rPr>
        <w:t xml:space="preserve"> (</w:t>
      </w:r>
      <w:r w:rsidR="009A71BD">
        <w:rPr>
          <w:rFonts w:ascii="Arial" w:hAnsi="Arial" w:cs="Arial"/>
          <w:b/>
          <w:bCs/>
          <w:szCs w:val="21"/>
        </w:rPr>
        <w:t>F</w:t>
      </w:r>
      <w:r w:rsidR="009A71BD" w:rsidRPr="005C24B9">
        <w:rPr>
          <w:rFonts w:ascii="Arial" w:hAnsi="Arial" w:cs="Arial"/>
          <w:b/>
          <w:bCs/>
          <w:szCs w:val="21"/>
        </w:rPr>
        <w:t xml:space="preserve">) </w:t>
      </w:r>
      <w:r w:rsidR="009A71BD" w:rsidRPr="005C24B9">
        <w:rPr>
          <w:rFonts w:ascii="Arial" w:hAnsi="Arial" w:cs="Arial"/>
          <w:szCs w:val="21"/>
        </w:rPr>
        <w:t xml:space="preserve">of HEK293T cells expressing GFP-CCDC120 FL or </w:t>
      </w:r>
      <w:r w:rsidR="009A71BD">
        <w:rPr>
          <w:rFonts w:ascii="Arial" w:hAnsi="Arial" w:cs="Arial"/>
          <w:szCs w:val="21"/>
        </w:rPr>
        <w:t>DE10A</w:t>
      </w:r>
      <w:r w:rsidR="009A71BD" w:rsidRPr="005C24B9">
        <w:rPr>
          <w:rFonts w:ascii="Arial" w:hAnsi="Arial" w:cs="Arial"/>
          <w:szCs w:val="21"/>
        </w:rPr>
        <w:t xml:space="preserve"> mutants. </w:t>
      </w:r>
      <w:r w:rsidR="009A71BD">
        <w:rPr>
          <w:rFonts w:ascii="Arial" w:hAnsi="Arial" w:cs="Arial"/>
          <w:szCs w:val="21"/>
        </w:rPr>
        <w:t>A</w:t>
      </w:r>
      <w:r w:rsidR="009A71BD" w:rsidRPr="005C24B9">
        <w:rPr>
          <w:rFonts w:ascii="Arial" w:hAnsi="Arial" w:cs="Arial"/>
          <w:szCs w:val="21"/>
        </w:rPr>
        <w:t>rrows indicate condensates formed by GFP-CCDC120. Scale bar, 5 μm.</w:t>
      </w:r>
      <w:r w:rsidR="009A71BD">
        <w:rPr>
          <w:rFonts w:ascii="Arial" w:hAnsi="Arial" w:cs="Arial"/>
          <w:szCs w:val="21"/>
        </w:rPr>
        <w:t xml:space="preserve"> </w:t>
      </w:r>
      <w:r w:rsidRPr="000550C1">
        <w:rPr>
          <w:rFonts w:ascii="Arial" w:hAnsi="Arial" w:cs="Arial"/>
          <w:szCs w:val="21"/>
        </w:rPr>
        <w:t xml:space="preserve">More than </w:t>
      </w:r>
      <w:r>
        <w:rPr>
          <w:rFonts w:ascii="Arial" w:hAnsi="Arial" w:cs="Arial"/>
          <w:szCs w:val="21"/>
        </w:rPr>
        <w:t>10</w:t>
      </w:r>
      <w:r w:rsidRPr="000550C1">
        <w:rPr>
          <w:rFonts w:ascii="Arial" w:hAnsi="Arial" w:cs="Arial"/>
          <w:szCs w:val="21"/>
        </w:rPr>
        <w:t>0 cells were analyzed</w:t>
      </w:r>
      <w:r>
        <w:rPr>
          <w:rFonts w:ascii="Arial" w:hAnsi="Arial" w:cs="Arial"/>
          <w:szCs w:val="21"/>
        </w:rPr>
        <w:t xml:space="preserve"> from three independent experiments</w:t>
      </w:r>
      <w:r w:rsidRPr="000550C1">
        <w:rPr>
          <w:rFonts w:ascii="Arial" w:hAnsi="Arial" w:cs="Arial"/>
          <w:szCs w:val="21"/>
        </w:rPr>
        <w:t>.</w:t>
      </w:r>
      <w:bookmarkEnd w:id="2"/>
      <w:r w:rsidRPr="000550C1">
        <w:rPr>
          <w:rFonts w:ascii="Arial" w:hAnsi="Arial" w:cs="Arial"/>
          <w:szCs w:val="21"/>
        </w:rPr>
        <w:t xml:space="preserve"> </w:t>
      </w:r>
      <w:r w:rsidRPr="00FC2B8E">
        <w:rPr>
          <w:rFonts w:ascii="Arial" w:hAnsi="Arial" w:cs="Arial"/>
          <w:szCs w:val="21"/>
        </w:rPr>
        <w:t xml:space="preserve">Data are mean ± </w:t>
      </w:r>
      <w:r w:rsidR="009C73DE">
        <w:rPr>
          <w:rFonts w:ascii="Arial" w:hAnsi="Arial" w:cs="Arial"/>
          <w:szCs w:val="21"/>
        </w:rPr>
        <w:t>SEM</w:t>
      </w:r>
      <w:r w:rsidRPr="00FC2B8E">
        <w:rPr>
          <w:rFonts w:ascii="Arial" w:hAnsi="Arial" w:cs="Arial"/>
          <w:szCs w:val="21"/>
        </w:rPr>
        <w:t>. Statistical significance was assesse</w:t>
      </w:r>
      <w:r w:rsidRPr="00403450">
        <w:rPr>
          <w:rFonts w:ascii="Arial" w:hAnsi="Arial" w:cs="Arial"/>
          <w:szCs w:val="21"/>
        </w:rPr>
        <w:t xml:space="preserve">d </w:t>
      </w:r>
      <w:r w:rsidR="00332689">
        <w:rPr>
          <w:rFonts w:ascii="Arial" w:hAnsi="Arial" w:cs="Arial"/>
          <w:szCs w:val="21"/>
        </w:rPr>
        <w:t>using</w:t>
      </w:r>
      <w:r w:rsidR="00332689" w:rsidRPr="00403450">
        <w:rPr>
          <w:rFonts w:ascii="Arial" w:hAnsi="Arial" w:cs="Arial"/>
          <w:szCs w:val="21"/>
        </w:rPr>
        <w:t xml:space="preserve"> </w:t>
      </w:r>
      <w:r w:rsidR="009A71BD">
        <w:rPr>
          <w:rFonts w:ascii="Arial" w:hAnsi="Arial" w:cs="Arial"/>
          <w:szCs w:val="21"/>
        </w:rPr>
        <w:t xml:space="preserve">a paired </w:t>
      </w:r>
      <w:r w:rsidR="009A71BD" w:rsidRPr="000550C1">
        <w:rPr>
          <w:rFonts w:ascii="Arial" w:hAnsi="Arial" w:cs="Arial"/>
          <w:szCs w:val="21"/>
        </w:rPr>
        <w:t xml:space="preserve">two-sided Student’s </w:t>
      </w:r>
      <w:r w:rsidR="009A71BD" w:rsidRPr="0037578C">
        <w:rPr>
          <w:rFonts w:ascii="Arial" w:hAnsi="Arial" w:cs="Arial"/>
          <w:i/>
          <w:iCs/>
          <w:szCs w:val="21"/>
        </w:rPr>
        <w:t>t</w:t>
      </w:r>
      <w:r w:rsidR="009A71BD" w:rsidRPr="000550C1">
        <w:rPr>
          <w:rFonts w:ascii="Arial" w:hAnsi="Arial" w:cs="Arial"/>
          <w:szCs w:val="21"/>
        </w:rPr>
        <w:t>-test</w:t>
      </w:r>
      <w:r w:rsidR="009A71BD">
        <w:rPr>
          <w:rFonts w:ascii="Arial" w:hAnsi="Arial" w:cs="Arial"/>
          <w:szCs w:val="21"/>
        </w:rPr>
        <w:t xml:space="preserve"> or </w:t>
      </w:r>
      <w:r w:rsidRPr="00403450">
        <w:rPr>
          <w:rFonts w:ascii="Arial" w:hAnsi="Arial" w:cs="Arial"/>
          <w:szCs w:val="21"/>
        </w:rPr>
        <w:t xml:space="preserve">repeated measures one-way ANOVA. </w:t>
      </w:r>
      <w:r w:rsidR="009A71BD">
        <w:rPr>
          <w:rFonts w:ascii="Arial" w:hAnsi="Arial" w:cs="Arial"/>
          <w:szCs w:val="21"/>
        </w:rPr>
        <w:t>**</w:t>
      </w:r>
      <w:r w:rsidR="009A71BD" w:rsidRPr="009A71BD">
        <w:rPr>
          <w:rFonts w:ascii="Arial" w:hAnsi="Arial" w:cs="Arial"/>
          <w:i/>
          <w:iCs/>
          <w:szCs w:val="21"/>
        </w:rPr>
        <w:t xml:space="preserve">P </w:t>
      </w:r>
      <w:r w:rsidR="009A71BD">
        <w:rPr>
          <w:rFonts w:ascii="Arial" w:hAnsi="Arial" w:cs="Arial"/>
          <w:szCs w:val="21"/>
        </w:rPr>
        <w:t xml:space="preserve">&lt; 0.01; </w:t>
      </w:r>
      <w:r w:rsidRPr="00403450">
        <w:rPr>
          <w:rFonts w:ascii="Arial" w:hAnsi="Arial" w:cs="Arial"/>
          <w:szCs w:val="21"/>
        </w:rPr>
        <w:t>***</w:t>
      </w:r>
      <w:r w:rsidRPr="005D065D">
        <w:rPr>
          <w:rFonts w:ascii="Arial" w:hAnsi="Arial" w:cs="Arial"/>
          <w:i/>
          <w:iCs/>
          <w:szCs w:val="21"/>
        </w:rPr>
        <w:t>P</w:t>
      </w:r>
      <w:r w:rsidRPr="00FC2B8E">
        <w:rPr>
          <w:rFonts w:ascii="Arial" w:hAnsi="Arial" w:cs="Arial"/>
          <w:szCs w:val="21"/>
        </w:rPr>
        <w:t xml:space="preserve"> &lt; 0.001.</w:t>
      </w:r>
      <w:r w:rsidR="009A71BD">
        <w:rPr>
          <w:rFonts w:ascii="Arial" w:hAnsi="Arial" w:cs="Arial"/>
          <w:szCs w:val="21"/>
        </w:rPr>
        <w:t xml:space="preserve"> </w:t>
      </w:r>
      <w:r w:rsidR="009A71BD" w:rsidRPr="0037578C">
        <w:rPr>
          <w:rFonts w:ascii="Arial" w:hAnsi="Arial" w:cs="Arial"/>
          <w:szCs w:val="21"/>
        </w:rPr>
        <w:t>n</w:t>
      </w:r>
      <w:r w:rsidR="0046642C">
        <w:rPr>
          <w:rFonts w:ascii="Arial" w:hAnsi="Arial" w:cs="Arial"/>
          <w:szCs w:val="21"/>
        </w:rPr>
        <w:t>.</w:t>
      </w:r>
      <w:r w:rsidR="009A71BD" w:rsidRPr="0037578C">
        <w:rPr>
          <w:rFonts w:ascii="Arial" w:hAnsi="Arial" w:cs="Arial"/>
          <w:szCs w:val="21"/>
        </w:rPr>
        <w:t>s</w:t>
      </w:r>
      <w:r w:rsidR="009C73DE">
        <w:rPr>
          <w:rFonts w:ascii="Arial" w:hAnsi="Arial" w:cs="Arial"/>
          <w:szCs w:val="21"/>
        </w:rPr>
        <w:t>.</w:t>
      </w:r>
      <w:r w:rsidR="009A71BD" w:rsidRPr="0037578C">
        <w:rPr>
          <w:rFonts w:ascii="Arial" w:hAnsi="Arial" w:cs="Arial"/>
          <w:szCs w:val="21"/>
        </w:rPr>
        <w:t>, not significant.</w:t>
      </w:r>
    </w:p>
    <w:p w14:paraId="2198FBF9" w14:textId="1F60C84B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77DCADC0" w14:textId="4A2FE46C" w:rsidR="00C9404F" w:rsidRPr="00451936" w:rsidRDefault="00BD4DA0" w:rsidP="00086352">
      <w:pPr>
        <w:spacing w:line="360" w:lineRule="auto"/>
        <w:jc w:val="both"/>
        <w:rPr>
          <w:rFonts w:ascii="Arial" w:hAnsi="Arial" w:cs="Arial"/>
          <w:szCs w:val="21"/>
        </w:rPr>
      </w:pPr>
      <w:r>
        <w:rPr>
          <w:rFonts w:ascii="Arial" w:hAnsi="Arial" w:cs="Arial" w:hint="eastAsia"/>
          <w:noProof/>
          <w:szCs w:val="21"/>
        </w:rPr>
        <w:lastRenderedPageBreak/>
        <w:drawing>
          <wp:inline distT="0" distB="0" distL="0" distR="0" wp14:anchorId="6C2B520A" wp14:editId="1F966009">
            <wp:extent cx="5928360" cy="5204460"/>
            <wp:effectExtent l="0" t="0" r="0" b="0"/>
            <wp:docPr id="9731215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2FBF5" w14:textId="51A637CA" w:rsidR="00086352" w:rsidRPr="00451936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  <w:r w:rsidRPr="00451936">
        <w:rPr>
          <w:rFonts w:ascii="Arial" w:hAnsi="Arial" w:cs="Arial"/>
          <w:b/>
          <w:bCs/>
          <w:szCs w:val="21"/>
        </w:rPr>
        <w:t xml:space="preserve">Supplementary Figure </w:t>
      </w:r>
      <w:r w:rsidR="00C9404F">
        <w:rPr>
          <w:rFonts w:ascii="Arial" w:hAnsi="Arial" w:cs="Arial" w:hint="eastAsia"/>
          <w:b/>
          <w:bCs/>
          <w:szCs w:val="21"/>
        </w:rPr>
        <w:t>4</w:t>
      </w:r>
      <w:r w:rsidRPr="00451936">
        <w:rPr>
          <w:rFonts w:ascii="Arial" w:hAnsi="Arial" w:cs="Arial"/>
          <w:b/>
          <w:bCs/>
          <w:szCs w:val="21"/>
        </w:rPr>
        <w:t xml:space="preserve">. </w:t>
      </w:r>
      <w:r>
        <w:rPr>
          <w:rFonts w:ascii="Arial" w:hAnsi="Arial" w:cs="Arial"/>
          <w:b/>
          <w:bCs/>
          <w:szCs w:val="21"/>
        </w:rPr>
        <w:t>DP forms lipid droplets in a CCDC120-independent manner</w:t>
      </w:r>
      <w:r w:rsidRPr="00451936">
        <w:rPr>
          <w:rFonts w:ascii="Arial" w:hAnsi="Arial" w:cs="Arial"/>
          <w:b/>
          <w:bCs/>
          <w:szCs w:val="21"/>
        </w:rPr>
        <w:t>.</w:t>
      </w:r>
      <w:r>
        <w:rPr>
          <w:rFonts w:ascii="Arial" w:hAnsi="Arial" w:cs="Arial" w:hint="eastAsia"/>
          <w:b/>
          <w:bCs/>
          <w:szCs w:val="21"/>
        </w:rPr>
        <w:t xml:space="preserve"> </w:t>
      </w:r>
      <w:r w:rsidRPr="00596DF2">
        <w:rPr>
          <w:rFonts w:ascii="Arial" w:hAnsi="Arial" w:cs="Arial"/>
          <w:b/>
          <w:bCs/>
          <w:szCs w:val="21"/>
        </w:rPr>
        <w:t>(</w:t>
      </w:r>
      <w:r>
        <w:rPr>
          <w:rFonts w:ascii="Arial" w:hAnsi="Arial" w:cs="Arial" w:hint="eastAsia"/>
          <w:b/>
          <w:bCs/>
          <w:szCs w:val="21"/>
        </w:rPr>
        <w:t>A</w:t>
      </w:r>
      <w:r w:rsidRPr="00596DF2">
        <w:rPr>
          <w:rFonts w:ascii="Arial" w:hAnsi="Arial" w:cs="Arial"/>
          <w:b/>
          <w:bCs/>
          <w:szCs w:val="21"/>
        </w:rPr>
        <w:t>)</w:t>
      </w:r>
      <w:r w:rsidRPr="00596DF2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>Confocal images</w:t>
      </w:r>
      <w:r w:rsidRPr="00596DF2">
        <w:rPr>
          <w:rFonts w:ascii="Arial" w:hAnsi="Arial" w:cs="Arial"/>
          <w:szCs w:val="21"/>
        </w:rPr>
        <w:t xml:space="preserve"> of HeLa cells </w:t>
      </w:r>
      <w:r>
        <w:rPr>
          <w:rFonts w:ascii="Arial" w:hAnsi="Arial" w:cs="Arial"/>
          <w:szCs w:val="21"/>
        </w:rPr>
        <w:t>expressing DP</w:t>
      </w:r>
      <w:r w:rsidR="00C9404F">
        <w:rPr>
          <w:rFonts w:ascii="Arial" w:hAnsi="Arial" w:cs="Arial" w:hint="eastAsia"/>
          <w:szCs w:val="21"/>
        </w:rPr>
        <w:t>-GFP</w:t>
      </w:r>
      <w:r>
        <w:rPr>
          <w:rFonts w:ascii="Arial" w:hAnsi="Arial" w:cs="Arial"/>
          <w:szCs w:val="21"/>
        </w:rPr>
        <w:t xml:space="preserve"> (green) and mApple-CCDC120</w:t>
      </w:r>
      <w:r w:rsidRPr="00596DF2">
        <w:rPr>
          <w:rFonts w:ascii="Arial" w:hAnsi="Arial" w:cs="Arial"/>
          <w:szCs w:val="21"/>
        </w:rPr>
        <w:t xml:space="preserve"> (magenta). </w:t>
      </w:r>
      <w:r w:rsidR="00F4367D">
        <w:rPr>
          <w:rFonts w:ascii="Arial" w:hAnsi="Arial" w:cs="Arial"/>
          <w:szCs w:val="21"/>
        </w:rPr>
        <w:t>A m</w:t>
      </w:r>
      <w:r w:rsidRPr="0037578C">
        <w:rPr>
          <w:rFonts w:ascii="Arial" w:hAnsi="Arial" w:cs="Arial"/>
          <w:szCs w:val="21"/>
        </w:rPr>
        <w:t>agnified view show</w:t>
      </w:r>
      <w:r>
        <w:rPr>
          <w:rFonts w:ascii="Arial" w:hAnsi="Arial" w:cs="Arial" w:hint="eastAsia"/>
          <w:szCs w:val="21"/>
        </w:rPr>
        <w:t>s</w:t>
      </w:r>
      <w:r w:rsidRPr="0037578C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>condensate</w:t>
      </w:r>
      <w:r w:rsidRPr="0037578C">
        <w:rPr>
          <w:rFonts w:ascii="Arial" w:hAnsi="Arial" w:cs="Arial"/>
          <w:szCs w:val="21"/>
        </w:rPr>
        <w:t>s in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 xml:space="preserve">the </w:t>
      </w:r>
      <w:r w:rsidRPr="0037578C">
        <w:rPr>
          <w:rFonts w:ascii="Arial" w:hAnsi="Arial" w:cs="Arial"/>
          <w:szCs w:val="21"/>
        </w:rPr>
        <w:t>cytoplasm</w:t>
      </w:r>
      <w:r>
        <w:rPr>
          <w:rFonts w:ascii="Arial" w:hAnsi="Arial" w:cs="Arial" w:hint="eastAsia"/>
          <w:szCs w:val="21"/>
        </w:rPr>
        <w:t xml:space="preserve"> (bottom). </w:t>
      </w:r>
      <w:r>
        <w:rPr>
          <w:rFonts w:ascii="Arial" w:hAnsi="Arial" w:cs="Arial"/>
          <w:szCs w:val="21"/>
        </w:rPr>
        <w:t>Arrows</w:t>
      </w:r>
      <w:r w:rsidRPr="00596DF2">
        <w:rPr>
          <w:rFonts w:ascii="Arial" w:hAnsi="Arial" w:cs="Arial"/>
          <w:szCs w:val="21"/>
        </w:rPr>
        <w:t xml:space="preserve"> </w:t>
      </w:r>
      <w:r w:rsidR="00F4367D">
        <w:rPr>
          <w:rFonts w:ascii="Arial" w:hAnsi="Arial" w:cs="Arial"/>
          <w:szCs w:val="21"/>
        </w:rPr>
        <w:t>indicate</w:t>
      </w:r>
      <w:r w:rsidR="00F4367D" w:rsidRPr="00596DF2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>colocalized condensates</w:t>
      </w:r>
      <w:r w:rsidRPr="00596DF2">
        <w:rPr>
          <w:rFonts w:ascii="Arial" w:hAnsi="Arial" w:cs="Arial"/>
          <w:szCs w:val="21"/>
        </w:rPr>
        <w:t xml:space="preserve"> in </w:t>
      </w:r>
      <w:r>
        <w:rPr>
          <w:rFonts w:ascii="Arial" w:hAnsi="Arial" w:cs="Arial"/>
          <w:szCs w:val="21"/>
        </w:rPr>
        <w:t xml:space="preserve">the </w:t>
      </w:r>
      <w:r w:rsidRPr="00596DF2">
        <w:rPr>
          <w:rFonts w:ascii="Arial" w:hAnsi="Arial" w:cs="Arial"/>
          <w:szCs w:val="21"/>
        </w:rPr>
        <w:t xml:space="preserve">cytoplasm. Scale bar, </w:t>
      </w:r>
      <w:r w:rsidRPr="001C1016">
        <w:rPr>
          <w:rFonts w:ascii="Arial" w:hAnsi="Arial" w:cs="Arial"/>
          <w:szCs w:val="21"/>
        </w:rPr>
        <w:t>10</w:t>
      </w:r>
      <w:r w:rsidRPr="00596DF2">
        <w:rPr>
          <w:rFonts w:ascii="Arial" w:hAnsi="Arial" w:cs="Arial"/>
          <w:szCs w:val="21"/>
        </w:rPr>
        <w:t xml:space="preserve"> μm.</w:t>
      </w:r>
      <w:r>
        <w:rPr>
          <w:rFonts w:ascii="Arial" w:hAnsi="Arial" w:cs="Arial"/>
          <w:szCs w:val="21"/>
        </w:rPr>
        <w:t xml:space="preserve"> </w:t>
      </w:r>
      <w:r w:rsidRPr="00596DF2">
        <w:rPr>
          <w:rFonts w:ascii="Arial" w:hAnsi="Arial" w:cs="Arial"/>
          <w:b/>
          <w:bCs/>
          <w:szCs w:val="21"/>
        </w:rPr>
        <w:t>(</w:t>
      </w:r>
      <w:r>
        <w:rPr>
          <w:rFonts w:ascii="Arial" w:hAnsi="Arial" w:cs="Arial" w:hint="eastAsia"/>
          <w:b/>
          <w:bCs/>
          <w:szCs w:val="21"/>
        </w:rPr>
        <w:t>B</w:t>
      </w:r>
      <w:r w:rsidRPr="00596DF2">
        <w:rPr>
          <w:rFonts w:ascii="Arial" w:hAnsi="Arial" w:cs="Arial"/>
          <w:b/>
          <w:bCs/>
          <w:szCs w:val="21"/>
        </w:rPr>
        <w:t>)</w:t>
      </w:r>
      <w:r w:rsidRPr="00596DF2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>Representative images</w:t>
      </w:r>
      <w:r w:rsidRPr="00596DF2">
        <w:rPr>
          <w:rFonts w:ascii="Arial" w:hAnsi="Arial" w:cs="Arial"/>
          <w:szCs w:val="21"/>
        </w:rPr>
        <w:t xml:space="preserve"> of </w:t>
      </w:r>
      <w:r>
        <w:rPr>
          <w:rFonts w:ascii="Arial" w:hAnsi="Arial" w:cs="Arial"/>
          <w:szCs w:val="21"/>
        </w:rPr>
        <w:t>DP</w:t>
      </w:r>
      <w:r w:rsidR="00BD4DA0">
        <w:rPr>
          <w:rFonts w:ascii="Arial" w:hAnsi="Arial" w:cs="Arial" w:hint="eastAsia"/>
          <w:szCs w:val="21"/>
        </w:rPr>
        <w:t>-GFP</w:t>
      </w:r>
      <w:r w:rsidRPr="00596DF2">
        <w:rPr>
          <w:rFonts w:ascii="Arial" w:hAnsi="Arial" w:cs="Arial"/>
          <w:szCs w:val="21"/>
        </w:rPr>
        <w:t xml:space="preserve"> in WT</w:t>
      </w:r>
      <w:r>
        <w:rPr>
          <w:rFonts w:ascii="Arial" w:hAnsi="Arial" w:cs="Arial" w:hint="eastAsia"/>
          <w:szCs w:val="21"/>
        </w:rPr>
        <w:t xml:space="preserve"> or</w:t>
      </w:r>
      <w:r w:rsidRPr="00596DF2">
        <w:rPr>
          <w:rFonts w:ascii="Arial" w:hAnsi="Arial" w:cs="Arial"/>
          <w:szCs w:val="21"/>
        </w:rPr>
        <w:t xml:space="preserve"> CCDC120</w:t>
      </w:r>
      <w:r>
        <w:rPr>
          <w:rFonts w:ascii="Arial" w:hAnsi="Arial" w:cs="Arial"/>
          <w:szCs w:val="21"/>
        </w:rPr>
        <w:t xml:space="preserve"> KO</w:t>
      </w:r>
      <w:r w:rsidRPr="00596DF2">
        <w:rPr>
          <w:rFonts w:ascii="Arial" w:hAnsi="Arial" w:cs="Arial"/>
          <w:szCs w:val="21"/>
        </w:rPr>
        <w:t xml:space="preserve"> MDCK cells</w:t>
      </w:r>
      <w:r>
        <w:rPr>
          <w:rFonts w:ascii="Arial" w:hAnsi="Arial" w:cs="Arial" w:hint="eastAsia"/>
          <w:szCs w:val="21"/>
        </w:rPr>
        <w:t xml:space="preserve"> (top)</w:t>
      </w:r>
      <w:r w:rsidRPr="00596DF2">
        <w:rPr>
          <w:rFonts w:ascii="Arial" w:hAnsi="Arial" w:cs="Arial"/>
          <w:szCs w:val="21"/>
        </w:rPr>
        <w:t xml:space="preserve">. </w:t>
      </w:r>
      <w:r w:rsidR="009C0A33">
        <w:rPr>
          <w:rFonts w:ascii="Arial" w:hAnsi="Arial" w:cs="Arial"/>
          <w:szCs w:val="21"/>
        </w:rPr>
        <w:t>A m</w:t>
      </w:r>
      <w:r w:rsidRPr="0037578C">
        <w:rPr>
          <w:rFonts w:ascii="Arial" w:hAnsi="Arial" w:cs="Arial"/>
          <w:szCs w:val="21"/>
        </w:rPr>
        <w:t>agnified view show</w:t>
      </w:r>
      <w:r>
        <w:rPr>
          <w:rFonts w:ascii="Arial" w:hAnsi="Arial" w:cs="Arial" w:hint="eastAsia"/>
          <w:szCs w:val="21"/>
        </w:rPr>
        <w:t>s</w:t>
      </w:r>
      <w:r w:rsidRPr="0037578C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>condensate</w:t>
      </w:r>
      <w:r w:rsidRPr="0037578C">
        <w:rPr>
          <w:rFonts w:ascii="Arial" w:hAnsi="Arial" w:cs="Arial"/>
          <w:szCs w:val="21"/>
        </w:rPr>
        <w:t>s in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 xml:space="preserve">the </w:t>
      </w:r>
      <w:r w:rsidRPr="0037578C">
        <w:rPr>
          <w:rFonts w:ascii="Arial" w:hAnsi="Arial" w:cs="Arial"/>
          <w:szCs w:val="21"/>
        </w:rPr>
        <w:t>cytoplasm</w:t>
      </w:r>
      <w:r>
        <w:rPr>
          <w:rFonts w:ascii="Arial" w:hAnsi="Arial" w:cs="Arial" w:hint="eastAsia"/>
          <w:szCs w:val="21"/>
        </w:rPr>
        <w:t xml:space="preserve"> (bottom)</w:t>
      </w:r>
      <w:r w:rsidRPr="00175F1B">
        <w:rPr>
          <w:rFonts w:ascii="Arial" w:hAnsi="Arial" w:cs="Arial"/>
          <w:szCs w:val="21"/>
        </w:rPr>
        <w:t>.</w:t>
      </w:r>
      <w:r>
        <w:rPr>
          <w:rFonts w:ascii="Arial" w:hAnsi="Arial" w:cs="Arial" w:hint="eastAsia"/>
          <w:szCs w:val="21"/>
        </w:rPr>
        <w:t xml:space="preserve"> </w:t>
      </w:r>
      <w:r w:rsidRPr="00596DF2">
        <w:rPr>
          <w:rFonts w:ascii="Arial" w:hAnsi="Arial" w:cs="Arial"/>
          <w:szCs w:val="21"/>
        </w:rPr>
        <w:t xml:space="preserve">Scale bar, </w:t>
      </w:r>
      <w:r w:rsidRPr="001C1016">
        <w:rPr>
          <w:rFonts w:ascii="Arial" w:hAnsi="Arial" w:cs="Arial"/>
          <w:szCs w:val="21"/>
        </w:rPr>
        <w:t>10</w:t>
      </w:r>
      <w:r w:rsidRPr="00596DF2">
        <w:rPr>
          <w:rFonts w:ascii="Arial" w:hAnsi="Arial" w:cs="Arial"/>
          <w:szCs w:val="21"/>
        </w:rPr>
        <w:t xml:space="preserve"> μm. </w:t>
      </w:r>
      <w:r w:rsidRPr="00596DF2">
        <w:rPr>
          <w:rFonts w:ascii="Arial" w:hAnsi="Arial" w:cs="Arial"/>
          <w:b/>
          <w:bCs/>
          <w:szCs w:val="21"/>
        </w:rPr>
        <w:t>(</w:t>
      </w:r>
      <w:r>
        <w:rPr>
          <w:rFonts w:ascii="Arial" w:hAnsi="Arial" w:cs="Arial" w:hint="eastAsia"/>
          <w:b/>
          <w:bCs/>
          <w:szCs w:val="21"/>
        </w:rPr>
        <w:t>C</w:t>
      </w:r>
      <w:r w:rsidRPr="00596DF2">
        <w:rPr>
          <w:rFonts w:ascii="Arial" w:hAnsi="Arial" w:cs="Arial"/>
          <w:b/>
          <w:bCs/>
          <w:szCs w:val="21"/>
        </w:rPr>
        <w:t>)</w:t>
      </w:r>
      <w:r w:rsidRPr="00596DF2">
        <w:rPr>
          <w:rFonts w:ascii="Arial" w:hAnsi="Arial" w:cs="Arial"/>
          <w:szCs w:val="21"/>
        </w:rPr>
        <w:t xml:space="preserve"> </w:t>
      </w:r>
      <w:r w:rsidR="00632E02">
        <w:rPr>
          <w:rFonts w:ascii="Arial" w:hAnsi="Arial" w:cs="Arial" w:hint="eastAsia"/>
          <w:szCs w:val="21"/>
        </w:rPr>
        <w:t>Quantification</w:t>
      </w:r>
      <w:r w:rsidRPr="00596DF2">
        <w:rPr>
          <w:rFonts w:ascii="Arial" w:hAnsi="Arial" w:cs="Arial"/>
          <w:szCs w:val="21"/>
        </w:rPr>
        <w:t xml:space="preserve"> of the percentage of cells with (gray) or without droplets (magenta) in </w:t>
      </w:r>
      <w:r w:rsidRPr="00596DF2">
        <w:rPr>
          <w:rFonts w:ascii="Arial" w:hAnsi="Arial" w:cs="Arial"/>
          <w:b/>
          <w:bCs/>
          <w:szCs w:val="21"/>
        </w:rPr>
        <w:t>(</w:t>
      </w:r>
      <w:r>
        <w:rPr>
          <w:rFonts w:ascii="Arial" w:hAnsi="Arial" w:cs="Arial" w:hint="eastAsia"/>
          <w:b/>
          <w:bCs/>
          <w:szCs w:val="21"/>
        </w:rPr>
        <w:t>B</w:t>
      </w:r>
      <w:r w:rsidRPr="00596DF2">
        <w:rPr>
          <w:rFonts w:ascii="Arial" w:hAnsi="Arial" w:cs="Arial"/>
          <w:b/>
          <w:bCs/>
          <w:szCs w:val="21"/>
        </w:rPr>
        <w:t>)</w:t>
      </w:r>
      <w:r w:rsidRPr="00596DF2">
        <w:rPr>
          <w:rFonts w:ascii="Arial" w:hAnsi="Arial" w:cs="Arial"/>
          <w:szCs w:val="21"/>
        </w:rPr>
        <w:t>.</w:t>
      </w:r>
      <w:r>
        <w:rPr>
          <w:rFonts w:ascii="Arial" w:hAnsi="Arial" w:cs="Arial"/>
          <w:szCs w:val="21"/>
        </w:rPr>
        <w:t xml:space="preserve"> </w:t>
      </w:r>
      <w:r w:rsidRPr="00451936">
        <w:rPr>
          <w:rFonts w:ascii="Arial" w:hAnsi="Arial" w:cs="Arial"/>
          <w:szCs w:val="21"/>
        </w:rPr>
        <w:t>More than 60 cells in different groups were analyzed from three independent experiments.</w:t>
      </w:r>
      <w:r w:rsidRPr="00A577D4">
        <w:rPr>
          <w:rFonts w:ascii="Arial" w:hAnsi="Arial" w:cs="Arial"/>
          <w:b/>
          <w:bCs/>
          <w:szCs w:val="21"/>
        </w:rPr>
        <w:t xml:space="preserve"> (</w:t>
      </w:r>
      <w:r>
        <w:rPr>
          <w:rFonts w:ascii="Arial" w:hAnsi="Arial" w:cs="Arial" w:hint="eastAsia"/>
          <w:b/>
          <w:bCs/>
          <w:szCs w:val="21"/>
        </w:rPr>
        <w:t>D</w:t>
      </w:r>
      <w:r w:rsidRPr="00A577D4">
        <w:rPr>
          <w:rFonts w:ascii="Arial" w:hAnsi="Arial" w:cs="Arial"/>
          <w:b/>
          <w:bCs/>
          <w:szCs w:val="21"/>
        </w:rPr>
        <w:t>)</w:t>
      </w:r>
      <w:r w:rsidRPr="00A577D4">
        <w:rPr>
          <w:rFonts w:ascii="Arial" w:hAnsi="Arial" w:cs="Arial"/>
          <w:szCs w:val="21"/>
        </w:rPr>
        <w:t xml:space="preserve"> Schematic </w:t>
      </w:r>
      <w:r w:rsidR="00F4367D">
        <w:rPr>
          <w:rFonts w:ascii="Arial" w:hAnsi="Arial" w:cs="Arial"/>
          <w:szCs w:val="21"/>
        </w:rPr>
        <w:t>r</w:t>
      </w:r>
      <w:r w:rsidR="00F4367D" w:rsidRPr="00F4367D">
        <w:rPr>
          <w:rFonts w:ascii="Arial" w:hAnsi="Arial" w:cs="Arial"/>
          <w:szCs w:val="21"/>
        </w:rPr>
        <w:t>epresentation</w:t>
      </w:r>
      <w:r w:rsidRPr="00A577D4">
        <w:rPr>
          <w:rFonts w:ascii="Arial" w:hAnsi="Arial" w:cs="Arial"/>
          <w:szCs w:val="21"/>
        </w:rPr>
        <w:t xml:space="preserve"> of </w:t>
      </w:r>
      <w:r>
        <w:rPr>
          <w:rFonts w:ascii="Arial" w:hAnsi="Arial" w:cs="Arial" w:hint="eastAsia"/>
          <w:szCs w:val="21"/>
        </w:rPr>
        <w:t>PKP</w:t>
      </w:r>
      <w:r>
        <w:rPr>
          <w:rFonts w:ascii="Arial" w:hAnsi="Arial" w:cs="Arial"/>
          <w:szCs w:val="21"/>
        </w:rPr>
        <w:t xml:space="preserve">2 </w:t>
      </w:r>
      <w:r w:rsidRPr="00A577D4">
        <w:rPr>
          <w:rFonts w:ascii="Arial" w:hAnsi="Arial" w:cs="Arial"/>
          <w:szCs w:val="21"/>
        </w:rPr>
        <w:t xml:space="preserve">full-length (FL) and </w:t>
      </w:r>
      <w:r>
        <w:rPr>
          <w:rFonts w:ascii="Arial" w:hAnsi="Arial" w:cs="Arial"/>
          <w:szCs w:val="21"/>
        </w:rPr>
        <w:t>two</w:t>
      </w:r>
      <w:r w:rsidRPr="00A577D4">
        <w:rPr>
          <w:rFonts w:ascii="Arial" w:hAnsi="Arial" w:cs="Arial"/>
          <w:szCs w:val="21"/>
        </w:rPr>
        <w:t xml:space="preserve"> truncates (N, C). CCDC120-binding ability: +, positive; -, negative (top). Lysates of HEK293T cells co-overexpressing GFP-CCDC120 and Flag-PKP2 </w:t>
      </w:r>
      <w:r>
        <w:rPr>
          <w:rFonts w:ascii="Arial" w:hAnsi="Arial" w:cs="Arial"/>
          <w:szCs w:val="21"/>
        </w:rPr>
        <w:t xml:space="preserve">FL </w:t>
      </w:r>
      <w:r w:rsidRPr="00A577D4">
        <w:rPr>
          <w:rFonts w:ascii="Arial" w:hAnsi="Arial" w:cs="Arial"/>
          <w:szCs w:val="21"/>
        </w:rPr>
        <w:t xml:space="preserve">or </w:t>
      </w:r>
      <w:r>
        <w:rPr>
          <w:rFonts w:ascii="Arial" w:hAnsi="Arial" w:cs="Arial"/>
          <w:szCs w:val="21"/>
        </w:rPr>
        <w:t>indicated</w:t>
      </w:r>
      <w:r w:rsidRPr="00A577D4">
        <w:rPr>
          <w:rFonts w:ascii="Arial" w:hAnsi="Arial" w:cs="Arial"/>
          <w:szCs w:val="21"/>
        </w:rPr>
        <w:t xml:space="preserve"> truncates were subjected to </w:t>
      </w:r>
      <w:r w:rsidRPr="00A577D4">
        <w:rPr>
          <w:rFonts w:ascii="Arial" w:hAnsi="Arial" w:cs="Arial"/>
          <w:szCs w:val="21"/>
        </w:rPr>
        <w:lastRenderedPageBreak/>
        <w:t xml:space="preserve">immunoprecipitation (IP) and immunoblotted (IB) with anti-Flag and anti-GFP antibodies. The asterisk marks </w:t>
      </w:r>
      <w:r w:rsidR="009C0A33">
        <w:rPr>
          <w:rFonts w:ascii="Arial" w:hAnsi="Arial" w:cs="Arial"/>
          <w:szCs w:val="21"/>
        </w:rPr>
        <w:t xml:space="preserve">the </w:t>
      </w:r>
      <w:r w:rsidRPr="00A577D4">
        <w:rPr>
          <w:rFonts w:ascii="Arial" w:hAnsi="Arial" w:cs="Arial"/>
          <w:szCs w:val="21"/>
        </w:rPr>
        <w:t xml:space="preserve">IgG </w:t>
      </w:r>
      <w:r>
        <w:rPr>
          <w:rFonts w:ascii="Arial" w:hAnsi="Arial" w:cs="Arial"/>
          <w:szCs w:val="21"/>
        </w:rPr>
        <w:t>heavy chain</w:t>
      </w:r>
      <w:r w:rsidRPr="00A577D4">
        <w:rPr>
          <w:rFonts w:ascii="Arial" w:hAnsi="Arial" w:cs="Arial"/>
          <w:szCs w:val="21"/>
        </w:rPr>
        <w:t xml:space="preserve">. </w:t>
      </w:r>
      <w:r w:rsidRPr="0037578C">
        <w:rPr>
          <w:rFonts w:ascii="Arial" w:hAnsi="Arial" w:cs="Arial"/>
          <w:b/>
          <w:bCs/>
          <w:szCs w:val="21"/>
        </w:rPr>
        <w:t>(</w:t>
      </w:r>
      <w:r>
        <w:rPr>
          <w:rFonts w:ascii="Arial" w:hAnsi="Arial" w:cs="Arial" w:hint="eastAsia"/>
          <w:b/>
          <w:bCs/>
          <w:szCs w:val="21"/>
        </w:rPr>
        <w:t>E</w:t>
      </w:r>
      <w:r w:rsidRPr="0037578C">
        <w:rPr>
          <w:rFonts w:ascii="Arial" w:hAnsi="Arial" w:cs="Arial"/>
          <w:b/>
          <w:bCs/>
          <w:szCs w:val="21"/>
        </w:rPr>
        <w:t>)</w:t>
      </w:r>
      <w:r w:rsidRPr="00A577D4">
        <w:rPr>
          <w:rFonts w:ascii="Arial" w:hAnsi="Arial" w:cs="Arial"/>
          <w:szCs w:val="21"/>
        </w:rPr>
        <w:t xml:space="preserve"> Schematic </w:t>
      </w:r>
      <w:r w:rsidR="00F4367D">
        <w:rPr>
          <w:rFonts w:ascii="Arial" w:hAnsi="Arial" w:cs="Arial"/>
          <w:szCs w:val="21"/>
        </w:rPr>
        <w:t>r</w:t>
      </w:r>
      <w:r w:rsidR="00F4367D" w:rsidRPr="00F4367D">
        <w:rPr>
          <w:rFonts w:ascii="Arial" w:hAnsi="Arial" w:cs="Arial"/>
          <w:szCs w:val="21"/>
        </w:rPr>
        <w:t>epresentation</w:t>
      </w:r>
      <w:r w:rsidRPr="00A577D4">
        <w:rPr>
          <w:rFonts w:ascii="Arial" w:hAnsi="Arial" w:cs="Arial"/>
          <w:szCs w:val="21"/>
        </w:rPr>
        <w:t xml:space="preserve"> of CCDC120 </w:t>
      </w:r>
      <w:r>
        <w:rPr>
          <w:rFonts w:ascii="Arial" w:hAnsi="Arial" w:cs="Arial"/>
          <w:szCs w:val="21"/>
        </w:rPr>
        <w:t xml:space="preserve">FL </w:t>
      </w:r>
      <w:r w:rsidRPr="00A577D4">
        <w:rPr>
          <w:rFonts w:ascii="Arial" w:hAnsi="Arial" w:cs="Arial"/>
          <w:szCs w:val="21"/>
        </w:rPr>
        <w:t>and</w:t>
      </w:r>
      <w:r>
        <w:rPr>
          <w:rFonts w:ascii="Arial" w:hAnsi="Arial" w:cs="Arial" w:hint="eastAsia"/>
          <w:szCs w:val="21"/>
        </w:rPr>
        <w:t xml:space="preserve"> </w:t>
      </w:r>
      <w:r w:rsidRPr="00A577D4">
        <w:rPr>
          <w:rFonts w:ascii="Arial" w:hAnsi="Arial" w:cs="Arial"/>
          <w:szCs w:val="21"/>
        </w:rPr>
        <w:t>truncates (N, C). PKP2-binding ability: +, positive; -, negative (top). Lysates of HEK293T cells co-overexpressing Flag-PKP2 and GFP-CCDC120</w:t>
      </w:r>
      <w:r>
        <w:rPr>
          <w:rFonts w:ascii="Arial" w:hAnsi="Arial" w:cs="Arial"/>
          <w:szCs w:val="21"/>
        </w:rPr>
        <w:t xml:space="preserve"> FL</w:t>
      </w:r>
      <w:r w:rsidRPr="00A577D4">
        <w:rPr>
          <w:rFonts w:ascii="Arial" w:hAnsi="Arial" w:cs="Arial"/>
          <w:szCs w:val="21"/>
        </w:rPr>
        <w:t xml:space="preserve"> or truncates were subjected to immunoprecipitation (IP) and immunoblotted (IB) with anti-Flag and anti-GFP antibodies. The asterisk marks </w:t>
      </w:r>
      <w:r w:rsidR="001206C2">
        <w:rPr>
          <w:rFonts w:ascii="Arial" w:hAnsi="Arial" w:cs="Arial"/>
          <w:szCs w:val="21"/>
        </w:rPr>
        <w:t xml:space="preserve">the </w:t>
      </w:r>
      <w:r w:rsidRPr="00A577D4">
        <w:rPr>
          <w:rFonts w:ascii="Arial" w:hAnsi="Arial" w:cs="Arial"/>
          <w:szCs w:val="21"/>
        </w:rPr>
        <w:t xml:space="preserve">IgG </w:t>
      </w:r>
      <w:r>
        <w:rPr>
          <w:rFonts w:ascii="Arial" w:hAnsi="Arial" w:cs="Arial"/>
          <w:szCs w:val="21"/>
        </w:rPr>
        <w:t>heavy chain</w:t>
      </w:r>
      <w:r w:rsidRPr="00A577D4">
        <w:rPr>
          <w:rFonts w:ascii="Arial" w:hAnsi="Arial" w:cs="Arial"/>
          <w:szCs w:val="21"/>
        </w:rPr>
        <w:t>.</w:t>
      </w:r>
      <w:r>
        <w:rPr>
          <w:rFonts w:ascii="Arial" w:hAnsi="Arial" w:cs="Arial" w:hint="eastAsia"/>
          <w:szCs w:val="21"/>
        </w:rPr>
        <w:t xml:space="preserve"> </w:t>
      </w:r>
      <w:r w:rsidRPr="0037578C">
        <w:rPr>
          <w:rFonts w:ascii="Arial" w:hAnsi="Arial" w:cs="Arial"/>
          <w:b/>
          <w:bCs/>
          <w:szCs w:val="21"/>
        </w:rPr>
        <w:t>(</w:t>
      </w:r>
      <w:r>
        <w:rPr>
          <w:rFonts w:ascii="Arial" w:hAnsi="Arial" w:cs="Arial" w:hint="eastAsia"/>
          <w:b/>
          <w:bCs/>
          <w:szCs w:val="21"/>
        </w:rPr>
        <w:t>F</w:t>
      </w:r>
      <w:r w:rsidRPr="0037578C">
        <w:rPr>
          <w:rFonts w:ascii="Arial" w:hAnsi="Arial" w:cs="Arial"/>
          <w:b/>
          <w:bCs/>
          <w:szCs w:val="21"/>
        </w:rPr>
        <w:t>)</w:t>
      </w:r>
      <w:r w:rsidRPr="00451936">
        <w:rPr>
          <w:rFonts w:ascii="Arial" w:hAnsi="Arial" w:cs="Arial"/>
          <w:szCs w:val="21"/>
        </w:rPr>
        <w:t xml:space="preserve"> Schematic </w:t>
      </w:r>
      <w:r>
        <w:rPr>
          <w:rFonts w:ascii="Arial" w:hAnsi="Arial" w:cs="Arial"/>
          <w:szCs w:val="21"/>
        </w:rPr>
        <w:t xml:space="preserve">diagram </w:t>
      </w:r>
      <w:r w:rsidR="0078479E">
        <w:rPr>
          <w:rFonts w:ascii="Arial" w:hAnsi="Arial" w:cs="Arial"/>
          <w:szCs w:val="21"/>
        </w:rPr>
        <w:t>of the</w:t>
      </w:r>
      <w:r w:rsidRPr="00451936">
        <w:rPr>
          <w:rFonts w:ascii="Arial" w:hAnsi="Arial" w:cs="Arial"/>
          <w:szCs w:val="21"/>
        </w:rPr>
        <w:t xml:space="preserve"> </w:t>
      </w:r>
      <w:r w:rsidR="0078479E" w:rsidRPr="00451936">
        <w:rPr>
          <w:rFonts w:ascii="Arial" w:hAnsi="Arial" w:cs="Arial"/>
          <w:szCs w:val="21"/>
        </w:rPr>
        <w:t>predict</w:t>
      </w:r>
      <w:r w:rsidR="0078479E">
        <w:rPr>
          <w:rFonts w:ascii="Arial" w:hAnsi="Arial" w:cs="Arial"/>
          <w:szCs w:val="21"/>
        </w:rPr>
        <w:t xml:space="preserve">ed </w:t>
      </w:r>
      <w:r w:rsidR="00B53B6D" w:rsidRPr="00B53B6D">
        <w:rPr>
          <w:rFonts w:ascii="Arial" w:hAnsi="Arial" w:cs="Arial"/>
          <w:szCs w:val="21"/>
        </w:rPr>
        <w:t>intrinsically</w:t>
      </w:r>
      <w:r w:rsidR="00B53B6D" w:rsidRPr="00451936" w:rsidDel="00B53B6D">
        <w:rPr>
          <w:rFonts w:ascii="Arial" w:hAnsi="Arial" w:cs="Arial"/>
          <w:szCs w:val="21"/>
        </w:rPr>
        <w:t xml:space="preserve"> </w:t>
      </w:r>
      <w:r w:rsidRPr="00451936">
        <w:rPr>
          <w:rFonts w:ascii="Arial" w:hAnsi="Arial" w:cs="Arial"/>
          <w:szCs w:val="21"/>
        </w:rPr>
        <w:t>disordered regions</w:t>
      </w:r>
      <w:r>
        <w:rPr>
          <w:rFonts w:ascii="Arial" w:hAnsi="Arial" w:cs="Arial"/>
          <w:szCs w:val="21"/>
        </w:rPr>
        <w:t xml:space="preserve"> (IDRs)</w:t>
      </w:r>
      <w:r w:rsidRPr="00451936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>of</w:t>
      </w:r>
      <w:r w:rsidRPr="00451936">
        <w:rPr>
          <w:rFonts w:ascii="Arial" w:hAnsi="Arial" w:cs="Arial"/>
          <w:szCs w:val="21"/>
        </w:rPr>
        <w:t xml:space="preserve"> PKP2</w:t>
      </w:r>
      <w:r>
        <w:rPr>
          <w:rFonts w:ascii="Arial" w:hAnsi="Arial" w:cs="Arial"/>
          <w:szCs w:val="21"/>
        </w:rPr>
        <w:t xml:space="preserve"> based on</w:t>
      </w:r>
      <w:r w:rsidRPr="0037578C">
        <w:rPr>
          <w:rFonts w:ascii="Arial" w:hAnsi="Arial" w:cs="Arial"/>
          <w:szCs w:val="21"/>
        </w:rPr>
        <w:t xml:space="preserve"> PrDOS</w:t>
      </w:r>
      <w:r>
        <w:rPr>
          <w:rFonts w:ascii="Arial" w:hAnsi="Arial" w:cs="Arial"/>
          <w:szCs w:val="21"/>
        </w:rPr>
        <w:t xml:space="preserve"> (</w:t>
      </w:r>
      <w:r w:rsidRPr="00C60F67">
        <w:rPr>
          <w:rFonts w:ascii="Arial" w:hAnsi="Arial" w:cs="Arial"/>
          <w:szCs w:val="21"/>
        </w:rPr>
        <w:t>https://prdos.hgc.jp</w:t>
      </w:r>
      <w:r>
        <w:rPr>
          <w:rFonts w:ascii="Arial" w:hAnsi="Arial" w:cs="Arial"/>
          <w:szCs w:val="21"/>
        </w:rPr>
        <w:t>).</w:t>
      </w:r>
      <w:r w:rsidRPr="00451936">
        <w:rPr>
          <w:rFonts w:ascii="Arial" w:hAnsi="Arial" w:cs="Arial"/>
          <w:szCs w:val="21"/>
        </w:rPr>
        <w:t xml:space="preserve"> A score greater than 0.5 is considered to be intrinsically disordered. </w:t>
      </w:r>
      <w:r w:rsidRPr="0037578C">
        <w:rPr>
          <w:rFonts w:ascii="Arial" w:hAnsi="Arial" w:cs="Arial"/>
          <w:b/>
          <w:bCs/>
          <w:szCs w:val="21"/>
        </w:rPr>
        <w:t>(</w:t>
      </w:r>
      <w:r>
        <w:rPr>
          <w:rFonts w:ascii="Arial" w:hAnsi="Arial" w:cs="Arial" w:hint="eastAsia"/>
          <w:b/>
          <w:bCs/>
          <w:szCs w:val="21"/>
        </w:rPr>
        <w:t>G</w:t>
      </w:r>
      <w:r w:rsidRPr="0037578C">
        <w:rPr>
          <w:rFonts w:ascii="Arial" w:hAnsi="Arial" w:cs="Arial"/>
          <w:b/>
          <w:bCs/>
          <w:szCs w:val="21"/>
        </w:rPr>
        <w:t>)</w:t>
      </w:r>
      <w:r w:rsidRPr="00451936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>CBB staining</w:t>
      </w:r>
      <w:r w:rsidRPr="00451936">
        <w:rPr>
          <w:rFonts w:ascii="Arial" w:hAnsi="Arial" w:cs="Arial"/>
          <w:szCs w:val="21"/>
        </w:rPr>
        <w:t xml:space="preserve"> </w:t>
      </w:r>
      <w:r w:rsidR="0078479E">
        <w:rPr>
          <w:rFonts w:ascii="Arial" w:hAnsi="Arial" w:cs="Arial"/>
          <w:szCs w:val="21"/>
        </w:rPr>
        <w:t xml:space="preserve">of </w:t>
      </w:r>
      <w:r w:rsidRPr="00451936">
        <w:rPr>
          <w:rFonts w:ascii="Arial" w:hAnsi="Arial" w:cs="Arial"/>
          <w:szCs w:val="21"/>
        </w:rPr>
        <w:t>purified His-PKP2</w:t>
      </w:r>
      <w:r>
        <w:rPr>
          <w:rFonts w:ascii="Arial" w:hAnsi="Arial" w:cs="Arial"/>
          <w:szCs w:val="21"/>
        </w:rPr>
        <w:t>-</w:t>
      </w:r>
      <w:r>
        <w:rPr>
          <w:rFonts w:ascii="Arial" w:hAnsi="Arial" w:cs="Arial" w:hint="eastAsia"/>
          <w:szCs w:val="21"/>
        </w:rPr>
        <w:t>IDR-mApple</w:t>
      </w:r>
      <w:r w:rsidRPr="00451936">
        <w:rPr>
          <w:rFonts w:ascii="Arial" w:hAnsi="Arial" w:cs="Arial"/>
          <w:szCs w:val="21"/>
        </w:rPr>
        <w:t>.</w:t>
      </w:r>
      <w:r>
        <w:rPr>
          <w:rFonts w:ascii="Arial" w:hAnsi="Arial" w:cs="Arial"/>
          <w:szCs w:val="21"/>
        </w:rPr>
        <w:t xml:space="preserve"> </w:t>
      </w:r>
      <w:r w:rsidRPr="0037578C">
        <w:rPr>
          <w:rFonts w:ascii="Arial" w:hAnsi="Arial" w:cs="Arial"/>
          <w:b/>
          <w:bCs/>
          <w:szCs w:val="21"/>
        </w:rPr>
        <w:t>(</w:t>
      </w:r>
      <w:r>
        <w:rPr>
          <w:rFonts w:ascii="Arial" w:hAnsi="Arial" w:cs="Arial"/>
          <w:b/>
          <w:bCs/>
          <w:szCs w:val="21"/>
        </w:rPr>
        <w:t>H</w:t>
      </w:r>
      <w:r w:rsidRPr="0037578C">
        <w:rPr>
          <w:rFonts w:ascii="Arial" w:hAnsi="Arial" w:cs="Arial"/>
          <w:b/>
          <w:bCs/>
          <w:szCs w:val="21"/>
        </w:rPr>
        <w:t>)</w:t>
      </w:r>
      <w:r w:rsidRPr="0037578C">
        <w:rPr>
          <w:rFonts w:ascii="Arial" w:hAnsi="Arial" w:cs="Arial"/>
          <w:szCs w:val="21"/>
        </w:rPr>
        <w:t xml:space="preserve"> Lysates of HEK293T cells co-overexpressing Flag-PKP2 and GFP-CCDC120 WT or DE10A </w:t>
      </w:r>
      <w:r>
        <w:rPr>
          <w:rFonts w:ascii="Arial" w:hAnsi="Arial" w:cs="Arial"/>
          <w:szCs w:val="21"/>
        </w:rPr>
        <w:t xml:space="preserve">mutant </w:t>
      </w:r>
      <w:r w:rsidRPr="0037578C">
        <w:rPr>
          <w:rFonts w:ascii="Arial" w:hAnsi="Arial" w:cs="Arial"/>
          <w:szCs w:val="21"/>
        </w:rPr>
        <w:t xml:space="preserve">were subjected to IP and IB with anti-Flag and anti-GFP antibodies. The asterisk marks </w:t>
      </w:r>
      <w:r w:rsidR="00685ADD">
        <w:rPr>
          <w:rFonts w:ascii="Arial" w:hAnsi="Arial" w:cs="Arial"/>
          <w:szCs w:val="21"/>
        </w:rPr>
        <w:t xml:space="preserve">the </w:t>
      </w:r>
      <w:r w:rsidRPr="0037578C">
        <w:rPr>
          <w:rFonts w:ascii="Arial" w:hAnsi="Arial" w:cs="Arial"/>
          <w:szCs w:val="21"/>
        </w:rPr>
        <w:t xml:space="preserve">IgG </w:t>
      </w:r>
      <w:r>
        <w:rPr>
          <w:rFonts w:ascii="Arial" w:hAnsi="Arial" w:cs="Arial"/>
          <w:szCs w:val="21"/>
        </w:rPr>
        <w:t>heavy chain</w:t>
      </w:r>
      <w:r w:rsidRPr="0037578C">
        <w:rPr>
          <w:rFonts w:ascii="Arial" w:hAnsi="Arial" w:cs="Arial"/>
          <w:szCs w:val="21"/>
        </w:rPr>
        <w:t xml:space="preserve">. </w:t>
      </w:r>
    </w:p>
    <w:p w14:paraId="2BC8B7C1" w14:textId="708E0827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13DBA540" w14:textId="6C5F3D12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1CB6DDEB" w14:textId="2E6C35F2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085E59E3" w14:textId="26AB0C31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0AFF8C85" w14:textId="08BE8032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0F48A248" w14:textId="70866CC2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70074F0D" w14:textId="63709A3C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71D9DB04" w14:textId="4DB425E2" w:rsidR="00086352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p w14:paraId="131E2BA4" w14:textId="11EA8A7D" w:rsidR="00C9404F" w:rsidRDefault="00C9404F"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br w:type="page"/>
      </w:r>
    </w:p>
    <w:p w14:paraId="44878B21" w14:textId="77777777" w:rsidR="00C9404F" w:rsidRDefault="00C9404F" w:rsidP="00C9404F">
      <w:pPr>
        <w:spacing w:line="360" w:lineRule="auto"/>
        <w:jc w:val="both"/>
        <w:rPr>
          <w:rFonts w:ascii="Arial" w:hAnsi="Arial" w:cs="Arial"/>
          <w:b/>
          <w:bCs/>
          <w:szCs w:val="21"/>
        </w:rPr>
      </w:pPr>
    </w:p>
    <w:p w14:paraId="305978C8" w14:textId="70B72C5A" w:rsidR="00C9404F" w:rsidRPr="000550C1" w:rsidRDefault="00C9404F" w:rsidP="00C9404F">
      <w:pPr>
        <w:spacing w:line="360" w:lineRule="auto"/>
        <w:jc w:val="both"/>
        <w:rPr>
          <w:rFonts w:ascii="Arial" w:hAnsi="Arial" w:cs="Arial"/>
          <w:szCs w:val="21"/>
        </w:rPr>
      </w:pPr>
      <w:r>
        <w:rPr>
          <w:rFonts w:ascii="Arial" w:hAnsi="Arial" w:cs="Arial"/>
          <w:b/>
          <w:bCs/>
          <w:noProof/>
          <w:szCs w:val="21"/>
        </w:rPr>
        <w:drawing>
          <wp:inline distT="0" distB="0" distL="0" distR="0" wp14:anchorId="24C9D29F" wp14:editId="407BFC63">
            <wp:extent cx="5928360" cy="4686300"/>
            <wp:effectExtent l="0" t="0" r="0" b="0"/>
            <wp:docPr id="12730937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0C1">
        <w:rPr>
          <w:rFonts w:ascii="Arial" w:hAnsi="Arial" w:cs="Arial"/>
          <w:b/>
          <w:bCs/>
          <w:szCs w:val="21"/>
        </w:rPr>
        <w:t xml:space="preserve">Supplementary Figure </w:t>
      </w:r>
      <w:r>
        <w:rPr>
          <w:rFonts w:ascii="Arial" w:hAnsi="Arial" w:cs="Arial" w:hint="eastAsia"/>
          <w:b/>
          <w:bCs/>
          <w:szCs w:val="21"/>
        </w:rPr>
        <w:t>5</w:t>
      </w:r>
      <w:r w:rsidRPr="000550C1">
        <w:rPr>
          <w:rFonts w:ascii="Arial" w:hAnsi="Arial" w:cs="Arial"/>
          <w:b/>
          <w:bCs/>
          <w:szCs w:val="21"/>
        </w:rPr>
        <w:t>. PKC promotes phase separation of CCDC120.</w:t>
      </w:r>
      <w:r w:rsidRPr="000550C1">
        <w:rPr>
          <w:rFonts w:ascii="Arial" w:hAnsi="Arial" w:cs="Arial"/>
          <w:szCs w:val="21"/>
        </w:rPr>
        <w:t xml:space="preserve"> </w:t>
      </w:r>
      <w:r w:rsidRPr="0037578C">
        <w:rPr>
          <w:rFonts w:ascii="Arial" w:hAnsi="Arial" w:cs="Arial"/>
          <w:b/>
          <w:bCs/>
          <w:szCs w:val="21"/>
        </w:rPr>
        <w:t>(</w:t>
      </w:r>
      <w:r>
        <w:rPr>
          <w:rFonts w:ascii="Arial" w:hAnsi="Arial" w:cs="Arial"/>
          <w:b/>
          <w:bCs/>
          <w:szCs w:val="21"/>
        </w:rPr>
        <w:t>A</w:t>
      </w:r>
      <w:r>
        <w:rPr>
          <w:rFonts w:ascii="Arial" w:hAnsi="Arial" w:cs="Arial" w:hint="eastAsia"/>
          <w:b/>
          <w:bCs/>
          <w:szCs w:val="21"/>
        </w:rPr>
        <w:t xml:space="preserve">, </w:t>
      </w:r>
      <w:r>
        <w:rPr>
          <w:rFonts w:ascii="Arial" w:hAnsi="Arial" w:cs="Arial"/>
          <w:b/>
          <w:bCs/>
          <w:szCs w:val="21"/>
        </w:rPr>
        <w:t>B</w:t>
      </w:r>
      <w:r w:rsidRPr="0037578C">
        <w:rPr>
          <w:rFonts w:ascii="Arial" w:hAnsi="Arial" w:cs="Arial"/>
          <w:b/>
          <w:bCs/>
          <w:szCs w:val="21"/>
        </w:rPr>
        <w:t>)</w:t>
      </w:r>
      <w:r w:rsidRPr="000550C1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 xml:space="preserve">Representative images </w:t>
      </w:r>
      <w:r w:rsidRPr="0037578C">
        <w:rPr>
          <w:rFonts w:ascii="Arial" w:hAnsi="Arial" w:cs="Arial"/>
          <w:b/>
          <w:bCs/>
          <w:szCs w:val="21"/>
        </w:rPr>
        <w:t>(</w:t>
      </w:r>
      <w:r>
        <w:rPr>
          <w:rFonts w:ascii="Arial" w:hAnsi="Arial" w:cs="Arial"/>
          <w:b/>
          <w:bCs/>
          <w:szCs w:val="21"/>
        </w:rPr>
        <w:t>A</w:t>
      </w:r>
      <w:r w:rsidRPr="0037578C">
        <w:rPr>
          <w:rFonts w:ascii="Arial" w:hAnsi="Arial" w:cs="Arial"/>
          <w:b/>
          <w:bCs/>
          <w:szCs w:val="21"/>
        </w:rPr>
        <w:t xml:space="preserve">) </w:t>
      </w:r>
      <w:r>
        <w:rPr>
          <w:rFonts w:ascii="Arial" w:hAnsi="Arial" w:cs="Arial"/>
          <w:szCs w:val="21"/>
        </w:rPr>
        <w:t xml:space="preserve">and quantification </w:t>
      </w:r>
      <w:r w:rsidRPr="0037578C">
        <w:rPr>
          <w:rFonts w:ascii="Arial" w:hAnsi="Arial" w:cs="Arial"/>
          <w:b/>
          <w:bCs/>
          <w:szCs w:val="21"/>
        </w:rPr>
        <w:t>(</w:t>
      </w:r>
      <w:r>
        <w:rPr>
          <w:rFonts w:ascii="Arial" w:hAnsi="Arial" w:cs="Arial"/>
          <w:b/>
          <w:bCs/>
          <w:szCs w:val="21"/>
        </w:rPr>
        <w:t>B</w:t>
      </w:r>
      <w:r w:rsidRPr="0037578C">
        <w:rPr>
          <w:rFonts w:ascii="Arial" w:hAnsi="Arial" w:cs="Arial"/>
          <w:b/>
          <w:bCs/>
          <w:szCs w:val="21"/>
        </w:rPr>
        <w:t>)</w:t>
      </w:r>
      <w:r>
        <w:rPr>
          <w:rFonts w:ascii="Arial" w:hAnsi="Arial" w:cs="Arial"/>
          <w:szCs w:val="21"/>
        </w:rPr>
        <w:t xml:space="preserve"> of </w:t>
      </w:r>
      <w:r w:rsidRPr="000550C1">
        <w:rPr>
          <w:rFonts w:ascii="Arial" w:hAnsi="Arial" w:cs="Arial"/>
          <w:szCs w:val="21"/>
        </w:rPr>
        <w:t xml:space="preserve">HEK293T cells </w:t>
      </w:r>
      <w:r>
        <w:rPr>
          <w:rFonts w:ascii="Arial" w:hAnsi="Arial" w:cs="Arial"/>
          <w:szCs w:val="21"/>
        </w:rPr>
        <w:t>expressing GFP-CCDC120 and</w:t>
      </w:r>
      <w:r w:rsidRPr="000550C1">
        <w:rPr>
          <w:rFonts w:ascii="Arial" w:hAnsi="Arial" w:cs="Arial"/>
          <w:szCs w:val="21"/>
        </w:rPr>
        <w:t xml:space="preserve"> treated with </w:t>
      </w:r>
      <w:r w:rsidR="00685ADD">
        <w:rPr>
          <w:rFonts w:ascii="Arial" w:hAnsi="Arial" w:cs="Arial"/>
          <w:szCs w:val="21"/>
        </w:rPr>
        <w:t xml:space="preserve">either </w:t>
      </w:r>
      <w:r w:rsidRPr="000550C1">
        <w:rPr>
          <w:rFonts w:ascii="Arial" w:hAnsi="Arial" w:cs="Arial"/>
          <w:szCs w:val="21"/>
        </w:rPr>
        <w:t>DMSO or 15</w:t>
      </w:r>
      <w:r>
        <w:rPr>
          <w:rFonts w:ascii="Arial" w:hAnsi="Arial" w:cs="Arial"/>
          <w:szCs w:val="21"/>
        </w:rPr>
        <w:t xml:space="preserve"> </w:t>
      </w:r>
      <w:r w:rsidRPr="000550C1">
        <w:rPr>
          <w:rFonts w:ascii="Arial" w:hAnsi="Arial" w:cs="Arial"/>
          <w:szCs w:val="21"/>
        </w:rPr>
        <w:t>nM PMA for 30</w:t>
      </w:r>
      <w:r>
        <w:rPr>
          <w:rFonts w:ascii="Arial" w:hAnsi="Arial" w:cs="Arial"/>
          <w:szCs w:val="21"/>
        </w:rPr>
        <w:t xml:space="preserve"> </w:t>
      </w:r>
      <w:r w:rsidRPr="000550C1">
        <w:rPr>
          <w:rFonts w:ascii="Arial" w:hAnsi="Arial" w:cs="Arial"/>
          <w:szCs w:val="21"/>
        </w:rPr>
        <w:t xml:space="preserve">min. </w:t>
      </w:r>
      <w:r>
        <w:rPr>
          <w:rFonts w:ascii="Arial" w:hAnsi="Arial" w:cs="Arial"/>
          <w:szCs w:val="21"/>
        </w:rPr>
        <w:t xml:space="preserve">Arrows indicate condensates formed by GFP-CCDC120. </w:t>
      </w:r>
      <w:r w:rsidRPr="000550C1">
        <w:rPr>
          <w:rFonts w:ascii="Arial" w:hAnsi="Arial" w:cs="Arial"/>
          <w:szCs w:val="21"/>
        </w:rPr>
        <w:t xml:space="preserve">DNA was stained with DAPI (gray). Scale bar, 20 μm. More than </w:t>
      </w:r>
      <w:r>
        <w:rPr>
          <w:rFonts w:ascii="Arial" w:hAnsi="Arial" w:cs="Arial"/>
          <w:szCs w:val="21"/>
        </w:rPr>
        <w:t>10</w:t>
      </w:r>
      <w:r w:rsidRPr="000550C1">
        <w:rPr>
          <w:rFonts w:ascii="Arial" w:hAnsi="Arial" w:cs="Arial"/>
          <w:szCs w:val="21"/>
        </w:rPr>
        <w:t>0 cells were analyzed</w:t>
      </w:r>
      <w:r>
        <w:rPr>
          <w:rFonts w:ascii="Arial" w:hAnsi="Arial" w:cs="Arial"/>
          <w:szCs w:val="21"/>
        </w:rPr>
        <w:t xml:space="preserve"> from three independent experiments</w:t>
      </w:r>
      <w:r w:rsidRPr="000550C1">
        <w:rPr>
          <w:rFonts w:ascii="Arial" w:hAnsi="Arial" w:cs="Arial"/>
          <w:szCs w:val="21"/>
        </w:rPr>
        <w:t xml:space="preserve">. </w:t>
      </w:r>
      <w:r w:rsidRPr="0037578C">
        <w:rPr>
          <w:rFonts w:ascii="Arial" w:hAnsi="Arial" w:cs="Arial"/>
          <w:b/>
          <w:bCs/>
          <w:szCs w:val="21"/>
        </w:rPr>
        <w:t>(</w:t>
      </w:r>
      <w:r>
        <w:rPr>
          <w:rFonts w:ascii="Arial" w:hAnsi="Arial" w:cs="Arial"/>
          <w:b/>
          <w:bCs/>
          <w:szCs w:val="21"/>
        </w:rPr>
        <w:t>C</w:t>
      </w:r>
      <w:r w:rsidRPr="0037578C">
        <w:rPr>
          <w:rFonts w:ascii="Arial" w:hAnsi="Arial" w:cs="Arial"/>
          <w:b/>
          <w:bCs/>
          <w:szCs w:val="21"/>
        </w:rPr>
        <w:t>)</w:t>
      </w:r>
      <w:r w:rsidRPr="000550C1">
        <w:rPr>
          <w:rFonts w:ascii="Arial" w:hAnsi="Arial" w:cs="Arial"/>
          <w:szCs w:val="21"/>
        </w:rPr>
        <w:t xml:space="preserve"> </w:t>
      </w:r>
      <w:r w:rsidRPr="005D065D">
        <w:rPr>
          <w:rFonts w:ascii="Arial" w:hAnsi="Arial" w:cs="Arial"/>
          <w:szCs w:val="21"/>
        </w:rPr>
        <w:t>Multiple sequence alignment of CCDC120</w:t>
      </w:r>
      <w:r>
        <w:rPr>
          <w:rFonts w:ascii="Arial" w:hAnsi="Arial" w:cs="Arial"/>
          <w:szCs w:val="21"/>
        </w:rPr>
        <w:t>-IDR</w:t>
      </w:r>
      <w:r>
        <w:rPr>
          <w:rFonts w:ascii="Arial" w:hAnsi="Arial" w:cs="Arial" w:hint="eastAsia"/>
          <w:szCs w:val="21"/>
        </w:rPr>
        <w:t>1</w:t>
      </w:r>
      <w:r w:rsidRPr="005D065D">
        <w:rPr>
          <w:rFonts w:ascii="Arial" w:hAnsi="Arial" w:cs="Arial"/>
          <w:szCs w:val="21"/>
        </w:rPr>
        <w:t xml:space="preserve">. </w:t>
      </w:r>
      <w:r>
        <w:rPr>
          <w:rFonts w:ascii="Arial" w:hAnsi="Arial" w:cs="Arial"/>
          <w:szCs w:val="21"/>
        </w:rPr>
        <w:t>Phosphorylation sites</w:t>
      </w:r>
      <w:r w:rsidRPr="005D065D">
        <w:rPr>
          <w:rFonts w:ascii="Arial" w:hAnsi="Arial" w:cs="Arial"/>
          <w:szCs w:val="21"/>
        </w:rPr>
        <w:t xml:space="preserve"> are highlighted (top). Mutagenesis of </w:t>
      </w:r>
      <w:r>
        <w:rPr>
          <w:rFonts w:ascii="Arial" w:hAnsi="Arial" w:cs="Arial"/>
          <w:szCs w:val="21"/>
        </w:rPr>
        <w:t>these serine or threonine</w:t>
      </w:r>
      <w:r w:rsidRPr="005D065D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 xml:space="preserve">residues </w:t>
      </w:r>
      <w:r w:rsidRPr="005D065D">
        <w:rPr>
          <w:rFonts w:ascii="Arial" w:hAnsi="Arial" w:cs="Arial"/>
          <w:szCs w:val="21"/>
        </w:rPr>
        <w:t>to alanine</w:t>
      </w:r>
      <w:r>
        <w:rPr>
          <w:rFonts w:ascii="Arial" w:hAnsi="Arial" w:cs="Arial"/>
          <w:szCs w:val="21"/>
        </w:rPr>
        <w:t xml:space="preserve"> residues</w:t>
      </w:r>
      <w:r w:rsidRPr="005D065D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 xml:space="preserve">(ST10A) is listed </w:t>
      </w:r>
      <w:r w:rsidR="00685ADD">
        <w:rPr>
          <w:rFonts w:ascii="Arial" w:hAnsi="Arial" w:cs="Arial"/>
          <w:szCs w:val="21"/>
        </w:rPr>
        <w:t xml:space="preserve">at </w:t>
      </w:r>
      <w:r>
        <w:rPr>
          <w:rFonts w:ascii="Arial" w:hAnsi="Arial" w:cs="Arial"/>
          <w:szCs w:val="21"/>
        </w:rPr>
        <w:t xml:space="preserve">the </w:t>
      </w:r>
      <w:r w:rsidRPr="005D065D">
        <w:rPr>
          <w:rFonts w:ascii="Arial" w:hAnsi="Arial" w:cs="Arial"/>
          <w:szCs w:val="21"/>
        </w:rPr>
        <w:t>bottom.</w:t>
      </w:r>
      <w:r>
        <w:rPr>
          <w:rFonts w:ascii="Arial" w:hAnsi="Arial" w:cs="Arial"/>
          <w:szCs w:val="21"/>
        </w:rPr>
        <w:t xml:space="preserve"> </w:t>
      </w:r>
      <w:r w:rsidRPr="000550C1">
        <w:rPr>
          <w:rFonts w:ascii="Arial" w:hAnsi="Arial" w:cs="Arial"/>
          <w:szCs w:val="21"/>
        </w:rPr>
        <w:t xml:space="preserve">Data are mean ± </w:t>
      </w:r>
      <w:r w:rsidR="00685ADD">
        <w:rPr>
          <w:rFonts w:ascii="Arial" w:hAnsi="Arial" w:cs="Arial"/>
          <w:szCs w:val="21"/>
        </w:rPr>
        <w:t>SEM</w:t>
      </w:r>
      <w:r w:rsidRPr="000550C1">
        <w:rPr>
          <w:rFonts w:ascii="Arial" w:hAnsi="Arial" w:cs="Arial"/>
          <w:szCs w:val="21"/>
        </w:rPr>
        <w:t xml:space="preserve">. Statistical significance was assessed </w:t>
      </w:r>
      <w:r w:rsidR="00685ADD">
        <w:rPr>
          <w:rFonts w:ascii="Arial" w:hAnsi="Arial" w:cs="Arial"/>
          <w:szCs w:val="21"/>
        </w:rPr>
        <w:t>using</w:t>
      </w:r>
      <w:r w:rsidR="00685ADD" w:rsidRPr="000550C1">
        <w:rPr>
          <w:rFonts w:ascii="Arial" w:hAnsi="Arial" w:cs="Arial"/>
          <w:szCs w:val="21"/>
        </w:rPr>
        <w:t xml:space="preserve"> </w:t>
      </w:r>
      <w:r w:rsidRPr="000550C1">
        <w:rPr>
          <w:rFonts w:ascii="Arial" w:hAnsi="Arial" w:cs="Arial"/>
          <w:szCs w:val="21"/>
        </w:rPr>
        <w:t xml:space="preserve">a </w:t>
      </w:r>
      <w:r>
        <w:rPr>
          <w:rFonts w:ascii="Arial" w:hAnsi="Arial" w:cs="Arial"/>
          <w:szCs w:val="21"/>
        </w:rPr>
        <w:t xml:space="preserve">paired </w:t>
      </w:r>
      <w:r w:rsidRPr="000550C1">
        <w:rPr>
          <w:rFonts w:ascii="Arial" w:hAnsi="Arial" w:cs="Arial"/>
          <w:szCs w:val="21"/>
        </w:rPr>
        <w:t xml:space="preserve">two-sided Student’s </w:t>
      </w:r>
      <w:r w:rsidRPr="0037578C">
        <w:rPr>
          <w:rFonts w:ascii="Arial" w:hAnsi="Arial" w:cs="Arial"/>
          <w:i/>
          <w:iCs/>
          <w:szCs w:val="21"/>
        </w:rPr>
        <w:t>t</w:t>
      </w:r>
      <w:r w:rsidRPr="000550C1">
        <w:rPr>
          <w:rFonts w:ascii="Arial" w:hAnsi="Arial" w:cs="Arial"/>
          <w:szCs w:val="21"/>
        </w:rPr>
        <w:t xml:space="preserve">-test. </w:t>
      </w:r>
      <w:r w:rsidRPr="0037578C">
        <w:rPr>
          <w:rFonts w:ascii="Arial" w:hAnsi="Arial" w:cs="Arial"/>
          <w:szCs w:val="21"/>
        </w:rPr>
        <w:t>**</w:t>
      </w:r>
      <w:r w:rsidRPr="0037578C">
        <w:rPr>
          <w:rFonts w:ascii="Arial" w:hAnsi="Arial" w:cs="Arial"/>
          <w:i/>
          <w:iCs/>
          <w:szCs w:val="21"/>
        </w:rPr>
        <w:t>P</w:t>
      </w:r>
      <w:r w:rsidRPr="0037578C">
        <w:rPr>
          <w:rFonts w:ascii="Arial" w:hAnsi="Arial" w:cs="Arial"/>
          <w:szCs w:val="21"/>
        </w:rPr>
        <w:t xml:space="preserve"> &lt; 0.01</w:t>
      </w:r>
      <w:r w:rsidRPr="000550C1">
        <w:rPr>
          <w:rFonts w:ascii="Arial" w:hAnsi="Arial" w:cs="Arial"/>
          <w:szCs w:val="21"/>
        </w:rPr>
        <w:t>.</w:t>
      </w:r>
    </w:p>
    <w:p w14:paraId="1FB48688" w14:textId="2135532E" w:rsidR="00086352" w:rsidRDefault="00C9404F" w:rsidP="0021362C"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br w:type="page"/>
      </w:r>
    </w:p>
    <w:p w14:paraId="7BAAFBBB" w14:textId="5269EEAD" w:rsidR="00086352" w:rsidRPr="0037578C" w:rsidRDefault="00D6456A" w:rsidP="00086352">
      <w:pPr>
        <w:spacing w:line="360" w:lineRule="auto"/>
        <w:jc w:val="both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lastRenderedPageBreak/>
        <w:drawing>
          <wp:inline distT="0" distB="0" distL="0" distR="0" wp14:anchorId="35FF4868" wp14:editId="0FD751CD">
            <wp:extent cx="5941060" cy="50107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01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21145" w14:textId="77777777" w:rsidR="007E0E0F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  <w:sectPr w:rsidR="007E0E0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37578C">
        <w:rPr>
          <w:rFonts w:ascii="Arial" w:hAnsi="Arial" w:cs="Arial"/>
          <w:b/>
          <w:bCs/>
          <w:szCs w:val="21"/>
        </w:rPr>
        <w:t xml:space="preserve">Supplementary Figure </w:t>
      </w:r>
      <w:r>
        <w:rPr>
          <w:rFonts w:ascii="Arial" w:hAnsi="Arial" w:cs="Arial" w:hint="eastAsia"/>
          <w:b/>
          <w:bCs/>
          <w:szCs w:val="21"/>
        </w:rPr>
        <w:t>6</w:t>
      </w:r>
      <w:r w:rsidRPr="0037578C">
        <w:rPr>
          <w:rFonts w:ascii="Arial" w:hAnsi="Arial" w:cs="Arial"/>
          <w:b/>
          <w:bCs/>
          <w:szCs w:val="21"/>
        </w:rPr>
        <w:t xml:space="preserve">. </w:t>
      </w:r>
      <w:r>
        <w:rPr>
          <w:rFonts w:ascii="Arial" w:hAnsi="Arial" w:cs="Arial"/>
          <w:b/>
          <w:bCs/>
          <w:szCs w:val="21"/>
        </w:rPr>
        <w:t>Generation of</w:t>
      </w:r>
      <w:r w:rsidRPr="0037578C">
        <w:rPr>
          <w:rFonts w:ascii="Arial" w:hAnsi="Arial" w:cs="Arial"/>
          <w:b/>
          <w:bCs/>
          <w:szCs w:val="21"/>
        </w:rPr>
        <w:t xml:space="preserve"> </w:t>
      </w:r>
      <w:r w:rsidRPr="0037578C">
        <w:rPr>
          <w:rFonts w:ascii="Arial" w:hAnsi="Arial" w:cs="Arial"/>
          <w:b/>
          <w:bCs/>
          <w:i/>
          <w:iCs/>
          <w:szCs w:val="21"/>
        </w:rPr>
        <w:t>Ccdc120</w:t>
      </w:r>
      <w:r w:rsidRPr="0037578C">
        <w:rPr>
          <w:rFonts w:ascii="Arial" w:hAnsi="Arial" w:cs="Arial"/>
          <w:b/>
          <w:bCs/>
          <w:szCs w:val="21"/>
        </w:rPr>
        <w:t xml:space="preserve"> </w:t>
      </w:r>
      <w:r>
        <w:rPr>
          <w:rFonts w:ascii="Arial" w:hAnsi="Arial" w:cs="Arial"/>
          <w:b/>
          <w:bCs/>
          <w:szCs w:val="21"/>
        </w:rPr>
        <w:t>KO and DE10A mice</w:t>
      </w:r>
      <w:r w:rsidRPr="0037578C">
        <w:rPr>
          <w:rFonts w:ascii="Arial" w:hAnsi="Arial" w:cs="Arial"/>
          <w:b/>
          <w:bCs/>
          <w:szCs w:val="21"/>
        </w:rPr>
        <w:t>.</w:t>
      </w:r>
      <w:r w:rsidRPr="0037578C">
        <w:rPr>
          <w:rFonts w:ascii="Arial" w:hAnsi="Arial" w:cs="Arial"/>
          <w:szCs w:val="21"/>
        </w:rPr>
        <w:t xml:space="preserve"> </w:t>
      </w:r>
      <w:r w:rsidRPr="0037578C">
        <w:rPr>
          <w:rFonts w:ascii="Arial" w:hAnsi="Arial" w:cs="Arial"/>
          <w:b/>
          <w:bCs/>
          <w:szCs w:val="21"/>
        </w:rPr>
        <w:t>(A)</w:t>
      </w:r>
      <w:r w:rsidRPr="0037578C">
        <w:rPr>
          <w:rFonts w:ascii="Arial" w:hAnsi="Arial" w:cs="Arial"/>
          <w:szCs w:val="21"/>
        </w:rPr>
        <w:t xml:space="preserve"> Schematic </w:t>
      </w:r>
      <w:r w:rsidR="004923C4">
        <w:rPr>
          <w:rFonts w:ascii="Arial" w:hAnsi="Arial" w:cs="Arial"/>
          <w:szCs w:val="21"/>
        </w:rPr>
        <w:t>representation</w:t>
      </w:r>
      <w:r w:rsidR="004923C4" w:rsidRPr="0037578C">
        <w:rPr>
          <w:rFonts w:ascii="Arial" w:hAnsi="Arial" w:cs="Arial"/>
          <w:szCs w:val="21"/>
        </w:rPr>
        <w:t xml:space="preserve"> </w:t>
      </w:r>
      <w:r w:rsidR="003E1F5C">
        <w:rPr>
          <w:rFonts w:ascii="Arial" w:hAnsi="Arial" w:cs="Arial"/>
          <w:szCs w:val="21"/>
        </w:rPr>
        <w:t xml:space="preserve">of </w:t>
      </w:r>
      <w:r>
        <w:rPr>
          <w:rFonts w:ascii="Arial" w:hAnsi="Arial" w:cs="Arial"/>
          <w:szCs w:val="21"/>
        </w:rPr>
        <w:t xml:space="preserve">the </w:t>
      </w:r>
      <w:r w:rsidR="003E1F5C" w:rsidRPr="0037578C">
        <w:rPr>
          <w:rFonts w:ascii="Arial" w:hAnsi="Arial" w:cs="Arial"/>
          <w:i/>
          <w:iCs/>
          <w:szCs w:val="21"/>
        </w:rPr>
        <w:t>Ccdc120</w:t>
      </w:r>
      <w:r w:rsidR="003E1F5C">
        <w:rPr>
          <w:rFonts w:ascii="Arial" w:hAnsi="Arial" w:cs="Arial"/>
          <w:i/>
          <w:iCs/>
          <w:szCs w:val="21"/>
        </w:rPr>
        <w:t xml:space="preserve"> </w:t>
      </w:r>
      <w:r w:rsidR="003E1F5C">
        <w:rPr>
          <w:rFonts w:ascii="Arial" w:hAnsi="Arial" w:cs="Arial"/>
          <w:szCs w:val="21"/>
        </w:rPr>
        <w:t xml:space="preserve">deletion </w:t>
      </w:r>
      <w:r>
        <w:rPr>
          <w:rFonts w:ascii="Arial" w:hAnsi="Arial" w:cs="Arial"/>
          <w:szCs w:val="21"/>
        </w:rPr>
        <w:t xml:space="preserve">mutant in mice </w:t>
      </w:r>
      <w:r w:rsidR="003E1F5C" w:rsidRPr="003E1F5C">
        <w:rPr>
          <w:rFonts w:ascii="Arial" w:hAnsi="Arial" w:cs="Arial"/>
          <w:szCs w:val="21"/>
        </w:rPr>
        <w:t>generated using</w:t>
      </w:r>
      <w:r w:rsidR="003E1F5C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>CRISPR/</w:t>
      </w:r>
      <w:r w:rsidRPr="0037578C">
        <w:rPr>
          <w:rFonts w:ascii="Arial" w:hAnsi="Arial" w:cs="Arial"/>
          <w:szCs w:val="21"/>
        </w:rPr>
        <w:t xml:space="preserve">Cas9. The sgRNA-targeting sequence is underlined, and the PAM </w:t>
      </w:r>
      <w:r>
        <w:rPr>
          <w:rFonts w:ascii="Arial" w:hAnsi="Arial" w:cs="Arial"/>
          <w:szCs w:val="21"/>
        </w:rPr>
        <w:t>site</w:t>
      </w:r>
      <w:r w:rsidRPr="0037578C">
        <w:rPr>
          <w:rFonts w:ascii="Arial" w:hAnsi="Arial" w:cs="Arial"/>
          <w:szCs w:val="21"/>
        </w:rPr>
        <w:t xml:space="preserve"> is labeled in red. </w:t>
      </w:r>
      <w:r w:rsidR="00673004">
        <w:rPr>
          <w:rFonts w:ascii="Arial" w:hAnsi="Arial" w:cs="Arial"/>
          <w:szCs w:val="21"/>
        </w:rPr>
        <w:t xml:space="preserve">A </w:t>
      </w:r>
      <w:r w:rsidRPr="0037578C">
        <w:rPr>
          <w:rFonts w:ascii="Arial" w:hAnsi="Arial" w:cs="Arial"/>
          <w:szCs w:val="21"/>
        </w:rPr>
        <w:t xml:space="preserve">50 bp depletion in exon 4 causes </w:t>
      </w:r>
      <w:r w:rsidRPr="0037578C">
        <w:rPr>
          <w:rFonts w:ascii="Arial" w:hAnsi="Arial" w:cs="Arial"/>
          <w:i/>
          <w:iCs/>
          <w:szCs w:val="21"/>
        </w:rPr>
        <w:t>Ccdc120</w:t>
      </w:r>
      <w:r w:rsidRPr="0037578C">
        <w:rPr>
          <w:rFonts w:ascii="Arial" w:hAnsi="Arial" w:cs="Arial"/>
          <w:szCs w:val="21"/>
        </w:rPr>
        <w:t xml:space="preserve"> depletion. </w:t>
      </w:r>
      <w:r w:rsidRPr="0037578C">
        <w:rPr>
          <w:rFonts w:ascii="Arial" w:hAnsi="Arial" w:cs="Arial"/>
          <w:b/>
          <w:bCs/>
          <w:szCs w:val="21"/>
        </w:rPr>
        <w:t>(B)</w:t>
      </w:r>
      <w:r w:rsidRPr="0037578C">
        <w:rPr>
          <w:rFonts w:ascii="Arial" w:hAnsi="Arial" w:cs="Arial"/>
          <w:szCs w:val="21"/>
        </w:rPr>
        <w:t xml:space="preserve"> PCR</w:t>
      </w:r>
      <w:r>
        <w:rPr>
          <w:rFonts w:ascii="Arial" w:hAnsi="Arial" w:cs="Arial"/>
          <w:szCs w:val="21"/>
        </w:rPr>
        <w:t xml:space="preserve"> assays to detect </w:t>
      </w:r>
      <w:r w:rsidRPr="0037578C">
        <w:rPr>
          <w:rFonts w:ascii="Arial" w:hAnsi="Arial" w:cs="Arial"/>
          <w:i/>
          <w:iCs/>
          <w:szCs w:val="21"/>
        </w:rPr>
        <w:t>Ccdc120</w:t>
      </w:r>
      <w:r>
        <w:rPr>
          <w:rFonts w:ascii="Arial" w:hAnsi="Arial" w:cs="Arial"/>
          <w:szCs w:val="21"/>
        </w:rPr>
        <w:t xml:space="preserve"> </w:t>
      </w:r>
      <w:r w:rsidR="007C49DE">
        <w:rPr>
          <w:rFonts w:ascii="Arial" w:hAnsi="Arial" w:cs="Arial"/>
          <w:szCs w:val="21"/>
        </w:rPr>
        <w:t xml:space="preserve">deletion </w:t>
      </w:r>
      <w:r>
        <w:rPr>
          <w:rFonts w:ascii="Arial" w:hAnsi="Arial" w:cs="Arial"/>
          <w:szCs w:val="21"/>
        </w:rPr>
        <w:t>mutant mice</w:t>
      </w:r>
      <w:r w:rsidRPr="0037578C">
        <w:rPr>
          <w:rFonts w:ascii="Arial" w:hAnsi="Arial" w:cs="Arial"/>
          <w:szCs w:val="21"/>
        </w:rPr>
        <w:t xml:space="preserve">. WT, wild type; Het, heterozygote; KO, knockout. </w:t>
      </w:r>
      <w:r w:rsidRPr="0037578C">
        <w:rPr>
          <w:rFonts w:ascii="Arial" w:hAnsi="Arial" w:cs="Arial"/>
          <w:b/>
          <w:bCs/>
          <w:szCs w:val="21"/>
        </w:rPr>
        <w:t>(C)</w:t>
      </w:r>
      <w:r w:rsidRPr="0037578C">
        <w:rPr>
          <w:rFonts w:ascii="Arial" w:hAnsi="Arial" w:cs="Arial"/>
          <w:szCs w:val="21"/>
        </w:rPr>
        <w:t xml:space="preserve"> Immunoblot</w:t>
      </w:r>
      <w:r>
        <w:rPr>
          <w:rFonts w:ascii="Arial" w:hAnsi="Arial" w:cs="Arial"/>
          <w:szCs w:val="21"/>
        </w:rPr>
        <w:t>ting</w:t>
      </w:r>
      <w:r w:rsidRPr="0037578C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>validates the protein levels of CCDC120</w:t>
      </w:r>
      <w:r w:rsidRPr="0037578C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 xml:space="preserve">in brain tissue from </w:t>
      </w:r>
      <w:r w:rsidRPr="001C1016">
        <w:rPr>
          <w:rFonts w:ascii="Arial" w:hAnsi="Arial" w:cs="Arial"/>
          <w:szCs w:val="21"/>
        </w:rPr>
        <w:t>2-</w:t>
      </w:r>
      <w:r w:rsidRPr="0037578C">
        <w:rPr>
          <w:rFonts w:ascii="Arial" w:hAnsi="Arial" w:cs="Arial"/>
          <w:szCs w:val="21"/>
        </w:rPr>
        <w:t xml:space="preserve">month-old </w:t>
      </w:r>
      <w:r>
        <w:rPr>
          <w:rFonts w:ascii="Arial" w:hAnsi="Arial" w:cs="Arial"/>
          <w:szCs w:val="21"/>
        </w:rPr>
        <w:t xml:space="preserve">WT </w:t>
      </w:r>
      <w:r w:rsidR="00673004">
        <w:rPr>
          <w:rFonts w:ascii="Arial" w:hAnsi="Arial" w:cs="Arial"/>
          <w:szCs w:val="21"/>
        </w:rPr>
        <w:t xml:space="preserve">and </w:t>
      </w:r>
      <w:r w:rsidRPr="0037578C">
        <w:rPr>
          <w:rFonts w:ascii="Arial" w:hAnsi="Arial" w:cs="Arial"/>
          <w:i/>
          <w:iCs/>
          <w:szCs w:val="21"/>
        </w:rPr>
        <w:t>Ccdc120</w:t>
      </w:r>
      <w:r>
        <w:rPr>
          <w:rFonts w:ascii="Arial" w:hAnsi="Arial" w:cs="Arial"/>
          <w:szCs w:val="21"/>
        </w:rPr>
        <w:t xml:space="preserve"> KO </w:t>
      </w:r>
      <w:r w:rsidRPr="0037578C">
        <w:rPr>
          <w:rFonts w:ascii="Arial" w:hAnsi="Arial" w:cs="Arial"/>
          <w:szCs w:val="21"/>
        </w:rPr>
        <w:t xml:space="preserve">mice. GAPDH was used as a loading control. </w:t>
      </w:r>
      <w:r w:rsidRPr="001C1016">
        <w:rPr>
          <w:rFonts w:ascii="Arial" w:hAnsi="Arial" w:cs="Arial"/>
          <w:b/>
          <w:bCs/>
          <w:szCs w:val="21"/>
        </w:rPr>
        <w:t xml:space="preserve">(D) </w:t>
      </w:r>
      <w:r w:rsidRPr="0037578C">
        <w:rPr>
          <w:rFonts w:ascii="Arial" w:hAnsi="Arial" w:cs="Arial"/>
          <w:szCs w:val="21"/>
        </w:rPr>
        <w:t xml:space="preserve">Schematic </w:t>
      </w:r>
      <w:r w:rsidR="00673004" w:rsidRPr="00673004">
        <w:rPr>
          <w:rFonts w:ascii="Arial" w:hAnsi="Arial" w:cs="Arial"/>
          <w:szCs w:val="21"/>
        </w:rPr>
        <w:t>representation</w:t>
      </w:r>
      <w:r w:rsidR="00673004">
        <w:rPr>
          <w:rFonts w:ascii="Arial" w:hAnsi="Arial" w:cs="Arial"/>
          <w:szCs w:val="21"/>
        </w:rPr>
        <w:t xml:space="preserve"> </w:t>
      </w:r>
      <w:r w:rsidR="006A356D">
        <w:rPr>
          <w:rFonts w:ascii="Arial" w:hAnsi="Arial" w:cs="Arial"/>
          <w:szCs w:val="21"/>
        </w:rPr>
        <w:t xml:space="preserve">of </w:t>
      </w:r>
      <w:r>
        <w:rPr>
          <w:rFonts w:ascii="Arial" w:hAnsi="Arial" w:cs="Arial"/>
          <w:szCs w:val="21"/>
        </w:rPr>
        <w:t xml:space="preserve">the </w:t>
      </w:r>
      <w:r w:rsidR="006A356D" w:rsidRPr="0037578C">
        <w:rPr>
          <w:rFonts w:ascii="Arial" w:hAnsi="Arial" w:cs="Arial"/>
          <w:i/>
          <w:iCs/>
          <w:szCs w:val="21"/>
        </w:rPr>
        <w:t>Ccdc120</w:t>
      </w:r>
      <w:r w:rsidR="006A356D">
        <w:rPr>
          <w:rFonts w:ascii="Arial" w:hAnsi="Arial" w:cs="Arial"/>
          <w:i/>
          <w:iCs/>
          <w:szCs w:val="21"/>
        </w:rPr>
        <w:t xml:space="preserve"> </w:t>
      </w:r>
      <w:r>
        <w:rPr>
          <w:rFonts w:ascii="Arial" w:hAnsi="Arial" w:cs="Arial"/>
          <w:szCs w:val="21"/>
        </w:rPr>
        <w:t xml:space="preserve">knock-in mutant (DE10A) </w:t>
      </w:r>
      <w:r w:rsidRPr="0037578C">
        <w:rPr>
          <w:rFonts w:ascii="Arial" w:hAnsi="Arial" w:cs="Arial"/>
          <w:szCs w:val="21"/>
        </w:rPr>
        <w:t xml:space="preserve">using CRISPR/Cas9. The sgRNA-targeting sequence is underlined, and the PAM </w:t>
      </w:r>
      <w:r>
        <w:rPr>
          <w:rFonts w:ascii="Arial" w:hAnsi="Arial" w:cs="Arial"/>
          <w:szCs w:val="21"/>
        </w:rPr>
        <w:t>site</w:t>
      </w:r>
      <w:r w:rsidRPr="0037578C">
        <w:rPr>
          <w:rFonts w:ascii="Arial" w:hAnsi="Arial" w:cs="Arial"/>
          <w:szCs w:val="21"/>
        </w:rPr>
        <w:t xml:space="preserve"> is labeled in red. Muta</w:t>
      </w:r>
      <w:r>
        <w:rPr>
          <w:rFonts w:ascii="Arial" w:hAnsi="Arial" w:cs="Arial"/>
          <w:szCs w:val="21"/>
        </w:rPr>
        <w:t xml:space="preserve">nt exons </w:t>
      </w:r>
      <w:r w:rsidRPr="0037578C">
        <w:rPr>
          <w:rFonts w:ascii="Arial" w:hAnsi="Arial" w:cs="Arial"/>
          <w:szCs w:val="21"/>
        </w:rPr>
        <w:t>are highlighted in magenta</w:t>
      </w:r>
      <w:r>
        <w:rPr>
          <w:rFonts w:ascii="Arial" w:hAnsi="Arial" w:cs="Arial"/>
          <w:szCs w:val="21"/>
        </w:rPr>
        <w:t xml:space="preserve">. </w:t>
      </w:r>
      <w:r w:rsidR="006A356D">
        <w:rPr>
          <w:rFonts w:ascii="Arial" w:hAnsi="Arial" w:cs="Arial"/>
          <w:szCs w:val="21"/>
        </w:rPr>
        <w:t xml:space="preserve">The </w:t>
      </w:r>
      <w:r w:rsidRPr="0037578C">
        <w:rPr>
          <w:rFonts w:ascii="Arial" w:hAnsi="Arial" w:cs="Arial"/>
          <w:i/>
          <w:iCs/>
          <w:szCs w:val="21"/>
        </w:rPr>
        <w:t>Ccdc120</w:t>
      </w:r>
      <w:r w:rsidRPr="0037578C">
        <w:rPr>
          <w:rFonts w:ascii="Arial" w:hAnsi="Arial" w:cs="Arial"/>
          <w:szCs w:val="21"/>
        </w:rPr>
        <w:t xml:space="preserve"> DE10A allele after homologous recombination is shown at the bottom. </w:t>
      </w:r>
      <w:r w:rsidRPr="001C1016">
        <w:rPr>
          <w:rFonts w:ascii="Arial" w:hAnsi="Arial" w:cs="Arial"/>
          <w:b/>
          <w:bCs/>
          <w:szCs w:val="21"/>
        </w:rPr>
        <w:t xml:space="preserve">(E) </w:t>
      </w:r>
      <w:r w:rsidRPr="0037578C">
        <w:rPr>
          <w:rFonts w:ascii="Arial" w:hAnsi="Arial" w:cs="Arial"/>
          <w:szCs w:val="21"/>
        </w:rPr>
        <w:t xml:space="preserve">Sequence alignment </w:t>
      </w:r>
      <w:r>
        <w:rPr>
          <w:rFonts w:ascii="Arial" w:hAnsi="Arial" w:cs="Arial"/>
          <w:szCs w:val="21"/>
        </w:rPr>
        <w:t>between</w:t>
      </w:r>
      <w:r w:rsidRPr="0037578C">
        <w:rPr>
          <w:rFonts w:ascii="Arial" w:hAnsi="Arial" w:cs="Arial"/>
          <w:szCs w:val="21"/>
        </w:rPr>
        <w:t xml:space="preserve"> CCDC120 WT and DE10A </w:t>
      </w:r>
      <w:r w:rsidR="006A356D" w:rsidRPr="0037578C">
        <w:rPr>
          <w:rFonts w:ascii="Arial" w:hAnsi="Arial" w:cs="Arial"/>
          <w:szCs w:val="21"/>
        </w:rPr>
        <w:t>m</w:t>
      </w:r>
      <w:r w:rsidR="006A356D">
        <w:rPr>
          <w:rFonts w:ascii="Arial" w:hAnsi="Arial" w:cs="Arial"/>
          <w:szCs w:val="21"/>
        </w:rPr>
        <w:t>ice</w:t>
      </w:r>
      <w:r w:rsidRPr="0037578C">
        <w:rPr>
          <w:rFonts w:ascii="Arial" w:hAnsi="Arial" w:cs="Arial"/>
          <w:szCs w:val="21"/>
        </w:rPr>
        <w:t xml:space="preserve">. </w:t>
      </w:r>
      <w:r>
        <w:rPr>
          <w:rFonts w:ascii="Arial" w:hAnsi="Arial" w:cs="Arial"/>
          <w:szCs w:val="21"/>
        </w:rPr>
        <w:t>The altered</w:t>
      </w:r>
      <w:r w:rsidRPr="006C14FD">
        <w:rPr>
          <w:rFonts w:ascii="Arial" w:hAnsi="Arial" w:cs="Arial"/>
          <w:szCs w:val="21"/>
        </w:rPr>
        <w:t xml:space="preserve"> nucleotides</w:t>
      </w:r>
      <w:r w:rsidRPr="0037578C">
        <w:rPr>
          <w:rFonts w:ascii="Arial" w:hAnsi="Arial" w:cs="Arial"/>
          <w:szCs w:val="21"/>
        </w:rPr>
        <w:t xml:space="preserve"> and amino acids are highlighted in red. </w:t>
      </w:r>
    </w:p>
    <w:p w14:paraId="6586FA99" w14:textId="77777777" w:rsidR="007E0E0F" w:rsidRPr="007E0E0F" w:rsidRDefault="007E0E0F" w:rsidP="007E0E0F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7E0E0F">
        <w:rPr>
          <w:rFonts w:ascii="Arial" w:hAnsi="Arial" w:cs="Arial"/>
          <w:b/>
          <w:bCs/>
          <w:sz w:val="32"/>
          <w:szCs w:val="32"/>
        </w:rPr>
        <w:lastRenderedPageBreak/>
        <w:t xml:space="preserve">Supplementary Table </w:t>
      </w:r>
      <w:r w:rsidRPr="007E0E0F">
        <w:rPr>
          <w:rFonts w:ascii="Arial" w:hAnsi="Arial" w:cs="Arial" w:hint="eastAsia"/>
          <w:b/>
          <w:bCs/>
          <w:sz w:val="32"/>
          <w:szCs w:val="32"/>
        </w:rPr>
        <w:t>1</w:t>
      </w:r>
      <w:r w:rsidRPr="007E0E0F">
        <w:rPr>
          <w:rFonts w:ascii="Arial" w:hAnsi="Arial" w:cs="Arial"/>
          <w:b/>
          <w:bCs/>
          <w:sz w:val="32"/>
          <w:szCs w:val="32"/>
        </w:rPr>
        <w:t>.</w:t>
      </w:r>
      <w:r w:rsidRPr="007E0E0F">
        <w:rPr>
          <w:rFonts w:ascii="Arial" w:hAnsi="Arial" w:cs="Arial" w:hint="eastAsia"/>
          <w:b/>
          <w:bCs/>
          <w:sz w:val="32"/>
          <w:szCs w:val="32"/>
        </w:rPr>
        <w:t xml:space="preserve"> Echocardiographic parameter in WT, </w:t>
      </w:r>
      <w:r w:rsidRPr="007E0E0F">
        <w:rPr>
          <w:rFonts w:ascii="Arial" w:hAnsi="Arial" w:cs="Arial" w:hint="eastAsia"/>
          <w:b/>
          <w:bCs/>
          <w:i/>
          <w:iCs/>
          <w:sz w:val="32"/>
          <w:szCs w:val="32"/>
        </w:rPr>
        <w:t>Ccdc120</w:t>
      </w:r>
      <w:r w:rsidRPr="007E0E0F">
        <w:rPr>
          <w:rFonts w:ascii="Arial" w:hAnsi="Arial" w:cs="Arial" w:hint="eastAsia"/>
          <w:b/>
          <w:bCs/>
          <w:sz w:val="32"/>
          <w:szCs w:val="32"/>
        </w:rPr>
        <w:t xml:space="preserve"> KO and </w:t>
      </w:r>
      <w:r w:rsidRPr="007E0E0F">
        <w:rPr>
          <w:rFonts w:ascii="Arial" w:hAnsi="Arial" w:cs="Arial" w:hint="eastAsia"/>
          <w:b/>
          <w:bCs/>
          <w:i/>
          <w:iCs/>
          <w:sz w:val="32"/>
          <w:szCs w:val="32"/>
        </w:rPr>
        <w:t>Ccdc120</w:t>
      </w:r>
      <w:r w:rsidRPr="007E0E0F">
        <w:rPr>
          <w:rFonts w:ascii="Arial" w:hAnsi="Arial" w:cs="Arial" w:hint="eastAsia"/>
          <w:b/>
          <w:bCs/>
          <w:sz w:val="32"/>
          <w:szCs w:val="32"/>
        </w:rPr>
        <w:t xml:space="preserve"> DE10A mutant mice</w:t>
      </w:r>
    </w:p>
    <w:p w14:paraId="0648AFE7" w14:textId="77777777" w:rsidR="007E0E0F" w:rsidRPr="004D3D19" w:rsidRDefault="007E0E0F" w:rsidP="007E0E0F">
      <w:pPr>
        <w:jc w:val="center"/>
        <w:rPr>
          <w:rFonts w:ascii="Arial" w:hAnsi="Arial" w:cs="Arial"/>
          <w:b/>
          <w:bCs/>
          <w:szCs w:val="21"/>
        </w:rPr>
      </w:pPr>
    </w:p>
    <w:tbl>
      <w:tblPr>
        <w:tblW w:w="8217" w:type="dxa"/>
        <w:tblLook w:val="04A0" w:firstRow="1" w:lastRow="0" w:firstColumn="1" w:lastColumn="0" w:noHBand="0" w:noVBand="1"/>
      </w:tblPr>
      <w:tblGrid>
        <w:gridCol w:w="1838"/>
        <w:gridCol w:w="2126"/>
        <w:gridCol w:w="2127"/>
        <w:gridCol w:w="1629"/>
        <w:gridCol w:w="497"/>
      </w:tblGrid>
      <w:tr w:rsidR="007E0E0F" w:rsidRPr="007E0E0F" w14:paraId="0A7BB5ED" w14:textId="77777777" w:rsidTr="00365B8D">
        <w:trPr>
          <w:trHeight w:val="600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0EF1C" w14:textId="77777777" w:rsidR="007E0E0F" w:rsidRPr="007E0E0F" w:rsidRDefault="007E0E0F" w:rsidP="007E0E0F">
            <w:pPr>
              <w:ind w:leftChars="236" w:left="566"/>
              <w:jc w:val="center"/>
              <w:rPr>
                <w:rFonts w:ascii="Calibri" w:eastAsia="宋体" w:hAnsi="Calibri" w:cs="Calibri"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1D5DF" w14:textId="77777777" w:rsidR="007E0E0F" w:rsidRPr="007E0E0F" w:rsidRDefault="007E0E0F" w:rsidP="007E0E0F">
            <w:pPr>
              <w:ind w:leftChars="236" w:left="566"/>
              <w:jc w:val="center"/>
              <w:rPr>
                <w:rFonts w:ascii="Times New Roman" w:eastAsia="宋体" w:hAnsi="Times New Roman" w:cs="Times New Roman"/>
              </w:rPr>
            </w:pPr>
            <w:r w:rsidRPr="007E0E0F">
              <w:rPr>
                <w:rFonts w:ascii="Arial" w:hAnsi="Arial" w:cs="Arial"/>
                <w:b/>
                <w:bCs/>
              </w:rPr>
              <w:t>WT</w:t>
            </w:r>
            <w:r w:rsidRPr="007E0E0F">
              <w:rPr>
                <w:rFonts w:ascii="Arial" w:hAnsi="Arial" w:cs="Arial"/>
                <w:b/>
                <w:bCs/>
              </w:rPr>
              <w:br/>
              <w:t>n=10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6978B" w14:textId="77777777" w:rsidR="007E0E0F" w:rsidRPr="007E0E0F" w:rsidRDefault="007E0E0F" w:rsidP="007E0E0F">
            <w:pPr>
              <w:ind w:leftChars="236" w:left="566"/>
              <w:jc w:val="center"/>
              <w:rPr>
                <w:rFonts w:ascii="Times New Roman" w:eastAsia="宋体" w:hAnsi="Times New Roman" w:cs="Times New Roman"/>
              </w:rPr>
            </w:pPr>
            <w:r w:rsidRPr="007E0E0F">
              <w:rPr>
                <w:rFonts w:ascii="Arial" w:hAnsi="Arial" w:cs="Arial"/>
                <w:b/>
                <w:bCs/>
                <w:i/>
                <w:iCs/>
              </w:rPr>
              <w:t>ccdc120</w:t>
            </w:r>
            <w:r w:rsidRPr="007E0E0F">
              <w:rPr>
                <w:rFonts w:ascii="Arial" w:hAnsi="Arial" w:cs="Arial"/>
                <w:b/>
                <w:bCs/>
              </w:rPr>
              <w:t xml:space="preserve"> KO</w:t>
            </w:r>
            <w:r w:rsidRPr="007E0E0F">
              <w:rPr>
                <w:rFonts w:ascii="Arial" w:hAnsi="Arial" w:cs="Arial"/>
                <w:b/>
                <w:bCs/>
              </w:rPr>
              <w:br/>
              <w:t>n=13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F506692" w14:textId="77777777" w:rsidR="007E0E0F" w:rsidRPr="007E0E0F" w:rsidRDefault="007E0E0F" w:rsidP="007E0E0F">
            <w:pPr>
              <w:ind w:leftChars="236" w:left="566"/>
              <w:jc w:val="center"/>
              <w:rPr>
                <w:rFonts w:ascii="Times New Roman" w:eastAsia="宋体" w:hAnsi="Times New Roman" w:cs="Times New Roman"/>
              </w:rPr>
            </w:pPr>
            <w:r w:rsidRPr="007E0E0F">
              <w:rPr>
                <w:rFonts w:ascii="Arial" w:hAnsi="Arial" w:cs="Arial"/>
                <w:b/>
                <w:bCs/>
                <w:i/>
                <w:iCs/>
              </w:rPr>
              <w:t>ccdc120</w:t>
            </w:r>
            <w:r w:rsidRPr="007E0E0F">
              <w:rPr>
                <w:rFonts w:ascii="Arial" w:hAnsi="Arial" w:cs="Arial"/>
                <w:b/>
                <w:bCs/>
              </w:rPr>
              <w:t xml:space="preserve"> DE10A</w:t>
            </w:r>
            <w:r w:rsidRPr="007E0E0F">
              <w:rPr>
                <w:rFonts w:ascii="Arial" w:hAnsi="Arial" w:cs="Arial"/>
                <w:b/>
                <w:bCs/>
              </w:rPr>
              <w:br/>
              <w:t>n=8</w:t>
            </w:r>
          </w:p>
        </w:tc>
      </w:tr>
      <w:tr w:rsidR="007E0E0F" w:rsidRPr="007E0E0F" w14:paraId="165809FB" w14:textId="77777777" w:rsidTr="00365B8D">
        <w:trPr>
          <w:trHeight w:val="300"/>
        </w:trPr>
        <w:tc>
          <w:tcPr>
            <w:tcW w:w="183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EF221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  <w:i/>
                <w:iCs/>
              </w:rPr>
            </w:pPr>
            <w:r w:rsidRPr="007E0E0F">
              <w:rPr>
                <w:rFonts w:ascii="Arial" w:eastAsia="宋体" w:hAnsi="Arial" w:cs="Arial"/>
                <w:i/>
                <w:iCs/>
              </w:rPr>
              <w:t>LVEF (%)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9BBC32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</w:rPr>
            </w:pPr>
            <w:r w:rsidRPr="007E0E0F">
              <w:rPr>
                <w:rFonts w:ascii="Arial" w:eastAsia="宋体" w:hAnsi="Arial" w:cs="Arial"/>
              </w:rPr>
              <w:t>62.03 ± 2.57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FACB3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</w:rPr>
            </w:pPr>
            <w:r w:rsidRPr="007E0E0F">
              <w:rPr>
                <w:rFonts w:ascii="Arial" w:eastAsia="宋体" w:hAnsi="Arial" w:cs="Arial"/>
              </w:rPr>
              <w:t>46.48 ± 2.24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hideMark/>
          </w:tcPr>
          <w:p w14:paraId="14E0FD09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</w:rPr>
            </w:pPr>
            <w:r w:rsidRPr="007E0E0F">
              <w:rPr>
                <w:rFonts w:ascii="Arial" w:eastAsia="宋体" w:hAnsi="Arial" w:cs="Arial"/>
              </w:rPr>
              <w:t>46.55 ± 3.80</w:t>
            </w:r>
          </w:p>
        </w:tc>
      </w:tr>
      <w:tr w:rsidR="007E0E0F" w:rsidRPr="007E0E0F" w14:paraId="07EF4BA6" w14:textId="77777777" w:rsidTr="00365B8D">
        <w:trPr>
          <w:trHeight w:val="300"/>
        </w:trPr>
        <w:tc>
          <w:tcPr>
            <w:tcW w:w="1838" w:type="dxa"/>
            <w:tcBorders>
              <w:top w:val="nil"/>
              <w:right w:val="single" w:sz="4" w:space="0" w:color="auto"/>
            </w:tcBorders>
            <w:shd w:val="clear" w:color="auto" w:fill="auto"/>
            <w:hideMark/>
          </w:tcPr>
          <w:p w14:paraId="4A838F24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  <w:i/>
                <w:iCs/>
              </w:rPr>
            </w:pPr>
            <w:r w:rsidRPr="007E0E0F">
              <w:rPr>
                <w:rFonts w:ascii="Arial" w:eastAsia="宋体" w:hAnsi="Arial" w:cs="Arial"/>
                <w:i/>
                <w:iCs/>
              </w:rPr>
              <w:t>FS (%)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73152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</w:rPr>
            </w:pPr>
            <w:r w:rsidRPr="007E0E0F">
              <w:rPr>
                <w:rFonts w:ascii="Arial" w:eastAsia="宋体" w:hAnsi="Arial" w:cs="Arial"/>
              </w:rPr>
              <w:t>32.87 ± 1.87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BD713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</w:rPr>
            </w:pPr>
            <w:r w:rsidRPr="007E0E0F">
              <w:rPr>
                <w:rFonts w:ascii="Arial" w:eastAsia="宋体" w:hAnsi="Arial" w:cs="Arial"/>
              </w:rPr>
              <w:t>22.79 ± 1.30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hideMark/>
          </w:tcPr>
          <w:p w14:paraId="3F06EE43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</w:rPr>
            </w:pPr>
            <w:r w:rsidRPr="007E0E0F">
              <w:rPr>
                <w:rFonts w:ascii="Arial" w:eastAsia="宋体" w:hAnsi="Arial" w:cs="Arial"/>
              </w:rPr>
              <w:t>22.90 ± 2.11</w:t>
            </w:r>
          </w:p>
        </w:tc>
      </w:tr>
      <w:tr w:rsidR="007E0E0F" w:rsidRPr="007E0E0F" w14:paraId="1B63FE0A" w14:textId="77777777" w:rsidTr="00365B8D">
        <w:trPr>
          <w:trHeight w:val="300"/>
        </w:trPr>
        <w:tc>
          <w:tcPr>
            <w:tcW w:w="1838" w:type="dxa"/>
            <w:tcBorders>
              <w:top w:val="nil"/>
              <w:right w:val="single" w:sz="4" w:space="0" w:color="auto"/>
            </w:tcBorders>
            <w:shd w:val="clear" w:color="auto" w:fill="auto"/>
            <w:hideMark/>
          </w:tcPr>
          <w:p w14:paraId="0235C17A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  <w:i/>
                <w:iCs/>
              </w:rPr>
            </w:pPr>
            <w:r w:rsidRPr="007E0E0F">
              <w:rPr>
                <w:rFonts w:ascii="Arial" w:eastAsia="宋体" w:hAnsi="Arial" w:cs="Arial"/>
                <w:i/>
                <w:iCs/>
              </w:rPr>
              <w:t>LVEDV (mm</w:t>
            </w:r>
            <w:r w:rsidRPr="007E0E0F">
              <w:rPr>
                <w:rFonts w:ascii="Arial" w:eastAsia="宋体" w:hAnsi="Arial" w:cs="Arial" w:hint="eastAsia"/>
                <w:i/>
                <w:iCs/>
                <w:vertAlign w:val="superscript"/>
              </w:rPr>
              <w:t>3</w:t>
            </w:r>
            <w:r w:rsidRPr="007E0E0F">
              <w:rPr>
                <w:rFonts w:ascii="Arial" w:eastAsia="宋体" w:hAnsi="Arial" w:cs="Arial"/>
                <w:i/>
                <w:iCs/>
              </w:rPr>
              <w:t>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C1233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</w:rPr>
            </w:pPr>
            <w:r w:rsidRPr="007E0E0F">
              <w:rPr>
                <w:rFonts w:ascii="Arial" w:eastAsia="宋体" w:hAnsi="Arial" w:cs="Arial"/>
              </w:rPr>
              <w:t>49.20 ± 2.07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32729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</w:rPr>
            </w:pPr>
            <w:r w:rsidRPr="007E0E0F">
              <w:rPr>
                <w:rFonts w:ascii="Arial" w:eastAsia="宋体" w:hAnsi="Arial" w:cs="Arial"/>
              </w:rPr>
              <w:t>52.46 ± 4.19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hideMark/>
          </w:tcPr>
          <w:p w14:paraId="0EE251AC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</w:rPr>
            </w:pPr>
            <w:r w:rsidRPr="007E0E0F">
              <w:rPr>
                <w:rFonts w:ascii="Arial" w:eastAsia="宋体" w:hAnsi="Arial" w:cs="Arial"/>
              </w:rPr>
              <w:t>49.68 ± 2.90</w:t>
            </w:r>
          </w:p>
        </w:tc>
      </w:tr>
      <w:tr w:rsidR="007E0E0F" w:rsidRPr="007E0E0F" w14:paraId="22B1EDEF" w14:textId="77777777" w:rsidTr="00365B8D">
        <w:trPr>
          <w:trHeight w:val="300"/>
        </w:trPr>
        <w:tc>
          <w:tcPr>
            <w:tcW w:w="1838" w:type="dxa"/>
            <w:tcBorders>
              <w:top w:val="nil"/>
              <w:right w:val="single" w:sz="4" w:space="0" w:color="auto"/>
            </w:tcBorders>
            <w:shd w:val="clear" w:color="auto" w:fill="auto"/>
            <w:hideMark/>
          </w:tcPr>
          <w:p w14:paraId="66159534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  <w:i/>
                <w:iCs/>
              </w:rPr>
            </w:pPr>
            <w:r w:rsidRPr="007E0E0F">
              <w:rPr>
                <w:rFonts w:ascii="Arial" w:eastAsia="宋体" w:hAnsi="Arial" w:cs="Arial"/>
                <w:i/>
                <w:iCs/>
              </w:rPr>
              <w:t>LVESV (mm</w:t>
            </w:r>
            <w:r w:rsidRPr="007E0E0F">
              <w:rPr>
                <w:rFonts w:ascii="Arial" w:eastAsia="宋体" w:hAnsi="Arial" w:cs="Arial" w:hint="eastAsia"/>
                <w:i/>
                <w:iCs/>
                <w:vertAlign w:val="superscript"/>
              </w:rPr>
              <w:t>3</w:t>
            </w:r>
            <w:r w:rsidRPr="007E0E0F">
              <w:rPr>
                <w:rFonts w:ascii="Arial" w:eastAsia="宋体" w:hAnsi="Arial" w:cs="Arial"/>
                <w:i/>
                <w:iCs/>
              </w:rPr>
              <w:t>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9E858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</w:rPr>
            </w:pPr>
            <w:r w:rsidRPr="007E0E0F">
              <w:rPr>
                <w:rFonts w:ascii="Arial" w:eastAsia="宋体" w:hAnsi="Arial" w:cs="Arial"/>
              </w:rPr>
              <w:t>18.50 ± 1.21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36CDB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</w:rPr>
            </w:pPr>
            <w:r w:rsidRPr="007E0E0F">
              <w:rPr>
                <w:rFonts w:ascii="Arial" w:eastAsia="宋体" w:hAnsi="Arial" w:cs="Arial"/>
              </w:rPr>
              <w:t>28.55 ± 2.99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hideMark/>
          </w:tcPr>
          <w:p w14:paraId="1213F530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</w:rPr>
            </w:pPr>
            <w:r w:rsidRPr="007E0E0F">
              <w:rPr>
                <w:rFonts w:ascii="Arial" w:eastAsia="宋体" w:hAnsi="Arial" w:cs="Arial"/>
              </w:rPr>
              <w:t>26.88 ± 2.91</w:t>
            </w:r>
          </w:p>
        </w:tc>
      </w:tr>
      <w:tr w:rsidR="007E0E0F" w:rsidRPr="007E0E0F" w14:paraId="12AF9DA1" w14:textId="77777777" w:rsidTr="00365B8D">
        <w:trPr>
          <w:trHeight w:val="300"/>
        </w:trPr>
        <w:tc>
          <w:tcPr>
            <w:tcW w:w="1838" w:type="dxa"/>
            <w:tcBorders>
              <w:top w:val="nil"/>
              <w:right w:val="single" w:sz="4" w:space="0" w:color="auto"/>
            </w:tcBorders>
            <w:shd w:val="clear" w:color="auto" w:fill="auto"/>
            <w:hideMark/>
          </w:tcPr>
          <w:p w14:paraId="1F01A5D8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  <w:i/>
                <w:iCs/>
              </w:rPr>
            </w:pPr>
            <w:r w:rsidRPr="007E0E0F">
              <w:rPr>
                <w:rFonts w:ascii="Arial" w:eastAsia="宋体" w:hAnsi="Arial" w:cs="Arial"/>
                <w:i/>
                <w:iCs/>
              </w:rPr>
              <w:t>LVAW; d (mm)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415E7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</w:rPr>
            </w:pPr>
            <w:r w:rsidRPr="007E0E0F">
              <w:rPr>
                <w:rFonts w:ascii="Arial" w:eastAsia="宋体" w:hAnsi="Arial" w:cs="Arial"/>
              </w:rPr>
              <w:t>0.99 ± 0.06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90EDE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</w:rPr>
            </w:pPr>
            <w:r w:rsidRPr="007E0E0F">
              <w:rPr>
                <w:rFonts w:ascii="Arial" w:eastAsia="宋体" w:hAnsi="Arial" w:cs="Arial"/>
              </w:rPr>
              <w:t>1.02 ± 0.09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hideMark/>
          </w:tcPr>
          <w:p w14:paraId="6E8C2D38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</w:rPr>
            </w:pPr>
            <w:r w:rsidRPr="007E0E0F">
              <w:rPr>
                <w:rFonts w:ascii="Arial" w:eastAsia="宋体" w:hAnsi="Arial" w:cs="Arial"/>
              </w:rPr>
              <w:t>0.92 ± 0.04</w:t>
            </w:r>
          </w:p>
        </w:tc>
      </w:tr>
      <w:tr w:rsidR="007E0E0F" w:rsidRPr="007E0E0F" w14:paraId="26DEC0D7" w14:textId="77777777" w:rsidTr="00365B8D">
        <w:trPr>
          <w:trHeight w:val="300"/>
        </w:trPr>
        <w:tc>
          <w:tcPr>
            <w:tcW w:w="1838" w:type="dxa"/>
            <w:tcBorders>
              <w:top w:val="nil"/>
              <w:right w:val="single" w:sz="4" w:space="0" w:color="auto"/>
            </w:tcBorders>
            <w:shd w:val="clear" w:color="auto" w:fill="auto"/>
            <w:hideMark/>
          </w:tcPr>
          <w:p w14:paraId="763EECB2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  <w:i/>
                <w:iCs/>
              </w:rPr>
            </w:pPr>
            <w:r w:rsidRPr="007E0E0F">
              <w:rPr>
                <w:rFonts w:ascii="Arial" w:eastAsia="宋体" w:hAnsi="Arial" w:cs="Arial"/>
                <w:i/>
                <w:iCs/>
              </w:rPr>
              <w:t>LVAW; s (mm)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B663E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</w:rPr>
            </w:pPr>
            <w:r w:rsidRPr="007E0E0F">
              <w:rPr>
                <w:rFonts w:ascii="Arial" w:eastAsia="宋体" w:hAnsi="Arial" w:cs="Arial"/>
              </w:rPr>
              <w:t>1.37 ± 0.06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E42D9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</w:rPr>
            </w:pPr>
            <w:r w:rsidRPr="007E0E0F">
              <w:rPr>
                <w:rFonts w:ascii="Arial" w:eastAsia="宋体" w:hAnsi="Arial" w:cs="Arial"/>
              </w:rPr>
              <w:t>1.29 ± 0.09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hideMark/>
          </w:tcPr>
          <w:p w14:paraId="2A374F02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</w:rPr>
            </w:pPr>
            <w:r w:rsidRPr="007E0E0F">
              <w:rPr>
                <w:rFonts w:ascii="Arial" w:eastAsia="宋体" w:hAnsi="Arial" w:cs="Arial"/>
              </w:rPr>
              <w:t>1.14 ± 0.03</w:t>
            </w:r>
          </w:p>
        </w:tc>
      </w:tr>
      <w:tr w:rsidR="007E0E0F" w:rsidRPr="007E0E0F" w14:paraId="5F2D9D1E" w14:textId="77777777" w:rsidTr="00365B8D">
        <w:trPr>
          <w:trHeight w:val="300"/>
        </w:trPr>
        <w:tc>
          <w:tcPr>
            <w:tcW w:w="1838" w:type="dxa"/>
            <w:tcBorders>
              <w:top w:val="nil"/>
              <w:right w:val="single" w:sz="4" w:space="0" w:color="auto"/>
            </w:tcBorders>
            <w:shd w:val="clear" w:color="auto" w:fill="auto"/>
            <w:hideMark/>
          </w:tcPr>
          <w:p w14:paraId="4A98CC06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  <w:i/>
                <w:iCs/>
              </w:rPr>
            </w:pPr>
            <w:r w:rsidRPr="007E0E0F">
              <w:rPr>
                <w:rFonts w:ascii="Arial" w:eastAsia="宋体" w:hAnsi="Arial" w:cs="Arial"/>
                <w:i/>
                <w:iCs/>
              </w:rPr>
              <w:t>LVID; d (mm)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7ECCD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</w:rPr>
            </w:pPr>
            <w:r w:rsidRPr="007E0E0F">
              <w:rPr>
                <w:rFonts w:ascii="Arial" w:eastAsia="宋体" w:hAnsi="Arial" w:cs="Arial"/>
              </w:rPr>
              <w:t>3.48 ± 0.06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46086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</w:rPr>
            </w:pPr>
            <w:r w:rsidRPr="007E0E0F">
              <w:rPr>
                <w:rFonts w:ascii="Arial" w:eastAsia="宋体" w:hAnsi="Arial" w:cs="Arial"/>
              </w:rPr>
              <w:t>3.48 ± 0.12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hideMark/>
          </w:tcPr>
          <w:p w14:paraId="0D17A550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</w:rPr>
            </w:pPr>
            <w:r w:rsidRPr="007E0E0F">
              <w:rPr>
                <w:rFonts w:ascii="Arial" w:eastAsia="宋体" w:hAnsi="Arial" w:cs="Arial"/>
              </w:rPr>
              <w:t>3.46 ± 0.08</w:t>
            </w:r>
          </w:p>
        </w:tc>
      </w:tr>
      <w:tr w:rsidR="007E0E0F" w:rsidRPr="007E0E0F" w14:paraId="00034211" w14:textId="77777777" w:rsidTr="00365B8D">
        <w:trPr>
          <w:trHeight w:val="300"/>
        </w:trPr>
        <w:tc>
          <w:tcPr>
            <w:tcW w:w="1838" w:type="dxa"/>
            <w:tcBorders>
              <w:top w:val="nil"/>
              <w:right w:val="single" w:sz="4" w:space="0" w:color="auto"/>
            </w:tcBorders>
            <w:shd w:val="clear" w:color="auto" w:fill="auto"/>
            <w:hideMark/>
          </w:tcPr>
          <w:p w14:paraId="73F1646F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  <w:i/>
                <w:iCs/>
              </w:rPr>
            </w:pPr>
            <w:r w:rsidRPr="007E0E0F">
              <w:rPr>
                <w:rFonts w:ascii="Arial" w:eastAsia="宋体" w:hAnsi="Arial" w:cs="Arial"/>
                <w:i/>
                <w:iCs/>
              </w:rPr>
              <w:t>LVID; s (mm)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6DCAE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</w:rPr>
            </w:pPr>
            <w:r w:rsidRPr="007E0E0F">
              <w:rPr>
                <w:rFonts w:ascii="Arial" w:eastAsia="宋体" w:hAnsi="Arial" w:cs="Arial"/>
              </w:rPr>
              <w:t>2.31 ± 0.06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CB77C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</w:rPr>
            </w:pPr>
            <w:r w:rsidRPr="007E0E0F">
              <w:rPr>
                <w:rFonts w:ascii="Arial" w:eastAsia="宋体" w:hAnsi="Arial" w:cs="Arial"/>
              </w:rPr>
              <w:t>2.73 ± 0.12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hideMark/>
          </w:tcPr>
          <w:p w14:paraId="0FC7D356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</w:rPr>
            </w:pPr>
            <w:r w:rsidRPr="007E0E0F">
              <w:rPr>
                <w:rFonts w:ascii="Arial" w:eastAsia="宋体" w:hAnsi="Arial" w:cs="Arial"/>
              </w:rPr>
              <w:t>2.17 ± 0.13</w:t>
            </w:r>
          </w:p>
        </w:tc>
      </w:tr>
      <w:tr w:rsidR="007E0E0F" w:rsidRPr="007E0E0F" w14:paraId="4DAB21AF" w14:textId="77777777" w:rsidTr="00365B8D">
        <w:trPr>
          <w:trHeight w:val="300"/>
        </w:trPr>
        <w:tc>
          <w:tcPr>
            <w:tcW w:w="1838" w:type="dxa"/>
            <w:tcBorders>
              <w:top w:val="nil"/>
              <w:right w:val="single" w:sz="4" w:space="0" w:color="auto"/>
            </w:tcBorders>
            <w:shd w:val="clear" w:color="auto" w:fill="auto"/>
            <w:hideMark/>
          </w:tcPr>
          <w:p w14:paraId="180A4604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  <w:i/>
                <w:iCs/>
              </w:rPr>
            </w:pPr>
            <w:r w:rsidRPr="007E0E0F">
              <w:rPr>
                <w:rFonts w:ascii="Arial" w:eastAsia="宋体" w:hAnsi="Arial" w:cs="Arial"/>
                <w:i/>
                <w:iCs/>
              </w:rPr>
              <w:t>LVPW;</w:t>
            </w:r>
            <w:r w:rsidRPr="007E0E0F">
              <w:rPr>
                <w:rFonts w:ascii="Arial" w:eastAsia="宋体" w:hAnsi="Arial" w:cs="Arial" w:hint="eastAsia"/>
                <w:i/>
                <w:iCs/>
              </w:rPr>
              <w:t xml:space="preserve"> </w:t>
            </w:r>
            <w:r w:rsidRPr="007E0E0F">
              <w:rPr>
                <w:rFonts w:ascii="Arial" w:eastAsia="宋体" w:hAnsi="Arial" w:cs="Arial"/>
                <w:i/>
                <w:iCs/>
              </w:rPr>
              <w:t>d (mm)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CD800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</w:rPr>
            </w:pPr>
            <w:r w:rsidRPr="007E0E0F">
              <w:rPr>
                <w:rFonts w:ascii="Arial" w:eastAsia="宋体" w:hAnsi="Arial" w:cs="Arial"/>
              </w:rPr>
              <w:t>0.96 ± 0.06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769C8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</w:rPr>
            </w:pPr>
            <w:r w:rsidRPr="007E0E0F">
              <w:rPr>
                <w:rFonts w:ascii="Arial" w:eastAsia="宋体" w:hAnsi="Arial" w:cs="Arial"/>
              </w:rPr>
              <w:t>1.04 ± 0.09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hideMark/>
          </w:tcPr>
          <w:p w14:paraId="4651DD7F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</w:rPr>
            </w:pPr>
            <w:r w:rsidRPr="007E0E0F">
              <w:rPr>
                <w:rFonts w:ascii="Arial" w:eastAsia="宋体" w:hAnsi="Arial" w:cs="Arial"/>
              </w:rPr>
              <w:t>0.95 ± 0.06</w:t>
            </w:r>
          </w:p>
        </w:tc>
      </w:tr>
      <w:tr w:rsidR="007E0E0F" w:rsidRPr="007E0E0F" w14:paraId="16C5EE0E" w14:textId="77777777" w:rsidTr="00365B8D">
        <w:trPr>
          <w:trHeight w:val="300"/>
        </w:trPr>
        <w:tc>
          <w:tcPr>
            <w:tcW w:w="1838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81A88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  <w:i/>
                <w:iCs/>
              </w:rPr>
            </w:pPr>
            <w:r w:rsidRPr="007E0E0F">
              <w:rPr>
                <w:rFonts w:ascii="Arial" w:eastAsia="宋体" w:hAnsi="Arial" w:cs="Arial"/>
                <w:i/>
                <w:iCs/>
              </w:rPr>
              <w:t>LVPW; s (mm)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E92B9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</w:rPr>
            </w:pPr>
            <w:r w:rsidRPr="007E0E0F">
              <w:rPr>
                <w:rFonts w:ascii="Arial" w:eastAsia="宋体" w:hAnsi="Arial" w:cs="Arial"/>
              </w:rPr>
              <w:t>1.28 ± 0.05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F8958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</w:rPr>
            </w:pPr>
            <w:r w:rsidRPr="007E0E0F">
              <w:rPr>
                <w:rFonts w:ascii="Arial" w:eastAsia="宋体" w:hAnsi="Arial" w:cs="Arial"/>
              </w:rPr>
              <w:t>1.19 ± 0.07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DB4A90A" w14:textId="77777777" w:rsidR="007E0E0F" w:rsidRPr="007E0E0F" w:rsidRDefault="007E0E0F" w:rsidP="007E0E0F">
            <w:pPr>
              <w:ind w:leftChars="236" w:left="566"/>
              <w:jc w:val="center"/>
              <w:rPr>
                <w:rFonts w:ascii="Arial" w:eastAsia="宋体" w:hAnsi="Arial" w:cs="Arial"/>
              </w:rPr>
            </w:pPr>
            <w:r w:rsidRPr="007E0E0F">
              <w:rPr>
                <w:rFonts w:ascii="Arial" w:eastAsia="宋体" w:hAnsi="Arial" w:cs="Arial"/>
              </w:rPr>
              <w:t>1.11 ± 0.06</w:t>
            </w:r>
          </w:p>
        </w:tc>
      </w:tr>
      <w:tr w:rsidR="007E0E0F" w:rsidRPr="007E0E0F" w14:paraId="796B4080" w14:textId="77777777" w:rsidTr="00365B8D">
        <w:trPr>
          <w:gridAfter w:val="1"/>
          <w:wAfter w:w="497" w:type="dxa"/>
          <w:trHeight w:val="300"/>
        </w:trPr>
        <w:tc>
          <w:tcPr>
            <w:tcW w:w="7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4A47A8" w14:textId="77777777" w:rsidR="007E0E0F" w:rsidRPr="007E0E0F" w:rsidRDefault="007E0E0F" w:rsidP="007E0E0F">
            <w:pPr>
              <w:ind w:leftChars="236" w:left="566"/>
              <w:rPr>
                <w:rFonts w:ascii="Arial" w:eastAsia="宋体" w:hAnsi="Arial" w:cs="Arial"/>
                <w:i/>
                <w:iCs/>
              </w:rPr>
            </w:pPr>
          </w:p>
          <w:p w14:paraId="36ABD731" w14:textId="0EC154E6" w:rsidR="007E0E0F" w:rsidRPr="007E0E0F" w:rsidRDefault="007E0E0F" w:rsidP="007E0E0F">
            <w:pPr>
              <w:ind w:leftChars="236" w:left="566"/>
              <w:rPr>
                <w:rFonts w:ascii="Arial" w:eastAsia="宋体" w:hAnsi="Arial" w:cs="Arial"/>
                <w:i/>
                <w:iCs/>
              </w:rPr>
            </w:pPr>
            <w:r w:rsidRPr="007E0E0F">
              <w:rPr>
                <w:rFonts w:ascii="Arial" w:eastAsia="宋体" w:hAnsi="Arial" w:cs="Arial"/>
                <w:i/>
                <w:iCs/>
              </w:rPr>
              <w:t>LVEF: Left Ventricular Ejection Fraction; FS: Fraction Shortening;</w:t>
            </w:r>
          </w:p>
        </w:tc>
      </w:tr>
      <w:tr w:rsidR="007E0E0F" w:rsidRPr="007E0E0F" w14:paraId="7C75CB59" w14:textId="77777777" w:rsidTr="00365B8D">
        <w:trPr>
          <w:gridAfter w:val="1"/>
          <w:wAfter w:w="497" w:type="dxa"/>
          <w:trHeight w:val="300"/>
        </w:trPr>
        <w:tc>
          <w:tcPr>
            <w:tcW w:w="7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965634" w14:textId="77777777" w:rsidR="007E0E0F" w:rsidRPr="007E0E0F" w:rsidRDefault="007E0E0F" w:rsidP="007E0E0F">
            <w:pPr>
              <w:ind w:leftChars="236" w:left="566"/>
              <w:rPr>
                <w:rFonts w:ascii="Arial" w:eastAsia="宋体" w:hAnsi="Arial" w:cs="Arial"/>
                <w:i/>
                <w:iCs/>
              </w:rPr>
            </w:pPr>
            <w:r w:rsidRPr="007E0E0F">
              <w:rPr>
                <w:rFonts w:ascii="Arial" w:eastAsia="宋体" w:hAnsi="Arial" w:cs="Arial"/>
                <w:i/>
                <w:iCs/>
              </w:rPr>
              <w:t>LVEDV: Left Ventricular End-Diastolic Volume;</w:t>
            </w:r>
          </w:p>
        </w:tc>
      </w:tr>
      <w:tr w:rsidR="007E0E0F" w:rsidRPr="007E0E0F" w14:paraId="017B92F7" w14:textId="77777777" w:rsidTr="00365B8D">
        <w:trPr>
          <w:gridAfter w:val="1"/>
          <w:wAfter w:w="497" w:type="dxa"/>
          <w:trHeight w:val="300"/>
        </w:trPr>
        <w:tc>
          <w:tcPr>
            <w:tcW w:w="7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0719F4" w14:textId="77777777" w:rsidR="007E0E0F" w:rsidRPr="007E0E0F" w:rsidRDefault="007E0E0F" w:rsidP="007E0E0F">
            <w:pPr>
              <w:ind w:leftChars="236" w:left="566"/>
              <w:rPr>
                <w:rFonts w:ascii="Arial" w:eastAsia="宋体" w:hAnsi="Arial" w:cs="Arial"/>
                <w:i/>
                <w:iCs/>
              </w:rPr>
            </w:pPr>
            <w:r w:rsidRPr="007E0E0F">
              <w:rPr>
                <w:rFonts w:ascii="Arial" w:eastAsia="宋体" w:hAnsi="Arial" w:cs="Arial"/>
                <w:i/>
                <w:iCs/>
              </w:rPr>
              <w:t>LVESV: Left Ventricular End-Systolic Volume;</w:t>
            </w:r>
          </w:p>
        </w:tc>
      </w:tr>
      <w:tr w:rsidR="007E0E0F" w:rsidRPr="007E0E0F" w14:paraId="3031FF06" w14:textId="77777777" w:rsidTr="00365B8D">
        <w:trPr>
          <w:gridAfter w:val="1"/>
          <w:wAfter w:w="497" w:type="dxa"/>
          <w:trHeight w:val="300"/>
        </w:trPr>
        <w:tc>
          <w:tcPr>
            <w:tcW w:w="7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C1C1BA" w14:textId="29E2B5A0" w:rsidR="007E0E0F" w:rsidRPr="007E0E0F" w:rsidRDefault="007E0E0F" w:rsidP="007E0E0F">
            <w:pPr>
              <w:ind w:leftChars="236" w:left="566"/>
              <w:rPr>
                <w:rFonts w:ascii="Arial" w:eastAsia="宋体" w:hAnsi="Arial" w:cs="Arial"/>
                <w:i/>
                <w:iCs/>
              </w:rPr>
            </w:pPr>
            <w:r w:rsidRPr="007E0E0F">
              <w:rPr>
                <w:rFonts w:ascii="Arial" w:eastAsia="宋体" w:hAnsi="Arial" w:cs="Arial"/>
                <w:i/>
                <w:iCs/>
              </w:rPr>
              <w:t>LVAW; d: Left Ventricular End-Diastolic Anterior Wall thickness;</w:t>
            </w:r>
          </w:p>
        </w:tc>
      </w:tr>
      <w:tr w:rsidR="007E0E0F" w:rsidRPr="007E0E0F" w14:paraId="786A2702" w14:textId="77777777" w:rsidTr="00365B8D">
        <w:trPr>
          <w:gridAfter w:val="1"/>
          <w:wAfter w:w="497" w:type="dxa"/>
          <w:trHeight w:val="300"/>
        </w:trPr>
        <w:tc>
          <w:tcPr>
            <w:tcW w:w="7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115157" w14:textId="795E8C32" w:rsidR="007E0E0F" w:rsidRPr="007E0E0F" w:rsidRDefault="007E0E0F" w:rsidP="007E0E0F">
            <w:pPr>
              <w:ind w:leftChars="236" w:left="566"/>
              <w:rPr>
                <w:rFonts w:ascii="Arial" w:eastAsia="宋体" w:hAnsi="Arial" w:cs="Arial"/>
                <w:i/>
                <w:iCs/>
              </w:rPr>
            </w:pPr>
            <w:r w:rsidRPr="007E0E0F">
              <w:rPr>
                <w:rFonts w:ascii="Arial" w:eastAsia="宋体" w:hAnsi="Arial" w:cs="Arial"/>
                <w:i/>
                <w:iCs/>
              </w:rPr>
              <w:t>LVAW; s: Left Ventricular End-Systolic Anterior Wall thickness;</w:t>
            </w:r>
          </w:p>
        </w:tc>
      </w:tr>
      <w:tr w:rsidR="007E0E0F" w:rsidRPr="007E0E0F" w14:paraId="67A522EB" w14:textId="77777777" w:rsidTr="00365B8D">
        <w:trPr>
          <w:gridAfter w:val="1"/>
          <w:wAfter w:w="497" w:type="dxa"/>
          <w:trHeight w:val="300"/>
        </w:trPr>
        <w:tc>
          <w:tcPr>
            <w:tcW w:w="7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675E9B" w14:textId="3B354889" w:rsidR="007E0E0F" w:rsidRPr="007E0E0F" w:rsidRDefault="007E0E0F" w:rsidP="007E0E0F">
            <w:pPr>
              <w:ind w:leftChars="236" w:left="566"/>
              <w:rPr>
                <w:rFonts w:ascii="Arial" w:eastAsia="宋体" w:hAnsi="Arial" w:cs="Arial"/>
                <w:i/>
                <w:iCs/>
              </w:rPr>
            </w:pPr>
            <w:r w:rsidRPr="007E0E0F">
              <w:rPr>
                <w:rFonts w:ascii="Arial" w:eastAsia="宋体" w:hAnsi="Arial" w:cs="Arial"/>
                <w:i/>
                <w:iCs/>
              </w:rPr>
              <w:t>LVID; d: Left Ventricular End-Diastolic Internal Dimension;</w:t>
            </w:r>
          </w:p>
        </w:tc>
      </w:tr>
      <w:tr w:rsidR="007E0E0F" w:rsidRPr="007E0E0F" w14:paraId="4993089B" w14:textId="77777777" w:rsidTr="00365B8D">
        <w:trPr>
          <w:gridAfter w:val="1"/>
          <w:wAfter w:w="497" w:type="dxa"/>
          <w:trHeight w:val="300"/>
        </w:trPr>
        <w:tc>
          <w:tcPr>
            <w:tcW w:w="7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397D91" w14:textId="77777777" w:rsidR="007E0E0F" w:rsidRPr="007E0E0F" w:rsidRDefault="007E0E0F" w:rsidP="007E0E0F">
            <w:pPr>
              <w:ind w:leftChars="236" w:left="566"/>
              <w:rPr>
                <w:rFonts w:ascii="Arial" w:eastAsia="宋体" w:hAnsi="Arial" w:cs="Arial"/>
                <w:i/>
                <w:iCs/>
              </w:rPr>
            </w:pPr>
            <w:r w:rsidRPr="007E0E0F">
              <w:rPr>
                <w:rFonts w:ascii="Arial" w:eastAsia="宋体" w:hAnsi="Arial" w:cs="Arial"/>
                <w:i/>
                <w:iCs/>
              </w:rPr>
              <w:t>LVID; s: Left Ventricular End-Systolic Internal Dimension;</w:t>
            </w:r>
          </w:p>
        </w:tc>
      </w:tr>
      <w:tr w:rsidR="007E0E0F" w:rsidRPr="007E0E0F" w14:paraId="19994556" w14:textId="77777777" w:rsidTr="00365B8D">
        <w:trPr>
          <w:gridAfter w:val="1"/>
          <w:wAfter w:w="497" w:type="dxa"/>
          <w:trHeight w:val="300"/>
        </w:trPr>
        <w:tc>
          <w:tcPr>
            <w:tcW w:w="7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BDEF7D" w14:textId="062C78AE" w:rsidR="007E0E0F" w:rsidRPr="007E0E0F" w:rsidRDefault="007E0E0F" w:rsidP="007E0E0F">
            <w:pPr>
              <w:ind w:leftChars="236" w:left="566"/>
              <w:rPr>
                <w:rFonts w:ascii="Arial" w:eastAsia="宋体" w:hAnsi="Arial" w:cs="Arial"/>
                <w:i/>
                <w:iCs/>
              </w:rPr>
            </w:pPr>
            <w:r w:rsidRPr="007E0E0F">
              <w:rPr>
                <w:rFonts w:ascii="Arial" w:eastAsia="宋体" w:hAnsi="Arial" w:cs="Arial"/>
                <w:i/>
                <w:iCs/>
              </w:rPr>
              <w:t>LVPW; d: Left Ventricular End-Diastolic Posterior Wall thickness;</w:t>
            </w:r>
          </w:p>
        </w:tc>
      </w:tr>
      <w:tr w:rsidR="007E0E0F" w:rsidRPr="007E0E0F" w14:paraId="7CD1E612" w14:textId="77777777" w:rsidTr="00365B8D">
        <w:trPr>
          <w:gridAfter w:val="1"/>
          <w:wAfter w:w="497" w:type="dxa"/>
          <w:trHeight w:val="300"/>
        </w:trPr>
        <w:tc>
          <w:tcPr>
            <w:tcW w:w="7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05AD31" w14:textId="77777777" w:rsidR="007E0E0F" w:rsidRPr="007E0E0F" w:rsidRDefault="007E0E0F" w:rsidP="007E0E0F">
            <w:pPr>
              <w:ind w:leftChars="236" w:left="566"/>
              <w:rPr>
                <w:rFonts w:ascii="Arial" w:eastAsia="宋体" w:hAnsi="Arial" w:cs="Arial"/>
                <w:i/>
                <w:iCs/>
              </w:rPr>
            </w:pPr>
            <w:r w:rsidRPr="007E0E0F">
              <w:rPr>
                <w:rFonts w:ascii="Arial" w:eastAsia="宋体" w:hAnsi="Arial" w:cs="Arial"/>
                <w:i/>
                <w:iCs/>
              </w:rPr>
              <w:t>LVPW; s: Left Ventricular End-Systolic Posterior Wall thickness.</w:t>
            </w:r>
          </w:p>
        </w:tc>
      </w:tr>
    </w:tbl>
    <w:p w14:paraId="11CABFD2" w14:textId="0A506D99" w:rsidR="007E0E0F" w:rsidRDefault="007E0E0F" w:rsidP="007E0E0F">
      <w:pPr>
        <w:ind w:leftChars="236" w:left="566"/>
        <w:jc w:val="center"/>
        <w:rPr>
          <w:rFonts w:ascii="Arial" w:hAnsi="Arial" w:cs="Arial"/>
          <w:b/>
          <w:bCs/>
          <w:sz w:val="32"/>
          <w:szCs w:val="32"/>
        </w:rPr>
      </w:pPr>
    </w:p>
    <w:p w14:paraId="4A89424D" w14:textId="77777777" w:rsidR="007E0E0F" w:rsidRPr="007E0E0F" w:rsidRDefault="007E0E0F" w:rsidP="007E0E0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2F2AE0C" w14:textId="77777777" w:rsidR="007E0E0F" w:rsidRDefault="007E0E0F" w:rsidP="007E0E0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5624C5D" w14:textId="77777777" w:rsidR="007E0E0F" w:rsidRDefault="007E0E0F" w:rsidP="007E0E0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84B3E7E" w14:textId="617B8B20" w:rsidR="007E0E0F" w:rsidRDefault="007E0E0F" w:rsidP="007E0E0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B952F8D" w14:textId="054E27C4" w:rsidR="007E0E0F" w:rsidRDefault="007E0E0F" w:rsidP="007E0E0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2584121" w14:textId="77777777" w:rsidR="007E0E0F" w:rsidRDefault="007E0E0F" w:rsidP="007E0E0F">
      <w:pPr>
        <w:jc w:val="center"/>
        <w:rPr>
          <w:rFonts w:ascii="Arial" w:hAnsi="Arial" w:cs="Arial" w:hint="eastAsia"/>
          <w:b/>
          <w:bCs/>
          <w:sz w:val="32"/>
          <w:szCs w:val="32"/>
        </w:rPr>
      </w:pPr>
    </w:p>
    <w:p w14:paraId="7082D089" w14:textId="77777777" w:rsidR="007E0E0F" w:rsidRDefault="007E0E0F" w:rsidP="007E0E0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F97DB90" w14:textId="79A95730" w:rsidR="007E0E0F" w:rsidRDefault="007E0E0F" w:rsidP="007E0E0F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7E0E0F">
        <w:rPr>
          <w:rFonts w:ascii="Arial" w:hAnsi="Arial" w:cs="Arial"/>
          <w:b/>
          <w:bCs/>
          <w:sz w:val="32"/>
          <w:szCs w:val="32"/>
        </w:rPr>
        <w:lastRenderedPageBreak/>
        <w:t>Supplementary Table 2. List of PCR primers</w:t>
      </w:r>
    </w:p>
    <w:p w14:paraId="5C9B0E58" w14:textId="53C7B5D7" w:rsidR="007E0E0F" w:rsidRPr="007E0E0F" w:rsidRDefault="007E0E0F" w:rsidP="007E0E0F">
      <w:pPr>
        <w:jc w:val="center"/>
        <w:rPr>
          <w:rFonts w:ascii="Arial" w:hAnsi="Arial" w:cs="Arial"/>
          <w:sz w:val="32"/>
          <w:szCs w:val="32"/>
        </w:rPr>
      </w:pPr>
      <w:r w:rsidRPr="007E0E0F">
        <w:rPr>
          <w:rFonts w:ascii="Arial" w:hAnsi="Arial" w:cs="Arial"/>
          <w:sz w:val="32"/>
          <w:szCs w:val="32"/>
        </w:rPr>
        <w:fldChar w:fldCharType="begin"/>
      </w:r>
      <w:r w:rsidRPr="007E0E0F">
        <w:rPr>
          <w:rFonts w:ascii="Arial" w:hAnsi="Arial" w:cs="Arial"/>
          <w:sz w:val="32"/>
          <w:szCs w:val="32"/>
        </w:rPr>
        <w:instrText xml:space="preserve"> LINK Excel.Sheet.12 "C:\\Users\\zhengjiuzhe\\Desktop\\</w:instrText>
      </w:r>
      <w:r w:rsidRPr="007E0E0F">
        <w:rPr>
          <w:rFonts w:ascii="Arial" w:hAnsi="Arial" w:cs="Arial"/>
          <w:sz w:val="32"/>
          <w:szCs w:val="32"/>
        </w:rPr>
        <w:instrText>新建</w:instrText>
      </w:r>
      <w:r w:rsidRPr="007E0E0F">
        <w:rPr>
          <w:rFonts w:ascii="Arial" w:hAnsi="Arial" w:cs="Arial"/>
          <w:sz w:val="32"/>
          <w:szCs w:val="32"/>
        </w:rPr>
        <w:instrText xml:space="preserve"> Microsoft Excel </w:instrText>
      </w:r>
      <w:r w:rsidRPr="007E0E0F">
        <w:rPr>
          <w:rFonts w:ascii="Arial" w:hAnsi="Arial" w:cs="Arial"/>
          <w:sz w:val="32"/>
          <w:szCs w:val="32"/>
        </w:rPr>
        <w:instrText>工作表</w:instrText>
      </w:r>
      <w:r w:rsidRPr="007E0E0F">
        <w:rPr>
          <w:rFonts w:ascii="Arial" w:hAnsi="Arial" w:cs="Arial"/>
          <w:sz w:val="32"/>
          <w:szCs w:val="32"/>
        </w:rPr>
        <w:instrText xml:space="preserve"> (2).xlsx" "Sheet1!R2C1:R9C2" \a \f 5 \h  \* MERGEFORMAT </w:instrText>
      </w:r>
      <w:r w:rsidRPr="007E0E0F">
        <w:rPr>
          <w:rFonts w:ascii="Arial" w:hAnsi="Arial" w:cs="Arial"/>
          <w:sz w:val="32"/>
          <w:szCs w:val="32"/>
        </w:rPr>
        <w:fldChar w:fldCharType="separate"/>
      </w:r>
    </w:p>
    <w:tbl>
      <w:tblPr>
        <w:tblStyle w:val="ad"/>
        <w:tblW w:w="7605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3397"/>
        <w:gridCol w:w="4208"/>
      </w:tblGrid>
      <w:tr w:rsidR="007E0E0F" w:rsidRPr="00DA3EC3" w14:paraId="112DD961" w14:textId="77777777" w:rsidTr="00365B8D">
        <w:trPr>
          <w:trHeight w:val="276"/>
          <w:jc w:val="center"/>
        </w:trPr>
        <w:tc>
          <w:tcPr>
            <w:tcW w:w="3397" w:type="dxa"/>
            <w:shd w:val="clear" w:color="auto" w:fill="FFFFFF" w:themeFill="background1"/>
            <w:noWrap/>
          </w:tcPr>
          <w:p w14:paraId="4382280D" w14:textId="77777777" w:rsidR="007E0E0F" w:rsidRPr="00DA3EC3" w:rsidRDefault="007E0E0F" w:rsidP="00365B8D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DA3EC3">
              <w:rPr>
                <w:rFonts w:ascii="Arial" w:hAnsi="Arial" w:cs="Arial" w:hint="eastAsia"/>
                <w:b/>
                <w:bCs/>
                <w:szCs w:val="21"/>
              </w:rPr>
              <w:t>Names</w:t>
            </w:r>
          </w:p>
        </w:tc>
        <w:tc>
          <w:tcPr>
            <w:tcW w:w="4208" w:type="dxa"/>
            <w:shd w:val="clear" w:color="auto" w:fill="FFFFFF" w:themeFill="background1"/>
            <w:noWrap/>
          </w:tcPr>
          <w:p w14:paraId="73474BA4" w14:textId="77777777" w:rsidR="007E0E0F" w:rsidRPr="00DA3EC3" w:rsidRDefault="007E0E0F" w:rsidP="00365B8D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DA3EC3">
              <w:rPr>
                <w:rFonts w:ascii="Arial" w:hAnsi="Arial" w:cs="Arial" w:hint="eastAsia"/>
                <w:b/>
                <w:bCs/>
                <w:szCs w:val="21"/>
              </w:rPr>
              <w:t>Sequences</w:t>
            </w:r>
          </w:p>
        </w:tc>
      </w:tr>
      <w:tr w:rsidR="007E0E0F" w:rsidRPr="00DA3EC3" w14:paraId="2418953E" w14:textId="77777777" w:rsidTr="00365B8D">
        <w:trPr>
          <w:trHeight w:val="276"/>
          <w:jc w:val="center"/>
        </w:trPr>
        <w:tc>
          <w:tcPr>
            <w:tcW w:w="3397" w:type="dxa"/>
            <w:shd w:val="clear" w:color="auto" w:fill="FFFFFF" w:themeFill="background1"/>
            <w:noWrap/>
            <w:hideMark/>
          </w:tcPr>
          <w:p w14:paraId="26F90906" w14:textId="77777777" w:rsidR="007E0E0F" w:rsidRPr="00DA3EC3" w:rsidRDefault="007E0E0F" w:rsidP="00365B8D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Dog</w:t>
            </w:r>
            <w:r>
              <w:rPr>
                <w:rFonts w:ascii="Arial" w:hAnsi="Arial" w:cs="Arial"/>
                <w:szCs w:val="21"/>
              </w:rPr>
              <w:t xml:space="preserve"> </w:t>
            </w:r>
            <w:r w:rsidRPr="00DA3EC3">
              <w:rPr>
                <w:rFonts w:ascii="Arial" w:hAnsi="Arial" w:cs="Arial"/>
                <w:i/>
                <w:iCs/>
                <w:szCs w:val="21"/>
              </w:rPr>
              <w:t>Ccdc120</w:t>
            </w:r>
            <w:r w:rsidRPr="00DA3EC3"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szCs w:val="21"/>
              </w:rPr>
              <w:t>genome</w:t>
            </w:r>
            <w:r>
              <w:rPr>
                <w:rFonts w:ascii="Arial" w:hAnsi="Arial" w:cs="Arial"/>
                <w:szCs w:val="21"/>
              </w:rPr>
              <w:t xml:space="preserve"> </w:t>
            </w:r>
            <w:r w:rsidRPr="00DA3EC3">
              <w:rPr>
                <w:rFonts w:ascii="Arial" w:hAnsi="Arial" w:cs="Arial"/>
                <w:szCs w:val="21"/>
              </w:rPr>
              <w:t>#1-F'</w:t>
            </w:r>
          </w:p>
        </w:tc>
        <w:tc>
          <w:tcPr>
            <w:tcW w:w="4208" w:type="dxa"/>
            <w:shd w:val="clear" w:color="auto" w:fill="FFFFFF" w:themeFill="background1"/>
            <w:noWrap/>
            <w:hideMark/>
          </w:tcPr>
          <w:p w14:paraId="3ADBFA28" w14:textId="77777777" w:rsidR="007E0E0F" w:rsidRPr="00ED10DE" w:rsidRDefault="007E0E0F" w:rsidP="00365B8D">
            <w:pPr>
              <w:rPr>
                <w:rFonts w:ascii="Arial" w:hAnsi="Arial" w:cs="Arial"/>
                <w:szCs w:val="21"/>
              </w:rPr>
            </w:pPr>
            <w:r w:rsidRPr="00ED10DE">
              <w:rPr>
                <w:rFonts w:ascii="Arial" w:hAnsi="Arial" w:cs="Arial"/>
                <w:szCs w:val="21"/>
              </w:rPr>
              <w:t>5'-</w:t>
            </w:r>
            <w:r w:rsidRPr="00ED10DE">
              <w:rPr>
                <w:rFonts w:ascii="Arial" w:eastAsia="微软雅黑" w:hAnsi="Arial" w:cs="Arial"/>
                <w:color w:val="222222"/>
                <w:szCs w:val="21"/>
                <w:shd w:val="clear" w:color="auto" w:fill="FFFFFF"/>
              </w:rPr>
              <w:t>AGTCATTACCGCTTTGC-3'</w:t>
            </w:r>
          </w:p>
        </w:tc>
      </w:tr>
      <w:tr w:rsidR="007E0E0F" w:rsidRPr="00DA3EC3" w14:paraId="0DFF6E47" w14:textId="77777777" w:rsidTr="00365B8D">
        <w:trPr>
          <w:trHeight w:val="276"/>
          <w:jc w:val="center"/>
        </w:trPr>
        <w:tc>
          <w:tcPr>
            <w:tcW w:w="3397" w:type="dxa"/>
            <w:shd w:val="clear" w:color="auto" w:fill="FFFFFF" w:themeFill="background1"/>
            <w:noWrap/>
            <w:hideMark/>
          </w:tcPr>
          <w:p w14:paraId="5E2234A7" w14:textId="77777777" w:rsidR="007E0E0F" w:rsidRPr="00DA3EC3" w:rsidRDefault="007E0E0F" w:rsidP="00365B8D">
            <w:pPr>
              <w:rPr>
                <w:rFonts w:ascii="Arial" w:hAnsi="Arial" w:cs="Arial"/>
                <w:szCs w:val="21"/>
              </w:rPr>
            </w:pPr>
            <w:r w:rsidRPr="00B7375B">
              <w:rPr>
                <w:rFonts w:ascii="Arial" w:hAnsi="Arial" w:cs="Arial" w:hint="eastAsia"/>
                <w:szCs w:val="21"/>
              </w:rPr>
              <w:t>Dog</w:t>
            </w:r>
            <w:r w:rsidRPr="00B7375B">
              <w:rPr>
                <w:rFonts w:ascii="Arial" w:hAnsi="Arial" w:cs="Arial"/>
                <w:szCs w:val="21"/>
              </w:rPr>
              <w:t xml:space="preserve"> </w:t>
            </w:r>
            <w:r w:rsidRPr="00DA3EC3">
              <w:rPr>
                <w:rFonts w:ascii="Arial" w:hAnsi="Arial" w:cs="Arial"/>
                <w:i/>
                <w:iCs/>
                <w:szCs w:val="21"/>
              </w:rPr>
              <w:t xml:space="preserve">Ccdc120 </w:t>
            </w:r>
            <w:r>
              <w:rPr>
                <w:rFonts w:ascii="Arial" w:hAnsi="Arial" w:cs="Arial" w:hint="eastAsia"/>
                <w:szCs w:val="21"/>
              </w:rPr>
              <w:t>genome</w:t>
            </w:r>
            <w:r w:rsidRPr="00DA3EC3">
              <w:rPr>
                <w:rFonts w:ascii="Arial" w:hAnsi="Arial" w:cs="Arial"/>
                <w:szCs w:val="21"/>
              </w:rPr>
              <w:t xml:space="preserve"> #1-R'</w:t>
            </w:r>
          </w:p>
        </w:tc>
        <w:tc>
          <w:tcPr>
            <w:tcW w:w="4208" w:type="dxa"/>
            <w:shd w:val="clear" w:color="auto" w:fill="FFFFFF" w:themeFill="background1"/>
            <w:noWrap/>
            <w:hideMark/>
          </w:tcPr>
          <w:p w14:paraId="614ACF4C" w14:textId="77777777" w:rsidR="007E0E0F" w:rsidRPr="00ED10DE" w:rsidRDefault="007E0E0F" w:rsidP="00365B8D">
            <w:pPr>
              <w:rPr>
                <w:rFonts w:ascii="Arial" w:hAnsi="Arial" w:cs="Arial"/>
                <w:szCs w:val="21"/>
              </w:rPr>
            </w:pPr>
            <w:r w:rsidRPr="00ED10DE">
              <w:rPr>
                <w:rFonts w:ascii="Arial" w:hAnsi="Arial" w:cs="Arial"/>
                <w:szCs w:val="21"/>
              </w:rPr>
              <w:t>5'-</w:t>
            </w:r>
            <w:r w:rsidRPr="00ED10DE">
              <w:rPr>
                <w:rFonts w:ascii="Arial" w:eastAsia="微软雅黑" w:hAnsi="Arial" w:cs="Arial"/>
                <w:color w:val="222222"/>
                <w:szCs w:val="21"/>
                <w:shd w:val="clear" w:color="auto" w:fill="FFFFFF"/>
              </w:rPr>
              <w:t>TCACCTCAGCAGGGCA-3'</w:t>
            </w:r>
          </w:p>
        </w:tc>
      </w:tr>
      <w:tr w:rsidR="007E0E0F" w:rsidRPr="00DA3EC3" w14:paraId="5F282FF7" w14:textId="77777777" w:rsidTr="00365B8D">
        <w:trPr>
          <w:trHeight w:val="276"/>
          <w:jc w:val="center"/>
        </w:trPr>
        <w:tc>
          <w:tcPr>
            <w:tcW w:w="3397" w:type="dxa"/>
            <w:shd w:val="clear" w:color="auto" w:fill="FFFFFF" w:themeFill="background1"/>
            <w:noWrap/>
            <w:hideMark/>
          </w:tcPr>
          <w:p w14:paraId="1B366134" w14:textId="77777777" w:rsidR="007E0E0F" w:rsidRPr="00DA3EC3" w:rsidRDefault="007E0E0F" w:rsidP="00365B8D">
            <w:pPr>
              <w:rPr>
                <w:rFonts w:ascii="Arial" w:hAnsi="Arial" w:cs="Arial"/>
                <w:szCs w:val="21"/>
              </w:rPr>
            </w:pPr>
            <w:r w:rsidRPr="00B7375B">
              <w:rPr>
                <w:rFonts w:ascii="Arial" w:hAnsi="Arial" w:cs="Arial" w:hint="eastAsia"/>
                <w:szCs w:val="21"/>
              </w:rPr>
              <w:t>Dog</w:t>
            </w:r>
            <w:r>
              <w:rPr>
                <w:rFonts w:ascii="Arial" w:hAnsi="Arial" w:cs="Arial"/>
                <w:i/>
                <w:iCs/>
                <w:szCs w:val="21"/>
              </w:rPr>
              <w:t xml:space="preserve"> </w:t>
            </w:r>
            <w:r w:rsidRPr="00DA3EC3">
              <w:rPr>
                <w:rFonts w:ascii="Arial" w:hAnsi="Arial" w:cs="Arial"/>
                <w:i/>
                <w:iCs/>
                <w:szCs w:val="21"/>
              </w:rPr>
              <w:t xml:space="preserve">Ccdc120 </w:t>
            </w:r>
            <w:r>
              <w:rPr>
                <w:rFonts w:ascii="Arial" w:hAnsi="Arial" w:cs="Arial" w:hint="eastAsia"/>
                <w:szCs w:val="21"/>
              </w:rPr>
              <w:t>genome</w:t>
            </w:r>
            <w:r w:rsidRPr="00DA3EC3">
              <w:rPr>
                <w:rFonts w:ascii="Arial" w:hAnsi="Arial" w:cs="Arial"/>
                <w:szCs w:val="21"/>
              </w:rPr>
              <w:t xml:space="preserve"> #2-F'</w:t>
            </w:r>
          </w:p>
        </w:tc>
        <w:tc>
          <w:tcPr>
            <w:tcW w:w="4208" w:type="dxa"/>
            <w:shd w:val="clear" w:color="auto" w:fill="FFFFFF" w:themeFill="background1"/>
            <w:noWrap/>
            <w:hideMark/>
          </w:tcPr>
          <w:p w14:paraId="103BBF57" w14:textId="77777777" w:rsidR="007E0E0F" w:rsidRPr="00ED10DE" w:rsidRDefault="007E0E0F" w:rsidP="00365B8D">
            <w:pPr>
              <w:rPr>
                <w:rFonts w:ascii="Arial" w:hAnsi="Arial" w:cs="Arial"/>
                <w:szCs w:val="21"/>
              </w:rPr>
            </w:pPr>
            <w:r w:rsidRPr="00ED10DE">
              <w:rPr>
                <w:rFonts w:ascii="Arial" w:eastAsia="微软雅黑" w:hAnsi="Arial" w:cs="Arial"/>
                <w:color w:val="222222"/>
                <w:szCs w:val="21"/>
                <w:shd w:val="clear" w:color="auto" w:fill="FFFFFF"/>
              </w:rPr>
              <w:t>5'-AGGAGCTGGCTCTTGA-3'</w:t>
            </w:r>
          </w:p>
        </w:tc>
      </w:tr>
      <w:tr w:rsidR="007E0E0F" w:rsidRPr="00DA3EC3" w14:paraId="3387AEFF" w14:textId="77777777" w:rsidTr="00365B8D">
        <w:trPr>
          <w:trHeight w:val="276"/>
          <w:jc w:val="center"/>
        </w:trPr>
        <w:tc>
          <w:tcPr>
            <w:tcW w:w="3397" w:type="dxa"/>
            <w:shd w:val="clear" w:color="auto" w:fill="FFFFFF" w:themeFill="background1"/>
            <w:noWrap/>
            <w:hideMark/>
          </w:tcPr>
          <w:p w14:paraId="23C4FBE3" w14:textId="77777777" w:rsidR="007E0E0F" w:rsidRPr="00DA3EC3" w:rsidRDefault="007E0E0F" w:rsidP="00365B8D">
            <w:pPr>
              <w:rPr>
                <w:rFonts w:ascii="Arial" w:hAnsi="Arial" w:cs="Arial"/>
                <w:szCs w:val="21"/>
              </w:rPr>
            </w:pPr>
            <w:r w:rsidRPr="00B7375B">
              <w:rPr>
                <w:rFonts w:ascii="Arial" w:hAnsi="Arial" w:cs="Arial" w:hint="eastAsia"/>
                <w:szCs w:val="21"/>
              </w:rPr>
              <w:t>Dog</w:t>
            </w:r>
            <w:r>
              <w:rPr>
                <w:rFonts w:ascii="Arial" w:hAnsi="Arial" w:cs="Arial"/>
                <w:i/>
                <w:iCs/>
                <w:szCs w:val="21"/>
              </w:rPr>
              <w:t xml:space="preserve"> </w:t>
            </w:r>
            <w:r w:rsidRPr="00DA3EC3">
              <w:rPr>
                <w:rFonts w:ascii="Arial" w:hAnsi="Arial" w:cs="Arial"/>
                <w:i/>
                <w:iCs/>
                <w:szCs w:val="21"/>
              </w:rPr>
              <w:t>Ccdc120</w:t>
            </w:r>
            <w:r w:rsidRPr="00DA3EC3"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szCs w:val="21"/>
              </w:rPr>
              <w:t>genome</w:t>
            </w:r>
            <w:r w:rsidRPr="00DA3EC3">
              <w:rPr>
                <w:rFonts w:ascii="Arial" w:hAnsi="Arial" w:cs="Arial"/>
                <w:szCs w:val="21"/>
              </w:rPr>
              <w:t xml:space="preserve"> #2-R'</w:t>
            </w:r>
          </w:p>
        </w:tc>
        <w:tc>
          <w:tcPr>
            <w:tcW w:w="4208" w:type="dxa"/>
            <w:shd w:val="clear" w:color="auto" w:fill="FFFFFF" w:themeFill="background1"/>
            <w:noWrap/>
            <w:hideMark/>
          </w:tcPr>
          <w:p w14:paraId="56FFEF2E" w14:textId="77777777" w:rsidR="007E0E0F" w:rsidRPr="00ED10DE" w:rsidRDefault="007E0E0F" w:rsidP="00365B8D">
            <w:pPr>
              <w:rPr>
                <w:rFonts w:ascii="Arial" w:hAnsi="Arial" w:cs="Arial"/>
                <w:szCs w:val="21"/>
              </w:rPr>
            </w:pPr>
            <w:r w:rsidRPr="00ED10DE">
              <w:rPr>
                <w:rFonts w:ascii="Arial" w:eastAsia="微软雅黑" w:hAnsi="Arial" w:cs="Arial"/>
                <w:color w:val="222222"/>
                <w:szCs w:val="21"/>
                <w:shd w:val="clear" w:color="auto" w:fill="FFFFFF"/>
              </w:rPr>
              <w:t>5'-TGGCGGTGGGAGTAC-3'</w:t>
            </w:r>
          </w:p>
        </w:tc>
      </w:tr>
      <w:tr w:rsidR="007E0E0F" w:rsidRPr="00DA3EC3" w14:paraId="64E75B30" w14:textId="77777777" w:rsidTr="00365B8D">
        <w:trPr>
          <w:trHeight w:val="276"/>
          <w:jc w:val="center"/>
        </w:trPr>
        <w:tc>
          <w:tcPr>
            <w:tcW w:w="3397" w:type="dxa"/>
            <w:shd w:val="clear" w:color="auto" w:fill="FFFFFF" w:themeFill="background1"/>
            <w:noWrap/>
            <w:hideMark/>
          </w:tcPr>
          <w:p w14:paraId="77514D11" w14:textId="77777777" w:rsidR="007E0E0F" w:rsidRPr="00DA3EC3" w:rsidRDefault="007E0E0F" w:rsidP="00365B8D">
            <w:pPr>
              <w:rPr>
                <w:rFonts w:ascii="Arial" w:hAnsi="Arial" w:cs="Arial"/>
                <w:szCs w:val="21"/>
              </w:rPr>
            </w:pPr>
            <w:r w:rsidRPr="00B7375B">
              <w:rPr>
                <w:rFonts w:ascii="Arial" w:hAnsi="Arial" w:cs="Arial" w:hint="eastAsia"/>
                <w:szCs w:val="21"/>
              </w:rPr>
              <w:t>Dog</w:t>
            </w:r>
            <w:r>
              <w:rPr>
                <w:rFonts w:ascii="Arial" w:hAnsi="Arial" w:cs="Arial"/>
                <w:i/>
                <w:iCs/>
                <w:szCs w:val="21"/>
              </w:rPr>
              <w:t xml:space="preserve"> </w:t>
            </w:r>
            <w:r w:rsidRPr="00DA3EC3">
              <w:rPr>
                <w:rFonts w:ascii="Arial" w:hAnsi="Arial" w:cs="Arial"/>
                <w:i/>
                <w:iCs/>
                <w:szCs w:val="21"/>
              </w:rPr>
              <w:t>Pkp2</w:t>
            </w:r>
            <w:r>
              <w:rPr>
                <w:rFonts w:ascii="Arial" w:hAnsi="Arial" w:cs="Arial"/>
                <w:i/>
                <w:iCs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szCs w:val="21"/>
              </w:rPr>
              <w:t>genome</w:t>
            </w:r>
            <w:r w:rsidRPr="00DA3EC3">
              <w:rPr>
                <w:rFonts w:ascii="Arial" w:hAnsi="Arial" w:cs="Arial"/>
                <w:i/>
                <w:iCs/>
                <w:szCs w:val="21"/>
              </w:rPr>
              <w:t xml:space="preserve"> -F'</w:t>
            </w:r>
          </w:p>
        </w:tc>
        <w:tc>
          <w:tcPr>
            <w:tcW w:w="4208" w:type="dxa"/>
            <w:shd w:val="clear" w:color="auto" w:fill="FFFFFF" w:themeFill="background1"/>
            <w:noWrap/>
            <w:hideMark/>
          </w:tcPr>
          <w:p w14:paraId="05067C9E" w14:textId="77777777" w:rsidR="007E0E0F" w:rsidRPr="00DA3EC3" w:rsidRDefault="007E0E0F" w:rsidP="00365B8D">
            <w:pPr>
              <w:rPr>
                <w:rFonts w:ascii="Arial" w:hAnsi="Arial" w:cs="Arial"/>
                <w:szCs w:val="21"/>
              </w:rPr>
            </w:pPr>
            <w:r w:rsidRPr="00DA3EC3">
              <w:rPr>
                <w:rFonts w:ascii="Arial" w:hAnsi="Arial" w:cs="Arial"/>
                <w:szCs w:val="21"/>
              </w:rPr>
              <w:t>5'-GACATGGAGATGACTCTAG-3'</w:t>
            </w:r>
          </w:p>
        </w:tc>
      </w:tr>
      <w:tr w:rsidR="007E0E0F" w:rsidRPr="00DA3EC3" w14:paraId="4E076C1F" w14:textId="77777777" w:rsidTr="00365B8D">
        <w:trPr>
          <w:trHeight w:val="276"/>
          <w:jc w:val="center"/>
        </w:trPr>
        <w:tc>
          <w:tcPr>
            <w:tcW w:w="3397" w:type="dxa"/>
            <w:shd w:val="clear" w:color="auto" w:fill="FFFFFF" w:themeFill="background1"/>
            <w:noWrap/>
            <w:hideMark/>
          </w:tcPr>
          <w:p w14:paraId="1AA23D92" w14:textId="77777777" w:rsidR="007E0E0F" w:rsidRPr="00DA3EC3" w:rsidRDefault="007E0E0F" w:rsidP="00365B8D">
            <w:pPr>
              <w:rPr>
                <w:rFonts w:ascii="Arial" w:hAnsi="Arial" w:cs="Arial"/>
                <w:szCs w:val="21"/>
              </w:rPr>
            </w:pPr>
            <w:r w:rsidRPr="00B7375B">
              <w:rPr>
                <w:rFonts w:ascii="Arial" w:hAnsi="Arial" w:cs="Arial" w:hint="eastAsia"/>
                <w:szCs w:val="21"/>
              </w:rPr>
              <w:t>Dog</w:t>
            </w:r>
            <w:r>
              <w:rPr>
                <w:rFonts w:ascii="Arial" w:hAnsi="Arial" w:cs="Arial"/>
                <w:i/>
                <w:iCs/>
                <w:szCs w:val="21"/>
              </w:rPr>
              <w:t xml:space="preserve"> </w:t>
            </w:r>
            <w:r w:rsidRPr="00DA3EC3">
              <w:rPr>
                <w:rFonts w:ascii="Arial" w:hAnsi="Arial" w:cs="Arial"/>
                <w:i/>
                <w:iCs/>
                <w:szCs w:val="21"/>
              </w:rPr>
              <w:t>Pkp2</w:t>
            </w:r>
            <w:r>
              <w:rPr>
                <w:rFonts w:ascii="Arial" w:hAnsi="Arial" w:cs="Arial"/>
                <w:i/>
                <w:iCs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szCs w:val="21"/>
              </w:rPr>
              <w:t>genome</w:t>
            </w:r>
            <w:r w:rsidRPr="00DA3EC3">
              <w:rPr>
                <w:rFonts w:ascii="Arial" w:hAnsi="Arial" w:cs="Arial"/>
                <w:i/>
                <w:iCs/>
                <w:szCs w:val="21"/>
              </w:rPr>
              <w:t xml:space="preserve"> -R'</w:t>
            </w:r>
          </w:p>
        </w:tc>
        <w:tc>
          <w:tcPr>
            <w:tcW w:w="4208" w:type="dxa"/>
            <w:shd w:val="clear" w:color="auto" w:fill="FFFFFF" w:themeFill="background1"/>
            <w:noWrap/>
            <w:hideMark/>
          </w:tcPr>
          <w:p w14:paraId="5D20CA8D" w14:textId="77777777" w:rsidR="007E0E0F" w:rsidRPr="00DA3EC3" w:rsidRDefault="007E0E0F" w:rsidP="00365B8D">
            <w:pPr>
              <w:rPr>
                <w:rFonts w:ascii="Arial" w:hAnsi="Arial" w:cs="Arial"/>
                <w:szCs w:val="21"/>
              </w:rPr>
            </w:pPr>
            <w:r w:rsidRPr="00DA3EC3">
              <w:rPr>
                <w:rFonts w:ascii="Arial" w:hAnsi="Arial" w:cs="Arial"/>
                <w:szCs w:val="21"/>
              </w:rPr>
              <w:t>5'-TACATGGCCACCATAACAGA-3'</w:t>
            </w:r>
          </w:p>
        </w:tc>
      </w:tr>
      <w:tr w:rsidR="007E0E0F" w:rsidRPr="00DA3EC3" w14:paraId="282185AC" w14:textId="77777777" w:rsidTr="00365B8D">
        <w:trPr>
          <w:trHeight w:val="276"/>
          <w:jc w:val="center"/>
        </w:trPr>
        <w:tc>
          <w:tcPr>
            <w:tcW w:w="3397" w:type="dxa"/>
            <w:shd w:val="clear" w:color="auto" w:fill="FFFFFF" w:themeFill="background1"/>
            <w:noWrap/>
            <w:hideMark/>
          </w:tcPr>
          <w:p w14:paraId="0DCBC67E" w14:textId="77777777" w:rsidR="007E0E0F" w:rsidRPr="00DA3EC3" w:rsidRDefault="007E0E0F" w:rsidP="00365B8D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Dog</w:t>
            </w:r>
            <w:r>
              <w:rPr>
                <w:rFonts w:ascii="Arial" w:hAnsi="Arial" w:cs="Arial"/>
                <w:szCs w:val="21"/>
              </w:rPr>
              <w:t xml:space="preserve"> </w:t>
            </w:r>
            <w:r w:rsidRPr="00B7375B">
              <w:rPr>
                <w:rFonts w:ascii="Arial" w:hAnsi="Arial" w:cs="Arial"/>
                <w:i/>
                <w:iCs/>
                <w:szCs w:val="21"/>
              </w:rPr>
              <w:t>DP I/II</w:t>
            </w:r>
            <w:r>
              <w:rPr>
                <w:rFonts w:ascii="Arial" w:hAnsi="Arial" w:cs="Arial"/>
                <w:i/>
                <w:iCs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szCs w:val="21"/>
              </w:rPr>
              <w:t>genome</w:t>
            </w:r>
            <w:r w:rsidRPr="00DA3EC3">
              <w:rPr>
                <w:rFonts w:ascii="Arial" w:hAnsi="Arial" w:cs="Arial"/>
                <w:szCs w:val="21"/>
              </w:rPr>
              <w:t xml:space="preserve"> -F'</w:t>
            </w:r>
          </w:p>
        </w:tc>
        <w:tc>
          <w:tcPr>
            <w:tcW w:w="4208" w:type="dxa"/>
            <w:shd w:val="clear" w:color="auto" w:fill="FFFFFF" w:themeFill="background1"/>
            <w:noWrap/>
            <w:hideMark/>
          </w:tcPr>
          <w:p w14:paraId="5D8A9275" w14:textId="77777777" w:rsidR="007E0E0F" w:rsidRPr="00DA3EC3" w:rsidRDefault="007E0E0F" w:rsidP="00365B8D">
            <w:pPr>
              <w:rPr>
                <w:rFonts w:ascii="Arial" w:hAnsi="Arial" w:cs="Arial"/>
                <w:szCs w:val="21"/>
              </w:rPr>
            </w:pPr>
            <w:r w:rsidRPr="00DA3EC3">
              <w:rPr>
                <w:rFonts w:ascii="Arial" w:hAnsi="Arial" w:cs="Arial"/>
                <w:szCs w:val="21"/>
              </w:rPr>
              <w:t>5'-GAGCGCGCGCCGACAT-3'</w:t>
            </w:r>
          </w:p>
        </w:tc>
      </w:tr>
      <w:tr w:rsidR="007E0E0F" w:rsidRPr="00B87AD5" w14:paraId="02C2FDDC" w14:textId="77777777" w:rsidTr="00365B8D">
        <w:trPr>
          <w:trHeight w:val="276"/>
          <w:jc w:val="center"/>
        </w:trPr>
        <w:tc>
          <w:tcPr>
            <w:tcW w:w="3397" w:type="dxa"/>
            <w:shd w:val="clear" w:color="auto" w:fill="FFFFFF" w:themeFill="background1"/>
            <w:noWrap/>
            <w:hideMark/>
          </w:tcPr>
          <w:p w14:paraId="2911D1EE" w14:textId="77777777" w:rsidR="007E0E0F" w:rsidRPr="00DA3EC3" w:rsidRDefault="007E0E0F" w:rsidP="00365B8D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Dog</w:t>
            </w:r>
            <w:r>
              <w:rPr>
                <w:rFonts w:ascii="Arial" w:hAnsi="Arial" w:cs="Arial"/>
                <w:szCs w:val="21"/>
              </w:rPr>
              <w:t xml:space="preserve"> </w:t>
            </w:r>
            <w:r w:rsidRPr="00B7375B">
              <w:rPr>
                <w:rFonts w:ascii="Arial" w:hAnsi="Arial" w:cs="Arial"/>
                <w:i/>
                <w:iCs/>
                <w:szCs w:val="21"/>
              </w:rPr>
              <w:t>DP I/II</w:t>
            </w:r>
            <w:r>
              <w:rPr>
                <w:rFonts w:ascii="Arial" w:hAnsi="Arial" w:cs="Arial"/>
                <w:i/>
                <w:iCs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szCs w:val="21"/>
              </w:rPr>
              <w:t>genome</w:t>
            </w:r>
            <w:r w:rsidRPr="00DA3EC3">
              <w:rPr>
                <w:rFonts w:ascii="Arial" w:hAnsi="Arial" w:cs="Arial"/>
                <w:szCs w:val="21"/>
              </w:rPr>
              <w:t xml:space="preserve"> -R'</w:t>
            </w:r>
          </w:p>
        </w:tc>
        <w:tc>
          <w:tcPr>
            <w:tcW w:w="4208" w:type="dxa"/>
            <w:shd w:val="clear" w:color="auto" w:fill="FFFFFF" w:themeFill="background1"/>
            <w:noWrap/>
            <w:hideMark/>
          </w:tcPr>
          <w:p w14:paraId="2BAF6503" w14:textId="77777777" w:rsidR="007E0E0F" w:rsidRPr="00B87AD5" w:rsidRDefault="007E0E0F" w:rsidP="00365B8D">
            <w:pPr>
              <w:rPr>
                <w:rFonts w:ascii="Arial" w:hAnsi="Arial" w:cs="Arial"/>
                <w:szCs w:val="21"/>
              </w:rPr>
            </w:pPr>
            <w:r w:rsidRPr="00DA3EC3">
              <w:rPr>
                <w:rFonts w:ascii="Arial" w:hAnsi="Arial" w:cs="Arial"/>
                <w:szCs w:val="21"/>
              </w:rPr>
              <w:t>5'-GGGGACAAAGGGGTGCC-3'</w:t>
            </w:r>
          </w:p>
        </w:tc>
      </w:tr>
      <w:tr w:rsidR="007E0E0F" w:rsidRPr="00B87AD5" w14:paraId="2A3BE80D" w14:textId="77777777" w:rsidTr="00365B8D">
        <w:trPr>
          <w:trHeight w:val="276"/>
          <w:jc w:val="center"/>
        </w:trPr>
        <w:tc>
          <w:tcPr>
            <w:tcW w:w="3397" w:type="dxa"/>
            <w:shd w:val="clear" w:color="auto" w:fill="FFFFFF" w:themeFill="background1"/>
            <w:noWrap/>
          </w:tcPr>
          <w:p w14:paraId="0D918544" w14:textId="77777777" w:rsidR="007E0E0F" w:rsidRDefault="007E0E0F" w:rsidP="00365B8D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M</w:t>
            </w:r>
            <w:r>
              <w:rPr>
                <w:rFonts w:ascii="Arial" w:hAnsi="Arial" w:cs="Arial"/>
                <w:szCs w:val="21"/>
              </w:rPr>
              <w:t xml:space="preserve">ouse </w:t>
            </w:r>
            <w:r w:rsidRPr="00ED10DE">
              <w:rPr>
                <w:rFonts w:ascii="Arial" w:hAnsi="Arial" w:cs="Arial"/>
                <w:i/>
                <w:iCs/>
                <w:szCs w:val="21"/>
              </w:rPr>
              <w:t xml:space="preserve">Ccdc120 </w:t>
            </w:r>
            <w:r>
              <w:rPr>
                <w:rFonts w:ascii="Arial" w:hAnsi="Arial" w:cs="Arial"/>
                <w:szCs w:val="21"/>
              </w:rPr>
              <w:t>mutant-F'</w:t>
            </w:r>
          </w:p>
        </w:tc>
        <w:tc>
          <w:tcPr>
            <w:tcW w:w="4208" w:type="dxa"/>
            <w:shd w:val="clear" w:color="auto" w:fill="FFFFFF" w:themeFill="background1"/>
            <w:noWrap/>
          </w:tcPr>
          <w:p w14:paraId="22B238DB" w14:textId="77777777" w:rsidR="007E0E0F" w:rsidRPr="00DA3EC3" w:rsidRDefault="007E0E0F" w:rsidP="00365B8D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5'-</w:t>
            </w:r>
            <w:r w:rsidRPr="00ED10DE">
              <w:rPr>
                <w:rFonts w:ascii="Arial" w:hAnsi="Arial" w:cs="Arial"/>
                <w:szCs w:val="21"/>
              </w:rPr>
              <w:t>GGTCCGAGTCAGTAGTCATTAGGC</w:t>
            </w:r>
            <w:r>
              <w:rPr>
                <w:rFonts w:ascii="Arial" w:hAnsi="Arial" w:cs="Arial"/>
                <w:szCs w:val="21"/>
              </w:rPr>
              <w:t>-3'</w:t>
            </w:r>
          </w:p>
        </w:tc>
      </w:tr>
      <w:tr w:rsidR="007E0E0F" w:rsidRPr="00B87AD5" w14:paraId="6D44A295" w14:textId="77777777" w:rsidTr="00365B8D">
        <w:trPr>
          <w:trHeight w:val="276"/>
          <w:jc w:val="center"/>
        </w:trPr>
        <w:tc>
          <w:tcPr>
            <w:tcW w:w="3397" w:type="dxa"/>
            <w:shd w:val="clear" w:color="auto" w:fill="FFFFFF" w:themeFill="background1"/>
            <w:noWrap/>
          </w:tcPr>
          <w:p w14:paraId="574200EE" w14:textId="77777777" w:rsidR="007E0E0F" w:rsidRDefault="007E0E0F" w:rsidP="00365B8D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M</w:t>
            </w:r>
            <w:r>
              <w:rPr>
                <w:rFonts w:ascii="Arial" w:hAnsi="Arial" w:cs="Arial"/>
                <w:szCs w:val="21"/>
              </w:rPr>
              <w:t xml:space="preserve">ouse </w:t>
            </w:r>
            <w:r w:rsidRPr="00ED10DE">
              <w:rPr>
                <w:rFonts w:ascii="Arial" w:hAnsi="Arial" w:cs="Arial"/>
                <w:i/>
                <w:iCs/>
                <w:szCs w:val="21"/>
              </w:rPr>
              <w:t xml:space="preserve">Ccdc120 </w:t>
            </w:r>
            <w:r>
              <w:rPr>
                <w:rFonts w:ascii="Arial" w:hAnsi="Arial" w:cs="Arial"/>
                <w:szCs w:val="21"/>
              </w:rPr>
              <w:t>mutant-R'</w:t>
            </w:r>
          </w:p>
        </w:tc>
        <w:tc>
          <w:tcPr>
            <w:tcW w:w="4208" w:type="dxa"/>
            <w:shd w:val="clear" w:color="auto" w:fill="FFFFFF" w:themeFill="background1"/>
            <w:noWrap/>
          </w:tcPr>
          <w:p w14:paraId="1A2A8BDF" w14:textId="77777777" w:rsidR="007E0E0F" w:rsidRDefault="007E0E0F" w:rsidP="00365B8D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5'-</w:t>
            </w:r>
            <w:r w:rsidRPr="004E70F5">
              <w:rPr>
                <w:rFonts w:ascii="Arial" w:hAnsi="Arial" w:cs="Arial"/>
                <w:szCs w:val="21"/>
              </w:rPr>
              <w:t>TGGTATCTACAGTCTTCCACCCTCA</w:t>
            </w:r>
            <w:r>
              <w:rPr>
                <w:rFonts w:ascii="Arial" w:hAnsi="Arial" w:cs="Arial"/>
                <w:szCs w:val="21"/>
              </w:rPr>
              <w:t>-3'</w:t>
            </w:r>
          </w:p>
        </w:tc>
      </w:tr>
      <w:tr w:rsidR="007E0E0F" w:rsidRPr="00B87AD5" w14:paraId="1DE004A6" w14:textId="77777777" w:rsidTr="00365B8D">
        <w:trPr>
          <w:trHeight w:val="276"/>
          <w:jc w:val="center"/>
        </w:trPr>
        <w:tc>
          <w:tcPr>
            <w:tcW w:w="3397" w:type="dxa"/>
            <w:shd w:val="clear" w:color="auto" w:fill="FFFFFF" w:themeFill="background1"/>
            <w:noWrap/>
          </w:tcPr>
          <w:p w14:paraId="7D1E0D49" w14:textId="77777777" w:rsidR="007E0E0F" w:rsidRDefault="007E0E0F" w:rsidP="00365B8D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M</w:t>
            </w:r>
            <w:r>
              <w:rPr>
                <w:rFonts w:ascii="Arial" w:hAnsi="Arial" w:cs="Arial"/>
                <w:szCs w:val="21"/>
              </w:rPr>
              <w:t xml:space="preserve">ouse </w:t>
            </w:r>
            <w:r w:rsidRPr="00ED10DE">
              <w:rPr>
                <w:rFonts w:ascii="Arial" w:hAnsi="Arial" w:cs="Arial"/>
                <w:i/>
                <w:iCs/>
                <w:szCs w:val="21"/>
              </w:rPr>
              <w:t>Ccdc120</w:t>
            </w:r>
            <w:r>
              <w:rPr>
                <w:rFonts w:ascii="Arial" w:hAnsi="Arial" w:cs="Arial"/>
                <w:szCs w:val="21"/>
              </w:rPr>
              <w:t xml:space="preserve"> genotyping-F'</w:t>
            </w:r>
          </w:p>
        </w:tc>
        <w:tc>
          <w:tcPr>
            <w:tcW w:w="4208" w:type="dxa"/>
            <w:shd w:val="clear" w:color="auto" w:fill="FFFFFF" w:themeFill="background1"/>
            <w:noWrap/>
          </w:tcPr>
          <w:p w14:paraId="04F09DBD" w14:textId="77777777" w:rsidR="007E0E0F" w:rsidRDefault="007E0E0F" w:rsidP="00365B8D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</w:t>
            </w:r>
            <w:r>
              <w:rPr>
                <w:rFonts w:ascii="Arial" w:hAnsi="Arial" w:cs="Arial" w:hint="eastAsia"/>
                <w:szCs w:val="21"/>
              </w:rPr>
              <w:t>'</w:t>
            </w:r>
            <w:r>
              <w:rPr>
                <w:rFonts w:ascii="Arial" w:hAnsi="Arial" w:cs="Arial"/>
                <w:szCs w:val="21"/>
              </w:rPr>
              <w:t>-</w:t>
            </w:r>
            <w:r w:rsidRPr="000F2CDB">
              <w:rPr>
                <w:rFonts w:ascii="Arial" w:hAnsi="Arial" w:cs="Arial"/>
                <w:szCs w:val="21"/>
              </w:rPr>
              <w:t>CACTTACTACTGCCCTCCCC</w:t>
            </w:r>
            <w:r>
              <w:rPr>
                <w:rFonts w:ascii="Arial" w:hAnsi="Arial" w:cs="Arial"/>
                <w:szCs w:val="21"/>
              </w:rPr>
              <w:t>-3'</w:t>
            </w:r>
          </w:p>
        </w:tc>
      </w:tr>
      <w:tr w:rsidR="007E0E0F" w:rsidRPr="00B87AD5" w14:paraId="477E02E5" w14:textId="77777777" w:rsidTr="00365B8D">
        <w:trPr>
          <w:trHeight w:val="276"/>
          <w:jc w:val="center"/>
        </w:trPr>
        <w:tc>
          <w:tcPr>
            <w:tcW w:w="3397" w:type="dxa"/>
            <w:shd w:val="clear" w:color="auto" w:fill="FFFFFF" w:themeFill="background1"/>
            <w:noWrap/>
          </w:tcPr>
          <w:p w14:paraId="361F157E" w14:textId="77777777" w:rsidR="007E0E0F" w:rsidRDefault="007E0E0F" w:rsidP="00365B8D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M</w:t>
            </w:r>
            <w:r>
              <w:rPr>
                <w:rFonts w:ascii="Arial" w:hAnsi="Arial" w:cs="Arial"/>
                <w:szCs w:val="21"/>
              </w:rPr>
              <w:t xml:space="preserve">ouse </w:t>
            </w:r>
            <w:r w:rsidRPr="00ED10DE">
              <w:rPr>
                <w:rFonts w:ascii="Arial" w:hAnsi="Arial" w:cs="Arial"/>
                <w:i/>
                <w:iCs/>
                <w:szCs w:val="21"/>
              </w:rPr>
              <w:t>Ccdc120</w:t>
            </w:r>
            <w:r>
              <w:rPr>
                <w:rFonts w:ascii="Arial" w:hAnsi="Arial" w:cs="Arial"/>
                <w:szCs w:val="21"/>
              </w:rPr>
              <w:t xml:space="preserve"> genotyping-R'</w:t>
            </w:r>
          </w:p>
        </w:tc>
        <w:tc>
          <w:tcPr>
            <w:tcW w:w="4208" w:type="dxa"/>
            <w:shd w:val="clear" w:color="auto" w:fill="FFFFFF" w:themeFill="background1"/>
            <w:noWrap/>
          </w:tcPr>
          <w:p w14:paraId="61885DA9" w14:textId="77777777" w:rsidR="007E0E0F" w:rsidRDefault="007E0E0F" w:rsidP="00365B8D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5'-</w:t>
            </w:r>
            <w:r w:rsidRPr="000F2CDB">
              <w:rPr>
                <w:rFonts w:ascii="Arial" w:hAnsi="Arial" w:cs="Arial"/>
                <w:szCs w:val="21"/>
              </w:rPr>
              <w:t>GCAGACACACTTTCCTGAGC</w:t>
            </w:r>
            <w:r>
              <w:rPr>
                <w:rFonts w:ascii="Arial" w:hAnsi="Arial" w:cs="Arial"/>
                <w:szCs w:val="21"/>
              </w:rPr>
              <w:t>-3'</w:t>
            </w:r>
          </w:p>
        </w:tc>
      </w:tr>
    </w:tbl>
    <w:p w14:paraId="4A397930" w14:textId="4841F79D" w:rsidR="007E0E0F" w:rsidRDefault="007E0E0F" w:rsidP="007E0E0F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87AD5">
        <w:rPr>
          <w:rFonts w:ascii="Arial" w:hAnsi="Arial" w:cs="Arial"/>
          <w:szCs w:val="21"/>
        </w:rPr>
        <w:fldChar w:fldCharType="end"/>
      </w:r>
    </w:p>
    <w:p w14:paraId="68D525AF" w14:textId="77777777" w:rsidR="007E0E0F" w:rsidRDefault="007E0E0F" w:rsidP="007E0E0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0DEEDBA" w14:textId="11EAA70C" w:rsidR="007E0E0F" w:rsidRDefault="007E0E0F" w:rsidP="007E0E0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21725BD" w14:textId="7D0FAE34" w:rsidR="007E0E0F" w:rsidRDefault="007E0E0F" w:rsidP="007E0E0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D9B0C7B" w14:textId="203AB3CF" w:rsidR="007E0E0F" w:rsidRDefault="007E0E0F" w:rsidP="007E0E0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710DFF9" w14:textId="2D6D09C8" w:rsidR="007E0E0F" w:rsidRDefault="007E0E0F" w:rsidP="007E0E0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B1D0B95" w14:textId="3452295F" w:rsidR="007E0E0F" w:rsidRDefault="007E0E0F" w:rsidP="007E0E0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F09FDF9" w14:textId="77777777" w:rsidR="007E0E0F" w:rsidRDefault="007E0E0F" w:rsidP="007E0E0F">
      <w:pPr>
        <w:jc w:val="center"/>
        <w:rPr>
          <w:rFonts w:ascii="Arial" w:hAnsi="Arial" w:cs="Arial" w:hint="eastAsia"/>
          <w:b/>
          <w:bCs/>
          <w:sz w:val="32"/>
          <w:szCs w:val="32"/>
        </w:rPr>
      </w:pPr>
    </w:p>
    <w:p w14:paraId="281D3D53" w14:textId="77777777" w:rsidR="007E0E0F" w:rsidRDefault="007E0E0F" w:rsidP="007E0E0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74584D9" w14:textId="77777777" w:rsidR="007E0E0F" w:rsidRDefault="007E0E0F" w:rsidP="007E0E0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C141157" w14:textId="77777777" w:rsidR="007E0E0F" w:rsidRDefault="007E0E0F" w:rsidP="007E0E0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C67F365" w14:textId="77777777" w:rsidR="007E0E0F" w:rsidRDefault="007E0E0F" w:rsidP="007E0E0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40931F8" w14:textId="77777777" w:rsidR="007E0E0F" w:rsidRDefault="007E0E0F" w:rsidP="007E0E0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99190C1" w14:textId="2EC747EF" w:rsidR="007E0E0F" w:rsidRDefault="007E0E0F" w:rsidP="007E0E0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E1F7777" w14:textId="0836C954" w:rsidR="007E0E0F" w:rsidRDefault="007E0E0F" w:rsidP="007E0E0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8D65EBA" w14:textId="12FCDCCA" w:rsidR="007E0E0F" w:rsidRDefault="007E0E0F" w:rsidP="007E0E0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9AEF559" w14:textId="18070125" w:rsidR="007E0E0F" w:rsidRDefault="007E0E0F" w:rsidP="007E0E0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FC3A98D" w14:textId="704C8081" w:rsidR="007E0E0F" w:rsidRDefault="007E0E0F" w:rsidP="007E0E0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1EABF7D" w14:textId="65C0E42B" w:rsidR="007E0E0F" w:rsidRDefault="007E0E0F" w:rsidP="007E0E0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3FE2395" w14:textId="37A7DC6D" w:rsidR="007E0E0F" w:rsidRDefault="007E0E0F" w:rsidP="007E0E0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DC01E82" w14:textId="0E5F440F" w:rsidR="007E0E0F" w:rsidRDefault="007E0E0F" w:rsidP="007E0E0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7C2BD53" w14:textId="04E61D1B" w:rsidR="007E0E0F" w:rsidRDefault="007E0E0F" w:rsidP="007E0E0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FA9E667" w14:textId="77777777" w:rsidR="007E0E0F" w:rsidRDefault="007E0E0F" w:rsidP="007E0E0F">
      <w:pPr>
        <w:jc w:val="center"/>
        <w:rPr>
          <w:rFonts w:ascii="Arial" w:hAnsi="Arial" w:cs="Arial"/>
          <w:b/>
          <w:bCs/>
          <w:sz w:val="32"/>
          <w:szCs w:val="32"/>
        </w:rPr>
        <w:sectPr w:rsidR="007E0E0F" w:rsidSect="007E0E0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6789D35" w14:textId="3FCEBF66" w:rsidR="007E0E0F" w:rsidRDefault="007E0E0F" w:rsidP="007E0E0F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A43E71">
        <w:rPr>
          <w:rFonts w:ascii="Arial" w:hAnsi="Arial" w:cs="Arial"/>
          <w:b/>
          <w:bCs/>
          <w:sz w:val="32"/>
          <w:szCs w:val="32"/>
        </w:rPr>
        <w:lastRenderedPageBreak/>
        <w:t>Supplementary Table 3. List of antibodies</w:t>
      </w:r>
    </w:p>
    <w:p w14:paraId="5C33AFFA" w14:textId="77777777" w:rsidR="007E0E0F" w:rsidRPr="00A43E71" w:rsidRDefault="007E0E0F" w:rsidP="007E0E0F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 w:hint="eastAsia"/>
          <w:b/>
          <w:bCs/>
          <w:sz w:val="32"/>
          <w:szCs w:val="32"/>
        </w:rPr>
        <w:fldChar w:fldCharType="begin"/>
      </w:r>
      <w:r w:rsidRPr="00A43E71">
        <w:rPr>
          <w:rFonts w:ascii="Arial" w:hAnsi="Arial" w:cs="Arial"/>
          <w:b/>
          <w:bCs/>
          <w:sz w:val="32"/>
          <w:szCs w:val="32"/>
        </w:rPr>
        <w:instrText xml:space="preserve"> LINK Excel.Sheet.12</w:instrText>
      </w:r>
      <w:r w:rsidRPr="00A43E71">
        <w:rPr>
          <w:rFonts w:ascii="Arial" w:hAnsi="Arial" w:cs="Arial" w:hint="eastAsia"/>
          <w:b/>
          <w:bCs/>
          <w:sz w:val="32"/>
          <w:szCs w:val="32"/>
        </w:rPr>
        <w:instrText xml:space="preserve"> "C:\\Users\\zhengjiuzhe\\Desktop\\</w:instrText>
      </w:r>
      <w:r w:rsidRPr="00A43E71">
        <w:rPr>
          <w:rFonts w:ascii="Arial" w:hAnsi="Arial" w:cs="Arial" w:hint="eastAsia"/>
          <w:b/>
          <w:bCs/>
          <w:sz w:val="32"/>
          <w:szCs w:val="32"/>
        </w:rPr>
        <w:instrText>新建</w:instrText>
      </w:r>
      <w:r w:rsidRPr="00A43E71">
        <w:rPr>
          <w:rFonts w:ascii="Arial" w:hAnsi="Arial" w:cs="Arial" w:hint="eastAsia"/>
          <w:b/>
          <w:bCs/>
          <w:sz w:val="32"/>
          <w:szCs w:val="32"/>
        </w:rPr>
        <w:instrText xml:space="preserve"> Microsoft Excel </w:instrText>
      </w:r>
      <w:r w:rsidRPr="00A43E71">
        <w:rPr>
          <w:rFonts w:ascii="Arial" w:hAnsi="Arial" w:cs="Arial" w:hint="eastAsia"/>
          <w:b/>
          <w:bCs/>
          <w:sz w:val="32"/>
          <w:szCs w:val="32"/>
        </w:rPr>
        <w:instrText>工作表</w:instrText>
      </w:r>
      <w:r w:rsidRPr="00A43E71">
        <w:rPr>
          <w:rFonts w:ascii="Arial" w:hAnsi="Arial" w:cs="Arial" w:hint="eastAsia"/>
          <w:b/>
          <w:bCs/>
          <w:sz w:val="32"/>
          <w:szCs w:val="32"/>
        </w:rPr>
        <w:instrText>.xlsx"</w:instrText>
      </w:r>
      <w:r w:rsidRPr="00A43E71">
        <w:rPr>
          <w:rFonts w:ascii="Arial" w:hAnsi="Arial" w:cs="Arial"/>
          <w:b/>
          <w:bCs/>
          <w:sz w:val="32"/>
          <w:szCs w:val="32"/>
        </w:rPr>
        <w:instrText xml:space="preserve"> Sheet1!R1C1:R22C5 \a \f 5 \h  \* MERGEFORMAT </w:instrText>
      </w:r>
      <w:r>
        <w:rPr>
          <w:rFonts w:ascii="Arial" w:hAnsi="Arial" w:cs="Arial" w:hint="eastAsia"/>
          <w:b/>
          <w:bCs/>
          <w:sz w:val="32"/>
          <w:szCs w:val="32"/>
        </w:rPr>
        <w:fldChar w:fldCharType="separate"/>
      </w:r>
    </w:p>
    <w:tbl>
      <w:tblPr>
        <w:tblStyle w:val="ad"/>
        <w:tblW w:w="12895" w:type="dxa"/>
        <w:jc w:val="center"/>
        <w:tblLook w:val="04A0" w:firstRow="1" w:lastRow="0" w:firstColumn="1" w:lastColumn="0" w:noHBand="0" w:noVBand="1"/>
      </w:tblPr>
      <w:tblGrid>
        <w:gridCol w:w="5524"/>
        <w:gridCol w:w="1701"/>
        <w:gridCol w:w="1984"/>
        <w:gridCol w:w="1701"/>
        <w:gridCol w:w="1985"/>
      </w:tblGrid>
      <w:tr w:rsidR="007E0E0F" w:rsidRPr="008F4E68" w14:paraId="5C9C7424" w14:textId="77777777" w:rsidTr="00365B8D">
        <w:trPr>
          <w:trHeight w:val="276"/>
          <w:jc w:val="center"/>
        </w:trPr>
        <w:tc>
          <w:tcPr>
            <w:tcW w:w="5524" w:type="dxa"/>
            <w:shd w:val="clear" w:color="auto" w:fill="auto"/>
            <w:noWrap/>
            <w:hideMark/>
          </w:tcPr>
          <w:p w14:paraId="45F2ECBA" w14:textId="77777777" w:rsidR="007E0E0F" w:rsidRPr="008F4E68" w:rsidRDefault="007E0E0F" w:rsidP="00365B8D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8F4E68">
              <w:rPr>
                <w:rFonts w:ascii="Arial" w:hAnsi="Arial" w:cs="Arial" w:hint="eastAsia"/>
                <w:b/>
                <w:bCs/>
                <w:szCs w:val="21"/>
              </w:rPr>
              <w:t>Names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13706C6C" w14:textId="77777777" w:rsidR="007E0E0F" w:rsidRPr="008F4E68" w:rsidRDefault="007E0E0F" w:rsidP="00365B8D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8F4E68">
              <w:rPr>
                <w:rFonts w:ascii="Arial" w:hAnsi="Arial" w:cs="Arial" w:hint="eastAsia"/>
                <w:b/>
                <w:bCs/>
                <w:szCs w:val="21"/>
              </w:rPr>
              <w:t>Source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5AFC1E56" w14:textId="77777777" w:rsidR="007E0E0F" w:rsidRPr="008F4E68" w:rsidRDefault="007E0E0F" w:rsidP="00365B8D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8F4E68">
              <w:rPr>
                <w:rFonts w:ascii="Arial" w:hAnsi="Arial" w:cs="Arial" w:hint="eastAsia"/>
                <w:b/>
                <w:bCs/>
                <w:szCs w:val="21"/>
              </w:rPr>
              <w:t>Indentifier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15249E70" w14:textId="77777777" w:rsidR="007E0E0F" w:rsidRPr="008F4E68" w:rsidRDefault="007E0E0F" w:rsidP="00365B8D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8F4E68">
              <w:rPr>
                <w:rFonts w:ascii="Arial" w:hAnsi="Arial" w:cs="Arial" w:hint="eastAsia"/>
                <w:b/>
                <w:bCs/>
                <w:szCs w:val="21"/>
              </w:rPr>
              <w:t>Dilution for IF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8DEF652" w14:textId="77777777" w:rsidR="007E0E0F" w:rsidRPr="008F4E68" w:rsidRDefault="007E0E0F" w:rsidP="00365B8D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8F4E68">
              <w:rPr>
                <w:rFonts w:ascii="Arial" w:hAnsi="Arial" w:cs="Arial" w:hint="eastAsia"/>
                <w:b/>
                <w:bCs/>
                <w:szCs w:val="21"/>
              </w:rPr>
              <w:t>Dilution for WB</w:t>
            </w:r>
          </w:p>
        </w:tc>
      </w:tr>
      <w:tr w:rsidR="007E0E0F" w:rsidRPr="008F4E68" w14:paraId="6C11FF21" w14:textId="77777777" w:rsidTr="00365B8D">
        <w:trPr>
          <w:trHeight w:val="276"/>
          <w:jc w:val="center"/>
        </w:trPr>
        <w:tc>
          <w:tcPr>
            <w:tcW w:w="5524" w:type="dxa"/>
            <w:shd w:val="clear" w:color="auto" w:fill="auto"/>
            <w:noWrap/>
            <w:hideMark/>
          </w:tcPr>
          <w:p w14:paraId="79206670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Rabbit anti-CCDC120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6B06BCF6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Home</w:t>
            </w:r>
            <w:r w:rsidRPr="008F4E68">
              <w:rPr>
                <w:rFonts w:ascii="Arial" w:hAnsi="Arial" w:cs="Arial"/>
                <w:szCs w:val="21"/>
              </w:rPr>
              <w:t>-made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7C8C2751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N/A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27CD5BAB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/>
                <w:szCs w:val="21"/>
              </w:rPr>
              <w:t>1:50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C4271BC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1:300</w:t>
            </w:r>
          </w:p>
        </w:tc>
      </w:tr>
      <w:tr w:rsidR="007E0E0F" w:rsidRPr="008F4E68" w14:paraId="42DB9893" w14:textId="77777777" w:rsidTr="00365B8D">
        <w:trPr>
          <w:trHeight w:val="276"/>
          <w:jc w:val="center"/>
        </w:trPr>
        <w:tc>
          <w:tcPr>
            <w:tcW w:w="5524" w:type="dxa"/>
            <w:shd w:val="clear" w:color="auto" w:fill="auto"/>
            <w:noWrap/>
            <w:hideMark/>
          </w:tcPr>
          <w:p w14:paraId="097579EC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Rabbit anti-Desmoplakin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7AD2F99E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Proteintech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0ABF2D05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Cat# 25318-1-AP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632ECDCA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1:200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599A856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1:500</w:t>
            </w:r>
          </w:p>
        </w:tc>
      </w:tr>
      <w:tr w:rsidR="007E0E0F" w:rsidRPr="008F4E68" w14:paraId="5079CBC0" w14:textId="77777777" w:rsidTr="00365B8D">
        <w:trPr>
          <w:trHeight w:val="276"/>
          <w:jc w:val="center"/>
        </w:trPr>
        <w:tc>
          <w:tcPr>
            <w:tcW w:w="5524" w:type="dxa"/>
            <w:shd w:val="clear" w:color="auto" w:fill="auto"/>
            <w:noWrap/>
            <w:hideMark/>
          </w:tcPr>
          <w:p w14:paraId="7D79151E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Rabbit anti-PKP2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292C184F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Atlas Antibodies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1BAD64A5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Cat# HPA014314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65FACE87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N/A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1D200E9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1:500</w:t>
            </w:r>
          </w:p>
        </w:tc>
      </w:tr>
      <w:tr w:rsidR="007E0E0F" w:rsidRPr="008F4E68" w14:paraId="053D67BF" w14:textId="77777777" w:rsidTr="00365B8D">
        <w:trPr>
          <w:trHeight w:val="276"/>
          <w:jc w:val="center"/>
        </w:trPr>
        <w:tc>
          <w:tcPr>
            <w:tcW w:w="5524" w:type="dxa"/>
            <w:shd w:val="clear" w:color="auto" w:fill="auto"/>
            <w:noWrap/>
            <w:hideMark/>
          </w:tcPr>
          <w:p w14:paraId="6B8A6E2C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Mouse anti-PKP2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38B17DA1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/>
                <w:szCs w:val="21"/>
              </w:rPr>
              <w:t>P</w:t>
            </w:r>
            <w:r w:rsidRPr="008F4E68">
              <w:rPr>
                <w:rFonts w:ascii="Arial" w:hAnsi="Arial" w:cs="Arial" w:hint="eastAsia"/>
                <w:szCs w:val="21"/>
              </w:rPr>
              <w:t>rogen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0C2D55D8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Cat# 651101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4242F677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1:10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DF61983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N/A</w:t>
            </w:r>
          </w:p>
        </w:tc>
      </w:tr>
      <w:tr w:rsidR="007E0E0F" w:rsidRPr="008F4E68" w14:paraId="5451EF1E" w14:textId="77777777" w:rsidTr="00365B8D">
        <w:trPr>
          <w:trHeight w:val="276"/>
          <w:jc w:val="center"/>
        </w:trPr>
        <w:tc>
          <w:tcPr>
            <w:tcW w:w="5524" w:type="dxa"/>
            <w:shd w:val="clear" w:color="auto" w:fill="auto"/>
            <w:noWrap/>
            <w:hideMark/>
          </w:tcPr>
          <w:p w14:paraId="1FC1C3DC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Mouse anti-DSG1/2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67838E9C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/>
                <w:szCs w:val="21"/>
              </w:rPr>
              <w:t>P</w:t>
            </w:r>
            <w:r w:rsidRPr="008F4E68">
              <w:rPr>
                <w:rFonts w:ascii="Arial" w:hAnsi="Arial" w:cs="Arial" w:hint="eastAsia"/>
                <w:szCs w:val="21"/>
              </w:rPr>
              <w:t>rogen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3D02DFA6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Cat# 612128-02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324AA924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1:50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54788A4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N/A</w:t>
            </w:r>
          </w:p>
        </w:tc>
      </w:tr>
      <w:tr w:rsidR="007E0E0F" w:rsidRPr="008F4E68" w14:paraId="0368CA7E" w14:textId="77777777" w:rsidTr="00365B8D">
        <w:trPr>
          <w:trHeight w:val="276"/>
          <w:jc w:val="center"/>
        </w:trPr>
        <w:tc>
          <w:tcPr>
            <w:tcW w:w="5524" w:type="dxa"/>
            <w:shd w:val="clear" w:color="auto" w:fill="auto"/>
            <w:noWrap/>
            <w:hideMark/>
          </w:tcPr>
          <w:p w14:paraId="664F2F55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Rabbit anti-</w:t>
            </w:r>
            <w:r w:rsidRPr="00A43E71">
              <w:rPr>
                <w:rFonts w:ascii="Arial" w:hAnsi="Arial" w:cs="Arial"/>
                <w:szCs w:val="21"/>
              </w:rPr>
              <w:t>β</w:t>
            </w:r>
            <w:r w:rsidRPr="008F4E68">
              <w:rPr>
                <w:rFonts w:ascii="Arial" w:hAnsi="Arial" w:cs="Arial" w:hint="eastAsia"/>
                <w:szCs w:val="21"/>
              </w:rPr>
              <w:t>-catenin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6D7BD21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Proteintech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1D7F4806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Cat# 51067-2-AP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36FAC806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1:500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DD870B6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N/A</w:t>
            </w:r>
          </w:p>
        </w:tc>
      </w:tr>
      <w:tr w:rsidR="007E0E0F" w:rsidRPr="008F4E68" w14:paraId="57649BE5" w14:textId="77777777" w:rsidTr="00365B8D">
        <w:trPr>
          <w:trHeight w:val="276"/>
          <w:jc w:val="center"/>
        </w:trPr>
        <w:tc>
          <w:tcPr>
            <w:tcW w:w="5524" w:type="dxa"/>
            <w:shd w:val="clear" w:color="auto" w:fill="auto"/>
            <w:noWrap/>
            <w:hideMark/>
          </w:tcPr>
          <w:p w14:paraId="662CE51D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Mouse anti-Keratin 18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635E8338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Proteintech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3BDCD495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Cat# 66187-I-Ig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21D43EC8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N/A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67952A6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/>
                <w:szCs w:val="21"/>
              </w:rPr>
              <w:t>1:1000</w:t>
            </w:r>
          </w:p>
        </w:tc>
      </w:tr>
      <w:tr w:rsidR="007E0E0F" w:rsidRPr="008F4E68" w14:paraId="6BECF0D2" w14:textId="77777777" w:rsidTr="00365B8D">
        <w:trPr>
          <w:trHeight w:val="276"/>
          <w:jc w:val="center"/>
        </w:trPr>
        <w:tc>
          <w:tcPr>
            <w:tcW w:w="5524" w:type="dxa"/>
            <w:shd w:val="clear" w:color="auto" w:fill="auto"/>
            <w:noWrap/>
            <w:hideMark/>
          </w:tcPr>
          <w:p w14:paraId="49BD881E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Rabbit anti-Keratin 19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71BBE45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Proteintech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4E5F0899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Cat# 10712-1-AP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2ED9C3E1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1:50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33C5099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1:3000</w:t>
            </w:r>
          </w:p>
        </w:tc>
      </w:tr>
      <w:tr w:rsidR="007E0E0F" w:rsidRPr="008F4E68" w14:paraId="374BF38A" w14:textId="77777777" w:rsidTr="00365B8D">
        <w:trPr>
          <w:trHeight w:val="276"/>
          <w:jc w:val="center"/>
        </w:trPr>
        <w:tc>
          <w:tcPr>
            <w:tcW w:w="5524" w:type="dxa"/>
            <w:shd w:val="clear" w:color="auto" w:fill="auto"/>
            <w:noWrap/>
            <w:hideMark/>
          </w:tcPr>
          <w:p w14:paraId="7BDF9036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/>
                <w:szCs w:val="21"/>
              </w:rPr>
              <w:t xml:space="preserve">Mouse </w:t>
            </w:r>
            <w:r w:rsidRPr="008F4E68">
              <w:rPr>
                <w:rFonts w:ascii="Arial" w:hAnsi="Arial" w:cs="Arial" w:hint="eastAsia"/>
                <w:szCs w:val="21"/>
              </w:rPr>
              <w:t>anti-CEP170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4AAC656C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Abcam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52BBB92C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C</w:t>
            </w:r>
            <w:r w:rsidRPr="008F4E68">
              <w:rPr>
                <w:rFonts w:ascii="Arial" w:hAnsi="Arial" w:cs="Arial"/>
                <w:szCs w:val="21"/>
              </w:rPr>
              <w:t>at# ab72505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6BBBE21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N/A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B79B61A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1:</w:t>
            </w:r>
            <w:r w:rsidRPr="008F4E68">
              <w:rPr>
                <w:rFonts w:ascii="Arial" w:hAnsi="Arial" w:cs="Arial"/>
                <w:szCs w:val="21"/>
              </w:rPr>
              <w:t>500</w:t>
            </w:r>
          </w:p>
        </w:tc>
      </w:tr>
      <w:tr w:rsidR="007E0E0F" w:rsidRPr="008F4E68" w14:paraId="2A9F82A8" w14:textId="77777777" w:rsidTr="00365B8D">
        <w:trPr>
          <w:trHeight w:val="276"/>
          <w:jc w:val="center"/>
        </w:trPr>
        <w:tc>
          <w:tcPr>
            <w:tcW w:w="5524" w:type="dxa"/>
            <w:shd w:val="clear" w:color="auto" w:fill="auto"/>
            <w:noWrap/>
            <w:hideMark/>
          </w:tcPr>
          <w:p w14:paraId="77CAC4C7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Rabbit anti-Thiophosphate ester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38EC09B8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HUABIO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523DA266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Cat# H681300058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218BF2A1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N/A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0E7E096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1:500</w:t>
            </w:r>
          </w:p>
        </w:tc>
      </w:tr>
      <w:tr w:rsidR="007E0E0F" w:rsidRPr="008F4E68" w14:paraId="415C0E24" w14:textId="77777777" w:rsidTr="00365B8D">
        <w:trPr>
          <w:trHeight w:val="276"/>
          <w:jc w:val="center"/>
        </w:trPr>
        <w:tc>
          <w:tcPr>
            <w:tcW w:w="5524" w:type="dxa"/>
            <w:shd w:val="clear" w:color="auto" w:fill="auto"/>
            <w:noWrap/>
            <w:hideMark/>
          </w:tcPr>
          <w:p w14:paraId="4464284B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Mouse anti-Alpha Tubulin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516AA71A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Proteintech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039972D5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Cat# 66031-1-Ig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30D6F573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N/A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1930CBA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1:10000</w:t>
            </w:r>
          </w:p>
        </w:tc>
      </w:tr>
      <w:tr w:rsidR="007E0E0F" w:rsidRPr="008F4E68" w14:paraId="07E6A085" w14:textId="77777777" w:rsidTr="00365B8D">
        <w:trPr>
          <w:trHeight w:val="276"/>
          <w:jc w:val="center"/>
        </w:trPr>
        <w:tc>
          <w:tcPr>
            <w:tcW w:w="5524" w:type="dxa"/>
            <w:shd w:val="clear" w:color="auto" w:fill="auto"/>
            <w:noWrap/>
            <w:hideMark/>
          </w:tcPr>
          <w:p w14:paraId="03975B5D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Mouse anti-GFP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6098C1EB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Proteintech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5F544AFB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Cat# 66002-1-Ig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3FCD6DA1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N/A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6F38949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1:2000</w:t>
            </w:r>
          </w:p>
        </w:tc>
      </w:tr>
      <w:tr w:rsidR="007E0E0F" w:rsidRPr="008F4E68" w14:paraId="2A2DABAD" w14:textId="77777777" w:rsidTr="00365B8D">
        <w:trPr>
          <w:trHeight w:val="276"/>
          <w:jc w:val="center"/>
        </w:trPr>
        <w:tc>
          <w:tcPr>
            <w:tcW w:w="5524" w:type="dxa"/>
            <w:shd w:val="clear" w:color="auto" w:fill="auto"/>
            <w:noWrap/>
            <w:hideMark/>
          </w:tcPr>
          <w:p w14:paraId="35A8D07B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/>
                <w:szCs w:val="21"/>
              </w:rPr>
              <w:t>Mouse anti-</w:t>
            </w:r>
            <w:r w:rsidRPr="008F4E68">
              <w:rPr>
                <w:rFonts w:ascii="Arial" w:hAnsi="Arial" w:cs="Arial" w:hint="eastAsia"/>
                <w:szCs w:val="21"/>
              </w:rPr>
              <w:t>Flag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2852C112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/>
                <w:szCs w:val="21"/>
              </w:rPr>
              <w:t>Sigma-Aldrich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09C5A6D6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Cat</w:t>
            </w:r>
            <w:r w:rsidRPr="008F4E68">
              <w:rPr>
                <w:rFonts w:ascii="Arial" w:hAnsi="Arial" w:cs="Arial"/>
                <w:szCs w:val="21"/>
              </w:rPr>
              <w:t xml:space="preserve"># </w:t>
            </w:r>
            <w:r w:rsidRPr="008F4E68">
              <w:rPr>
                <w:rFonts w:ascii="Arial" w:hAnsi="Arial" w:cs="Arial" w:hint="eastAsia"/>
                <w:szCs w:val="21"/>
              </w:rPr>
              <w:t>F1804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7E9E044E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1:200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F1816C1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1:4000</w:t>
            </w:r>
          </w:p>
        </w:tc>
      </w:tr>
      <w:tr w:rsidR="007E0E0F" w:rsidRPr="008F4E68" w14:paraId="7102392D" w14:textId="77777777" w:rsidTr="00365B8D">
        <w:trPr>
          <w:trHeight w:val="276"/>
          <w:jc w:val="center"/>
        </w:trPr>
        <w:tc>
          <w:tcPr>
            <w:tcW w:w="5524" w:type="dxa"/>
            <w:shd w:val="clear" w:color="auto" w:fill="auto"/>
            <w:noWrap/>
            <w:hideMark/>
          </w:tcPr>
          <w:p w14:paraId="351FE337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Mouse anti-GAPDH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235C86E1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Proteintech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2FAF2DAC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Cat# 60004-1-Ig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6E77E158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N/A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80CE036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1:5000</w:t>
            </w:r>
          </w:p>
        </w:tc>
      </w:tr>
      <w:tr w:rsidR="007E0E0F" w:rsidRPr="008F4E68" w14:paraId="6F4FD991" w14:textId="77777777" w:rsidTr="00365B8D">
        <w:trPr>
          <w:trHeight w:val="276"/>
          <w:jc w:val="center"/>
        </w:trPr>
        <w:tc>
          <w:tcPr>
            <w:tcW w:w="5524" w:type="dxa"/>
            <w:shd w:val="clear" w:color="auto" w:fill="auto"/>
            <w:noWrap/>
            <w:hideMark/>
          </w:tcPr>
          <w:p w14:paraId="7D587113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Goat anti-Mouse IgG (H+L) Secondary Antibody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44F6DE50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Invitrogen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4DBB7901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Cat# 31160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2C1E0251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N/A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64BA6EF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1:5000</w:t>
            </w:r>
          </w:p>
        </w:tc>
      </w:tr>
      <w:tr w:rsidR="007E0E0F" w:rsidRPr="008F4E68" w14:paraId="2CFBC81E" w14:textId="77777777" w:rsidTr="00365B8D">
        <w:trPr>
          <w:trHeight w:val="276"/>
          <w:jc w:val="center"/>
        </w:trPr>
        <w:tc>
          <w:tcPr>
            <w:tcW w:w="5524" w:type="dxa"/>
            <w:shd w:val="clear" w:color="auto" w:fill="auto"/>
            <w:noWrap/>
            <w:hideMark/>
          </w:tcPr>
          <w:p w14:paraId="655A7919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Goat anti-Rabbit IgG (H+L) Secondary Antibody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5AE4A3CC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Invitrogen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106CC2A5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Cat# 31210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3773FF3F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N/A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813DC6A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1:5000</w:t>
            </w:r>
          </w:p>
        </w:tc>
      </w:tr>
      <w:tr w:rsidR="007E0E0F" w:rsidRPr="008F4E68" w14:paraId="7C76B738" w14:textId="77777777" w:rsidTr="00365B8D">
        <w:trPr>
          <w:trHeight w:val="276"/>
          <w:jc w:val="center"/>
        </w:trPr>
        <w:tc>
          <w:tcPr>
            <w:tcW w:w="5524" w:type="dxa"/>
            <w:shd w:val="clear" w:color="auto" w:fill="auto"/>
            <w:noWrap/>
            <w:hideMark/>
          </w:tcPr>
          <w:p w14:paraId="5238F93E" w14:textId="77777777" w:rsidR="007E0E0F" w:rsidRPr="008F4E68" w:rsidRDefault="007E0E0F" w:rsidP="00365B8D">
            <w:pPr>
              <w:rPr>
                <w:rFonts w:ascii="Arial" w:hAnsi="Arial" w:cs="Arial"/>
                <w:b/>
                <w:bCs/>
              </w:rPr>
            </w:pPr>
            <w:r w:rsidRPr="008F4E68">
              <w:rPr>
                <w:rFonts w:ascii="Arial" w:hAnsi="Arial" w:cs="Arial" w:hint="eastAsia"/>
                <w:szCs w:val="21"/>
              </w:rPr>
              <w:t>Donkey anti-Rabbit IgG (H+L) Highly Cross-Adsorbed Secondary</w:t>
            </w:r>
            <w:r w:rsidRPr="008F4E68">
              <w:rPr>
                <w:rFonts w:ascii="Arial" w:hAnsi="Arial" w:cs="Arial" w:hint="eastAsia"/>
              </w:rPr>
              <w:t xml:space="preserve"> Antibody, Alexa Fluor 488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6EBEB143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Invitrogen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24A34D34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Cat# A21206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27D59317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1:200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778B2F8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N/A</w:t>
            </w:r>
          </w:p>
        </w:tc>
      </w:tr>
      <w:tr w:rsidR="007E0E0F" w:rsidRPr="008F4E68" w14:paraId="408246AE" w14:textId="77777777" w:rsidTr="00365B8D">
        <w:trPr>
          <w:trHeight w:val="276"/>
          <w:jc w:val="center"/>
        </w:trPr>
        <w:tc>
          <w:tcPr>
            <w:tcW w:w="5524" w:type="dxa"/>
            <w:shd w:val="clear" w:color="auto" w:fill="auto"/>
            <w:noWrap/>
            <w:hideMark/>
          </w:tcPr>
          <w:p w14:paraId="715FEB75" w14:textId="77777777" w:rsidR="007E0E0F" w:rsidRPr="008F4E68" w:rsidRDefault="007E0E0F" w:rsidP="00365B8D">
            <w:pPr>
              <w:rPr>
                <w:rFonts w:ascii="Arial" w:hAnsi="Arial" w:cs="Arial"/>
                <w:b/>
                <w:bCs/>
              </w:rPr>
            </w:pPr>
            <w:r w:rsidRPr="008F4E68">
              <w:rPr>
                <w:rFonts w:ascii="Arial" w:hAnsi="Arial" w:cs="Arial" w:hint="eastAsia"/>
                <w:szCs w:val="21"/>
              </w:rPr>
              <w:t>Goat anti-Mouse IgG (H+L) Highly Cross-Adsorbed Secondary</w:t>
            </w:r>
            <w:r w:rsidRPr="008F4E68">
              <w:rPr>
                <w:rFonts w:ascii="Arial" w:hAnsi="Arial" w:cs="Arial" w:hint="eastAsia"/>
              </w:rPr>
              <w:t xml:space="preserve"> Antibody, Alexa Fluor 488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7D8DB1F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Invitrogen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255AF23B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Cat# A11017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2D0B7D3A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1:200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CCFF1F6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N/A</w:t>
            </w:r>
          </w:p>
        </w:tc>
      </w:tr>
      <w:tr w:rsidR="007E0E0F" w:rsidRPr="008F4E68" w14:paraId="592C8684" w14:textId="77777777" w:rsidTr="00365B8D">
        <w:trPr>
          <w:trHeight w:val="276"/>
          <w:jc w:val="center"/>
        </w:trPr>
        <w:tc>
          <w:tcPr>
            <w:tcW w:w="5524" w:type="dxa"/>
            <w:shd w:val="clear" w:color="auto" w:fill="auto"/>
            <w:noWrap/>
            <w:hideMark/>
          </w:tcPr>
          <w:p w14:paraId="60DE52A8" w14:textId="77777777" w:rsidR="007E0E0F" w:rsidRPr="008F4E68" w:rsidRDefault="007E0E0F" w:rsidP="00365B8D">
            <w:pPr>
              <w:rPr>
                <w:rFonts w:ascii="Arial" w:hAnsi="Arial" w:cs="Arial"/>
                <w:b/>
                <w:bCs/>
              </w:rPr>
            </w:pPr>
            <w:r w:rsidRPr="008F4E68">
              <w:rPr>
                <w:rFonts w:ascii="Arial" w:hAnsi="Arial" w:cs="Arial" w:hint="eastAsia"/>
                <w:szCs w:val="21"/>
              </w:rPr>
              <w:t>Goat anti-Rabbit IgG (H+L) Cross-Adsorbed Secondary</w:t>
            </w:r>
            <w:r w:rsidRPr="008F4E68">
              <w:rPr>
                <w:rFonts w:ascii="Arial" w:hAnsi="Arial" w:cs="Arial" w:hint="eastAsia"/>
                <w:b/>
                <w:bCs/>
              </w:rPr>
              <w:t xml:space="preserve"> </w:t>
            </w:r>
            <w:r w:rsidRPr="008F4E68">
              <w:rPr>
                <w:rFonts w:ascii="Arial" w:hAnsi="Arial" w:cs="Arial" w:hint="eastAsia"/>
              </w:rPr>
              <w:t>Antibody, Alexa Fluor 546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4C15E1E1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Invitrogen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7E874F53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Cat# A11035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27FB1425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1:200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640A5FB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N/A</w:t>
            </w:r>
          </w:p>
        </w:tc>
      </w:tr>
      <w:tr w:rsidR="007E0E0F" w:rsidRPr="008E484D" w14:paraId="76C98FB1" w14:textId="77777777" w:rsidTr="00365B8D">
        <w:trPr>
          <w:trHeight w:val="276"/>
          <w:jc w:val="center"/>
        </w:trPr>
        <w:tc>
          <w:tcPr>
            <w:tcW w:w="5524" w:type="dxa"/>
            <w:shd w:val="clear" w:color="auto" w:fill="auto"/>
            <w:noWrap/>
            <w:hideMark/>
          </w:tcPr>
          <w:p w14:paraId="1C316B38" w14:textId="77777777" w:rsidR="007E0E0F" w:rsidRPr="008F4E68" w:rsidRDefault="007E0E0F" w:rsidP="00365B8D">
            <w:pPr>
              <w:rPr>
                <w:rFonts w:ascii="Arial" w:hAnsi="Arial" w:cs="Arial"/>
                <w:b/>
                <w:bCs/>
              </w:rPr>
            </w:pPr>
            <w:r w:rsidRPr="008F4E68">
              <w:rPr>
                <w:rFonts w:ascii="Arial" w:hAnsi="Arial" w:cs="Arial" w:hint="eastAsia"/>
                <w:szCs w:val="21"/>
              </w:rPr>
              <w:t>Goat anti-Mouse IgG (H+L) Cross-Adsorbed Secondary</w:t>
            </w:r>
            <w:r w:rsidRPr="008F4E68">
              <w:rPr>
                <w:rFonts w:ascii="Arial" w:hAnsi="Arial" w:cs="Arial" w:hint="eastAsia"/>
                <w:b/>
                <w:bCs/>
              </w:rPr>
              <w:t xml:space="preserve"> </w:t>
            </w:r>
            <w:r w:rsidRPr="008F4E68">
              <w:rPr>
                <w:rFonts w:ascii="Arial" w:hAnsi="Arial" w:cs="Arial" w:hint="eastAsia"/>
              </w:rPr>
              <w:t>Antibody, Alexa Fluor 546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2EEB0116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Invitrogen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0895763F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Cat# A11018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68E60CC6" w14:textId="77777777" w:rsidR="007E0E0F" w:rsidRPr="008F4E68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1:200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C85097B" w14:textId="77777777" w:rsidR="007E0E0F" w:rsidRPr="008E484D" w:rsidRDefault="007E0E0F" w:rsidP="00365B8D">
            <w:pPr>
              <w:rPr>
                <w:rFonts w:ascii="Arial" w:hAnsi="Arial" w:cs="Arial"/>
                <w:szCs w:val="21"/>
              </w:rPr>
            </w:pPr>
            <w:r w:rsidRPr="008F4E68">
              <w:rPr>
                <w:rFonts w:ascii="Arial" w:hAnsi="Arial" w:cs="Arial" w:hint="eastAsia"/>
                <w:szCs w:val="21"/>
              </w:rPr>
              <w:t>N/A</w:t>
            </w:r>
          </w:p>
        </w:tc>
      </w:tr>
    </w:tbl>
    <w:p w14:paraId="2D9A7B9A" w14:textId="77777777" w:rsidR="007E0E0F" w:rsidRDefault="007E0E0F" w:rsidP="007E0E0F">
      <w:r>
        <w:rPr>
          <w:rFonts w:hint="eastAsia"/>
        </w:rPr>
        <w:fldChar w:fldCharType="end"/>
      </w:r>
    </w:p>
    <w:p w14:paraId="4E3E211B" w14:textId="5575D6E6" w:rsidR="00086352" w:rsidRPr="0037578C" w:rsidRDefault="00086352" w:rsidP="00086352">
      <w:pPr>
        <w:spacing w:line="360" w:lineRule="auto"/>
        <w:jc w:val="both"/>
        <w:rPr>
          <w:rFonts w:ascii="Arial" w:hAnsi="Arial" w:cs="Arial"/>
          <w:szCs w:val="21"/>
        </w:rPr>
      </w:pPr>
    </w:p>
    <w:sectPr w:rsidR="00086352" w:rsidRPr="0037578C" w:rsidSect="007E0E0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0C238" w14:textId="77777777" w:rsidR="008C1D12" w:rsidRDefault="008C1D12" w:rsidP="006713AA">
      <w:r>
        <w:separator/>
      </w:r>
    </w:p>
  </w:endnote>
  <w:endnote w:type="continuationSeparator" w:id="0">
    <w:p w14:paraId="622060B7" w14:textId="77777777" w:rsidR="008C1D12" w:rsidRDefault="008C1D12" w:rsidP="00671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FB060" w14:textId="77777777" w:rsidR="008C1D12" w:rsidRDefault="008C1D12" w:rsidP="006713AA">
      <w:r>
        <w:separator/>
      </w:r>
    </w:p>
  </w:footnote>
  <w:footnote w:type="continuationSeparator" w:id="0">
    <w:p w14:paraId="58311C26" w14:textId="77777777" w:rsidR="008C1D12" w:rsidRDefault="008C1D12" w:rsidP="006713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352"/>
    <w:rsid w:val="000321B3"/>
    <w:rsid w:val="00055DC5"/>
    <w:rsid w:val="00071011"/>
    <w:rsid w:val="00086352"/>
    <w:rsid w:val="00104173"/>
    <w:rsid w:val="001206C2"/>
    <w:rsid w:val="00125C9D"/>
    <w:rsid w:val="00172E96"/>
    <w:rsid w:val="001A7FDD"/>
    <w:rsid w:val="002074C3"/>
    <w:rsid w:val="0021362C"/>
    <w:rsid w:val="002539BF"/>
    <w:rsid w:val="002613A6"/>
    <w:rsid w:val="00284560"/>
    <w:rsid w:val="002B335F"/>
    <w:rsid w:val="002D7EBF"/>
    <w:rsid w:val="00305DF9"/>
    <w:rsid w:val="00332689"/>
    <w:rsid w:val="003362B2"/>
    <w:rsid w:val="00382E10"/>
    <w:rsid w:val="003D1E26"/>
    <w:rsid w:val="003E1F5C"/>
    <w:rsid w:val="0046642C"/>
    <w:rsid w:val="00467713"/>
    <w:rsid w:val="004923C4"/>
    <w:rsid w:val="004D28F1"/>
    <w:rsid w:val="004F44C6"/>
    <w:rsid w:val="004F66E8"/>
    <w:rsid w:val="00504296"/>
    <w:rsid w:val="005354A4"/>
    <w:rsid w:val="0055045F"/>
    <w:rsid w:val="005A292E"/>
    <w:rsid w:val="005A7B2E"/>
    <w:rsid w:val="005F436F"/>
    <w:rsid w:val="00631316"/>
    <w:rsid w:val="00632E02"/>
    <w:rsid w:val="00637E3A"/>
    <w:rsid w:val="00645368"/>
    <w:rsid w:val="006713AA"/>
    <w:rsid w:val="00673004"/>
    <w:rsid w:val="00683BA2"/>
    <w:rsid w:val="00685ADD"/>
    <w:rsid w:val="00691881"/>
    <w:rsid w:val="00692157"/>
    <w:rsid w:val="006A356D"/>
    <w:rsid w:val="00724417"/>
    <w:rsid w:val="0075326C"/>
    <w:rsid w:val="0078479E"/>
    <w:rsid w:val="007910EC"/>
    <w:rsid w:val="007C49DE"/>
    <w:rsid w:val="007D549D"/>
    <w:rsid w:val="007E0E0F"/>
    <w:rsid w:val="008C1D12"/>
    <w:rsid w:val="008C1EE5"/>
    <w:rsid w:val="008C5B70"/>
    <w:rsid w:val="008D2DFA"/>
    <w:rsid w:val="00922142"/>
    <w:rsid w:val="009442F4"/>
    <w:rsid w:val="0097227A"/>
    <w:rsid w:val="00990B66"/>
    <w:rsid w:val="009A71BD"/>
    <w:rsid w:val="009B378B"/>
    <w:rsid w:val="009C0A33"/>
    <w:rsid w:val="009C73DE"/>
    <w:rsid w:val="009D67A5"/>
    <w:rsid w:val="009F73EA"/>
    <w:rsid w:val="00A01D1F"/>
    <w:rsid w:val="00A05C2B"/>
    <w:rsid w:val="00A36F20"/>
    <w:rsid w:val="00A5419F"/>
    <w:rsid w:val="00A60C53"/>
    <w:rsid w:val="00AB67DC"/>
    <w:rsid w:val="00AE445F"/>
    <w:rsid w:val="00B02E56"/>
    <w:rsid w:val="00B13449"/>
    <w:rsid w:val="00B53B6D"/>
    <w:rsid w:val="00B632F5"/>
    <w:rsid w:val="00BD24B1"/>
    <w:rsid w:val="00BD4DA0"/>
    <w:rsid w:val="00BF40AD"/>
    <w:rsid w:val="00C00843"/>
    <w:rsid w:val="00C22447"/>
    <w:rsid w:val="00C9404F"/>
    <w:rsid w:val="00D14DC5"/>
    <w:rsid w:val="00D53A48"/>
    <w:rsid w:val="00D6456A"/>
    <w:rsid w:val="00DA5BD3"/>
    <w:rsid w:val="00DD3FC2"/>
    <w:rsid w:val="00E574B6"/>
    <w:rsid w:val="00E7713B"/>
    <w:rsid w:val="00ED460B"/>
    <w:rsid w:val="00EE60DD"/>
    <w:rsid w:val="00F4367D"/>
    <w:rsid w:val="00F4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F4563C"/>
  <w15:chartTrackingRefBased/>
  <w15:docId w15:val="{D62987EC-4C28-EE46-9C7D-0C18193A9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13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713A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713A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713AA"/>
    <w:rPr>
      <w:sz w:val="18"/>
      <w:szCs w:val="18"/>
    </w:rPr>
  </w:style>
  <w:style w:type="paragraph" w:styleId="a7">
    <w:name w:val="Revision"/>
    <w:hidden/>
    <w:uiPriority w:val="99"/>
    <w:semiHidden/>
    <w:rsid w:val="00C9404F"/>
  </w:style>
  <w:style w:type="character" w:styleId="a8">
    <w:name w:val="annotation reference"/>
    <w:basedOn w:val="a0"/>
    <w:uiPriority w:val="99"/>
    <w:semiHidden/>
    <w:unhideWhenUsed/>
    <w:rsid w:val="003362B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3362B2"/>
    <w:rPr>
      <w:sz w:val="20"/>
      <w:szCs w:val="20"/>
    </w:rPr>
  </w:style>
  <w:style w:type="character" w:customStyle="1" w:styleId="aa">
    <w:name w:val="批注文字 字符"/>
    <w:basedOn w:val="a0"/>
    <w:link w:val="a9"/>
    <w:uiPriority w:val="99"/>
    <w:semiHidden/>
    <w:rsid w:val="003362B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3362B2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3362B2"/>
    <w:rPr>
      <w:b/>
      <w:bCs/>
      <w:sz w:val="20"/>
      <w:szCs w:val="20"/>
    </w:rPr>
  </w:style>
  <w:style w:type="table" w:styleId="ad">
    <w:name w:val="Table Grid"/>
    <w:basedOn w:val="a1"/>
    <w:uiPriority w:val="39"/>
    <w:rsid w:val="007E0E0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1641</Words>
  <Characters>9359</Characters>
  <Application>Microsoft Office Word</Application>
  <DocSecurity>0</DocSecurity>
  <Lines>77</Lines>
  <Paragraphs>21</Paragraphs>
  <ScaleCrop>false</ScaleCrop>
  <Company/>
  <LinksUpToDate>false</LinksUpToDate>
  <CharactersWithSpaces>10979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Huang Ning</dc:creator>
  <cp:keywords/>
  <dc:description/>
  <cp:lastModifiedBy>Huang Ning</cp:lastModifiedBy>
  <cp:revision>3</cp:revision>
  <dcterms:created xsi:type="dcterms:W3CDTF">2025-03-03T02:45:00Z</dcterms:created>
  <dcterms:modified xsi:type="dcterms:W3CDTF">2025-03-03T02:45:00Z</dcterms:modified>
</cp:coreProperties>
</file>