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1732" w:rsidRDefault="00CA1732" w:rsidP="00CA1732">
      <w:pPr>
        <w:pStyle w:val="Heading1"/>
        <w:numPr>
          <w:ilvl w:val="0"/>
          <w:numId w:val="0"/>
        </w:numPr>
        <w:ind w:left="-5"/>
        <w:rPr>
          <w:b/>
          <w:color w:val="auto"/>
          <w:sz w:val="24"/>
          <w:szCs w:val="28"/>
        </w:rPr>
      </w:pPr>
      <w:r w:rsidRPr="00554E4E">
        <w:rPr>
          <w:b/>
          <w:color w:val="auto"/>
          <w:sz w:val="24"/>
          <w:szCs w:val="28"/>
        </w:rPr>
        <w:t>Supplementary material</w:t>
      </w:r>
    </w:p>
    <w:p w:rsidR="0000688D" w:rsidRPr="00A75705" w:rsidRDefault="00A75705" w:rsidP="00A75705">
      <w:pPr>
        <w:pStyle w:val="Caption"/>
        <w:rPr>
          <w:rFonts w:ascii="Times New Roman" w:hAnsi="Times New Roman" w:cs="Times New Roman"/>
          <w:i w:val="0"/>
          <w:color w:val="auto"/>
          <w:sz w:val="24"/>
          <w:szCs w:val="24"/>
        </w:rPr>
      </w:pPr>
      <w:r w:rsidRPr="00A75705">
        <w:rPr>
          <w:rFonts w:ascii="Times New Roman" w:hAnsi="Times New Roman" w:cs="Times New Roman"/>
          <w:i w:val="0"/>
          <w:color w:val="auto"/>
          <w:sz w:val="24"/>
          <w:szCs w:val="24"/>
        </w:rPr>
        <w:t xml:space="preserve">Table </w:t>
      </w:r>
      <w:r w:rsidR="00F741D3">
        <w:rPr>
          <w:rFonts w:ascii="Times New Roman" w:hAnsi="Times New Roman" w:cs="Times New Roman"/>
          <w:i w:val="0"/>
          <w:color w:val="auto"/>
          <w:sz w:val="24"/>
          <w:szCs w:val="24"/>
        </w:rPr>
        <w:t>S</w:t>
      </w:r>
      <w:r w:rsidRPr="00A75705">
        <w:rPr>
          <w:rFonts w:ascii="Times New Roman" w:hAnsi="Times New Roman" w:cs="Times New Roman"/>
          <w:i w:val="0"/>
          <w:color w:val="auto"/>
          <w:sz w:val="24"/>
          <w:szCs w:val="24"/>
        </w:rPr>
        <w:fldChar w:fldCharType="begin"/>
      </w:r>
      <w:r w:rsidRPr="00A75705">
        <w:rPr>
          <w:rFonts w:ascii="Times New Roman" w:hAnsi="Times New Roman" w:cs="Times New Roman"/>
          <w:i w:val="0"/>
          <w:color w:val="auto"/>
          <w:sz w:val="24"/>
          <w:szCs w:val="24"/>
        </w:rPr>
        <w:instrText xml:space="preserve"> SEQ Table \* ARABIC </w:instrText>
      </w:r>
      <w:r w:rsidRPr="00A75705">
        <w:rPr>
          <w:rFonts w:ascii="Times New Roman" w:hAnsi="Times New Roman" w:cs="Times New Roman"/>
          <w:i w:val="0"/>
          <w:color w:val="auto"/>
          <w:sz w:val="24"/>
          <w:szCs w:val="24"/>
        </w:rPr>
        <w:fldChar w:fldCharType="separate"/>
      </w:r>
      <w:r w:rsidR="00052B1B">
        <w:rPr>
          <w:rFonts w:ascii="Times New Roman" w:hAnsi="Times New Roman" w:cs="Times New Roman"/>
          <w:i w:val="0"/>
          <w:noProof/>
          <w:color w:val="auto"/>
          <w:sz w:val="24"/>
          <w:szCs w:val="24"/>
        </w:rPr>
        <w:t>1</w:t>
      </w:r>
      <w:r w:rsidRPr="00A75705">
        <w:rPr>
          <w:rFonts w:ascii="Times New Roman" w:hAnsi="Times New Roman" w:cs="Times New Roman"/>
          <w:i w:val="0"/>
          <w:color w:val="auto"/>
          <w:sz w:val="24"/>
          <w:szCs w:val="24"/>
        </w:rPr>
        <w:fldChar w:fldCharType="end"/>
      </w:r>
      <w:r w:rsidRPr="00A75705">
        <w:rPr>
          <w:rFonts w:ascii="Times New Roman" w:hAnsi="Times New Roman" w:cs="Times New Roman"/>
          <w:i w:val="0"/>
          <w:color w:val="auto"/>
          <w:kern w:val="24"/>
          <w:sz w:val="24"/>
          <w:szCs w:val="24"/>
        </w:rPr>
        <w:t xml:space="preserve"> Alpha diversity of the bacterial community in different treatments</w:t>
      </w:r>
    </w:p>
    <w:tbl>
      <w:tblPr>
        <w:tblStyle w:val="TableGrid"/>
        <w:tblpPr w:leftFromText="180" w:rightFromText="180" w:vertAnchor="text" w:horzAnchor="margin" w:tblpY="93"/>
        <w:tblW w:w="972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2340"/>
        <w:gridCol w:w="2340"/>
        <w:gridCol w:w="2070"/>
        <w:gridCol w:w="1895"/>
      </w:tblGrid>
      <w:tr w:rsidR="004D40B6" w:rsidRPr="00782BC3" w:rsidTr="004D40B6">
        <w:trPr>
          <w:trHeight w:val="527"/>
        </w:trPr>
        <w:tc>
          <w:tcPr>
            <w:tcW w:w="9720" w:type="dxa"/>
            <w:gridSpan w:val="5"/>
            <w:tcBorders>
              <w:top w:val="single" w:sz="4" w:space="0" w:color="auto"/>
              <w:bottom w:val="single" w:sz="4" w:space="0" w:color="auto"/>
            </w:tcBorders>
            <w:shd w:val="clear" w:color="auto" w:fill="auto"/>
            <w:vAlign w:val="center"/>
          </w:tcPr>
          <w:p w:rsidR="004D40B6" w:rsidRPr="00782BC3" w:rsidRDefault="004D40B6" w:rsidP="004D40B6">
            <w:pPr>
              <w:tabs>
                <w:tab w:val="left" w:pos="1369"/>
              </w:tabs>
              <w:spacing w:after="76"/>
              <w:ind w:left="120" w:firstLine="320"/>
              <w:jc w:val="center"/>
              <w:rPr>
                <w:rFonts w:eastAsia="Arial"/>
                <w:b/>
                <w:sz w:val="16"/>
                <w:szCs w:val="16"/>
              </w:rPr>
            </w:pPr>
            <w:r w:rsidRPr="00782BC3">
              <w:rPr>
                <w:rFonts w:eastAsia="Arial"/>
                <w:b/>
                <w:sz w:val="16"/>
                <w:szCs w:val="16"/>
              </w:rPr>
              <w:t>Alpha diversity indices</w:t>
            </w:r>
          </w:p>
        </w:tc>
      </w:tr>
      <w:tr w:rsidR="004D40B6" w:rsidRPr="00782BC3" w:rsidTr="004D40B6">
        <w:trPr>
          <w:trHeight w:val="617"/>
        </w:trPr>
        <w:tc>
          <w:tcPr>
            <w:tcW w:w="1075" w:type="dxa"/>
            <w:tcBorders>
              <w:top w:val="single" w:sz="4" w:space="0" w:color="auto"/>
            </w:tcBorders>
            <w:shd w:val="clear" w:color="auto" w:fill="auto"/>
            <w:vAlign w:val="center"/>
          </w:tcPr>
          <w:p w:rsidR="004D40B6" w:rsidRPr="00782BC3" w:rsidRDefault="004D40B6" w:rsidP="004D40B6">
            <w:pPr>
              <w:spacing w:after="76"/>
              <w:ind w:firstLine="0"/>
              <w:jc w:val="center"/>
              <w:rPr>
                <w:b/>
                <w:sz w:val="16"/>
                <w:szCs w:val="16"/>
              </w:rPr>
            </w:pPr>
            <w:r w:rsidRPr="00782BC3">
              <w:rPr>
                <w:rFonts w:eastAsia="Arial"/>
                <w:b/>
                <w:sz w:val="16"/>
                <w:szCs w:val="16"/>
              </w:rPr>
              <w:t>Treatments</w:t>
            </w:r>
          </w:p>
        </w:tc>
        <w:tc>
          <w:tcPr>
            <w:tcW w:w="2340" w:type="dxa"/>
            <w:tcBorders>
              <w:top w:val="single" w:sz="4" w:space="0" w:color="auto"/>
            </w:tcBorders>
            <w:shd w:val="clear" w:color="auto" w:fill="auto"/>
            <w:vAlign w:val="center"/>
          </w:tcPr>
          <w:p w:rsidR="004D40B6" w:rsidRPr="00782BC3" w:rsidRDefault="004D40B6" w:rsidP="004D40B6">
            <w:pPr>
              <w:spacing w:after="76"/>
              <w:ind w:firstLine="320"/>
              <w:jc w:val="center"/>
              <w:rPr>
                <w:rFonts w:eastAsia="Arial"/>
                <w:b/>
                <w:sz w:val="16"/>
                <w:szCs w:val="16"/>
              </w:rPr>
            </w:pPr>
            <w:r w:rsidRPr="00782BC3">
              <w:rPr>
                <w:rFonts w:eastAsia="Arial"/>
                <w:b/>
                <w:sz w:val="16"/>
                <w:szCs w:val="16"/>
              </w:rPr>
              <w:t xml:space="preserve">Chao1 index (mean </w:t>
            </w:r>
            <w:r w:rsidRPr="00782BC3">
              <w:rPr>
                <w:b/>
                <w:sz w:val="16"/>
                <w:szCs w:val="16"/>
              </w:rPr>
              <w:t>± SD)</w:t>
            </w:r>
          </w:p>
        </w:tc>
        <w:tc>
          <w:tcPr>
            <w:tcW w:w="2340" w:type="dxa"/>
            <w:tcBorders>
              <w:top w:val="single" w:sz="4" w:space="0" w:color="auto"/>
            </w:tcBorders>
            <w:shd w:val="clear" w:color="auto" w:fill="auto"/>
            <w:vAlign w:val="center"/>
          </w:tcPr>
          <w:p w:rsidR="004D40B6" w:rsidRPr="00782BC3" w:rsidRDefault="004D40B6" w:rsidP="004D40B6">
            <w:pPr>
              <w:spacing w:after="76"/>
              <w:ind w:firstLine="0"/>
              <w:jc w:val="center"/>
              <w:rPr>
                <w:rFonts w:eastAsia="Arial"/>
                <w:b/>
                <w:sz w:val="16"/>
                <w:szCs w:val="16"/>
              </w:rPr>
            </w:pPr>
            <w:r w:rsidRPr="00782BC3">
              <w:rPr>
                <w:rFonts w:eastAsia="Arial"/>
                <w:b/>
                <w:sz w:val="16"/>
                <w:szCs w:val="16"/>
              </w:rPr>
              <w:t xml:space="preserve">Observed species (mean </w:t>
            </w:r>
            <w:r w:rsidRPr="00782BC3">
              <w:rPr>
                <w:b/>
                <w:sz w:val="16"/>
                <w:szCs w:val="16"/>
              </w:rPr>
              <w:t>± SD)</w:t>
            </w:r>
          </w:p>
        </w:tc>
        <w:tc>
          <w:tcPr>
            <w:tcW w:w="2070" w:type="dxa"/>
            <w:tcBorders>
              <w:top w:val="single" w:sz="4" w:space="0" w:color="auto"/>
            </w:tcBorders>
            <w:shd w:val="clear" w:color="auto" w:fill="auto"/>
            <w:vAlign w:val="center"/>
          </w:tcPr>
          <w:p w:rsidR="004D40B6" w:rsidRPr="00782BC3" w:rsidRDefault="004D40B6" w:rsidP="004D40B6">
            <w:pPr>
              <w:spacing w:after="76"/>
              <w:ind w:firstLine="0"/>
              <w:jc w:val="center"/>
              <w:rPr>
                <w:rFonts w:eastAsia="Arial"/>
                <w:b/>
                <w:sz w:val="16"/>
                <w:szCs w:val="16"/>
              </w:rPr>
            </w:pPr>
            <w:proofErr w:type="spellStart"/>
            <w:r w:rsidRPr="00782BC3">
              <w:rPr>
                <w:rFonts w:eastAsia="Arial"/>
                <w:b/>
                <w:sz w:val="16"/>
                <w:szCs w:val="16"/>
              </w:rPr>
              <w:t>Pielou_J</w:t>
            </w:r>
            <w:proofErr w:type="spellEnd"/>
            <w:r w:rsidRPr="00782BC3">
              <w:rPr>
                <w:rFonts w:eastAsia="Arial"/>
                <w:b/>
                <w:sz w:val="16"/>
                <w:szCs w:val="16"/>
              </w:rPr>
              <w:t xml:space="preserve"> index (mean </w:t>
            </w:r>
            <w:r w:rsidRPr="00782BC3">
              <w:rPr>
                <w:b/>
                <w:sz w:val="16"/>
                <w:szCs w:val="16"/>
              </w:rPr>
              <w:t>± SD)</w:t>
            </w:r>
          </w:p>
        </w:tc>
        <w:tc>
          <w:tcPr>
            <w:tcW w:w="1895" w:type="dxa"/>
            <w:tcBorders>
              <w:top w:val="single" w:sz="4" w:space="0" w:color="auto"/>
            </w:tcBorders>
            <w:shd w:val="clear" w:color="auto" w:fill="auto"/>
            <w:vAlign w:val="center"/>
          </w:tcPr>
          <w:p w:rsidR="004D40B6" w:rsidRPr="00782BC3" w:rsidRDefault="004D40B6" w:rsidP="004D40B6">
            <w:pPr>
              <w:spacing w:after="76"/>
              <w:ind w:firstLine="0"/>
              <w:jc w:val="center"/>
              <w:rPr>
                <w:rFonts w:eastAsia="Arial"/>
                <w:b/>
                <w:sz w:val="16"/>
                <w:szCs w:val="16"/>
              </w:rPr>
            </w:pPr>
            <w:r w:rsidRPr="00782BC3">
              <w:rPr>
                <w:rFonts w:eastAsia="Arial"/>
                <w:b/>
                <w:sz w:val="16"/>
                <w:szCs w:val="16"/>
              </w:rPr>
              <w:t xml:space="preserve">Shannon (mean </w:t>
            </w:r>
            <w:r w:rsidRPr="00782BC3">
              <w:rPr>
                <w:b/>
                <w:sz w:val="16"/>
                <w:szCs w:val="16"/>
              </w:rPr>
              <w:t>± SD)</w:t>
            </w:r>
          </w:p>
        </w:tc>
      </w:tr>
      <w:tr w:rsidR="004D40B6" w:rsidRPr="00782BC3" w:rsidTr="004D40B6">
        <w:trPr>
          <w:trHeight w:val="446"/>
        </w:trPr>
        <w:tc>
          <w:tcPr>
            <w:tcW w:w="1075" w:type="dxa"/>
            <w:shd w:val="clear" w:color="auto" w:fill="auto"/>
            <w:vAlign w:val="center"/>
          </w:tcPr>
          <w:p w:rsidR="004D40B6" w:rsidRPr="00782BC3" w:rsidRDefault="004D40B6" w:rsidP="004D40B6">
            <w:pPr>
              <w:spacing w:after="76"/>
              <w:ind w:firstLine="320"/>
              <w:jc w:val="center"/>
              <w:rPr>
                <w:sz w:val="16"/>
                <w:szCs w:val="16"/>
              </w:rPr>
            </w:pPr>
            <w:r w:rsidRPr="00782BC3">
              <w:rPr>
                <w:sz w:val="16"/>
                <w:szCs w:val="16"/>
              </w:rPr>
              <w:t>CRM</w:t>
            </w:r>
          </w:p>
        </w:tc>
        <w:tc>
          <w:tcPr>
            <w:tcW w:w="234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 xml:space="preserve">4787.3016 </w:t>
            </w:r>
            <w:r w:rsidRPr="00782BC3">
              <w:rPr>
                <w:sz w:val="16"/>
                <w:szCs w:val="16"/>
              </w:rPr>
              <w:t xml:space="preserve">± </w:t>
            </w:r>
            <w:r w:rsidRPr="00782BC3">
              <w:rPr>
                <w:rFonts w:eastAsia="Arial"/>
                <w:sz w:val="16"/>
                <w:szCs w:val="16"/>
              </w:rPr>
              <w:t>944.61739 ab</w:t>
            </w:r>
          </w:p>
        </w:tc>
        <w:tc>
          <w:tcPr>
            <w:tcW w:w="234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3458.3333</w:t>
            </w:r>
            <w:r w:rsidRPr="00782BC3">
              <w:rPr>
                <w:sz w:val="16"/>
                <w:szCs w:val="16"/>
              </w:rPr>
              <w:t xml:space="preserve"> ± </w:t>
            </w:r>
            <w:r w:rsidRPr="00782BC3">
              <w:rPr>
                <w:rFonts w:eastAsia="Arial"/>
                <w:sz w:val="16"/>
                <w:szCs w:val="16"/>
              </w:rPr>
              <w:t>475.18137 ab</w:t>
            </w:r>
          </w:p>
        </w:tc>
        <w:tc>
          <w:tcPr>
            <w:tcW w:w="207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.8217</w:t>
            </w:r>
            <w:r w:rsidRPr="00782BC3">
              <w:rPr>
                <w:sz w:val="16"/>
                <w:szCs w:val="16"/>
              </w:rPr>
              <w:t xml:space="preserve"> ± </w:t>
            </w:r>
            <w:r w:rsidRPr="00782BC3">
              <w:rPr>
                <w:rFonts w:eastAsia="Arial"/>
                <w:sz w:val="16"/>
                <w:szCs w:val="16"/>
              </w:rPr>
              <w:t>.02069 ab</w:t>
            </w:r>
          </w:p>
        </w:tc>
        <w:tc>
          <w:tcPr>
            <w:tcW w:w="1895"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6.6919</w:t>
            </w:r>
            <w:r w:rsidRPr="00782BC3">
              <w:rPr>
                <w:sz w:val="16"/>
                <w:szCs w:val="16"/>
              </w:rPr>
              <w:t xml:space="preserve"> ± </w:t>
            </w:r>
            <w:r w:rsidRPr="00782BC3">
              <w:rPr>
                <w:rFonts w:eastAsia="Arial"/>
                <w:sz w:val="16"/>
                <w:szCs w:val="16"/>
              </w:rPr>
              <w:t>.27894 ab</w:t>
            </w:r>
          </w:p>
        </w:tc>
      </w:tr>
      <w:tr w:rsidR="004D40B6" w:rsidRPr="00782BC3" w:rsidTr="004D40B6">
        <w:trPr>
          <w:trHeight w:val="437"/>
        </w:trPr>
        <w:tc>
          <w:tcPr>
            <w:tcW w:w="1075" w:type="dxa"/>
            <w:shd w:val="clear" w:color="auto" w:fill="auto"/>
            <w:vAlign w:val="center"/>
          </w:tcPr>
          <w:p w:rsidR="004D40B6" w:rsidRPr="00782BC3" w:rsidRDefault="004D40B6" w:rsidP="004D40B6">
            <w:pPr>
              <w:spacing w:after="76"/>
              <w:ind w:firstLine="320"/>
              <w:jc w:val="center"/>
              <w:rPr>
                <w:sz w:val="16"/>
                <w:szCs w:val="16"/>
              </w:rPr>
            </w:pPr>
            <w:r w:rsidRPr="00782BC3">
              <w:rPr>
                <w:sz w:val="16"/>
                <w:szCs w:val="16"/>
              </w:rPr>
              <w:t>CRF</w:t>
            </w:r>
          </w:p>
        </w:tc>
        <w:tc>
          <w:tcPr>
            <w:tcW w:w="2340" w:type="dxa"/>
            <w:shd w:val="clear" w:color="auto" w:fill="auto"/>
            <w:vAlign w:val="center"/>
          </w:tcPr>
          <w:p w:rsidR="004D40B6" w:rsidRPr="00782BC3" w:rsidRDefault="004D40B6" w:rsidP="004D40B6">
            <w:pPr>
              <w:spacing w:after="76" w:line="259" w:lineRule="auto"/>
              <w:ind w:firstLine="320"/>
              <w:jc w:val="center"/>
              <w:rPr>
                <w:sz w:val="16"/>
                <w:szCs w:val="16"/>
              </w:rPr>
            </w:pPr>
            <w:r w:rsidRPr="00782BC3">
              <w:rPr>
                <w:rFonts w:eastAsia="Arial"/>
                <w:sz w:val="16"/>
                <w:szCs w:val="16"/>
              </w:rPr>
              <w:t xml:space="preserve">4956.1690 </w:t>
            </w:r>
            <w:r w:rsidRPr="00782BC3">
              <w:rPr>
                <w:sz w:val="16"/>
                <w:szCs w:val="16"/>
              </w:rPr>
              <w:t xml:space="preserve">± </w:t>
            </w:r>
            <w:r w:rsidRPr="00782BC3">
              <w:rPr>
                <w:rFonts w:eastAsia="Arial"/>
                <w:sz w:val="16"/>
                <w:szCs w:val="16"/>
              </w:rPr>
              <w:t>432.90079 ab</w:t>
            </w:r>
          </w:p>
        </w:tc>
        <w:tc>
          <w:tcPr>
            <w:tcW w:w="234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3377.0000</w:t>
            </w:r>
            <w:r w:rsidRPr="00782BC3">
              <w:rPr>
                <w:sz w:val="16"/>
                <w:szCs w:val="16"/>
              </w:rPr>
              <w:t xml:space="preserve"> ± </w:t>
            </w:r>
            <w:r w:rsidRPr="00782BC3">
              <w:rPr>
                <w:rFonts w:eastAsia="Arial"/>
                <w:sz w:val="16"/>
                <w:szCs w:val="16"/>
              </w:rPr>
              <w:t>74.50503 ab</w:t>
            </w:r>
          </w:p>
        </w:tc>
        <w:tc>
          <w:tcPr>
            <w:tcW w:w="207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.7434</w:t>
            </w:r>
            <w:r w:rsidRPr="00782BC3">
              <w:rPr>
                <w:sz w:val="16"/>
                <w:szCs w:val="16"/>
              </w:rPr>
              <w:t xml:space="preserve"> ± </w:t>
            </w:r>
            <w:r w:rsidRPr="00782BC3">
              <w:rPr>
                <w:rFonts w:eastAsia="Arial"/>
                <w:sz w:val="16"/>
                <w:szCs w:val="16"/>
              </w:rPr>
              <w:t>.05181 c</w:t>
            </w:r>
          </w:p>
        </w:tc>
        <w:tc>
          <w:tcPr>
            <w:tcW w:w="1895"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6.0402</w:t>
            </w:r>
            <w:r w:rsidRPr="00782BC3">
              <w:rPr>
                <w:sz w:val="16"/>
                <w:szCs w:val="16"/>
              </w:rPr>
              <w:t xml:space="preserve"> ± </w:t>
            </w:r>
            <w:r w:rsidRPr="00782BC3">
              <w:rPr>
                <w:rFonts w:eastAsia="Arial"/>
                <w:sz w:val="16"/>
                <w:szCs w:val="16"/>
              </w:rPr>
              <w:t>.43386 c</w:t>
            </w:r>
          </w:p>
        </w:tc>
      </w:tr>
      <w:tr w:rsidR="004D40B6" w:rsidRPr="00782BC3" w:rsidTr="004D40B6">
        <w:trPr>
          <w:trHeight w:val="446"/>
        </w:trPr>
        <w:tc>
          <w:tcPr>
            <w:tcW w:w="1075" w:type="dxa"/>
            <w:shd w:val="clear" w:color="auto" w:fill="auto"/>
            <w:vAlign w:val="center"/>
          </w:tcPr>
          <w:p w:rsidR="004D40B6" w:rsidRPr="00782BC3" w:rsidRDefault="004D40B6" w:rsidP="004D40B6">
            <w:pPr>
              <w:spacing w:after="76"/>
              <w:ind w:firstLine="320"/>
              <w:jc w:val="center"/>
              <w:rPr>
                <w:sz w:val="16"/>
                <w:szCs w:val="16"/>
              </w:rPr>
            </w:pPr>
            <w:r w:rsidRPr="00782BC3">
              <w:rPr>
                <w:sz w:val="16"/>
                <w:szCs w:val="16"/>
              </w:rPr>
              <w:t>T1RM</w:t>
            </w:r>
          </w:p>
        </w:tc>
        <w:tc>
          <w:tcPr>
            <w:tcW w:w="2340" w:type="dxa"/>
            <w:shd w:val="clear" w:color="auto" w:fill="auto"/>
            <w:vAlign w:val="center"/>
          </w:tcPr>
          <w:p w:rsidR="004D40B6" w:rsidRPr="00782BC3" w:rsidRDefault="004D40B6" w:rsidP="004D40B6">
            <w:pPr>
              <w:ind w:firstLine="320"/>
              <w:jc w:val="center"/>
              <w:rPr>
                <w:sz w:val="16"/>
                <w:szCs w:val="16"/>
              </w:rPr>
            </w:pPr>
            <w:r w:rsidRPr="00782BC3">
              <w:rPr>
                <w:rFonts w:eastAsia="Arial"/>
                <w:sz w:val="16"/>
                <w:szCs w:val="16"/>
              </w:rPr>
              <w:t xml:space="preserve">5304.6773 </w:t>
            </w:r>
            <w:r w:rsidRPr="00782BC3">
              <w:rPr>
                <w:sz w:val="16"/>
                <w:szCs w:val="16"/>
              </w:rPr>
              <w:t xml:space="preserve">± </w:t>
            </w:r>
            <w:r w:rsidRPr="00782BC3">
              <w:rPr>
                <w:rFonts w:eastAsia="Arial"/>
                <w:sz w:val="16"/>
                <w:szCs w:val="16"/>
              </w:rPr>
              <w:t>34.71557 ab</w:t>
            </w:r>
          </w:p>
        </w:tc>
        <w:tc>
          <w:tcPr>
            <w:tcW w:w="2340" w:type="dxa"/>
            <w:shd w:val="clear" w:color="auto" w:fill="auto"/>
            <w:vAlign w:val="center"/>
          </w:tcPr>
          <w:p w:rsidR="004D40B6" w:rsidRPr="00782BC3" w:rsidRDefault="004D40B6" w:rsidP="004D40B6">
            <w:pPr>
              <w:spacing w:line="348" w:lineRule="auto"/>
              <w:ind w:firstLine="320"/>
              <w:jc w:val="center"/>
              <w:rPr>
                <w:sz w:val="16"/>
                <w:szCs w:val="16"/>
              </w:rPr>
            </w:pPr>
            <w:r w:rsidRPr="00782BC3">
              <w:rPr>
                <w:rFonts w:eastAsia="Arial"/>
                <w:sz w:val="16"/>
                <w:szCs w:val="16"/>
              </w:rPr>
              <w:t>3583.0000</w:t>
            </w:r>
            <w:r w:rsidRPr="00782BC3">
              <w:rPr>
                <w:sz w:val="16"/>
                <w:szCs w:val="16"/>
              </w:rPr>
              <w:t xml:space="preserve"> ± </w:t>
            </w:r>
            <w:r w:rsidRPr="00782BC3">
              <w:rPr>
                <w:rFonts w:eastAsia="Arial"/>
                <w:sz w:val="16"/>
                <w:szCs w:val="16"/>
              </w:rPr>
              <w:t>92.86011 ab</w:t>
            </w:r>
          </w:p>
        </w:tc>
        <w:tc>
          <w:tcPr>
            <w:tcW w:w="207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.8099</w:t>
            </w:r>
            <w:r w:rsidRPr="00782BC3">
              <w:rPr>
                <w:sz w:val="16"/>
                <w:szCs w:val="16"/>
              </w:rPr>
              <w:t xml:space="preserve"> ± </w:t>
            </w:r>
            <w:r w:rsidRPr="00782BC3">
              <w:rPr>
                <w:rFonts w:eastAsia="Arial"/>
                <w:sz w:val="16"/>
                <w:szCs w:val="16"/>
              </w:rPr>
              <w:t>.01749 ab</w:t>
            </w:r>
          </w:p>
        </w:tc>
        <w:tc>
          <w:tcPr>
            <w:tcW w:w="1895"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6.6282</w:t>
            </w:r>
            <w:r w:rsidRPr="00782BC3">
              <w:rPr>
                <w:sz w:val="16"/>
                <w:szCs w:val="16"/>
              </w:rPr>
              <w:t xml:space="preserve"> ± </w:t>
            </w:r>
            <w:r w:rsidRPr="00782BC3">
              <w:rPr>
                <w:rFonts w:eastAsia="Arial"/>
                <w:sz w:val="16"/>
                <w:szCs w:val="16"/>
              </w:rPr>
              <w:t>.16419 ab</w:t>
            </w:r>
          </w:p>
        </w:tc>
      </w:tr>
      <w:tr w:rsidR="004D40B6" w:rsidRPr="00782BC3" w:rsidTr="004D40B6">
        <w:trPr>
          <w:trHeight w:val="437"/>
        </w:trPr>
        <w:tc>
          <w:tcPr>
            <w:tcW w:w="107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color w:val="000000" w:themeColor="text1"/>
                <w:sz w:val="16"/>
                <w:szCs w:val="16"/>
              </w:rPr>
              <w:t>T1RF</w:t>
            </w:r>
          </w:p>
        </w:tc>
        <w:tc>
          <w:tcPr>
            <w:tcW w:w="2340" w:type="dxa"/>
            <w:shd w:val="clear" w:color="auto" w:fill="auto"/>
            <w:vAlign w:val="center"/>
          </w:tcPr>
          <w:p w:rsidR="004D40B6" w:rsidRPr="00782BC3" w:rsidRDefault="004D40B6" w:rsidP="004D40B6">
            <w:pPr>
              <w:ind w:firstLine="320"/>
              <w:jc w:val="center"/>
              <w:rPr>
                <w:color w:val="000000" w:themeColor="text1"/>
                <w:sz w:val="16"/>
                <w:szCs w:val="16"/>
              </w:rPr>
            </w:pPr>
            <w:r w:rsidRPr="00782BC3">
              <w:rPr>
                <w:rFonts w:eastAsia="Arial"/>
                <w:color w:val="000000" w:themeColor="text1"/>
                <w:sz w:val="16"/>
                <w:szCs w:val="16"/>
              </w:rPr>
              <w:t xml:space="preserve">5007.8619 </w:t>
            </w:r>
            <w:r w:rsidRPr="00782BC3">
              <w:rPr>
                <w:color w:val="000000" w:themeColor="text1"/>
                <w:sz w:val="16"/>
                <w:szCs w:val="16"/>
              </w:rPr>
              <w:t xml:space="preserve">± </w:t>
            </w:r>
            <w:r w:rsidRPr="00782BC3">
              <w:rPr>
                <w:rFonts w:eastAsia="Arial"/>
                <w:color w:val="000000" w:themeColor="text1"/>
                <w:sz w:val="16"/>
                <w:szCs w:val="16"/>
              </w:rPr>
              <w:t>377.12055 ab</w:t>
            </w:r>
          </w:p>
        </w:tc>
        <w:tc>
          <w:tcPr>
            <w:tcW w:w="2340" w:type="dxa"/>
            <w:shd w:val="clear" w:color="auto" w:fill="auto"/>
            <w:vAlign w:val="center"/>
          </w:tcPr>
          <w:p w:rsidR="004D40B6" w:rsidRPr="00782BC3" w:rsidRDefault="004D40B6" w:rsidP="004D40B6">
            <w:pPr>
              <w:spacing w:line="348" w:lineRule="auto"/>
              <w:ind w:firstLine="320"/>
              <w:jc w:val="center"/>
              <w:rPr>
                <w:color w:val="000000" w:themeColor="text1"/>
                <w:sz w:val="16"/>
                <w:szCs w:val="16"/>
              </w:rPr>
            </w:pPr>
            <w:r w:rsidRPr="00782BC3">
              <w:rPr>
                <w:rFonts w:eastAsia="Arial"/>
                <w:color w:val="000000" w:themeColor="text1"/>
                <w:sz w:val="16"/>
                <w:szCs w:val="16"/>
              </w:rPr>
              <w:t>3527.3333</w:t>
            </w:r>
            <w:r w:rsidRPr="00782BC3">
              <w:rPr>
                <w:color w:val="000000" w:themeColor="text1"/>
                <w:sz w:val="16"/>
                <w:szCs w:val="16"/>
              </w:rPr>
              <w:t xml:space="preserve"> ± </w:t>
            </w:r>
            <w:r w:rsidRPr="00782BC3">
              <w:rPr>
                <w:rFonts w:eastAsia="Arial"/>
                <w:color w:val="000000" w:themeColor="text1"/>
                <w:sz w:val="16"/>
                <w:szCs w:val="16"/>
              </w:rPr>
              <w:t>161.49407 ab</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 xml:space="preserve">.7931 </w:t>
            </w:r>
            <w:r w:rsidRPr="00782BC3">
              <w:rPr>
                <w:color w:val="000000" w:themeColor="text1"/>
                <w:sz w:val="16"/>
                <w:szCs w:val="16"/>
              </w:rPr>
              <w:t xml:space="preserve">± </w:t>
            </w:r>
            <w:r w:rsidRPr="00782BC3">
              <w:rPr>
                <w:rFonts w:eastAsia="Arial"/>
                <w:color w:val="000000" w:themeColor="text1"/>
                <w:sz w:val="16"/>
                <w:szCs w:val="16"/>
              </w:rPr>
              <w:t>.00745 ab</w:t>
            </w:r>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6.4781</w:t>
            </w:r>
            <w:r w:rsidRPr="00782BC3">
              <w:rPr>
                <w:color w:val="000000" w:themeColor="text1"/>
                <w:sz w:val="16"/>
                <w:szCs w:val="16"/>
              </w:rPr>
              <w:t xml:space="preserve"> ± </w:t>
            </w:r>
            <w:r w:rsidRPr="00782BC3">
              <w:rPr>
                <w:rFonts w:eastAsia="Arial"/>
                <w:color w:val="000000" w:themeColor="text1"/>
                <w:sz w:val="16"/>
                <w:szCs w:val="16"/>
              </w:rPr>
              <w:t>.09660 ab</w:t>
            </w:r>
          </w:p>
        </w:tc>
      </w:tr>
      <w:tr w:rsidR="004D40B6" w:rsidRPr="00782BC3" w:rsidTr="004D40B6">
        <w:trPr>
          <w:trHeight w:val="437"/>
        </w:trPr>
        <w:tc>
          <w:tcPr>
            <w:tcW w:w="1075" w:type="dxa"/>
            <w:shd w:val="clear" w:color="auto" w:fill="auto"/>
            <w:vAlign w:val="center"/>
          </w:tcPr>
          <w:p w:rsidR="004D40B6" w:rsidRPr="00782BC3" w:rsidRDefault="004D40B6" w:rsidP="004D40B6">
            <w:pPr>
              <w:ind w:firstLine="320"/>
              <w:jc w:val="center"/>
              <w:rPr>
                <w:rFonts w:eastAsia="Arial"/>
                <w:sz w:val="16"/>
                <w:szCs w:val="16"/>
              </w:rPr>
            </w:pPr>
            <w:r w:rsidRPr="00782BC3">
              <w:rPr>
                <w:rFonts w:eastAsia="Arial"/>
                <w:sz w:val="16"/>
                <w:szCs w:val="16"/>
              </w:rPr>
              <w:t>T2RM</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 xml:space="preserve">5279.2777 </w:t>
            </w:r>
            <w:r w:rsidRPr="00782BC3">
              <w:rPr>
                <w:color w:val="000000" w:themeColor="text1"/>
                <w:sz w:val="16"/>
                <w:szCs w:val="16"/>
              </w:rPr>
              <w:t xml:space="preserve">± </w:t>
            </w:r>
            <w:r w:rsidRPr="00782BC3">
              <w:rPr>
                <w:rFonts w:eastAsia="Arial"/>
                <w:color w:val="000000" w:themeColor="text1"/>
                <w:sz w:val="16"/>
                <w:szCs w:val="16"/>
              </w:rPr>
              <w:t>500.62904 ab</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3611.3333</w:t>
            </w:r>
            <w:r w:rsidRPr="00782BC3">
              <w:rPr>
                <w:color w:val="000000" w:themeColor="text1"/>
                <w:sz w:val="16"/>
                <w:szCs w:val="16"/>
              </w:rPr>
              <w:t xml:space="preserve"> ± </w:t>
            </w:r>
            <w:r w:rsidRPr="00782BC3">
              <w:rPr>
                <w:rFonts w:eastAsia="Arial"/>
                <w:color w:val="000000" w:themeColor="text1"/>
                <w:sz w:val="16"/>
                <w:szCs w:val="16"/>
              </w:rPr>
              <w:t>183.64731 ab</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.8234</w:t>
            </w:r>
            <w:r w:rsidRPr="00782BC3">
              <w:rPr>
                <w:color w:val="000000" w:themeColor="text1"/>
                <w:sz w:val="16"/>
                <w:szCs w:val="16"/>
              </w:rPr>
              <w:t xml:space="preserve"> ± </w:t>
            </w:r>
            <w:r w:rsidRPr="00782BC3">
              <w:rPr>
                <w:rFonts w:eastAsia="Arial"/>
                <w:color w:val="000000" w:themeColor="text1"/>
                <w:sz w:val="16"/>
                <w:szCs w:val="16"/>
              </w:rPr>
              <w:t>.01001 ab</w:t>
            </w:r>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6.7447</w:t>
            </w:r>
            <w:r w:rsidRPr="00782BC3">
              <w:rPr>
                <w:color w:val="000000" w:themeColor="text1"/>
                <w:sz w:val="16"/>
                <w:szCs w:val="16"/>
              </w:rPr>
              <w:t xml:space="preserve"> ± </w:t>
            </w:r>
            <w:r w:rsidRPr="00782BC3">
              <w:rPr>
                <w:rFonts w:eastAsia="Arial"/>
                <w:color w:val="000000" w:themeColor="text1"/>
                <w:sz w:val="16"/>
                <w:szCs w:val="16"/>
              </w:rPr>
              <w:t>.12028 ab</w:t>
            </w:r>
          </w:p>
        </w:tc>
      </w:tr>
      <w:tr w:rsidR="004D40B6" w:rsidRPr="00782BC3" w:rsidTr="004D40B6">
        <w:trPr>
          <w:trHeight w:val="437"/>
        </w:trPr>
        <w:tc>
          <w:tcPr>
            <w:tcW w:w="1075" w:type="dxa"/>
            <w:shd w:val="clear" w:color="auto" w:fill="auto"/>
            <w:vAlign w:val="center"/>
          </w:tcPr>
          <w:p w:rsidR="004D40B6" w:rsidRPr="00782BC3" w:rsidRDefault="004D40B6" w:rsidP="004D40B6">
            <w:pPr>
              <w:ind w:firstLine="320"/>
              <w:jc w:val="center"/>
              <w:rPr>
                <w:sz w:val="16"/>
                <w:szCs w:val="16"/>
              </w:rPr>
            </w:pPr>
            <w:r w:rsidRPr="00782BC3">
              <w:rPr>
                <w:sz w:val="16"/>
                <w:szCs w:val="16"/>
              </w:rPr>
              <w:t>T2RF</w:t>
            </w:r>
          </w:p>
        </w:tc>
        <w:tc>
          <w:tcPr>
            <w:tcW w:w="2340" w:type="dxa"/>
            <w:shd w:val="clear" w:color="auto" w:fill="auto"/>
            <w:vAlign w:val="center"/>
          </w:tcPr>
          <w:p w:rsidR="004D40B6" w:rsidRPr="00782BC3" w:rsidRDefault="004D40B6" w:rsidP="004D40B6">
            <w:pPr>
              <w:ind w:firstLine="320"/>
              <w:jc w:val="center"/>
              <w:rPr>
                <w:color w:val="000000" w:themeColor="text1"/>
                <w:sz w:val="16"/>
                <w:szCs w:val="16"/>
              </w:rPr>
            </w:pPr>
            <w:r w:rsidRPr="00782BC3">
              <w:rPr>
                <w:rFonts w:eastAsia="Arial"/>
                <w:color w:val="000000" w:themeColor="text1"/>
                <w:sz w:val="16"/>
                <w:szCs w:val="16"/>
              </w:rPr>
              <w:t xml:space="preserve">4345.1018 </w:t>
            </w:r>
            <w:r w:rsidRPr="00782BC3">
              <w:rPr>
                <w:color w:val="000000" w:themeColor="text1"/>
                <w:sz w:val="16"/>
                <w:szCs w:val="16"/>
              </w:rPr>
              <w:t xml:space="preserve">± </w:t>
            </w:r>
            <w:r w:rsidRPr="00782BC3">
              <w:rPr>
                <w:rFonts w:eastAsia="Arial"/>
                <w:color w:val="000000" w:themeColor="text1"/>
                <w:sz w:val="16"/>
                <w:szCs w:val="16"/>
              </w:rPr>
              <w:t>805.00853 ab</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3300.6667</w:t>
            </w:r>
            <w:r w:rsidRPr="00782BC3">
              <w:rPr>
                <w:color w:val="000000" w:themeColor="text1"/>
                <w:sz w:val="16"/>
                <w:szCs w:val="16"/>
              </w:rPr>
              <w:t xml:space="preserve"> ± </w:t>
            </w:r>
            <w:r w:rsidRPr="00782BC3">
              <w:rPr>
                <w:rFonts w:eastAsia="Arial"/>
                <w:color w:val="000000" w:themeColor="text1"/>
                <w:sz w:val="16"/>
                <w:szCs w:val="16"/>
              </w:rPr>
              <w:t>316.68649 ab</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.8153</w:t>
            </w:r>
            <w:r w:rsidRPr="00782BC3">
              <w:rPr>
                <w:color w:val="000000" w:themeColor="text1"/>
                <w:sz w:val="16"/>
                <w:szCs w:val="16"/>
              </w:rPr>
              <w:t xml:space="preserve"> ± </w:t>
            </w:r>
            <w:r w:rsidRPr="00782BC3">
              <w:rPr>
                <w:rFonts w:eastAsia="Arial"/>
                <w:color w:val="000000" w:themeColor="text1"/>
                <w:sz w:val="16"/>
                <w:szCs w:val="16"/>
              </w:rPr>
              <w:t>.01206 ab</w:t>
            </w:r>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6.6025</w:t>
            </w:r>
            <w:r w:rsidRPr="00782BC3">
              <w:rPr>
                <w:color w:val="000000" w:themeColor="text1"/>
                <w:sz w:val="16"/>
                <w:szCs w:val="16"/>
              </w:rPr>
              <w:t xml:space="preserve"> ± </w:t>
            </w:r>
            <w:r w:rsidRPr="00782BC3">
              <w:rPr>
                <w:rFonts w:eastAsia="Arial"/>
                <w:color w:val="000000" w:themeColor="text1"/>
                <w:sz w:val="16"/>
                <w:szCs w:val="16"/>
              </w:rPr>
              <w:t>.03638 ab</w:t>
            </w:r>
          </w:p>
        </w:tc>
      </w:tr>
      <w:tr w:rsidR="004D40B6" w:rsidRPr="00782BC3" w:rsidTr="004D40B6">
        <w:trPr>
          <w:trHeight w:val="446"/>
        </w:trPr>
        <w:tc>
          <w:tcPr>
            <w:tcW w:w="1075" w:type="dxa"/>
            <w:shd w:val="clear" w:color="auto" w:fill="auto"/>
            <w:vAlign w:val="center"/>
          </w:tcPr>
          <w:p w:rsidR="004D40B6" w:rsidRPr="00782BC3" w:rsidRDefault="004D40B6" w:rsidP="004D40B6">
            <w:pPr>
              <w:ind w:firstLine="320"/>
              <w:jc w:val="center"/>
              <w:rPr>
                <w:sz w:val="16"/>
                <w:szCs w:val="16"/>
              </w:rPr>
            </w:pPr>
            <w:r w:rsidRPr="00782BC3">
              <w:rPr>
                <w:sz w:val="16"/>
                <w:szCs w:val="16"/>
              </w:rPr>
              <w:t>T3RM</w:t>
            </w:r>
          </w:p>
        </w:tc>
        <w:tc>
          <w:tcPr>
            <w:tcW w:w="2340" w:type="dxa"/>
            <w:shd w:val="clear" w:color="auto" w:fill="auto"/>
            <w:vAlign w:val="center"/>
          </w:tcPr>
          <w:p w:rsidR="004D40B6" w:rsidRPr="00782BC3" w:rsidRDefault="004D40B6" w:rsidP="004D40B6">
            <w:pPr>
              <w:ind w:firstLine="320"/>
              <w:jc w:val="center"/>
              <w:rPr>
                <w:color w:val="000000" w:themeColor="text1"/>
                <w:sz w:val="16"/>
                <w:szCs w:val="16"/>
              </w:rPr>
            </w:pPr>
            <w:r w:rsidRPr="00782BC3">
              <w:rPr>
                <w:rFonts w:eastAsia="Arial"/>
                <w:color w:val="000000" w:themeColor="text1"/>
                <w:sz w:val="16"/>
                <w:szCs w:val="16"/>
              </w:rPr>
              <w:t xml:space="preserve">4806.0314 </w:t>
            </w:r>
            <w:r w:rsidRPr="00782BC3">
              <w:rPr>
                <w:color w:val="000000" w:themeColor="text1"/>
                <w:sz w:val="16"/>
                <w:szCs w:val="16"/>
              </w:rPr>
              <w:t xml:space="preserve">± </w:t>
            </w:r>
            <w:r w:rsidRPr="00782BC3">
              <w:rPr>
                <w:rFonts w:eastAsia="Arial"/>
                <w:color w:val="000000" w:themeColor="text1"/>
                <w:sz w:val="16"/>
                <w:szCs w:val="16"/>
              </w:rPr>
              <w:t>248.49714 ab</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3246.3333</w:t>
            </w:r>
            <w:r w:rsidRPr="00782BC3">
              <w:rPr>
                <w:color w:val="000000" w:themeColor="text1"/>
                <w:sz w:val="16"/>
                <w:szCs w:val="16"/>
              </w:rPr>
              <w:t xml:space="preserve"> ± </w:t>
            </w:r>
            <w:r w:rsidRPr="00782BC3">
              <w:rPr>
                <w:rFonts w:eastAsia="Arial"/>
                <w:color w:val="000000" w:themeColor="text1"/>
                <w:sz w:val="16"/>
                <w:szCs w:val="16"/>
              </w:rPr>
              <w:t>157.17930 ab</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.7821</w:t>
            </w:r>
            <w:r w:rsidRPr="00782BC3">
              <w:rPr>
                <w:color w:val="000000" w:themeColor="text1"/>
                <w:sz w:val="16"/>
                <w:szCs w:val="16"/>
              </w:rPr>
              <w:t xml:space="preserve"> ± </w:t>
            </w:r>
            <w:r w:rsidRPr="00782BC3">
              <w:rPr>
                <w:rFonts w:eastAsia="Arial"/>
                <w:color w:val="000000" w:themeColor="text1"/>
                <w:sz w:val="16"/>
                <w:szCs w:val="16"/>
              </w:rPr>
              <w:t xml:space="preserve">.03527 </w:t>
            </w:r>
            <w:proofErr w:type="spellStart"/>
            <w:r w:rsidRPr="00782BC3">
              <w:rPr>
                <w:rFonts w:eastAsia="Arial"/>
                <w:color w:val="000000" w:themeColor="text1"/>
                <w:sz w:val="16"/>
                <w:szCs w:val="16"/>
              </w:rPr>
              <w:t>bc</w:t>
            </w:r>
            <w:proofErr w:type="spellEnd"/>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6.3238</w:t>
            </w:r>
            <w:r w:rsidRPr="00782BC3">
              <w:rPr>
                <w:color w:val="000000" w:themeColor="text1"/>
                <w:sz w:val="16"/>
                <w:szCs w:val="16"/>
              </w:rPr>
              <w:t xml:space="preserve"> ± </w:t>
            </w:r>
            <w:r w:rsidRPr="00782BC3">
              <w:rPr>
                <w:rFonts w:eastAsia="Arial"/>
                <w:color w:val="000000" w:themeColor="text1"/>
                <w:sz w:val="16"/>
                <w:szCs w:val="16"/>
              </w:rPr>
              <w:t>.30755 b</w:t>
            </w:r>
          </w:p>
        </w:tc>
      </w:tr>
      <w:tr w:rsidR="004D40B6" w:rsidRPr="00782BC3" w:rsidTr="004D40B6">
        <w:trPr>
          <w:trHeight w:val="437"/>
        </w:trPr>
        <w:tc>
          <w:tcPr>
            <w:tcW w:w="1075" w:type="dxa"/>
            <w:shd w:val="clear" w:color="auto" w:fill="auto"/>
            <w:vAlign w:val="center"/>
          </w:tcPr>
          <w:p w:rsidR="004D40B6" w:rsidRPr="00782BC3" w:rsidRDefault="004D40B6" w:rsidP="004D40B6">
            <w:pPr>
              <w:ind w:firstLine="320"/>
              <w:jc w:val="center"/>
              <w:rPr>
                <w:sz w:val="16"/>
                <w:szCs w:val="16"/>
              </w:rPr>
            </w:pPr>
            <w:r w:rsidRPr="00782BC3">
              <w:rPr>
                <w:sz w:val="16"/>
                <w:szCs w:val="16"/>
              </w:rPr>
              <w:t>T3RF</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 xml:space="preserve">4599.1251 </w:t>
            </w:r>
            <w:r w:rsidRPr="00782BC3">
              <w:rPr>
                <w:color w:val="000000" w:themeColor="text1"/>
                <w:sz w:val="16"/>
                <w:szCs w:val="16"/>
              </w:rPr>
              <w:t xml:space="preserve">± </w:t>
            </w:r>
            <w:r w:rsidRPr="00782BC3">
              <w:rPr>
                <w:rFonts w:eastAsia="Arial"/>
                <w:color w:val="000000" w:themeColor="text1"/>
                <w:sz w:val="16"/>
                <w:szCs w:val="16"/>
              </w:rPr>
              <w:t>534.52306 ab</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3353.6667</w:t>
            </w:r>
            <w:r w:rsidRPr="00782BC3">
              <w:rPr>
                <w:color w:val="000000" w:themeColor="text1"/>
                <w:sz w:val="16"/>
                <w:szCs w:val="16"/>
              </w:rPr>
              <w:t xml:space="preserve"> ± </w:t>
            </w:r>
            <w:r w:rsidRPr="00782BC3">
              <w:rPr>
                <w:rFonts w:eastAsia="Arial"/>
                <w:color w:val="000000" w:themeColor="text1"/>
                <w:sz w:val="16"/>
                <w:szCs w:val="16"/>
              </w:rPr>
              <w:t>266.67271 ab</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.8040</w:t>
            </w:r>
            <w:r w:rsidRPr="00782BC3">
              <w:rPr>
                <w:color w:val="000000" w:themeColor="text1"/>
                <w:sz w:val="16"/>
                <w:szCs w:val="16"/>
              </w:rPr>
              <w:t xml:space="preserve"> ± </w:t>
            </w:r>
            <w:r w:rsidRPr="00782BC3">
              <w:rPr>
                <w:rFonts w:eastAsia="Arial"/>
                <w:color w:val="000000" w:themeColor="text1"/>
                <w:sz w:val="16"/>
                <w:szCs w:val="16"/>
              </w:rPr>
              <w:t>.02982 ab</w:t>
            </w:r>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6.5265</w:t>
            </w:r>
            <w:r w:rsidRPr="00782BC3">
              <w:rPr>
                <w:color w:val="000000" w:themeColor="text1"/>
                <w:sz w:val="16"/>
                <w:szCs w:val="16"/>
              </w:rPr>
              <w:t xml:space="preserve"> ± </w:t>
            </w:r>
            <w:r w:rsidRPr="00782BC3">
              <w:rPr>
                <w:rFonts w:eastAsia="Arial"/>
                <w:color w:val="000000" w:themeColor="text1"/>
                <w:sz w:val="16"/>
                <w:szCs w:val="16"/>
              </w:rPr>
              <w:t>.30311 ab</w:t>
            </w:r>
          </w:p>
        </w:tc>
      </w:tr>
      <w:tr w:rsidR="004D40B6" w:rsidRPr="00782BC3" w:rsidTr="004D40B6">
        <w:trPr>
          <w:trHeight w:val="446"/>
        </w:trPr>
        <w:tc>
          <w:tcPr>
            <w:tcW w:w="1075" w:type="dxa"/>
            <w:shd w:val="clear" w:color="auto" w:fill="auto"/>
            <w:vAlign w:val="center"/>
          </w:tcPr>
          <w:p w:rsidR="004D40B6" w:rsidRPr="00782BC3" w:rsidRDefault="004D40B6" w:rsidP="004D40B6">
            <w:pPr>
              <w:ind w:firstLine="320"/>
              <w:jc w:val="center"/>
              <w:rPr>
                <w:color w:val="000000" w:themeColor="text1"/>
                <w:sz w:val="16"/>
                <w:szCs w:val="16"/>
              </w:rPr>
            </w:pPr>
            <w:r w:rsidRPr="00782BC3">
              <w:rPr>
                <w:color w:val="000000" w:themeColor="text1"/>
                <w:sz w:val="16"/>
                <w:szCs w:val="16"/>
              </w:rPr>
              <w:t>CBM</w:t>
            </w:r>
          </w:p>
        </w:tc>
        <w:tc>
          <w:tcPr>
            <w:tcW w:w="2340" w:type="dxa"/>
            <w:shd w:val="clear" w:color="auto" w:fill="auto"/>
            <w:vAlign w:val="center"/>
          </w:tcPr>
          <w:p w:rsidR="004D40B6" w:rsidRPr="00782BC3" w:rsidRDefault="004D40B6" w:rsidP="004D40B6">
            <w:pPr>
              <w:ind w:firstLine="320"/>
              <w:jc w:val="center"/>
              <w:rPr>
                <w:color w:val="000000" w:themeColor="text1"/>
                <w:sz w:val="16"/>
                <w:szCs w:val="16"/>
              </w:rPr>
            </w:pPr>
            <w:r w:rsidRPr="00782BC3">
              <w:rPr>
                <w:rFonts w:eastAsia="Arial"/>
                <w:color w:val="000000" w:themeColor="text1"/>
                <w:sz w:val="16"/>
                <w:szCs w:val="16"/>
              </w:rPr>
              <w:t xml:space="preserve">5324.8761 </w:t>
            </w:r>
            <w:r w:rsidRPr="00782BC3">
              <w:rPr>
                <w:color w:val="000000" w:themeColor="text1"/>
                <w:sz w:val="16"/>
                <w:szCs w:val="16"/>
              </w:rPr>
              <w:t xml:space="preserve">± </w:t>
            </w:r>
            <w:r w:rsidRPr="00782BC3">
              <w:rPr>
                <w:rFonts w:eastAsia="Arial"/>
                <w:color w:val="000000" w:themeColor="text1"/>
                <w:sz w:val="16"/>
                <w:szCs w:val="16"/>
              </w:rPr>
              <w:t>180.37109 ab</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3809.3333</w:t>
            </w:r>
            <w:r w:rsidRPr="00782BC3">
              <w:rPr>
                <w:color w:val="000000" w:themeColor="text1"/>
                <w:sz w:val="16"/>
                <w:szCs w:val="16"/>
              </w:rPr>
              <w:t xml:space="preserve"> ± </w:t>
            </w:r>
            <w:r w:rsidRPr="00782BC3">
              <w:rPr>
                <w:rFonts w:eastAsia="Arial"/>
                <w:color w:val="000000" w:themeColor="text1"/>
                <w:sz w:val="16"/>
                <w:szCs w:val="16"/>
              </w:rPr>
              <w:t>112.01042 a</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.8295</w:t>
            </w:r>
            <w:r w:rsidRPr="00782BC3">
              <w:rPr>
                <w:color w:val="000000" w:themeColor="text1"/>
                <w:sz w:val="16"/>
                <w:szCs w:val="16"/>
              </w:rPr>
              <w:t xml:space="preserve"> ± </w:t>
            </w:r>
            <w:r w:rsidRPr="00782BC3">
              <w:rPr>
                <w:rFonts w:eastAsia="Arial"/>
                <w:color w:val="000000" w:themeColor="text1"/>
                <w:sz w:val="16"/>
                <w:szCs w:val="16"/>
              </w:rPr>
              <w:t>.01299 a</w:t>
            </w:r>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6.8394</w:t>
            </w:r>
            <w:r w:rsidRPr="00782BC3">
              <w:rPr>
                <w:color w:val="000000" w:themeColor="text1"/>
                <w:sz w:val="16"/>
                <w:szCs w:val="16"/>
              </w:rPr>
              <w:t xml:space="preserve"> ± </w:t>
            </w:r>
            <w:r w:rsidRPr="00782BC3">
              <w:rPr>
                <w:rFonts w:eastAsia="Arial"/>
                <w:color w:val="000000" w:themeColor="text1"/>
                <w:sz w:val="16"/>
                <w:szCs w:val="16"/>
              </w:rPr>
              <w:t>.13079 a</w:t>
            </w:r>
          </w:p>
        </w:tc>
      </w:tr>
      <w:tr w:rsidR="004D40B6" w:rsidRPr="00782BC3" w:rsidTr="004D40B6">
        <w:trPr>
          <w:trHeight w:val="437"/>
        </w:trPr>
        <w:tc>
          <w:tcPr>
            <w:tcW w:w="1075" w:type="dxa"/>
            <w:shd w:val="clear" w:color="auto" w:fill="auto"/>
            <w:vAlign w:val="center"/>
          </w:tcPr>
          <w:p w:rsidR="004D40B6" w:rsidRPr="00782BC3" w:rsidRDefault="004D40B6" w:rsidP="004D40B6">
            <w:pPr>
              <w:ind w:firstLine="320"/>
              <w:jc w:val="center"/>
              <w:rPr>
                <w:sz w:val="16"/>
                <w:szCs w:val="16"/>
              </w:rPr>
            </w:pPr>
            <w:r w:rsidRPr="00782BC3">
              <w:rPr>
                <w:sz w:val="16"/>
                <w:szCs w:val="16"/>
              </w:rPr>
              <w:t>CBF</w:t>
            </w:r>
          </w:p>
        </w:tc>
        <w:tc>
          <w:tcPr>
            <w:tcW w:w="2340" w:type="dxa"/>
            <w:shd w:val="clear" w:color="auto" w:fill="auto"/>
            <w:vAlign w:val="center"/>
          </w:tcPr>
          <w:p w:rsidR="004D40B6" w:rsidRPr="00782BC3" w:rsidRDefault="004D40B6" w:rsidP="004D40B6">
            <w:pPr>
              <w:ind w:firstLine="320"/>
              <w:jc w:val="center"/>
              <w:rPr>
                <w:color w:val="000000" w:themeColor="text1"/>
                <w:sz w:val="16"/>
                <w:szCs w:val="16"/>
              </w:rPr>
            </w:pPr>
            <w:r w:rsidRPr="00782BC3">
              <w:rPr>
                <w:rFonts w:eastAsia="Arial"/>
                <w:color w:val="000000" w:themeColor="text1"/>
                <w:sz w:val="16"/>
                <w:szCs w:val="16"/>
              </w:rPr>
              <w:t xml:space="preserve">4030.6845 </w:t>
            </w:r>
            <w:r w:rsidRPr="00782BC3">
              <w:rPr>
                <w:color w:val="000000" w:themeColor="text1"/>
                <w:sz w:val="16"/>
                <w:szCs w:val="16"/>
              </w:rPr>
              <w:t xml:space="preserve">± </w:t>
            </w:r>
            <w:r w:rsidRPr="00782BC3">
              <w:rPr>
                <w:rFonts w:eastAsia="Arial"/>
                <w:color w:val="000000" w:themeColor="text1"/>
                <w:sz w:val="16"/>
                <w:szCs w:val="16"/>
              </w:rPr>
              <w:t>1690.04520 b</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3120.6667</w:t>
            </w:r>
            <w:r w:rsidRPr="00782BC3">
              <w:rPr>
                <w:color w:val="000000" w:themeColor="text1"/>
                <w:sz w:val="16"/>
                <w:szCs w:val="16"/>
              </w:rPr>
              <w:t xml:space="preserve"> ± </w:t>
            </w:r>
            <w:r w:rsidRPr="00782BC3">
              <w:rPr>
                <w:rFonts w:eastAsia="Arial"/>
                <w:color w:val="000000" w:themeColor="text1"/>
                <w:sz w:val="16"/>
                <w:szCs w:val="16"/>
              </w:rPr>
              <w:t>737.35835 b</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.8052</w:t>
            </w:r>
            <w:r w:rsidRPr="00782BC3">
              <w:rPr>
                <w:color w:val="000000" w:themeColor="text1"/>
                <w:sz w:val="16"/>
                <w:szCs w:val="16"/>
              </w:rPr>
              <w:t xml:space="preserve"> ± </w:t>
            </w:r>
            <w:r w:rsidRPr="00782BC3">
              <w:rPr>
                <w:rFonts w:eastAsia="Arial"/>
                <w:color w:val="000000" w:themeColor="text1"/>
                <w:sz w:val="16"/>
                <w:szCs w:val="16"/>
              </w:rPr>
              <w:t>.02176 ab</w:t>
            </w:r>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6.4648</w:t>
            </w:r>
            <w:r w:rsidRPr="00782BC3">
              <w:rPr>
                <w:color w:val="000000" w:themeColor="text1"/>
                <w:sz w:val="16"/>
                <w:szCs w:val="16"/>
              </w:rPr>
              <w:t xml:space="preserve"> ± </w:t>
            </w:r>
            <w:r w:rsidRPr="00782BC3">
              <w:rPr>
                <w:rFonts w:eastAsia="Arial"/>
                <w:color w:val="000000" w:themeColor="text1"/>
                <w:sz w:val="16"/>
                <w:szCs w:val="16"/>
              </w:rPr>
              <w:t xml:space="preserve">.25234 </w:t>
            </w:r>
            <w:proofErr w:type="spellStart"/>
            <w:r w:rsidRPr="00782BC3">
              <w:rPr>
                <w:rFonts w:eastAsia="Arial"/>
                <w:color w:val="000000" w:themeColor="text1"/>
                <w:sz w:val="16"/>
                <w:szCs w:val="16"/>
              </w:rPr>
              <w:t>abc</w:t>
            </w:r>
            <w:proofErr w:type="spellEnd"/>
          </w:p>
        </w:tc>
      </w:tr>
      <w:tr w:rsidR="004D40B6" w:rsidRPr="00782BC3" w:rsidTr="004D40B6">
        <w:trPr>
          <w:trHeight w:val="437"/>
        </w:trPr>
        <w:tc>
          <w:tcPr>
            <w:tcW w:w="1075" w:type="dxa"/>
            <w:shd w:val="clear" w:color="auto" w:fill="auto"/>
            <w:vAlign w:val="center"/>
          </w:tcPr>
          <w:p w:rsidR="004D40B6" w:rsidRPr="00782BC3" w:rsidRDefault="004D40B6" w:rsidP="004D40B6">
            <w:pPr>
              <w:ind w:firstLine="320"/>
              <w:jc w:val="center"/>
              <w:rPr>
                <w:sz w:val="16"/>
                <w:szCs w:val="16"/>
              </w:rPr>
            </w:pPr>
            <w:r w:rsidRPr="00782BC3">
              <w:rPr>
                <w:sz w:val="16"/>
                <w:szCs w:val="16"/>
              </w:rPr>
              <w:t>T1BM</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 xml:space="preserve">5440.6193 </w:t>
            </w:r>
            <w:r w:rsidRPr="00782BC3">
              <w:rPr>
                <w:color w:val="000000" w:themeColor="text1"/>
                <w:sz w:val="16"/>
                <w:szCs w:val="16"/>
              </w:rPr>
              <w:t xml:space="preserve">± </w:t>
            </w:r>
            <w:r w:rsidRPr="00782BC3">
              <w:rPr>
                <w:rFonts w:eastAsia="Arial"/>
                <w:color w:val="000000" w:themeColor="text1"/>
                <w:sz w:val="16"/>
                <w:szCs w:val="16"/>
              </w:rPr>
              <w:t>603.20349 a</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3777.0000</w:t>
            </w:r>
            <w:r w:rsidRPr="00782BC3">
              <w:rPr>
                <w:color w:val="000000" w:themeColor="text1"/>
                <w:sz w:val="16"/>
                <w:szCs w:val="16"/>
              </w:rPr>
              <w:t xml:space="preserve"> ± </w:t>
            </w:r>
            <w:r w:rsidRPr="00782BC3">
              <w:rPr>
                <w:rFonts w:eastAsia="Arial"/>
                <w:color w:val="000000" w:themeColor="text1"/>
                <w:sz w:val="16"/>
                <w:szCs w:val="16"/>
              </w:rPr>
              <w:t>303.71203 a</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.8343</w:t>
            </w:r>
            <w:r w:rsidRPr="00782BC3">
              <w:rPr>
                <w:color w:val="000000" w:themeColor="text1"/>
                <w:sz w:val="16"/>
                <w:szCs w:val="16"/>
              </w:rPr>
              <w:t xml:space="preserve"> ± </w:t>
            </w:r>
            <w:r w:rsidRPr="00782BC3">
              <w:rPr>
                <w:rFonts w:eastAsia="Arial"/>
                <w:color w:val="000000" w:themeColor="text1"/>
                <w:sz w:val="16"/>
                <w:szCs w:val="16"/>
              </w:rPr>
              <w:t>.02147 a</w:t>
            </w:r>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6.8711</w:t>
            </w:r>
            <w:r w:rsidRPr="00782BC3">
              <w:rPr>
                <w:color w:val="000000" w:themeColor="text1"/>
                <w:sz w:val="16"/>
                <w:szCs w:val="16"/>
              </w:rPr>
              <w:t xml:space="preserve"> ± </w:t>
            </w:r>
            <w:r w:rsidRPr="00782BC3">
              <w:rPr>
                <w:rFonts w:eastAsia="Arial"/>
                <w:color w:val="000000" w:themeColor="text1"/>
                <w:sz w:val="16"/>
                <w:szCs w:val="16"/>
              </w:rPr>
              <w:t>.22857 a</w:t>
            </w:r>
          </w:p>
        </w:tc>
      </w:tr>
      <w:tr w:rsidR="004D40B6" w:rsidRPr="00782BC3" w:rsidTr="004D40B6">
        <w:trPr>
          <w:trHeight w:val="437"/>
        </w:trPr>
        <w:tc>
          <w:tcPr>
            <w:tcW w:w="1075" w:type="dxa"/>
            <w:shd w:val="clear" w:color="auto" w:fill="auto"/>
            <w:vAlign w:val="center"/>
          </w:tcPr>
          <w:p w:rsidR="004D40B6" w:rsidRPr="00782BC3" w:rsidRDefault="004D40B6" w:rsidP="004D40B6">
            <w:pPr>
              <w:ind w:firstLine="320"/>
              <w:jc w:val="center"/>
              <w:rPr>
                <w:sz w:val="16"/>
                <w:szCs w:val="16"/>
              </w:rPr>
            </w:pPr>
            <w:r w:rsidRPr="00782BC3">
              <w:rPr>
                <w:sz w:val="16"/>
                <w:szCs w:val="16"/>
              </w:rPr>
              <w:t>T1BF</w:t>
            </w:r>
          </w:p>
        </w:tc>
        <w:tc>
          <w:tcPr>
            <w:tcW w:w="2340" w:type="dxa"/>
            <w:shd w:val="clear" w:color="auto" w:fill="auto"/>
            <w:vAlign w:val="center"/>
          </w:tcPr>
          <w:p w:rsidR="004D40B6" w:rsidRPr="00782BC3" w:rsidRDefault="004D40B6" w:rsidP="004D40B6">
            <w:pPr>
              <w:ind w:firstLine="320"/>
              <w:jc w:val="center"/>
              <w:rPr>
                <w:color w:val="000000" w:themeColor="text1"/>
                <w:sz w:val="16"/>
                <w:szCs w:val="16"/>
              </w:rPr>
            </w:pPr>
            <w:r w:rsidRPr="00782BC3">
              <w:rPr>
                <w:rFonts w:eastAsia="Arial"/>
                <w:color w:val="000000" w:themeColor="text1"/>
                <w:sz w:val="16"/>
                <w:szCs w:val="16"/>
              </w:rPr>
              <w:t xml:space="preserve">5072.7610 </w:t>
            </w:r>
            <w:r w:rsidRPr="00782BC3">
              <w:rPr>
                <w:color w:val="000000" w:themeColor="text1"/>
                <w:sz w:val="16"/>
                <w:szCs w:val="16"/>
              </w:rPr>
              <w:t xml:space="preserve">± </w:t>
            </w:r>
            <w:r w:rsidRPr="00782BC3">
              <w:rPr>
                <w:rFonts w:eastAsia="Arial"/>
                <w:color w:val="000000" w:themeColor="text1"/>
                <w:sz w:val="16"/>
                <w:szCs w:val="16"/>
              </w:rPr>
              <w:t>486.15039 ab</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3500.3333</w:t>
            </w:r>
            <w:r w:rsidRPr="00782BC3">
              <w:rPr>
                <w:color w:val="000000" w:themeColor="text1"/>
                <w:sz w:val="16"/>
                <w:szCs w:val="16"/>
              </w:rPr>
              <w:t xml:space="preserve"> ± </w:t>
            </w:r>
            <w:r w:rsidRPr="00782BC3">
              <w:rPr>
                <w:rFonts w:eastAsia="Arial"/>
                <w:color w:val="000000" w:themeColor="text1"/>
                <w:sz w:val="16"/>
                <w:szCs w:val="16"/>
              </w:rPr>
              <w:t>314.12153 ab</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.7924</w:t>
            </w:r>
            <w:r w:rsidRPr="00782BC3">
              <w:rPr>
                <w:color w:val="000000" w:themeColor="text1"/>
                <w:sz w:val="16"/>
                <w:szCs w:val="16"/>
              </w:rPr>
              <w:t xml:space="preserve"> ± </w:t>
            </w:r>
            <w:r w:rsidRPr="00782BC3">
              <w:rPr>
                <w:rFonts w:eastAsia="Arial"/>
                <w:color w:val="000000" w:themeColor="text1"/>
                <w:sz w:val="16"/>
                <w:szCs w:val="16"/>
              </w:rPr>
              <w:t>.02304 ab</w:t>
            </w:r>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6.4659</w:t>
            </w:r>
            <w:r w:rsidRPr="00782BC3">
              <w:rPr>
                <w:color w:val="000000" w:themeColor="text1"/>
                <w:sz w:val="16"/>
                <w:szCs w:val="16"/>
              </w:rPr>
              <w:t xml:space="preserve"> ± </w:t>
            </w:r>
            <w:r w:rsidRPr="00782BC3">
              <w:rPr>
                <w:rFonts w:eastAsia="Arial"/>
                <w:color w:val="000000" w:themeColor="text1"/>
                <w:sz w:val="16"/>
                <w:szCs w:val="16"/>
              </w:rPr>
              <w:t xml:space="preserve">.24880 </w:t>
            </w:r>
            <w:proofErr w:type="spellStart"/>
            <w:r w:rsidRPr="00782BC3">
              <w:rPr>
                <w:rFonts w:eastAsia="Arial"/>
                <w:color w:val="000000" w:themeColor="text1"/>
                <w:sz w:val="16"/>
                <w:szCs w:val="16"/>
              </w:rPr>
              <w:t>abc</w:t>
            </w:r>
            <w:proofErr w:type="spellEnd"/>
          </w:p>
        </w:tc>
      </w:tr>
      <w:tr w:rsidR="004D40B6" w:rsidRPr="00782BC3" w:rsidTr="004D40B6">
        <w:trPr>
          <w:trHeight w:val="446"/>
        </w:trPr>
        <w:tc>
          <w:tcPr>
            <w:tcW w:w="1075" w:type="dxa"/>
            <w:shd w:val="clear" w:color="auto" w:fill="auto"/>
            <w:vAlign w:val="center"/>
          </w:tcPr>
          <w:p w:rsidR="004D40B6" w:rsidRPr="00782BC3" w:rsidRDefault="004D40B6" w:rsidP="004D40B6">
            <w:pPr>
              <w:tabs>
                <w:tab w:val="left" w:pos="808"/>
              </w:tabs>
              <w:ind w:firstLine="320"/>
              <w:jc w:val="center"/>
              <w:rPr>
                <w:sz w:val="16"/>
                <w:szCs w:val="16"/>
              </w:rPr>
            </w:pPr>
            <w:r w:rsidRPr="00782BC3">
              <w:rPr>
                <w:rFonts w:eastAsia="Arial"/>
                <w:sz w:val="16"/>
                <w:szCs w:val="16"/>
              </w:rPr>
              <w:t>T2BM</w:t>
            </w:r>
          </w:p>
        </w:tc>
        <w:tc>
          <w:tcPr>
            <w:tcW w:w="2340" w:type="dxa"/>
            <w:shd w:val="clear" w:color="auto" w:fill="auto"/>
            <w:vAlign w:val="center"/>
          </w:tcPr>
          <w:p w:rsidR="004D40B6" w:rsidRPr="00782BC3" w:rsidRDefault="004D40B6" w:rsidP="004D40B6">
            <w:pPr>
              <w:ind w:firstLine="320"/>
              <w:jc w:val="center"/>
              <w:rPr>
                <w:color w:val="000000" w:themeColor="text1"/>
                <w:sz w:val="16"/>
                <w:szCs w:val="16"/>
              </w:rPr>
            </w:pPr>
            <w:r w:rsidRPr="00782BC3">
              <w:rPr>
                <w:rFonts w:eastAsia="Arial"/>
                <w:color w:val="000000" w:themeColor="text1"/>
                <w:sz w:val="16"/>
                <w:szCs w:val="16"/>
              </w:rPr>
              <w:t xml:space="preserve">5235.0310 </w:t>
            </w:r>
            <w:r w:rsidRPr="00782BC3">
              <w:rPr>
                <w:color w:val="000000" w:themeColor="text1"/>
                <w:sz w:val="16"/>
                <w:szCs w:val="16"/>
              </w:rPr>
              <w:t xml:space="preserve">± </w:t>
            </w:r>
            <w:r w:rsidRPr="00782BC3">
              <w:rPr>
                <w:rFonts w:eastAsia="Arial"/>
                <w:color w:val="000000" w:themeColor="text1"/>
                <w:sz w:val="16"/>
                <w:szCs w:val="16"/>
              </w:rPr>
              <w:t>627.69257 ab</w:t>
            </w:r>
          </w:p>
        </w:tc>
        <w:tc>
          <w:tcPr>
            <w:tcW w:w="234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3618.3333</w:t>
            </w:r>
            <w:r w:rsidRPr="00782BC3">
              <w:rPr>
                <w:color w:val="000000" w:themeColor="text1"/>
                <w:sz w:val="16"/>
                <w:szCs w:val="16"/>
              </w:rPr>
              <w:t xml:space="preserve"> ± </w:t>
            </w:r>
            <w:r w:rsidRPr="00782BC3">
              <w:rPr>
                <w:rFonts w:eastAsia="Arial"/>
                <w:color w:val="000000" w:themeColor="text1"/>
                <w:sz w:val="16"/>
                <w:szCs w:val="16"/>
              </w:rPr>
              <w:t>249.90065 ab</w:t>
            </w:r>
          </w:p>
        </w:tc>
        <w:tc>
          <w:tcPr>
            <w:tcW w:w="2070"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.8053</w:t>
            </w:r>
            <w:r w:rsidRPr="00782BC3">
              <w:rPr>
                <w:color w:val="000000" w:themeColor="text1"/>
                <w:sz w:val="16"/>
                <w:szCs w:val="16"/>
              </w:rPr>
              <w:t xml:space="preserve"> ± </w:t>
            </w:r>
            <w:r w:rsidRPr="00782BC3">
              <w:rPr>
                <w:rFonts w:eastAsia="Arial"/>
                <w:color w:val="000000" w:themeColor="text1"/>
                <w:sz w:val="16"/>
                <w:szCs w:val="16"/>
              </w:rPr>
              <w:t>.02038 ab</w:t>
            </w:r>
          </w:p>
        </w:tc>
        <w:tc>
          <w:tcPr>
            <w:tcW w:w="1895" w:type="dxa"/>
            <w:shd w:val="clear" w:color="auto" w:fill="auto"/>
            <w:vAlign w:val="center"/>
          </w:tcPr>
          <w:p w:rsidR="004D40B6" w:rsidRPr="00782BC3" w:rsidRDefault="004D40B6" w:rsidP="004D40B6">
            <w:pPr>
              <w:spacing w:after="76"/>
              <w:ind w:firstLine="320"/>
              <w:jc w:val="center"/>
              <w:rPr>
                <w:color w:val="000000" w:themeColor="text1"/>
                <w:sz w:val="16"/>
                <w:szCs w:val="16"/>
              </w:rPr>
            </w:pPr>
            <w:r w:rsidRPr="00782BC3">
              <w:rPr>
                <w:rFonts w:eastAsia="Arial"/>
                <w:color w:val="000000" w:themeColor="text1"/>
                <w:sz w:val="16"/>
                <w:szCs w:val="16"/>
              </w:rPr>
              <w:t>6.5984</w:t>
            </w:r>
            <w:r w:rsidRPr="00782BC3">
              <w:rPr>
                <w:color w:val="000000" w:themeColor="text1"/>
                <w:sz w:val="16"/>
                <w:szCs w:val="16"/>
              </w:rPr>
              <w:t xml:space="preserve"> ± </w:t>
            </w:r>
            <w:r w:rsidRPr="00782BC3">
              <w:rPr>
                <w:rFonts w:eastAsia="Arial"/>
                <w:color w:val="000000" w:themeColor="text1"/>
                <w:sz w:val="16"/>
                <w:szCs w:val="16"/>
              </w:rPr>
              <w:t>.22068 ab</w:t>
            </w:r>
          </w:p>
        </w:tc>
      </w:tr>
      <w:tr w:rsidR="004D40B6" w:rsidRPr="00782BC3" w:rsidTr="004D40B6">
        <w:trPr>
          <w:trHeight w:val="437"/>
        </w:trPr>
        <w:tc>
          <w:tcPr>
            <w:tcW w:w="1075" w:type="dxa"/>
            <w:shd w:val="clear" w:color="auto" w:fill="auto"/>
            <w:vAlign w:val="center"/>
          </w:tcPr>
          <w:p w:rsidR="004D40B6" w:rsidRPr="00782BC3" w:rsidRDefault="004D40B6" w:rsidP="004D40B6">
            <w:pPr>
              <w:tabs>
                <w:tab w:val="left" w:pos="808"/>
              </w:tabs>
              <w:ind w:firstLine="320"/>
              <w:jc w:val="center"/>
              <w:rPr>
                <w:rFonts w:eastAsia="Arial"/>
                <w:sz w:val="16"/>
                <w:szCs w:val="16"/>
              </w:rPr>
            </w:pPr>
            <w:r w:rsidRPr="00782BC3">
              <w:rPr>
                <w:rFonts w:eastAsia="Arial"/>
                <w:sz w:val="16"/>
                <w:szCs w:val="16"/>
              </w:rPr>
              <w:t>T2BF</w:t>
            </w:r>
          </w:p>
        </w:tc>
        <w:tc>
          <w:tcPr>
            <w:tcW w:w="2340" w:type="dxa"/>
            <w:shd w:val="clear" w:color="auto" w:fill="auto"/>
            <w:vAlign w:val="center"/>
          </w:tcPr>
          <w:p w:rsidR="004D40B6" w:rsidRPr="00782BC3" w:rsidRDefault="004D40B6" w:rsidP="004D40B6">
            <w:pPr>
              <w:ind w:firstLine="320"/>
              <w:jc w:val="center"/>
              <w:rPr>
                <w:rFonts w:eastAsia="Arial"/>
                <w:sz w:val="16"/>
                <w:szCs w:val="16"/>
              </w:rPr>
            </w:pPr>
            <w:r w:rsidRPr="00782BC3">
              <w:rPr>
                <w:rFonts w:eastAsia="Arial"/>
                <w:sz w:val="16"/>
                <w:szCs w:val="16"/>
              </w:rPr>
              <w:t xml:space="preserve">4643.8323 </w:t>
            </w:r>
            <w:r w:rsidRPr="00782BC3">
              <w:rPr>
                <w:sz w:val="16"/>
                <w:szCs w:val="16"/>
              </w:rPr>
              <w:t xml:space="preserve">± </w:t>
            </w:r>
            <w:r w:rsidRPr="00782BC3">
              <w:rPr>
                <w:rFonts w:eastAsia="Arial"/>
                <w:sz w:val="16"/>
                <w:szCs w:val="16"/>
              </w:rPr>
              <w:t>470.30564 ab</w:t>
            </w:r>
          </w:p>
        </w:tc>
        <w:tc>
          <w:tcPr>
            <w:tcW w:w="234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 xml:space="preserve">3433.6667 </w:t>
            </w:r>
            <w:r w:rsidRPr="00782BC3">
              <w:rPr>
                <w:sz w:val="16"/>
                <w:szCs w:val="16"/>
              </w:rPr>
              <w:t xml:space="preserve">± </w:t>
            </w:r>
            <w:r w:rsidRPr="00782BC3">
              <w:rPr>
                <w:rFonts w:eastAsia="Arial"/>
                <w:sz w:val="16"/>
                <w:szCs w:val="16"/>
              </w:rPr>
              <w:t>298.62072 ab</w:t>
            </w:r>
          </w:p>
        </w:tc>
        <w:tc>
          <w:tcPr>
            <w:tcW w:w="207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.8066</w:t>
            </w:r>
            <w:r w:rsidRPr="00782BC3">
              <w:rPr>
                <w:sz w:val="16"/>
                <w:szCs w:val="16"/>
              </w:rPr>
              <w:t xml:space="preserve"> ± </w:t>
            </w:r>
            <w:r w:rsidRPr="00782BC3">
              <w:rPr>
                <w:rFonts w:eastAsia="Arial"/>
                <w:sz w:val="16"/>
                <w:szCs w:val="16"/>
              </w:rPr>
              <w:t>.02246 ab</w:t>
            </w:r>
          </w:p>
        </w:tc>
        <w:tc>
          <w:tcPr>
            <w:tcW w:w="1895"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6.5660</w:t>
            </w:r>
            <w:r w:rsidRPr="00782BC3">
              <w:rPr>
                <w:sz w:val="16"/>
                <w:szCs w:val="16"/>
              </w:rPr>
              <w:t xml:space="preserve"> ± </w:t>
            </w:r>
            <w:r w:rsidRPr="00782BC3">
              <w:rPr>
                <w:rFonts w:eastAsia="Arial"/>
                <w:sz w:val="16"/>
                <w:szCs w:val="16"/>
              </w:rPr>
              <w:t>.24901 ab</w:t>
            </w:r>
          </w:p>
        </w:tc>
      </w:tr>
      <w:tr w:rsidR="004D40B6" w:rsidRPr="00782BC3" w:rsidTr="004D40B6">
        <w:trPr>
          <w:trHeight w:val="446"/>
        </w:trPr>
        <w:tc>
          <w:tcPr>
            <w:tcW w:w="1075" w:type="dxa"/>
            <w:shd w:val="clear" w:color="auto" w:fill="auto"/>
            <w:vAlign w:val="center"/>
          </w:tcPr>
          <w:p w:rsidR="004D40B6" w:rsidRPr="00782BC3" w:rsidRDefault="004D40B6" w:rsidP="004D40B6">
            <w:pPr>
              <w:tabs>
                <w:tab w:val="left" w:pos="808"/>
              </w:tabs>
              <w:ind w:firstLine="320"/>
              <w:jc w:val="center"/>
              <w:rPr>
                <w:rFonts w:eastAsia="Arial"/>
                <w:sz w:val="16"/>
                <w:szCs w:val="16"/>
              </w:rPr>
            </w:pPr>
            <w:r w:rsidRPr="00782BC3">
              <w:rPr>
                <w:rFonts w:eastAsia="Arial"/>
                <w:sz w:val="16"/>
                <w:szCs w:val="16"/>
              </w:rPr>
              <w:t>T3BM</w:t>
            </w:r>
          </w:p>
        </w:tc>
        <w:tc>
          <w:tcPr>
            <w:tcW w:w="2340" w:type="dxa"/>
            <w:shd w:val="clear" w:color="auto" w:fill="auto"/>
            <w:vAlign w:val="center"/>
          </w:tcPr>
          <w:p w:rsidR="004D40B6" w:rsidRPr="00782BC3" w:rsidRDefault="004D40B6" w:rsidP="004D40B6">
            <w:pPr>
              <w:ind w:firstLine="320"/>
              <w:jc w:val="center"/>
              <w:rPr>
                <w:rFonts w:eastAsia="Arial"/>
                <w:sz w:val="16"/>
                <w:szCs w:val="16"/>
              </w:rPr>
            </w:pPr>
            <w:r w:rsidRPr="00782BC3">
              <w:rPr>
                <w:rFonts w:eastAsia="Arial"/>
                <w:sz w:val="16"/>
                <w:szCs w:val="16"/>
              </w:rPr>
              <w:t xml:space="preserve">4251.1463 </w:t>
            </w:r>
            <w:r w:rsidRPr="00782BC3">
              <w:rPr>
                <w:sz w:val="16"/>
                <w:szCs w:val="16"/>
              </w:rPr>
              <w:t xml:space="preserve">± </w:t>
            </w:r>
            <w:r w:rsidRPr="00782BC3">
              <w:rPr>
                <w:rFonts w:eastAsia="Arial"/>
                <w:sz w:val="16"/>
                <w:szCs w:val="16"/>
              </w:rPr>
              <w:t>761.54694 ab</w:t>
            </w:r>
          </w:p>
        </w:tc>
        <w:tc>
          <w:tcPr>
            <w:tcW w:w="234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 xml:space="preserve">3209.3333 </w:t>
            </w:r>
            <w:r w:rsidRPr="00782BC3">
              <w:rPr>
                <w:sz w:val="16"/>
                <w:szCs w:val="16"/>
              </w:rPr>
              <w:t xml:space="preserve">± </w:t>
            </w:r>
            <w:r w:rsidRPr="00782BC3">
              <w:rPr>
                <w:rFonts w:eastAsia="Arial"/>
                <w:sz w:val="16"/>
                <w:szCs w:val="16"/>
              </w:rPr>
              <w:t>366.48920 ab</w:t>
            </w:r>
          </w:p>
        </w:tc>
        <w:tc>
          <w:tcPr>
            <w:tcW w:w="207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.7959</w:t>
            </w:r>
            <w:r w:rsidRPr="00782BC3">
              <w:rPr>
                <w:sz w:val="16"/>
                <w:szCs w:val="16"/>
              </w:rPr>
              <w:t xml:space="preserve"> ± </w:t>
            </w:r>
            <w:r w:rsidRPr="00782BC3">
              <w:rPr>
                <w:rFonts w:eastAsia="Arial"/>
                <w:sz w:val="16"/>
                <w:szCs w:val="16"/>
              </w:rPr>
              <w:t>.00624 ab</w:t>
            </w:r>
          </w:p>
        </w:tc>
        <w:tc>
          <w:tcPr>
            <w:tcW w:w="1895"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6.4228</w:t>
            </w:r>
            <w:r w:rsidRPr="00782BC3">
              <w:rPr>
                <w:sz w:val="16"/>
                <w:szCs w:val="16"/>
              </w:rPr>
              <w:t xml:space="preserve"> ± </w:t>
            </w:r>
            <w:r w:rsidRPr="00782BC3">
              <w:rPr>
                <w:rFonts w:eastAsia="Arial"/>
                <w:sz w:val="16"/>
                <w:szCs w:val="16"/>
              </w:rPr>
              <w:t xml:space="preserve">.12731 </w:t>
            </w:r>
            <w:proofErr w:type="spellStart"/>
            <w:r w:rsidRPr="00782BC3">
              <w:rPr>
                <w:rFonts w:eastAsia="Arial"/>
                <w:sz w:val="16"/>
                <w:szCs w:val="16"/>
              </w:rPr>
              <w:t>abc</w:t>
            </w:r>
            <w:proofErr w:type="spellEnd"/>
          </w:p>
        </w:tc>
      </w:tr>
      <w:tr w:rsidR="004D40B6" w:rsidRPr="00782BC3" w:rsidTr="004D40B6">
        <w:trPr>
          <w:trHeight w:val="527"/>
        </w:trPr>
        <w:tc>
          <w:tcPr>
            <w:tcW w:w="1075" w:type="dxa"/>
            <w:shd w:val="clear" w:color="auto" w:fill="auto"/>
            <w:vAlign w:val="center"/>
          </w:tcPr>
          <w:p w:rsidR="004D40B6" w:rsidRPr="00782BC3" w:rsidRDefault="004D40B6" w:rsidP="004D40B6">
            <w:pPr>
              <w:tabs>
                <w:tab w:val="left" w:pos="808"/>
              </w:tabs>
              <w:ind w:firstLine="320"/>
              <w:jc w:val="center"/>
              <w:rPr>
                <w:rFonts w:eastAsia="Arial"/>
                <w:sz w:val="16"/>
                <w:szCs w:val="16"/>
              </w:rPr>
            </w:pPr>
            <w:r w:rsidRPr="00782BC3">
              <w:rPr>
                <w:rFonts w:eastAsia="Arial"/>
                <w:sz w:val="16"/>
                <w:szCs w:val="16"/>
              </w:rPr>
              <w:t>T3BF</w:t>
            </w:r>
          </w:p>
        </w:tc>
        <w:tc>
          <w:tcPr>
            <w:tcW w:w="2340" w:type="dxa"/>
            <w:shd w:val="clear" w:color="auto" w:fill="auto"/>
            <w:vAlign w:val="center"/>
          </w:tcPr>
          <w:p w:rsidR="004D40B6" w:rsidRPr="00782BC3" w:rsidRDefault="004D40B6" w:rsidP="004D40B6">
            <w:pPr>
              <w:ind w:firstLine="320"/>
              <w:jc w:val="center"/>
              <w:rPr>
                <w:rFonts w:eastAsia="Arial"/>
                <w:sz w:val="16"/>
                <w:szCs w:val="16"/>
              </w:rPr>
            </w:pPr>
            <w:r w:rsidRPr="00782BC3">
              <w:rPr>
                <w:rFonts w:eastAsia="Arial"/>
                <w:sz w:val="16"/>
                <w:szCs w:val="16"/>
              </w:rPr>
              <w:t xml:space="preserve">5036.6235 </w:t>
            </w:r>
            <w:r w:rsidRPr="00782BC3">
              <w:rPr>
                <w:sz w:val="16"/>
                <w:szCs w:val="16"/>
              </w:rPr>
              <w:t xml:space="preserve">± </w:t>
            </w:r>
            <w:r w:rsidRPr="00782BC3">
              <w:rPr>
                <w:rFonts w:eastAsia="Arial"/>
                <w:sz w:val="16"/>
                <w:szCs w:val="16"/>
              </w:rPr>
              <w:t>489.76927 ab</w:t>
            </w:r>
          </w:p>
        </w:tc>
        <w:tc>
          <w:tcPr>
            <w:tcW w:w="234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 xml:space="preserve">3617.6667 </w:t>
            </w:r>
            <w:r w:rsidRPr="00782BC3">
              <w:rPr>
                <w:sz w:val="16"/>
                <w:szCs w:val="16"/>
              </w:rPr>
              <w:t xml:space="preserve">± </w:t>
            </w:r>
            <w:r w:rsidRPr="00782BC3">
              <w:rPr>
                <w:rFonts w:eastAsia="Arial"/>
                <w:sz w:val="16"/>
                <w:szCs w:val="16"/>
              </w:rPr>
              <w:t>231.73548 ab</w:t>
            </w:r>
          </w:p>
        </w:tc>
        <w:tc>
          <w:tcPr>
            <w:tcW w:w="2070"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.8156</w:t>
            </w:r>
            <w:r w:rsidRPr="00782BC3">
              <w:rPr>
                <w:sz w:val="16"/>
                <w:szCs w:val="16"/>
              </w:rPr>
              <w:t xml:space="preserve"> ± </w:t>
            </w:r>
            <w:r w:rsidRPr="00782BC3">
              <w:rPr>
                <w:rFonts w:eastAsia="Arial"/>
                <w:sz w:val="16"/>
                <w:szCs w:val="16"/>
              </w:rPr>
              <w:t>.01673 ab</w:t>
            </w:r>
          </w:p>
        </w:tc>
        <w:tc>
          <w:tcPr>
            <w:tcW w:w="1895" w:type="dxa"/>
            <w:shd w:val="clear" w:color="auto" w:fill="auto"/>
            <w:vAlign w:val="center"/>
          </w:tcPr>
          <w:p w:rsidR="004D40B6" w:rsidRPr="00782BC3" w:rsidRDefault="004D40B6" w:rsidP="004D40B6">
            <w:pPr>
              <w:spacing w:after="76"/>
              <w:ind w:firstLine="320"/>
              <w:jc w:val="center"/>
              <w:rPr>
                <w:sz w:val="16"/>
                <w:szCs w:val="16"/>
              </w:rPr>
            </w:pPr>
            <w:r w:rsidRPr="00782BC3">
              <w:rPr>
                <w:rFonts w:eastAsia="Arial"/>
                <w:sz w:val="16"/>
                <w:szCs w:val="16"/>
              </w:rPr>
              <w:t>6.6826</w:t>
            </w:r>
            <w:r w:rsidRPr="00782BC3">
              <w:rPr>
                <w:sz w:val="16"/>
                <w:szCs w:val="16"/>
              </w:rPr>
              <w:t xml:space="preserve"> ± </w:t>
            </w:r>
            <w:r w:rsidRPr="00782BC3">
              <w:rPr>
                <w:rFonts w:eastAsia="Arial"/>
                <w:sz w:val="16"/>
                <w:szCs w:val="16"/>
              </w:rPr>
              <w:t>.18605 ab</w:t>
            </w:r>
          </w:p>
        </w:tc>
      </w:tr>
    </w:tbl>
    <w:p w:rsidR="00A75705" w:rsidRPr="00A75705" w:rsidRDefault="00A75705" w:rsidP="00A75705"/>
    <w:p w:rsidR="004D40B6" w:rsidRDefault="004D40B6" w:rsidP="004D40B6">
      <w:pPr>
        <w:pStyle w:val="NormalWeb"/>
        <w:spacing w:beforeLines="50" w:before="120" w:beforeAutospacing="0" w:afterLines="50" w:after="120" w:afterAutospacing="0" w:line="360" w:lineRule="auto"/>
        <w:rPr>
          <w:color w:val="000000" w:themeColor="text1"/>
          <w:kern w:val="24"/>
          <w:sz w:val="21"/>
          <w:szCs w:val="21"/>
        </w:rPr>
      </w:pPr>
      <w:r w:rsidRPr="003625D5">
        <w:rPr>
          <w:color w:val="000000" w:themeColor="text1"/>
          <w:sz w:val="21"/>
          <w:szCs w:val="21"/>
        </w:rPr>
        <w:t xml:space="preserve">Footnote: </w:t>
      </w:r>
      <w:r w:rsidRPr="001000E2">
        <w:rPr>
          <w:color w:val="000000" w:themeColor="text1"/>
          <w:kern w:val="24"/>
          <w:sz w:val="21"/>
          <w:szCs w:val="21"/>
        </w:rPr>
        <w:t xml:space="preserve">Mean ± SD values at ANOVA and Duncan’s test, significant </w:t>
      </w:r>
      <w:r w:rsidRPr="001000E2">
        <w:rPr>
          <w:i/>
          <w:color w:val="000000" w:themeColor="text1"/>
          <w:kern w:val="24"/>
          <w:sz w:val="21"/>
          <w:szCs w:val="21"/>
        </w:rPr>
        <w:t>P</w:t>
      </w:r>
      <w:r w:rsidRPr="001000E2">
        <w:rPr>
          <w:color w:val="000000" w:themeColor="text1"/>
          <w:kern w:val="24"/>
          <w:sz w:val="21"/>
          <w:szCs w:val="21"/>
        </w:rPr>
        <w:t>-value &lt; 0.05</w:t>
      </w:r>
    </w:p>
    <w:p w:rsidR="004D40B6" w:rsidRPr="003625D5" w:rsidRDefault="004D40B6" w:rsidP="004D40B6">
      <w:pPr>
        <w:pStyle w:val="NormalWeb"/>
        <w:spacing w:beforeLines="50" w:before="120" w:beforeAutospacing="0" w:afterLines="50" w:after="120" w:afterAutospacing="0" w:line="360" w:lineRule="auto"/>
        <w:rPr>
          <w:color w:val="000000" w:themeColor="text1"/>
          <w:sz w:val="21"/>
          <w:szCs w:val="21"/>
        </w:rPr>
      </w:pPr>
      <w:r>
        <w:rPr>
          <w:color w:val="000000" w:themeColor="text1"/>
          <w:kern w:val="24"/>
          <w:sz w:val="21"/>
          <w:szCs w:val="21"/>
        </w:rPr>
        <w:t xml:space="preserve">Abbreviations: </w:t>
      </w:r>
      <w:r w:rsidRPr="00202186">
        <w:rPr>
          <w:color w:val="000000" w:themeColor="text1"/>
          <w:kern w:val="24"/>
          <w:sz w:val="21"/>
          <w:szCs w:val="21"/>
        </w:rPr>
        <w:t>B</w:t>
      </w:r>
      <w:r>
        <w:rPr>
          <w:color w:val="000000" w:themeColor="text1"/>
          <w:kern w:val="24"/>
          <w:sz w:val="21"/>
          <w:szCs w:val="21"/>
        </w:rPr>
        <w:t xml:space="preserve"> </w:t>
      </w:r>
      <w:r w:rsidRPr="00202186">
        <w:rPr>
          <w:color w:val="000000" w:themeColor="text1"/>
          <w:kern w:val="24"/>
          <w:sz w:val="21"/>
          <w:szCs w:val="21"/>
        </w:rPr>
        <w:t>= bulk soil, R</w:t>
      </w:r>
      <w:r>
        <w:rPr>
          <w:color w:val="000000" w:themeColor="text1"/>
          <w:kern w:val="24"/>
          <w:sz w:val="21"/>
          <w:szCs w:val="21"/>
        </w:rPr>
        <w:t xml:space="preserve"> </w:t>
      </w:r>
      <w:r w:rsidRPr="00202186">
        <w:rPr>
          <w:color w:val="000000" w:themeColor="text1"/>
          <w:kern w:val="24"/>
          <w:sz w:val="21"/>
          <w:szCs w:val="21"/>
        </w:rPr>
        <w:t>= rhizosphere soil, M</w:t>
      </w:r>
      <w:r>
        <w:rPr>
          <w:color w:val="000000" w:themeColor="text1"/>
          <w:kern w:val="24"/>
          <w:sz w:val="21"/>
          <w:szCs w:val="21"/>
        </w:rPr>
        <w:t xml:space="preserve"> </w:t>
      </w:r>
      <w:r w:rsidRPr="00202186">
        <w:rPr>
          <w:color w:val="000000" w:themeColor="text1"/>
          <w:kern w:val="24"/>
          <w:sz w:val="21"/>
          <w:szCs w:val="21"/>
        </w:rPr>
        <w:t>= middle point, F</w:t>
      </w:r>
      <w:r>
        <w:rPr>
          <w:color w:val="000000" w:themeColor="text1"/>
          <w:kern w:val="24"/>
          <w:sz w:val="21"/>
          <w:szCs w:val="21"/>
        </w:rPr>
        <w:t xml:space="preserve"> </w:t>
      </w:r>
      <w:r w:rsidRPr="00202186">
        <w:rPr>
          <w:color w:val="000000" w:themeColor="text1"/>
          <w:kern w:val="24"/>
          <w:sz w:val="21"/>
          <w:szCs w:val="21"/>
        </w:rPr>
        <w:t>= final point, C</w:t>
      </w:r>
      <w:r>
        <w:rPr>
          <w:color w:val="000000" w:themeColor="text1"/>
          <w:kern w:val="24"/>
          <w:sz w:val="21"/>
          <w:szCs w:val="21"/>
        </w:rPr>
        <w:t xml:space="preserve"> </w:t>
      </w:r>
      <w:r w:rsidRPr="00202186">
        <w:rPr>
          <w:color w:val="000000" w:themeColor="text1"/>
          <w:kern w:val="24"/>
          <w:sz w:val="21"/>
          <w:szCs w:val="21"/>
        </w:rPr>
        <w:t>= control, T1</w:t>
      </w:r>
      <w:r>
        <w:rPr>
          <w:color w:val="000000" w:themeColor="text1"/>
          <w:kern w:val="24"/>
          <w:sz w:val="21"/>
          <w:szCs w:val="21"/>
        </w:rPr>
        <w:t xml:space="preserve"> </w:t>
      </w:r>
      <w:r w:rsidRPr="00202186">
        <w:rPr>
          <w:color w:val="000000" w:themeColor="text1"/>
          <w:kern w:val="24"/>
          <w:sz w:val="21"/>
          <w:szCs w:val="21"/>
        </w:rPr>
        <w:t>= PS 106 µm, T2</w:t>
      </w:r>
      <w:r>
        <w:rPr>
          <w:color w:val="000000" w:themeColor="text1"/>
          <w:kern w:val="24"/>
          <w:sz w:val="21"/>
          <w:szCs w:val="21"/>
        </w:rPr>
        <w:t xml:space="preserve"> </w:t>
      </w:r>
      <w:r w:rsidRPr="00202186">
        <w:rPr>
          <w:color w:val="000000" w:themeColor="text1"/>
          <w:kern w:val="24"/>
          <w:sz w:val="21"/>
          <w:szCs w:val="21"/>
        </w:rPr>
        <w:t xml:space="preserve">= </w:t>
      </w:r>
      <w:r>
        <w:rPr>
          <w:color w:val="000000" w:themeColor="text1"/>
          <w:kern w:val="24"/>
          <w:sz w:val="21"/>
          <w:szCs w:val="21"/>
        </w:rPr>
        <w:t xml:space="preserve">PS </w:t>
      </w:r>
      <w:r w:rsidRPr="00202186">
        <w:rPr>
          <w:color w:val="000000" w:themeColor="text1"/>
          <w:kern w:val="24"/>
          <w:sz w:val="21"/>
          <w:szCs w:val="21"/>
        </w:rPr>
        <w:t>50 µm, T3</w:t>
      </w:r>
      <w:r>
        <w:rPr>
          <w:color w:val="000000" w:themeColor="text1"/>
          <w:kern w:val="24"/>
          <w:sz w:val="21"/>
          <w:szCs w:val="21"/>
        </w:rPr>
        <w:t xml:space="preserve"> </w:t>
      </w:r>
      <w:r w:rsidRPr="00202186">
        <w:rPr>
          <w:color w:val="000000" w:themeColor="text1"/>
          <w:kern w:val="24"/>
          <w:sz w:val="21"/>
          <w:szCs w:val="21"/>
        </w:rPr>
        <w:t xml:space="preserve">= </w:t>
      </w:r>
      <w:r>
        <w:rPr>
          <w:color w:val="000000" w:themeColor="text1"/>
          <w:kern w:val="24"/>
          <w:sz w:val="21"/>
          <w:szCs w:val="21"/>
        </w:rPr>
        <w:t xml:space="preserve">PS </w:t>
      </w:r>
      <w:r w:rsidRPr="00202186">
        <w:rPr>
          <w:color w:val="000000" w:themeColor="text1"/>
          <w:kern w:val="24"/>
          <w:sz w:val="21"/>
          <w:szCs w:val="21"/>
        </w:rPr>
        <w:t>13 µm</w:t>
      </w:r>
    </w:p>
    <w:p w:rsidR="0000688D" w:rsidRDefault="0000688D" w:rsidP="0000688D"/>
    <w:p w:rsidR="0000688D" w:rsidRDefault="0000688D" w:rsidP="0000688D"/>
    <w:p w:rsidR="0000688D" w:rsidRPr="0000688D" w:rsidRDefault="0000688D" w:rsidP="0000688D"/>
    <w:p w:rsidR="00CA1732" w:rsidRDefault="00CA1732" w:rsidP="00CA1732">
      <w:pPr>
        <w:pStyle w:val="Caption"/>
      </w:pPr>
    </w:p>
    <w:p w:rsidR="0000688D" w:rsidRDefault="0000688D" w:rsidP="00052B1B">
      <w:pPr>
        <w:ind w:firstLine="0"/>
        <w:rPr>
          <w:rFonts w:asciiTheme="minorHAnsi" w:eastAsiaTheme="minorHAnsi" w:hAnsiTheme="minorHAnsi" w:cstheme="minorBidi"/>
          <w:i/>
          <w:iCs/>
          <w:color w:val="44546A" w:themeColor="text2"/>
          <w:szCs w:val="18"/>
        </w:rPr>
      </w:pPr>
    </w:p>
    <w:p w:rsidR="00052B1B" w:rsidRDefault="00052B1B" w:rsidP="00052B1B">
      <w:pPr>
        <w:ind w:firstLine="0"/>
      </w:pPr>
    </w:p>
    <w:p w:rsidR="001352F2" w:rsidRPr="00F300A9" w:rsidRDefault="00052B1B" w:rsidP="001352F2">
      <w:pPr>
        <w:spacing w:beforeLines="50" w:before="120" w:afterLines="50" w:after="120"/>
        <w:ind w:firstLine="0"/>
        <w:contextualSpacing/>
        <w:jc w:val="center"/>
        <w:outlineLvl w:val="1"/>
        <w:rPr>
          <w:sz w:val="21"/>
          <w:szCs w:val="21"/>
        </w:rPr>
      </w:pPr>
      <w:r>
        <w:lastRenderedPageBreak/>
        <w:t>Table S</w:t>
      </w:r>
      <w:fldSimple w:instr=" SEQ Table \* ARABIC ">
        <w:r>
          <w:rPr>
            <w:noProof/>
          </w:rPr>
          <w:t>2</w:t>
        </w:r>
      </w:fldSimple>
      <w:r w:rsidRPr="00052B1B">
        <w:rPr>
          <w:color w:val="000000" w:themeColor="text1"/>
          <w:kern w:val="24"/>
          <w:sz w:val="21"/>
          <w:szCs w:val="21"/>
        </w:rPr>
        <w:t xml:space="preserve"> </w:t>
      </w:r>
      <w:r w:rsidR="001352F2" w:rsidRPr="00F300A9">
        <w:rPr>
          <w:sz w:val="21"/>
          <w:szCs w:val="21"/>
        </w:rPr>
        <w:t xml:space="preserve">Correlation table between soil parameters and alpha diversity indices </w:t>
      </w:r>
      <w:r w:rsidR="001352F2">
        <w:rPr>
          <w:sz w:val="21"/>
          <w:szCs w:val="21"/>
        </w:rPr>
        <w:t>(</w:t>
      </w:r>
      <w:r w:rsidR="001352F2" w:rsidRPr="00F300A9">
        <w:rPr>
          <w:sz w:val="21"/>
          <w:szCs w:val="21"/>
        </w:rPr>
        <w:t xml:space="preserve">Chao1 index, observed species, </w:t>
      </w:r>
      <w:proofErr w:type="spellStart"/>
      <w:r w:rsidR="001352F2" w:rsidRPr="00F300A9">
        <w:rPr>
          <w:sz w:val="21"/>
          <w:szCs w:val="21"/>
        </w:rPr>
        <w:t>p</w:t>
      </w:r>
      <w:r w:rsidR="001352F2">
        <w:rPr>
          <w:sz w:val="21"/>
          <w:szCs w:val="21"/>
        </w:rPr>
        <w:t>ielou_J</w:t>
      </w:r>
      <w:proofErr w:type="spellEnd"/>
      <w:r w:rsidR="001352F2">
        <w:rPr>
          <w:sz w:val="21"/>
          <w:szCs w:val="21"/>
        </w:rPr>
        <w:t xml:space="preserve"> index and Shannon index)</w:t>
      </w:r>
      <w:r w:rsidR="001352F2" w:rsidRPr="00F300A9">
        <w:rPr>
          <w:sz w:val="21"/>
          <w:szCs w:val="21"/>
        </w:rPr>
        <w:t xml:space="preserve"> </w:t>
      </w:r>
    </w:p>
    <w:p w:rsidR="00052B1B" w:rsidRPr="00202186" w:rsidRDefault="00052B1B" w:rsidP="00052B1B">
      <w:pPr>
        <w:pStyle w:val="NormalWeb"/>
        <w:spacing w:beforeLines="50" w:before="120" w:beforeAutospacing="0" w:afterLines="50" w:after="120" w:afterAutospacing="0" w:line="360" w:lineRule="auto"/>
        <w:jc w:val="center"/>
        <w:rPr>
          <w:color w:val="000000" w:themeColor="text1"/>
          <w:sz w:val="21"/>
          <w:szCs w:val="21"/>
        </w:rPr>
      </w:pPr>
    </w:p>
    <w:tbl>
      <w:tblPr>
        <w:tblStyle w:val="TableGrid2"/>
        <w:tblpPr w:leftFromText="180" w:rightFromText="180" w:vertAnchor="text" w:horzAnchor="margin" w:tblpXSpec="center" w:tblpY="-182"/>
        <w:tblW w:w="954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2513"/>
        <w:gridCol w:w="2319"/>
        <w:gridCol w:w="1943"/>
        <w:gridCol w:w="1509"/>
      </w:tblGrid>
      <w:tr w:rsidR="00603391" w:rsidRPr="00BF39CD" w:rsidTr="00D2138E">
        <w:trPr>
          <w:trHeight w:val="437"/>
        </w:trPr>
        <w:tc>
          <w:tcPr>
            <w:tcW w:w="9540" w:type="dxa"/>
            <w:gridSpan w:val="5"/>
            <w:tcBorders>
              <w:top w:val="single" w:sz="4" w:space="0" w:color="auto"/>
              <w:bottom w:val="single" w:sz="4" w:space="0" w:color="auto"/>
            </w:tcBorders>
            <w:shd w:val="clear" w:color="auto" w:fill="auto"/>
            <w:vAlign w:val="center"/>
          </w:tcPr>
          <w:p w:rsidR="00603391" w:rsidRPr="00BF39CD" w:rsidRDefault="00603391" w:rsidP="00D2138E">
            <w:pPr>
              <w:tabs>
                <w:tab w:val="left" w:pos="1369"/>
              </w:tabs>
              <w:spacing w:after="76" w:line="240" w:lineRule="auto"/>
              <w:ind w:left="120" w:firstLine="360"/>
              <w:jc w:val="center"/>
              <w:rPr>
                <w:rFonts w:eastAsia="Arial"/>
                <w:b/>
                <w:szCs w:val="18"/>
              </w:rPr>
            </w:pPr>
            <w:r w:rsidRPr="00BF39CD">
              <w:rPr>
                <w:rFonts w:eastAsia="Arial"/>
                <w:b/>
                <w:szCs w:val="18"/>
              </w:rPr>
              <w:t>Alpha diversity indices</w:t>
            </w:r>
          </w:p>
        </w:tc>
      </w:tr>
      <w:tr w:rsidR="00603391" w:rsidRPr="00BF39CD" w:rsidTr="00D2138E">
        <w:trPr>
          <w:trHeight w:val="322"/>
        </w:trPr>
        <w:tc>
          <w:tcPr>
            <w:tcW w:w="1256" w:type="dxa"/>
            <w:tcBorders>
              <w:top w:val="single" w:sz="4" w:space="0" w:color="auto"/>
            </w:tcBorders>
            <w:shd w:val="clear" w:color="auto" w:fill="auto"/>
            <w:vAlign w:val="center"/>
          </w:tcPr>
          <w:p w:rsidR="00603391" w:rsidRPr="00BF39CD" w:rsidRDefault="00603391" w:rsidP="00D2138E">
            <w:pPr>
              <w:spacing w:after="76" w:line="240" w:lineRule="auto"/>
              <w:ind w:firstLine="360"/>
              <w:jc w:val="center"/>
              <w:rPr>
                <w:b/>
                <w:szCs w:val="18"/>
              </w:rPr>
            </w:pPr>
            <w:r w:rsidRPr="00BF39CD">
              <w:rPr>
                <w:rFonts w:eastAsia="Arial"/>
                <w:b/>
                <w:szCs w:val="18"/>
              </w:rPr>
              <w:t>Soil Parameters</w:t>
            </w:r>
          </w:p>
        </w:tc>
        <w:tc>
          <w:tcPr>
            <w:tcW w:w="2513" w:type="dxa"/>
            <w:tcBorders>
              <w:top w:val="single" w:sz="4" w:space="0" w:color="auto"/>
            </w:tcBorders>
            <w:shd w:val="clear" w:color="auto" w:fill="auto"/>
            <w:vAlign w:val="center"/>
          </w:tcPr>
          <w:p w:rsidR="00603391" w:rsidRPr="00BF39CD" w:rsidRDefault="00603391" w:rsidP="00D2138E">
            <w:pPr>
              <w:spacing w:after="76" w:line="240" w:lineRule="auto"/>
              <w:ind w:firstLine="360"/>
              <w:jc w:val="center"/>
              <w:rPr>
                <w:rFonts w:eastAsia="Arial"/>
                <w:b/>
                <w:szCs w:val="18"/>
              </w:rPr>
            </w:pPr>
            <w:r w:rsidRPr="00BF39CD">
              <w:rPr>
                <w:rFonts w:eastAsia="Arial"/>
                <w:b/>
                <w:szCs w:val="18"/>
              </w:rPr>
              <w:t>Chao1 index</w:t>
            </w:r>
          </w:p>
        </w:tc>
        <w:tc>
          <w:tcPr>
            <w:tcW w:w="2319" w:type="dxa"/>
            <w:tcBorders>
              <w:top w:val="single" w:sz="4" w:space="0" w:color="auto"/>
            </w:tcBorders>
            <w:shd w:val="clear" w:color="auto" w:fill="auto"/>
            <w:vAlign w:val="center"/>
          </w:tcPr>
          <w:p w:rsidR="00603391" w:rsidRPr="00BF39CD" w:rsidRDefault="00603391" w:rsidP="00D2138E">
            <w:pPr>
              <w:spacing w:after="76" w:line="240" w:lineRule="auto"/>
              <w:ind w:left="120" w:firstLine="360"/>
              <w:jc w:val="center"/>
              <w:rPr>
                <w:rFonts w:eastAsia="Arial"/>
                <w:b/>
                <w:szCs w:val="18"/>
              </w:rPr>
            </w:pPr>
            <w:r w:rsidRPr="00BF39CD">
              <w:rPr>
                <w:rFonts w:eastAsia="Arial"/>
                <w:b/>
                <w:szCs w:val="18"/>
              </w:rPr>
              <w:t>Observed species</w:t>
            </w:r>
          </w:p>
        </w:tc>
        <w:tc>
          <w:tcPr>
            <w:tcW w:w="1943" w:type="dxa"/>
            <w:tcBorders>
              <w:top w:val="single" w:sz="4" w:space="0" w:color="auto"/>
            </w:tcBorders>
            <w:shd w:val="clear" w:color="auto" w:fill="auto"/>
            <w:vAlign w:val="center"/>
          </w:tcPr>
          <w:p w:rsidR="00603391" w:rsidRPr="00BF39CD" w:rsidRDefault="00603391" w:rsidP="00D2138E">
            <w:pPr>
              <w:spacing w:after="76" w:line="240" w:lineRule="auto"/>
              <w:ind w:left="120" w:firstLine="360"/>
              <w:jc w:val="center"/>
              <w:rPr>
                <w:rFonts w:eastAsia="Arial"/>
                <w:b/>
                <w:szCs w:val="18"/>
              </w:rPr>
            </w:pPr>
            <w:proofErr w:type="spellStart"/>
            <w:r w:rsidRPr="00BF39CD">
              <w:rPr>
                <w:rFonts w:eastAsia="Arial"/>
                <w:b/>
                <w:szCs w:val="18"/>
              </w:rPr>
              <w:t>Pielou_J</w:t>
            </w:r>
            <w:proofErr w:type="spellEnd"/>
            <w:r w:rsidRPr="00BF39CD">
              <w:rPr>
                <w:rFonts w:eastAsia="Arial"/>
                <w:b/>
                <w:szCs w:val="18"/>
              </w:rPr>
              <w:t xml:space="preserve"> index</w:t>
            </w:r>
          </w:p>
        </w:tc>
        <w:tc>
          <w:tcPr>
            <w:tcW w:w="1509" w:type="dxa"/>
            <w:tcBorders>
              <w:top w:val="single" w:sz="4" w:space="0" w:color="auto"/>
            </w:tcBorders>
            <w:shd w:val="clear" w:color="auto" w:fill="auto"/>
            <w:vAlign w:val="center"/>
          </w:tcPr>
          <w:p w:rsidR="00603391" w:rsidRPr="00BF39CD" w:rsidRDefault="00603391" w:rsidP="00D2138E">
            <w:pPr>
              <w:spacing w:after="76" w:line="240" w:lineRule="auto"/>
              <w:ind w:left="120" w:firstLine="360"/>
              <w:jc w:val="center"/>
              <w:rPr>
                <w:rFonts w:eastAsia="Arial"/>
                <w:b/>
                <w:szCs w:val="18"/>
              </w:rPr>
            </w:pPr>
            <w:r w:rsidRPr="00BF39CD">
              <w:rPr>
                <w:rFonts w:eastAsia="Arial"/>
                <w:b/>
                <w:szCs w:val="18"/>
              </w:rPr>
              <w:t>Shannon index</w:t>
            </w:r>
          </w:p>
        </w:tc>
      </w:tr>
      <w:tr w:rsidR="00603391" w:rsidRPr="00BF39CD" w:rsidTr="00D2138E">
        <w:trPr>
          <w:trHeight w:val="447"/>
        </w:trPr>
        <w:tc>
          <w:tcPr>
            <w:tcW w:w="1256"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TP</w:t>
            </w:r>
          </w:p>
        </w:tc>
        <w:tc>
          <w:tcPr>
            <w:tcW w:w="2513"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-0.10742</w:t>
            </w:r>
          </w:p>
        </w:tc>
        <w:tc>
          <w:tcPr>
            <w:tcW w:w="2319"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0.192142</w:t>
            </w:r>
          </w:p>
        </w:tc>
        <w:tc>
          <w:tcPr>
            <w:tcW w:w="1943"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0.414851</w:t>
            </w:r>
          </w:p>
        </w:tc>
        <w:tc>
          <w:tcPr>
            <w:tcW w:w="1509"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0.415724</w:t>
            </w:r>
          </w:p>
        </w:tc>
      </w:tr>
      <w:tr w:rsidR="00603391" w:rsidRPr="00BF39CD" w:rsidTr="00D2138E">
        <w:trPr>
          <w:trHeight w:val="400"/>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OM</w:t>
            </w:r>
          </w:p>
        </w:tc>
        <w:tc>
          <w:tcPr>
            <w:tcW w:w="2513"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-0.10849</w:t>
            </w:r>
          </w:p>
        </w:tc>
        <w:tc>
          <w:tcPr>
            <w:tcW w:w="2319"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0.18898</w:t>
            </w:r>
          </w:p>
        </w:tc>
        <w:tc>
          <w:tcPr>
            <w:tcW w:w="1943"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0.387584</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0.390209</w:t>
            </w:r>
          </w:p>
        </w:tc>
      </w:tr>
      <w:tr w:rsidR="00603391" w:rsidRPr="00BF39CD" w:rsidTr="00D2138E">
        <w:trPr>
          <w:trHeight w:val="127"/>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TC</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-0.06463</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0.151093</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0.286466</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0.301313</w:t>
            </w:r>
          </w:p>
        </w:tc>
      </w:tr>
      <w:tr w:rsidR="00603391" w:rsidRPr="00BF39CD" w:rsidTr="00D2138E">
        <w:trPr>
          <w:trHeight w:val="437"/>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EC</w:t>
            </w:r>
          </w:p>
        </w:tc>
        <w:tc>
          <w:tcPr>
            <w:tcW w:w="2513"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-0.02283</w:t>
            </w:r>
          </w:p>
          <w:p w:rsidR="00603391" w:rsidRPr="00BF39CD" w:rsidRDefault="00603391" w:rsidP="00D2138E">
            <w:pPr>
              <w:spacing w:line="240" w:lineRule="auto"/>
              <w:ind w:firstLine="360"/>
              <w:jc w:val="center"/>
              <w:rPr>
                <w:color w:val="000000" w:themeColor="text1"/>
                <w:szCs w:val="18"/>
              </w:rPr>
            </w:pP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0.206331</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0.196673</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0.250231</w:t>
            </w:r>
          </w:p>
        </w:tc>
      </w:tr>
      <w:tr w:rsidR="00603391" w:rsidRPr="00BF39CD" w:rsidTr="00D2138E">
        <w:trPr>
          <w:trHeight w:val="437"/>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pH</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-0.04767</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0.239215</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0.381332</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0.410461</w:t>
            </w:r>
          </w:p>
        </w:tc>
      </w:tr>
      <w:tr w:rsidR="00603391" w:rsidRPr="00BF39CD" w:rsidTr="00D2138E">
        <w:trPr>
          <w:trHeight w:val="375"/>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TN</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-0.22686</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-0.38221</w:t>
            </w:r>
          </w:p>
        </w:tc>
        <w:tc>
          <w:tcPr>
            <w:tcW w:w="1943"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-0.29836</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-0.38839</w:t>
            </w:r>
          </w:p>
        </w:tc>
      </w:tr>
      <w:tr w:rsidR="00603391" w:rsidRPr="00BF39CD" w:rsidTr="00D2138E">
        <w:trPr>
          <w:trHeight w:val="366"/>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NH</w:t>
            </w:r>
            <w:r w:rsidRPr="00BF39CD">
              <w:rPr>
                <w:color w:val="000000"/>
                <w:szCs w:val="18"/>
                <w:vertAlign w:val="subscript"/>
              </w:rPr>
              <w:t>4</w:t>
            </w:r>
            <w:r w:rsidRPr="00BF39CD">
              <w:rPr>
                <w:color w:val="000000"/>
                <w:szCs w:val="18"/>
                <w:vertAlign w:val="superscript"/>
              </w:rPr>
              <w:t>+</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0.08341</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-0.2397</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-0.41003</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-0.439</w:t>
            </w:r>
          </w:p>
        </w:tc>
      </w:tr>
      <w:tr w:rsidR="00603391" w:rsidRPr="00BF39CD" w:rsidTr="00D2138E">
        <w:trPr>
          <w:trHeight w:val="92"/>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szCs w:val="18"/>
              </w:rPr>
              <w:t>NO</w:t>
            </w:r>
            <w:r w:rsidRPr="00BF39CD">
              <w:rPr>
                <w:szCs w:val="18"/>
                <w:vertAlign w:val="subscript"/>
              </w:rPr>
              <w:t>3</w:t>
            </w:r>
            <w:r w:rsidRPr="00BF39CD">
              <w:rPr>
                <w:szCs w:val="18"/>
                <w:vertAlign w:val="superscript"/>
              </w:rPr>
              <w:t>-</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0.210085</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-0.02736</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-0.38751</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-0.31601</w:t>
            </w:r>
          </w:p>
        </w:tc>
      </w:tr>
      <w:tr w:rsidR="00603391" w:rsidRPr="00BF39CD" w:rsidTr="00D2138E">
        <w:trPr>
          <w:trHeight w:val="92"/>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NO</w:t>
            </w:r>
            <w:r w:rsidRPr="00BF39CD">
              <w:rPr>
                <w:color w:val="000000"/>
                <w:szCs w:val="18"/>
                <w:vertAlign w:val="subscript"/>
              </w:rPr>
              <w:t>2</w:t>
            </w:r>
            <w:r w:rsidRPr="00BF39CD">
              <w:rPr>
                <w:color w:val="000000"/>
                <w:szCs w:val="18"/>
                <w:vertAlign w:val="superscript"/>
              </w:rPr>
              <w:t>-</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0.16595</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-0.04855</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-0.3116</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-0.27099</w:t>
            </w:r>
          </w:p>
        </w:tc>
      </w:tr>
      <w:tr w:rsidR="00603391" w:rsidRPr="00BF39CD" w:rsidTr="00D2138E">
        <w:trPr>
          <w:trHeight w:val="383"/>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Cd</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-0.07287</w:t>
            </w:r>
          </w:p>
        </w:tc>
        <w:tc>
          <w:tcPr>
            <w:tcW w:w="2319" w:type="dxa"/>
            <w:shd w:val="clear" w:color="auto" w:fill="auto"/>
            <w:vAlign w:val="center"/>
          </w:tcPr>
          <w:p w:rsidR="00603391" w:rsidRPr="00BF39CD" w:rsidRDefault="00603391" w:rsidP="00D2138E">
            <w:pPr>
              <w:spacing w:line="240" w:lineRule="auto"/>
              <w:ind w:firstLine="360"/>
              <w:jc w:val="center"/>
              <w:rPr>
                <w:color w:val="000000"/>
                <w:szCs w:val="18"/>
              </w:rPr>
            </w:pPr>
            <w:r w:rsidRPr="00BF39CD">
              <w:rPr>
                <w:color w:val="000000"/>
                <w:szCs w:val="18"/>
              </w:rPr>
              <w:t>0.192283</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0.336276</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0.351202</w:t>
            </w:r>
          </w:p>
        </w:tc>
      </w:tr>
      <w:tr w:rsidR="00603391" w:rsidRPr="00BF39CD" w:rsidTr="00D2138E">
        <w:trPr>
          <w:trHeight w:val="437"/>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Cu</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-0.08326</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0.160391</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0.430338</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0.409303</w:t>
            </w:r>
          </w:p>
        </w:tc>
      </w:tr>
      <w:tr w:rsidR="00603391" w:rsidRPr="00BF39CD" w:rsidTr="00D2138E">
        <w:trPr>
          <w:trHeight w:val="437"/>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proofErr w:type="spellStart"/>
            <w:r w:rsidRPr="00BF39CD">
              <w:rPr>
                <w:color w:val="000000"/>
                <w:szCs w:val="18"/>
              </w:rPr>
              <w:t>Pb</w:t>
            </w:r>
            <w:proofErr w:type="spellEnd"/>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-0.22686</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0.056494</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0.425467</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0.359264</w:t>
            </w:r>
          </w:p>
        </w:tc>
      </w:tr>
      <w:tr w:rsidR="00603391" w:rsidRPr="00BF39CD" w:rsidTr="00D2138E">
        <w:trPr>
          <w:trHeight w:val="446"/>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Zn</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0.018405</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0.290982</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0.417191</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0.44962</w:t>
            </w:r>
          </w:p>
        </w:tc>
      </w:tr>
      <w:tr w:rsidR="00603391" w:rsidRPr="00BF39CD" w:rsidTr="00D2138E">
        <w:trPr>
          <w:trHeight w:val="437"/>
        </w:trPr>
        <w:tc>
          <w:tcPr>
            <w:tcW w:w="1256"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As</w:t>
            </w:r>
          </w:p>
        </w:tc>
        <w:tc>
          <w:tcPr>
            <w:tcW w:w="251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-0.08852</w:t>
            </w:r>
          </w:p>
        </w:tc>
        <w:tc>
          <w:tcPr>
            <w:tcW w:w="231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0.23226</w:t>
            </w:r>
          </w:p>
        </w:tc>
        <w:tc>
          <w:tcPr>
            <w:tcW w:w="1943"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0.513601</w:t>
            </w:r>
          </w:p>
        </w:tc>
        <w:tc>
          <w:tcPr>
            <w:tcW w:w="1509" w:type="dxa"/>
            <w:shd w:val="clear" w:color="auto" w:fill="auto"/>
            <w:vAlign w:val="center"/>
          </w:tcPr>
          <w:p w:rsidR="00603391" w:rsidRPr="00BF39CD" w:rsidRDefault="00603391" w:rsidP="00D2138E">
            <w:pPr>
              <w:spacing w:after="160" w:line="259" w:lineRule="auto"/>
              <w:ind w:firstLine="360"/>
              <w:jc w:val="center"/>
              <w:rPr>
                <w:color w:val="000000"/>
                <w:szCs w:val="18"/>
              </w:rPr>
            </w:pPr>
            <w:r w:rsidRPr="00BF39CD">
              <w:rPr>
                <w:color w:val="000000"/>
                <w:szCs w:val="18"/>
              </w:rPr>
              <w:t>0.497824</w:t>
            </w:r>
          </w:p>
        </w:tc>
      </w:tr>
    </w:tbl>
    <w:p w:rsidR="00D43B48" w:rsidRDefault="00D43B48" w:rsidP="00D43B48">
      <w:pPr>
        <w:pStyle w:val="Caption"/>
      </w:pPr>
    </w:p>
    <w:p w:rsidR="00603391" w:rsidRPr="00F300A9" w:rsidRDefault="00603391" w:rsidP="00603391">
      <w:pPr>
        <w:spacing w:beforeLines="50" w:before="120" w:afterLines="50" w:after="120"/>
        <w:ind w:firstLine="0"/>
        <w:contextualSpacing/>
        <w:rPr>
          <w:sz w:val="21"/>
          <w:szCs w:val="21"/>
        </w:rPr>
      </w:pPr>
      <w:proofErr w:type="spellStart"/>
      <w:r>
        <w:rPr>
          <w:rFonts w:eastAsia="MS Gothic"/>
          <w:sz w:val="21"/>
          <w:szCs w:val="21"/>
        </w:rPr>
        <w:t>Footnote</w:t>
      </w:r>
      <w:r w:rsidRPr="00F300A9">
        <w:rPr>
          <w:rFonts w:eastAsia="MS Gothic"/>
          <w:sz w:val="21"/>
          <w:szCs w:val="21"/>
        </w:rPr>
        <w:t>：</w:t>
      </w:r>
      <w:r w:rsidRPr="00F300A9">
        <w:rPr>
          <w:sz w:val="21"/>
          <w:szCs w:val="21"/>
        </w:rPr>
        <w:t>R</w:t>
      </w:r>
      <w:proofErr w:type="spellEnd"/>
      <w:r w:rsidRPr="00F300A9">
        <w:rPr>
          <w:sz w:val="21"/>
          <w:szCs w:val="21"/>
        </w:rPr>
        <w:t>&gt;0</w:t>
      </w:r>
      <w:r w:rsidRPr="00F300A9">
        <w:rPr>
          <w:rFonts w:eastAsia="MS Gothic"/>
          <w:sz w:val="21"/>
          <w:szCs w:val="21"/>
        </w:rPr>
        <w:t>：</w:t>
      </w:r>
      <w:r w:rsidRPr="00F300A9">
        <w:rPr>
          <w:rFonts w:eastAsia="MS Gothic"/>
          <w:sz w:val="21"/>
          <w:szCs w:val="21"/>
        </w:rPr>
        <w:t xml:space="preserve">positive </w:t>
      </w:r>
      <w:proofErr w:type="spellStart"/>
      <w:r w:rsidRPr="00F300A9">
        <w:rPr>
          <w:rFonts w:eastAsia="MS Gothic"/>
          <w:sz w:val="21"/>
          <w:szCs w:val="21"/>
        </w:rPr>
        <w:t>correlation</w:t>
      </w:r>
      <w:r w:rsidRPr="00F300A9">
        <w:rPr>
          <w:rFonts w:eastAsia="MS Gothic"/>
          <w:sz w:val="21"/>
          <w:szCs w:val="21"/>
        </w:rPr>
        <w:t>，</w:t>
      </w:r>
      <w:r w:rsidRPr="00F300A9">
        <w:rPr>
          <w:sz w:val="21"/>
          <w:szCs w:val="21"/>
        </w:rPr>
        <w:t>R</w:t>
      </w:r>
      <w:proofErr w:type="spellEnd"/>
      <w:r w:rsidRPr="00F300A9">
        <w:rPr>
          <w:sz w:val="21"/>
          <w:szCs w:val="21"/>
        </w:rPr>
        <w:t xml:space="preserve">&lt;0 </w:t>
      </w:r>
      <w:r w:rsidRPr="00F300A9">
        <w:rPr>
          <w:rFonts w:eastAsia="MS Gothic"/>
          <w:sz w:val="21"/>
          <w:szCs w:val="21"/>
        </w:rPr>
        <w:t>：</w:t>
      </w:r>
      <w:r w:rsidRPr="00F300A9">
        <w:rPr>
          <w:sz w:val="21"/>
          <w:szCs w:val="21"/>
        </w:rPr>
        <w:t xml:space="preserve">negative </w:t>
      </w:r>
      <w:proofErr w:type="spellStart"/>
      <w:r w:rsidRPr="00F300A9">
        <w:rPr>
          <w:sz w:val="21"/>
          <w:szCs w:val="21"/>
        </w:rPr>
        <w:t>correlation，R</w:t>
      </w:r>
      <w:proofErr w:type="spellEnd"/>
      <w:r w:rsidRPr="00F300A9">
        <w:rPr>
          <w:sz w:val="21"/>
          <w:szCs w:val="21"/>
        </w:rPr>
        <w:t>=0</w:t>
      </w:r>
      <w:r w:rsidRPr="00F300A9">
        <w:rPr>
          <w:rFonts w:eastAsia="MS Gothic"/>
          <w:sz w:val="21"/>
          <w:szCs w:val="21"/>
        </w:rPr>
        <w:t>：</w:t>
      </w:r>
      <w:r w:rsidRPr="00F300A9">
        <w:rPr>
          <w:rFonts w:eastAsia="MS Gothic"/>
          <w:sz w:val="21"/>
          <w:szCs w:val="21"/>
        </w:rPr>
        <w:t>uncorrelated</w:t>
      </w:r>
      <w:r w:rsidRPr="00F300A9">
        <w:rPr>
          <w:rFonts w:eastAsia="MS Gothic"/>
          <w:sz w:val="21"/>
          <w:szCs w:val="21"/>
        </w:rPr>
        <w:t>，</w:t>
      </w:r>
      <w:r w:rsidRPr="00F300A9">
        <w:rPr>
          <w:sz w:val="21"/>
          <w:szCs w:val="21"/>
        </w:rPr>
        <w:t>|R|&lt;0.4indicates low linear correlation，0.4≤|R|&lt;0.7indicates significant correlation，0.7≤|R|&lt;1 indicates a highly linear correlation</w:t>
      </w:r>
    </w:p>
    <w:p w:rsidR="00603391" w:rsidRDefault="00603391" w:rsidP="00603391">
      <w:pPr>
        <w:spacing w:beforeLines="100" w:before="240" w:afterLines="50" w:after="120"/>
        <w:ind w:firstLine="0"/>
      </w:pPr>
      <w:r>
        <w:rPr>
          <w:sz w:val="21"/>
          <w:szCs w:val="21"/>
        </w:rPr>
        <w:t xml:space="preserve">Abbreviations: </w:t>
      </w:r>
      <w:r w:rsidRPr="00F300A9">
        <w:rPr>
          <w:sz w:val="21"/>
          <w:szCs w:val="21"/>
        </w:rPr>
        <w:t>TP (total phosphorus), OM (organic matter), TC (total carbon), EC (electric conductivity), pH, TN (total nitrogen), NH</w:t>
      </w:r>
      <w:r w:rsidRPr="00F300A9">
        <w:rPr>
          <w:sz w:val="21"/>
          <w:szCs w:val="21"/>
          <w:vertAlign w:val="subscript"/>
        </w:rPr>
        <w:t>4</w:t>
      </w:r>
      <w:r w:rsidRPr="00F300A9">
        <w:rPr>
          <w:sz w:val="21"/>
          <w:szCs w:val="21"/>
          <w:vertAlign w:val="superscript"/>
        </w:rPr>
        <w:t>+</w:t>
      </w:r>
      <w:r w:rsidRPr="00F300A9">
        <w:rPr>
          <w:sz w:val="21"/>
          <w:szCs w:val="21"/>
        </w:rPr>
        <w:t xml:space="preserve"> (ammonia), NO</w:t>
      </w:r>
      <w:r w:rsidRPr="00F300A9">
        <w:rPr>
          <w:sz w:val="21"/>
          <w:szCs w:val="21"/>
          <w:vertAlign w:val="subscript"/>
        </w:rPr>
        <w:t>3</w:t>
      </w:r>
      <w:r w:rsidRPr="00F300A9">
        <w:rPr>
          <w:sz w:val="21"/>
          <w:szCs w:val="21"/>
          <w:vertAlign w:val="superscript"/>
        </w:rPr>
        <w:t>-</w:t>
      </w:r>
      <w:r w:rsidRPr="00F300A9">
        <w:rPr>
          <w:sz w:val="21"/>
          <w:szCs w:val="21"/>
        </w:rPr>
        <w:t xml:space="preserve"> (nitrate), NO</w:t>
      </w:r>
      <w:r w:rsidRPr="00F300A9">
        <w:rPr>
          <w:sz w:val="21"/>
          <w:szCs w:val="21"/>
          <w:vertAlign w:val="subscript"/>
        </w:rPr>
        <w:t>2</w:t>
      </w:r>
      <w:r w:rsidRPr="00F300A9">
        <w:rPr>
          <w:sz w:val="21"/>
          <w:szCs w:val="21"/>
          <w:vertAlign w:val="superscript"/>
        </w:rPr>
        <w:t>-</w:t>
      </w:r>
      <w:r w:rsidRPr="00F300A9">
        <w:rPr>
          <w:sz w:val="21"/>
          <w:szCs w:val="21"/>
        </w:rPr>
        <w:t xml:space="preserve"> (nitrite), Cd (cadmium), Cu (copper), </w:t>
      </w:r>
      <w:proofErr w:type="spellStart"/>
      <w:r w:rsidRPr="00F300A9">
        <w:rPr>
          <w:sz w:val="21"/>
          <w:szCs w:val="21"/>
        </w:rPr>
        <w:t>Pb</w:t>
      </w:r>
      <w:proofErr w:type="spellEnd"/>
      <w:r w:rsidRPr="00F300A9">
        <w:rPr>
          <w:sz w:val="21"/>
          <w:szCs w:val="21"/>
        </w:rPr>
        <w:t xml:space="preserve"> (iron), Zn (zinc), As (arsenic)</w:t>
      </w:r>
    </w:p>
    <w:p w:rsidR="00CA1732" w:rsidRDefault="00CA1732" w:rsidP="00CA1732">
      <w:pPr>
        <w:pStyle w:val="Caption"/>
      </w:pPr>
    </w:p>
    <w:p w:rsidR="00CA1732" w:rsidRDefault="00CA1732" w:rsidP="00CA1732">
      <w:pPr>
        <w:pStyle w:val="Caption"/>
      </w:pPr>
    </w:p>
    <w:p w:rsidR="00CA1732" w:rsidRDefault="00CA1732" w:rsidP="00CA1732">
      <w:pPr>
        <w:pStyle w:val="Caption"/>
      </w:pPr>
    </w:p>
    <w:p w:rsidR="00CA1732" w:rsidRDefault="00CA1732" w:rsidP="00CA1732">
      <w:pPr>
        <w:pStyle w:val="Caption"/>
      </w:pPr>
    </w:p>
    <w:p w:rsidR="00CA1732" w:rsidRDefault="00CA1732" w:rsidP="00CA1732">
      <w:pPr>
        <w:pStyle w:val="Caption"/>
      </w:pPr>
    </w:p>
    <w:p w:rsidR="000C13FB" w:rsidRDefault="000C13FB" w:rsidP="000C13FB">
      <w:pPr>
        <w:spacing w:after="0" w:line="360" w:lineRule="auto"/>
        <w:ind w:right="0" w:firstLineChars="200" w:firstLine="360"/>
        <w:contextualSpacing/>
      </w:pPr>
    </w:p>
    <w:p w:rsidR="00CD085F" w:rsidRDefault="00CD085F" w:rsidP="000C13FB">
      <w:pPr>
        <w:spacing w:after="0" w:line="360" w:lineRule="auto"/>
        <w:ind w:right="0" w:firstLineChars="200" w:firstLine="480"/>
        <w:contextualSpacing/>
        <w:rPr>
          <w:sz w:val="24"/>
          <w:szCs w:val="24"/>
        </w:rPr>
      </w:pPr>
    </w:p>
    <w:p w:rsidR="00CD085F" w:rsidRPr="00F300A9" w:rsidRDefault="00CD085F" w:rsidP="00CD085F">
      <w:pPr>
        <w:spacing w:beforeLines="50" w:before="120" w:afterLines="50" w:after="120"/>
        <w:ind w:firstLine="0"/>
        <w:contextualSpacing/>
        <w:jc w:val="center"/>
        <w:outlineLvl w:val="1"/>
        <w:rPr>
          <w:sz w:val="21"/>
          <w:szCs w:val="21"/>
        </w:rPr>
      </w:pPr>
      <w:bookmarkStart w:id="0" w:name="_Toc175697493"/>
      <w:r w:rsidRPr="00F300A9">
        <w:rPr>
          <w:b/>
          <w:sz w:val="21"/>
          <w:szCs w:val="21"/>
        </w:rPr>
        <w:lastRenderedPageBreak/>
        <w:t xml:space="preserve">Table </w:t>
      </w:r>
      <w:r>
        <w:rPr>
          <w:b/>
          <w:sz w:val="21"/>
          <w:szCs w:val="21"/>
        </w:rPr>
        <w:t>S3</w:t>
      </w:r>
      <w:r w:rsidRPr="00F300A9">
        <w:rPr>
          <w:sz w:val="21"/>
          <w:szCs w:val="21"/>
        </w:rPr>
        <w:t xml:space="preserve"> Correlation table between soil </w:t>
      </w:r>
      <w:r>
        <w:rPr>
          <w:sz w:val="21"/>
          <w:szCs w:val="21"/>
        </w:rPr>
        <w:t xml:space="preserve">physiochemical </w:t>
      </w:r>
      <w:r w:rsidRPr="00F300A9">
        <w:rPr>
          <w:sz w:val="21"/>
          <w:szCs w:val="21"/>
        </w:rPr>
        <w:t xml:space="preserve">parameters and bacterial </w:t>
      </w:r>
      <w:proofErr w:type="spellStart"/>
      <w:r w:rsidRPr="00F300A9">
        <w:rPr>
          <w:sz w:val="21"/>
          <w:szCs w:val="21"/>
        </w:rPr>
        <w:t>phylums</w:t>
      </w:r>
      <w:bookmarkEnd w:id="0"/>
      <w:proofErr w:type="spellEnd"/>
    </w:p>
    <w:tbl>
      <w:tblPr>
        <w:tblStyle w:val="TableGrid3"/>
        <w:tblpPr w:leftFromText="180" w:rightFromText="180" w:vertAnchor="text" w:horzAnchor="margin" w:tblpXSpec="center" w:tblpY="-41"/>
        <w:tblW w:w="92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1003"/>
        <w:gridCol w:w="1121"/>
        <w:gridCol w:w="1121"/>
        <w:gridCol w:w="907"/>
        <w:gridCol w:w="1113"/>
        <w:gridCol w:w="1002"/>
        <w:gridCol w:w="1018"/>
        <w:gridCol w:w="1230"/>
      </w:tblGrid>
      <w:tr w:rsidR="00CD085F" w:rsidRPr="00BF39CD" w:rsidTr="00D2138E">
        <w:trPr>
          <w:trHeight w:val="569"/>
        </w:trPr>
        <w:tc>
          <w:tcPr>
            <w:tcW w:w="844" w:type="dxa"/>
            <w:tcBorders>
              <w:top w:val="single" w:sz="4" w:space="0" w:color="auto"/>
              <w:bottom w:val="single" w:sz="4" w:space="0" w:color="auto"/>
            </w:tcBorders>
            <w:noWrap/>
            <w:vAlign w:val="center"/>
            <w:hideMark/>
          </w:tcPr>
          <w:p w:rsidR="00CD085F" w:rsidRPr="00D21130" w:rsidRDefault="00CD085F" w:rsidP="00D2138E">
            <w:pPr>
              <w:spacing w:line="240" w:lineRule="auto"/>
              <w:ind w:firstLine="0"/>
              <w:jc w:val="center"/>
              <w:rPr>
                <w:b/>
                <w:sz w:val="15"/>
                <w:szCs w:val="15"/>
              </w:rPr>
            </w:pPr>
            <w:r w:rsidRPr="00D21130">
              <w:rPr>
                <w:b/>
                <w:sz w:val="15"/>
                <w:szCs w:val="15"/>
              </w:rPr>
              <w:t>Soil Indicators</w:t>
            </w:r>
          </w:p>
        </w:tc>
        <w:tc>
          <w:tcPr>
            <w:tcW w:w="1003" w:type="dxa"/>
            <w:tcBorders>
              <w:top w:val="single" w:sz="4" w:space="0" w:color="auto"/>
              <w:bottom w:val="single" w:sz="4" w:space="0" w:color="auto"/>
            </w:tcBorders>
            <w:noWrap/>
            <w:vAlign w:val="center"/>
            <w:hideMark/>
          </w:tcPr>
          <w:p w:rsidR="00CD085F" w:rsidRPr="00D21130" w:rsidRDefault="00CD085F" w:rsidP="00D2138E">
            <w:pPr>
              <w:spacing w:line="240" w:lineRule="auto"/>
              <w:ind w:firstLine="0"/>
              <w:jc w:val="center"/>
              <w:rPr>
                <w:b/>
                <w:sz w:val="15"/>
                <w:szCs w:val="15"/>
              </w:rPr>
            </w:pPr>
            <w:proofErr w:type="spellStart"/>
            <w:r w:rsidRPr="00D21130">
              <w:rPr>
                <w:b/>
                <w:sz w:val="15"/>
                <w:szCs w:val="15"/>
              </w:rPr>
              <w:t>Proteo</w:t>
            </w:r>
            <w:proofErr w:type="spellEnd"/>
          </w:p>
          <w:p w:rsidR="00CD085F" w:rsidRPr="00D21130" w:rsidRDefault="00CD085F" w:rsidP="00D2138E">
            <w:pPr>
              <w:spacing w:line="240" w:lineRule="auto"/>
              <w:ind w:firstLine="301"/>
              <w:jc w:val="center"/>
              <w:rPr>
                <w:b/>
                <w:sz w:val="15"/>
                <w:szCs w:val="15"/>
              </w:rPr>
            </w:pPr>
            <w:r w:rsidRPr="00D21130">
              <w:rPr>
                <w:b/>
                <w:sz w:val="15"/>
                <w:szCs w:val="15"/>
              </w:rPr>
              <w:t>bacteria</w:t>
            </w:r>
          </w:p>
        </w:tc>
        <w:tc>
          <w:tcPr>
            <w:tcW w:w="1122" w:type="dxa"/>
            <w:tcBorders>
              <w:top w:val="single" w:sz="4" w:space="0" w:color="auto"/>
              <w:bottom w:val="single" w:sz="4" w:space="0" w:color="auto"/>
            </w:tcBorders>
            <w:noWrap/>
            <w:vAlign w:val="center"/>
            <w:hideMark/>
          </w:tcPr>
          <w:p w:rsidR="00CD085F" w:rsidRPr="00D21130" w:rsidRDefault="00CD085F" w:rsidP="00D2138E">
            <w:pPr>
              <w:spacing w:line="240" w:lineRule="auto"/>
              <w:ind w:firstLine="0"/>
              <w:jc w:val="center"/>
              <w:rPr>
                <w:b/>
                <w:sz w:val="15"/>
                <w:szCs w:val="15"/>
              </w:rPr>
            </w:pPr>
            <w:proofErr w:type="spellStart"/>
            <w:r w:rsidRPr="00D21130">
              <w:rPr>
                <w:b/>
                <w:sz w:val="15"/>
                <w:szCs w:val="15"/>
              </w:rPr>
              <w:t>Acido</w:t>
            </w:r>
            <w:proofErr w:type="spellEnd"/>
          </w:p>
          <w:p w:rsidR="00CD085F" w:rsidRPr="00D21130" w:rsidRDefault="00CD085F" w:rsidP="00D2138E">
            <w:pPr>
              <w:spacing w:line="240" w:lineRule="auto"/>
              <w:ind w:firstLine="301"/>
              <w:jc w:val="center"/>
              <w:rPr>
                <w:b/>
                <w:sz w:val="15"/>
                <w:szCs w:val="15"/>
              </w:rPr>
            </w:pPr>
            <w:proofErr w:type="spellStart"/>
            <w:r w:rsidRPr="00D21130">
              <w:rPr>
                <w:b/>
                <w:sz w:val="15"/>
                <w:szCs w:val="15"/>
              </w:rPr>
              <w:t>bacteriota</w:t>
            </w:r>
            <w:proofErr w:type="spellEnd"/>
          </w:p>
        </w:tc>
        <w:tc>
          <w:tcPr>
            <w:tcW w:w="1122" w:type="dxa"/>
            <w:tcBorders>
              <w:top w:val="single" w:sz="4" w:space="0" w:color="auto"/>
              <w:bottom w:val="single" w:sz="4" w:space="0" w:color="auto"/>
            </w:tcBorders>
            <w:noWrap/>
            <w:vAlign w:val="center"/>
            <w:hideMark/>
          </w:tcPr>
          <w:p w:rsidR="00CD085F" w:rsidRPr="00D21130" w:rsidRDefault="00CD085F" w:rsidP="00D2138E">
            <w:pPr>
              <w:spacing w:line="240" w:lineRule="auto"/>
              <w:ind w:firstLine="0"/>
              <w:jc w:val="center"/>
              <w:rPr>
                <w:b/>
                <w:sz w:val="15"/>
                <w:szCs w:val="15"/>
              </w:rPr>
            </w:pPr>
            <w:proofErr w:type="spellStart"/>
            <w:r w:rsidRPr="00D21130">
              <w:rPr>
                <w:b/>
                <w:sz w:val="15"/>
                <w:szCs w:val="15"/>
              </w:rPr>
              <w:t>Actino</w:t>
            </w:r>
            <w:proofErr w:type="spellEnd"/>
          </w:p>
          <w:p w:rsidR="00CD085F" w:rsidRPr="00D21130" w:rsidRDefault="00CD085F" w:rsidP="00D2138E">
            <w:pPr>
              <w:spacing w:line="240" w:lineRule="auto"/>
              <w:ind w:firstLine="301"/>
              <w:jc w:val="center"/>
              <w:rPr>
                <w:b/>
                <w:sz w:val="15"/>
                <w:szCs w:val="15"/>
              </w:rPr>
            </w:pPr>
            <w:proofErr w:type="spellStart"/>
            <w:r w:rsidRPr="00D21130">
              <w:rPr>
                <w:b/>
                <w:sz w:val="15"/>
                <w:szCs w:val="15"/>
              </w:rPr>
              <w:t>bacteriota</w:t>
            </w:r>
            <w:proofErr w:type="spellEnd"/>
          </w:p>
        </w:tc>
        <w:tc>
          <w:tcPr>
            <w:tcW w:w="905" w:type="dxa"/>
            <w:tcBorders>
              <w:top w:val="single" w:sz="4" w:space="0" w:color="auto"/>
              <w:bottom w:val="single" w:sz="4" w:space="0" w:color="auto"/>
            </w:tcBorders>
            <w:noWrap/>
            <w:vAlign w:val="center"/>
            <w:hideMark/>
          </w:tcPr>
          <w:p w:rsidR="00CD085F" w:rsidRPr="00D21130" w:rsidRDefault="00CD085F" w:rsidP="00D2138E">
            <w:pPr>
              <w:spacing w:line="240" w:lineRule="auto"/>
              <w:ind w:firstLine="0"/>
              <w:jc w:val="center"/>
              <w:rPr>
                <w:b/>
                <w:sz w:val="15"/>
                <w:szCs w:val="15"/>
              </w:rPr>
            </w:pPr>
            <w:proofErr w:type="spellStart"/>
            <w:r w:rsidRPr="00D21130">
              <w:rPr>
                <w:b/>
                <w:sz w:val="15"/>
                <w:szCs w:val="15"/>
              </w:rPr>
              <w:t>Chloroflexi</w:t>
            </w:r>
            <w:proofErr w:type="spellEnd"/>
          </w:p>
        </w:tc>
        <w:tc>
          <w:tcPr>
            <w:tcW w:w="1114" w:type="dxa"/>
            <w:tcBorders>
              <w:top w:val="single" w:sz="4" w:space="0" w:color="auto"/>
              <w:bottom w:val="single" w:sz="4" w:space="0" w:color="auto"/>
            </w:tcBorders>
            <w:noWrap/>
            <w:vAlign w:val="center"/>
            <w:hideMark/>
          </w:tcPr>
          <w:p w:rsidR="00CD085F" w:rsidRPr="00D21130" w:rsidRDefault="00CD085F" w:rsidP="00D2138E">
            <w:pPr>
              <w:spacing w:line="240" w:lineRule="auto"/>
              <w:ind w:firstLine="0"/>
              <w:jc w:val="center"/>
              <w:rPr>
                <w:b/>
                <w:sz w:val="15"/>
                <w:szCs w:val="15"/>
              </w:rPr>
            </w:pPr>
            <w:proofErr w:type="spellStart"/>
            <w:r w:rsidRPr="00D21130">
              <w:rPr>
                <w:b/>
                <w:sz w:val="15"/>
                <w:szCs w:val="15"/>
              </w:rPr>
              <w:t>Gemmati</w:t>
            </w:r>
            <w:proofErr w:type="spellEnd"/>
          </w:p>
          <w:p w:rsidR="00CD085F" w:rsidRPr="00D21130" w:rsidRDefault="00CD085F" w:rsidP="00D2138E">
            <w:pPr>
              <w:spacing w:line="240" w:lineRule="auto"/>
              <w:ind w:firstLine="301"/>
              <w:jc w:val="center"/>
              <w:rPr>
                <w:b/>
                <w:sz w:val="15"/>
                <w:szCs w:val="15"/>
              </w:rPr>
            </w:pPr>
            <w:proofErr w:type="spellStart"/>
            <w:r w:rsidRPr="00D21130">
              <w:rPr>
                <w:b/>
                <w:sz w:val="15"/>
                <w:szCs w:val="15"/>
              </w:rPr>
              <w:t>monadota</w:t>
            </w:r>
            <w:proofErr w:type="spellEnd"/>
          </w:p>
        </w:tc>
        <w:tc>
          <w:tcPr>
            <w:tcW w:w="1000" w:type="dxa"/>
            <w:tcBorders>
              <w:top w:val="single" w:sz="4" w:space="0" w:color="auto"/>
              <w:bottom w:val="single" w:sz="4" w:space="0" w:color="auto"/>
            </w:tcBorders>
            <w:noWrap/>
            <w:vAlign w:val="center"/>
            <w:hideMark/>
          </w:tcPr>
          <w:p w:rsidR="00CD085F" w:rsidRPr="00D21130" w:rsidRDefault="00CD085F" w:rsidP="00D2138E">
            <w:pPr>
              <w:spacing w:line="240" w:lineRule="auto"/>
              <w:ind w:firstLine="0"/>
              <w:jc w:val="center"/>
              <w:rPr>
                <w:b/>
                <w:sz w:val="15"/>
                <w:szCs w:val="15"/>
              </w:rPr>
            </w:pPr>
            <w:proofErr w:type="spellStart"/>
            <w:r w:rsidRPr="00D21130">
              <w:rPr>
                <w:b/>
                <w:sz w:val="15"/>
                <w:szCs w:val="15"/>
              </w:rPr>
              <w:t>Bacteroidota</w:t>
            </w:r>
            <w:proofErr w:type="spellEnd"/>
          </w:p>
        </w:tc>
        <w:tc>
          <w:tcPr>
            <w:tcW w:w="1018" w:type="dxa"/>
            <w:tcBorders>
              <w:top w:val="single" w:sz="4" w:space="0" w:color="auto"/>
              <w:bottom w:val="single" w:sz="4" w:space="0" w:color="auto"/>
            </w:tcBorders>
            <w:noWrap/>
            <w:vAlign w:val="center"/>
            <w:hideMark/>
          </w:tcPr>
          <w:p w:rsidR="00CD085F" w:rsidRPr="00D21130" w:rsidRDefault="00CD085F" w:rsidP="00D2138E">
            <w:pPr>
              <w:spacing w:line="240" w:lineRule="auto"/>
              <w:ind w:firstLine="0"/>
              <w:jc w:val="center"/>
              <w:rPr>
                <w:b/>
                <w:sz w:val="15"/>
                <w:szCs w:val="15"/>
              </w:rPr>
            </w:pPr>
            <w:proofErr w:type="spellStart"/>
            <w:r w:rsidRPr="00D21130">
              <w:rPr>
                <w:b/>
                <w:sz w:val="15"/>
                <w:szCs w:val="15"/>
              </w:rPr>
              <w:t>Myxococcota</w:t>
            </w:r>
            <w:proofErr w:type="spellEnd"/>
          </w:p>
        </w:tc>
        <w:tc>
          <w:tcPr>
            <w:tcW w:w="1142" w:type="dxa"/>
            <w:tcBorders>
              <w:top w:val="single" w:sz="4" w:space="0" w:color="auto"/>
              <w:bottom w:val="single" w:sz="4" w:space="0" w:color="auto"/>
            </w:tcBorders>
            <w:noWrap/>
            <w:vAlign w:val="center"/>
            <w:hideMark/>
          </w:tcPr>
          <w:p w:rsidR="00CD085F" w:rsidRPr="00D21130" w:rsidRDefault="00CD085F" w:rsidP="00D2138E">
            <w:pPr>
              <w:spacing w:line="240" w:lineRule="auto"/>
              <w:ind w:firstLine="0"/>
              <w:jc w:val="center"/>
              <w:rPr>
                <w:b/>
                <w:sz w:val="15"/>
                <w:szCs w:val="15"/>
              </w:rPr>
            </w:pPr>
            <w:proofErr w:type="spellStart"/>
            <w:r w:rsidRPr="00D21130">
              <w:rPr>
                <w:b/>
                <w:sz w:val="15"/>
                <w:szCs w:val="15"/>
              </w:rPr>
              <w:t>Planctomycetota</w:t>
            </w:r>
            <w:proofErr w:type="spellEnd"/>
          </w:p>
        </w:tc>
      </w:tr>
      <w:tr w:rsidR="00CD085F" w:rsidRPr="00BF39CD" w:rsidTr="00D2138E">
        <w:trPr>
          <w:trHeight w:val="569"/>
        </w:trPr>
        <w:tc>
          <w:tcPr>
            <w:tcW w:w="844" w:type="dxa"/>
            <w:tcBorders>
              <w:top w:val="single" w:sz="4" w:space="0" w:color="auto"/>
            </w:tcBorders>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TP</w:t>
            </w:r>
          </w:p>
        </w:tc>
        <w:tc>
          <w:tcPr>
            <w:tcW w:w="1003" w:type="dxa"/>
            <w:tcBorders>
              <w:top w:val="single" w:sz="4" w:space="0" w:color="auto"/>
            </w:tcBorders>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-0.18777</w:t>
            </w:r>
          </w:p>
        </w:tc>
        <w:tc>
          <w:tcPr>
            <w:tcW w:w="1122" w:type="dxa"/>
            <w:tcBorders>
              <w:top w:val="single" w:sz="4" w:space="0" w:color="auto"/>
            </w:tcBorders>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0.15284</w:t>
            </w:r>
          </w:p>
        </w:tc>
        <w:tc>
          <w:tcPr>
            <w:tcW w:w="1122" w:type="dxa"/>
            <w:tcBorders>
              <w:top w:val="single" w:sz="4" w:space="0" w:color="auto"/>
            </w:tcBorders>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-0.27773</w:t>
            </w:r>
          </w:p>
        </w:tc>
        <w:tc>
          <w:tcPr>
            <w:tcW w:w="905" w:type="dxa"/>
            <w:tcBorders>
              <w:top w:val="single" w:sz="4" w:space="0" w:color="auto"/>
            </w:tcBorders>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0.331008</w:t>
            </w:r>
          </w:p>
        </w:tc>
        <w:tc>
          <w:tcPr>
            <w:tcW w:w="1114" w:type="dxa"/>
            <w:tcBorders>
              <w:top w:val="single" w:sz="4" w:space="0" w:color="auto"/>
            </w:tcBorders>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0.057642</w:t>
            </w:r>
          </w:p>
        </w:tc>
        <w:tc>
          <w:tcPr>
            <w:tcW w:w="1000" w:type="dxa"/>
            <w:tcBorders>
              <w:top w:val="single" w:sz="4" w:space="0" w:color="auto"/>
            </w:tcBorders>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-0.03406</w:t>
            </w:r>
          </w:p>
        </w:tc>
        <w:tc>
          <w:tcPr>
            <w:tcW w:w="1018" w:type="dxa"/>
            <w:tcBorders>
              <w:top w:val="single" w:sz="4" w:space="0" w:color="auto"/>
            </w:tcBorders>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0.487341</w:t>
            </w:r>
          </w:p>
        </w:tc>
        <w:tc>
          <w:tcPr>
            <w:tcW w:w="1142" w:type="dxa"/>
            <w:tcBorders>
              <w:top w:val="single" w:sz="4" w:space="0" w:color="auto"/>
            </w:tcBorders>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0.213102</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OM</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-0.25897</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0.241474</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-0.1916</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0.396333</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0.162733</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-0.07962</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0.488198</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0.216977</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TC</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-0.15197</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0.097818</w:t>
            </w:r>
          </w:p>
        </w:tc>
        <w:tc>
          <w:tcPr>
            <w:tcW w:w="1122" w:type="dxa"/>
            <w:noWrap/>
            <w:vAlign w:val="center"/>
            <w:hideMark/>
          </w:tcPr>
          <w:p w:rsidR="00CD085F" w:rsidRPr="00BF39CD" w:rsidRDefault="00CD085F" w:rsidP="00D2138E">
            <w:pPr>
              <w:spacing w:line="240" w:lineRule="auto"/>
              <w:ind w:firstLine="300"/>
              <w:jc w:val="center"/>
              <w:rPr>
                <w:sz w:val="15"/>
                <w:szCs w:val="15"/>
              </w:rPr>
            </w:pPr>
            <w:r w:rsidRPr="00BF39CD">
              <w:rPr>
                <w:sz w:val="15"/>
                <w:szCs w:val="15"/>
              </w:rPr>
              <w:t>-0.01572</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0.204369</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0.006987</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-0.03231</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0.217469</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0.186901</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EC</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-0.15804</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0.217745</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-0.11238</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0.224769</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0.116775</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-0.14838</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0.056192</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0.062338</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pH</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-0.18449</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0.236567</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-0.27276</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0.373387</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0.093567</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-0.12535</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0.351319</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0.200376</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TN</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0.305418</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-0.32307</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0.05208</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-0.28247</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-0.22597</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0.048549</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-0.18184</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-0.35044</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NH</w:t>
            </w:r>
            <w:r w:rsidRPr="00BF39CD">
              <w:rPr>
                <w:sz w:val="15"/>
                <w:szCs w:val="15"/>
                <w:vertAlign w:val="subscript"/>
              </w:rPr>
              <w:t>4</w:t>
            </w:r>
            <w:r w:rsidRPr="00BF39CD">
              <w:rPr>
                <w:sz w:val="15"/>
                <w:szCs w:val="15"/>
                <w:vertAlign w:val="superscript"/>
              </w:rPr>
              <w:t>+</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0.181747</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-0.2555</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0.309057</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-0.39335</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-0.10975</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0.173845</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-0.36349</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-0.19404</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NO</w:t>
            </w:r>
            <w:r w:rsidRPr="00BF39CD">
              <w:rPr>
                <w:sz w:val="15"/>
                <w:szCs w:val="15"/>
                <w:vertAlign w:val="subscript"/>
              </w:rPr>
              <w:t>3</w:t>
            </w:r>
            <w:r w:rsidRPr="00BF39CD">
              <w:rPr>
                <w:sz w:val="15"/>
                <w:szCs w:val="15"/>
                <w:vertAlign w:val="superscript"/>
              </w:rPr>
              <w:t>-</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0.049432</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-0.03001</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0.255986</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-0.29041</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0.003531</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0.037957</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-0.44136</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-0.17478</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NO</w:t>
            </w:r>
            <w:r w:rsidRPr="00BF39CD">
              <w:rPr>
                <w:sz w:val="15"/>
                <w:szCs w:val="15"/>
                <w:vertAlign w:val="subscript"/>
              </w:rPr>
              <w:t>2</w:t>
            </w:r>
            <w:r w:rsidRPr="00BF39CD">
              <w:rPr>
                <w:sz w:val="15"/>
                <w:szCs w:val="15"/>
                <w:vertAlign w:val="superscript"/>
              </w:rPr>
              <w:t>-</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-0.07327</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0.052963</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0.259517</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-0.24186</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0.122697</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0.080327</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-0.28865</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-0.07415</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Cd</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-0.1677</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0.183503</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-0.15277</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0.309057</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0.037754</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-0.10536</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0.261645</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0.153651</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Cu</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-0.02717</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0.099915</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-0.40229</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0.324287</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-0.04645</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-0.11043</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0.390897</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0.209472</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proofErr w:type="spellStart"/>
            <w:r w:rsidRPr="00BF39CD">
              <w:rPr>
                <w:sz w:val="15"/>
                <w:szCs w:val="15"/>
              </w:rPr>
              <w:t>Pb</w:t>
            </w:r>
            <w:proofErr w:type="spellEnd"/>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-0.09445</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0.109456</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-0.3266</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0.350437</w:t>
            </w:r>
          </w:p>
        </w:tc>
        <w:tc>
          <w:tcPr>
            <w:tcW w:w="1114" w:type="dxa"/>
            <w:noWrap/>
            <w:vAlign w:val="center"/>
            <w:hideMark/>
          </w:tcPr>
          <w:p w:rsidR="00CD085F" w:rsidRPr="00BF39CD" w:rsidRDefault="00CD085F" w:rsidP="00D2138E">
            <w:pPr>
              <w:spacing w:line="240" w:lineRule="auto"/>
              <w:ind w:firstLine="300"/>
              <w:jc w:val="center"/>
              <w:rPr>
                <w:sz w:val="15"/>
                <w:szCs w:val="15"/>
              </w:rPr>
            </w:pPr>
            <w:r w:rsidRPr="00BF39CD">
              <w:rPr>
                <w:sz w:val="15"/>
                <w:szCs w:val="15"/>
              </w:rPr>
              <w:t>0.052963</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-0.09622</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0.5208</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0.199493</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Zn</w:t>
            </w:r>
          </w:p>
        </w:tc>
        <w:tc>
          <w:tcPr>
            <w:tcW w:w="1003" w:type="dxa"/>
            <w:noWrap/>
            <w:vAlign w:val="center"/>
            <w:hideMark/>
          </w:tcPr>
          <w:p w:rsidR="00CD085F" w:rsidRPr="00BF39CD" w:rsidRDefault="00CD085F" w:rsidP="00D2138E">
            <w:pPr>
              <w:spacing w:line="240" w:lineRule="auto"/>
              <w:ind w:firstLine="300"/>
              <w:jc w:val="center"/>
              <w:rPr>
                <w:sz w:val="15"/>
                <w:szCs w:val="15"/>
              </w:rPr>
            </w:pPr>
            <w:r w:rsidRPr="00BF39CD">
              <w:rPr>
                <w:sz w:val="15"/>
                <w:szCs w:val="15"/>
              </w:rPr>
              <w:t>-0.19895</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0.212101</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-0.21736</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0.374245</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0.057846</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-0.08502</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0.34532</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0.219113</w:t>
            </w:r>
          </w:p>
        </w:tc>
      </w:tr>
      <w:tr w:rsidR="00CD085F" w:rsidRPr="00BF39CD" w:rsidTr="00D2138E">
        <w:trPr>
          <w:trHeight w:val="569"/>
        </w:trPr>
        <w:tc>
          <w:tcPr>
            <w:tcW w:w="84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As</w:t>
            </w:r>
          </w:p>
        </w:tc>
        <w:tc>
          <w:tcPr>
            <w:tcW w:w="1003"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-0.34795</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0.377751</w:t>
            </w:r>
          </w:p>
        </w:tc>
        <w:tc>
          <w:tcPr>
            <w:tcW w:w="112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-0.20071</w:t>
            </w:r>
          </w:p>
        </w:tc>
        <w:tc>
          <w:tcPr>
            <w:tcW w:w="905"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0.482925</w:t>
            </w:r>
          </w:p>
        </w:tc>
        <w:tc>
          <w:tcPr>
            <w:tcW w:w="1114"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0.236642</w:t>
            </w:r>
          </w:p>
        </w:tc>
        <w:tc>
          <w:tcPr>
            <w:tcW w:w="1000"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-0.1376</w:t>
            </w:r>
          </w:p>
        </w:tc>
        <w:tc>
          <w:tcPr>
            <w:tcW w:w="1018"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0.454878</w:t>
            </w:r>
          </w:p>
        </w:tc>
        <w:tc>
          <w:tcPr>
            <w:tcW w:w="1142" w:type="dxa"/>
            <w:noWrap/>
            <w:vAlign w:val="center"/>
            <w:hideMark/>
          </w:tcPr>
          <w:p w:rsidR="00CD085F" w:rsidRPr="00BF39CD" w:rsidRDefault="00CD085F" w:rsidP="00D2138E">
            <w:pPr>
              <w:spacing w:line="240" w:lineRule="auto"/>
              <w:ind w:firstLine="0"/>
              <w:jc w:val="center"/>
              <w:rPr>
                <w:sz w:val="15"/>
                <w:szCs w:val="15"/>
              </w:rPr>
            </w:pPr>
            <w:r w:rsidRPr="00BF39CD">
              <w:rPr>
                <w:sz w:val="15"/>
                <w:szCs w:val="15"/>
              </w:rPr>
              <w:t>0.289229</w:t>
            </w:r>
          </w:p>
        </w:tc>
      </w:tr>
    </w:tbl>
    <w:p w:rsidR="00CD085F" w:rsidRDefault="00CD085F" w:rsidP="000C13FB">
      <w:pPr>
        <w:spacing w:after="0" w:line="360" w:lineRule="auto"/>
        <w:ind w:right="0" w:firstLineChars="200" w:firstLine="480"/>
        <w:contextualSpacing/>
        <w:rPr>
          <w:sz w:val="24"/>
          <w:szCs w:val="24"/>
        </w:rPr>
      </w:pPr>
    </w:p>
    <w:p w:rsidR="00CD085F" w:rsidRPr="00D21130" w:rsidRDefault="00CD085F" w:rsidP="00CD085F">
      <w:pPr>
        <w:spacing w:beforeLines="50" w:before="120" w:afterLines="50" w:after="120"/>
        <w:ind w:firstLine="0"/>
        <w:rPr>
          <w:sz w:val="21"/>
          <w:szCs w:val="21"/>
        </w:rPr>
      </w:pPr>
      <w:r w:rsidRPr="00D21130">
        <w:rPr>
          <w:sz w:val="21"/>
          <w:szCs w:val="21"/>
        </w:rPr>
        <w:t>Footnote: R&gt;0</w:t>
      </w:r>
      <w:r w:rsidRPr="00D21130">
        <w:rPr>
          <w:rFonts w:eastAsia="MS Gothic"/>
          <w:sz w:val="21"/>
          <w:szCs w:val="21"/>
        </w:rPr>
        <w:t>：</w:t>
      </w:r>
      <w:r w:rsidRPr="00D21130">
        <w:rPr>
          <w:rFonts w:eastAsia="MS Gothic"/>
          <w:sz w:val="21"/>
          <w:szCs w:val="21"/>
        </w:rPr>
        <w:t xml:space="preserve">positive </w:t>
      </w:r>
      <w:proofErr w:type="spellStart"/>
      <w:r w:rsidRPr="00D21130">
        <w:rPr>
          <w:rFonts w:eastAsia="MS Gothic"/>
          <w:sz w:val="21"/>
          <w:szCs w:val="21"/>
        </w:rPr>
        <w:t>correlation</w:t>
      </w:r>
      <w:r w:rsidRPr="00D21130">
        <w:rPr>
          <w:rFonts w:eastAsia="MS Gothic"/>
          <w:sz w:val="21"/>
          <w:szCs w:val="21"/>
        </w:rPr>
        <w:t>，</w:t>
      </w:r>
      <w:r w:rsidRPr="00D21130">
        <w:rPr>
          <w:sz w:val="21"/>
          <w:szCs w:val="21"/>
        </w:rPr>
        <w:t>R</w:t>
      </w:r>
      <w:proofErr w:type="spellEnd"/>
      <w:r w:rsidRPr="00D21130">
        <w:rPr>
          <w:sz w:val="21"/>
          <w:szCs w:val="21"/>
        </w:rPr>
        <w:t xml:space="preserve">&lt;0 </w:t>
      </w:r>
      <w:r w:rsidRPr="00D21130">
        <w:rPr>
          <w:rFonts w:eastAsia="MS Gothic"/>
          <w:sz w:val="21"/>
          <w:szCs w:val="21"/>
        </w:rPr>
        <w:t>：</w:t>
      </w:r>
      <w:r w:rsidRPr="00D21130">
        <w:rPr>
          <w:sz w:val="21"/>
          <w:szCs w:val="21"/>
        </w:rPr>
        <w:t xml:space="preserve">negative </w:t>
      </w:r>
      <w:proofErr w:type="spellStart"/>
      <w:r w:rsidRPr="00D21130">
        <w:rPr>
          <w:sz w:val="21"/>
          <w:szCs w:val="21"/>
        </w:rPr>
        <w:t>correlation，R</w:t>
      </w:r>
      <w:proofErr w:type="spellEnd"/>
      <w:r w:rsidRPr="00D21130">
        <w:rPr>
          <w:sz w:val="21"/>
          <w:szCs w:val="21"/>
        </w:rPr>
        <w:t>=0</w:t>
      </w:r>
      <w:r w:rsidRPr="00D21130">
        <w:rPr>
          <w:rFonts w:eastAsia="MS Gothic"/>
          <w:sz w:val="21"/>
          <w:szCs w:val="21"/>
        </w:rPr>
        <w:t>：</w:t>
      </w:r>
      <w:r w:rsidRPr="00D21130">
        <w:rPr>
          <w:rFonts w:eastAsia="MS Gothic"/>
          <w:sz w:val="21"/>
          <w:szCs w:val="21"/>
        </w:rPr>
        <w:t>uncorrelated</w:t>
      </w:r>
      <w:r w:rsidRPr="00D21130">
        <w:rPr>
          <w:rFonts w:eastAsia="MS Gothic"/>
          <w:sz w:val="21"/>
          <w:szCs w:val="21"/>
        </w:rPr>
        <w:t>，</w:t>
      </w:r>
      <w:r w:rsidRPr="00D21130">
        <w:rPr>
          <w:sz w:val="21"/>
          <w:szCs w:val="21"/>
        </w:rPr>
        <w:t>|R|&lt;0.4indicates low linear correlation，0.4≤|R|&lt;0.7indicates significant correlation，0.7≤|R|&lt;1 indicates a highly linear correlation</w:t>
      </w:r>
    </w:p>
    <w:p w:rsidR="00CD085F" w:rsidRPr="00D21130" w:rsidRDefault="00CD085F" w:rsidP="00CD085F">
      <w:pPr>
        <w:spacing w:beforeLines="50" w:before="120" w:afterLines="50" w:after="120"/>
        <w:ind w:firstLine="0"/>
        <w:rPr>
          <w:sz w:val="21"/>
          <w:szCs w:val="21"/>
        </w:rPr>
      </w:pPr>
      <w:r w:rsidRPr="00D21130">
        <w:rPr>
          <w:sz w:val="21"/>
          <w:szCs w:val="21"/>
        </w:rPr>
        <w:t>Abbreviations: TP (total phosphorus), OM (organic matter), TC (total carbon), EC (electric conductivity), pH, TN (total nitrogen), NH</w:t>
      </w:r>
      <w:r w:rsidRPr="00D21130">
        <w:rPr>
          <w:sz w:val="21"/>
          <w:szCs w:val="21"/>
          <w:vertAlign w:val="subscript"/>
        </w:rPr>
        <w:t>4</w:t>
      </w:r>
      <w:r w:rsidRPr="00D21130">
        <w:rPr>
          <w:sz w:val="21"/>
          <w:szCs w:val="21"/>
          <w:vertAlign w:val="superscript"/>
        </w:rPr>
        <w:t>+</w:t>
      </w:r>
      <w:r w:rsidRPr="00D21130">
        <w:rPr>
          <w:sz w:val="21"/>
          <w:szCs w:val="21"/>
        </w:rPr>
        <w:t xml:space="preserve"> (ammonia), NO</w:t>
      </w:r>
      <w:r w:rsidRPr="00D21130">
        <w:rPr>
          <w:sz w:val="21"/>
          <w:szCs w:val="21"/>
          <w:vertAlign w:val="subscript"/>
        </w:rPr>
        <w:t>3</w:t>
      </w:r>
      <w:r w:rsidRPr="00D21130">
        <w:rPr>
          <w:sz w:val="21"/>
          <w:szCs w:val="21"/>
          <w:vertAlign w:val="superscript"/>
        </w:rPr>
        <w:t>-</w:t>
      </w:r>
      <w:r w:rsidRPr="00D21130">
        <w:rPr>
          <w:sz w:val="21"/>
          <w:szCs w:val="21"/>
        </w:rPr>
        <w:t xml:space="preserve"> (nitrate), NO</w:t>
      </w:r>
      <w:r w:rsidRPr="00D21130">
        <w:rPr>
          <w:sz w:val="21"/>
          <w:szCs w:val="21"/>
          <w:vertAlign w:val="subscript"/>
        </w:rPr>
        <w:t>2</w:t>
      </w:r>
      <w:r w:rsidRPr="00D21130">
        <w:rPr>
          <w:sz w:val="21"/>
          <w:szCs w:val="21"/>
          <w:vertAlign w:val="superscript"/>
        </w:rPr>
        <w:t>-</w:t>
      </w:r>
      <w:r w:rsidRPr="00D21130">
        <w:rPr>
          <w:sz w:val="21"/>
          <w:szCs w:val="21"/>
        </w:rPr>
        <w:t xml:space="preserve"> (nitrite), Cd (cadmium), Cu (copper), </w:t>
      </w:r>
      <w:proofErr w:type="spellStart"/>
      <w:r w:rsidRPr="00D21130">
        <w:rPr>
          <w:sz w:val="21"/>
          <w:szCs w:val="21"/>
        </w:rPr>
        <w:t>Pb</w:t>
      </w:r>
      <w:proofErr w:type="spellEnd"/>
      <w:r w:rsidRPr="00D21130">
        <w:rPr>
          <w:sz w:val="21"/>
          <w:szCs w:val="21"/>
        </w:rPr>
        <w:t xml:space="preserve"> (iron), Zn (zinc), As (arsenic)</w:t>
      </w:r>
    </w:p>
    <w:p w:rsidR="000C13FB" w:rsidRDefault="000C13FB" w:rsidP="000C13FB">
      <w:pPr>
        <w:pStyle w:val="Caption"/>
      </w:pPr>
    </w:p>
    <w:p w:rsidR="000C13FB" w:rsidRPr="000C13FB" w:rsidRDefault="000C13FB" w:rsidP="000C13FB"/>
    <w:p w:rsidR="00CA1732" w:rsidRDefault="00CA1732" w:rsidP="00CA1732">
      <w:pPr>
        <w:pStyle w:val="Caption"/>
      </w:pPr>
    </w:p>
    <w:p w:rsidR="00CA1732" w:rsidRDefault="00CA1732" w:rsidP="00CA1732">
      <w:pPr>
        <w:pStyle w:val="Caption"/>
      </w:pPr>
    </w:p>
    <w:p w:rsidR="00CA1732" w:rsidRDefault="00CA1732" w:rsidP="00CA1732">
      <w:pPr>
        <w:pStyle w:val="Caption"/>
      </w:pPr>
    </w:p>
    <w:p w:rsidR="00FB3B59" w:rsidRPr="00F300A9" w:rsidRDefault="00FB3B59" w:rsidP="00FB3B59">
      <w:pPr>
        <w:spacing w:beforeLines="50" w:before="120" w:afterLines="50" w:after="120"/>
        <w:ind w:firstLine="0"/>
        <w:contextualSpacing/>
        <w:jc w:val="center"/>
        <w:outlineLvl w:val="1"/>
        <w:rPr>
          <w:sz w:val="21"/>
          <w:szCs w:val="21"/>
        </w:rPr>
      </w:pPr>
      <w:r w:rsidRPr="00AD614A">
        <w:rPr>
          <w:sz w:val="24"/>
          <w:szCs w:val="24"/>
        </w:rPr>
        <w:lastRenderedPageBreak/>
        <w:t xml:space="preserve">Table </w:t>
      </w:r>
      <w:r>
        <w:rPr>
          <w:sz w:val="24"/>
          <w:szCs w:val="24"/>
        </w:rPr>
        <w:t xml:space="preserve">S4 </w:t>
      </w:r>
      <w:r w:rsidRPr="00F300A9">
        <w:rPr>
          <w:sz w:val="21"/>
          <w:szCs w:val="21"/>
        </w:rPr>
        <w:t>Correlation table between soil parameters and bacterial classes</w:t>
      </w:r>
    </w:p>
    <w:tbl>
      <w:tblPr>
        <w:tblStyle w:val="TableGrid4"/>
        <w:tblpPr w:leftFromText="180" w:rightFromText="180" w:vertAnchor="text" w:horzAnchor="margin" w:tblpXSpec="center" w:tblpY="3"/>
        <w:tblW w:w="910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
        <w:gridCol w:w="1175"/>
        <w:gridCol w:w="1165"/>
        <w:gridCol w:w="980"/>
        <w:gridCol w:w="900"/>
        <w:gridCol w:w="990"/>
        <w:gridCol w:w="990"/>
        <w:gridCol w:w="1073"/>
        <w:gridCol w:w="951"/>
      </w:tblGrid>
      <w:tr w:rsidR="00FB3B59" w:rsidRPr="00BF39CD" w:rsidTr="00FB3B59">
        <w:trPr>
          <w:trHeight w:val="632"/>
        </w:trPr>
        <w:tc>
          <w:tcPr>
            <w:tcW w:w="882" w:type="dxa"/>
            <w:tcBorders>
              <w:top w:val="single" w:sz="4" w:space="0" w:color="auto"/>
              <w:bottom w:val="single" w:sz="4" w:space="0" w:color="auto"/>
            </w:tcBorders>
            <w:noWrap/>
            <w:vAlign w:val="center"/>
            <w:hideMark/>
          </w:tcPr>
          <w:p w:rsidR="00FB3B59" w:rsidRPr="00FE45DC" w:rsidRDefault="00FB3B59" w:rsidP="00FB3B59">
            <w:pPr>
              <w:spacing w:line="240" w:lineRule="auto"/>
              <w:ind w:firstLine="0"/>
              <w:jc w:val="center"/>
              <w:rPr>
                <w:b/>
                <w:sz w:val="15"/>
                <w:szCs w:val="15"/>
              </w:rPr>
            </w:pPr>
          </w:p>
          <w:p w:rsidR="00FB3B59" w:rsidRDefault="00FB3B59" w:rsidP="00FB3B59">
            <w:pPr>
              <w:spacing w:line="240" w:lineRule="auto"/>
              <w:ind w:firstLine="0"/>
              <w:jc w:val="center"/>
              <w:rPr>
                <w:b/>
                <w:sz w:val="15"/>
                <w:szCs w:val="15"/>
              </w:rPr>
            </w:pPr>
          </w:p>
          <w:p w:rsidR="00FB3B59" w:rsidRPr="00FE45DC" w:rsidRDefault="00FB3B59" w:rsidP="00FB3B59">
            <w:pPr>
              <w:spacing w:line="240" w:lineRule="auto"/>
              <w:ind w:firstLine="0"/>
              <w:jc w:val="center"/>
              <w:rPr>
                <w:b/>
                <w:sz w:val="15"/>
                <w:szCs w:val="15"/>
              </w:rPr>
            </w:pPr>
            <w:r w:rsidRPr="00FE45DC">
              <w:rPr>
                <w:b/>
                <w:sz w:val="15"/>
                <w:szCs w:val="15"/>
              </w:rPr>
              <w:t>Soil Indicators</w:t>
            </w:r>
          </w:p>
        </w:tc>
        <w:tc>
          <w:tcPr>
            <w:tcW w:w="1175" w:type="dxa"/>
            <w:tcBorders>
              <w:top w:val="single" w:sz="4" w:space="0" w:color="auto"/>
              <w:bottom w:val="single" w:sz="4" w:space="0" w:color="auto"/>
            </w:tcBorders>
            <w:noWrap/>
            <w:vAlign w:val="center"/>
          </w:tcPr>
          <w:p w:rsidR="00FB3B59" w:rsidRPr="00FE45DC" w:rsidRDefault="00FB3B59" w:rsidP="00FB3B59">
            <w:pPr>
              <w:spacing w:line="240" w:lineRule="auto"/>
              <w:ind w:firstLine="0"/>
              <w:jc w:val="center"/>
              <w:rPr>
                <w:b/>
                <w:color w:val="000000"/>
                <w:sz w:val="15"/>
                <w:szCs w:val="15"/>
              </w:rPr>
            </w:pPr>
            <w:r w:rsidRPr="00FE45DC">
              <w:rPr>
                <w:b/>
                <w:color w:val="000000"/>
                <w:sz w:val="15"/>
                <w:szCs w:val="15"/>
              </w:rPr>
              <w:t>Gamma</w:t>
            </w:r>
          </w:p>
          <w:p w:rsidR="00FB3B59" w:rsidRPr="00FE45DC" w:rsidRDefault="00FB3B59" w:rsidP="00FB3B59">
            <w:pPr>
              <w:spacing w:line="240" w:lineRule="auto"/>
              <w:ind w:firstLine="0"/>
              <w:jc w:val="center"/>
              <w:rPr>
                <w:b/>
                <w:color w:val="000000"/>
                <w:sz w:val="15"/>
                <w:szCs w:val="15"/>
              </w:rPr>
            </w:pPr>
            <w:proofErr w:type="spellStart"/>
            <w:r w:rsidRPr="00FE45DC">
              <w:rPr>
                <w:b/>
                <w:color w:val="000000"/>
                <w:sz w:val="15"/>
                <w:szCs w:val="15"/>
              </w:rPr>
              <w:t>proteobacteria</w:t>
            </w:r>
            <w:proofErr w:type="spellEnd"/>
          </w:p>
        </w:tc>
        <w:tc>
          <w:tcPr>
            <w:tcW w:w="1165" w:type="dxa"/>
            <w:tcBorders>
              <w:top w:val="single" w:sz="4" w:space="0" w:color="auto"/>
              <w:bottom w:val="single" w:sz="4" w:space="0" w:color="auto"/>
            </w:tcBorders>
            <w:noWrap/>
            <w:vAlign w:val="center"/>
          </w:tcPr>
          <w:p w:rsidR="00FB3B59" w:rsidRPr="00FE45DC" w:rsidRDefault="00FB3B59" w:rsidP="00FB3B59">
            <w:pPr>
              <w:spacing w:line="240" w:lineRule="auto"/>
              <w:ind w:firstLine="0"/>
              <w:jc w:val="center"/>
              <w:rPr>
                <w:b/>
                <w:color w:val="000000"/>
                <w:sz w:val="15"/>
                <w:szCs w:val="15"/>
              </w:rPr>
            </w:pPr>
            <w:r w:rsidRPr="00FE45DC">
              <w:rPr>
                <w:b/>
                <w:color w:val="000000"/>
                <w:sz w:val="15"/>
                <w:szCs w:val="15"/>
              </w:rPr>
              <w:t>Alpha</w:t>
            </w:r>
          </w:p>
          <w:p w:rsidR="00FB3B59" w:rsidRPr="00FE45DC" w:rsidRDefault="00FB3B59" w:rsidP="00FB3B59">
            <w:pPr>
              <w:spacing w:line="240" w:lineRule="auto"/>
              <w:ind w:firstLine="0"/>
              <w:jc w:val="center"/>
              <w:rPr>
                <w:b/>
                <w:color w:val="000000"/>
                <w:sz w:val="15"/>
                <w:szCs w:val="15"/>
              </w:rPr>
            </w:pPr>
            <w:proofErr w:type="spellStart"/>
            <w:r w:rsidRPr="00FE45DC">
              <w:rPr>
                <w:b/>
                <w:color w:val="000000"/>
                <w:sz w:val="15"/>
                <w:szCs w:val="15"/>
              </w:rPr>
              <w:t>proteobacteria</w:t>
            </w:r>
            <w:proofErr w:type="spellEnd"/>
          </w:p>
        </w:tc>
        <w:tc>
          <w:tcPr>
            <w:tcW w:w="980" w:type="dxa"/>
            <w:tcBorders>
              <w:top w:val="single" w:sz="4" w:space="0" w:color="auto"/>
              <w:bottom w:val="single" w:sz="4" w:space="0" w:color="auto"/>
            </w:tcBorders>
            <w:noWrap/>
            <w:vAlign w:val="center"/>
          </w:tcPr>
          <w:p w:rsidR="00FB3B59" w:rsidRPr="00FE45DC" w:rsidRDefault="00FB3B59" w:rsidP="00FB3B59">
            <w:pPr>
              <w:spacing w:line="240" w:lineRule="auto"/>
              <w:ind w:firstLine="0"/>
              <w:jc w:val="center"/>
              <w:rPr>
                <w:b/>
                <w:color w:val="000000"/>
                <w:sz w:val="15"/>
                <w:szCs w:val="15"/>
              </w:rPr>
            </w:pPr>
            <w:proofErr w:type="spellStart"/>
            <w:r w:rsidRPr="00FE45DC">
              <w:rPr>
                <w:b/>
                <w:color w:val="000000"/>
                <w:sz w:val="15"/>
                <w:szCs w:val="15"/>
              </w:rPr>
              <w:t>Actino</w:t>
            </w:r>
            <w:proofErr w:type="spellEnd"/>
          </w:p>
          <w:p w:rsidR="00FB3B59" w:rsidRPr="00FE45DC" w:rsidRDefault="00FB3B59" w:rsidP="00FB3B59">
            <w:pPr>
              <w:spacing w:line="240" w:lineRule="auto"/>
              <w:ind w:firstLine="0"/>
              <w:jc w:val="center"/>
              <w:rPr>
                <w:b/>
                <w:color w:val="000000"/>
                <w:sz w:val="15"/>
                <w:szCs w:val="15"/>
              </w:rPr>
            </w:pPr>
            <w:r w:rsidRPr="00FE45DC">
              <w:rPr>
                <w:b/>
                <w:color w:val="000000"/>
                <w:sz w:val="15"/>
                <w:szCs w:val="15"/>
              </w:rPr>
              <w:t>bacteria</w:t>
            </w:r>
          </w:p>
        </w:tc>
        <w:tc>
          <w:tcPr>
            <w:tcW w:w="900" w:type="dxa"/>
            <w:tcBorders>
              <w:top w:val="single" w:sz="4" w:space="0" w:color="auto"/>
              <w:bottom w:val="single" w:sz="4" w:space="0" w:color="auto"/>
            </w:tcBorders>
            <w:noWrap/>
            <w:vAlign w:val="center"/>
          </w:tcPr>
          <w:p w:rsidR="00FB3B59" w:rsidRPr="00FE45DC" w:rsidRDefault="00FB3B59" w:rsidP="00FB3B59">
            <w:pPr>
              <w:spacing w:line="240" w:lineRule="auto"/>
              <w:ind w:firstLine="0"/>
              <w:jc w:val="center"/>
              <w:rPr>
                <w:b/>
                <w:color w:val="000000"/>
                <w:sz w:val="15"/>
                <w:szCs w:val="15"/>
              </w:rPr>
            </w:pPr>
            <w:proofErr w:type="spellStart"/>
            <w:r w:rsidRPr="00FE45DC">
              <w:rPr>
                <w:b/>
                <w:color w:val="000000"/>
                <w:sz w:val="15"/>
                <w:szCs w:val="15"/>
              </w:rPr>
              <w:t>Vicinmi</w:t>
            </w:r>
            <w:proofErr w:type="spellEnd"/>
          </w:p>
          <w:p w:rsidR="00FB3B59" w:rsidRPr="00FE45DC" w:rsidRDefault="00FB3B59" w:rsidP="00FB3B59">
            <w:pPr>
              <w:spacing w:line="240" w:lineRule="auto"/>
              <w:ind w:firstLine="0"/>
              <w:jc w:val="center"/>
              <w:rPr>
                <w:b/>
                <w:color w:val="000000"/>
                <w:sz w:val="15"/>
                <w:szCs w:val="15"/>
              </w:rPr>
            </w:pPr>
            <w:r w:rsidRPr="00FE45DC">
              <w:rPr>
                <w:b/>
                <w:color w:val="000000"/>
                <w:sz w:val="15"/>
                <w:szCs w:val="15"/>
              </w:rPr>
              <w:t>bacteria</w:t>
            </w:r>
          </w:p>
        </w:tc>
        <w:tc>
          <w:tcPr>
            <w:tcW w:w="990" w:type="dxa"/>
            <w:tcBorders>
              <w:top w:val="single" w:sz="4" w:space="0" w:color="auto"/>
              <w:bottom w:val="single" w:sz="4" w:space="0" w:color="auto"/>
            </w:tcBorders>
            <w:noWrap/>
            <w:vAlign w:val="center"/>
          </w:tcPr>
          <w:p w:rsidR="00FB3B59" w:rsidRPr="00FE45DC" w:rsidRDefault="00FB3B59" w:rsidP="00FB3B59">
            <w:pPr>
              <w:spacing w:line="240" w:lineRule="auto"/>
              <w:ind w:firstLine="0"/>
              <w:jc w:val="center"/>
              <w:rPr>
                <w:b/>
                <w:color w:val="000000"/>
                <w:sz w:val="15"/>
                <w:szCs w:val="15"/>
              </w:rPr>
            </w:pPr>
            <w:proofErr w:type="spellStart"/>
            <w:r w:rsidRPr="00FE45DC">
              <w:rPr>
                <w:b/>
                <w:color w:val="000000"/>
                <w:sz w:val="15"/>
                <w:szCs w:val="15"/>
              </w:rPr>
              <w:t>Gemmati</w:t>
            </w:r>
            <w:proofErr w:type="spellEnd"/>
          </w:p>
          <w:p w:rsidR="00FB3B59" w:rsidRPr="00FE45DC" w:rsidRDefault="00FB3B59" w:rsidP="00FB3B59">
            <w:pPr>
              <w:spacing w:line="240" w:lineRule="auto"/>
              <w:ind w:firstLine="0"/>
              <w:jc w:val="center"/>
              <w:rPr>
                <w:b/>
                <w:color w:val="000000"/>
                <w:sz w:val="15"/>
                <w:szCs w:val="15"/>
              </w:rPr>
            </w:pPr>
            <w:proofErr w:type="spellStart"/>
            <w:r w:rsidRPr="00FE45DC">
              <w:rPr>
                <w:b/>
                <w:color w:val="000000"/>
                <w:sz w:val="15"/>
                <w:szCs w:val="15"/>
              </w:rPr>
              <w:t>monadetes</w:t>
            </w:r>
            <w:proofErr w:type="spellEnd"/>
          </w:p>
        </w:tc>
        <w:tc>
          <w:tcPr>
            <w:tcW w:w="990" w:type="dxa"/>
            <w:tcBorders>
              <w:top w:val="single" w:sz="4" w:space="0" w:color="auto"/>
              <w:bottom w:val="single" w:sz="4" w:space="0" w:color="auto"/>
            </w:tcBorders>
            <w:noWrap/>
            <w:vAlign w:val="center"/>
          </w:tcPr>
          <w:p w:rsidR="00FB3B59" w:rsidRPr="00FE45DC" w:rsidRDefault="00FB3B59" w:rsidP="00FB3B59">
            <w:pPr>
              <w:spacing w:line="240" w:lineRule="auto"/>
              <w:ind w:firstLine="0"/>
              <w:jc w:val="center"/>
              <w:rPr>
                <w:b/>
                <w:color w:val="000000"/>
                <w:sz w:val="15"/>
                <w:szCs w:val="15"/>
              </w:rPr>
            </w:pPr>
            <w:proofErr w:type="spellStart"/>
            <w:r w:rsidRPr="00FE45DC">
              <w:rPr>
                <w:b/>
                <w:color w:val="000000"/>
                <w:sz w:val="15"/>
                <w:szCs w:val="15"/>
              </w:rPr>
              <w:t>Bacteroidia</w:t>
            </w:r>
            <w:proofErr w:type="spellEnd"/>
          </w:p>
        </w:tc>
        <w:tc>
          <w:tcPr>
            <w:tcW w:w="1073" w:type="dxa"/>
            <w:tcBorders>
              <w:top w:val="single" w:sz="4" w:space="0" w:color="auto"/>
              <w:bottom w:val="single" w:sz="4" w:space="0" w:color="auto"/>
            </w:tcBorders>
            <w:noWrap/>
            <w:vAlign w:val="center"/>
          </w:tcPr>
          <w:p w:rsidR="00FB3B59" w:rsidRPr="00FE45DC" w:rsidRDefault="00FB3B59" w:rsidP="00FB3B59">
            <w:pPr>
              <w:spacing w:line="240" w:lineRule="auto"/>
              <w:ind w:firstLine="0"/>
              <w:jc w:val="center"/>
              <w:rPr>
                <w:b/>
                <w:color w:val="000000"/>
                <w:sz w:val="15"/>
                <w:szCs w:val="15"/>
              </w:rPr>
            </w:pPr>
            <w:proofErr w:type="spellStart"/>
            <w:r w:rsidRPr="00FE45DC">
              <w:rPr>
                <w:b/>
                <w:color w:val="000000"/>
                <w:sz w:val="15"/>
                <w:szCs w:val="15"/>
              </w:rPr>
              <w:t>Anaerolineae</w:t>
            </w:r>
            <w:proofErr w:type="spellEnd"/>
          </w:p>
        </w:tc>
        <w:tc>
          <w:tcPr>
            <w:tcW w:w="951" w:type="dxa"/>
            <w:tcBorders>
              <w:top w:val="single" w:sz="4" w:space="0" w:color="auto"/>
              <w:bottom w:val="single" w:sz="4" w:space="0" w:color="auto"/>
            </w:tcBorders>
            <w:noWrap/>
            <w:vAlign w:val="center"/>
          </w:tcPr>
          <w:p w:rsidR="00FB3B59" w:rsidRPr="00FE45DC" w:rsidRDefault="00FB3B59" w:rsidP="00FB3B59">
            <w:pPr>
              <w:spacing w:line="240" w:lineRule="auto"/>
              <w:ind w:firstLine="0"/>
              <w:jc w:val="center"/>
              <w:rPr>
                <w:b/>
                <w:color w:val="000000"/>
                <w:sz w:val="15"/>
                <w:szCs w:val="15"/>
              </w:rPr>
            </w:pPr>
            <w:r w:rsidRPr="00FE45DC">
              <w:rPr>
                <w:b/>
                <w:color w:val="000000"/>
                <w:sz w:val="15"/>
                <w:szCs w:val="15"/>
              </w:rPr>
              <w:t>KD4-96</w:t>
            </w:r>
          </w:p>
        </w:tc>
      </w:tr>
      <w:tr w:rsidR="00FB3B59" w:rsidRPr="00BF39CD" w:rsidTr="00FB3B59">
        <w:trPr>
          <w:trHeight w:val="473"/>
        </w:trPr>
        <w:tc>
          <w:tcPr>
            <w:tcW w:w="882" w:type="dxa"/>
            <w:tcBorders>
              <w:top w:val="single" w:sz="4" w:space="0" w:color="auto"/>
            </w:tcBorders>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TP</w:t>
            </w:r>
          </w:p>
        </w:tc>
        <w:tc>
          <w:tcPr>
            <w:tcW w:w="1175" w:type="dxa"/>
            <w:tcBorders>
              <w:top w:val="single" w:sz="4" w:space="0" w:color="auto"/>
            </w:tcBorders>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-0.21398</w:t>
            </w:r>
          </w:p>
        </w:tc>
        <w:tc>
          <w:tcPr>
            <w:tcW w:w="1165" w:type="dxa"/>
            <w:tcBorders>
              <w:top w:val="single" w:sz="4" w:space="0" w:color="auto"/>
            </w:tcBorders>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0.223583</w:t>
            </w:r>
          </w:p>
        </w:tc>
        <w:tc>
          <w:tcPr>
            <w:tcW w:w="980" w:type="dxa"/>
            <w:tcBorders>
              <w:top w:val="single" w:sz="4" w:space="0" w:color="auto"/>
            </w:tcBorders>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-0.27686</w:t>
            </w:r>
          </w:p>
        </w:tc>
        <w:tc>
          <w:tcPr>
            <w:tcW w:w="900" w:type="dxa"/>
            <w:tcBorders>
              <w:top w:val="single" w:sz="4" w:space="0" w:color="auto"/>
            </w:tcBorders>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0.15022</w:t>
            </w:r>
          </w:p>
        </w:tc>
        <w:tc>
          <w:tcPr>
            <w:tcW w:w="990" w:type="dxa"/>
            <w:tcBorders>
              <w:top w:val="single" w:sz="4" w:space="0" w:color="auto"/>
            </w:tcBorders>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0.140613</w:t>
            </w:r>
          </w:p>
        </w:tc>
        <w:tc>
          <w:tcPr>
            <w:tcW w:w="990" w:type="dxa"/>
            <w:tcBorders>
              <w:top w:val="single" w:sz="4" w:space="0" w:color="auto"/>
            </w:tcBorders>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-0.0524</w:t>
            </w:r>
          </w:p>
        </w:tc>
        <w:tc>
          <w:tcPr>
            <w:tcW w:w="1073" w:type="dxa"/>
            <w:tcBorders>
              <w:top w:val="single" w:sz="4" w:space="0" w:color="auto"/>
            </w:tcBorders>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0.240177</w:t>
            </w:r>
          </w:p>
        </w:tc>
        <w:tc>
          <w:tcPr>
            <w:tcW w:w="951" w:type="dxa"/>
            <w:tcBorders>
              <w:top w:val="single" w:sz="4" w:space="0" w:color="auto"/>
            </w:tcBorders>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0.275985</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OM</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-0.22485</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0.119862</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-0.2021</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0.250223</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0.23885</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-0.09886</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0.223101</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0.373585</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TC</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-0.20786</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0.172927</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0.00961</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0.129259</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0.083844</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-0.04804</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0.117905</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0.248037</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EC</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-0.17999</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0.078142</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-0.10273</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0.161553</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0.201063</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-0.18175</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0.111507</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0.37842</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pH</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-0.17478</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0.063555</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-0.2807</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0.172129</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0.209203</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-0.15889</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0.22774</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0.435177</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TN</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0.365443</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-0.17301</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0.066203</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-0.28423</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-0.31866</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0.080327</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-0.26834</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-0.22597</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NH</w:t>
            </w:r>
            <w:r w:rsidRPr="00BF39CD">
              <w:rPr>
                <w:sz w:val="15"/>
                <w:szCs w:val="15"/>
                <w:vertAlign w:val="subscript"/>
              </w:rPr>
              <w:t>4</w:t>
            </w:r>
            <w:r w:rsidRPr="00BF39CD">
              <w:rPr>
                <w:sz w:val="15"/>
                <w:szCs w:val="15"/>
                <w:vertAlign w:val="superscript"/>
              </w:rPr>
              <w:t>+</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0.155407</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-0.0878</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0.295887</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-0.20809</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-0.23531</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0.208087</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-0.26252</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-0.42495</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NO</w:t>
            </w:r>
            <w:r w:rsidRPr="00BF39CD">
              <w:rPr>
                <w:sz w:val="15"/>
                <w:szCs w:val="15"/>
                <w:vertAlign w:val="subscript"/>
              </w:rPr>
              <w:t>3</w:t>
            </w:r>
            <w:r w:rsidRPr="00BF39CD">
              <w:rPr>
                <w:sz w:val="15"/>
                <w:szCs w:val="15"/>
                <w:vertAlign w:val="superscript"/>
              </w:rPr>
              <w:t>-</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-0.00794</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-0.03619</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0.29306</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-0.0662</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-0.03884</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0.045018</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-0.10946</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-0.27805</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NO</w:t>
            </w:r>
            <w:r w:rsidRPr="00BF39CD">
              <w:rPr>
                <w:sz w:val="15"/>
                <w:szCs w:val="15"/>
                <w:vertAlign w:val="subscript"/>
              </w:rPr>
              <w:t>2</w:t>
            </w:r>
            <w:r w:rsidRPr="00BF39CD">
              <w:rPr>
                <w:sz w:val="15"/>
                <w:szCs w:val="15"/>
                <w:vertAlign w:val="superscript"/>
              </w:rPr>
              <w:t>-</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-0.12005</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0.079444</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0.274523</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0.064438</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0.046784</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0.097981</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-0.05031</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-0.35397</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Cd</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-0.16243</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0.047412</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-0.16243</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0.146627</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0.135213</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-0.13433</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0.160675</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0.40915</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Cu</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0.029799</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-0.02279</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-0.41544</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0.04207</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0.061352</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-0.13673</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0.231383</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0.299746</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proofErr w:type="spellStart"/>
            <w:r w:rsidRPr="00BF39CD">
              <w:rPr>
                <w:sz w:val="15"/>
                <w:szCs w:val="15"/>
              </w:rPr>
              <w:t>Pb</w:t>
            </w:r>
            <w:proofErr w:type="spellEnd"/>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0.015889</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-0.00177</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-0.35044</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0.129759</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0.109456</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-0.10857</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0.171246</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0.295708</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Zn</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-0.21385</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0.106927</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-0.227</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0.174414</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0.170032</w:t>
            </w:r>
          </w:p>
        </w:tc>
        <w:tc>
          <w:tcPr>
            <w:tcW w:w="990" w:type="dxa"/>
            <w:noWrap/>
            <w:vAlign w:val="center"/>
          </w:tcPr>
          <w:p w:rsidR="00FB3B59" w:rsidRPr="00BF39CD" w:rsidRDefault="00FB3B59" w:rsidP="00FB3B59">
            <w:pPr>
              <w:spacing w:line="240" w:lineRule="auto"/>
              <w:ind w:firstLine="300"/>
              <w:jc w:val="center"/>
              <w:rPr>
                <w:color w:val="000000"/>
                <w:sz w:val="15"/>
                <w:szCs w:val="15"/>
              </w:rPr>
            </w:pPr>
            <w:r w:rsidRPr="00BF39CD">
              <w:rPr>
                <w:color w:val="000000"/>
                <w:sz w:val="15"/>
                <w:szCs w:val="15"/>
              </w:rPr>
              <w:t>-0.11657</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0.25943</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0.393527</w:t>
            </w:r>
          </w:p>
        </w:tc>
      </w:tr>
      <w:tr w:rsidR="00FB3B59" w:rsidRPr="00BF39CD" w:rsidTr="00FB3B59">
        <w:trPr>
          <w:trHeight w:val="473"/>
        </w:trPr>
        <w:tc>
          <w:tcPr>
            <w:tcW w:w="882" w:type="dxa"/>
            <w:noWrap/>
            <w:vAlign w:val="center"/>
            <w:hideMark/>
          </w:tcPr>
          <w:p w:rsidR="00FB3B59" w:rsidRDefault="00FB3B59" w:rsidP="00FB3B59">
            <w:pPr>
              <w:spacing w:line="240" w:lineRule="auto"/>
              <w:ind w:firstLine="0"/>
              <w:jc w:val="center"/>
              <w:rPr>
                <w:sz w:val="15"/>
                <w:szCs w:val="15"/>
              </w:rPr>
            </w:pPr>
          </w:p>
          <w:p w:rsidR="00FB3B59" w:rsidRDefault="00FB3B59" w:rsidP="00FB3B59">
            <w:pPr>
              <w:spacing w:line="240" w:lineRule="auto"/>
              <w:ind w:firstLine="0"/>
              <w:jc w:val="center"/>
              <w:rPr>
                <w:sz w:val="15"/>
                <w:szCs w:val="15"/>
              </w:rPr>
            </w:pPr>
          </w:p>
          <w:p w:rsidR="00FB3B59" w:rsidRPr="00BF39CD" w:rsidRDefault="00FB3B59" w:rsidP="00FB3B59">
            <w:pPr>
              <w:spacing w:line="240" w:lineRule="auto"/>
              <w:ind w:firstLine="0"/>
              <w:jc w:val="center"/>
              <w:rPr>
                <w:sz w:val="15"/>
                <w:szCs w:val="15"/>
              </w:rPr>
            </w:pPr>
            <w:r w:rsidRPr="00BF39CD">
              <w:rPr>
                <w:sz w:val="15"/>
                <w:szCs w:val="15"/>
              </w:rPr>
              <w:t>As</w:t>
            </w:r>
          </w:p>
        </w:tc>
        <w:tc>
          <w:tcPr>
            <w:tcW w:w="117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-0.2866</w:t>
            </w:r>
          </w:p>
        </w:tc>
        <w:tc>
          <w:tcPr>
            <w:tcW w:w="1165"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0.148997</w:t>
            </w:r>
          </w:p>
        </w:tc>
        <w:tc>
          <w:tcPr>
            <w:tcW w:w="98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-0.23138</w:t>
            </w:r>
          </w:p>
        </w:tc>
        <w:tc>
          <w:tcPr>
            <w:tcW w:w="90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0.404044</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0.319028</w:t>
            </w:r>
          </w:p>
        </w:tc>
        <w:tc>
          <w:tcPr>
            <w:tcW w:w="990"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-0.15951</w:t>
            </w:r>
          </w:p>
        </w:tc>
        <w:tc>
          <w:tcPr>
            <w:tcW w:w="1073"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0.33831</w:t>
            </w:r>
          </w:p>
        </w:tc>
        <w:tc>
          <w:tcPr>
            <w:tcW w:w="951" w:type="dxa"/>
            <w:noWrap/>
            <w:vAlign w:val="center"/>
          </w:tcPr>
          <w:p w:rsidR="00FB3B59" w:rsidRPr="00BF39CD" w:rsidRDefault="00FB3B59" w:rsidP="00FB3B59">
            <w:pPr>
              <w:spacing w:line="240" w:lineRule="auto"/>
              <w:ind w:firstLine="0"/>
              <w:jc w:val="center"/>
              <w:rPr>
                <w:color w:val="000000"/>
                <w:sz w:val="15"/>
                <w:szCs w:val="15"/>
              </w:rPr>
            </w:pPr>
            <w:r w:rsidRPr="00BF39CD">
              <w:rPr>
                <w:color w:val="000000"/>
                <w:sz w:val="15"/>
                <w:szCs w:val="15"/>
              </w:rPr>
              <w:t>0.39265</w:t>
            </w:r>
          </w:p>
        </w:tc>
      </w:tr>
    </w:tbl>
    <w:p w:rsidR="000C13FB" w:rsidRDefault="000C13FB" w:rsidP="000C13FB"/>
    <w:p w:rsidR="000C13FB" w:rsidRDefault="000C13FB" w:rsidP="00FB3B59">
      <w:pPr>
        <w:spacing w:after="0" w:line="360" w:lineRule="auto"/>
        <w:ind w:right="0" w:firstLine="0"/>
        <w:contextualSpacing/>
      </w:pPr>
    </w:p>
    <w:p w:rsidR="00FB3B59" w:rsidRPr="00FE45DC" w:rsidRDefault="00FB3B59" w:rsidP="00FB3B59">
      <w:pPr>
        <w:ind w:firstLine="0"/>
        <w:rPr>
          <w:sz w:val="21"/>
          <w:szCs w:val="21"/>
        </w:rPr>
      </w:pPr>
      <w:r w:rsidRPr="00FE45DC">
        <w:rPr>
          <w:sz w:val="21"/>
          <w:szCs w:val="21"/>
        </w:rPr>
        <w:t xml:space="preserve">Footnote: </w:t>
      </w:r>
      <w:r w:rsidRPr="00F300A9">
        <w:rPr>
          <w:sz w:val="21"/>
          <w:szCs w:val="21"/>
        </w:rPr>
        <w:t>R&gt;0</w:t>
      </w:r>
      <w:r w:rsidRPr="00F300A9">
        <w:rPr>
          <w:rFonts w:eastAsia="MS Gothic"/>
          <w:sz w:val="21"/>
          <w:szCs w:val="21"/>
        </w:rPr>
        <w:t>：</w:t>
      </w:r>
      <w:r w:rsidRPr="00F300A9">
        <w:rPr>
          <w:rFonts w:eastAsia="MS Gothic"/>
          <w:sz w:val="21"/>
          <w:szCs w:val="21"/>
        </w:rPr>
        <w:t xml:space="preserve">positive </w:t>
      </w:r>
      <w:proofErr w:type="spellStart"/>
      <w:r w:rsidRPr="00F300A9">
        <w:rPr>
          <w:rFonts w:eastAsia="MS Gothic"/>
          <w:sz w:val="21"/>
          <w:szCs w:val="21"/>
        </w:rPr>
        <w:t>correlation</w:t>
      </w:r>
      <w:r w:rsidRPr="00F300A9">
        <w:rPr>
          <w:rFonts w:eastAsia="MS Gothic"/>
          <w:sz w:val="21"/>
          <w:szCs w:val="21"/>
        </w:rPr>
        <w:t>，</w:t>
      </w:r>
      <w:r w:rsidRPr="00F300A9">
        <w:rPr>
          <w:sz w:val="21"/>
          <w:szCs w:val="21"/>
        </w:rPr>
        <w:t>R</w:t>
      </w:r>
      <w:proofErr w:type="spellEnd"/>
      <w:r w:rsidRPr="00F300A9">
        <w:rPr>
          <w:sz w:val="21"/>
          <w:szCs w:val="21"/>
        </w:rPr>
        <w:t xml:space="preserve">&lt;0 </w:t>
      </w:r>
      <w:r w:rsidRPr="00F300A9">
        <w:rPr>
          <w:rFonts w:eastAsia="MS Gothic"/>
          <w:sz w:val="21"/>
          <w:szCs w:val="21"/>
        </w:rPr>
        <w:t>：</w:t>
      </w:r>
      <w:r w:rsidRPr="00F300A9">
        <w:rPr>
          <w:sz w:val="21"/>
          <w:szCs w:val="21"/>
        </w:rPr>
        <w:t xml:space="preserve">negative </w:t>
      </w:r>
      <w:proofErr w:type="spellStart"/>
      <w:r w:rsidRPr="00F300A9">
        <w:rPr>
          <w:sz w:val="21"/>
          <w:szCs w:val="21"/>
        </w:rPr>
        <w:t>correlation，R</w:t>
      </w:r>
      <w:proofErr w:type="spellEnd"/>
      <w:r w:rsidRPr="00F300A9">
        <w:rPr>
          <w:sz w:val="21"/>
          <w:szCs w:val="21"/>
        </w:rPr>
        <w:t>=0</w:t>
      </w:r>
      <w:r w:rsidRPr="00F300A9">
        <w:rPr>
          <w:rFonts w:eastAsia="MS Gothic"/>
          <w:sz w:val="21"/>
          <w:szCs w:val="21"/>
        </w:rPr>
        <w:t>：</w:t>
      </w:r>
      <w:r w:rsidRPr="00F300A9">
        <w:rPr>
          <w:rFonts w:eastAsia="MS Gothic"/>
          <w:sz w:val="21"/>
          <w:szCs w:val="21"/>
        </w:rPr>
        <w:t>uncorrelated</w:t>
      </w:r>
      <w:r w:rsidRPr="00F300A9">
        <w:rPr>
          <w:rFonts w:eastAsia="MS Gothic"/>
          <w:sz w:val="21"/>
          <w:szCs w:val="21"/>
        </w:rPr>
        <w:t>，</w:t>
      </w:r>
      <w:r w:rsidRPr="00F300A9">
        <w:rPr>
          <w:sz w:val="21"/>
          <w:szCs w:val="21"/>
        </w:rPr>
        <w:t>|R|&lt;0.4indicates low linear correlation，0.4≤|R|&lt;0.7indicates significant correlation，0.7≤|R|&lt;1 indicates a highly linear correlation</w:t>
      </w:r>
    </w:p>
    <w:p w:rsidR="00FB3B59" w:rsidRPr="00C93F00" w:rsidRDefault="00FB3B59" w:rsidP="00FB3B59">
      <w:pPr>
        <w:spacing w:beforeLines="50" w:before="120" w:afterLines="50" w:after="120"/>
        <w:ind w:firstLine="0"/>
        <w:rPr>
          <w:rStyle w:val="Emphasis"/>
          <w:rFonts w:eastAsiaTheme="majorEastAsia"/>
          <w:i w:val="0"/>
          <w:iCs w:val="0"/>
          <w:sz w:val="21"/>
          <w:szCs w:val="21"/>
        </w:rPr>
      </w:pPr>
      <w:r w:rsidRPr="00FE45DC">
        <w:rPr>
          <w:sz w:val="21"/>
          <w:szCs w:val="21"/>
        </w:rPr>
        <w:t xml:space="preserve">Abbreviations: </w:t>
      </w:r>
      <w:r w:rsidRPr="00F300A9">
        <w:rPr>
          <w:sz w:val="21"/>
          <w:szCs w:val="21"/>
        </w:rPr>
        <w:t>TP (total phosphorus), OM (organic matter), TC (total carbon), EC (electric conductivity), pH, TN (total nitrogen), NH</w:t>
      </w:r>
      <w:r w:rsidRPr="00F300A9">
        <w:rPr>
          <w:sz w:val="21"/>
          <w:szCs w:val="21"/>
          <w:vertAlign w:val="subscript"/>
        </w:rPr>
        <w:t>4</w:t>
      </w:r>
      <w:r w:rsidRPr="00F300A9">
        <w:rPr>
          <w:sz w:val="21"/>
          <w:szCs w:val="21"/>
          <w:vertAlign w:val="superscript"/>
        </w:rPr>
        <w:t>+</w:t>
      </w:r>
      <w:r w:rsidRPr="00F300A9">
        <w:rPr>
          <w:sz w:val="21"/>
          <w:szCs w:val="21"/>
        </w:rPr>
        <w:t xml:space="preserve"> (ammonia), NO</w:t>
      </w:r>
      <w:r w:rsidRPr="00F300A9">
        <w:rPr>
          <w:sz w:val="21"/>
          <w:szCs w:val="21"/>
          <w:vertAlign w:val="subscript"/>
        </w:rPr>
        <w:t>3</w:t>
      </w:r>
      <w:r w:rsidRPr="00F300A9">
        <w:rPr>
          <w:sz w:val="21"/>
          <w:szCs w:val="21"/>
          <w:vertAlign w:val="superscript"/>
        </w:rPr>
        <w:t>-</w:t>
      </w:r>
      <w:r w:rsidRPr="00F300A9">
        <w:rPr>
          <w:sz w:val="21"/>
          <w:szCs w:val="21"/>
        </w:rPr>
        <w:t xml:space="preserve"> (nitrate), NO</w:t>
      </w:r>
      <w:r w:rsidRPr="00F300A9">
        <w:rPr>
          <w:sz w:val="21"/>
          <w:szCs w:val="21"/>
          <w:vertAlign w:val="subscript"/>
        </w:rPr>
        <w:t>2</w:t>
      </w:r>
      <w:r w:rsidRPr="00F300A9">
        <w:rPr>
          <w:sz w:val="21"/>
          <w:szCs w:val="21"/>
          <w:vertAlign w:val="superscript"/>
        </w:rPr>
        <w:t>-</w:t>
      </w:r>
      <w:r w:rsidRPr="00F300A9">
        <w:rPr>
          <w:sz w:val="21"/>
          <w:szCs w:val="21"/>
        </w:rPr>
        <w:t xml:space="preserve"> (nitrite), Cd (cadmium), Cu (copper), </w:t>
      </w:r>
      <w:proofErr w:type="spellStart"/>
      <w:r w:rsidRPr="00F300A9">
        <w:rPr>
          <w:sz w:val="21"/>
          <w:szCs w:val="21"/>
        </w:rPr>
        <w:t>Pb</w:t>
      </w:r>
      <w:proofErr w:type="spellEnd"/>
      <w:r w:rsidRPr="00F300A9">
        <w:rPr>
          <w:sz w:val="21"/>
          <w:szCs w:val="21"/>
        </w:rPr>
        <w:t xml:space="preserve"> (iron), Zn (zinc), As (arsenic)</w:t>
      </w:r>
    </w:p>
    <w:p w:rsidR="000C13FB" w:rsidRPr="000C13FB" w:rsidRDefault="000C13FB" w:rsidP="000C13FB">
      <w:pPr>
        <w:pStyle w:val="Caption"/>
      </w:pPr>
    </w:p>
    <w:p w:rsidR="00CA1732" w:rsidRDefault="00CA1732" w:rsidP="00CA1732">
      <w:pPr>
        <w:pStyle w:val="Caption"/>
      </w:pPr>
    </w:p>
    <w:p w:rsidR="00CA1732" w:rsidRDefault="00CA1732" w:rsidP="00CA1732">
      <w:pPr>
        <w:pStyle w:val="Caption"/>
      </w:pPr>
    </w:p>
    <w:p w:rsidR="00CA1732" w:rsidRDefault="00CA1732" w:rsidP="00CA1732">
      <w:pPr>
        <w:pStyle w:val="Caption"/>
      </w:pPr>
    </w:p>
    <w:p w:rsidR="00CA1732" w:rsidRDefault="00CA1732" w:rsidP="00CA1732">
      <w:pPr>
        <w:pStyle w:val="Caption"/>
      </w:pPr>
    </w:p>
    <w:p w:rsidR="00CA1732" w:rsidRDefault="003B3AB2" w:rsidP="00CA1732">
      <w:pPr>
        <w:pStyle w:val="Caption"/>
      </w:pPr>
      <w:r>
        <w:rPr>
          <w:noProof/>
        </w:rPr>
        <w:lastRenderedPageBreak/>
        <w:drawing>
          <wp:anchor distT="0" distB="0" distL="114300" distR="114300" simplePos="0" relativeHeight="251669504" behindDoc="0" locked="0" layoutInCell="1" allowOverlap="1" wp14:anchorId="40A8851E" wp14:editId="1C07A70B">
            <wp:simplePos x="0" y="0"/>
            <wp:positionH relativeFrom="margin">
              <wp:align>center</wp:align>
            </wp:positionH>
            <wp:positionV relativeFrom="margin">
              <wp:posOffset>-819785</wp:posOffset>
            </wp:positionV>
            <wp:extent cx="4526915" cy="6881495"/>
            <wp:effectExtent l="0" t="0" r="698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26915" cy="6881495"/>
                    </a:xfrm>
                    <a:prstGeom prst="rect">
                      <a:avLst/>
                    </a:prstGeom>
                    <a:noFill/>
                  </pic:spPr>
                </pic:pic>
              </a:graphicData>
            </a:graphic>
          </wp:anchor>
        </w:drawing>
      </w:r>
    </w:p>
    <w:p w:rsidR="00CA1732" w:rsidRDefault="00CA1732" w:rsidP="00CA1732">
      <w:pPr>
        <w:pStyle w:val="Caption"/>
      </w:pPr>
    </w:p>
    <w:p w:rsidR="00CA1732" w:rsidRDefault="00CA1732" w:rsidP="00CA1732">
      <w:pPr>
        <w:pStyle w:val="Caption"/>
      </w:pPr>
    </w:p>
    <w:p w:rsidR="00CA1732" w:rsidRDefault="00CA1732" w:rsidP="00CA1732">
      <w:pPr>
        <w:pStyle w:val="Caption"/>
      </w:pPr>
    </w:p>
    <w:p w:rsidR="00CA1732" w:rsidRDefault="00CA1732" w:rsidP="00CA1732">
      <w:pPr>
        <w:pStyle w:val="Caption"/>
      </w:pPr>
    </w:p>
    <w:p w:rsidR="00CA1732" w:rsidRDefault="00CA1732" w:rsidP="00CA1732">
      <w:pPr>
        <w:pStyle w:val="Caption"/>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CA1732">
      <w:pPr>
        <w:spacing w:after="0" w:line="360" w:lineRule="auto"/>
        <w:ind w:right="0" w:firstLineChars="200" w:firstLine="480"/>
        <w:contextualSpacing/>
        <w:rPr>
          <w:color w:val="auto"/>
          <w:sz w:val="24"/>
        </w:rPr>
      </w:pPr>
    </w:p>
    <w:p w:rsidR="003F7C48" w:rsidRDefault="003F7C48" w:rsidP="003F7C48">
      <w:pPr>
        <w:spacing w:after="0" w:line="360" w:lineRule="auto"/>
        <w:ind w:right="0" w:firstLine="0"/>
        <w:contextualSpacing/>
        <w:rPr>
          <w:color w:val="auto"/>
          <w:sz w:val="24"/>
        </w:rPr>
      </w:pPr>
    </w:p>
    <w:p w:rsidR="001B4754" w:rsidRDefault="001C0D68" w:rsidP="001C0D68">
      <w:pPr>
        <w:spacing w:after="0" w:line="360" w:lineRule="auto"/>
        <w:ind w:right="0" w:firstLineChars="200" w:firstLine="480"/>
        <w:contextualSpacing/>
        <w:rPr>
          <w:color w:val="000000" w:themeColor="text1"/>
          <w:sz w:val="24"/>
          <w:szCs w:val="24"/>
        </w:rPr>
      </w:pPr>
      <w:r>
        <w:rPr>
          <w:sz w:val="24"/>
          <w:szCs w:val="24"/>
        </w:rPr>
        <w:t xml:space="preserve">Figure S1 </w:t>
      </w:r>
      <w:r w:rsidR="00CA1732" w:rsidRPr="0060168D">
        <w:rPr>
          <w:sz w:val="24"/>
          <w:szCs w:val="24"/>
        </w:rPr>
        <w:t xml:space="preserve">SEM images of PS-MPs </w:t>
      </w:r>
      <w:r w:rsidR="00CA1732">
        <w:rPr>
          <w:sz w:val="24"/>
          <w:szCs w:val="24"/>
        </w:rPr>
        <w:t>indicate that</w:t>
      </w:r>
      <w:r w:rsidR="00CA1732" w:rsidRPr="0060168D">
        <w:rPr>
          <w:sz w:val="24"/>
          <w:szCs w:val="24"/>
        </w:rPr>
        <w:t xml:space="preserve"> PS-MPs are in </w:t>
      </w:r>
      <w:proofErr w:type="spellStart"/>
      <w:r w:rsidR="00CA1732" w:rsidRPr="0060168D">
        <w:rPr>
          <w:sz w:val="24"/>
          <w:szCs w:val="24"/>
        </w:rPr>
        <w:t>nonuniform</w:t>
      </w:r>
      <w:proofErr w:type="spellEnd"/>
      <w:r w:rsidR="00CA1732" w:rsidRPr="0060168D">
        <w:rPr>
          <w:sz w:val="24"/>
          <w:szCs w:val="24"/>
        </w:rPr>
        <w:t xml:space="preserve"> size and shape, and PS-MPs have blunt edges and rough surface. 10 mg of PS-MPs were taken by a spatula and poured onto a double-sided carbon tape, blown by a nitrogen gun to remove unstuck particles, then coated with sputtered ions for 40s at 25 mA (</w:t>
      </w:r>
      <w:proofErr w:type="spellStart"/>
      <w:r w:rsidR="00CA1732" w:rsidRPr="0060168D">
        <w:rPr>
          <w:sz w:val="24"/>
          <w:szCs w:val="24"/>
        </w:rPr>
        <w:t>Emitech</w:t>
      </w:r>
      <w:proofErr w:type="spellEnd"/>
      <w:r w:rsidR="00CA1732" w:rsidRPr="0060168D">
        <w:rPr>
          <w:sz w:val="24"/>
          <w:szCs w:val="24"/>
        </w:rPr>
        <w:t xml:space="preserve"> K575 Au-</w:t>
      </w:r>
      <w:proofErr w:type="spellStart"/>
      <w:r w:rsidR="00CA1732" w:rsidRPr="0060168D">
        <w:rPr>
          <w:sz w:val="24"/>
          <w:szCs w:val="24"/>
        </w:rPr>
        <w:t>Pd</w:t>
      </w:r>
      <w:proofErr w:type="spellEnd"/>
      <w:r w:rsidR="00CA1732" w:rsidRPr="0060168D">
        <w:rPr>
          <w:sz w:val="24"/>
          <w:szCs w:val="24"/>
        </w:rPr>
        <w:t xml:space="preserve"> sputter coater, </w:t>
      </w:r>
      <w:proofErr w:type="spellStart"/>
      <w:r w:rsidR="00CA1732" w:rsidRPr="0060168D">
        <w:rPr>
          <w:sz w:val="24"/>
          <w:szCs w:val="24"/>
        </w:rPr>
        <w:t>Emitech</w:t>
      </w:r>
      <w:proofErr w:type="spellEnd"/>
      <w:r w:rsidR="00CA1732" w:rsidRPr="0060168D">
        <w:rPr>
          <w:sz w:val="24"/>
          <w:szCs w:val="24"/>
        </w:rPr>
        <w:t xml:space="preserve"> Ltd., UK) for SEM observation, using a Hitachi SU8010 (Hitachi High-Tech America Inc., USA). Images were obtained in high vacuum mode with </w:t>
      </w:r>
      <w:r w:rsidR="00CA1732">
        <w:rPr>
          <w:sz w:val="24"/>
          <w:szCs w:val="24"/>
        </w:rPr>
        <w:t>secondary electron</w:t>
      </w:r>
      <w:r w:rsidR="00CA1732" w:rsidRPr="0060168D">
        <w:rPr>
          <w:sz w:val="24"/>
          <w:szCs w:val="24"/>
        </w:rPr>
        <w:t xml:space="preserve"> detection at an accelerating voltage of 3 kV. </w:t>
      </w:r>
      <w:r w:rsidR="00CA1732">
        <w:rPr>
          <w:color w:val="000000" w:themeColor="text1"/>
          <w:sz w:val="24"/>
          <w:szCs w:val="24"/>
        </w:rPr>
        <w:t>W</w:t>
      </w:r>
      <w:r w:rsidR="00CA1732" w:rsidRPr="003F2937">
        <w:rPr>
          <w:color w:val="000000" w:themeColor="text1"/>
          <w:sz w:val="24"/>
          <w:szCs w:val="24"/>
        </w:rPr>
        <w:t xml:space="preserve">hile </w:t>
      </w:r>
      <w:r w:rsidR="00CA1732">
        <w:rPr>
          <w:color w:val="000000" w:themeColor="text1"/>
          <w:sz w:val="24"/>
          <w:szCs w:val="24"/>
        </w:rPr>
        <w:t xml:space="preserve">Figure </w:t>
      </w:r>
      <w:r w:rsidR="003B3AB2">
        <w:rPr>
          <w:color w:val="000000" w:themeColor="text1"/>
          <w:sz w:val="24"/>
          <w:szCs w:val="24"/>
        </w:rPr>
        <w:t>a</w:t>
      </w:r>
      <w:r w:rsidR="00CA1732">
        <w:rPr>
          <w:color w:val="000000" w:themeColor="text1"/>
          <w:sz w:val="24"/>
          <w:szCs w:val="24"/>
        </w:rPr>
        <w:t xml:space="preserve"> = </w:t>
      </w:r>
      <w:r w:rsidR="003B3AB2">
        <w:rPr>
          <w:color w:val="000000" w:themeColor="text1"/>
          <w:sz w:val="24"/>
          <w:szCs w:val="24"/>
        </w:rPr>
        <w:t xml:space="preserve">PS </w:t>
      </w:r>
      <w:r w:rsidR="00CA1732" w:rsidRPr="003F2937">
        <w:rPr>
          <w:color w:val="000000" w:themeColor="text1"/>
          <w:sz w:val="24"/>
          <w:szCs w:val="24"/>
        </w:rPr>
        <w:t>106 µm</w:t>
      </w:r>
      <w:r w:rsidR="00CA1732">
        <w:rPr>
          <w:color w:val="000000" w:themeColor="text1"/>
          <w:sz w:val="24"/>
          <w:szCs w:val="24"/>
        </w:rPr>
        <w:t xml:space="preserve"> (</w:t>
      </w:r>
      <w:r w:rsidR="00CA1732" w:rsidRPr="003F2937">
        <w:rPr>
          <w:color w:val="000000" w:themeColor="text1"/>
          <w:sz w:val="24"/>
          <w:szCs w:val="24"/>
        </w:rPr>
        <w:t>T1</w:t>
      </w:r>
      <w:r w:rsidR="00CA1732">
        <w:rPr>
          <w:color w:val="000000" w:themeColor="text1"/>
          <w:sz w:val="24"/>
          <w:szCs w:val="24"/>
        </w:rPr>
        <w:t>)</w:t>
      </w:r>
      <w:r w:rsidR="00CA1732" w:rsidRPr="003F2937">
        <w:rPr>
          <w:color w:val="000000" w:themeColor="text1"/>
          <w:sz w:val="24"/>
          <w:szCs w:val="24"/>
        </w:rPr>
        <w:t xml:space="preserve">, </w:t>
      </w:r>
      <w:r w:rsidR="00CA1732">
        <w:rPr>
          <w:color w:val="000000" w:themeColor="text1"/>
          <w:sz w:val="24"/>
          <w:szCs w:val="24"/>
        </w:rPr>
        <w:t xml:space="preserve">Figure </w:t>
      </w:r>
      <w:r w:rsidR="003B3AB2">
        <w:rPr>
          <w:color w:val="000000" w:themeColor="text1"/>
          <w:sz w:val="24"/>
          <w:szCs w:val="24"/>
        </w:rPr>
        <w:t>b</w:t>
      </w:r>
      <w:r w:rsidR="00CA1732" w:rsidRPr="003F2937">
        <w:rPr>
          <w:color w:val="000000" w:themeColor="text1"/>
          <w:sz w:val="24"/>
          <w:szCs w:val="24"/>
        </w:rPr>
        <w:t xml:space="preserve"> = </w:t>
      </w:r>
      <w:r w:rsidR="003B3AB2">
        <w:rPr>
          <w:color w:val="000000" w:themeColor="text1"/>
          <w:sz w:val="24"/>
          <w:szCs w:val="24"/>
        </w:rPr>
        <w:t>PS</w:t>
      </w:r>
      <w:r w:rsidR="003B3AB2" w:rsidRPr="003F2937">
        <w:rPr>
          <w:color w:val="000000" w:themeColor="text1"/>
          <w:sz w:val="24"/>
          <w:szCs w:val="24"/>
        </w:rPr>
        <w:t xml:space="preserve"> </w:t>
      </w:r>
      <w:r w:rsidR="00CA1732" w:rsidRPr="003F2937">
        <w:rPr>
          <w:color w:val="000000" w:themeColor="text1"/>
          <w:sz w:val="24"/>
          <w:szCs w:val="24"/>
        </w:rPr>
        <w:t>50 µm</w:t>
      </w:r>
      <w:r w:rsidR="00CA1732" w:rsidRPr="00E74E54">
        <w:rPr>
          <w:color w:val="000000" w:themeColor="text1"/>
          <w:sz w:val="24"/>
          <w:szCs w:val="24"/>
        </w:rPr>
        <w:t xml:space="preserve"> </w:t>
      </w:r>
      <w:r w:rsidR="00CA1732">
        <w:rPr>
          <w:color w:val="000000" w:themeColor="text1"/>
          <w:sz w:val="24"/>
          <w:szCs w:val="24"/>
        </w:rPr>
        <w:t>(</w:t>
      </w:r>
      <w:r w:rsidR="00CA1732" w:rsidRPr="003F2937">
        <w:rPr>
          <w:color w:val="000000" w:themeColor="text1"/>
          <w:sz w:val="24"/>
          <w:szCs w:val="24"/>
        </w:rPr>
        <w:t>T2</w:t>
      </w:r>
      <w:r w:rsidR="00CA1732">
        <w:rPr>
          <w:color w:val="000000" w:themeColor="text1"/>
          <w:sz w:val="24"/>
          <w:szCs w:val="24"/>
        </w:rPr>
        <w:t>)</w:t>
      </w:r>
      <w:r w:rsidR="00CA1732" w:rsidRPr="003F2937">
        <w:rPr>
          <w:color w:val="000000" w:themeColor="text1"/>
          <w:sz w:val="24"/>
          <w:szCs w:val="24"/>
        </w:rPr>
        <w:t xml:space="preserve"> and </w:t>
      </w:r>
      <w:r w:rsidR="00CA1732">
        <w:rPr>
          <w:color w:val="000000" w:themeColor="text1"/>
          <w:sz w:val="24"/>
          <w:szCs w:val="24"/>
        </w:rPr>
        <w:t xml:space="preserve">Figure </w:t>
      </w:r>
      <w:r w:rsidR="003B3AB2">
        <w:rPr>
          <w:color w:val="000000" w:themeColor="text1"/>
          <w:sz w:val="24"/>
          <w:szCs w:val="24"/>
        </w:rPr>
        <w:t xml:space="preserve">c </w:t>
      </w:r>
      <w:r w:rsidR="00CA1732" w:rsidRPr="003F2937">
        <w:rPr>
          <w:color w:val="000000" w:themeColor="text1"/>
          <w:sz w:val="24"/>
          <w:szCs w:val="24"/>
        </w:rPr>
        <w:t xml:space="preserve">= </w:t>
      </w:r>
      <w:r w:rsidR="003B3AB2">
        <w:rPr>
          <w:color w:val="000000" w:themeColor="text1"/>
          <w:sz w:val="24"/>
          <w:szCs w:val="24"/>
        </w:rPr>
        <w:t>PS</w:t>
      </w:r>
      <w:r w:rsidR="003B3AB2" w:rsidRPr="003F2937">
        <w:rPr>
          <w:color w:val="000000" w:themeColor="text1"/>
          <w:sz w:val="24"/>
          <w:szCs w:val="24"/>
        </w:rPr>
        <w:t xml:space="preserve"> </w:t>
      </w:r>
      <w:r w:rsidR="00CA1732" w:rsidRPr="003F2937">
        <w:rPr>
          <w:color w:val="000000" w:themeColor="text1"/>
          <w:sz w:val="24"/>
          <w:szCs w:val="24"/>
        </w:rPr>
        <w:t>13 µm</w:t>
      </w:r>
      <w:r w:rsidR="00CA1732" w:rsidRPr="00E74E54">
        <w:rPr>
          <w:color w:val="000000" w:themeColor="text1"/>
          <w:sz w:val="24"/>
          <w:szCs w:val="24"/>
        </w:rPr>
        <w:t xml:space="preserve"> </w:t>
      </w:r>
      <w:r w:rsidR="00CA1732">
        <w:rPr>
          <w:color w:val="000000" w:themeColor="text1"/>
          <w:sz w:val="24"/>
          <w:szCs w:val="24"/>
        </w:rPr>
        <w:t>(</w:t>
      </w:r>
      <w:r w:rsidR="00CA1732" w:rsidRPr="003F2937">
        <w:rPr>
          <w:color w:val="000000" w:themeColor="text1"/>
          <w:sz w:val="24"/>
          <w:szCs w:val="24"/>
        </w:rPr>
        <w:t>T3</w:t>
      </w:r>
      <w:r w:rsidR="00CA1732">
        <w:rPr>
          <w:color w:val="000000" w:themeColor="text1"/>
          <w:sz w:val="24"/>
          <w:szCs w:val="24"/>
        </w:rPr>
        <w:t>)</w:t>
      </w:r>
      <w:bookmarkStart w:id="1" w:name="_GoBack"/>
      <w:bookmarkEnd w:id="1"/>
    </w:p>
    <w:p w:rsidR="001C0D68" w:rsidRDefault="001C0D68" w:rsidP="001C0D68">
      <w:pPr>
        <w:spacing w:after="0" w:line="360" w:lineRule="auto"/>
        <w:ind w:right="0" w:firstLineChars="200" w:firstLine="360"/>
        <w:contextualSpacing/>
      </w:pPr>
      <w:r>
        <w:rPr>
          <w:noProof/>
        </w:rPr>
        <w:lastRenderedPageBreak/>
        <w:drawing>
          <wp:anchor distT="0" distB="0" distL="114300" distR="114300" simplePos="0" relativeHeight="251666432" behindDoc="0" locked="0" layoutInCell="1" allowOverlap="1">
            <wp:simplePos x="0" y="0"/>
            <wp:positionH relativeFrom="margin">
              <wp:align>center</wp:align>
            </wp:positionH>
            <wp:positionV relativeFrom="margin">
              <wp:posOffset>-808355</wp:posOffset>
            </wp:positionV>
            <wp:extent cx="5532755" cy="70872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32755" cy="7087235"/>
                    </a:xfrm>
                    <a:prstGeom prst="rect">
                      <a:avLst/>
                    </a:prstGeom>
                    <a:noFill/>
                  </pic:spPr>
                </pic:pic>
              </a:graphicData>
            </a:graphic>
          </wp:anchor>
        </w:drawing>
      </w:r>
    </w:p>
    <w:p w:rsidR="001B4754" w:rsidRDefault="001B4754" w:rsidP="001C0D68">
      <w:pPr>
        <w:pStyle w:val="Caption"/>
        <w:spacing w:after="0" w:line="360" w:lineRule="auto"/>
      </w:pPr>
    </w:p>
    <w:p w:rsidR="00B77EF5" w:rsidRDefault="001B4754" w:rsidP="00B977AE">
      <w:pPr>
        <w:pStyle w:val="Caption"/>
        <w:spacing w:after="0" w:line="360" w:lineRule="auto"/>
        <w:ind w:firstLineChars="200" w:firstLine="480"/>
      </w:pPr>
      <w:r w:rsidRPr="001B4754">
        <w:rPr>
          <w:rFonts w:ascii="Times New Roman" w:hAnsi="Times New Roman" w:cs="Times New Roman"/>
          <w:i w:val="0"/>
          <w:color w:val="auto"/>
          <w:sz w:val="24"/>
          <w:szCs w:val="24"/>
        </w:rPr>
        <w:t>Figure S</w:t>
      </w:r>
      <w:r w:rsidR="00B977AE">
        <w:rPr>
          <w:rFonts w:ascii="Times New Roman" w:hAnsi="Times New Roman" w:cs="Times New Roman"/>
          <w:i w:val="0"/>
          <w:color w:val="auto"/>
          <w:sz w:val="24"/>
          <w:szCs w:val="24"/>
        </w:rPr>
        <w:t xml:space="preserve">2 </w:t>
      </w:r>
      <w:r w:rsidR="00B977AE" w:rsidRPr="00B977AE">
        <w:rPr>
          <w:rFonts w:ascii="Times New Roman" w:hAnsi="Times New Roman" w:cs="Times New Roman"/>
          <w:i w:val="0"/>
          <w:color w:val="auto"/>
          <w:sz w:val="24"/>
          <w:szCs w:val="24"/>
        </w:rPr>
        <w:t xml:space="preserve">Soil heavy metals. Figure </w:t>
      </w:r>
      <w:r w:rsidR="00B977AE">
        <w:rPr>
          <w:rFonts w:ascii="Times New Roman" w:hAnsi="Times New Roman" w:cs="Times New Roman"/>
          <w:i w:val="0"/>
          <w:color w:val="auto"/>
          <w:sz w:val="24"/>
          <w:szCs w:val="24"/>
        </w:rPr>
        <w:t>a</w:t>
      </w:r>
      <w:r w:rsidR="00B977AE" w:rsidRPr="00B977AE">
        <w:rPr>
          <w:rFonts w:ascii="Times New Roman" w:hAnsi="Times New Roman" w:cs="Times New Roman"/>
          <w:i w:val="0"/>
          <w:color w:val="auto"/>
          <w:sz w:val="24"/>
          <w:szCs w:val="24"/>
        </w:rPr>
        <w:t xml:space="preserve"> represents the </w:t>
      </w:r>
      <w:proofErr w:type="spellStart"/>
      <w:r w:rsidR="00B977AE" w:rsidRPr="00B977AE">
        <w:rPr>
          <w:rFonts w:ascii="Times New Roman" w:hAnsi="Times New Roman" w:cs="Times New Roman"/>
          <w:i w:val="0"/>
          <w:color w:val="auto"/>
          <w:sz w:val="24"/>
          <w:szCs w:val="24"/>
        </w:rPr>
        <w:t>Pb</w:t>
      </w:r>
      <w:proofErr w:type="spellEnd"/>
      <w:r w:rsidR="00B977AE" w:rsidRPr="00B977AE">
        <w:rPr>
          <w:rFonts w:ascii="Times New Roman" w:hAnsi="Times New Roman" w:cs="Times New Roman"/>
          <w:i w:val="0"/>
          <w:color w:val="auto"/>
          <w:sz w:val="24"/>
          <w:szCs w:val="24"/>
        </w:rPr>
        <w:t xml:space="preserve"> (iron), Zn (zinc), and </w:t>
      </w:r>
      <w:proofErr w:type="gramStart"/>
      <w:r w:rsidR="00B977AE" w:rsidRPr="00B977AE">
        <w:rPr>
          <w:rFonts w:ascii="Times New Roman" w:hAnsi="Times New Roman" w:cs="Times New Roman"/>
          <w:i w:val="0"/>
          <w:color w:val="auto"/>
          <w:sz w:val="24"/>
          <w:szCs w:val="24"/>
        </w:rPr>
        <w:t>As</w:t>
      </w:r>
      <w:proofErr w:type="gramEnd"/>
      <w:r w:rsidR="00B977AE" w:rsidRPr="00B977AE">
        <w:rPr>
          <w:rFonts w:ascii="Times New Roman" w:hAnsi="Times New Roman" w:cs="Times New Roman"/>
          <w:i w:val="0"/>
          <w:color w:val="auto"/>
          <w:sz w:val="24"/>
          <w:szCs w:val="24"/>
        </w:rPr>
        <w:t xml:space="preserve"> (arsenic) while Figure </w:t>
      </w:r>
      <w:r w:rsidR="00B977AE">
        <w:rPr>
          <w:rFonts w:ascii="Times New Roman" w:hAnsi="Times New Roman" w:cs="Times New Roman"/>
          <w:i w:val="0"/>
          <w:color w:val="auto"/>
          <w:sz w:val="24"/>
          <w:szCs w:val="24"/>
        </w:rPr>
        <w:t>b</w:t>
      </w:r>
      <w:r w:rsidR="00B977AE" w:rsidRPr="00B977AE">
        <w:rPr>
          <w:rFonts w:ascii="Times New Roman" w:hAnsi="Times New Roman" w:cs="Times New Roman"/>
          <w:i w:val="0"/>
          <w:color w:val="auto"/>
          <w:sz w:val="24"/>
          <w:szCs w:val="24"/>
        </w:rPr>
        <w:t xml:space="preserve"> represents the Cd (cadmium) and Cu (copper). </w:t>
      </w:r>
      <w:r w:rsidR="00B977AE" w:rsidRPr="00B977AE">
        <w:rPr>
          <w:rFonts w:ascii="Times New Roman" w:hAnsi="Times New Roman" w:cs="Times New Roman"/>
          <w:i w:val="0"/>
          <w:color w:val="000000" w:themeColor="text1"/>
          <w:sz w:val="24"/>
          <w:szCs w:val="24"/>
        </w:rPr>
        <w:t>Small letters indicate significant differences at</w:t>
      </w:r>
      <w:r w:rsidR="00B977AE" w:rsidRPr="00B977AE">
        <w:rPr>
          <w:rFonts w:ascii="Times New Roman" w:hAnsi="Times New Roman" w:cs="Times New Roman"/>
          <w:i w:val="0"/>
          <w:color w:val="000000" w:themeColor="text1"/>
          <w:kern w:val="24"/>
          <w:sz w:val="24"/>
          <w:szCs w:val="24"/>
        </w:rPr>
        <w:t xml:space="preserve"> ANOVA and Duncan’s test, </w:t>
      </w:r>
      <w:r w:rsidR="00B977AE" w:rsidRPr="00B977AE">
        <w:rPr>
          <w:rFonts w:ascii="Times New Roman" w:hAnsi="Times New Roman" w:cs="Times New Roman"/>
          <w:color w:val="000000" w:themeColor="text1"/>
          <w:kern w:val="24"/>
          <w:sz w:val="24"/>
          <w:szCs w:val="24"/>
        </w:rPr>
        <w:t>P</w:t>
      </w:r>
      <w:r w:rsidR="00B977AE" w:rsidRPr="00B977AE">
        <w:rPr>
          <w:rFonts w:ascii="Times New Roman" w:hAnsi="Times New Roman" w:cs="Times New Roman"/>
          <w:i w:val="0"/>
          <w:color w:val="000000" w:themeColor="text1"/>
          <w:kern w:val="24"/>
          <w:sz w:val="24"/>
          <w:szCs w:val="24"/>
        </w:rPr>
        <w:t xml:space="preserve">-value &lt; 0.05 </w:t>
      </w:r>
      <w:r w:rsidR="00B977AE" w:rsidRPr="00B977AE">
        <w:rPr>
          <w:rFonts w:ascii="Times New Roman" w:hAnsi="Times New Roman" w:cs="Times New Roman"/>
          <w:i w:val="0"/>
          <w:color w:val="auto"/>
          <w:sz w:val="24"/>
          <w:szCs w:val="24"/>
        </w:rPr>
        <w:t>while C = control, T1 = PS 106 µm, T2 = PS 50 µm, T3 = PS 13 µm</w:t>
      </w:r>
    </w:p>
    <w:p w:rsidR="0001629A" w:rsidRDefault="0001629A" w:rsidP="00F30FF1">
      <w:pPr>
        <w:pStyle w:val="Caption"/>
        <w:spacing w:after="0" w:line="360" w:lineRule="auto"/>
        <w:ind w:firstLineChars="200" w:firstLine="480"/>
        <w:rPr>
          <w:rFonts w:ascii="Times New Roman" w:hAnsi="Times New Roman" w:cs="Times New Roman"/>
          <w:i w:val="0"/>
          <w:color w:val="auto"/>
          <w:sz w:val="24"/>
        </w:rPr>
      </w:pPr>
    </w:p>
    <w:p w:rsidR="0001629A" w:rsidRDefault="0001629A" w:rsidP="00F30FF1">
      <w:pPr>
        <w:pStyle w:val="Caption"/>
        <w:spacing w:after="0" w:line="360" w:lineRule="auto"/>
        <w:ind w:firstLineChars="200" w:firstLine="480"/>
        <w:rPr>
          <w:rFonts w:ascii="Times New Roman" w:hAnsi="Times New Roman" w:cs="Times New Roman"/>
          <w:i w:val="0"/>
          <w:color w:val="auto"/>
          <w:sz w:val="24"/>
        </w:rPr>
      </w:pPr>
    </w:p>
    <w:p w:rsidR="0001629A" w:rsidRDefault="0001629A" w:rsidP="00F30FF1">
      <w:pPr>
        <w:pStyle w:val="Caption"/>
        <w:spacing w:after="0" w:line="360" w:lineRule="auto"/>
        <w:ind w:firstLineChars="200" w:firstLine="480"/>
        <w:rPr>
          <w:rFonts w:ascii="Times New Roman" w:hAnsi="Times New Roman" w:cs="Times New Roman"/>
          <w:i w:val="0"/>
          <w:color w:val="auto"/>
          <w:sz w:val="24"/>
        </w:rPr>
      </w:pPr>
    </w:p>
    <w:p w:rsidR="00F30FF1" w:rsidRPr="00F30FF1" w:rsidRDefault="00052B1B" w:rsidP="00F30FF1">
      <w:pPr>
        <w:pStyle w:val="Caption"/>
        <w:spacing w:after="0" w:line="360" w:lineRule="auto"/>
        <w:ind w:firstLineChars="200" w:firstLine="360"/>
        <w:rPr>
          <w:rFonts w:ascii="Times New Roman" w:hAnsi="Times New Roman" w:cs="Times New Roman"/>
          <w:i w:val="0"/>
          <w:color w:val="auto"/>
          <w:sz w:val="24"/>
          <w:szCs w:val="24"/>
        </w:rPr>
      </w:pPr>
      <w:r>
        <w:rPr>
          <w:noProof/>
        </w:rPr>
        <w:drawing>
          <wp:anchor distT="0" distB="0" distL="114300" distR="114300" simplePos="0" relativeHeight="251660288" behindDoc="0" locked="0" layoutInCell="1" allowOverlap="1" wp14:anchorId="67F0B739" wp14:editId="18B1ED56">
            <wp:simplePos x="0" y="0"/>
            <wp:positionH relativeFrom="margin">
              <wp:posOffset>106680</wp:posOffset>
            </wp:positionH>
            <wp:positionV relativeFrom="margin">
              <wp:posOffset>-412115</wp:posOffset>
            </wp:positionV>
            <wp:extent cx="5944235" cy="47555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755515"/>
                    </a:xfrm>
                    <a:prstGeom prst="rect">
                      <a:avLst/>
                    </a:prstGeom>
                    <a:noFill/>
                  </pic:spPr>
                </pic:pic>
              </a:graphicData>
            </a:graphic>
          </wp:anchor>
        </w:drawing>
      </w:r>
      <w:r w:rsidR="001C0D68">
        <w:rPr>
          <w:rFonts w:ascii="Times New Roman" w:hAnsi="Times New Roman" w:cs="Times New Roman"/>
          <w:i w:val="0"/>
          <w:color w:val="auto"/>
          <w:sz w:val="24"/>
        </w:rPr>
        <w:t>Figure S3</w:t>
      </w:r>
      <w:r w:rsidR="00F30FF1" w:rsidRPr="00F30FF1">
        <w:rPr>
          <w:rFonts w:ascii="Times New Roman" w:hAnsi="Times New Roman" w:cs="Times New Roman"/>
          <w:color w:val="auto"/>
          <w:sz w:val="24"/>
        </w:rPr>
        <w:t xml:space="preserve"> </w:t>
      </w:r>
      <w:r w:rsidR="00F30FF1" w:rsidRPr="00F30FF1">
        <w:rPr>
          <w:rFonts w:ascii="Times New Roman" w:hAnsi="Times New Roman" w:cs="Times New Roman"/>
          <w:i w:val="0"/>
          <w:color w:val="auto"/>
          <w:sz w:val="24"/>
          <w:szCs w:val="24"/>
        </w:rPr>
        <w:t>Percentage</w:t>
      </w:r>
      <w:r w:rsidR="00F30FF1" w:rsidRPr="00F30FF1">
        <w:rPr>
          <w:rFonts w:ascii="Times New Roman" w:hAnsi="Times New Roman" w:cs="Times New Roman"/>
          <w:i w:val="0"/>
          <w:color w:val="auto"/>
          <w:sz w:val="32"/>
        </w:rPr>
        <w:t xml:space="preserve"> </w:t>
      </w:r>
      <w:r w:rsidR="00F30FF1" w:rsidRPr="00F30FF1">
        <w:rPr>
          <w:rFonts w:ascii="Times New Roman" w:hAnsi="Times New Roman" w:cs="Times New Roman"/>
          <w:i w:val="0"/>
          <w:color w:val="auto"/>
          <w:sz w:val="24"/>
        </w:rPr>
        <w:t>of the total core microbiome at the phylum level</w:t>
      </w:r>
      <w:r w:rsidR="00F30FF1" w:rsidRPr="00F30FF1">
        <w:rPr>
          <w:rFonts w:ascii="Times New Roman" w:hAnsi="Times New Roman" w:cs="Times New Roman"/>
          <w:color w:val="auto"/>
          <w:sz w:val="24"/>
          <w:szCs w:val="24"/>
        </w:rPr>
        <w:t xml:space="preserve">. </w:t>
      </w:r>
      <w:r w:rsidR="00F30FF1" w:rsidRPr="00F30FF1">
        <w:rPr>
          <w:rFonts w:ascii="Times New Roman" w:hAnsi="Times New Roman" w:cs="Times New Roman"/>
          <w:i w:val="0"/>
          <w:color w:val="auto"/>
          <w:sz w:val="24"/>
          <w:szCs w:val="24"/>
        </w:rPr>
        <w:t>Pie chart showing the percentage of total core</w:t>
      </w:r>
      <w:r w:rsidR="001C0D68">
        <w:rPr>
          <w:rFonts w:ascii="Times New Roman" w:hAnsi="Times New Roman" w:cs="Times New Roman"/>
          <w:i w:val="0"/>
          <w:color w:val="auto"/>
          <w:sz w:val="24"/>
          <w:szCs w:val="24"/>
        </w:rPr>
        <w:t xml:space="preserve"> microbiome at the phylum level</w:t>
      </w:r>
    </w:p>
    <w:p w:rsidR="009B0B19" w:rsidRDefault="009B0B19" w:rsidP="00F30FF1">
      <w:pPr>
        <w:pStyle w:val="Caption"/>
      </w:pPr>
    </w:p>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 w:rsidR="00D84041" w:rsidRDefault="00D84041" w:rsidP="00D84041">
      <w:pPr>
        <w:pStyle w:val="Caption"/>
        <w:spacing w:after="0" w:line="360" w:lineRule="auto"/>
        <w:ind w:firstLineChars="200" w:firstLine="480"/>
        <w:contextualSpacing/>
        <w:rPr>
          <w:i w:val="0"/>
          <w:color w:val="auto"/>
          <w:sz w:val="24"/>
          <w:szCs w:val="24"/>
        </w:rPr>
      </w:pPr>
    </w:p>
    <w:p w:rsidR="00D84041" w:rsidRDefault="00D84041" w:rsidP="00D84041">
      <w:pPr>
        <w:pStyle w:val="Caption"/>
        <w:spacing w:after="0" w:line="360" w:lineRule="auto"/>
        <w:ind w:firstLineChars="200" w:firstLine="480"/>
        <w:contextualSpacing/>
        <w:rPr>
          <w:i w:val="0"/>
          <w:color w:val="auto"/>
          <w:sz w:val="24"/>
          <w:szCs w:val="24"/>
        </w:rPr>
      </w:pPr>
    </w:p>
    <w:p w:rsidR="00D84041" w:rsidRDefault="0001629A" w:rsidP="00D84041">
      <w:pPr>
        <w:pStyle w:val="Caption"/>
        <w:spacing w:after="0" w:line="360" w:lineRule="auto"/>
        <w:ind w:firstLineChars="200" w:firstLine="360"/>
        <w:contextualSpacing/>
        <w:rPr>
          <w:i w:val="0"/>
          <w:color w:val="auto"/>
          <w:sz w:val="24"/>
          <w:szCs w:val="24"/>
        </w:rPr>
      </w:pPr>
      <w:r>
        <w:rPr>
          <w:noProof/>
        </w:rPr>
        <w:lastRenderedPageBreak/>
        <w:drawing>
          <wp:anchor distT="0" distB="0" distL="114300" distR="114300" simplePos="0" relativeHeight="251667456" behindDoc="0" locked="0" layoutInCell="1" allowOverlap="1" wp14:anchorId="77899EB7" wp14:editId="759ACFC2">
            <wp:simplePos x="0" y="0"/>
            <wp:positionH relativeFrom="margin">
              <wp:align>center</wp:align>
            </wp:positionH>
            <wp:positionV relativeFrom="page">
              <wp:posOffset>213360</wp:posOffset>
            </wp:positionV>
            <wp:extent cx="5314315" cy="7315200"/>
            <wp:effectExtent l="0" t="0" r="63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315" cy="7315200"/>
                    </a:xfrm>
                    <a:prstGeom prst="rect">
                      <a:avLst/>
                    </a:prstGeom>
                    <a:noFill/>
                  </pic:spPr>
                </pic:pic>
              </a:graphicData>
            </a:graphic>
            <wp14:sizeRelH relativeFrom="margin">
              <wp14:pctWidth>0</wp14:pctWidth>
            </wp14:sizeRelH>
            <wp14:sizeRelV relativeFrom="margin">
              <wp14:pctHeight>0</wp14:pctHeight>
            </wp14:sizeRelV>
          </wp:anchor>
        </w:drawing>
      </w:r>
    </w:p>
    <w:p w:rsidR="00D84041" w:rsidRPr="00D84041" w:rsidRDefault="00D84041" w:rsidP="00D84041">
      <w:pPr>
        <w:pStyle w:val="Caption"/>
        <w:spacing w:after="0" w:line="360" w:lineRule="auto"/>
        <w:ind w:firstLineChars="200" w:firstLine="480"/>
        <w:contextualSpacing/>
        <w:rPr>
          <w:rFonts w:ascii="Times New Roman" w:hAnsi="Times New Roman" w:cs="Times New Roman"/>
          <w:i w:val="0"/>
          <w:color w:val="auto"/>
          <w:sz w:val="24"/>
          <w:szCs w:val="24"/>
        </w:rPr>
      </w:pPr>
      <w:r w:rsidRPr="00D84041">
        <w:rPr>
          <w:i w:val="0"/>
          <w:color w:val="auto"/>
          <w:sz w:val="24"/>
          <w:szCs w:val="24"/>
        </w:rPr>
        <w:t xml:space="preserve"> </w:t>
      </w:r>
      <w:r w:rsidR="0001629A">
        <w:rPr>
          <w:rFonts w:ascii="Times New Roman" w:hAnsi="Times New Roman" w:cs="Times New Roman"/>
          <w:i w:val="0"/>
          <w:color w:val="auto"/>
          <w:sz w:val="24"/>
          <w:szCs w:val="24"/>
        </w:rPr>
        <w:t>Figure S4</w:t>
      </w:r>
      <w:r w:rsidRPr="00D84041">
        <w:rPr>
          <w:rFonts w:ascii="Times New Roman" w:hAnsi="Times New Roman" w:cs="Times New Roman"/>
          <w:i w:val="0"/>
          <w:color w:val="auto"/>
          <w:sz w:val="24"/>
          <w:szCs w:val="24"/>
        </w:rPr>
        <w:t xml:space="preserve"> Pie chart showing the percentage of dominant classes. Figure </w:t>
      </w:r>
      <w:r w:rsidR="00052B1B">
        <w:rPr>
          <w:rFonts w:ascii="Times New Roman" w:hAnsi="Times New Roman" w:cs="Times New Roman"/>
          <w:i w:val="0"/>
          <w:color w:val="auto"/>
          <w:sz w:val="24"/>
          <w:szCs w:val="24"/>
        </w:rPr>
        <w:t>a</w:t>
      </w:r>
      <w:r w:rsidRPr="00D84041">
        <w:rPr>
          <w:rFonts w:ascii="Times New Roman" w:hAnsi="Times New Roman" w:cs="Times New Roman"/>
          <w:i w:val="0"/>
          <w:color w:val="auto"/>
          <w:sz w:val="24"/>
          <w:szCs w:val="24"/>
        </w:rPr>
        <w:t xml:space="preserve"> represents the dominant class </w:t>
      </w:r>
      <w:proofErr w:type="spellStart"/>
      <w:r w:rsidRPr="00D84041">
        <w:rPr>
          <w:rFonts w:ascii="Times New Roman" w:hAnsi="Times New Roman" w:cs="Times New Roman"/>
          <w:i w:val="0"/>
          <w:color w:val="auto"/>
          <w:sz w:val="24"/>
          <w:szCs w:val="24"/>
        </w:rPr>
        <w:t>Gammaproteobacteria</w:t>
      </w:r>
      <w:proofErr w:type="spellEnd"/>
      <w:r w:rsidRPr="00D84041">
        <w:rPr>
          <w:rFonts w:ascii="Times New Roman" w:hAnsi="Times New Roman" w:cs="Times New Roman"/>
          <w:i w:val="0"/>
          <w:color w:val="auto"/>
          <w:sz w:val="24"/>
          <w:szCs w:val="24"/>
        </w:rPr>
        <w:t xml:space="preserve"> and Figure </w:t>
      </w:r>
      <w:r w:rsidR="00052B1B">
        <w:rPr>
          <w:rFonts w:ascii="Times New Roman" w:hAnsi="Times New Roman" w:cs="Times New Roman"/>
          <w:i w:val="0"/>
          <w:color w:val="auto"/>
          <w:sz w:val="24"/>
          <w:szCs w:val="24"/>
        </w:rPr>
        <w:t>b</w:t>
      </w:r>
      <w:r w:rsidRPr="00D84041">
        <w:rPr>
          <w:rFonts w:ascii="Times New Roman" w:hAnsi="Times New Roman" w:cs="Times New Roman"/>
          <w:i w:val="0"/>
          <w:color w:val="auto"/>
          <w:sz w:val="24"/>
          <w:szCs w:val="24"/>
        </w:rPr>
        <w:t xml:space="preserve"> represents the class </w:t>
      </w:r>
      <w:proofErr w:type="spellStart"/>
      <w:r w:rsidRPr="00D84041">
        <w:rPr>
          <w:rFonts w:ascii="Times New Roman" w:hAnsi="Times New Roman" w:cs="Times New Roman"/>
          <w:i w:val="0"/>
          <w:color w:val="auto"/>
          <w:sz w:val="24"/>
          <w:szCs w:val="24"/>
        </w:rPr>
        <w:t>Alphaproteobacteria</w:t>
      </w:r>
      <w:proofErr w:type="spellEnd"/>
      <w:r w:rsidRPr="00D84041">
        <w:rPr>
          <w:rFonts w:ascii="Times New Roman" w:hAnsi="Times New Roman" w:cs="Times New Roman"/>
          <w:i w:val="0"/>
          <w:color w:val="auto"/>
          <w:sz w:val="24"/>
          <w:szCs w:val="24"/>
        </w:rPr>
        <w:t xml:space="preserve"> while M= middle point, F= final point, B=bulk soil, R= rhizosphere soil, C= control, T1= </w:t>
      </w:r>
      <w:r w:rsidR="0001629A">
        <w:rPr>
          <w:rFonts w:ascii="Times New Roman" w:hAnsi="Times New Roman" w:cs="Times New Roman"/>
          <w:i w:val="0"/>
          <w:color w:val="auto"/>
          <w:sz w:val="24"/>
          <w:szCs w:val="24"/>
        </w:rPr>
        <w:t>PS 106 µm, T2= 50 µm, T3= 13 µm</w:t>
      </w:r>
    </w:p>
    <w:p w:rsidR="00D84041" w:rsidRPr="008F62CD" w:rsidRDefault="002E241A" w:rsidP="00D84041">
      <w:pPr>
        <w:pStyle w:val="Caption"/>
        <w:rPr>
          <w:rFonts w:ascii="Times New Roman" w:hAnsi="Times New Roman" w:cs="Times New Roman"/>
          <w:i w:val="0"/>
        </w:rPr>
      </w:pPr>
      <w:r>
        <w:rPr>
          <w:rFonts w:ascii="Times New Roman" w:hAnsi="Times New Roman" w:cs="Times New Roman"/>
          <w:i w:val="0"/>
          <w:noProof/>
        </w:rPr>
        <w:lastRenderedPageBreak/>
        <w:drawing>
          <wp:anchor distT="0" distB="0" distL="114300" distR="114300" simplePos="0" relativeHeight="251662336" behindDoc="0" locked="0" layoutInCell="1" allowOverlap="1">
            <wp:simplePos x="0" y="0"/>
            <wp:positionH relativeFrom="margin">
              <wp:posOffset>1341120</wp:posOffset>
            </wp:positionH>
            <wp:positionV relativeFrom="margin">
              <wp:posOffset>-800735</wp:posOffset>
            </wp:positionV>
            <wp:extent cx="3761740" cy="77730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740" cy="7773035"/>
                    </a:xfrm>
                    <a:prstGeom prst="rect">
                      <a:avLst/>
                    </a:prstGeom>
                    <a:noFill/>
                  </pic:spPr>
                </pic:pic>
              </a:graphicData>
            </a:graphic>
          </wp:anchor>
        </w:drawing>
      </w: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Default="002E241A" w:rsidP="002E241A">
      <w:pPr>
        <w:pStyle w:val="Caption"/>
      </w:pPr>
    </w:p>
    <w:p w:rsidR="002E241A" w:rsidRPr="002E241A" w:rsidRDefault="00052B1B" w:rsidP="002E241A">
      <w:pPr>
        <w:pStyle w:val="Caption"/>
        <w:spacing w:after="0"/>
        <w:ind w:firstLineChars="200" w:firstLine="480"/>
        <w:rPr>
          <w:rFonts w:ascii="Times New Roman" w:hAnsi="Times New Roman" w:cs="Times New Roman"/>
          <w:i w:val="0"/>
          <w:color w:val="auto"/>
          <w:sz w:val="24"/>
          <w:szCs w:val="24"/>
        </w:rPr>
      </w:pPr>
      <w:r>
        <w:rPr>
          <w:rFonts w:ascii="Times New Roman" w:hAnsi="Times New Roman" w:cs="Times New Roman"/>
          <w:i w:val="0"/>
          <w:color w:val="auto"/>
          <w:sz w:val="24"/>
          <w:szCs w:val="24"/>
        </w:rPr>
        <w:t>Figure S5</w:t>
      </w:r>
      <w:r w:rsidR="002E241A" w:rsidRPr="002E241A">
        <w:rPr>
          <w:rFonts w:ascii="Times New Roman" w:hAnsi="Times New Roman" w:cs="Times New Roman"/>
          <w:i w:val="0"/>
          <w:color w:val="auto"/>
          <w:sz w:val="24"/>
          <w:szCs w:val="24"/>
        </w:rPr>
        <w:t xml:space="preserve"> Linear discriminant analysis effect size (</w:t>
      </w:r>
      <w:proofErr w:type="spellStart"/>
      <w:r w:rsidR="002E241A" w:rsidRPr="002E241A">
        <w:rPr>
          <w:rFonts w:ascii="Times New Roman" w:hAnsi="Times New Roman" w:cs="Times New Roman"/>
          <w:i w:val="0"/>
          <w:color w:val="auto"/>
          <w:sz w:val="24"/>
          <w:szCs w:val="24"/>
        </w:rPr>
        <w:t>LEfSe</w:t>
      </w:r>
      <w:proofErr w:type="spellEnd"/>
      <w:r w:rsidR="002E241A" w:rsidRPr="002E241A">
        <w:rPr>
          <w:rFonts w:ascii="Times New Roman" w:hAnsi="Times New Roman" w:cs="Times New Roman"/>
          <w:i w:val="0"/>
          <w:color w:val="auto"/>
          <w:sz w:val="24"/>
          <w:szCs w:val="24"/>
        </w:rPr>
        <w:t xml:space="preserve">) analysis of bacterial abundance differences among treatments. The LDA threshold score of 2.0 obtained the differences among classes. The bar plots represent the significantly differential taxa between treatments and plants, based on effect size (LDA score). While M= middle point, F= final point, B=bulk soil, R= rhizosphere soil, C= control, </w:t>
      </w:r>
      <w:r w:rsidR="002E241A" w:rsidRPr="002E241A">
        <w:rPr>
          <w:rFonts w:ascii="Times New Roman" w:hAnsi="Times New Roman" w:cs="Times New Roman"/>
          <w:i w:val="0"/>
          <w:color w:val="auto"/>
          <w:sz w:val="24"/>
        </w:rPr>
        <w:t xml:space="preserve">T1= </w:t>
      </w:r>
      <w:r>
        <w:rPr>
          <w:rFonts w:ascii="Times New Roman" w:hAnsi="Times New Roman" w:cs="Times New Roman"/>
          <w:i w:val="0"/>
          <w:color w:val="auto"/>
          <w:sz w:val="24"/>
        </w:rPr>
        <w:t>PS 106 µm, T2= PS 50 µm, T3= PS 13 µm</w:t>
      </w:r>
    </w:p>
    <w:p w:rsidR="00CA1E42" w:rsidRDefault="00CA1E42" w:rsidP="00CA1E42">
      <w:pPr>
        <w:rPr>
          <w:rFonts w:asciiTheme="minorHAnsi" w:eastAsiaTheme="minorHAnsi" w:hAnsiTheme="minorHAnsi" w:cstheme="minorBidi"/>
          <w:iCs/>
          <w:color w:val="44546A" w:themeColor="text2"/>
          <w:szCs w:val="18"/>
        </w:rPr>
      </w:pPr>
    </w:p>
    <w:p w:rsidR="006C3D9E" w:rsidRDefault="006C3D9E" w:rsidP="00CA1E42">
      <w:r>
        <w:rPr>
          <w:noProof/>
        </w:rPr>
        <w:lastRenderedPageBreak/>
        <w:drawing>
          <wp:anchor distT="0" distB="0" distL="114300" distR="114300" simplePos="0" relativeHeight="251663360" behindDoc="0" locked="0" layoutInCell="1" allowOverlap="1" wp14:anchorId="23067E4F" wp14:editId="4B28653B">
            <wp:simplePos x="0" y="0"/>
            <wp:positionH relativeFrom="margin">
              <wp:posOffset>243840</wp:posOffset>
            </wp:positionH>
            <wp:positionV relativeFrom="margin">
              <wp:posOffset>-784860</wp:posOffset>
            </wp:positionV>
            <wp:extent cx="6218555" cy="621855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8555" cy="6218555"/>
                    </a:xfrm>
                    <a:prstGeom prst="rect">
                      <a:avLst/>
                    </a:prstGeom>
                    <a:noFill/>
                  </pic:spPr>
                </pic:pic>
              </a:graphicData>
            </a:graphic>
          </wp:anchor>
        </w:drawing>
      </w:r>
    </w:p>
    <w:p w:rsidR="006C3D9E" w:rsidRPr="003C4A61" w:rsidRDefault="006C3D9E" w:rsidP="006C3D9E">
      <w:pPr>
        <w:pStyle w:val="Caption"/>
        <w:spacing w:after="0" w:line="360" w:lineRule="auto"/>
        <w:ind w:firstLineChars="200" w:firstLine="480"/>
        <w:rPr>
          <w:rFonts w:ascii="Times New Roman" w:hAnsi="Times New Roman" w:cs="Times New Roman"/>
          <w:i w:val="0"/>
          <w:color w:val="000000" w:themeColor="text1"/>
          <w:sz w:val="24"/>
          <w:szCs w:val="24"/>
        </w:rPr>
      </w:pPr>
      <w:r w:rsidRPr="003C4A61">
        <w:rPr>
          <w:rFonts w:ascii="Times New Roman" w:hAnsi="Times New Roman" w:cs="Times New Roman"/>
          <w:i w:val="0"/>
          <w:color w:val="auto"/>
          <w:sz w:val="24"/>
          <w:szCs w:val="24"/>
        </w:rPr>
        <w:t xml:space="preserve">Figure </w:t>
      </w:r>
      <w:r w:rsidR="00052B1B">
        <w:rPr>
          <w:rFonts w:ascii="Times New Roman" w:hAnsi="Times New Roman" w:cs="Times New Roman"/>
          <w:i w:val="0"/>
          <w:color w:val="auto"/>
          <w:sz w:val="24"/>
        </w:rPr>
        <w:t>S6</w:t>
      </w:r>
      <w:r w:rsidRPr="003C4A61">
        <w:rPr>
          <w:rFonts w:ascii="Times New Roman" w:hAnsi="Times New Roman" w:cs="Times New Roman"/>
          <w:color w:val="auto"/>
          <w:sz w:val="24"/>
        </w:rPr>
        <w:t xml:space="preserve"> </w:t>
      </w:r>
      <w:r w:rsidRPr="003C4A61">
        <w:rPr>
          <w:rFonts w:ascii="Times New Roman" w:hAnsi="Times New Roman" w:cs="Times New Roman"/>
          <w:i w:val="0"/>
          <w:color w:val="000000" w:themeColor="text1"/>
          <w:sz w:val="24"/>
          <w:szCs w:val="24"/>
        </w:rPr>
        <w:t>Linear discriminant analysis effect size (</w:t>
      </w:r>
      <w:proofErr w:type="spellStart"/>
      <w:r w:rsidRPr="003C4A61">
        <w:rPr>
          <w:rFonts w:ascii="Times New Roman" w:hAnsi="Times New Roman" w:cs="Times New Roman"/>
          <w:i w:val="0"/>
          <w:color w:val="000000" w:themeColor="text1"/>
          <w:sz w:val="24"/>
          <w:szCs w:val="24"/>
        </w:rPr>
        <w:t>LEfSe</w:t>
      </w:r>
      <w:proofErr w:type="spellEnd"/>
      <w:r w:rsidRPr="003C4A61">
        <w:rPr>
          <w:rFonts w:ascii="Times New Roman" w:hAnsi="Times New Roman" w:cs="Times New Roman"/>
          <w:i w:val="0"/>
          <w:color w:val="000000" w:themeColor="text1"/>
          <w:sz w:val="24"/>
          <w:szCs w:val="24"/>
        </w:rPr>
        <w:t xml:space="preserve">) analysis of bacterial abundance differences among treatments and plants. The cladogram shows the taxonomic hierarchy of biomarkers identified between different treatments from phylum to family level. between treatments and plants. While M= middle point, F= final point, B=bulk soil, R= rhizosphere soil, C= control, </w:t>
      </w:r>
      <w:r w:rsidRPr="003C4A61">
        <w:rPr>
          <w:rFonts w:ascii="Times New Roman" w:hAnsi="Times New Roman" w:cs="Times New Roman"/>
          <w:i w:val="0"/>
          <w:color w:val="000000" w:themeColor="text1"/>
          <w:sz w:val="24"/>
        </w:rPr>
        <w:t xml:space="preserve">T1= </w:t>
      </w:r>
      <w:r w:rsidR="00052B1B">
        <w:rPr>
          <w:rFonts w:ascii="Times New Roman" w:hAnsi="Times New Roman" w:cs="Times New Roman"/>
          <w:i w:val="0"/>
          <w:color w:val="000000" w:themeColor="text1"/>
          <w:sz w:val="24"/>
        </w:rPr>
        <w:t xml:space="preserve">PS 106 </w:t>
      </w:r>
      <w:r w:rsidR="00052B1B">
        <w:rPr>
          <w:rFonts w:ascii="Times New Roman" w:hAnsi="Times New Roman" w:cs="Times New Roman"/>
          <w:i w:val="0"/>
          <w:color w:val="auto"/>
          <w:sz w:val="24"/>
        </w:rPr>
        <w:t>PS</w:t>
      </w:r>
      <w:r w:rsidR="00052B1B">
        <w:rPr>
          <w:rFonts w:ascii="Times New Roman" w:hAnsi="Times New Roman" w:cs="Times New Roman"/>
          <w:i w:val="0"/>
          <w:color w:val="000000" w:themeColor="text1"/>
          <w:sz w:val="24"/>
        </w:rPr>
        <w:t xml:space="preserve"> µm, T2= </w:t>
      </w:r>
      <w:r w:rsidR="00052B1B">
        <w:rPr>
          <w:rFonts w:ascii="Times New Roman" w:hAnsi="Times New Roman" w:cs="Times New Roman"/>
          <w:i w:val="0"/>
          <w:color w:val="auto"/>
          <w:sz w:val="24"/>
        </w:rPr>
        <w:t>PS</w:t>
      </w:r>
      <w:r w:rsidR="00052B1B">
        <w:rPr>
          <w:rFonts w:ascii="Times New Roman" w:hAnsi="Times New Roman" w:cs="Times New Roman"/>
          <w:i w:val="0"/>
          <w:color w:val="000000" w:themeColor="text1"/>
          <w:sz w:val="24"/>
        </w:rPr>
        <w:t xml:space="preserve"> 50 µm, T3= </w:t>
      </w:r>
      <w:r w:rsidR="00052B1B">
        <w:rPr>
          <w:rFonts w:ascii="Times New Roman" w:hAnsi="Times New Roman" w:cs="Times New Roman"/>
          <w:i w:val="0"/>
          <w:color w:val="auto"/>
          <w:sz w:val="24"/>
        </w:rPr>
        <w:t>PS</w:t>
      </w:r>
      <w:r w:rsidR="00052B1B">
        <w:rPr>
          <w:rFonts w:ascii="Times New Roman" w:hAnsi="Times New Roman" w:cs="Times New Roman"/>
          <w:i w:val="0"/>
          <w:color w:val="000000" w:themeColor="text1"/>
          <w:sz w:val="24"/>
        </w:rPr>
        <w:t xml:space="preserve"> 13 µm</w:t>
      </w:r>
    </w:p>
    <w:p w:rsidR="006C3D9E" w:rsidRDefault="006C3D9E" w:rsidP="006C3D9E">
      <w:pPr>
        <w:pStyle w:val="Caption"/>
      </w:pPr>
    </w:p>
    <w:p w:rsidR="006C3D9E" w:rsidRDefault="006C3D9E" w:rsidP="00CA1E42"/>
    <w:p w:rsidR="006C3D9E" w:rsidRDefault="006C3D9E" w:rsidP="00CA1E42"/>
    <w:p w:rsidR="006C3D9E" w:rsidRDefault="00846E13" w:rsidP="00CA1E42">
      <w:r>
        <w:rPr>
          <w:noProof/>
        </w:rPr>
        <w:lastRenderedPageBreak/>
        <w:drawing>
          <wp:anchor distT="0" distB="0" distL="114300" distR="114300" simplePos="0" relativeHeight="251668480" behindDoc="0" locked="0" layoutInCell="1" allowOverlap="1">
            <wp:simplePos x="0" y="0"/>
            <wp:positionH relativeFrom="margin">
              <wp:align>center</wp:align>
            </wp:positionH>
            <wp:positionV relativeFrom="margin">
              <wp:posOffset>-777875</wp:posOffset>
            </wp:positionV>
            <wp:extent cx="5144775" cy="7315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4775" cy="7315200"/>
                    </a:xfrm>
                    <a:prstGeom prst="rect">
                      <a:avLst/>
                    </a:prstGeom>
                    <a:noFill/>
                  </pic:spPr>
                </pic:pic>
              </a:graphicData>
            </a:graphic>
            <wp14:sizeRelH relativeFrom="margin">
              <wp14:pctWidth>0</wp14:pctWidth>
            </wp14:sizeRelH>
            <wp14:sizeRelV relativeFrom="margin">
              <wp14:pctHeight>0</wp14:pctHeight>
            </wp14:sizeRelV>
          </wp:anchor>
        </w:drawing>
      </w:r>
    </w:p>
    <w:p w:rsidR="00846E13" w:rsidRDefault="00846E13" w:rsidP="00115A63">
      <w:pPr>
        <w:pStyle w:val="Caption"/>
        <w:spacing w:after="0" w:line="360" w:lineRule="auto"/>
        <w:ind w:firstLineChars="200" w:firstLine="480"/>
        <w:rPr>
          <w:rFonts w:ascii="Times New Roman" w:hAnsi="Times New Roman" w:cs="Times New Roman"/>
          <w:i w:val="0"/>
          <w:color w:val="auto"/>
          <w:sz w:val="24"/>
        </w:rPr>
      </w:pPr>
    </w:p>
    <w:p w:rsidR="00115A63" w:rsidRPr="00115A63" w:rsidRDefault="00052B1B" w:rsidP="00115A63">
      <w:pPr>
        <w:pStyle w:val="Caption"/>
        <w:spacing w:after="0" w:line="360" w:lineRule="auto"/>
        <w:ind w:firstLineChars="200" w:firstLine="480"/>
        <w:rPr>
          <w:rFonts w:ascii="Times New Roman" w:hAnsi="Times New Roman" w:cs="Times New Roman"/>
          <w:i w:val="0"/>
          <w:color w:val="auto"/>
          <w:sz w:val="24"/>
        </w:rPr>
      </w:pPr>
      <w:r>
        <w:rPr>
          <w:rFonts w:ascii="Times New Roman" w:hAnsi="Times New Roman" w:cs="Times New Roman"/>
          <w:i w:val="0"/>
          <w:color w:val="auto"/>
          <w:sz w:val="24"/>
        </w:rPr>
        <w:t>Figure S7</w:t>
      </w:r>
      <w:r w:rsidR="00115A63" w:rsidRPr="00115A63">
        <w:rPr>
          <w:rFonts w:ascii="Times New Roman" w:hAnsi="Times New Roman" w:cs="Times New Roman"/>
          <w:color w:val="auto"/>
          <w:sz w:val="36"/>
          <w:szCs w:val="24"/>
        </w:rPr>
        <w:t xml:space="preserve"> </w:t>
      </w:r>
      <w:r w:rsidR="00115A63" w:rsidRPr="00115A63">
        <w:rPr>
          <w:rFonts w:ascii="Times New Roman" w:hAnsi="Times New Roman" w:cs="Times New Roman"/>
          <w:i w:val="0"/>
          <w:color w:val="000000" w:themeColor="text1"/>
          <w:sz w:val="24"/>
          <w:szCs w:val="24"/>
        </w:rPr>
        <w:t xml:space="preserve">Bacterial plant and animal pathogens. Figure </w:t>
      </w:r>
      <w:r>
        <w:rPr>
          <w:rFonts w:ascii="Times New Roman" w:hAnsi="Times New Roman" w:cs="Times New Roman"/>
          <w:i w:val="0"/>
          <w:color w:val="000000" w:themeColor="text1"/>
          <w:sz w:val="24"/>
          <w:szCs w:val="24"/>
        </w:rPr>
        <w:t>a</w:t>
      </w:r>
      <w:r w:rsidR="00115A63" w:rsidRPr="00115A63">
        <w:rPr>
          <w:rFonts w:ascii="Times New Roman" w:hAnsi="Times New Roman" w:cs="Times New Roman"/>
          <w:i w:val="0"/>
          <w:color w:val="000000" w:themeColor="text1"/>
          <w:sz w:val="24"/>
          <w:szCs w:val="24"/>
        </w:rPr>
        <w:t xml:space="preserve"> represents a pie chart for the total average of bacterial plant pathogens and the figure</w:t>
      </w:r>
      <w:r>
        <w:rPr>
          <w:rFonts w:ascii="Times New Roman" w:hAnsi="Times New Roman" w:cs="Times New Roman"/>
          <w:i w:val="0"/>
          <w:color w:val="000000" w:themeColor="text1"/>
          <w:sz w:val="24"/>
          <w:szCs w:val="24"/>
        </w:rPr>
        <w:t xml:space="preserve"> b</w:t>
      </w:r>
      <w:r w:rsidR="00115A63" w:rsidRPr="00115A63">
        <w:rPr>
          <w:rFonts w:ascii="Times New Roman" w:hAnsi="Times New Roman" w:cs="Times New Roman"/>
          <w:i w:val="0"/>
          <w:color w:val="000000" w:themeColor="text1"/>
          <w:sz w:val="24"/>
          <w:szCs w:val="24"/>
        </w:rPr>
        <w:t xml:space="preserve"> represents the pie chart for the total average of bacterial animal pathogens. While R= rhizosphere soil, B= bulk soil, C= control, </w:t>
      </w:r>
      <w:r w:rsidR="00115A63" w:rsidRPr="00115A63">
        <w:rPr>
          <w:rFonts w:ascii="Times New Roman" w:hAnsi="Times New Roman" w:cs="Times New Roman"/>
          <w:i w:val="0"/>
          <w:color w:val="000000" w:themeColor="text1"/>
          <w:sz w:val="24"/>
        </w:rPr>
        <w:t xml:space="preserve">T1= </w:t>
      </w:r>
      <w:r>
        <w:rPr>
          <w:rFonts w:ascii="Times New Roman" w:hAnsi="Times New Roman" w:cs="Times New Roman"/>
          <w:i w:val="0"/>
          <w:color w:val="000000" w:themeColor="text1"/>
          <w:sz w:val="24"/>
        </w:rPr>
        <w:t xml:space="preserve">PS 106 µm, T2= </w:t>
      </w:r>
      <w:r>
        <w:rPr>
          <w:rFonts w:ascii="Times New Roman" w:hAnsi="Times New Roman" w:cs="Times New Roman"/>
          <w:i w:val="0"/>
          <w:color w:val="auto"/>
          <w:sz w:val="24"/>
        </w:rPr>
        <w:t>PS</w:t>
      </w:r>
      <w:r>
        <w:rPr>
          <w:rFonts w:ascii="Times New Roman" w:hAnsi="Times New Roman" w:cs="Times New Roman"/>
          <w:i w:val="0"/>
          <w:color w:val="000000" w:themeColor="text1"/>
          <w:sz w:val="24"/>
        </w:rPr>
        <w:t xml:space="preserve"> 50 µm, T3= </w:t>
      </w:r>
      <w:r>
        <w:rPr>
          <w:rFonts w:ascii="Times New Roman" w:hAnsi="Times New Roman" w:cs="Times New Roman"/>
          <w:i w:val="0"/>
          <w:color w:val="auto"/>
          <w:sz w:val="24"/>
        </w:rPr>
        <w:t>PS</w:t>
      </w:r>
      <w:r>
        <w:rPr>
          <w:rFonts w:ascii="Times New Roman" w:hAnsi="Times New Roman" w:cs="Times New Roman"/>
          <w:i w:val="0"/>
          <w:color w:val="000000" w:themeColor="text1"/>
          <w:sz w:val="24"/>
        </w:rPr>
        <w:t xml:space="preserve"> 13 µm</w:t>
      </w:r>
    </w:p>
    <w:p w:rsidR="00CA1E42" w:rsidRDefault="00CA1E42" w:rsidP="00115A63">
      <w:pPr>
        <w:pStyle w:val="Caption"/>
      </w:pPr>
    </w:p>
    <w:p w:rsidR="00D10955" w:rsidRPr="005C6B9E" w:rsidRDefault="00D10955" w:rsidP="00D10955">
      <w:pPr>
        <w:spacing w:after="0" w:line="360" w:lineRule="auto"/>
        <w:ind w:right="0" w:firstLineChars="200" w:firstLine="360"/>
        <w:contextualSpacing/>
        <w:rPr>
          <w:sz w:val="24"/>
          <w:szCs w:val="16"/>
        </w:rPr>
      </w:pPr>
      <w:r>
        <w:rPr>
          <w:noProof/>
        </w:rPr>
        <w:lastRenderedPageBreak/>
        <w:drawing>
          <wp:anchor distT="0" distB="0" distL="114300" distR="114300" simplePos="0" relativeHeight="251665408" behindDoc="0" locked="0" layoutInCell="1" allowOverlap="1" wp14:anchorId="440D3418" wp14:editId="4994501D">
            <wp:simplePos x="0" y="0"/>
            <wp:positionH relativeFrom="margin">
              <wp:posOffset>190500</wp:posOffset>
            </wp:positionH>
            <wp:positionV relativeFrom="margin">
              <wp:posOffset>-793750</wp:posOffset>
            </wp:positionV>
            <wp:extent cx="5944235" cy="49561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4956175"/>
                    </a:xfrm>
                    <a:prstGeom prst="rect">
                      <a:avLst/>
                    </a:prstGeom>
                    <a:noFill/>
                  </pic:spPr>
                </pic:pic>
              </a:graphicData>
            </a:graphic>
          </wp:anchor>
        </w:drawing>
      </w:r>
      <w:r>
        <w:t xml:space="preserve"> </w:t>
      </w:r>
      <w:r w:rsidRPr="00C00C42">
        <w:rPr>
          <w:color w:val="000000" w:themeColor="text1"/>
          <w:sz w:val="24"/>
          <w:szCs w:val="24"/>
        </w:rPr>
        <w:t xml:space="preserve">Figure </w:t>
      </w:r>
      <w:r w:rsidR="00CD085F">
        <w:rPr>
          <w:color w:val="000000" w:themeColor="text1"/>
          <w:sz w:val="24"/>
          <w:szCs w:val="24"/>
        </w:rPr>
        <w:t>S8</w:t>
      </w:r>
      <w:r w:rsidRPr="00C00C42">
        <w:rPr>
          <w:color w:val="000000" w:themeColor="text1"/>
          <w:sz w:val="24"/>
          <w:szCs w:val="24"/>
        </w:rPr>
        <w:t xml:space="preserve"> </w:t>
      </w:r>
      <w:proofErr w:type="spellStart"/>
      <w:r w:rsidRPr="00C00C42">
        <w:rPr>
          <w:color w:val="000000" w:themeColor="text1"/>
          <w:sz w:val="24"/>
          <w:szCs w:val="24"/>
        </w:rPr>
        <w:t>Heatmap</w:t>
      </w:r>
      <w:proofErr w:type="spellEnd"/>
      <w:r w:rsidRPr="00C00C42">
        <w:rPr>
          <w:color w:val="000000" w:themeColor="text1"/>
          <w:sz w:val="24"/>
          <w:szCs w:val="24"/>
        </w:rPr>
        <w:t xml:space="preserve"> </w:t>
      </w:r>
      <w:r w:rsidRPr="00F84EE6">
        <w:rPr>
          <w:color w:val="auto"/>
          <w:sz w:val="24"/>
          <w:szCs w:val="24"/>
        </w:rPr>
        <w:t>between soil parameters including TP (total phosphorus), OM (organic matter), TC (total carbon), EC (electric conductivity), pH, TN (total nitrogen), NH</w:t>
      </w:r>
      <w:r w:rsidRPr="00F84EE6">
        <w:rPr>
          <w:color w:val="auto"/>
          <w:sz w:val="24"/>
          <w:szCs w:val="24"/>
          <w:vertAlign w:val="subscript"/>
        </w:rPr>
        <w:t>4</w:t>
      </w:r>
      <w:r w:rsidRPr="00F84EE6">
        <w:rPr>
          <w:color w:val="auto"/>
          <w:sz w:val="24"/>
          <w:szCs w:val="24"/>
          <w:vertAlign w:val="superscript"/>
        </w:rPr>
        <w:t>+</w:t>
      </w:r>
      <w:r w:rsidRPr="00F84EE6">
        <w:rPr>
          <w:color w:val="auto"/>
          <w:sz w:val="24"/>
          <w:szCs w:val="24"/>
        </w:rPr>
        <w:t xml:space="preserve"> (ammonia), NO</w:t>
      </w:r>
      <w:r w:rsidRPr="00F84EE6">
        <w:rPr>
          <w:color w:val="auto"/>
          <w:sz w:val="24"/>
          <w:szCs w:val="24"/>
          <w:vertAlign w:val="subscript"/>
        </w:rPr>
        <w:t>3</w:t>
      </w:r>
      <w:r w:rsidRPr="00F84EE6">
        <w:rPr>
          <w:color w:val="auto"/>
          <w:sz w:val="24"/>
          <w:szCs w:val="24"/>
          <w:vertAlign w:val="superscript"/>
        </w:rPr>
        <w:t>-</w:t>
      </w:r>
      <w:r w:rsidRPr="00F84EE6">
        <w:rPr>
          <w:color w:val="auto"/>
          <w:sz w:val="24"/>
          <w:szCs w:val="24"/>
        </w:rPr>
        <w:t xml:space="preserve"> (nitrate), NO</w:t>
      </w:r>
      <w:r w:rsidRPr="00F84EE6">
        <w:rPr>
          <w:color w:val="auto"/>
          <w:sz w:val="24"/>
          <w:szCs w:val="24"/>
          <w:vertAlign w:val="subscript"/>
        </w:rPr>
        <w:t>2</w:t>
      </w:r>
      <w:r w:rsidRPr="00F84EE6">
        <w:rPr>
          <w:color w:val="auto"/>
          <w:sz w:val="24"/>
          <w:szCs w:val="24"/>
          <w:vertAlign w:val="superscript"/>
        </w:rPr>
        <w:t>-</w:t>
      </w:r>
      <w:r w:rsidRPr="00F84EE6">
        <w:rPr>
          <w:color w:val="auto"/>
          <w:sz w:val="24"/>
          <w:szCs w:val="24"/>
        </w:rPr>
        <w:t xml:space="preserve"> (nitrite), Cd (cadmium), Cu (copper), </w:t>
      </w:r>
      <w:proofErr w:type="spellStart"/>
      <w:r w:rsidRPr="00F84EE6">
        <w:rPr>
          <w:color w:val="auto"/>
          <w:sz w:val="24"/>
          <w:szCs w:val="24"/>
        </w:rPr>
        <w:t>Pb</w:t>
      </w:r>
      <w:proofErr w:type="spellEnd"/>
      <w:r w:rsidRPr="00F84EE6">
        <w:rPr>
          <w:color w:val="auto"/>
          <w:sz w:val="24"/>
          <w:szCs w:val="24"/>
        </w:rPr>
        <w:t xml:space="preserve"> (iron), Zn (zinc), As (arsenic) and bacterial </w:t>
      </w:r>
      <w:r w:rsidR="00501BFC">
        <w:rPr>
          <w:color w:val="auto"/>
          <w:sz w:val="24"/>
          <w:szCs w:val="24"/>
        </w:rPr>
        <w:t>classes</w:t>
      </w:r>
      <w:r w:rsidRPr="00F84EE6">
        <w:rPr>
          <w:color w:val="auto"/>
          <w:sz w:val="24"/>
          <w:szCs w:val="24"/>
        </w:rPr>
        <w:t>.</w:t>
      </w:r>
      <w:r>
        <w:rPr>
          <w:i/>
          <w:color w:val="auto"/>
          <w:sz w:val="24"/>
          <w:szCs w:val="24"/>
        </w:rPr>
        <w:t xml:space="preserve"> </w:t>
      </w:r>
      <w:proofErr w:type="spellStart"/>
      <w:r w:rsidRPr="00D44491">
        <w:rPr>
          <w:rFonts w:eastAsia="MS Gothic"/>
          <w:sz w:val="24"/>
          <w:szCs w:val="24"/>
        </w:rPr>
        <w:t>Note</w:t>
      </w:r>
      <w:r w:rsidRPr="00D44491">
        <w:rPr>
          <w:rFonts w:eastAsia="MS Gothic"/>
          <w:sz w:val="24"/>
          <w:szCs w:val="24"/>
        </w:rPr>
        <w:t>：</w:t>
      </w:r>
      <w:r w:rsidRPr="00D44491">
        <w:rPr>
          <w:sz w:val="24"/>
          <w:szCs w:val="24"/>
        </w:rPr>
        <w:t>R</w:t>
      </w:r>
      <w:proofErr w:type="spellEnd"/>
      <w:r w:rsidRPr="00D44491">
        <w:rPr>
          <w:sz w:val="24"/>
          <w:szCs w:val="24"/>
        </w:rPr>
        <w:t>&gt;0</w:t>
      </w:r>
      <w:r w:rsidRPr="00D44491">
        <w:rPr>
          <w:rFonts w:eastAsia="MS Gothic"/>
          <w:sz w:val="24"/>
          <w:szCs w:val="24"/>
        </w:rPr>
        <w:t>：</w:t>
      </w:r>
      <w:r w:rsidRPr="00D44491">
        <w:rPr>
          <w:rFonts w:eastAsia="MS Gothic"/>
          <w:sz w:val="24"/>
          <w:szCs w:val="24"/>
        </w:rPr>
        <w:t xml:space="preserve">positive </w:t>
      </w:r>
      <w:proofErr w:type="spellStart"/>
      <w:r w:rsidRPr="00D44491">
        <w:rPr>
          <w:rFonts w:eastAsia="MS Gothic"/>
          <w:sz w:val="24"/>
          <w:szCs w:val="24"/>
        </w:rPr>
        <w:t>correlation</w:t>
      </w:r>
      <w:r w:rsidRPr="00D44491">
        <w:rPr>
          <w:rFonts w:eastAsia="MS Gothic"/>
          <w:sz w:val="24"/>
          <w:szCs w:val="24"/>
        </w:rPr>
        <w:t>，</w:t>
      </w:r>
      <w:r w:rsidRPr="00D44491">
        <w:rPr>
          <w:sz w:val="24"/>
          <w:szCs w:val="24"/>
        </w:rPr>
        <w:t>R</w:t>
      </w:r>
      <w:proofErr w:type="spellEnd"/>
      <w:r w:rsidRPr="00D44491">
        <w:rPr>
          <w:sz w:val="24"/>
          <w:szCs w:val="24"/>
        </w:rPr>
        <w:t xml:space="preserve">&lt;0 </w:t>
      </w:r>
      <w:r w:rsidRPr="00D44491">
        <w:rPr>
          <w:rFonts w:eastAsia="MS Gothic"/>
          <w:sz w:val="24"/>
          <w:szCs w:val="24"/>
        </w:rPr>
        <w:t>：</w:t>
      </w:r>
      <w:r w:rsidRPr="00D44491">
        <w:rPr>
          <w:rFonts w:eastAsia="SimSun"/>
          <w:sz w:val="24"/>
          <w:szCs w:val="24"/>
        </w:rPr>
        <w:t xml:space="preserve">negative </w:t>
      </w:r>
      <w:proofErr w:type="spellStart"/>
      <w:r w:rsidRPr="00D44491">
        <w:rPr>
          <w:rFonts w:eastAsia="SimSun"/>
          <w:sz w:val="24"/>
          <w:szCs w:val="24"/>
        </w:rPr>
        <w:t>correlation</w:t>
      </w:r>
      <w:r w:rsidRPr="00D44491">
        <w:rPr>
          <w:rFonts w:eastAsia="SimSun"/>
          <w:sz w:val="24"/>
          <w:szCs w:val="24"/>
        </w:rPr>
        <w:t>，</w:t>
      </w:r>
      <w:r w:rsidRPr="00D44491">
        <w:rPr>
          <w:sz w:val="24"/>
          <w:szCs w:val="24"/>
        </w:rPr>
        <w:t>R</w:t>
      </w:r>
      <w:proofErr w:type="spellEnd"/>
      <w:r w:rsidRPr="00D44491">
        <w:rPr>
          <w:sz w:val="24"/>
          <w:szCs w:val="24"/>
        </w:rPr>
        <w:t>=0</w:t>
      </w:r>
      <w:r w:rsidRPr="00D44491">
        <w:rPr>
          <w:rFonts w:eastAsia="MS Gothic"/>
          <w:sz w:val="24"/>
          <w:szCs w:val="24"/>
        </w:rPr>
        <w:t>：</w:t>
      </w:r>
      <w:r w:rsidRPr="00D44491">
        <w:rPr>
          <w:rFonts w:eastAsia="MS Gothic"/>
          <w:sz w:val="24"/>
          <w:szCs w:val="24"/>
        </w:rPr>
        <w:t>uncorrelated</w:t>
      </w:r>
      <w:r w:rsidRPr="00D44491">
        <w:rPr>
          <w:rFonts w:eastAsia="MS Gothic"/>
          <w:sz w:val="24"/>
          <w:szCs w:val="24"/>
        </w:rPr>
        <w:t>，</w:t>
      </w:r>
      <w:r w:rsidRPr="00D44491">
        <w:rPr>
          <w:sz w:val="24"/>
          <w:szCs w:val="24"/>
        </w:rPr>
        <w:t>|R|&lt;0.4</w:t>
      </w:r>
      <w:r w:rsidRPr="00D44491">
        <w:rPr>
          <w:rFonts w:eastAsia="SimSun"/>
          <w:sz w:val="24"/>
          <w:szCs w:val="24"/>
        </w:rPr>
        <w:t>indicates low linear correlation</w:t>
      </w:r>
      <w:r w:rsidRPr="00D44491">
        <w:rPr>
          <w:rFonts w:eastAsia="SimSun"/>
          <w:sz w:val="24"/>
          <w:szCs w:val="24"/>
        </w:rPr>
        <w:t>，</w:t>
      </w:r>
      <w:r w:rsidRPr="00D44491">
        <w:rPr>
          <w:sz w:val="24"/>
          <w:szCs w:val="24"/>
        </w:rPr>
        <w:t>0.4≤|R|&lt;0.7</w:t>
      </w:r>
      <w:r w:rsidRPr="00D44491">
        <w:rPr>
          <w:rFonts w:eastAsia="SimSun"/>
          <w:sz w:val="24"/>
          <w:szCs w:val="24"/>
        </w:rPr>
        <w:t>indicates significant correlation</w:t>
      </w:r>
      <w:r w:rsidRPr="00D44491">
        <w:rPr>
          <w:rFonts w:eastAsia="SimSun"/>
          <w:sz w:val="24"/>
          <w:szCs w:val="24"/>
        </w:rPr>
        <w:t>，</w:t>
      </w:r>
      <w:r w:rsidRPr="00D44491">
        <w:rPr>
          <w:sz w:val="24"/>
          <w:szCs w:val="24"/>
        </w:rPr>
        <w:t>0.7≤|R|&lt;1</w:t>
      </w:r>
      <w:r w:rsidRPr="00D44491">
        <w:rPr>
          <w:rFonts w:eastAsia="SimSun"/>
          <w:sz w:val="24"/>
          <w:szCs w:val="24"/>
        </w:rPr>
        <w:t xml:space="preserve"> indica</w:t>
      </w:r>
      <w:r w:rsidR="00CD085F">
        <w:rPr>
          <w:rFonts w:eastAsia="SimSun"/>
          <w:sz w:val="24"/>
          <w:szCs w:val="24"/>
        </w:rPr>
        <w:t>tes a highly linear correlation</w:t>
      </w:r>
    </w:p>
    <w:p w:rsidR="00115A63" w:rsidRPr="00115A63" w:rsidRDefault="00115A63" w:rsidP="00D10955">
      <w:pPr>
        <w:pStyle w:val="Caption"/>
      </w:pPr>
    </w:p>
    <w:sectPr w:rsidR="00115A63" w:rsidRPr="00115A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2933F93"/>
    <w:multiLevelType w:val="multilevel"/>
    <w:tmpl w:val="74B22DB0"/>
    <w:lvl w:ilvl="0">
      <w:start w:val="1"/>
      <w:numFmt w:val="decimal"/>
      <w:pStyle w:val="Heading1"/>
      <w:lvlText w:val="%1"/>
      <w:lvlJc w:val="left"/>
      <w:pPr>
        <w:ind w:left="0"/>
      </w:pPr>
      <w:rPr>
        <w:rFonts w:ascii="Times New Roman" w:eastAsia="Times New Roman" w:hAnsi="Times New Roman" w:cs="Times New Roman"/>
        <w:b w:val="0"/>
        <w:i w:val="0"/>
        <w:strike w:val="0"/>
        <w:dstrike w:val="0"/>
        <w:color w:val="4CB854"/>
        <w:sz w:val="27"/>
        <w:szCs w:val="27"/>
        <w:u w:val="none" w:color="000000"/>
        <w:bdr w:val="none" w:sz="0" w:space="0" w:color="auto"/>
        <w:shd w:val="clear" w:color="auto" w:fill="auto"/>
        <w:vertAlign w:val="baseline"/>
      </w:rPr>
    </w:lvl>
    <w:lvl w:ilvl="1">
      <w:start w:val="1"/>
      <w:numFmt w:val="decimal"/>
      <w:pStyle w:val="Heading2"/>
      <w:lvlText w:val="%1.%2"/>
      <w:lvlJc w:val="left"/>
      <w:pPr>
        <w:ind w:left="270"/>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2">
      <w:start w:val="1"/>
      <w:numFmt w:val="lowerRoman"/>
      <w:lvlText w:val="%3"/>
      <w:lvlJc w:val="left"/>
      <w:pPr>
        <w:ind w:left="1155"/>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3">
      <w:start w:val="1"/>
      <w:numFmt w:val="decimal"/>
      <w:lvlText w:val="%4"/>
      <w:lvlJc w:val="left"/>
      <w:pPr>
        <w:ind w:left="1875"/>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4">
      <w:start w:val="1"/>
      <w:numFmt w:val="lowerLetter"/>
      <w:lvlText w:val="%5"/>
      <w:lvlJc w:val="left"/>
      <w:pPr>
        <w:ind w:left="2595"/>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5">
      <w:start w:val="1"/>
      <w:numFmt w:val="lowerRoman"/>
      <w:lvlText w:val="%6"/>
      <w:lvlJc w:val="left"/>
      <w:pPr>
        <w:ind w:left="3315"/>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6">
      <w:start w:val="1"/>
      <w:numFmt w:val="decimal"/>
      <w:lvlText w:val="%7"/>
      <w:lvlJc w:val="left"/>
      <w:pPr>
        <w:ind w:left="4035"/>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7">
      <w:start w:val="1"/>
      <w:numFmt w:val="lowerLetter"/>
      <w:lvlText w:val="%8"/>
      <w:lvlJc w:val="left"/>
      <w:pPr>
        <w:ind w:left="4755"/>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lvl w:ilvl="8">
      <w:start w:val="1"/>
      <w:numFmt w:val="lowerRoman"/>
      <w:lvlText w:val="%9"/>
      <w:lvlJc w:val="left"/>
      <w:pPr>
        <w:ind w:left="5475"/>
      </w:pPr>
      <w:rPr>
        <w:rFonts w:ascii="Times New Roman" w:eastAsia="Times New Roman" w:hAnsi="Times New Roman" w:cs="Times New Roman"/>
        <w:b w:val="0"/>
        <w:i w:val="0"/>
        <w:strike w:val="0"/>
        <w:dstrike w:val="0"/>
        <w:color w:val="262626"/>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86D"/>
    <w:rsid w:val="0000688D"/>
    <w:rsid w:val="0001629A"/>
    <w:rsid w:val="00052B1B"/>
    <w:rsid w:val="00070557"/>
    <w:rsid w:val="000C13FB"/>
    <w:rsid w:val="00115A63"/>
    <w:rsid w:val="001352F2"/>
    <w:rsid w:val="001B4754"/>
    <w:rsid w:val="001C0D68"/>
    <w:rsid w:val="002E241A"/>
    <w:rsid w:val="003B3AB2"/>
    <w:rsid w:val="003C4A61"/>
    <w:rsid w:val="003F7C48"/>
    <w:rsid w:val="004D40B6"/>
    <w:rsid w:val="00501BFC"/>
    <w:rsid w:val="00603391"/>
    <w:rsid w:val="006C3D9E"/>
    <w:rsid w:val="0079382B"/>
    <w:rsid w:val="00846E13"/>
    <w:rsid w:val="008F62CD"/>
    <w:rsid w:val="009B0B19"/>
    <w:rsid w:val="00A75705"/>
    <w:rsid w:val="00AB7832"/>
    <w:rsid w:val="00B77EF5"/>
    <w:rsid w:val="00B977AE"/>
    <w:rsid w:val="00CA1732"/>
    <w:rsid w:val="00CA1E42"/>
    <w:rsid w:val="00CD085F"/>
    <w:rsid w:val="00D10955"/>
    <w:rsid w:val="00D43B48"/>
    <w:rsid w:val="00D84041"/>
    <w:rsid w:val="00EA286D"/>
    <w:rsid w:val="00F30FF1"/>
    <w:rsid w:val="00F741D3"/>
    <w:rsid w:val="00FB3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009F26"/>
  <w15:chartTrackingRefBased/>
  <w15:docId w15:val="{F2E969BF-45AC-4B3E-8AE7-B7E8F720D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1732"/>
    <w:pPr>
      <w:spacing w:after="5" w:line="292" w:lineRule="auto"/>
      <w:ind w:right="7" w:firstLine="270"/>
      <w:jc w:val="both"/>
    </w:pPr>
    <w:rPr>
      <w:rFonts w:ascii="Times New Roman" w:eastAsia="Times New Roman" w:hAnsi="Times New Roman" w:cs="Times New Roman"/>
      <w:color w:val="262626"/>
      <w:sz w:val="18"/>
    </w:rPr>
  </w:style>
  <w:style w:type="paragraph" w:styleId="Heading1">
    <w:name w:val="heading 1"/>
    <w:next w:val="Normal"/>
    <w:link w:val="Heading1Char"/>
    <w:uiPriority w:val="9"/>
    <w:unhideWhenUsed/>
    <w:qFormat/>
    <w:rsid w:val="00CA1732"/>
    <w:pPr>
      <w:keepNext/>
      <w:keepLines/>
      <w:numPr>
        <w:numId w:val="1"/>
      </w:numPr>
      <w:spacing w:after="167"/>
      <w:ind w:left="10" w:hanging="10"/>
      <w:outlineLvl w:val="0"/>
    </w:pPr>
    <w:rPr>
      <w:rFonts w:ascii="Times New Roman" w:eastAsia="Times New Roman" w:hAnsi="Times New Roman" w:cs="Times New Roman"/>
      <w:color w:val="4CB854"/>
      <w:sz w:val="27"/>
    </w:rPr>
  </w:style>
  <w:style w:type="paragraph" w:styleId="Heading2">
    <w:name w:val="heading 2"/>
    <w:next w:val="Normal"/>
    <w:link w:val="Heading2Char"/>
    <w:uiPriority w:val="9"/>
    <w:unhideWhenUsed/>
    <w:qFormat/>
    <w:rsid w:val="00CA1732"/>
    <w:pPr>
      <w:keepNext/>
      <w:keepLines/>
      <w:numPr>
        <w:ilvl w:val="1"/>
        <w:numId w:val="1"/>
      </w:numPr>
      <w:spacing w:after="206"/>
      <w:ind w:left="10" w:hanging="10"/>
      <w:outlineLvl w:val="1"/>
    </w:pPr>
    <w:rPr>
      <w:rFonts w:ascii="Times New Roman" w:eastAsia="Times New Roman" w:hAnsi="Times New Roman" w:cs="Times New Roman"/>
      <w:color w:val="262626"/>
      <w:sz w:val="24"/>
    </w:rPr>
  </w:style>
  <w:style w:type="paragraph" w:styleId="Heading3">
    <w:name w:val="heading 3"/>
    <w:basedOn w:val="Normal"/>
    <w:next w:val="Normal"/>
    <w:link w:val="Heading3Char"/>
    <w:uiPriority w:val="9"/>
    <w:semiHidden/>
    <w:unhideWhenUsed/>
    <w:qFormat/>
    <w:rsid w:val="00A7570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1732"/>
    <w:rPr>
      <w:rFonts w:ascii="Times New Roman" w:eastAsia="Times New Roman" w:hAnsi="Times New Roman" w:cs="Times New Roman"/>
      <w:color w:val="4CB854"/>
      <w:sz w:val="27"/>
    </w:rPr>
  </w:style>
  <w:style w:type="character" w:customStyle="1" w:styleId="Heading2Char">
    <w:name w:val="Heading 2 Char"/>
    <w:basedOn w:val="DefaultParagraphFont"/>
    <w:link w:val="Heading2"/>
    <w:uiPriority w:val="9"/>
    <w:rsid w:val="00CA1732"/>
    <w:rPr>
      <w:rFonts w:ascii="Times New Roman" w:eastAsia="Times New Roman" w:hAnsi="Times New Roman" w:cs="Times New Roman"/>
      <w:color w:val="262626"/>
      <w:sz w:val="24"/>
    </w:rPr>
  </w:style>
  <w:style w:type="paragraph" w:styleId="Caption">
    <w:name w:val="caption"/>
    <w:basedOn w:val="Normal"/>
    <w:next w:val="Normal"/>
    <w:uiPriority w:val="35"/>
    <w:unhideWhenUsed/>
    <w:qFormat/>
    <w:rsid w:val="00CA1732"/>
    <w:pPr>
      <w:spacing w:after="200" w:line="240" w:lineRule="auto"/>
      <w:ind w:right="0" w:firstLine="0"/>
      <w:jc w:val="left"/>
    </w:pPr>
    <w:rPr>
      <w:rFonts w:asciiTheme="minorHAnsi" w:eastAsiaTheme="minorHAnsi" w:hAnsiTheme="minorHAnsi" w:cstheme="minorBidi"/>
      <w:i/>
      <w:iCs/>
      <w:color w:val="44546A" w:themeColor="text2"/>
      <w:szCs w:val="18"/>
    </w:rPr>
  </w:style>
  <w:style w:type="table" w:styleId="TableGrid">
    <w:name w:val="Table Grid"/>
    <w:basedOn w:val="TableNormal"/>
    <w:uiPriority w:val="39"/>
    <w:rsid w:val="00006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688D"/>
    <w:pPr>
      <w:spacing w:before="100" w:beforeAutospacing="1" w:after="100" w:afterAutospacing="1" w:line="240" w:lineRule="auto"/>
    </w:pPr>
    <w:rPr>
      <w:sz w:val="24"/>
      <w:szCs w:val="24"/>
    </w:rPr>
  </w:style>
  <w:style w:type="table" w:customStyle="1" w:styleId="TableGrid2">
    <w:name w:val="Table Grid2"/>
    <w:basedOn w:val="TableNormal"/>
    <w:next w:val="TableGrid"/>
    <w:uiPriority w:val="39"/>
    <w:rsid w:val="00D43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0C1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A75705"/>
    <w:rPr>
      <w:rFonts w:asciiTheme="majorHAnsi" w:eastAsiaTheme="majorEastAsia" w:hAnsiTheme="majorHAnsi" w:cstheme="majorBidi"/>
      <w:color w:val="1F4D78" w:themeColor="accent1" w:themeShade="7F"/>
      <w:sz w:val="24"/>
      <w:szCs w:val="24"/>
    </w:rPr>
  </w:style>
  <w:style w:type="character" w:styleId="Emphasis">
    <w:name w:val="Emphasis"/>
    <w:basedOn w:val="DefaultParagraphFont"/>
    <w:uiPriority w:val="20"/>
    <w:qFormat/>
    <w:rsid w:val="00FB3B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6A6E6-6420-46C3-9874-169E06A0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Pages>
  <Words>1450</Words>
  <Characters>8276</Characters>
  <Application>Microsoft Office Word</Application>
  <DocSecurity>0</DocSecurity>
  <Lines>660</Lines>
  <Paragraphs>462</Paragraphs>
  <ScaleCrop>false</ScaleCrop>
  <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36</cp:revision>
  <dcterms:created xsi:type="dcterms:W3CDTF">2024-08-22T13:59:00Z</dcterms:created>
  <dcterms:modified xsi:type="dcterms:W3CDTF">2024-09-11T10:55:00Z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7a34e1459ffc5b3445e48380d823115f6e06430c9d3c9c7bcfd6eddfafc675a2</vt:lpwstr>
  </property>
</Properties>
</file>