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396B">
      <w:pPr>
        <w:pStyle w:val="3"/>
        <w:rPr>
          <w:rFonts w:hint="eastAsia" w:eastAsiaTheme="minorEastAsia"/>
          <w:b/>
          <w:i/>
          <w:lang w:eastAsia="zh-CN"/>
        </w:rPr>
      </w:pPr>
      <w:r>
        <w:t>STROBE Statement—Checklist of items that should be included in reports</w:t>
      </w:r>
    </w:p>
    <w:p w14:paraId="03A17985">
      <w:pPr>
        <w:pStyle w:val="2"/>
        <w:spacing w:before="97"/>
        <w:rPr>
          <w:b/>
          <w:i/>
        </w:rPr>
      </w:pPr>
    </w:p>
    <w:p w14:paraId="50C83220">
      <w:pPr>
        <w:pStyle w:val="2"/>
        <w:rPr>
          <w:b/>
          <w:i/>
        </w:rPr>
        <w:sectPr>
          <w:footerReference r:id="rId3" w:type="default"/>
          <w:type w:val="continuous"/>
          <w:pgSz w:w="11920" w:h="16840"/>
          <w:pgMar w:top="820" w:right="566" w:bottom="1140" w:left="1133" w:header="0" w:footer="957" w:gutter="0"/>
          <w:pgNumType w:start="1"/>
          <w:cols w:space="720" w:num="1"/>
        </w:sectPr>
      </w:pPr>
    </w:p>
    <w:p w14:paraId="22A756D6">
      <w:pPr>
        <w:spacing w:before="92"/>
        <w:ind w:left="2175" w:right="4093" w:hanging="34"/>
        <w:rPr>
          <w:b/>
          <w:sz w:val="20"/>
        </w:rPr>
      </w:pPr>
      <w:r>
        <w:rPr>
          <w:b/>
          <w:spacing w:val="-4"/>
          <w:sz w:val="20"/>
        </w:rPr>
        <w:t xml:space="preserve">Ite </w:t>
      </w:r>
      <w:r>
        <w:rPr>
          <w:b/>
          <w:spacing w:val="-10"/>
          <w:sz w:val="20"/>
        </w:rPr>
        <w:t>m</w:t>
      </w:r>
    </w:p>
    <w:p w14:paraId="08BB2072">
      <w:pPr>
        <w:tabs>
          <w:tab w:val="left" w:pos="4936"/>
        </w:tabs>
        <w:ind w:left="2136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143510</wp:posOffset>
                </wp:positionV>
                <wp:extent cx="6477000" cy="749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749300"/>
                          <a:chOff x="0" y="0"/>
                          <a:chExt cx="6477000" cy="749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770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742950">
                                <a:moveTo>
                                  <a:pt x="5581650" y="0"/>
                                </a:moveTo>
                                <a:lnTo>
                                  <a:pt x="5581650" y="736599"/>
                                </a:lnTo>
                              </a:path>
                              <a:path w="6477000" h="742950">
                                <a:moveTo>
                                  <a:pt x="0" y="6350"/>
                                </a:moveTo>
                                <a:lnTo>
                                  <a:pt x="6477000" y="6350"/>
                                </a:lnTo>
                              </a:path>
                              <a:path w="6477000" h="742950">
                                <a:moveTo>
                                  <a:pt x="0" y="742949"/>
                                </a:moveTo>
                                <a:lnTo>
                                  <a:pt x="1625600" y="7429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2389" y="17391"/>
                            <a:ext cx="9766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8E2A7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abstract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397965" y="17391"/>
                            <a:ext cx="762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8A198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01165" y="17391"/>
                            <a:ext cx="372491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1305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0"/>
                                </w:tabs>
                                <w:spacing w:line="300" w:lineRule="auto"/>
                                <w:ind w:right="95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Indicate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study’s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commonly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 the abstract</w:t>
                              </w:r>
                            </w:p>
                            <w:p w14:paraId="48A7C59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0"/>
                                </w:tabs>
                                <w:ind w:left="280" w:hanging="2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abstract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balanced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summary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what</w:t>
                              </w:r>
                            </w:p>
                            <w:p w14:paraId="6754A2E6">
                              <w:pPr>
                                <w:spacing w:before="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663564" y="17391"/>
                            <a:ext cx="762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4A51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63564" y="382485"/>
                            <a:ext cx="762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E252A">
                              <w:pPr>
                                <w:spacing w:line="221" w:lineRule="exact"/>
                                <w:rPr>
                                  <w:rFonts w:hint="eastAsia" w:eastAsia="宋体"/>
                                  <w:sz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0"/>
                                  <w:lang w:val="en-US" w:eastAsia="zh-CN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6.95pt;margin-top:11.3pt;height:59pt;width:510pt;mso-position-horizontal-relative:page;z-index:251659264;mso-width-relative:page;mso-height-relative:page;" coordsize="6477000,749300" o:gfxdata="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HnrMqLZAAAACwEAAA8AAAAA&#10;AAAAAQAgAAAAIgAAAGRycy9kb3ducmV2LnhtbFBLAQIUABQAAAAIAIdO4kCPYCiuaQMAAN0OAAAO&#10;AAAAAAAAAAEAIAAAACgBAABkcnMvZTJvRG9jLnhtbFBLBQYAAAAABgAGAFkBAAADBwAAAAA=&#10;">
                <o:lock v:ext="edit" aspectratio="f"/>
                <v:shape id="Graphic 3" o:spid="_x0000_s1026" o:spt="100" style="position:absolute;left:0;top:0;height:742950;width:6477000;" filled="f" stroked="t" coordsize="6477000,742950" o:gfxdata="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WlzJvQAA&#10;ANoAAAAPAAAAAAAAAAEAIAAAACIAAABkcnMvZG93bnJldi54bWxQSwECFAAUAAAACACHTuJAMy8F&#10;njsAAAA5AAAAEAAAAAAAAAABACAAAAAMAQAAZHJzL3NoYXBleG1sLnhtbFBLBQYAAAAABgAGAFsB&#10;AAC2AwAAAAA=&#10;" path="m5581650,0l5581650,736599em0,6350l6477000,6350em0,742949l1625600,742949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72389;top:17391;height:140970;width:97663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18E2A7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Title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abstract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1397965;top:17391;height:140970;width:762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D8A198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1701165;top:17391;height:688340;width:372491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01305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0"/>
                          </w:tabs>
                          <w:spacing w:line="300" w:lineRule="auto"/>
                          <w:ind w:right="9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Indicate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study’s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commonly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title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 the abstract</w:t>
                        </w:r>
                      </w:p>
                      <w:p w14:paraId="48A7C59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0"/>
                          </w:tabs>
                          <w:ind w:left="280" w:hanging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abstract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balanced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summary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what</w:t>
                        </w:r>
                      </w:p>
                      <w:p w14:paraId="6754A2E6">
                        <w:pPr>
                          <w:spacing w:before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found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5663564;top:17391;height:140970;width:762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64A51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5663564;top:382485;height:140970;width:7620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EE252A">
                        <w:pPr>
                          <w:spacing w:line="221" w:lineRule="exact"/>
                          <w:rPr>
                            <w:rFonts w:hint="eastAsia" w:eastAsia="宋体"/>
                            <w:sz w:val="20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0"/>
                            <w:lang w:val="en-US" w:eastAsia="zh-CN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Recommendation</w:t>
      </w:r>
    </w:p>
    <w:p w14:paraId="0DD85A95">
      <w:pPr>
        <w:spacing w:before="92"/>
        <w:ind w:left="2136"/>
        <w:rPr>
          <w:b/>
          <w:sz w:val="20"/>
        </w:rPr>
      </w:pPr>
      <w:r>
        <w:br w:type="column"/>
      </w:r>
      <w:r>
        <w:rPr>
          <w:b/>
          <w:sz w:val="20"/>
        </w:rPr>
        <w:t>Page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No</w:t>
      </w:r>
    </w:p>
    <w:p w14:paraId="4676CF31">
      <w:pPr>
        <w:rPr>
          <w:b/>
          <w:sz w:val="20"/>
        </w:rPr>
        <w:sectPr>
          <w:type w:val="continuous"/>
          <w:pgSz w:w="11920" w:h="16840"/>
          <w:pgMar w:top="820" w:right="566" w:bottom="1140" w:left="1133" w:header="0" w:footer="957" w:gutter="0"/>
          <w:cols w:equalWidth="0" w:num="2">
            <w:col w:w="6476" w:space="538"/>
            <w:col w:w="3207"/>
          </w:cols>
        </w:sectPr>
      </w:pPr>
    </w:p>
    <w:p w14:paraId="69C23AC5">
      <w:pPr>
        <w:pStyle w:val="2"/>
        <w:rPr>
          <w:b/>
        </w:rPr>
      </w:pPr>
    </w:p>
    <w:p w14:paraId="5B559153">
      <w:pPr>
        <w:pStyle w:val="2"/>
        <w:rPr>
          <w:b/>
        </w:rPr>
      </w:pPr>
    </w:p>
    <w:p w14:paraId="7CB4FD5B">
      <w:pPr>
        <w:pStyle w:val="2"/>
        <w:rPr>
          <w:b/>
        </w:rPr>
      </w:pPr>
    </w:p>
    <w:p w14:paraId="466894F4">
      <w:pPr>
        <w:pStyle w:val="2"/>
        <w:rPr>
          <w:b/>
        </w:rPr>
      </w:pPr>
    </w:p>
    <w:p w14:paraId="35272916">
      <w:pPr>
        <w:pStyle w:val="2"/>
        <w:spacing w:before="150"/>
        <w:rPr>
          <w:b/>
        </w:rPr>
      </w:pPr>
    </w:p>
    <w:p w14:paraId="3A5FFFAB">
      <w:pPr>
        <w:tabs>
          <w:tab w:val="left" w:pos="8806"/>
        </w:tabs>
        <w:ind w:left="6"/>
        <w:rPr>
          <w:b/>
          <w:sz w:val="20"/>
        </w:rPr>
      </w:pPr>
      <w:r>
        <w:rPr>
          <w:b/>
          <w:spacing w:val="6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Introduction</w:t>
      </w:r>
      <w:r>
        <w:rPr>
          <w:b/>
          <w:sz w:val="20"/>
          <w:u w:val="single"/>
        </w:rPr>
        <w:tab/>
      </w:r>
    </w:p>
    <w:tbl>
      <w:tblPr>
        <w:tblStyle w:val="6"/>
        <w:tblW w:w="0" w:type="auto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510"/>
        <w:gridCol w:w="6299"/>
        <w:gridCol w:w="1409"/>
      </w:tblGrid>
      <w:tr w14:paraId="2040F28D">
        <w:trPr>
          <w:trHeight w:val="579" w:hRule="atLeast"/>
        </w:trPr>
        <w:tc>
          <w:tcPr>
            <w:tcW w:w="1979" w:type="dxa"/>
            <w:tcBorders>
              <w:bottom w:val="single" w:color="000000" w:sz="8" w:space="0"/>
            </w:tcBorders>
          </w:tcPr>
          <w:p w14:paraId="0FE01253">
            <w:pPr>
              <w:pStyle w:val="8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Background/rational</w:t>
            </w:r>
          </w:p>
          <w:p w14:paraId="222BAD68">
            <w:pPr>
              <w:pStyle w:val="8"/>
              <w:spacing w:before="57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10" w:type="dxa"/>
            <w:tcBorders>
              <w:bottom w:val="single" w:color="000000" w:sz="8" w:space="0"/>
            </w:tcBorders>
          </w:tcPr>
          <w:p w14:paraId="00A82B8D">
            <w:pPr>
              <w:pStyle w:val="8"/>
              <w:spacing w:before="5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99" w:type="dxa"/>
            <w:tcBorders>
              <w:bottom w:val="single" w:color="000000" w:sz="8" w:space="0"/>
              <w:right w:val="single" w:color="000000" w:sz="8" w:space="0"/>
            </w:tcBorders>
          </w:tcPr>
          <w:p w14:paraId="4E9B7F9D">
            <w:pPr>
              <w:pStyle w:val="8"/>
              <w:spacing w:before="5"/>
              <w:ind w:left="190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rationale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</w:p>
          <w:p w14:paraId="3E7B7723">
            <w:pPr>
              <w:pStyle w:val="8"/>
              <w:spacing w:before="57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reported</w:t>
            </w:r>
          </w:p>
        </w:tc>
        <w:tc>
          <w:tcPr>
            <w:tcW w:w="1409" w:type="dxa"/>
            <w:tcBorders>
              <w:left w:val="single" w:color="000000" w:sz="8" w:space="0"/>
              <w:bottom w:val="single" w:color="000000" w:sz="8" w:space="0"/>
            </w:tcBorders>
          </w:tcPr>
          <w:p w14:paraId="21965B80">
            <w:pPr>
              <w:pStyle w:val="8"/>
              <w:spacing w:line="220" w:lineRule="exact"/>
              <w:ind w:left="12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</w:t>
            </w:r>
          </w:p>
        </w:tc>
      </w:tr>
      <w:tr w14:paraId="7B4EF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79" w:type="dxa"/>
            <w:tcBorders>
              <w:top w:val="single" w:color="000000" w:sz="8" w:space="0"/>
              <w:bottom w:val="single" w:color="000000" w:sz="8" w:space="0"/>
            </w:tcBorders>
          </w:tcPr>
          <w:p w14:paraId="76A5D5C6">
            <w:pPr>
              <w:pStyle w:val="8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" w:type="dxa"/>
            <w:tcBorders>
              <w:top w:val="single" w:color="000000" w:sz="8" w:space="0"/>
              <w:bottom w:val="single" w:color="000000" w:sz="8" w:space="0"/>
            </w:tcBorders>
          </w:tcPr>
          <w:p w14:paraId="530702DE">
            <w:pPr>
              <w:pStyle w:val="8"/>
              <w:spacing w:line="225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05D4E4">
            <w:pPr>
              <w:pStyle w:val="8"/>
              <w:spacing w:line="225" w:lineRule="exact"/>
              <w:ind w:left="19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prespecified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hypotheses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</w:tcBorders>
          </w:tcPr>
          <w:p w14:paraId="2DC50B4B">
            <w:pPr>
              <w:pStyle w:val="8"/>
              <w:spacing w:line="225" w:lineRule="exact"/>
              <w:ind w:left="12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8</w:t>
            </w:r>
          </w:p>
        </w:tc>
      </w:tr>
    </w:tbl>
    <w:p w14:paraId="1F241450">
      <w:pPr>
        <w:tabs>
          <w:tab w:val="left" w:pos="8806"/>
        </w:tabs>
        <w:spacing w:before="128"/>
        <w:ind w:left="6"/>
        <w:rPr>
          <w:b/>
          <w:sz w:val="20"/>
        </w:rPr>
      </w:pPr>
      <w:r>
        <w:rPr>
          <w:b/>
          <w:spacing w:val="6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Methods</w:t>
      </w:r>
      <w:r>
        <w:rPr>
          <w:b/>
          <w:sz w:val="20"/>
          <w:u w:val="single"/>
        </w:rPr>
        <w:tab/>
      </w:r>
    </w:p>
    <w:tbl>
      <w:tblPr>
        <w:tblStyle w:val="6"/>
        <w:tblW w:w="0" w:type="auto"/>
        <w:tblInd w:w="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694"/>
        <w:gridCol w:w="6230"/>
        <w:gridCol w:w="1410"/>
      </w:tblGrid>
      <w:tr w14:paraId="646B4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nil"/>
              <w:left w:val="nil"/>
              <w:right w:val="nil"/>
            </w:tcBorders>
          </w:tcPr>
          <w:p w14:paraId="462BF609">
            <w:pPr>
              <w:pStyle w:val="8"/>
              <w:spacing w:before="6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14:paraId="1F8AA138">
            <w:pPr>
              <w:pStyle w:val="8"/>
              <w:spacing w:before="6"/>
              <w:ind w:lef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30" w:type="dxa"/>
            <w:tcBorders>
              <w:top w:val="nil"/>
              <w:left w:val="nil"/>
            </w:tcBorders>
          </w:tcPr>
          <w:p w14:paraId="2457B50A">
            <w:pPr>
              <w:pStyle w:val="8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</w:t>
            </w:r>
          </w:p>
        </w:tc>
        <w:tc>
          <w:tcPr>
            <w:tcW w:w="1410" w:type="dxa"/>
            <w:tcBorders>
              <w:top w:val="nil"/>
              <w:right w:val="nil"/>
            </w:tcBorders>
          </w:tcPr>
          <w:p w14:paraId="53C9165A">
            <w:pPr>
              <w:pStyle w:val="8"/>
              <w:spacing w:line="221" w:lineRule="exact"/>
              <w:ind w:left="11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8</w:t>
            </w:r>
          </w:p>
        </w:tc>
      </w:tr>
      <w:tr w14:paraId="45BC8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036BEAE5">
            <w:pPr>
              <w:pStyle w:val="8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5E1F0CCF">
            <w:pPr>
              <w:pStyle w:val="8"/>
              <w:spacing w:before="8"/>
              <w:ind w:lef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30" w:type="dxa"/>
            <w:tcBorders>
              <w:left w:val="nil"/>
            </w:tcBorders>
          </w:tcPr>
          <w:p w14:paraId="683B5530">
            <w:pPr>
              <w:pStyle w:val="8"/>
              <w:spacing w:before="8"/>
              <w:ind w:left="11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73FF32B">
            <w:pPr>
              <w:pStyle w:val="8"/>
              <w:spacing w:before="58"/>
              <w:ind w:left="119"/>
              <w:rPr>
                <w:sz w:val="20"/>
              </w:rPr>
            </w:pPr>
            <w:r>
              <w:rPr>
                <w:sz w:val="20"/>
              </w:rPr>
              <w:t>recruitment,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exposure,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follow-up,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410" w:type="dxa"/>
            <w:tcBorders>
              <w:right w:val="nil"/>
            </w:tcBorders>
          </w:tcPr>
          <w:p w14:paraId="7B60A590">
            <w:pPr>
              <w:pStyle w:val="8"/>
              <w:spacing w:before="8"/>
              <w:ind w:left="11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 xml:space="preserve">supplementar </w:t>
            </w:r>
            <w:r>
              <w:rPr>
                <w:sz w:val="20"/>
              </w:rPr>
              <w:t>y material</w:t>
            </w:r>
          </w:p>
        </w:tc>
      </w:tr>
      <w:tr w14:paraId="16DAC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6CF623B7">
            <w:pPr>
              <w:pStyle w:val="8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39C50B7B">
            <w:pPr>
              <w:pStyle w:val="8"/>
              <w:spacing w:line="229" w:lineRule="exact"/>
              <w:ind w:lef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30" w:type="dxa"/>
            <w:tcBorders>
              <w:left w:val="nil"/>
            </w:tcBorders>
          </w:tcPr>
          <w:p w14:paraId="57564C04">
            <w:pPr>
              <w:pStyle w:val="8"/>
              <w:numPr>
                <w:ilvl w:val="0"/>
                <w:numId w:val="2"/>
              </w:numPr>
              <w:tabs>
                <w:tab w:val="left" w:pos="399"/>
              </w:tabs>
              <w:spacing w:line="300" w:lineRule="auto"/>
              <w:ind w:right="314" w:firstLine="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 of participants. Describe methods of follow-up</w:t>
            </w:r>
          </w:p>
          <w:p w14:paraId="24AF2998">
            <w:pPr>
              <w:pStyle w:val="8"/>
              <w:numPr>
                <w:ilvl w:val="0"/>
                <w:numId w:val="2"/>
              </w:numPr>
              <w:tabs>
                <w:tab w:val="left" w:pos="399"/>
              </w:tabs>
              <w:ind w:left="399" w:hanging="28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matched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exposed</w:t>
            </w:r>
          </w:p>
          <w:p w14:paraId="6EDB7486">
            <w:pPr>
              <w:pStyle w:val="8"/>
              <w:spacing w:before="56"/>
              <w:ind w:left="11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unexposed</w:t>
            </w:r>
          </w:p>
        </w:tc>
        <w:tc>
          <w:tcPr>
            <w:tcW w:w="1410" w:type="dxa"/>
            <w:tcBorders>
              <w:right w:val="nil"/>
            </w:tcBorders>
          </w:tcPr>
          <w:p w14:paraId="74121D61">
            <w:pPr>
              <w:pStyle w:val="8"/>
              <w:spacing w:line="229" w:lineRule="exact"/>
              <w:ind w:left="11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 xml:space="preserve">supplementar </w:t>
            </w:r>
            <w:r>
              <w:rPr>
                <w:sz w:val="20"/>
              </w:rPr>
              <w:t>y material</w:t>
            </w:r>
          </w:p>
          <w:p w14:paraId="75FE173C">
            <w:pPr>
              <w:pStyle w:val="8"/>
              <w:spacing w:before="115"/>
              <w:ind w:left="0"/>
              <w:rPr>
                <w:b/>
                <w:sz w:val="20"/>
              </w:rPr>
            </w:pPr>
          </w:p>
          <w:p w14:paraId="2FCE4286">
            <w:pPr>
              <w:pStyle w:val="8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14:paraId="485EC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630C368B">
            <w:pPr>
              <w:pStyle w:val="8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669565A9">
            <w:pPr>
              <w:pStyle w:val="8"/>
              <w:spacing w:before="3"/>
              <w:ind w:lef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30" w:type="dxa"/>
            <w:tcBorders>
              <w:left w:val="nil"/>
            </w:tcBorders>
          </w:tcPr>
          <w:p w14:paraId="0C69E535">
            <w:pPr>
              <w:pStyle w:val="8"/>
              <w:spacing w:before="3" w:line="300" w:lineRule="auto"/>
              <w:ind w:left="119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exposures,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predictors,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confounders, and effect modifiers. Give diagnostic criteria, if applicable</w:t>
            </w:r>
          </w:p>
        </w:tc>
        <w:tc>
          <w:tcPr>
            <w:tcW w:w="1410" w:type="dxa"/>
            <w:tcBorders>
              <w:right w:val="nil"/>
            </w:tcBorders>
          </w:tcPr>
          <w:p w14:paraId="558AC971">
            <w:pPr>
              <w:pStyle w:val="8"/>
              <w:spacing w:line="230" w:lineRule="atLeast"/>
              <w:ind w:left="118" w:right="148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9-10</w:t>
            </w:r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 xml:space="preserve">supplementar </w:t>
            </w:r>
            <w:r>
              <w:rPr>
                <w:sz w:val="20"/>
              </w:rPr>
              <w:t>y material</w:t>
            </w:r>
          </w:p>
        </w:tc>
      </w:tr>
      <w:tr w14:paraId="70BDA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780A95A0">
            <w:pPr>
              <w:pStyle w:val="8"/>
              <w:spacing w:line="300" w:lineRule="auto"/>
              <w:ind w:right="66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sources/ </w:t>
            </w:r>
            <w:r>
              <w:rPr>
                <w:spacing w:val="-2"/>
                <w:sz w:val="20"/>
              </w:rPr>
              <w:t>measurement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491B1F00">
            <w:pPr>
              <w:pStyle w:val="8"/>
              <w:spacing w:line="228" w:lineRule="exact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8*</w:t>
            </w:r>
          </w:p>
        </w:tc>
        <w:tc>
          <w:tcPr>
            <w:tcW w:w="6230" w:type="dxa"/>
            <w:tcBorders>
              <w:left w:val="nil"/>
            </w:tcBorders>
          </w:tcPr>
          <w:p w14:paraId="308110DA">
            <w:pPr>
              <w:pStyle w:val="8"/>
              <w:spacing w:line="300" w:lineRule="auto"/>
              <w:ind w:left="119" w:right="160" w:firstLine="49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 of assessment (measurement). Describe comparability of assessment</w:t>
            </w:r>
          </w:p>
          <w:p w14:paraId="62704A78">
            <w:pPr>
              <w:pStyle w:val="8"/>
              <w:ind w:left="119"/>
              <w:rPr>
                <w:sz w:val="20"/>
              </w:rPr>
            </w:pP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410" w:type="dxa"/>
            <w:tcBorders>
              <w:right w:val="nil"/>
            </w:tcBorders>
          </w:tcPr>
          <w:p w14:paraId="08E5BE2E">
            <w:pPr>
              <w:pStyle w:val="8"/>
              <w:ind w:left="118" w:right="148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19</w:t>
            </w:r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 xml:space="preserve">supplementar </w:t>
            </w:r>
            <w:r>
              <w:rPr>
                <w:sz w:val="20"/>
              </w:rPr>
              <w:t>y material</w:t>
            </w:r>
          </w:p>
        </w:tc>
      </w:tr>
      <w:tr w14:paraId="388F00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3630C030">
            <w:pPr>
              <w:pStyle w:val="8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>Bias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0749BB19">
            <w:pPr>
              <w:pStyle w:val="8"/>
              <w:spacing w:before="6"/>
              <w:ind w:lef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230" w:type="dxa"/>
            <w:tcBorders>
              <w:left w:val="nil"/>
            </w:tcBorders>
          </w:tcPr>
          <w:p w14:paraId="329B5066">
            <w:pPr>
              <w:pStyle w:val="8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bias</w:t>
            </w:r>
          </w:p>
        </w:tc>
        <w:tc>
          <w:tcPr>
            <w:tcW w:w="1410" w:type="dxa"/>
            <w:tcBorders>
              <w:right w:val="nil"/>
            </w:tcBorders>
          </w:tcPr>
          <w:p w14:paraId="0B683A3D">
            <w:pPr>
              <w:pStyle w:val="8"/>
              <w:spacing w:before="6"/>
              <w:ind w:left="11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9-11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8</w:t>
            </w:r>
          </w:p>
        </w:tc>
      </w:tr>
      <w:tr w14:paraId="7D449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61071CF5">
            <w:pPr>
              <w:pStyle w:val="8"/>
              <w:spacing w:before="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68EED5F1">
            <w:pPr>
              <w:pStyle w:val="8"/>
              <w:spacing w:before="8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230" w:type="dxa"/>
            <w:tcBorders>
              <w:left w:val="nil"/>
            </w:tcBorders>
          </w:tcPr>
          <w:p w14:paraId="2D9270D1">
            <w:pPr>
              <w:pStyle w:val="8"/>
              <w:spacing w:before="8"/>
              <w:ind w:left="119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arrived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</w:tc>
        <w:tc>
          <w:tcPr>
            <w:tcW w:w="1410" w:type="dxa"/>
            <w:tcBorders>
              <w:right w:val="nil"/>
            </w:tcBorders>
          </w:tcPr>
          <w:p w14:paraId="65FEDBD6">
            <w:pPr>
              <w:pStyle w:val="8"/>
              <w:spacing w:before="8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14:paraId="12C71E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4CB137A8">
            <w:pPr>
              <w:pStyle w:val="8"/>
              <w:spacing w:before="11" w:line="300" w:lineRule="auto"/>
              <w:ind w:right="663"/>
              <w:rPr>
                <w:sz w:val="20"/>
              </w:rPr>
            </w:pPr>
            <w:r>
              <w:rPr>
                <w:spacing w:val="-2"/>
                <w:sz w:val="20"/>
              </w:rPr>
              <w:t>Quantitative variables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45B0F6C8">
            <w:pPr>
              <w:pStyle w:val="8"/>
              <w:spacing w:before="11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230" w:type="dxa"/>
            <w:tcBorders>
              <w:left w:val="nil"/>
            </w:tcBorders>
          </w:tcPr>
          <w:p w14:paraId="30F82CD3">
            <w:pPr>
              <w:pStyle w:val="8"/>
              <w:spacing w:before="11" w:line="300" w:lineRule="auto"/>
              <w:ind w:left="119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 applicable, describe which groupings were chosen and why</w:t>
            </w:r>
          </w:p>
        </w:tc>
        <w:tc>
          <w:tcPr>
            <w:tcW w:w="1410" w:type="dxa"/>
            <w:tcBorders>
              <w:right w:val="nil"/>
            </w:tcBorders>
          </w:tcPr>
          <w:p w14:paraId="3BDC7025">
            <w:pPr>
              <w:pStyle w:val="8"/>
              <w:spacing w:line="230" w:lineRule="atLeast"/>
              <w:ind w:left="118" w:right="148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9-10</w:t>
            </w:r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 xml:space="preserve">supplementar </w:t>
            </w:r>
            <w:r>
              <w:rPr>
                <w:sz w:val="20"/>
              </w:rPr>
              <w:t>y material</w:t>
            </w:r>
          </w:p>
        </w:tc>
      </w:tr>
      <w:tr w14:paraId="41BB9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7BFB0C24">
            <w:pPr>
              <w:pStyle w:val="8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690DC64C">
            <w:pPr>
              <w:pStyle w:val="8"/>
              <w:spacing w:line="226" w:lineRule="exact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230" w:type="dxa"/>
            <w:vMerge w:val="restart"/>
            <w:tcBorders>
              <w:left w:val="nil"/>
            </w:tcBorders>
          </w:tcPr>
          <w:p w14:paraId="507D5050">
            <w:pPr>
              <w:pStyle w:val="8"/>
              <w:numPr>
                <w:ilvl w:val="0"/>
                <w:numId w:val="3"/>
              </w:numPr>
              <w:tabs>
                <w:tab w:val="left" w:pos="399"/>
              </w:tabs>
              <w:spacing w:line="300" w:lineRule="auto"/>
              <w:ind w:right="474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confounding</w:t>
            </w:r>
          </w:p>
          <w:p w14:paraId="727EECD1">
            <w:pPr>
              <w:pStyle w:val="8"/>
              <w:numPr>
                <w:ilvl w:val="0"/>
                <w:numId w:val="3"/>
              </w:numPr>
              <w:tabs>
                <w:tab w:val="left" w:pos="399"/>
              </w:tabs>
              <w:ind w:left="399" w:hanging="28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subgroups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interactions</w:t>
            </w:r>
          </w:p>
          <w:p w14:paraId="0A501360">
            <w:pPr>
              <w:pStyle w:val="8"/>
              <w:numPr>
                <w:ilvl w:val="0"/>
                <w:numId w:val="3"/>
              </w:numPr>
              <w:tabs>
                <w:tab w:val="left" w:pos="387"/>
              </w:tabs>
              <w:spacing w:before="53"/>
              <w:ind w:left="387" w:hanging="268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addressed</w:t>
            </w:r>
          </w:p>
          <w:p w14:paraId="3D0410AF">
            <w:pPr>
              <w:pStyle w:val="8"/>
              <w:numPr>
                <w:ilvl w:val="0"/>
                <w:numId w:val="3"/>
              </w:numPr>
              <w:tabs>
                <w:tab w:val="left" w:pos="399"/>
              </w:tabs>
              <w:spacing w:before="57"/>
              <w:ind w:left="399" w:hanging="28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addressed</w:t>
            </w:r>
          </w:p>
          <w:p w14:paraId="6000D600">
            <w:pPr>
              <w:pStyle w:val="8"/>
              <w:numPr>
                <w:ilvl w:val="0"/>
                <w:numId w:val="3"/>
              </w:numPr>
              <w:tabs>
                <w:tab w:val="left" w:pos="387"/>
              </w:tabs>
              <w:spacing w:before="58"/>
              <w:ind w:left="387" w:hanging="26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analyses</w:t>
            </w:r>
          </w:p>
        </w:tc>
        <w:tc>
          <w:tcPr>
            <w:tcW w:w="1410" w:type="dxa"/>
            <w:tcBorders>
              <w:right w:val="nil"/>
            </w:tcBorders>
          </w:tcPr>
          <w:p w14:paraId="1B1EA255">
            <w:pPr>
              <w:pStyle w:val="8"/>
              <w:spacing w:line="226" w:lineRule="exact"/>
              <w:ind w:left="118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2"/>
                <w:sz w:val="20"/>
                <w:lang w:val="en-US" w:eastAsia="zh-CN"/>
              </w:rPr>
              <w:t>10-11</w:t>
            </w:r>
          </w:p>
          <w:p w14:paraId="014652AD">
            <w:pPr>
              <w:pStyle w:val="8"/>
              <w:spacing w:before="115"/>
              <w:ind w:left="0"/>
              <w:rPr>
                <w:b/>
                <w:sz w:val="20"/>
              </w:rPr>
            </w:pPr>
          </w:p>
          <w:p w14:paraId="01DE6861">
            <w:pPr>
              <w:pStyle w:val="8"/>
              <w:ind w:left="118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2"/>
                <w:sz w:val="20"/>
                <w:lang w:val="en-US" w:eastAsia="zh-CN"/>
              </w:rPr>
              <w:t>11</w:t>
            </w:r>
          </w:p>
          <w:p w14:paraId="4C570730">
            <w:pPr>
              <w:pStyle w:val="8"/>
              <w:spacing w:before="7" w:line="280" w:lineRule="atLeast"/>
              <w:ind w:left="118" w:right="990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6"/>
                <w:sz w:val="20"/>
                <w:lang w:val="en-US" w:eastAsia="zh-CN"/>
              </w:rPr>
              <w:t>11</w:t>
            </w:r>
            <w:r>
              <w:rPr>
                <w:spacing w:val="-6"/>
                <w:sz w:val="20"/>
              </w:rPr>
              <w:t xml:space="preserve"> NA </w:t>
            </w:r>
            <w:r>
              <w:rPr>
                <w:rFonts w:hint="eastAsia" w:eastAsia="宋体"/>
                <w:spacing w:val="-10"/>
                <w:sz w:val="20"/>
                <w:lang w:val="en-US" w:eastAsia="zh-CN"/>
              </w:rPr>
              <w:t>11</w:t>
            </w:r>
          </w:p>
        </w:tc>
      </w:tr>
      <w:tr w14:paraId="38857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60" w:type="dxa"/>
            <w:gridSpan w:val="2"/>
            <w:tcBorders>
              <w:left w:val="nil"/>
              <w:right w:val="nil"/>
            </w:tcBorders>
          </w:tcPr>
          <w:p w14:paraId="54F82722">
            <w:pPr>
              <w:pStyle w:val="8"/>
              <w:spacing w:before="115" w:line="20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  <w:tc>
          <w:tcPr>
            <w:tcW w:w="6230" w:type="dxa"/>
            <w:vMerge w:val="continue"/>
            <w:tcBorders>
              <w:top w:val="nil"/>
              <w:left w:val="nil"/>
            </w:tcBorders>
          </w:tcPr>
          <w:p w14:paraId="4F0217B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right w:val="nil"/>
            </w:tcBorders>
          </w:tcPr>
          <w:p w14:paraId="1E54DBEA">
            <w:pPr>
              <w:pStyle w:val="8"/>
              <w:ind w:left="0"/>
              <w:rPr>
                <w:sz w:val="20"/>
              </w:rPr>
            </w:pPr>
          </w:p>
        </w:tc>
      </w:tr>
      <w:tr w14:paraId="74A41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72A636C1">
            <w:pPr>
              <w:pStyle w:val="8"/>
              <w:rPr>
                <w:sz w:val="20"/>
              </w:rPr>
            </w:pP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6D8F70C3">
            <w:pPr>
              <w:pStyle w:val="8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13*</w:t>
            </w:r>
          </w:p>
        </w:tc>
        <w:tc>
          <w:tcPr>
            <w:tcW w:w="6230" w:type="dxa"/>
            <w:tcBorders>
              <w:left w:val="nil"/>
            </w:tcBorders>
          </w:tcPr>
          <w:p w14:paraId="32E5E359">
            <w:pPr>
              <w:pStyle w:val="8"/>
              <w:numPr>
                <w:ilvl w:val="0"/>
                <w:numId w:val="4"/>
              </w:numPr>
              <w:tabs>
                <w:tab w:val="left" w:pos="387"/>
              </w:tabs>
              <w:spacing w:line="300" w:lineRule="auto"/>
              <w:ind w:right="260" w:firstLine="0"/>
              <w:rPr>
                <w:sz w:val="20"/>
              </w:rPr>
            </w:pPr>
            <w:r>
              <w:rPr>
                <w:sz w:val="20"/>
              </w:rPr>
              <w:t>Report numbers of individuals at each stage of study—eg numbers potentially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eligibility,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included in the study, completing follow-up, and analysed</w:t>
            </w:r>
          </w:p>
          <w:p w14:paraId="384FA693">
            <w:pPr>
              <w:pStyle w:val="8"/>
              <w:numPr>
                <w:ilvl w:val="0"/>
                <w:numId w:val="4"/>
              </w:numPr>
              <w:tabs>
                <w:tab w:val="left" w:pos="399"/>
              </w:tabs>
              <w:ind w:left="399" w:hanging="28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non-participation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stage</w:t>
            </w:r>
          </w:p>
          <w:p w14:paraId="62B615B0">
            <w:pPr>
              <w:pStyle w:val="8"/>
              <w:numPr>
                <w:ilvl w:val="0"/>
                <w:numId w:val="4"/>
              </w:numPr>
              <w:tabs>
                <w:tab w:val="left" w:pos="387"/>
              </w:tabs>
              <w:spacing w:before="58"/>
              <w:ind w:left="387" w:hanging="268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</w:t>
            </w:r>
          </w:p>
        </w:tc>
        <w:tc>
          <w:tcPr>
            <w:tcW w:w="1410" w:type="dxa"/>
            <w:tcBorders>
              <w:right w:val="nil"/>
            </w:tcBorders>
          </w:tcPr>
          <w:p w14:paraId="7E6AFB4B">
            <w:pPr>
              <w:pStyle w:val="8"/>
              <w:ind w:left="118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9375DD6">
            <w:pPr>
              <w:pStyle w:val="8"/>
              <w:ind w:left="0"/>
              <w:rPr>
                <w:b/>
                <w:sz w:val="20"/>
              </w:rPr>
            </w:pPr>
          </w:p>
          <w:p w14:paraId="0C17C2AC">
            <w:pPr>
              <w:pStyle w:val="8"/>
              <w:spacing w:before="123"/>
              <w:ind w:left="0"/>
              <w:rPr>
                <w:b/>
                <w:sz w:val="20"/>
              </w:rPr>
            </w:pPr>
          </w:p>
          <w:p w14:paraId="0693F17E">
            <w:pPr>
              <w:pStyle w:val="8"/>
              <w:spacing w:line="280" w:lineRule="atLeast"/>
              <w:ind w:left="118" w:right="983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6"/>
                <w:sz w:val="20"/>
              </w:rPr>
              <w:t xml:space="preserve">NA </w:t>
            </w:r>
            <w:r>
              <w:rPr>
                <w:spacing w:val="-2"/>
                <w:sz w:val="18"/>
                <w:szCs w:val="21"/>
              </w:rPr>
              <w:t>supplementary materi</w:t>
            </w:r>
            <w:r>
              <w:rPr>
                <w:rFonts w:hint="eastAsia" w:eastAsia="宋体"/>
                <w:spacing w:val="-2"/>
                <w:sz w:val="18"/>
                <w:szCs w:val="21"/>
                <w:lang w:val="en-US" w:eastAsia="zh-CN"/>
              </w:rPr>
              <w:t>al</w:t>
            </w:r>
          </w:p>
        </w:tc>
      </w:tr>
      <w:tr w14:paraId="57F60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569210A1">
            <w:pPr>
              <w:pStyle w:val="8"/>
              <w:spacing w:before="13"/>
              <w:rPr>
                <w:sz w:val="20"/>
              </w:rPr>
            </w:pPr>
            <w:r>
              <w:rPr>
                <w:sz w:val="20"/>
              </w:rPr>
              <w:t>Descriptive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3C94D8B7">
            <w:pPr>
              <w:pStyle w:val="8"/>
              <w:spacing w:before="13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14*</w:t>
            </w:r>
          </w:p>
        </w:tc>
        <w:tc>
          <w:tcPr>
            <w:tcW w:w="6230" w:type="dxa"/>
            <w:tcBorders>
              <w:left w:val="nil"/>
            </w:tcBorders>
          </w:tcPr>
          <w:p w14:paraId="354AB15C">
            <w:pPr>
              <w:pStyle w:val="8"/>
              <w:numPr>
                <w:ilvl w:val="0"/>
                <w:numId w:val="5"/>
              </w:numPr>
              <w:tabs>
                <w:tab w:val="left" w:pos="387"/>
              </w:tabs>
              <w:spacing w:before="13" w:line="300" w:lineRule="auto"/>
              <w:ind w:right="425" w:firstLine="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demographic,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clinical, social) and information on exposures and potential confounders</w:t>
            </w:r>
          </w:p>
          <w:p w14:paraId="0D82D7D6">
            <w:pPr>
              <w:pStyle w:val="8"/>
              <w:numPr>
                <w:ilvl w:val="0"/>
                <w:numId w:val="5"/>
              </w:numPr>
              <w:tabs>
                <w:tab w:val="left" w:pos="399"/>
              </w:tabs>
              <w:spacing w:line="300" w:lineRule="auto"/>
              <w:ind w:right="242" w:firstLine="0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interest</w:t>
            </w:r>
          </w:p>
          <w:p w14:paraId="6F9EF62B">
            <w:pPr>
              <w:pStyle w:val="8"/>
              <w:numPr>
                <w:ilvl w:val="0"/>
                <w:numId w:val="5"/>
              </w:numPr>
              <w:tabs>
                <w:tab w:val="left" w:pos="387"/>
              </w:tabs>
              <w:ind w:left="387" w:hanging="268"/>
              <w:rPr>
                <w:sz w:val="20"/>
              </w:rPr>
            </w:pPr>
            <w:r>
              <w:rPr>
                <w:sz w:val="20"/>
              </w:rPr>
              <w:t>Summarise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amount)</w:t>
            </w:r>
          </w:p>
        </w:tc>
        <w:tc>
          <w:tcPr>
            <w:tcW w:w="1410" w:type="dxa"/>
            <w:tcBorders>
              <w:right w:val="nil"/>
            </w:tcBorders>
          </w:tcPr>
          <w:p w14:paraId="4056D020">
            <w:pPr>
              <w:pStyle w:val="8"/>
              <w:spacing w:before="13" w:line="600" w:lineRule="auto"/>
              <w:ind w:left="118"/>
              <w:rPr>
                <w:sz w:val="20"/>
              </w:rPr>
            </w:pPr>
            <w:r>
              <w:rPr>
                <w:rFonts w:hint="eastAsia" w:eastAsia="宋体"/>
                <w:spacing w:val="-13"/>
                <w:sz w:val="20"/>
                <w:lang w:val="en-US" w:eastAsia="zh-CN"/>
              </w:rPr>
              <w:t>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rFonts w:hint="eastAsia"/>
                <w:sz w:val="20"/>
              </w:rPr>
              <w:t>supplementary material</w:t>
            </w:r>
          </w:p>
          <w:p w14:paraId="5D7B22E1">
            <w:pPr>
              <w:pStyle w:val="8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supplementary material</w:t>
            </w:r>
          </w:p>
        </w:tc>
      </w:tr>
      <w:tr w14:paraId="4704C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66" w:type="dxa"/>
            <w:tcBorders>
              <w:left w:val="nil"/>
              <w:right w:val="nil"/>
            </w:tcBorders>
          </w:tcPr>
          <w:p w14:paraId="149CCD6D">
            <w:pPr>
              <w:pStyle w:val="8"/>
              <w:spacing w:before="5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5E818CA3">
            <w:pPr>
              <w:pStyle w:val="8"/>
              <w:spacing w:before="5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15*</w:t>
            </w:r>
          </w:p>
        </w:tc>
        <w:tc>
          <w:tcPr>
            <w:tcW w:w="6230" w:type="dxa"/>
            <w:tcBorders>
              <w:left w:val="nil"/>
            </w:tcBorders>
          </w:tcPr>
          <w:p w14:paraId="2AFD3257">
            <w:pPr>
              <w:pStyle w:val="8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1410" w:type="dxa"/>
            <w:tcBorders>
              <w:right w:val="nil"/>
            </w:tcBorders>
          </w:tcPr>
          <w:p w14:paraId="4E810760">
            <w:pPr>
              <w:pStyle w:val="8"/>
              <w:spacing w:before="5"/>
              <w:ind w:left="118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12-13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Figure-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4D1145B6">
      <w:pPr>
        <w:pStyle w:val="8"/>
        <w:rPr>
          <w:sz w:val="20"/>
        </w:rPr>
        <w:sectPr>
          <w:type w:val="continuous"/>
          <w:pgSz w:w="11920" w:h="16840"/>
          <w:pgMar w:top="820" w:right="566" w:bottom="1140" w:left="1133" w:header="0" w:footer="957" w:gutter="0"/>
          <w:cols w:space="720" w:num="1"/>
        </w:sectPr>
      </w:pPr>
    </w:p>
    <w:tbl>
      <w:tblPr>
        <w:tblStyle w:val="6"/>
        <w:tblW w:w="0" w:type="auto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971"/>
        <w:gridCol w:w="6015"/>
        <w:gridCol w:w="1430"/>
      </w:tblGrid>
      <w:tr w14:paraId="75C9B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84" w:type="dxa"/>
            <w:tcBorders>
              <w:top w:val="single" w:color="000000" w:sz="8" w:space="0"/>
            </w:tcBorders>
          </w:tcPr>
          <w:p w14:paraId="13042E68">
            <w:pPr>
              <w:pStyle w:val="8"/>
              <w:spacing w:before="14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971" w:type="dxa"/>
            <w:tcBorders>
              <w:top w:val="single" w:color="000000" w:sz="8" w:space="0"/>
            </w:tcBorders>
          </w:tcPr>
          <w:p w14:paraId="227501E2">
            <w:pPr>
              <w:pStyle w:val="8"/>
              <w:spacing w:before="14"/>
              <w:ind w:left="0"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015" w:type="dxa"/>
            <w:tcBorders>
              <w:top w:val="single" w:color="000000" w:sz="8" w:space="0"/>
              <w:right w:val="single" w:color="000000" w:sz="8" w:space="0"/>
            </w:tcBorders>
          </w:tcPr>
          <w:p w14:paraId="7DD5F41E">
            <w:pPr>
              <w:pStyle w:val="8"/>
              <w:spacing w:before="14" w:line="300" w:lineRule="auto"/>
              <w:ind w:left="2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unadjusted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confounder-adjusted estimates and their precision (eg, 95% confidence interval). Make</w:t>
            </w:r>
          </w:p>
          <w:p w14:paraId="14032BDF">
            <w:pPr>
              <w:pStyle w:val="8"/>
              <w:ind w:left="284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confounders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were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</w:tcBorders>
          </w:tcPr>
          <w:p w14:paraId="58B6BEFC">
            <w:pPr>
              <w:pStyle w:val="8"/>
              <w:spacing w:before="14"/>
              <w:ind w:left="108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12-15</w:t>
            </w:r>
            <w:r>
              <w:rPr>
                <w:sz w:val="20"/>
              </w:rPr>
              <w:t xml:space="preserve"> </w:t>
            </w:r>
            <w:r>
              <w:rPr>
                <w:rFonts w:hint="eastAsia" w:eastAsia="宋体"/>
                <w:sz w:val="20"/>
                <w:lang w:val="en-US" w:eastAsia="zh-CN"/>
              </w:rPr>
              <w:t>,</w:t>
            </w:r>
            <w:r>
              <w:rPr>
                <w:sz w:val="20"/>
              </w:rPr>
              <w:t>Table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hint="eastAsia" w:eastAsia="宋体"/>
                <w:spacing w:val="-13"/>
                <w:sz w:val="20"/>
                <w:lang w:val="en-US" w:eastAsia="zh-CN"/>
              </w:rPr>
              <w:t xml:space="preserve">2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supplementary material</w:t>
            </w:r>
          </w:p>
        </w:tc>
      </w:tr>
      <w:tr w14:paraId="7E7D6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84" w:type="dxa"/>
          </w:tcPr>
          <w:p w14:paraId="55F7E2D5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971" w:type="dxa"/>
          </w:tcPr>
          <w:p w14:paraId="21C5DB2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15" w:type="dxa"/>
            <w:tcBorders>
              <w:right w:val="single" w:color="000000" w:sz="8" w:space="0"/>
            </w:tcBorders>
          </w:tcPr>
          <w:p w14:paraId="3E760000">
            <w:pPr>
              <w:pStyle w:val="8"/>
              <w:spacing w:before="24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1430" w:type="dxa"/>
            <w:tcBorders>
              <w:left w:val="single" w:color="000000" w:sz="8" w:space="0"/>
            </w:tcBorders>
          </w:tcPr>
          <w:p w14:paraId="4FEAD1BF">
            <w:pPr>
              <w:pStyle w:val="8"/>
              <w:ind w:left="0"/>
              <w:rPr>
                <w:sz w:val="20"/>
              </w:rPr>
            </w:pPr>
          </w:p>
        </w:tc>
      </w:tr>
      <w:tr w14:paraId="61FF3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784" w:type="dxa"/>
          </w:tcPr>
          <w:p w14:paraId="2CC1A57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971" w:type="dxa"/>
          </w:tcPr>
          <w:p w14:paraId="1BF69EF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15" w:type="dxa"/>
            <w:tcBorders>
              <w:right w:val="single" w:color="000000" w:sz="8" w:space="0"/>
            </w:tcBorders>
          </w:tcPr>
          <w:p w14:paraId="5F3DAC3E">
            <w:pPr>
              <w:pStyle w:val="8"/>
              <w:spacing w:before="24" w:line="300" w:lineRule="auto"/>
              <w:ind w:left="2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categorized</w:t>
            </w:r>
          </w:p>
        </w:tc>
        <w:tc>
          <w:tcPr>
            <w:tcW w:w="1430" w:type="dxa"/>
            <w:tcBorders>
              <w:left w:val="single" w:color="000000" w:sz="8" w:space="0"/>
            </w:tcBorders>
          </w:tcPr>
          <w:p w14:paraId="5C05B50B">
            <w:pPr>
              <w:pStyle w:val="8"/>
              <w:spacing w:before="8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Table </w:t>
            </w:r>
            <w:r>
              <w:rPr>
                <w:rFonts w:hint="eastAsia" w:eastAsia="宋体"/>
                <w:sz w:val="20"/>
                <w:lang w:val="en-US" w:eastAsia="zh-CN"/>
              </w:rPr>
              <w:t>2</w:t>
            </w:r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>supplementary material</w:t>
            </w:r>
          </w:p>
        </w:tc>
      </w:tr>
      <w:tr w14:paraId="595B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784" w:type="dxa"/>
          </w:tcPr>
          <w:p w14:paraId="17F148B8">
            <w:pPr>
              <w:pStyle w:val="8"/>
              <w:ind w:left="0"/>
              <w:rPr>
                <w:sz w:val="16"/>
              </w:rPr>
            </w:pPr>
          </w:p>
        </w:tc>
        <w:tc>
          <w:tcPr>
            <w:tcW w:w="971" w:type="dxa"/>
          </w:tcPr>
          <w:p w14:paraId="1E7F7D62">
            <w:pPr>
              <w:pStyle w:val="8"/>
              <w:ind w:left="0"/>
              <w:rPr>
                <w:sz w:val="16"/>
              </w:rPr>
            </w:pPr>
          </w:p>
        </w:tc>
        <w:tc>
          <w:tcPr>
            <w:tcW w:w="6015" w:type="dxa"/>
            <w:tcBorders>
              <w:right w:val="single" w:color="000000" w:sz="8" w:space="0"/>
            </w:tcBorders>
          </w:tcPr>
          <w:p w14:paraId="1BF9D778">
            <w:pPr>
              <w:pStyle w:val="8"/>
              <w:spacing w:line="210" w:lineRule="exact"/>
              <w:ind w:left="2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translating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into</w:t>
            </w:r>
          </w:p>
        </w:tc>
        <w:tc>
          <w:tcPr>
            <w:tcW w:w="1430" w:type="dxa"/>
            <w:tcBorders>
              <w:left w:val="single" w:color="000000" w:sz="8" w:space="0"/>
            </w:tcBorders>
          </w:tcPr>
          <w:p w14:paraId="5ACBD947">
            <w:pPr>
              <w:pStyle w:val="8"/>
              <w:ind w:left="0"/>
              <w:rPr>
                <w:sz w:val="16"/>
              </w:rPr>
            </w:pPr>
          </w:p>
        </w:tc>
      </w:tr>
      <w:tr w14:paraId="0AB6C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84" w:type="dxa"/>
            <w:tcBorders>
              <w:bottom w:val="single" w:color="000000" w:sz="8" w:space="0"/>
            </w:tcBorders>
          </w:tcPr>
          <w:p w14:paraId="234976D0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971" w:type="dxa"/>
            <w:tcBorders>
              <w:bottom w:val="single" w:color="000000" w:sz="8" w:space="0"/>
            </w:tcBorders>
          </w:tcPr>
          <w:p w14:paraId="545FD71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6015" w:type="dxa"/>
            <w:tcBorders>
              <w:bottom w:val="single" w:color="000000" w:sz="8" w:space="0"/>
              <w:right w:val="single" w:color="000000" w:sz="8" w:space="0"/>
            </w:tcBorders>
          </w:tcPr>
          <w:p w14:paraId="7BCC4D4C">
            <w:pPr>
              <w:pStyle w:val="8"/>
              <w:spacing w:before="53"/>
              <w:ind w:left="284"/>
              <w:rPr>
                <w:sz w:val="20"/>
              </w:rPr>
            </w:pPr>
            <w:r>
              <w:rPr>
                <w:sz w:val="20"/>
              </w:rPr>
              <w:t>absolute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meaningful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430" w:type="dxa"/>
            <w:tcBorders>
              <w:left w:val="single" w:color="000000" w:sz="8" w:space="0"/>
              <w:bottom w:val="single" w:color="000000" w:sz="8" w:space="0"/>
            </w:tcBorders>
          </w:tcPr>
          <w:p w14:paraId="67BE4DAD">
            <w:pPr>
              <w:pStyle w:val="8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14:paraId="13E8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84" w:type="dxa"/>
            <w:tcBorders>
              <w:top w:val="single" w:color="000000" w:sz="8" w:space="0"/>
              <w:bottom w:val="single" w:color="000000" w:sz="8" w:space="0"/>
            </w:tcBorders>
          </w:tcPr>
          <w:p w14:paraId="20744E25">
            <w:pPr>
              <w:pStyle w:val="8"/>
              <w:spacing w:before="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analyses</w:t>
            </w:r>
          </w:p>
        </w:tc>
        <w:tc>
          <w:tcPr>
            <w:tcW w:w="971" w:type="dxa"/>
            <w:tcBorders>
              <w:top w:val="single" w:color="000000" w:sz="8" w:space="0"/>
              <w:bottom w:val="single" w:color="000000" w:sz="8" w:space="0"/>
            </w:tcBorders>
          </w:tcPr>
          <w:p w14:paraId="28E6AC99">
            <w:pPr>
              <w:pStyle w:val="8"/>
              <w:spacing w:before="3"/>
              <w:ind w:left="0"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01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78242D">
            <w:pPr>
              <w:pStyle w:val="8"/>
              <w:spacing w:before="3"/>
              <w:ind w:left="284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done—eg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010ADD7">
            <w:pPr>
              <w:pStyle w:val="8"/>
              <w:spacing w:before="58"/>
              <w:ind w:left="284"/>
              <w:rPr>
                <w:sz w:val="20"/>
              </w:rPr>
            </w:pPr>
            <w:r>
              <w:rPr>
                <w:sz w:val="20"/>
              </w:rPr>
              <w:t>interactions,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analyses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AE9BC44">
            <w:pPr>
              <w:pStyle w:val="8"/>
              <w:spacing w:before="3"/>
              <w:ind w:left="108" w:right="145"/>
              <w:rPr>
                <w:sz w:val="20"/>
              </w:rPr>
            </w:pPr>
            <w:r>
              <w:rPr>
                <w:rFonts w:hint="eastAsia" w:eastAsia="宋体"/>
                <w:spacing w:val="-2"/>
                <w:sz w:val="20"/>
                <w:lang w:val="en-US" w:eastAsia="zh-CN"/>
              </w:rPr>
              <w:t>12-15</w:t>
            </w:r>
            <w:r>
              <w:rPr>
                <w:sz w:val="20"/>
              </w:rPr>
              <w:t xml:space="preserve"> and</w:t>
            </w:r>
            <w:r>
              <w:rPr>
                <w:rFonts w:hint="eastAsia" w:eastAsia="宋体"/>
                <w:sz w:val="20"/>
                <w:lang w:val="en-US" w:eastAsia="zh-CN"/>
              </w:rPr>
              <w:t xml:space="preserve"> </w:t>
            </w:r>
            <w:r>
              <w:rPr>
                <w:spacing w:val="-2"/>
                <w:sz w:val="20"/>
              </w:rPr>
              <w:t xml:space="preserve">Supplementar </w:t>
            </w:r>
            <w:r>
              <w:rPr>
                <w:sz w:val="20"/>
              </w:rPr>
              <w:t>y material</w:t>
            </w:r>
          </w:p>
        </w:tc>
      </w:tr>
    </w:tbl>
    <w:p w14:paraId="51250AA2">
      <w:pPr>
        <w:spacing w:before="157"/>
        <w:ind w:left="120"/>
        <w:rPr>
          <w:b/>
          <w:sz w:val="20"/>
        </w:rPr>
      </w:pPr>
      <w:r>
        <w:rPr>
          <w:b/>
          <w:spacing w:val="-2"/>
          <w:sz w:val="20"/>
        </w:rPr>
        <w:t>Discussion</w:t>
      </w:r>
    </w:p>
    <w:tbl>
      <w:tblPr>
        <w:tblStyle w:val="6"/>
        <w:tblW w:w="0" w:type="auto"/>
        <w:tblInd w:w="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924"/>
        <w:gridCol w:w="6015"/>
        <w:gridCol w:w="1430"/>
      </w:tblGrid>
      <w:tr w14:paraId="472EF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31" w:type="dxa"/>
            <w:tcBorders>
              <w:left w:val="nil"/>
              <w:right w:val="nil"/>
            </w:tcBorders>
          </w:tcPr>
          <w:p w14:paraId="1515DC78">
            <w:pPr>
              <w:pStyle w:val="8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02B7A57D">
            <w:pPr>
              <w:pStyle w:val="8"/>
              <w:spacing w:line="226" w:lineRule="exact"/>
              <w:ind w:left="0"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15" w:type="dxa"/>
            <w:tcBorders>
              <w:left w:val="nil"/>
            </w:tcBorders>
          </w:tcPr>
          <w:p w14:paraId="5A54613C">
            <w:pPr>
              <w:pStyle w:val="8"/>
              <w:spacing w:line="226" w:lineRule="exact"/>
              <w:ind w:left="284"/>
              <w:rPr>
                <w:sz w:val="20"/>
              </w:rPr>
            </w:pPr>
            <w:r>
              <w:rPr>
                <w:sz w:val="20"/>
              </w:rPr>
              <w:t>Summarise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430" w:type="dxa"/>
            <w:tcBorders>
              <w:right w:val="nil"/>
            </w:tcBorders>
          </w:tcPr>
          <w:p w14:paraId="722316CF">
            <w:pPr>
              <w:pStyle w:val="8"/>
              <w:spacing w:line="226" w:lineRule="exact"/>
              <w:ind w:left="108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pacing w:val="-2"/>
                <w:sz w:val="20"/>
              </w:rPr>
              <w:t>15</w:t>
            </w:r>
            <w:r>
              <w:rPr>
                <w:rFonts w:hint="eastAsia" w:eastAsia="宋体"/>
                <w:spacing w:val="-2"/>
                <w:sz w:val="20"/>
                <w:lang w:val="en-US" w:eastAsia="zh-CN"/>
              </w:rPr>
              <w:t>-16</w:t>
            </w:r>
          </w:p>
        </w:tc>
      </w:tr>
      <w:tr w14:paraId="28BD58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31" w:type="dxa"/>
            <w:tcBorders>
              <w:left w:val="nil"/>
              <w:right w:val="nil"/>
            </w:tcBorders>
          </w:tcPr>
          <w:p w14:paraId="6FA58F21">
            <w:pPr>
              <w:pStyle w:val="8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Limitations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3D70CCD7">
            <w:pPr>
              <w:pStyle w:val="8"/>
              <w:spacing w:line="228" w:lineRule="exact"/>
              <w:ind w:left="0"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015" w:type="dxa"/>
            <w:tcBorders>
              <w:left w:val="nil"/>
            </w:tcBorders>
          </w:tcPr>
          <w:p w14:paraId="2B6F24A8">
            <w:pPr>
              <w:pStyle w:val="8"/>
              <w:spacing w:line="300" w:lineRule="auto"/>
              <w:ind w:left="284" w:right="131"/>
              <w:rPr>
                <w:sz w:val="20"/>
              </w:rPr>
            </w:pPr>
            <w:r>
              <w:rPr>
                <w:sz w:val="20"/>
              </w:rPr>
              <w:t>Discuss limitations of the study, taking into account sources of 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imprecision.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magnitude</w:t>
            </w:r>
          </w:p>
          <w:p w14:paraId="61DDFE9F">
            <w:pPr>
              <w:pStyle w:val="8"/>
              <w:ind w:left="28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bias</w:t>
            </w:r>
          </w:p>
        </w:tc>
        <w:tc>
          <w:tcPr>
            <w:tcW w:w="1430" w:type="dxa"/>
            <w:tcBorders>
              <w:right w:val="nil"/>
            </w:tcBorders>
          </w:tcPr>
          <w:p w14:paraId="1C7DFF71">
            <w:pPr>
              <w:pStyle w:val="8"/>
              <w:spacing w:line="228" w:lineRule="exact"/>
              <w:ind w:left="10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8</w:t>
            </w:r>
          </w:p>
        </w:tc>
      </w:tr>
      <w:tr w14:paraId="178F6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31" w:type="dxa"/>
            <w:tcBorders>
              <w:left w:val="nil"/>
              <w:right w:val="nil"/>
            </w:tcBorders>
          </w:tcPr>
          <w:p w14:paraId="02ECDD84">
            <w:pPr>
              <w:pStyle w:val="8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Interpretation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53FACDA5">
            <w:pPr>
              <w:pStyle w:val="8"/>
              <w:spacing w:line="226" w:lineRule="exact"/>
              <w:ind w:left="0"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15" w:type="dxa"/>
            <w:tcBorders>
              <w:left w:val="nil"/>
            </w:tcBorders>
          </w:tcPr>
          <w:p w14:paraId="57B011BA">
            <w:pPr>
              <w:pStyle w:val="8"/>
              <w:spacing w:line="300" w:lineRule="auto"/>
              <w:ind w:left="284" w:right="131"/>
              <w:rPr>
                <w:sz w:val="20"/>
              </w:rPr>
            </w:pPr>
            <w:r>
              <w:rPr>
                <w:sz w:val="20"/>
              </w:rPr>
              <w:t>Give a cautious overall interpretation of results considering objectives,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</w:p>
          <w:p w14:paraId="18A4F4CC">
            <w:pPr>
              <w:pStyle w:val="8"/>
              <w:ind w:left="284"/>
              <w:rPr>
                <w:sz w:val="20"/>
              </w:rPr>
            </w:pPr>
            <w:r>
              <w:rPr>
                <w:sz w:val="20"/>
              </w:rPr>
              <w:t>studies,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evidence</w:t>
            </w:r>
          </w:p>
        </w:tc>
        <w:tc>
          <w:tcPr>
            <w:tcW w:w="1430" w:type="dxa"/>
            <w:tcBorders>
              <w:right w:val="nil"/>
            </w:tcBorders>
          </w:tcPr>
          <w:p w14:paraId="0B5002FD">
            <w:pPr>
              <w:pStyle w:val="8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rFonts w:hint="eastAsia" w:eastAsia="宋体"/>
                <w:spacing w:val="-2"/>
                <w:sz w:val="20"/>
                <w:lang w:val="en-US" w:eastAsia="zh-CN"/>
              </w:rPr>
              <w:t>6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18</w:t>
            </w:r>
          </w:p>
        </w:tc>
      </w:tr>
      <w:tr w14:paraId="02199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31" w:type="dxa"/>
            <w:tcBorders>
              <w:left w:val="nil"/>
              <w:right w:val="nil"/>
            </w:tcBorders>
          </w:tcPr>
          <w:p w14:paraId="732EEA94">
            <w:pPr>
              <w:pStyle w:val="8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Generalisability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69EA3044">
            <w:pPr>
              <w:pStyle w:val="8"/>
              <w:spacing w:line="223" w:lineRule="exact"/>
              <w:ind w:left="0" w:right="28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015" w:type="dxa"/>
            <w:tcBorders>
              <w:left w:val="nil"/>
            </w:tcBorders>
          </w:tcPr>
          <w:p w14:paraId="584A8E52">
            <w:pPr>
              <w:pStyle w:val="8"/>
              <w:spacing w:line="223" w:lineRule="exact"/>
              <w:ind w:left="284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generalisability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validity)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1430" w:type="dxa"/>
            <w:tcBorders>
              <w:right w:val="nil"/>
            </w:tcBorders>
          </w:tcPr>
          <w:p w14:paraId="3F42D607">
            <w:pPr>
              <w:pStyle w:val="8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</w:tbl>
    <w:p w14:paraId="2AA1EDD9">
      <w:pPr>
        <w:spacing w:before="116"/>
        <w:ind w:left="120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tbl>
      <w:tblPr>
        <w:tblStyle w:val="6"/>
        <w:tblW w:w="0" w:type="auto"/>
        <w:tblInd w:w="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  <w:gridCol w:w="1430"/>
      </w:tblGrid>
      <w:tr w14:paraId="42F86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770" w:type="dxa"/>
            <w:tcBorders>
              <w:left w:val="nil"/>
            </w:tcBorders>
          </w:tcPr>
          <w:p w14:paraId="212E6099">
            <w:pPr>
              <w:pStyle w:val="8"/>
              <w:tabs>
                <w:tab w:val="left" w:pos="2271"/>
                <w:tab w:val="left" w:pos="3038"/>
              </w:tabs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Funding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</w:t>
            </w:r>
          </w:p>
          <w:p w14:paraId="0B3C91FF">
            <w:pPr>
              <w:pStyle w:val="8"/>
              <w:spacing w:before="7" w:line="280" w:lineRule="atLeast"/>
              <w:ind w:left="3039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 article is based</w:t>
            </w:r>
          </w:p>
        </w:tc>
        <w:tc>
          <w:tcPr>
            <w:tcW w:w="1430" w:type="dxa"/>
            <w:tcBorders>
              <w:right w:val="nil"/>
            </w:tcBorders>
          </w:tcPr>
          <w:p w14:paraId="2DB990E5">
            <w:pPr>
              <w:pStyle w:val="8"/>
              <w:spacing w:line="226" w:lineRule="exact"/>
              <w:ind w:left="108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6</w:t>
            </w:r>
          </w:p>
        </w:tc>
      </w:tr>
    </w:tbl>
    <w:p w14:paraId="4FEB46B8">
      <w:pPr>
        <w:pStyle w:val="2"/>
        <w:spacing w:before="50"/>
        <w:rPr>
          <w:b/>
        </w:rPr>
      </w:pPr>
    </w:p>
    <w:p w14:paraId="1004D657">
      <w:pPr>
        <w:pStyle w:val="2"/>
      </w:pPr>
      <w:r>
        <w:t>*Give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separately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unexposed</w:t>
      </w:r>
      <w:r>
        <w:rPr>
          <w:spacing w:val="-6"/>
        </w:rPr>
        <w:t xml:space="preserve"> </w:t>
      </w:r>
      <w:r>
        <w:rPr>
          <w:spacing w:val="-2"/>
        </w:rPr>
        <w:t>groups.</w:t>
      </w:r>
    </w:p>
    <w:p w14:paraId="249F84C0">
      <w:pPr>
        <w:pStyle w:val="2"/>
        <w:spacing w:before="115"/>
      </w:pPr>
    </w:p>
    <w:p w14:paraId="16B4759F">
      <w:pPr>
        <w:pStyle w:val="2"/>
        <w:spacing w:line="300" w:lineRule="auto"/>
        <w:ind w:right="420"/>
      </w:pPr>
      <w:r>
        <w:rPr>
          <w:b/>
        </w:rPr>
        <w:t xml:space="preserve">Note: </w:t>
      </w:r>
      <w:r>
        <w:t>An Explanation and Elaboration article discusses each checklist item and gives methodological background and published</w:t>
      </w:r>
      <w:r>
        <w:rPr>
          <w:spacing w:val="-3"/>
        </w:rPr>
        <w:t xml:space="preserve"> </w:t>
      </w:r>
      <w:r>
        <w:t>e</w:t>
      </w:r>
      <w:bookmarkStart w:id="0" w:name="_GoBack"/>
      <w:bookmarkEnd w:id="0"/>
      <w:r>
        <w:t>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STROBE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 xml:space="preserve">(freely available on the Web sites of PLoS Medicine at </w:t>
      </w:r>
      <w:r>
        <w:fldChar w:fldCharType="begin"/>
      </w:r>
      <w:r>
        <w:instrText xml:space="preserve"> HYPERLINK "http://www.plosmedicine.org/" \h </w:instrText>
      </w:r>
      <w:r>
        <w:fldChar w:fldCharType="separate"/>
      </w:r>
      <w:r>
        <w:t>http://www.plosmedicine.org/,</w:t>
      </w:r>
      <w:r>
        <w:fldChar w:fldCharType="end"/>
      </w:r>
      <w:r>
        <w:t xml:space="preserve"> Annals of Internal Medicine at </w:t>
      </w:r>
      <w:r>
        <w:fldChar w:fldCharType="begin"/>
      </w:r>
      <w:r>
        <w:instrText xml:space="preserve"> HYPERLINK "http://www.annals.org/" \h </w:instrText>
      </w:r>
      <w:r>
        <w:fldChar w:fldCharType="separate"/>
      </w:r>
      <w:r>
        <w:t>http://www.annals.org/,</w:t>
      </w:r>
      <w:r>
        <w:fldChar w:fldCharType="end"/>
      </w:r>
      <w:r>
        <w:t xml:space="preserve"> and Epidemiology at </w:t>
      </w:r>
      <w:r>
        <w:fldChar w:fldCharType="begin"/>
      </w:r>
      <w:r>
        <w:instrText xml:space="preserve"> HYPERLINK "http://www.epidem.com/)" \h </w:instrText>
      </w:r>
      <w:r>
        <w:fldChar w:fldCharType="separate"/>
      </w:r>
      <w:r>
        <w:t>http://www.epidem.com/).</w:t>
      </w:r>
      <w:r>
        <w:fldChar w:fldCharType="end"/>
      </w:r>
      <w:r>
        <w:t xml:space="preserve"> Information on the STROBE Initiative is available at </w:t>
      </w:r>
      <w:r>
        <w:fldChar w:fldCharType="begin"/>
      </w:r>
      <w:r>
        <w:instrText xml:space="preserve"> HYPERLINK "http://www.strobe-statement.org/" \h </w:instrText>
      </w:r>
      <w:r>
        <w:fldChar w:fldCharType="separate"/>
      </w:r>
      <w:r>
        <w:t>http://www.strobe-statement.org.</w:t>
      </w:r>
      <w:r>
        <w:fldChar w:fldCharType="end"/>
      </w:r>
    </w:p>
    <w:sectPr>
      <w:type w:val="continuous"/>
      <w:pgSz w:w="11920" w:h="16840"/>
      <w:pgMar w:top="860" w:right="566" w:bottom="1140" w:left="1133" w:header="0" w:footer="9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705A">
    <w:pPr>
      <w:pStyle w:val="2"/>
      <w:spacing w:line="14" w:lineRule="auto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9945370</wp:posOffset>
              </wp:positionV>
              <wp:extent cx="160020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35748">
                          <w:pPr>
                            <w:pStyle w:val="2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1.85pt;margin-top:783.1pt;height:13.2pt;width:12.6pt;mso-position-horizontal-relative:page;mso-position-vertical-relative:page;z-index:-251656192;mso-width-relative:page;mso-height-relative:page;" filled="f" stroked="f" coordsize="21600,21600" o:gfxdata="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j1RG2wAAAA0BAAAPAAAAAAAAAAEAIAAAACIAAABkcnMvZG93bnJldi54bWxQSwECFAAUAAAACACH&#10;TuJALdmKB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D35748">
                    <w:pPr>
                      <w:pStyle w:val="2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E54BD"/>
    <w:multiLevelType w:val="multilevel"/>
    <w:tmpl w:val="044E54BD"/>
    <w:lvl w:ilvl="0" w:tentative="0">
      <w:start w:val="1"/>
      <w:numFmt w:val="lowerLetter"/>
      <w:lvlText w:val="(%1)"/>
      <w:lvlJc w:val="left"/>
      <w:pPr>
        <w:ind w:left="11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30" w:hanging="27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40" w:hanging="27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0" w:hanging="27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60" w:hanging="27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70" w:hanging="27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80" w:hanging="27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90" w:hanging="27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00" w:hanging="272"/>
      </w:pPr>
      <w:rPr>
        <w:rFonts w:hint="default"/>
        <w:lang w:val="en-US" w:eastAsia="en-US" w:bidi="ar-SA"/>
      </w:rPr>
    </w:lvl>
  </w:abstractNum>
  <w:abstractNum w:abstractNumId="1">
    <w:nsid w:val="0CD752CC"/>
    <w:multiLevelType w:val="multilevel"/>
    <w:tmpl w:val="0CD752CC"/>
    <w:lvl w:ilvl="0" w:tentative="0">
      <w:start w:val="1"/>
      <w:numFmt w:val="lowerLetter"/>
      <w:lvlText w:val="(%1)"/>
      <w:lvlJc w:val="left"/>
      <w:pPr>
        <w:ind w:left="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3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9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3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19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692" w:hanging="284"/>
      </w:pPr>
      <w:rPr>
        <w:rFonts w:hint="default"/>
        <w:lang w:val="en-US" w:eastAsia="en-US" w:bidi="ar-SA"/>
      </w:rPr>
    </w:lvl>
  </w:abstractNum>
  <w:abstractNum w:abstractNumId="2">
    <w:nsid w:val="179603A5"/>
    <w:multiLevelType w:val="multilevel"/>
    <w:tmpl w:val="179603A5"/>
    <w:lvl w:ilvl="0" w:tentative="0">
      <w:start w:val="1"/>
      <w:numFmt w:val="lowerLetter"/>
      <w:lvlText w:val="(%1)"/>
      <w:lvlJc w:val="left"/>
      <w:pPr>
        <w:ind w:left="11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30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40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0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60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7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80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90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00" w:hanging="284"/>
      </w:pPr>
      <w:rPr>
        <w:rFonts w:hint="default"/>
        <w:lang w:val="en-US" w:eastAsia="en-US" w:bidi="ar-SA"/>
      </w:rPr>
    </w:lvl>
  </w:abstractNum>
  <w:abstractNum w:abstractNumId="3">
    <w:nsid w:val="3E342246"/>
    <w:multiLevelType w:val="multilevel"/>
    <w:tmpl w:val="3E342246"/>
    <w:lvl w:ilvl="0" w:tentative="0">
      <w:start w:val="1"/>
      <w:numFmt w:val="lowerLetter"/>
      <w:lvlText w:val="(%1)"/>
      <w:lvlJc w:val="left"/>
      <w:pPr>
        <w:ind w:left="11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30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40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0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60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7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80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90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00" w:hanging="284"/>
      </w:pPr>
      <w:rPr>
        <w:rFonts w:hint="default"/>
        <w:lang w:val="en-US" w:eastAsia="en-US" w:bidi="ar-SA"/>
      </w:rPr>
    </w:lvl>
  </w:abstractNum>
  <w:abstractNum w:abstractNumId="4">
    <w:nsid w:val="7A096BA5"/>
    <w:multiLevelType w:val="multilevel"/>
    <w:tmpl w:val="7A096BA5"/>
    <w:lvl w:ilvl="0" w:tentative="0">
      <w:start w:val="1"/>
      <w:numFmt w:val="lowerLetter"/>
      <w:lvlText w:val="(%1)"/>
      <w:lvlJc w:val="left"/>
      <w:pPr>
        <w:ind w:left="11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30" w:hanging="27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40" w:hanging="27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0" w:hanging="27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60" w:hanging="27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70" w:hanging="27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80" w:hanging="27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90" w:hanging="27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00" w:hanging="27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650E7"/>
    <w:rsid w:val="00300981"/>
    <w:rsid w:val="004650E7"/>
    <w:rsid w:val="005C4C36"/>
    <w:rsid w:val="00BB4454"/>
    <w:rsid w:val="6B0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0"/>
      <w:szCs w:val="20"/>
    </w:rPr>
  </w:style>
  <w:style w:type="paragraph" w:styleId="3">
    <w:name w:val="Title"/>
    <w:basedOn w:val="1"/>
    <w:qFormat/>
    <w:uiPriority w:val="10"/>
    <w:pPr>
      <w:spacing w:before="79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1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3803</Characters>
  <Lines>65</Lines>
  <Paragraphs>17</Paragraphs>
  <TotalTime>1</TotalTime>
  <ScaleCrop>false</ScaleCrop>
  <LinksUpToDate>false</LinksUpToDate>
  <CharactersWithSpaces>4326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2025-02-03T08:23:00Z</dcterms:created>
  <dc:creator>王恒</dc:creator>
  <cp:lastModifiedBy>王恒</cp:lastModifiedBy>
  <dcterms:modified xsi:type="dcterms:W3CDTF">2025-02-03T09:14:37Z</dcterms:modified>
  <dc:title>Research Checklist.docx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Producer">
    <vt:lpwstr>Skia/PDF m126 Google Docs Renderer</vt:lpwstr>
  </property>
  <property fmtid="{D5CDD505-2E9C-101B-9397-08002B2CF9AE}" pid="4" name="LastSaved">
    <vt:filetime>2025-02-03T00:00:00Z</vt:filetime>
  </property>
  <property fmtid="{D5CDD505-2E9C-101B-9397-08002B2CF9AE}" pid="5" name="KSOTemplateDocerSaveRecord">
    <vt:lpwstr>eyJoZGlkIjoiOGEzOTM4NjI2ZTkxYTY0MjhjZTU2MzcwNzk4OGEyNWMiLCJ1c2VySWQiOiIzMjQyMDAzNDgifQ==</vt:lpwstr>
  </property>
  <property fmtid="{D5CDD505-2E9C-101B-9397-08002B2CF9AE}" pid="6" name="KSOProductBuildVer">
    <vt:lpwstr>2052-12.1.0.19770</vt:lpwstr>
  </property>
  <property fmtid="{D5CDD505-2E9C-101B-9397-08002B2CF9AE}" pid="7" name="ICV">
    <vt:lpwstr>1A20B7DBC0764B4CA166013079E280D2_12</vt:lpwstr>
  </property>
</Properties>
</file>