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4AFA2" w14:textId="605A8591" w:rsidR="004161B0" w:rsidRPr="000177EA" w:rsidRDefault="004161B0" w:rsidP="004161B0">
      <w:pPr>
        <w:spacing w:line="480" w:lineRule="auto"/>
        <w:rPr>
          <w:rFonts w:ascii="Times New Roman" w:hAnsi="Times New Roman" w:cs="Times New Roman"/>
          <w:color w:val="000000" w:themeColor="text1"/>
          <w:kern w:val="0"/>
          <w:sz w:val="32"/>
          <w:szCs w:val="32"/>
        </w:rPr>
      </w:pPr>
      <w:r w:rsidRPr="000177EA">
        <w:rPr>
          <w:rFonts w:ascii="Times New Roman" w:hAnsi="Times New Roman" w:cs="Times New Roman"/>
          <w:color w:val="000000" w:themeColor="text1"/>
          <w:kern w:val="0"/>
          <w:sz w:val="32"/>
          <w:szCs w:val="32"/>
        </w:rPr>
        <w:t>Supplementary materials</w:t>
      </w:r>
      <w:r w:rsidRPr="000177EA">
        <w:rPr>
          <w:rFonts w:ascii="Times New Roman" w:hAnsi="Times New Roman" w:cs="Times New Roman" w:hint="eastAsia"/>
          <w:color w:val="000000" w:themeColor="text1"/>
          <w:kern w:val="0"/>
          <w:sz w:val="32"/>
          <w:szCs w:val="32"/>
        </w:rPr>
        <w:t xml:space="preserve">　</w:t>
      </w:r>
    </w:p>
    <w:p w14:paraId="651F8546" w14:textId="40D5F062" w:rsidR="00A5034E" w:rsidRPr="000177EA" w:rsidRDefault="00A5034E" w:rsidP="00A5034E">
      <w:pPr>
        <w:spacing w:line="480" w:lineRule="auto"/>
        <w:rPr>
          <w:rFonts w:ascii="Times New Roman" w:hAnsi="Times New Roman" w:cs="Times New Roman"/>
          <w:color w:val="000000" w:themeColor="text1"/>
          <w:kern w:val="0"/>
        </w:rPr>
      </w:pPr>
      <w:r w:rsidRPr="000177EA">
        <w:rPr>
          <w:rFonts w:ascii="Times New Roman" w:hAnsi="Times New Roman" w:cs="Times New Roman" w:hint="eastAsia"/>
          <w:color w:val="000000" w:themeColor="text1"/>
          <w:kern w:val="0"/>
        </w:rPr>
        <w:t>T</w:t>
      </w:r>
      <w:r w:rsidRPr="000177EA">
        <w:rPr>
          <w:rFonts w:ascii="Times New Roman" w:hAnsi="Times New Roman" w:cs="Times New Roman"/>
          <w:color w:val="000000" w:themeColor="text1"/>
          <w:kern w:val="0"/>
        </w:rPr>
        <w:t>able S1.</w:t>
      </w:r>
      <w:r w:rsidRPr="000177EA">
        <w:rPr>
          <w:rFonts w:ascii="Times New Roman" w:eastAsia="ＭＳ Ｐゴシック" w:hAnsi="Times New Roman"/>
          <w:bCs/>
        </w:rPr>
        <w:t>Details of sites and observation periods</w:t>
      </w:r>
      <w:r w:rsidRPr="000177EA">
        <w:rPr>
          <w:rFonts w:ascii="Times New Roman" w:eastAsia="ＭＳ Ｐゴシック" w:hAnsi="Times New Roman" w:hint="eastAsia"/>
          <w:bCs/>
        </w:rPr>
        <w:t xml:space="preserve">. </w:t>
      </w:r>
    </w:p>
    <w:tbl>
      <w:tblPr>
        <w:tblStyle w:val="41"/>
        <w:tblW w:w="13040" w:type="dxa"/>
        <w:tblLayout w:type="fixed"/>
        <w:tblLook w:val="04A0" w:firstRow="1" w:lastRow="0" w:firstColumn="1" w:lastColumn="0" w:noHBand="0" w:noVBand="1"/>
      </w:tblPr>
      <w:tblGrid>
        <w:gridCol w:w="850"/>
        <w:gridCol w:w="1077"/>
        <w:gridCol w:w="1191"/>
        <w:gridCol w:w="794"/>
        <w:gridCol w:w="1389"/>
        <w:gridCol w:w="1587"/>
        <w:gridCol w:w="1588"/>
        <w:gridCol w:w="1389"/>
        <w:gridCol w:w="1587"/>
        <w:gridCol w:w="1588"/>
      </w:tblGrid>
      <w:tr w:rsidR="00C36723" w:rsidRPr="000177EA" w14:paraId="55CD7304" w14:textId="77777777" w:rsidTr="00C367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Borders>
              <w:top w:val="single" w:sz="4" w:space="0" w:color="auto"/>
            </w:tcBorders>
            <w:shd w:val="clear" w:color="auto" w:fill="auto"/>
          </w:tcPr>
          <w:p w14:paraId="0548BB28" w14:textId="5A794BDA" w:rsidR="00A5034E" w:rsidRPr="000177EA" w:rsidRDefault="00A5034E" w:rsidP="006422E3">
            <w:pPr>
              <w:widowControl/>
              <w:rPr>
                <w:rFonts w:ascii="Times New Roman" w:eastAsia="ＭＳ Ｐ明朝" w:hAnsi="Times New Roman" w:cs="Times New Roman"/>
                <w:b w:val="0"/>
                <w:bCs w:val="0"/>
                <w:sz w:val="20"/>
                <w:szCs w:val="20"/>
              </w:rPr>
            </w:pPr>
            <w:r w:rsidRPr="000177EA">
              <w:rPr>
                <w:rFonts w:ascii="Times New Roman" w:eastAsia="ＭＳ Ｐ明朝" w:hAnsi="Times New Roman" w:cs="Times New Roman"/>
                <w:sz w:val="20"/>
                <w:szCs w:val="20"/>
              </w:rPr>
              <w:t>Site</w:t>
            </w:r>
            <w:r w:rsidRPr="000177EA">
              <w:rPr>
                <w:rFonts w:ascii="Times New Roman" w:eastAsia="ＭＳ Ｐ明朝" w:hAnsi="Times New Roman" w:cs="Times New Roman"/>
                <w:b w:val="0"/>
                <w:bCs w:val="0"/>
                <w:sz w:val="20"/>
                <w:szCs w:val="20"/>
              </w:rPr>
              <w:t xml:space="preserve"> </w:t>
            </w:r>
          </w:p>
        </w:tc>
        <w:tc>
          <w:tcPr>
            <w:tcW w:w="1077" w:type="dxa"/>
            <w:tcBorders>
              <w:top w:val="single" w:sz="4" w:space="0" w:color="auto"/>
            </w:tcBorders>
            <w:shd w:val="clear" w:color="auto" w:fill="FFFFFF" w:themeFill="background1"/>
          </w:tcPr>
          <w:p w14:paraId="5E396EBE" w14:textId="0A71A1F7" w:rsidR="00A5034E" w:rsidRPr="000177EA" w:rsidRDefault="00A5034E" w:rsidP="006422E3">
            <w:pPr>
              <w:widowControl/>
              <w:cnfStyle w:val="100000000000" w:firstRow="1" w:lastRow="0" w:firstColumn="0" w:lastColumn="0" w:oddVBand="0" w:evenVBand="0" w:oddHBand="0"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Lat.</w:t>
            </w:r>
          </w:p>
        </w:tc>
        <w:tc>
          <w:tcPr>
            <w:tcW w:w="1191" w:type="dxa"/>
            <w:tcBorders>
              <w:top w:val="single" w:sz="4" w:space="0" w:color="auto"/>
            </w:tcBorders>
            <w:shd w:val="clear" w:color="auto" w:fill="FFFFFF" w:themeFill="background1"/>
          </w:tcPr>
          <w:p w14:paraId="2A15C279" w14:textId="440E676C" w:rsidR="00A5034E" w:rsidRPr="000177EA" w:rsidRDefault="00A5034E" w:rsidP="006422E3">
            <w:pPr>
              <w:widowControl/>
              <w:cnfStyle w:val="100000000000" w:firstRow="1" w:lastRow="0" w:firstColumn="0" w:lastColumn="0" w:oddVBand="0" w:evenVBand="0" w:oddHBand="0"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Lon.</w:t>
            </w:r>
          </w:p>
        </w:tc>
        <w:tc>
          <w:tcPr>
            <w:tcW w:w="794" w:type="dxa"/>
            <w:tcBorders>
              <w:top w:val="single" w:sz="4" w:space="0" w:color="auto"/>
            </w:tcBorders>
            <w:shd w:val="clear" w:color="auto" w:fill="FFFFFF" w:themeFill="background1"/>
          </w:tcPr>
          <w:p w14:paraId="52409026" w14:textId="67C5C540" w:rsidR="00A5034E" w:rsidRPr="000177EA" w:rsidRDefault="00A5034E" w:rsidP="006422E3">
            <w:pPr>
              <w:widowControl/>
              <w:cnfStyle w:val="100000000000" w:firstRow="1" w:lastRow="0" w:firstColumn="0" w:lastColumn="0" w:oddVBand="0" w:evenVBand="0" w:oddHBand="0"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Depth</w:t>
            </w:r>
          </w:p>
        </w:tc>
        <w:tc>
          <w:tcPr>
            <w:tcW w:w="4564" w:type="dxa"/>
            <w:gridSpan w:val="3"/>
            <w:tcBorders>
              <w:top w:val="single" w:sz="4" w:space="0" w:color="auto"/>
              <w:bottom w:val="single" w:sz="4" w:space="0" w:color="auto"/>
            </w:tcBorders>
            <w:shd w:val="clear" w:color="auto" w:fill="F2F2F2" w:themeFill="background1" w:themeFillShade="F2"/>
          </w:tcPr>
          <w:p w14:paraId="11E6D880" w14:textId="77777777" w:rsidR="00A5034E" w:rsidRPr="000177EA" w:rsidRDefault="00A5034E" w:rsidP="006422E3">
            <w:pPr>
              <w:widowControl/>
              <w:cnfStyle w:val="100000000000" w:firstRow="1" w:lastRow="0" w:firstColumn="0" w:lastColumn="0" w:oddVBand="0" w:evenVBand="0" w:oddHBand="0"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Short-period observation</w:t>
            </w:r>
          </w:p>
        </w:tc>
        <w:tc>
          <w:tcPr>
            <w:tcW w:w="4564" w:type="dxa"/>
            <w:gridSpan w:val="3"/>
            <w:tcBorders>
              <w:top w:val="single" w:sz="4" w:space="0" w:color="auto"/>
              <w:bottom w:val="single" w:sz="4" w:space="0" w:color="auto"/>
            </w:tcBorders>
            <w:shd w:val="clear" w:color="auto" w:fill="auto"/>
          </w:tcPr>
          <w:p w14:paraId="600C600B" w14:textId="77777777" w:rsidR="00A5034E" w:rsidRPr="000177EA" w:rsidRDefault="00A5034E" w:rsidP="006422E3">
            <w:pPr>
              <w:widowControl/>
              <w:cnfStyle w:val="100000000000" w:firstRow="1" w:lastRow="0" w:firstColumn="0" w:lastColumn="0" w:oddVBand="0" w:evenVBand="0" w:oddHBand="0"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Long-period observation</w:t>
            </w:r>
          </w:p>
        </w:tc>
      </w:tr>
      <w:tr w:rsidR="00C36723" w:rsidRPr="000177EA" w14:paraId="731213C3" w14:textId="77777777" w:rsidTr="00C36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Borders>
              <w:bottom w:val="single" w:sz="4" w:space="0" w:color="auto"/>
            </w:tcBorders>
            <w:shd w:val="clear" w:color="auto" w:fill="auto"/>
          </w:tcPr>
          <w:p w14:paraId="45C2454E" w14:textId="7A5FD2F1" w:rsidR="00A5034E" w:rsidRPr="000177EA" w:rsidRDefault="00A5034E" w:rsidP="006422E3">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ID</w:t>
            </w:r>
          </w:p>
        </w:tc>
        <w:tc>
          <w:tcPr>
            <w:tcW w:w="1077" w:type="dxa"/>
            <w:tcBorders>
              <w:bottom w:val="single" w:sz="4" w:space="0" w:color="auto"/>
            </w:tcBorders>
            <w:shd w:val="clear" w:color="auto" w:fill="FFFFFF" w:themeFill="background1"/>
          </w:tcPr>
          <w:p w14:paraId="119B43F0"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p>
        </w:tc>
        <w:tc>
          <w:tcPr>
            <w:tcW w:w="1191" w:type="dxa"/>
            <w:tcBorders>
              <w:bottom w:val="single" w:sz="4" w:space="0" w:color="auto"/>
            </w:tcBorders>
            <w:shd w:val="clear" w:color="auto" w:fill="FFFFFF" w:themeFill="background1"/>
          </w:tcPr>
          <w:p w14:paraId="66B353A7"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p>
        </w:tc>
        <w:tc>
          <w:tcPr>
            <w:tcW w:w="794" w:type="dxa"/>
            <w:tcBorders>
              <w:bottom w:val="single" w:sz="4" w:space="0" w:color="auto"/>
            </w:tcBorders>
            <w:shd w:val="clear" w:color="auto" w:fill="FFFFFF" w:themeFill="background1"/>
          </w:tcPr>
          <w:p w14:paraId="48E9ADE8" w14:textId="7C11ED1F"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[m]</w:t>
            </w:r>
          </w:p>
        </w:tc>
        <w:tc>
          <w:tcPr>
            <w:tcW w:w="1389" w:type="dxa"/>
            <w:tcBorders>
              <w:top w:val="single" w:sz="4" w:space="0" w:color="auto"/>
              <w:bottom w:val="single" w:sz="4" w:space="0" w:color="auto"/>
            </w:tcBorders>
          </w:tcPr>
          <w:p w14:paraId="47C17EB0"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Sampling rate</w:t>
            </w:r>
          </w:p>
        </w:tc>
        <w:tc>
          <w:tcPr>
            <w:tcW w:w="1587" w:type="dxa"/>
            <w:tcBorders>
              <w:top w:val="single" w:sz="4" w:space="0" w:color="auto"/>
              <w:bottom w:val="single" w:sz="4" w:space="0" w:color="auto"/>
            </w:tcBorders>
          </w:tcPr>
          <w:p w14:paraId="652604DF"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Started time</w:t>
            </w:r>
          </w:p>
        </w:tc>
        <w:tc>
          <w:tcPr>
            <w:tcW w:w="1588" w:type="dxa"/>
            <w:tcBorders>
              <w:top w:val="single" w:sz="4" w:space="0" w:color="auto"/>
              <w:bottom w:val="single" w:sz="4" w:space="0" w:color="auto"/>
            </w:tcBorders>
          </w:tcPr>
          <w:p w14:paraId="7E95BE2B"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Finished time</w:t>
            </w:r>
          </w:p>
        </w:tc>
        <w:tc>
          <w:tcPr>
            <w:tcW w:w="1389" w:type="dxa"/>
            <w:tcBorders>
              <w:top w:val="single" w:sz="4" w:space="0" w:color="auto"/>
              <w:bottom w:val="single" w:sz="4" w:space="0" w:color="auto"/>
            </w:tcBorders>
            <w:shd w:val="clear" w:color="auto" w:fill="auto"/>
          </w:tcPr>
          <w:p w14:paraId="51AD6BAF"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Sampling rate</w:t>
            </w:r>
          </w:p>
        </w:tc>
        <w:tc>
          <w:tcPr>
            <w:tcW w:w="1587" w:type="dxa"/>
            <w:tcBorders>
              <w:top w:val="single" w:sz="4" w:space="0" w:color="auto"/>
              <w:bottom w:val="single" w:sz="4" w:space="0" w:color="auto"/>
            </w:tcBorders>
            <w:shd w:val="clear" w:color="auto" w:fill="auto"/>
          </w:tcPr>
          <w:p w14:paraId="0509005B"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Started time</w:t>
            </w:r>
          </w:p>
        </w:tc>
        <w:tc>
          <w:tcPr>
            <w:tcW w:w="1587" w:type="dxa"/>
            <w:tcBorders>
              <w:top w:val="single" w:sz="4" w:space="0" w:color="auto"/>
              <w:bottom w:val="single" w:sz="4" w:space="0" w:color="auto"/>
            </w:tcBorders>
            <w:shd w:val="clear" w:color="auto" w:fill="auto"/>
          </w:tcPr>
          <w:p w14:paraId="455F4620" w14:textId="77777777" w:rsidR="00A5034E" w:rsidRPr="000177EA" w:rsidRDefault="00A5034E" w:rsidP="006422E3">
            <w:pPr>
              <w:widowControl/>
              <w:cnfStyle w:val="000000100000" w:firstRow="0" w:lastRow="0" w:firstColumn="0" w:lastColumn="0" w:oddVBand="0" w:evenVBand="0" w:oddHBand="1" w:evenHBand="0" w:firstRowFirstColumn="0" w:firstRowLastColumn="0" w:lastRowFirstColumn="0" w:lastRowLastColumn="0"/>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Finished time</w:t>
            </w:r>
          </w:p>
        </w:tc>
      </w:tr>
      <w:tr w:rsidR="00C36723" w:rsidRPr="000177EA" w14:paraId="3D864DD2" w14:textId="77777777" w:rsidTr="00C36723">
        <w:tc>
          <w:tcPr>
            <w:cnfStyle w:val="001000000000" w:firstRow="0" w:lastRow="0" w:firstColumn="1" w:lastColumn="0" w:oddVBand="0" w:evenVBand="0" w:oddHBand="0" w:evenHBand="0" w:firstRowFirstColumn="0" w:firstRowLastColumn="0" w:lastRowFirstColumn="0" w:lastRowLastColumn="0"/>
            <w:tcW w:w="850" w:type="dxa"/>
            <w:tcBorders>
              <w:top w:val="single" w:sz="4" w:space="0" w:color="auto"/>
            </w:tcBorders>
            <w:shd w:val="clear" w:color="auto" w:fill="auto"/>
          </w:tcPr>
          <w:p w14:paraId="178D0D63"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KK11</w:t>
            </w:r>
          </w:p>
        </w:tc>
        <w:tc>
          <w:tcPr>
            <w:tcW w:w="1077" w:type="dxa"/>
            <w:tcBorders>
              <w:top w:val="single" w:sz="4" w:space="0" w:color="auto"/>
            </w:tcBorders>
            <w:shd w:val="clear" w:color="auto" w:fill="FFFFFF" w:themeFill="background1"/>
          </w:tcPr>
          <w:p w14:paraId="2800EAD1" w14:textId="2B90452F"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33</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22.9</w:t>
            </w:r>
            <w:r w:rsidRPr="000177EA">
              <w:rPr>
                <w:rFonts w:ascii="Times New Roman" w:eastAsia="Yu Gothic" w:hAnsi="Times New Roman" w:cs="Times New Roman"/>
                <w:sz w:val="20"/>
                <w:szCs w:val="20"/>
              </w:rPr>
              <w:t>′ N</w:t>
            </w:r>
          </w:p>
        </w:tc>
        <w:tc>
          <w:tcPr>
            <w:tcW w:w="1191" w:type="dxa"/>
            <w:tcBorders>
              <w:top w:val="single" w:sz="4" w:space="0" w:color="auto"/>
            </w:tcBorders>
            <w:shd w:val="clear" w:color="auto" w:fill="FFFFFF" w:themeFill="background1"/>
          </w:tcPr>
          <w:p w14:paraId="0D2CE145" w14:textId="58BAF098"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136</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22.1</w:t>
            </w:r>
            <w:r w:rsidRPr="000177EA">
              <w:rPr>
                <w:rFonts w:ascii="Times New Roman" w:eastAsia="Yu Gothic" w:hAnsi="Times New Roman" w:cs="Times New Roman"/>
                <w:sz w:val="20"/>
                <w:szCs w:val="20"/>
              </w:rPr>
              <w:t>′ E</w:t>
            </w:r>
          </w:p>
        </w:tc>
        <w:tc>
          <w:tcPr>
            <w:tcW w:w="794" w:type="dxa"/>
            <w:tcBorders>
              <w:top w:val="single" w:sz="4" w:space="0" w:color="auto"/>
            </w:tcBorders>
            <w:shd w:val="clear" w:color="auto" w:fill="FFFFFF" w:themeFill="background1"/>
          </w:tcPr>
          <w:p w14:paraId="194757DF" w14:textId="7E3C055C"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2063</w:t>
            </w:r>
          </w:p>
        </w:tc>
        <w:tc>
          <w:tcPr>
            <w:tcW w:w="1389" w:type="dxa"/>
            <w:tcBorders>
              <w:top w:val="single" w:sz="4" w:space="0" w:color="auto"/>
            </w:tcBorders>
            <w:shd w:val="clear" w:color="auto" w:fill="F2F2F2" w:themeFill="background1" w:themeFillShade="F2"/>
          </w:tcPr>
          <w:p w14:paraId="6102D5BC"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tcBorders>
              <w:top w:val="single" w:sz="4" w:space="0" w:color="auto"/>
            </w:tcBorders>
            <w:shd w:val="clear" w:color="auto" w:fill="F2F2F2" w:themeFill="background1" w:themeFillShade="F2"/>
          </w:tcPr>
          <w:p w14:paraId="717500DB" w14:textId="235561E3" w:rsidR="001E1A61"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2009/07/19</w:t>
            </w:r>
          </w:p>
          <w:p w14:paraId="3EDE69CC" w14:textId="77777777"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17:40:14.000</w:t>
            </w:r>
          </w:p>
        </w:tc>
        <w:tc>
          <w:tcPr>
            <w:tcW w:w="1588" w:type="dxa"/>
            <w:tcBorders>
              <w:top w:val="single" w:sz="4" w:space="0" w:color="auto"/>
            </w:tcBorders>
            <w:shd w:val="clear" w:color="auto" w:fill="F2F2F2" w:themeFill="background1" w:themeFillShade="F2"/>
          </w:tcPr>
          <w:p w14:paraId="2C9C8D95"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2009/07/27</w:t>
            </w:r>
          </w:p>
          <w:p w14:paraId="552C32DC" w14:textId="5CE3DCDA"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07:30:14.000</w:t>
            </w:r>
          </w:p>
        </w:tc>
        <w:tc>
          <w:tcPr>
            <w:tcW w:w="1389" w:type="dxa"/>
            <w:tcBorders>
              <w:top w:val="single" w:sz="4" w:space="0" w:color="auto"/>
            </w:tcBorders>
            <w:shd w:val="clear" w:color="auto" w:fill="auto"/>
          </w:tcPr>
          <w:p w14:paraId="1BA80175"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tcBorders>
              <w:top w:val="single" w:sz="4" w:space="0" w:color="auto"/>
            </w:tcBorders>
            <w:shd w:val="clear" w:color="auto" w:fill="auto"/>
          </w:tcPr>
          <w:p w14:paraId="174CAFB0"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tcBorders>
              <w:top w:val="single" w:sz="4" w:space="0" w:color="auto"/>
            </w:tcBorders>
            <w:shd w:val="clear" w:color="auto" w:fill="auto"/>
          </w:tcPr>
          <w:p w14:paraId="73FC9FAB"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r>
      <w:tr w:rsidR="00C36723" w:rsidRPr="000177EA" w14:paraId="4E11C195" w14:textId="77777777" w:rsidTr="00C36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64643DF0" w14:textId="77777777" w:rsidR="00A5034E" w:rsidRPr="000177EA" w:rsidRDefault="00A5034E" w:rsidP="00A5034E">
            <w:pPr>
              <w:widowControl/>
              <w:rPr>
                <w:rFonts w:ascii="Times New Roman" w:eastAsia="ＭＳ Ｐ明朝" w:hAnsi="Times New Roman" w:cs="Times New Roman"/>
                <w:b w:val="0"/>
                <w:bCs w:val="0"/>
                <w:sz w:val="20"/>
                <w:szCs w:val="20"/>
              </w:rPr>
            </w:pPr>
            <w:r w:rsidRPr="000177EA">
              <w:rPr>
                <w:rFonts w:ascii="Times New Roman" w:eastAsia="ＭＳ Ｐ明朝" w:hAnsi="Times New Roman" w:cs="Times New Roman"/>
                <w:sz w:val="20"/>
                <w:szCs w:val="20"/>
              </w:rPr>
              <w:t>KK12</w:t>
            </w:r>
          </w:p>
        </w:tc>
        <w:tc>
          <w:tcPr>
            <w:tcW w:w="1077" w:type="dxa"/>
            <w:shd w:val="clear" w:color="auto" w:fill="FFFFFF" w:themeFill="background1"/>
          </w:tcPr>
          <w:p w14:paraId="308DD25B" w14:textId="5FA69AC6"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33</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17.9</w:t>
            </w:r>
            <w:r w:rsidRPr="000177EA">
              <w:rPr>
                <w:rFonts w:ascii="Times New Roman" w:eastAsia="Yu Gothic" w:hAnsi="Times New Roman" w:cs="Times New Roman"/>
                <w:sz w:val="20"/>
                <w:szCs w:val="20"/>
              </w:rPr>
              <w:t>′ N</w:t>
            </w:r>
          </w:p>
        </w:tc>
        <w:tc>
          <w:tcPr>
            <w:tcW w:w="1191" w:type="dxa"/>
            <w:shd w:val="clear" w:color="auto" w:fill="FFFFFF" w:themeFill="background1"/>
          </w:tcPr>
          <w:p w14:paraId="386CC4A0" w14:textId="158C7D9E"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136</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26.0</w:t>
            </w:r>
            <w:r w:rsidRPr="000177EA">
              <w:rPr>
                <w:rFonts w:ascii="Times New Roman" w:eastAsia="Yu Gothic" w:hAnsi="Times New Roman" w:cs="Times New Roman"/>
                <w:sz w:val="20"/>
                <w:szCs w:val="20"/>
              </w:rPr>
              <w:t>′ E</w:t>
            </w:r>
          </w:p>
        </w:tc>
        <w:tc>
          <w:tcPr>
            <w:tcW w:w="794" w:type="dxa"/>
            <w:shd w:val="clear" w:color="auto" w:fill="FFFFFF" w:themeFill="background1"/>
          </w:tcPr>
          <w:p w14:paraId="74A9196B" w14:textId="43FA4B05"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2002</w:t>
            </w:r>
          </w:p>
        </w:tc>
        <w:tc>
          <w:tcPr>
            <w:tcW w:w="1389" w:type="dxa"/>
          </w:tcPr>
          <w:p w14:paraId="16411A08"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tcPr>
          <w:p w14:paraId="432596E0" w14:textId="1D990308" w:rsidR="001E1A61"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2009/07/21</w:t>
            </w:r>
          </w:p>
          <w:p w14:paraId="6E7EBA90" w14:textId="77777777"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00:00:00.000</w:t>
            </w:r>
          </w:p>
        </w:tc>
        <w:tc>
          <w:tcPr>
            <w:tcW w:w="1588" w:type="dxa"/>
          </w:tcPr>
          <w:p w14:paraId="534073B8"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2009/07/27</w:t>
            </w:r>
          </w:p>
          <w:p w14:paraId="2FD66390" w14:textId="72E84232"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23:59:59.000</w:t>
            </w:r>
          </w:p>
        </w:tc>
        <w:tc>
          <w:tcPr>
            <w:tcW w:w="1389" w:type="dxa"/>
            <w:shd w:val="clear" w:color="auto" w:fill="auto"/>
          </w:tcPr>
          <w:p w14:paraId="4EB65AE3"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shd w:val="clear" w:color="auto" w:fill="auto"/>
          </w:tcPr>
          <w:p w14:paraId="44C98C8F"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shd w:val="clear" w:color="auto" w:fill="auto"/>
          </w:tcPr>
          <w:p w14:paraId="0322187A"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r>
      <w:tr w:rsidR="00C36723" w:rsidRPr="000177EA" w14:paraId="513A1F12" w14:textId="77777777" w:rsidTr="00C36723">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1A3C52FD"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KK13</w:t>
            </w:r>
          </w:p>
        </w:tc>
        <w:tc>
          <w:tcPr>
            <w:tcW w:w="1077" w:type="dxa"/>
            <w:shd w:val="clear" w:color="auto" w:fill="FFFFFF" w:themeFill="background1"/>
          </w:tcPr>
          <w:p w14:paraId="615E30F6" w14:textId="741CEA43"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33</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14.1</w:t>
            </w:r>
            <w:r w:rsidRPr="000177EA">
              <w:rPr>
                <w:rFonts w:ascii="Times New Roman" w:eastAsia="Yu Gothic" w:hAnsi="Times New Roman" w:cs="Times New Roman"/>
                <w:sz w:val="20"/>
                <w:szCs w:val="20"/>
              </w:rPr>
              <w:t>′ N</w:t>
            </w:r>
          </w:p>
        </w:tc>
        <w:tc>
          <w:tcPr>
            <w:tcW w:w="1191" w:type="dxa"/>
            <w:shd w:val="clear" w:color="auto" w:fill="FFFFFF" w:themeFill="background1"/>
          </w:tcPr>
          <w:p w14:paraId="42831CFC" w14:textId="1453F851"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136</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28.2</w:t>
            </w:r>
            <w:r w:rsidRPr="000177EA">
              <w:rPr>
                <w:rFonts w:ascii="Times New Roman" w:eastAsia="Yu Gothic" w:hAnsi="Times New Roman" w:cs="Times New Roman"/>
                <w:sz w:val="20"/>
                <w:szCs w:val="20"/>
              </w:rPr>
              <w:t>′ E</w:t>
            </w:r>
          </w:p>
        </w:tc>
        <w:tc>
          <w:tcPr>
            <w:tcW w:w="794" w:type="dxa"/>
            <w:shd w:val="clear" w:color="auto" w:fill="FFFFFF" w:themeFill="background1"/>
          </w:tcPr>
          <w:p w14:paraId="174886EF" w14:textId="1D893668"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2044</w:t>
            </w:r>
          </w:p>
        </w:tc>
        <w:tc>
          <w:tcPr>
            <w:tcW w:w="1389" w:type="dxa"/>
            <w:shd w:val="clear" w:color="auto" w:fill="F2F2F2" w:themeFill="background1" w:themeFillShade="F2"/>
          </w:tcPr>
          <w:p w14:paraId="546D3C31"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shd w:val="clear" w:color="auto" w:fill="F2F2F2" w:themeFill="background1" w:themeFillShade="F2"/>
          </w:tcPr>
          <w:p w14:paraId="5B88C167" w14:textId="1215FAEA" w:rsidR="001E1A61"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2009/07/23</w:t>
            </w:r>
          </w:p>
          <w:p w14:paraId="22757DE7" w14:textId="77777777"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00:00:25.000</w:t>
            </w:r>
          </w:p>
        </w:tc>
        <w:tc>
          <w:tcPr>
            <w:tcW w:w="1588" w:type="dxa"/>
            <w:shd w:val="clear" w:color="auto" w:fill="F2F2F2" w:themeFill="background1" w:themeFillShade="F2"/>
          </w:tcPr>
          <w:p w14:paraId="0BBC4679"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2009/09/08</w:t>
            </w:r>
          </w:p>
          <w:p w14:paraId="0FC94724" w14:textId="6F78E37E"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06:50:59.000</w:t>
            </w:r>
          </w:p>
        </w:tc>
        <w:tc>
          <w:tcPr>
            <w:tcW w:w="1389" w:type="dxa"/>
            <w:shd w:val="clear" w:color="auto" w:fill="auto"/>
          </w:tcPr>
          <w:p w14:paraId="37BAFBD5"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shd w:val="clear" w:color="auto" w:fill="auto"/>
          </w:tcPr>
          <w:p w14:paraId="1B5BE65C"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shd w:val="clear" w:color="auto" w:fill="auto"/>
          </w:tcPr>
          <w:p w14:paraId="2FA111F1"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r>
      <w:tr w:rsidR="00C36723" w:rsidRPr="000177EA" w14:paraId="4F63F447" w14:textId="77777777" w:rsidTr="00C36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3DC6CB2F"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KK14</w:t>
            </w:r>
          </w:p>
        </w:tc>
        <w:tc>
          <w:tcPr>
            <w:tcW w:w="1077" w:type="dxa"/>
            <w:shd w:val="clear" w:color="auto" w:fill="FFFFFF" w:themeFill="background1"/>
          </w:tcPr>
          <w:p w14:paraId="2BCB75BE" w14:textId="33F8E576"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32</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55.7</w:t>
            </w:r>
            <w:r w:rsidRPr="000177EA">
              <w:rPr>
                <w:rFonts w:ascii="Times New Roman" w:eastAsia="Yu Gothic" w:hAnsi="Times New Roman" w:cs="Times New Roman"/>
                <w:sz w:val="20"/>
                <w:szCs w:val="20"/>
              </w:rPr>
              <w:t>′ N</w:t>
            </w:r>
          </w:p>
        </w:tc>
        <w:tc>
          <w:tcPr>
            <w:tcW w:w="1191" w:type="dxa"/>
            <w:shd w:val="clear" w:color="auto" w:fill="FFFFFF" w:themeFill="background1"/>
          </w:tcPr>
          <w:p w14:paraId="66DA1E9C" w14:textId="6E87A3C0"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136</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40.4</w:t>
            </w:r>
            <w:r w:rsidRPr="000177EA">
              <w:rPr>
                <w:rFonts w:ascii="Times New Roman" w:eastAsia="Yu Gothic" w:hAnsi="Times New Roman" w:cs="Times New Roman"/>
                <w:sz w:val="20"/>
                <w:szCs w:val="20"/>
              </w:rPr>
              <w:t>′ E</w:t>
            </w:r>
          </w:p>
        </w:tc>
        <w:tc>
          <w:tcPr>
            <w:tcW w:w="794" w:type="dxa"/>
            <w:shd w:val="clear" w:color="auto" w:fill="FFFFFF" w:themeFill="background1"/>
          </w:tcPr>
          <w:p w14:paraId="0E6D9528" w14:textId="32F3CB19"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4446</w:t>
            </w:r>
          </w:p>
        </w:tc>
        <w:tc>
          <w:tcPr>
            <w:tcW w:w="1389" w:type="dxa"/>
          </w:tcPr>
          <w:p w14:paraId="1CFFD329"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tcPr>
          <w:p w14:paraId="1B7725C1" w14:textId="70478E8A" w:rsidR="001E1A61"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2009/08/06</w:t>
            </w:r>
          </w:p>
          <w:p w14:paraId="4E84873A" w14:textId="77777777"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00:00:31.000</w:t>
            </w:r>
          </w:p>
        </w:tc>
        <w:tc>
          <w:tcPr>
            <w:tcW w:w="1588" w:type="dxa"/>
          </w:tcPr>
          <w:p w14:paraId="136E31A6"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2009/08/29</w:t>
            </w:r>
          </w:p>
          <w:p w14:paraId="59971011" w14:textId="6EAD8FAF"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10:51:59.000</w:t>
            </w:r>
          </w:p>
        </w:tc>
        <w:tc>
          <w:tcPr>
            <w:tcW w:w="1389" w:type="dxa"/>
            <w:shd w:val="clear" w:color="auto" w:fill="auto"/>
          </w:tcPr>
          <w:p w14:paraId="13504BAC"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shd w:val="clear" w:color="auto" w:fill="auto"/>
          </w:tcPr>
          <w:p w14:paraId="0A73C3C1"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c>
          <w:tcPr>
            <w:tcW w:w="1587" w:type="dxa"/>
            <w:shd w:val="clear" w:color="auto" w:fill="auto"/>
          </w:tcPr>
          <w:p w14:paraId="1629746B"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w:t>
            </w:r>
          </w:p>
        </w:tc>
      </w:tr>
      <w:tr w:rsidR="00C36723" w:rsidRPr="000177EA" w14:paraId="39206CDE" w14:textId="77777777" w:rsidTr="00C36723">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489F259A"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EMK1</w:t>
            </w:r>
          </w:p>
        </w:tc>
        <w:tc>
          <w:tcPr>
            <w:tcW w:w="1077" w:type="dxa"/>
            <w:shd w:val="clear" w:color="auto" w:fill="FFFFFF" w:themeFill="background1"/>
          </w:tcPr>
          <w:p w14:paraId="7DECDD6B" w14:textId="4DC35898"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33°29.2′ N</w:t>
            </w:r>
          </w:p>
        </w:tc>
        <w:tc>
          <w:tcPr>
            <w:tcW w:w="1191" w:type="dxa"/>
            <w:shd w:val="clear" w:color="auto" w:fill="FFFFFF" w:themeFill="background1"/>
          </w:tcPr>
          <w:p w14:paraId="0896F65A" w14:textId="5A2AA93E"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136°34.6′ E</w:t>
            </w:r>
          </w:p>
        </w:tc>
        <w:tc>
          <w:tcPr>
            <w:tcW w:w="794" w:type="dxa"/>
            <w:shd w:val="clear" w:color="auto" w:fill="FFFFFF" w:themeFill="background1"/>
          </w:tcPr>
          <w:p w14:paraId="1C726EAC" w14:textId="1CE12509"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2085</w:t>
            </w:r>
          </w:p>
        </w:tc>
        <w:tc>
          <w:tcPr>
            <w:tcW w:w="1389" w:type="dxa"/>
            <w:shd w:val="clear" w:color="auto" w:fill="F2F2F2" w:themeFill="background1" w:themeFillShade="F2"/>
          </w:tcPr>
          <w:p w14:paraId="6D0C7B46"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shd w:val="clear" w:color="auto" w:fill="F2F2F2" w:themeFill="background1" w:themeFillShade="F2"/>
          </w:tcPr>
          <w:p w14:paraId="67C464A0" w14:textId="0434326E" w:rsidR="001E1A61"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2019/10/18</w:t>
            </w:r>
          </w:p>
          <w:p w14:paraId="05538897" w14:textId="77777777"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00:00:26.000</w:t>
            </w:r>
          </w:p>
        </w:tc>
        <w:tc>
          <w:tcPr>
            <w:tcW w:w="1588" w:type="dxa"/>
            <w:shd w:val="clear" w:color="auto" w:fill="F2F2F2" w:themeFill="background1" w:themeFillShade="F2"/>
          </w:tcPr>
          <w:p w14:paraId="4FE41C8A"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2019/11/07</w:t>
            </w:r>
          </w:p>
          <w:p w14:paraId="096D2325" w14:textId="3D1B0037"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23:58:59.875</w:t>
            </w:r>
          </w:p>
        </w:tc>
        <w:tc>
          <w:tcPr>
            <w:tcW w:w="1389" w:type="dxa"/>
            <w:shd w:val="clear" w:color="auto" w:fill="auto"/>
          </w:tcPr>
          <w:p w14:paraId="3AEA0AE6" w14:textId="72283BA4"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60 s</w:t>
            </w:r>
          </w:p>
        </w:tc>
        <w:tc>
          <w:tcPr>
            <w:tcW w:w="1587" w:type="dxa"/>
            <w:shd w:val="clear" w:color="auto" w:fill="auto"/>
          </w:tcPr>
          <w:p w14:paraId="26DC8948"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2019/11/08</w:t>
            </w:r>
          </w:p>
          <w:p w14:paraId="006DF2C7" w14:textId="5F9D0BDA"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00:01:00.000</w:t>
            </w:r>
          </w:p>
        </w:tc>
        <w:tc>
          <w:tcPr>
            <w:tcW w:w="1587" w:type="dxa"/>
            <w:shd w:val="clear" w:color="auto" w:fill="auto"/>
          </w:tcPr>
          <w:p w14:paraId="6EC478E3"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2020/09/28</w:t>
            </w:r>
          </w:p>
          <w:p w14:paraId="56132FDF" w14:textId="3E0C0910"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13:59:00.000</w:t>
            </w:r>
          </w:p>
        </w:tc>
      </w:tr>
      <w:tr w:rsidR="00C36723" w:rsidRPr="000177EA" w14:paraId="7F4A5CEC" w14:textId="77777777" w:rsidTr="00C36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2BFD63A1" w14:textId="77777777" w:rsidR="00A5034E" w:rsidRPr="000177EA" w:rsidRDefault="00A5034E" w:rsidP="00A5034E">
            <w:pPr>
              <w:widowControl/>
              <w:rPr>
                <w:rFonts w:ascii="Times New Roman" w:eastAsia="ＭＳ Ｐ明朝" w:hAnsi="Times New Roman" w:cs="Times New Roman"/>
                <w:b w:val="0"/>
                <w:bCs w:val="0"/>
                <w:sz w:val="20"/>
                <w:szCs w:val="20"/>
              </w:rPr>
            </w:pPr>
            <w:r w:rsidRPr="000177EA">
              <w:rPr>
                <w:rFonts w:ascii="Times New Roman" w:eastAsia="ＭＳ Ｐ明朝" w:hAnsi="Times New Roman" w:cs="Times New Roman"/>
                <w:sz w:val="20"/>
                <w:szCs w:val="20"/>
              </w:rPr>
              <w:t>EMK2</w:t>
            </w:r>
          </w:p>
        </w:tc>
        <w:tc>
          <w:tcPr>
            <w:tcW w:w="1077" w:type="dxa"/>
            <w:shd w:val="clear" w:color="auto" w:fill="FFFFFF" w:themeFill="background1"/>
          </w:tcPr>
          <w:p w14:paraId="67255CDA" w14:textId="04569CB2"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33°35.9′ N</w:t>
            </w:r>
          </w:p>
        </w:tc>
        <w:tc>
          <w:tcPr>
            <w:tcW w:w="1191" w:type="dxa"/>
            <w:shd w:val="clear" w:color="auto" w:fill="FFFFFF" w:themeFill="background1"/>
          </w:tcPr>
          <w:p w14:paraId="151DC5AA" w14:textId="09C604A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136°49.6′ E</w:t>
            </w:r>
          </w:p>
        </w:tc>
        <w:tc>
          <w:tcPr>
            <w:tcW w:w="794" w:type="dxa"/>
            <w:shd w:val="clear" w:color="auto" w:fill="FFFFFF" w:themeFill="background1"/>
          </w:tcPr>
          <w:p w14:paraId="32E3EF4E" w14:textId="68A54C12"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2064</w:t>
            </w:r>
          </w:p>
        </w:tc>
        <w:tc>
          <w:tcPr>
            <w:tcW w:w="1389" w:type="dxa"/>
          </w:tcPr>
          <w:p w14:paraId="6D6058AD"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tcPr>
          <w:p w14:paraId="2DE69B99" w14:textId="617F67D2" w:rsidR="001E1A61"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2019/10/18</w:t>
            </w:r>
          </w:p>
          <w:p w14:paraId="685A1CC4" w14:textId="77777777"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00:00:26.000</w:t>
            </w:r>
          </w:p>
        </w:tc>
        <w:tc>
          <w:tcPr>
            <w:tcW w:w="1588" w:type="dxa"/>
          </w:tcPr>
          <w:p w14:paraId="5EF575F9"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2019/11/07</w:t>
            </w:r>
          </w:p>
          <w:p w14:paraId="17EB014D" w14:textId="7580882F"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23:58:59.875</w:t>
            </w:r>
          </w:p>
        </w:tc>
        <w:tc>
          <w:tcPr>
            <w:tcW w:w="1389" w:type="dxa"/>
            <w:shd w:val="clear" w:color="auto" w:fill="auto"/>
          </w:tcPr>
          <w:p w14:paraId="2D9D9548" w14:textId="134D7FD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60 s</w:t>
            </w:r>
          </w:p>
        </w:tc>
        <w:tc>
          <w:tcPr>
            <w:tcW w:w="1587" w:type="dxa"/>
            <w:shd w:val="clear" w:color="auto" w:fill="auto"/>
          </w:tcPr>
          <w:p w14:paraId="494D6D10"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2019/11/08</w:t>
            </w:r>
          </w:p>
          <w:p w14:paraId="436C2DB6" w14:textId="549DEB01"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00:01:00.000</w:t>
            </w:r>
          </w:p>
        </w:tc>
        <w:tc>
          <w:tcPr>
            <w:tcW w:w="1587" w:type="dxa"/>
            <w:shd w:val="clear" w:color="auto" w:fill="auto"/>
          </w:tcPr>
          <w:p w14:paraId="241EB286"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JST 2020/11/15</w:t>
            </w:r>
          </w:p>
          <w:p w14:paraId="4DA99F20" w14:textId="386209CC"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18:59:00.000</w:t>
            </w:r>
          </w:p>
        </w:tc>
      </w:tr>
      <w:tr w:rsidR="00C36723" w:rsidRPr="000177EA" w14:paraId="1AD77B0E" w14:textId="77777777" w:rsidTr="00C36723">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62DBC2D1"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EMK3</w:t>
            </w:r>
          </w:p>
        </w:tc>
        <w:tc>
          <w:tcPr>
            <w:tcW w:w="1077" w:type="dxa"/>
            <w:shd w:val="clear" w:color="auto" w:fill="FFFFFF" w:themeFill="background1"/>
          </w:tcPr>
          <w:p w14:paraId="73E9D42C" w14:textId="2864440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33°07.3′ N</w:t>
            </w:r>
          </w:p>
        </w:tc>
        <w:tc>
          <w:tcPr>
            <w:tcW w:w="1191" w:type="dxa"/>
            <w:shd w:val="clear" w:color="auto" w:fill="FFFFFF" w:themeFill="background1"/>
          </w:tcPr>
          <w:p w14:paraId="2EBA5B38" w14:textId="29929331"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136°43.6′ E</w:t>
            </w:r>
          </w:p>
        </w:tc>
        <w:tc>
          <w:tcPr>
            <w:tcW w:w="794" w:type="dxa"/>
            <w:shd w:val="clear" w:color="auto" w:fill="FFFFFF" w:themeFill="background1"/>
          </w:tcPr>
          <w:p w14:paraId="23CDBA26" w14:textId="74A06850"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3316</w:t>
            </w:r>
          </w:p>
        </w:tc>
        <w:tc>
          <w:tcPr>
            <w:tcW w:w="1389" w:type="dxa"/>
            <w:shd w:val="clear" w:color="auto" w:fill="F2F2F2" w:themeFill="background1" w:themeFillShade="F2"/>
          </w:tcPr>
          <w:p w14:paraId="266AFEB3"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shd w:val="clear" w:color="auto" w:fill="F2F2F2" w:themeFill="background1" w:themeFillShade="F2"/>
          </w:tcPr>
          <w:p w14:paraId="630C65A5" w14:textId="6FBED687" w:rsidR="001E1A61"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2019/10/18</w:t>
            </w:r>
          </w:p>
          <w:p w14:paraId="0453CF96" w14:textId="77777777"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00:00:13.000</w:t>
            </w:r>
          </w:p>
        </w:tc>
        <w:tc>
          <w:tcPr>
            <w:tcW w:w="1588" w:type="dxa"/>
            <w:shd w:val="clear" w:color="auto" w:fill="F2F2F2" w:themeFill="background1" w:themeFillShade="F2"/>
          </w:tcPr>
          <w:p w14:paraId="176EC51A"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2019/11/07</w:t>
            </w:r>
          </w:p>
          <w:p w14:paraId="64597202" w14:textId="3CB8C51D"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23:58:59.875</w:t>
            </w:r>
          </w:p>
        </w:tc>
        <w:tc>
          <w:tcPr>
            <w:tcW w:w="1389" w:type="dxa"/>
            <w:shd w:val="clear" w:color="auto" w:fill="auto"/>
          </w:tcPr>
          <w:p w14:paraId="5677A266" w14:textId="43D2C8BC"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60 s</w:t>
            </w:r>
          </w:p>
        </w:tc>
        <w:tc>
          <w:tcPr>
            <w:tcW w:w="1587" w:type="dxa"/>
            <w:shd w:val="clear" w:color="auto" w:fill="auto"/>
          </w:tcPr>
          <w:p w14:paraId="28978526"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2019/11/08</w:t>
            </w:r>
          </w:p>
          <w:p w14:paraId="36158DB3" w14:textId="68C354C2"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00:00:00.000</w:t>
            </w:r>
          </w:p>
        </w:tc>
        <w:tc>
          <w:tcPr>
            <w:tcW w:w="1587" w:type="dxa"/>
            <w:shd w:val="clear" w:color="auto" w:fill="auto"/>
          </w:tcPr>
          <w:p w14:paraId="0278A075"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2020/12/04</w:t>
            </w:r>
          </w:p>
          <w:p w14:paraId="6F43E5E5" w14:textId="789B8CE2"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05:00:59.000</w:t>
            </w:r>
          </w:p>
        </w:tc>
      </w:tr>
      <w:tr w:rsidR="00C36723" w:rsidRPr="000177EA" w14:paraId="2956B283" w14:textId="77777777" w:rsidTr="00C36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57987B1C"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EMK4</w:t>
            </w:r>
          </w:p>
        </w:tc>
        <w:tc>
          <w:tcPr>
            <w:tcW w:w="1077" w:type="dxa"/>
            <w:shd w:val="clear" w:color="auto" w:fill="FFFFFF" w:themeFill="background1"/>
          </w:tcPr>
          <w:p w14:paraId="2714CF42" w14:textId="48CEBC20"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33</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 xml:space="preserve">46.5'N </w:t>
            </w:r>
          </w:p>
        </w:tc>
        <w:tc>
          <w:tcPr>
            <w:tcW w:w="1191" w:type="dxa"/>
            <w:shd w:val="clear" w:color="auto" w:fill="FFFFFF" w:themeFill="background1"/>
          </w:tcPr>
          <w:p w14:paraId="3ECB6BEF" w14:textId="3E13E33A"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136</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 xml:space="preserve">43.5'E </w:t>
            </w:r>
          </w:p>
        </w:tc>
        <w:tc>
          <w:tcPr>
            <w:tcW w:w="794" w:type="dxa"/>
            <w:shd w:val="clear" w:color="auto" w:fill="FFFFFF" w:themeFill="background1"/>
          </w:tcPr>
          <w:p w14:paraId="0FB7D5C3" w14:textId="6F486714"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1978</w:t>
            </w:r>
          </w:p>
        </w:tc>
        <w:tc>
          <w:tcPr>
            <w:tcW w:w="1389" w:type="dxa"/>
          </w:tcPr>
          <w:p w14:paraId="1A906598"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tcPr>
          <w:p w14:paraId="6F49BDFD" w14:textId="0738E0D3" w:rsidR="001E1A61"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2020/12/02</w:t>
            </w:r>
          </w:p>
          <w:p w14:paraId="0FC3130D" w14:textId="77777777"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lastRenderedPageBreak/>
              <w:t>03:00:16.000</w:t>
            </w:r>
          </w:p>
        </w:tc>
        <w:tc>
          <w:tcPr>
            <w:tcW w:w="1588" w:type="dxa"/>
          </w:tcPr>
          <w:p w14:paraId="77045FBE"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lastRenderedPageBreak/>
              <w:t>UTC 2020/12/23</w:t>
            </w:r>
          </w:p>
          <w:p w14:paraId="2D6F9862" w14:textId="1B932523"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lastRenderedPageBreak/>
              <w:t>02:58:59.000</w:t>
            </w:r>
          </w:p>
        </w:tc>
        <w:tc>
          <w:tcPr>
            <w:tcW w:w="1389" w:type="dxa"/>
            <w:shd w:val="clear" w:color="auto" w:fill="auto"/>
          </w:tcPr>
          <w:p w14:paraId="2D35B2AE" w14:textId="2477983C"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lastRenderedPageBreak/>
              <w:t>10 s</w:t>
            </w:r>
          </w:p>
        </w:tc>
        <w:tc>
          <w:tcPr>
            <w:tcW w:w="1587" w:type="dxa"/>
            <w:shd w:val="clear" w:color="auto" w:fill="auto"/>
          </w:tcPr>
          <w:p w14:paraId="13E92759"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2020/12/23</w:t>
            </w:r>
          </w:p>
          <w:p w14:paraId="30F95F23" w14:textId="64405AD2"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lastRenderedPageBreak/>
              <w:t>03:00:10.000</w:t>
            </w:r>
          </w:p>
        </w:tc>
        <w:tc>
          <w:tcPr>
            <w:tcW w:w="1587" w:type="dxa"/>
            <w:shd w:val="clear" w:color="auto" w:fill="auto"/>
          </w:tcPr>
          <w:p w14:paraId="74C62FFB"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lastRenderedPageBreak/>
              <w:t>UTC 2021/01/08</w:t>
            </w:r>
          </w:p>
          <w:p w14:paraId="0EE604E6" w14:textId="1313AC50"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lastRenderedPageBreak/>
              <w:t>01:51:10.000</w:t>
            </w:r>
          </w:p>
        </w:tc>
      </w:tr>
      <w:tr w:rsidR="00C36723" w:rsidRPr="000177EA" w14:paraId="30E45DA7" w14:textId="77777777" w:rsidTr="00C36723">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7E0B25F3"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lastRenderedPageBreak/>
              <w:t>EMK5</w:t>
            </w:r>
          </w:p>
        </w:tc>
        <w:tc>
          <w:tcPr>
            <w:tcW w:w="1077" w:type="dxa"/>
            <w:shd w:val="clear" w:color="auto" w:fill="FFFFFF" w:themeFill="background1"/>
          </w:tcPr>
          <w:p w14:paraId="4E926003" w14:textId="47A76466"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33</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 xml:space="preserve">24.2'N </w:t>
            </w:r>
          </w:p>
        </w:tc>
        <w:tc>
          <w:tcPr>
            <w:tcW w:w="1191" w:type="dxa"/>
            <w:shd w:val="clear" w:color="auto" w:fill="FFFFFF" w:themeFill="background1"/>
          </w:tcPr>
          <w:p w14:paraId="05C33090" w14:textId="7BC379BD"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136</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55.2'E</w:t>
            </w:r>
          </w:p>
        </w:tc>
        <w:tc>
          <w:tcPr>
            <w:tcW w:w="794" w:type="dxa"/>
            <w:shd w:val="clear" w:color="auto" w:fill="FFFFFF" w:themeFill="background1"/>
          </w:tcPr>
          <w:p w14:paraId="0CBBDDBB" w14:textId="5D62AF85"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1839</w:t>
            </w:r>
          </w:p>
        </w:tc>
        <w:tc>
          <w:tcPr>
            <w:tcW w:w="1389" w:type="dxa"/>
            <w:shd w:val="clear" w:color="auto" w:fill="F2F2F2" w:themeFill="background1" w:themeFillShade="F2"/>
          </w:tcPr>
          <w:p w14:paraId="1E360B8E"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20 Hz</w:t>
            </w:r>
          </w:p>
        </w:tc>
        <w:tc>
          <w:tcPr>
            <w:tcW w:w="1587" w:type="dxa"/>
            <w:shd w:val="clear" w:color="auto" w:fill="F2F2F2" w:themeFill="background1" w:themeFillShade="F2"/>
          </w:tcPr>
          <w:p w14:paraId="0F94D5CA" w14:textId="2C15A1CC" w:rsidR="001E1A61"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2020/12/04</w:t>
            </w:r>
          </w:p>
          <w:p w14:paraId="54E96CFA" w14:textId="77777777"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00:00:23.200</w:t>
            </w:r>
          </w:p>
        </w:tc>
        <w:tc>
          <w:tcPr>
            <w:tcW w:w="1588" w:type="dxa"/>
            <w:shd w:val="clear" w:color="auto" w:fill="F2F2F2" w:themeFill="background1" w:themeFillShade="F2"/>
          </w:tcPr>
          <w:p w14:paraId="00893583"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2020/12/25</w:t>
            </w:r>
          </w:p>
          <w:p w14:paraId="07AB2871" w14:textId="5E410C7E"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23:58:59.200</w:t>
            </w:r>
          </w:p>
        </w:tc>
        <w:tc>
          <w:tcPr>
            <w:tcW w:w="1389" w:type="dxa"/>
            <w:shd w:val="clear" w:color="auto" w:fill="auto"/>
          </w:tcPr>
          <w:p w14:paraId="4C3B2ECC" w14:textId="0408BE4E"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10 s</w:t>
            </w:r>
          </w:p>
        </w:tc>
        <w:tc>
          <w:tcPr>
            <w:tcW w:w="1587" w:type="dxa"/>
            <w:shd w:val="clear" w:color="auto" w:fill="auto"/>
          </w:tcPr>
          <w:p w14:paraId="61D62213"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2020/12/26</w:t>
            </w:r>
          </w:p>
          <w:p w14:paraId="4A152FA3" w14:textId="478F5C56"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00:00:30.000</w:t>
            </w:r>
          </w:p>
        </w:tc>
        <w:tc>
          <w:tcPr>
            <w:tcW w:w="1587" w:type="dxa"/>
            <w:shd w:val="clear" w:color="auto" w:fill="auto"/>
          </w:tcPr>
          <w:p w14:paraId="0AC76B13"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2021/01/08</w:t>
            </w:r>
          </w:p>
          <w:p w14:paraId="60EE4BF2" w14:textId="156625DE"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05:44:00.000</w:t>
            </w:r>
          </w:p>
        </w:tc>
      </w:tr>
      <w:tr w:rsidR="00C36723" w:rsidRPr="000177EA" w14:paraId="55A9A420" w14:textId="77777777" w:rsidTr="00C36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shd w:val="clear" w:color="auto" w:fill="auto"/>
          </w:tcPr>
          <w:p w14:paraId="43E9A83C"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EMK6</w:t>
            </w:r>
          </w:p>
        </w:tc>
        <w:tc>
          <w:tcPr>
            <w:tcW w:w="1077" w:type="dxa"/>
            <w:shd w:val="clear" w:color="auto" w:fill="FFFFFF" w:themeFill="background1"/>
          </w:tcPr>
          <w:p w14:paraId="4BD52437" w14:textId="2DF45DC8"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33</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 xml:space="preserve">12.9'N </w:t>
            </w:r>
          </w:p>
        </w:tc>
        <w:tc>
          <w:tcPr>
            <w:tcW w:w="1191" w:type="dxa"/>
            <w:shd w:val="clear" w:color="auto" w:fill="FFFFFF" w:themeFill="background1"/>
          </w:tcPr>
          <w:p w14:paraId="7E666BB7" w14:textId="12BE7AAE"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137</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00.0'E</w:t>
            </w:r>
          </w:p>
        </w:tc>
        <w:tc>
          <w:tcPr>
            <w:tcW w:w="794" w:type="dxa"/>
            <w:shd w:val="clear" w:color="auto" w:fill="FFFFFF" w:themeFill="background1"/>
          </w:tcPr>
          <w:p w14:paraId="75E7D418" w14:textId="18913A7B"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3542</w:t>
            </w:r>
          </w:p>
        </w:tc>
        <w:tc>
          <w:tcPr>
            <w:tcW w:w="1389" w:type="dxa"/>
          </w:tcPr>
          <w:p w14:paraId="59C095CD" w14:textId="77777777"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20 Hz</w:t>
            </w:r>
          </w:p>
        </w:tc>
        <w:tc>
          <w:tcPr>
            <w:tcW w:w="1587" w:type="dxa"/>
          </w:tcPr>
          <w:p w14:paraId="55BF248E" w14:textId="54ECC9DA" w:rsidR="001E1A61"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2020/12/04</w:t>
            </w:r>
          </w:p>
          <w:p w14:paraId="45DCB28F" w14:textId="77777777"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00:00:20.200</w:t>
            </w:r>
          </w:p>
        </w:tc>
        <w:tc>
          <w:tcPr>
            <w:tcW w:w="1588" w:type="dxa"/>
          </w:tcPr>
          <w:p w14:paraId="2AD7303F"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2020/12/25</w:t>
            </w:r>
          </w:p>
          <w:p w14:paraId="23877351" w14:textId="12E9B526"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23:58:59.200</w:t>
            </w:r>
          </w:p>
        </w:tc>
        <w:tc>
          <w:tcPr>
            <w:tcW w:w="1389" w:type="dxa"/>
            <w:shd w:val="clear" w:color="auto" w:fill="auto"/>
          </w:tcPr>
          <w:p w14:paraId="1E5FB761" w14:textId="7497CE51" w:rsidR="00A5034E" w:rsidRPr="000177EA" w:rsidRDefault="00A5034E" w:rsidP="00A5034E">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10 s</w:t>
            </w:r>
          </w:p>
        </w:tc>
        <w:tc>
          <w:tcPr>
            <w:tcW w:w="1587" w:type="dxa"/>
            <w:shd w:val="clear" w:color="auto" w:fill="auto"/>
          </w:tcPr>
          <w:p w14:paraId="19460D82"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2020/12/26</w:t>
            </w:r>
          </w:p>
          <w:p w14:paraId="0E58B513" w14:textId="4AE6F4B1"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00:00:30.000</w:t>
            </w:r>
          </w:p>
        </w:tc>
        <w:tc>
          <w:tcPr>
            <w:tcW w:w="1587" w:type="dxa"/>
            <w:shd w:val="clear" w:color="auto" w:fill="auto"/>
          </w:tcPr>
          <w:p w14:paraId="249DA124" w14:textId="77777777" w:rsidR="001E1A61"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2021/01/08</w:t>
            </w:r>
          </w:p>
          <w:p w14:paraId="0AEA32C0" w14:textId="6490DDE6" w:rsidR="00A5034E" w:rsidRPr="000177EA" w:rsidRDefault="00A5034E" w:rsidP="001E1A61">
            <w:pPr>
              <w:widowControl/>
              <w:cnfStyle w:val="000000100000" w:firstRow="0" w:lastRow="0" w:firstColumn="0" w:lastColumn="0" w:oddVBand="0" w:evenVBand="0" w:oddHBand="1"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09:45:10.000</w:t>
            </w:r>
          </w:p>
        </w:tc>
      </w:tr>
      <w:tr w:rsidR="00C36723" w:rsidRPr="000177EA" w14:paraId="11091EFF" w14:textId="77777777" w:rsidTr="00C36723">
        <w:tc>
          <w:tcPr>
            <w:cnfStyle w:val="001000000000" w:firstRow="0" w:lastRow="0" w:firstColumn="1" w:lastColumn="0" w:oddVBand="0" w:evenVBand="0" w:oddHBand="0" w:evenHBand="0" w:firstRowFirstColumn="0" w:firstRowLastColumn="0" w:lastRowFirstColumn="0" w:lastRowLastColumn="0"/>
            <w:tcW w:w="850" w:type="dxa"/>
            <w:tcBorders>
              <w:bottom w:val="single" w:sz="4" w:space="0" w:color="auto"/>
            </w:tcBorders>
            <w:shd w:val="clear" w:color="auto" w:fill="auto"/>
          </w:tcPr>
          <w:p w14:paraId="680A3830" w14:textId="77777777" w:rsidR="00A5034E" w:rsidRPr="000177EA" w:rsidRDefault="00A5034E" w:rsidP="00A5034E">
            <w:pPr>
              <w:widowControl/>
              <w:rPr>
                <w:rFonts w:ascii="Times New Roman" w:eastAsia="ＭＳ Ｐ明朝" w:hAnsi="Times New Roman" w:cs="Times New Roman"/>
                <w:sz w:val="20"/>
                <w:szCs w:val="20"/>
              </w:rPr>
            </w:pPr>
            <w:r w:rsidRPr="000177EA">
              <w:rPr>
                <w:rFonts w:ascii="Times New Roman" w:eastAsia="ＭＳ Ｐ明朝" w:hAnsi="Times New Roman" w:cs="Times New Roman"/>
                <w:sz w:val="20"/>
                <w:szCs w:val="20"/>
              </w:rPr>
              <w:t>EMK7</w:t>
            </w:r>
          </w:p>
        </w:tc>
        <w:tc>
          <w:tcPr>
            <w:tcW w:w="1077" w:type="dxa"/>
            <w:tcBorders>
              <w:bottom w:val="single" w:sz="4" w:space="0" w:color="auto"/>
            </w:tcBorders>
            <w:shd w:val="clear" w:color="auto" w:fill="FFFFFF" w:themeFill="background1"/>
          </w:tcPr>
          <w:p w14:paraId="57BC4B79" w14:textId="167D4446"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33</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 xml:space="preserve">00.1'N </w:t>
            </w:r>
          </w:p>
        </w:tc>
        <w:tc>
          <w:tcPr>
            <w:tcW w:w="1191" w:type="dxa"/>
            <w:tcBorders>
              <w:bottom w:val="single" w:sz="4" w:space="0" w:color="auto"/>
            </w:tcBorders>
            <w:shd w:val="clear" w:color="auto" w:fill="FFFFFF" w:themeFill="background1"/>
          </w:tcPr>
          <w:p w14:paraId="27B1FC7C" w14:textId="5EB0DEC2"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hAnsi="Times New Roman" w:cs="Times New Roman"/>
                <w:sz w:val="20"/>
                <w:szCs w:val="20"/>
              </w:rPr>
              <w:t>137</w:t>
            </w:r>
            <w:r w:rsidRPr="000177EA">
              <w:rPr>
                <w:rFonts w:ascii="Times New Roman" w:eastAsia="Yu Gothic" w:hAnsi="Times New Roman" w:cs="Times New Roman"/>
                <w:sz w:val="20"/>
                <w:szCs w:val="20"/>
              </w:rPr>
              <w:t>°</w:t>
            </w:r>
            <w:r w:rsidRPr="000177EA">
              <w:rPr>
                <w:rFonts w:ascii="Times New Roman" w:hAnsi="Times New Roman" w:cs="Times New Roman"/>
                <w:sz w:val="20"/>
                <w:szCs w:val="20"/>
              </w:rPr>
              <w:t>06.2'E</w:t>
            </w:r>
          </w:p>
        </w:tc>
        <w:tc>
          <w:tcPr>
            <w:tcW w:w="794" w:type="dxa"/>
            <w:tcBorders>
              <w:bottom w:val="single" w:sz="4" w:space="0" w:color="auto"/>
            </w:tcBorders>
            <w:shd w:val="clear" w:color="auto" w:fill="FFFFFF" w:themeFill="background1"/>
          </w:tcPr>
          <w:p w14:paraId="6B1A7E19" w14:textId="4641A3FF"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ＭＳ Ｐ明朝" w:hAnsi="Times New Roman" w:cs="Times New Roman"/>
                <w:sz w:val="20"/>
                <w:szCs w:val="20"/>
              </w:rPr>
              <w:t>4252</w:t>
            </w:r>
          </w:p>
        </w:tc>
        <w:tc>
          <w:tcPr>
            <w:tcW w:w="1389" w:type="dxa"/>
            <w:tcBorders>
              <w:bottom w:val="single" w:sz="4" w:space="0" w:color="auto"/>
            </w:tcBorders>
            <w:shd w:val="clear" w:color="auto" w:fill="F2F2F2" w:themeFill="background1" w:themeFillShade="F2"/>
          </w:tcPr>
          <w:p w14:paraId="72647E2A" w14:textId="77777777"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8 Hz</w:t>
            </w:r>
          </w:p>
        </w:tc>
        <w:tc>
          <w:tcPr>
            <w:tcW w:w="1587" w:type="dxa"/>
            <w:tcBorders>
              <w:bottom w:val="single" w:sz="4" w:space="0" w:color="auto"/>
            </w:tcBorders>
            <w:shd w:val="clear" w:color="auto" w:fill="F2F2F2" w:themeFill="background1" w:themeFillShade="F2"/>
          </w:tcPr>
          <w:p w14:paraId="3019EF21" w14:textId="1B08999F" w:rsidR="001E1A61"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2020/12/04</w:t>
            </w:r>
          </w:p>
          <w:p w14:paraId="4F7DCCA7" w14:textId="77777777"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03:00:26.000</w:t>
            </w:r>
          </w:p>
        </w:tc>
        <w:tc>
          <w:tcPr>
            <w:tcW w:w="1588" w:type="dxa"/>
            <w:tcBorders>
              <w:bottom w:val="single" w:sz="4" w:space="0" w:color="auto"/>
            </w:tcBorders>
            <w:shd w:val="clear" w:color="auto" w:fill="F2F2F2" w:themeFill="background1" w:themeFillShade="F2"/>
          </w:tcPr>
          <w:p w14:paraId="7C2ACD03"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2020/12/23</w:t>
            </w:r>
          </w:p>
          <w:p w14:paraId="143BFC22" w14:textId="1B1127A6"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02:58:59.000</w:t>
            </w:r>
          </w:p>
        </w:tc>
        <w:tc>
          <w:tcPr>
            <w:tcW w:w="1389" w:type="dxa"/>
            <w:tcBorders>
              <w:bottom w:val="single" w:sz="4" w:space="0" w:color="auto"/>
            </w:tcBorders>
            <w:shd w:val="clear" w:color="auto" w:fill="auto"/>
          </w:tcPr>
          <w:p w14:paraId="5C4471AD" w14:textId="52C53251" w:rsidR="00A5034E" w:rsidRPr="000177EA" w:rsidRDefault="00A5034E" w:rsidP="00A5034E">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10 s</w:t>
            </w:r>
          </w:p>
        </w:tc>
        <w:tc>
          <w:tcPr>
            <w:tcW w:w="1587" w:type="dxa"/>
            <w:tcBorders>
              <w:bottom w:val="single" w:sz="4" w:space="0" w:color="auto"/>
            </w:tcBorders>
            <w:shd w:val="clear" w:color="auto" w:fill="auto"/>
          </w:tcPr>
          <w:p w14:paraId="07D34279"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2020/12/23</w:t>
            </w:r>
          </w:p>
          <w:p w14:paraId="0465BA9C" w14:textId="1A2B3D16"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03:00:30.000</w:t>
            </w:r>
          </w:p>
        </w:tc>
        <w:tc>
          <w:tcPr>
            <w:tcW w:w="1587" w:type="dxa"/>
            <w:tcBorders>
              <w:bottom w:val="single" w:sz="4" w:space="0" w:color="auto"/>
            </w:tcBorders>
            <w:shd w:val="clear" w:color="auto" w:fill="auto"/>
          </w:tcPr>
          <w:p w14:paraId="14A975BC" w14:textId="77777777" w:rsidR="001E1A61"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UTC 2021/01/08</w:t>
            </w:r>
          </w:p>
          <w:p w14:paraId="26B88D15" w14:textId="4EF7D4BF" w:rsidR="00A5034E" w:rsidRPr="000177EA" w:rsidRDefault="00A5034E" w:rsidP="001E1A61">
            <w:pPr>
              <w:widowControl/>
              <w:cnfStyle w:val="000000000000" w:firstRow="0" w:lastRow="0" w:firstColumn="0" w:lastColumn="0" w:oddVBand="0" w:evenVBand="0" w:oddHBand="0" w:evenHBand="0" w:firstRowFirstColumn="0" w:firstRowLastColumn="0" w:lastRowFirstColumn="0" w:lastRowLastColumn="0"/>
              <w:rPr>
                <w:rFonts w:ascii="Times New Roman" w:eastAsia="Yu Gothic" w:hAnsi="Times New Roman" w:cs="Times New Roman"/>
                <w:sz w:val="20"/>
                <w:szCs w:val="20"/>
              </w:rPr>
            </w:pPr>
            <w:r w:rsidRPr="000177EA">
              <w:rPr>
                <w:rFonts w:ascii="Times New Roman" w:eastAsia="Yu Gothic" w:hAnsi="Times New Roman" w:cs="Times New Roman"/>
                <w:sz w:val="20"/>
                <w:szCs w:val="20"/>
              </w:rPr>
              <w:t>23:35:40.000</w:t>
            </w:r>
          </w:p>
        </w:tc>
      </w:tr>
    </w:tbl>
    <w:p w14:paraId="25F6D13D" w14:textId="77777777" w:rsidR="00A5034E" w:rsidRPr="000177EA" w:rsidRDefault="00A5034E" w:rsidP="00A5034E">
      <w:pPr>
        <w:widowControl/>
        <w:rPr>
          <w:rFonts w:ascii="Times New Roman" w:hAnsi="Times New Roman"/>
        </w:rPr>
      </w:pPr>
    </w:p>
    <w:p w14:paraId="64B07AC7" w14:textId="77777777" w:rsidR="00A5034E" w:rsidRPr="000177EA" w:rsidRDefault="00A5034E" w:rsidP="004161B0">
      <w:pPr>
        <w:spacing w:line="480" w:lineRule="auto"/>
        <w:rPr>
          <w:rFonts w:ascii="Times New Roman" w:hAnsi="Times New Roman" w:cs="Times New Roman"/>
          <w:color w:val="000000" w:themeColor="text1"/>
          <w:kern w:val="0"/>
        </w:rPr>
      </w:pPr>
    </w:p>
    <w:p w14:paraId="2851C727" w14:textId="743D3F67" w:rsidR="00A87B56" w:rsidRPr="000177EA" w:rsidRDefault="00A87B56">
      <w:pPr>
        <w:widowControl/>
        <w:jc w:val="left"/>
        <w:rPr>
          <w:rFonts w:ascii="Times New Roman" w:hAnsi="Times New Roman" w:cs="Times New Roman"/>
          <w:color w:val="000000" w:themeColor="text1"/>
          <w:kern w:val="0"/>
        </w:rPr>
      </w:pPr>
      <w:r w:rsidRPr="000177EA">
        <w:rPr>
          <w:rFonts w:ascii="Times New Roman" w:hAnsi="Times New Roman" w:cs="Times New Roman"/>
          <w:color w:val="000000" w:themeColor="text1"/>
          <w:kern w:val="0"/>
        </w:rPr>
        <w:br w:type="page"/>
      </w:r>
    </w:p>
    <w:p w14:paraId="6196F0D5" w14:textId="77777777" w:rsidR="00A87B56" w:rsidRPr="000177EA" w:rsidRDefault="00A87B56" w:rsidP="004161B0">
      <w:pPr>
        <w:spacing w:line="480" w:lineRule="auto"/>
        <w:rPr>
          <w:rFonts w:ascii="Times New Roman" w:hAnsi="Times New Roman" w:cs="Times New Roman"/>
          <w:color w:val="000000" w:themeColor="text1"/>
          <w:kern w:val="0"/>
        </w:rPr>
        <w:sectPr w:rsidR="00A87B56" w:rsidRPr="000177EA" w:rsidSect="00A5034E">
          <w:pgSz w:w="16840" w:h="11900" w:orient="landscape"/>
          <w:pgMar w:top="1701" w:right="1701" w:bottom="1701" w:left="1985" w:header="851" w:footer="992" w:gutter="0"/>
          <w:lnNumType w:countBy="1" w:restart="continuous"/>
          <w:cols w:space="425"/>
          <w:docGrid w:type="lines" w:linePitch="400"/>
        </w:sectPr>
      </w:pPr>
    </w:p>
    <w:p w14:paraId="1D2290DA" w14:textId="6F8AF796" w:rsidR="004161B0" w:rsidRPr="000177EA" w:rsidRDefault="005577D9" w:rsidP="004161B0">
      <w:pPr>
        <w:spacing w:line="480" w:lineRule="auto"/>
        <w:rPr>
          <w:rFonts w:ascii="Times New Roman" w:hAnsi="Times New Roman" w:cs="Times New Roman"/>
          <w:color w:val="000000"/>
          <w:kern w:val="0"/>
        </w:rPr>
      </w:pPr>
      <w:r w:rsidRPr="000177EA">
        <w:rPr>
          <w:rFonts w:ascii="Times New Roman" w:hAnsi="Times New Roman" w:cs="Times New Roman"/>
          <w:noProof/>
          <w:color w:val="000000"/>
          <w:kern w:val="0"/>
        </w:rPr>
        <w:lastRenderedPageBreak/>
        <w:drawing>
          <wp:inline distT="0" distB="0" distL="0" distR="0" wp14:anchorId="41492A88" wp14:editId="2C51654C">
            <wp:extent cx="5396230" cy="2449830"/>
            <wp:effectExtent l="0" t="0" r="1270" b="1270"/>
            <wp:docPr id="796368951" name="図 19" descr="モニター, 時計, 画面, 写真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368951" name="図 19" descr="モニター, 時計, 画面, 写真 が含まれている画像&#10;&#10;自動的に生成された説明"/>
                    <pic:cNvPicPr/>
                  </pic:nvPicPr>
                  <pic:blipFill>
                    <a:blip r:embed="rId8" cstate="screen">
                      <a:extLst>
                        <a:ext uri="{28A0092B-C50C-407E-A947-70E740481C1C}">
                          <a14:useLocalDpi xmlns:a14="http://schemas.microsoft.com/office/drawing/2010/main"/>
                        </a:ext>
                      </a:extLst>
                    </a:blip>
                    <a:stretch>
                      <a:fillRect/>
                    </a:stretch>
                  </pic:blipFill>
                  <pic:spPr>
                    <a:xfrm>
                      <a:off x="0" y="0"/>
                      <a:ext cx="5396230" cy="2449830"/>
                    </a:xfrm>
                    <a:prstGeom prst="rect">
                      <a:avLst/>
                    </a:prstGeom>
                  </pic:spPr>
                </pic:pic>
              </a:graphicData>
            </a:graphic>
          </wp:inline>
        </w:drawing>
      </w:r>
    </w:p>
    <w:p w14:paraId="0CE60FB2" w14:textId="50FE8905" w:rsidR="004161B0" w:rsidRDefault="00F85708" w:rsidP="004161B0">
      <w:pPr>
        <w:spacing w:line="480" w:lineRule="auto"/>
        <w:rPr>
          <w:rFonts w:ascii="Times New Roman" w:hAnsi="Times New Roman" w:cs="Times New Roman"/>
          <w:color w:val="000000"/>
          <w:kern w:val="0"/>
        </w:rPr>
      </w:pPr>
      <w:r w:rsidRPr="00F85708">
        <w:rPr>
          <w:rFonts w:ascii="Times New Roman" w:hAnsi="Times New Roman" w:cs="Times New Roman"/>
          <w:color w:val="000000"/>
          <w:kern w:val="0"/>
        </w:rPr>
        <w:t>Fig. S1 Overview of the deformed non-conforming hexahedral elements used for the inversion with the FEMTIC code. (a) Mesh division of the surface of land (green) and sea (purple). The mesh is finer around the seafloor electromagnetic field observation sites. (b) Bird’s-eye view showing only the seafloor and land surface elements in the main analysis area.</w:t>
      </w:r>
    </w:p>
    <w:p w14:paraId="2745F7C3" w14:textId="77777777" w:rsidR="00F85708" w:rsidRPr="000177EA" w:rsidRDefault="00F85708" w:rsidP="004161B0">
      <w:pPr>
        <w:spacing w:line="480" w:lineRule="auto"/>
        <w:rPr>
          <w:rFonts w:ascii="Times New Roman" w:hAnsi="Times New Roman" w:cs="Times New Roman"/>
          <w:color w:val="000000"/>
          <w:kern w:val="0"/>
        </w:rPr>
      </w:pPr>
    </w:p>
    <w:p w14:paraId="70F4D011" w14:textId="5ABE8152" w:rsidR="004161B0" w:rsidRPr="000177EA" w:rsidRDefault="005577D9" w:rsidP="004161B0">
      <w:pPr>
        <w:spacing w:line="480" w:lineRule="auto"/>
        <w:rPr>
          <w:rFonts w:ascii="Times New Roman" w:hAnsi="Times New Roman" w:cs="Times New Roman"/>
          <w:color w:val="000000"/>
          <w:kern w:val="0"/>
        </w:rPr>
      </w:pPr>
      <w:r w:rsidRPr="000177EA">
        <w:rPr>
          <w:rFonts w:ascii="Times New Roman" w:hAnsi="Times New Roman" w:cs="Times New Roman"/>
          <w:noProof/>
          <w:color w:val="000000"/>
          <w:kern w:val="0"/>
        </w:rPr>
        <w:lastRenderedPageBreak/>
        <w:drawing>
          <wp:inline distT="0" distB="0" distL="0" distR="0" wp14:anchorId="597418D4" wp14:editId="0840783D">
            <wp:extent cx="4203700" cy="3390900"/>
            <wp:effectExtent l="0" t="0" r="0" b="0"/>
            <wp:docPr id="1023783460" name="図 20"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783460" name="図 20" descr="グラフ, 散布図&#10;&#10;自動的に生成された説明"/>
                    <pic:cNvPicPr/>
                  </pic:nvPicPr>
                  <pic:blipFill>
                    <a:blip r:embed="rId9" cstate="screen">
                      <a:extLst>
                        <a:ext uri="{28A0092B-C50C-407E-A947-70E740481C1C}">
                          <a14:useLocalDpi xmlns:a14="http://schemas.microsoft.com/office/drawing/2010/main"/>
                        </a:ext>
                      </a:extLst>
                    </a:blip>
                    <a:stretch>
                      <a:fillRect/>
                    </a:stretch>
                  </pic:blipFill>
                  <pic:spPr>
                    <a:xfrm>
                      <a:off x="0" y="0"/>
                      <a:ext cx="4203700" cy="3390900"/>
                    </a:xfrm>
                    <a:prstGeom prst="rect">
                      <a:avLst/>
                    </a:prstGeom>
                  </pic:spPr>
                </pic:pic>
              </a:graphicData>
            </a:graphic>
          </wp:inline>
        </w:drawing>
      </w:r>
    </w:p>
    <w:p w14:paraId="5884F2B2" w14:textId="66DB4E29" w:rsidR="004161B0" w:rsidRPr="000177EA" w:rsidRDefault="00F85708" w:rsidP="004161B0">
      <w:pPr>
        <w:spacing w:line="480" w:lineRule="auto"/>
        <w:rPr>
          <w:rFonts w:ascii="Times New Roman" w:hAnsi="Times New Roman" w:cs="Times New Roman"/>
          <w:color w:val="000000"/>
          <w:kern w:val="0"/>
        </w:rPr>
      </w:pPr>
      <w:r w:rsidRPr="00F85708">
        <w:rPr>
          <w:rFonts w:ascii="Times New Roman" w:hAnsi="Times New Roman" w:cs="Times New Roman"/>
          <w:color w:val="000000"/>
          <w:kern w:val="0"/>
        </w:rPr>
        <w:t>Fig. S2 The relationship between model roughness and RMS misfit from the results of three-dimensional inversion with different trade-off parameters α. The values of the trade-off parameter α are indicated by the numbers adjacent to the diamonds. The red diamond represents model roughness and RMS misfit from the optimal resistivity structure selected for this study (α = 4.00), determined by the L-curve method (Hansen and O’Leary 1993).</w:t>
      </w:r>
    </w:p>
    <w:p w14:paraId="5F2DE277" w14:textId="519C812B" w:rsidR="00C36723" w:rsidRPr="000177EA" w:rsidRDefault="008F4F91" w:rsidP="00C36723">
      <w:pPr>
        <w:spacing w:line="480" w:lineRule="auto"/>
        <w:rPr>
          <w:rFonts w:ascii="Times New Roman" w:hAnsi="Times New Roman" w:cs="Times New Roman"/>
          <w:color w:val="000000"/>
          <w:kern w:val="0"/>
        </w:rPr>
      </w:pPr>
      <w:r w:rsidRPr="000177EA">
        <w:rPr>
          <w:rFonts w:ascii="Times New Roman" w:hAnsi="Times New Roman" w:cs="Times New Roman"/>
          <w:noProof/>
          <w:color w:val="000000"/>
          <w:kern w:val="0"/>
        </w:rPr>
        <w:lastRenderedPageBreak/>
        <w:drawing>
          <wp:inline distT="0" distB="0" distL="0" distR="0" wp14:anchorId="43DA9272" wp14:editId="360E0B37">
            <wp:extent cx="4686300" cy="4152900"/>
            <wp:effectExtent l="0" t="0" r="0" b="0"/>
            <wp:docPr id="594660625" name="図 1" descr="文字と写真のスクリーンショット&#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660625" name="図 1" descr="文字と写真のスクリーンショット&#10;&#10;AI によって生成されたコンテンツは間違っている可能性があります。"/>
                    <pic:cNvPicPr/>
                  </pic:nvPicPr>
                  <pic:blipFill>
                    <a:blip r:embed="rId10"/>
                    <a:stretch>
                      <a:fillRect/>
                    </a:stretch>
                  </pic:blipFill>
                  <pic:spPr>
                    <a:xfrm>
                      <a:off x="0" y="0"/>
                      <a:ext cx="4686300" cy="4152900"/>
                    </a:xfrm>
                    <a:prstGeom prst="rect">
                      <a:avLst/>
                    </a:prstGeom>
                  </pic:spPr>
                </pic:pic>
              </a:graphicData>
            </a:graphic>
          </wp:inline>
        </w:drawing>
      </w:r>
    </w:p>
    <w:p w14:paraId="6829B007" w14:textId="77777777" w:rsidR="00F85708" w:rsidRDefault="00F85708" w:rsidP="00F85708">
      <w:pPr>
        <w:spacing w:line="480" w:lineRule="auto"/>
        <w:rPr>
          <w:rFonts w:ascii="Times New Roman" w:hAnsi="Times New Roman" w:cs="Times New Roman"/>
          <w:color w:val="000000"/>
          <w:kern w:val="0"/>
        </w:rPr>
      </w:pPr>
      <w:r w:rsidRPr="000177EA">
        <w:rPr>
          <w:rFonts w:ascii="Times New Roman" w:hAnsi="Times New Roman" w:cs="Times New Roman"/>
          <w:color w:val="000000"/>
          <w:kern w:val="0"/>
        </w:rPr>
        <w:t>Fig.</w:t>
      </w:r>
      <w:r w:rsidRPr="000177EA">
        <w:rPr>
          <w:rFonts w:ascii="Times New Roman" w:hAnsi="Times New Roman" w:cs="Times New Roman" w:hint="eastAsia"/>
          <w:color w:val="000000"/>
          <w:kern w:val="0"/>
        </w:rPr>
        <w:t xml:space="preserve"> </w:t>
      </w:r>
      <w:r w:rsidRPr="000177EA">
        <w:rPr>
          <w:rFonts w:ascii="Times New Roman" w:hAnsi="Times New Roman" w:cs="Times New Roman"/>
          <w:color w:val="000000"/>
          <w:kern w:val="0"/>
        </w:rPr>
        <w:t xml:space="preserve">S3 </w:t>
      </w:r>
      <w:r>
        <w:rPr>
          <w:rFonts w:ascii="Times New Roman" w:hAnsi="Times New Roman" w:cs="Times New Roman"/>
          <w:color w:val="000000"/>
          <w:kern w:val="0"/>
        </w:rPr>
        <w:t>R</w:t>
      </w:r>
      <w:r w:rsidRPr="000177EA">
        <w:rPr>
          <w:rFonts w:ascii="Times New Roman" w:hAnsi="Times New Roman" w:cs="Times New Roman"/>
          <w:color w:val="000000"/>
          <w:kern w:val="0"/>
        </w:rPr>
        <w:t xml:space="preserve">esistivity </w:t>
      </w:r>
      <w:r>
        <w:rPr>
          <w:rFonts w:ascii="Times New Roman" w:hAnsi="Times New Roman" w:cs="Times New Roman"/>
          <w:color w:val="000000"/>
          <w:kern w:val="0"/>
        </w:rPr>
        <w:t xml:space="preserve">values </w:t>
      </w:r>
      <w:r w:rsidRPr="000177EA">
        <w:rPr>
          <w:rFonts w:ascii="Times New Roman" w:hAnsi="Times New Roman" w:cs="Times New Roman"/>
          <w:color w:val="000000"/>
          <w:kern w:val="0"/>
        </w:rPr>
        <w:t xml:space="preserve">from three-dimensional resistivity structure </w:t>
      </w:r>
      <w:r>
        <w:rPr>
          <w:rFonts w:ascii="Times New Roman" w:hAnsi="Times New Roman" w:cs="Times New Roman"/>
          <w:color w:val="000000"/>
          <w:kern w:val="0"/>
        </w:rPr>
        <w:t xml:space="preserve">overwritten </w:t>
      </w:r>
      <w:r w:rsidRPr="000177EA">
        <w:rPr>
          <w:rFonts w:ascii="Times New Roman" w:hAnsi="Times New Roman" w:cs="Times New Roman" w:hint="eastAsia"/>
          <w:color w:val="000000"/>
          <w:kern w:val="0"/>
        </w:rPr>
        <w:t xml:space="preserve"> </w:t>
      </w:r>
      <w:r w:rsidRPr="000177EA">
        <w:rPr>
          <w:rFonts w:ascii="Times New Roman" w:hAnsi="Times New Roman" w:cs="Times New Roman"/>
          <w:color w:val="000000"/>
          <w:kern w:val="0"/>
        </w:rPr>
        <w:t>borehole</w:t>
      </w:r>
      <w:r>
        <w:rPr>
          <w:rFonts w:ascii="Times New Roman" w:hAnsi="Times New Roman" w:cs="Times New Roman"/>
          <w:color w:val="000000"/>
          <w:kern w:val="0"/>
        </w:rPr>
        <w:t xml:space="preserve"> measurement</w:t>
      </w:r>
      <w:r w:rsidRPr="000177EA">
        <w:rPr>
          <w:rFonts w:ascii="Times New Roman" w:hAnsi="Times New Roman" w:cs="Times New Roman"/>
          <w:color w:val="000000"/>
          <w:kern w:val="0"/>
        </w:rPr>
        <w:t>s</w:t>
      </w:r>
      <w:r>
        <w:rPr>
          <w:rFonts w:ascii="Times New Roman" w:hAnsi="Times New Roman" w:cs="Times New Roman"/>
          <w:color w:val="000000"/>
          <w:kern w:val="0"/>
        </w:rPr>
        <w:t>. The resistivity values from are over</w:t>
      </w:r>
      <w:r>
        <w:rPr>
          <w:rFonts w:ascii="Times New Roman" w:hAnsi="Times New Roman" w:cs="Times New Roman" w:hint="eastAsia"/>
          <w:color w:val="000000"/>
          <w:kern w:val="0"/>
        </w:rPr>
        <w:t>w</w:t>
      </w:r>
      <w:r>
        <w:rPr>
          <w:rFonts w:ascii="Times New Roman" w:hAnsi="Times New Roman" w:cs="Times New Roman"/>
          <w:color w:val="000000"/>
          <w:kern w:val="0"/>
        </w:rPr>
        <w:t xml:space="preserve">ritten on values by borehole measurements at </w:t>
      </w:r>
      <w:r w:rsidRPr="000177EA">
        <w:rPr>
          <w:rFonts w:ascii="Times New Roman" w:hAnsi="Times New Roman" w:cs="Times New Roman"/>
          <w:color w:val="000000"/>
          <w:kern w:val="0"/>
        </w:rPr>
        <w:t>C0002 (Wu et al. 2019)</w:t>
      </w:r>
      <w:r w:rsidRPr="007E53E6">
        <w:rPr>
          <w:rFonts w:ascii="Times New Roman" w:hAnsi="Times New Roman" w:cs="Times New Roman"/>
          <w:color w:val="000000"/>
          <w:kern w:val="0"/>
        </w:rPr>
        <w:t xml:space="preserve"> </w:t>
      </w:r>
      <w:r w:rsidRPr="000177EA">
        <w:rPr>
          <w:rFonts w:ascii="Times New Roman" w:hAnsi="Times New Roman" w:cs="Times New Roman"/>
          <w:color w:val="000000"/>
          <w:kern w:val="0"/>
        </w:rPr>
        <w:t>(a), C0009 (</w:t>
      </w:r>
      <w:proofErr w:type="spellStart"/>
      <w:r w:rsidRPr="000177EA">
        <w:rPr>
          <w:rFonts w:ascii="Times New Roman" w:hAnsi="Times New Roman" w:cs="Times New Roman"/>
          <w:color w:val="000000"/>
          <w:kern w:val="0"/>
        </w:rPr>
        <w:t>Saffer</w:t>
      </w:r>
      <w:proofErr w:type="spellEnd"/>
      <w:r w:rsidRPr="000177EA">
        <w:rPr>
          <w:rFonts w:ascii="Times New Roman" w:hAnsi="Times New Roman" w:cs="Times New Roman"/>
          <w:color w:val="000000"/>
          <w:kern w:val="0"/>
        </w:rPr>
        <w:t xml:space="preserve"> et al. 2009)</w:t>
      </w:r>
      <w:r>
        <w:rPr>
          <w:rFonts w:ascii="Times New Roman" w:hAnsi="Times New Roman" w:cs="Times New Roman"/>
          <w:color w:val="000000"/>
          <w:kern w:val="0"/>
        </w:rPr>
        <w:t xml:space="preserve"> </w:t>
      </w:r>
      <w:r w:rsidRPr="000177EA">
        <w:rPr>
          <w:rFonts w:ascii="Times New Roman" w:hAnsi="Times New Roman" w:cs="Times New Roman"/>
          <w:color w:val="000000"/>
          <w:kern w:val="0"/>
        </w:rPr>
        <w:t>(b), C0024 (Tobin et al. 2019) (c) and</w:t>
      </w:r>
      <w:r w:rsidRPr="000177EA">
        <w:rPr>
          <w:rFonts w:ascii="Times New Roman" w:hAnsi="Times New Roman" w:cs="Times New Roman" w:hint="eastAsia"/>
          <w:color w:val="000000"/>
          <w:kern w:val="0"/>
        </w:rPr>
        <w:t xml:space="preserve"> </w:t>
      </w:r>
      <w:r w:rsidRPr="000177EA">
        <w:rPr>
          <w:rFonts w:ascii="Times New Roman" w:hAnsi="Times New Roman" w:cs="Times New Roman"/>
          <w:color w:val="000000"/>
          <w:kern w:val="0"/>
        </w:rPr>
        <w:t>C0025 (Kimura et al. 2020) (d).</w:t>
      </w:r>
      <w:r w:rsidRPr="000177EA">
        <w:t xml:space="preserve"> </w:t>
      </w:r>
      <w:r w:rsidRPr="000177EA">
        <w:rPr>
          <w:rFonts w:ascii="Times New Roman" w:hAnsi="Times New Roman" w:cs="Times New Roman"/>
          <w:color w:val="000000" w:themeColor="text1"/>
          <w:kern w:val="0"/>
        </w:rPr>
        <w:t>The red lines show the resistivity of each element from the three-dimensional resistivity structure, the black dashed lines show the z-directional boundaries of each element.</w:t>
      </w:r>
      <w:r w:rsidRPr="007E53E6">
        <w:rPr>
          <w:rFonts w:ascii="Times New Roman" w:hAnsi="Times New Roman" w:cs="Times New Roman"/>
          <w:color w:val="000000" w:themeColor="text1"/>
          <w:kern w:val="0"/>
        </w:rPr>
        <w:t xml:space="preserve"> </w:t>
      </w:r>
      <w:r w:rsidRPr="000177EA">
        <w:rPr>
          <w:rFonts w:ascii="Times New Roman" w:hAnsi="Times New Roman" w:cs="Times New Roman"/>
          <w:color w:val="000000" w:themeColor="text1"/>
          <w:kern w:val="0"/>
        </w:rPr>
        <w:t>The vertical axis is the depth [</w:t>
      </w:r>
      <w:proofErr w:type="spellStart"/>
      <w:r w:rsidRPr="000177EA">
        <w:rPr>
          <w:rFonts w:ascii="Times New Roman" w:hAnsi="Times New Roman" w:cs="Times New Roman"/>
          <w:color w:val="000000" w:themeColor="text1"/>
          <w:kern w:val="0"/>
        </w:rPr>
        <w:t>mbsf</w:t>
      </w:r>
      <w:proofErr w:type="spellEnd"/>
      <w:r w:rsidRPr="000177EA">
        <w:rPr>
          <w:rFonts w:ascii="Times New Roman" w:hAnsi="Times New Roman" w:cs="Times New Roman"/>
          <w:color w:val="000000" w:themeColor="text1"/>
          <w:kern w:val="0"/>
        </w:rPr>
        <w:t xml:space="preserve"> (meters below seafloor)].</w:t>
      </w:r>
    </w:p>
    <w:p w14:paraId="3ABBE043" w14:textId="5EE51311" w:rsidR="00C36723" w:rsidRDefault="00C36723">
      <w:pPr>
        <w:widowControl/>
        <w:jc w:val="left"/>
        <w:rPr>
          <w:rFonts w:ascii="Times New Roman" w:hAnsi="Times New Roman" w:cs="Times New Roman"/>
          <w:color w:val="000000"/>
          <w:kern w:val="0"/>
        </w:rPr>
      </w:pPr>
      <w:r>
        <w:rPr>
          <w:rFonts w:ascii="Times New Roman" w:hAnsi="Times New Roman" w:cs="Times New Roman"/>
          <w:color w:val="000000"/>
          <w:kern w:val="0"/>
        </w:rPr>
        <w:br w:type="page"/>
      </w:r>
    </w:p>
    <w:p w14:paraId="54974800" w14:textId="4CC55DB3" w:rsidR="004161B0" w:rsidRPr="00F46AD7" w:rsidRDefault="004161B0" w:rsidP="004161B0">
      <w:pPr>
        <w:spacing w:line="480" w:lineRule="auto"/>
        <w:rPr>
          <w:rFonts w:ascii="Times New Roman" w:hAnsi="Times New Roman" w:cs="Times New Roman"/>
          <w:b/>
          <w:bCs/>
          <w:color w:val="000000"/>
          <w:kern w:val="0"/>
        </w:rPr>
      </w:pPr>
      <w:r w:rsidRPr="00E854B0">
        <w:rPr>
          <w:rFonts w:ascii="Times New Roman" w:hAnsi="Times New Roman" w:cs="Times New Roman"/>
          <w:b/>
          <w:bCs/>
          <w:color w:val="000000"/>
          <w:kern w:val="0"/>
        </w:rPr>
        <w:lastRenderedPageBreak/>
        <w:t>Supplementary Document.</w:t>
      </w:r>
      <w:r>
        <w:rPr>
          <w:rFonts w:ascii="Times New Roman" w:hAnsi="Times New Roman" w:cs="Times New Roman"/>
          <w:b/>
          <w:bCs/>
          <w:color w:val="000000"/>
          <w:kern w:val="0"/>
        </w:rPr>
        <w:t xml:space="preserve"> Sensitivity tests </w:t>
      </w:r>
      <w:r w:rsidR="0018429E">
        <w:rPr>
          <w:rFonts w:ascii="Times New Roman" w:hAnsi="Times New Roman" w:cs="Times New Roman"/>
          <w:b/>
          <w:bCs/>
          <w:color w:val="000000"/>
          <w:kern w:val="0"/>
        </w:rPr>
        <w:t xml:space="preserve">of </w:t>
      </w:r>
      <w:r>
        <w:rPr>
          <w:rFonts w:ascii="Times New Roman" w:hAnsi="Times New Roman" w:cs="Times New Roman"/>
          <w:b/>
          <w:bCs/>
          <w:color w:val="000000"/>
          <w:kern w:val="0"/>
        </w:rPr>
        <w:t>r</w:t>
      </w:r>
      <w:r w:rsidRPr="00F46AD7">
        <w:rPr>
          <w:rFonts w:ascii="Times New Roman" w:hAnsi="Times New Roman" w:cs="Times New Roman"/>
          <w:b/>
          <w:bCs/>
          <w:color w:val="000000"/>
          <w:kern w:val="0"/>
        </w:rPr>
        <w:t xml:space="preserve">esistivity variations </w:t>
      </w:r>
      <w:r>
        <w:rPr>
          <w:rFonts w:ascii="Times New Roman" w:hAnsi="Times New Roman" w:cs="Times New Roman"/>
          <w:b/>
          <w:bCs/>
          <w:color w:val="000000"/>
          <w:kern w:val="0"/>
        </w:rPr>
        <w:t>along</w:t>
      </w:r>
      <w:r w:rsidRPr="00F46AD7">
        <w:rPr>
          <w:rFonts w:ascii="Times New Roman" w:hAnsi="Times New Roman" w:cs="Times New Roman"/>
          <w:b/>
          <w:bCs/>
          <w:color w:val="000000"/>
          <w:kern w:val="0"/>
        </w:rPr>
        <w:t xml:space="preserve"> the </w:t>
      </w:r>
      <w:r w:rsidR="00801E75">
        <w:rPr>
          <w:rFonts w:ascii="Times New Roman" w:hAnsi="Times New Roman" w:cs="Times New Roman"/>
          <w:b/>
          <w:bCs/>
          <w:color w:val="000000"/>
          <w:kern w:val="0"/>
        </w:rPr>
        <w:t>plate boundary</w:t>
      </w:r>
    </w:p>
    <w:p w14:paraId="4AB203C9" w14:textId="5C533105" w:rsidR="004161B0" w:rsidRDefault="004161B0" w:rsidP="0073113C">
      <w:pPr>
        <w:spacing w:line="480" w:lineRule="auto"/>
        <w:ind w:firstLine="960"/>
        <w:rPr>
          <w:rFonts w:ascii="Times New Roman" w:hAnsi="Times New Roman" w:cs="Times New Roman"/>
          <w:color w:val="000000"/>
          <w:kern w:val="0"/>
        </w:rPr>
      </w:pPr>
      <w:r w:rsidRPr="00FE6380">
        <w:rPr>
          <w:rFonts w:ascii="Times New Roman" w:hAnsi="Times New Roman" w:cs="Times New Roman"/>
          <w:color w:val="000000"/>
          <w:kern w:val="0"/>
        </w:rPr>
        <w:t>Sensitivity tests were conducted to check the</w:t>
      </w:r>
      <w:r w:rsidR="0018429E">
        <w:rPr>
          <w:rFonts w:ascii="Times New Roman" w:hAnsi="Times New Roman" w:cs="Times New Roman"/>
          <w:color w:val="000000"/>
          <w:kern w:val="0"/>
        </w:rPr>
        <w:t xml:space="preserve"> importance of</w:t>
      </w:r>
      <w:r w:rsidRPr="00FE6380">
        <w:rPr>
          <w:rFonts w:ascii="Times New Roman" w:hAnsi="Times New Roman" w:cs="Times New Roman"/>
          <w:color w:val="000000"/>
          <w:kern w:val="0"/>
        </w:rPr>
        <w:t xml:space="preserve"> resistivity variations along the </w:t>
      </w:r>
      <w:r w:rsidR="00801E75">
        <w:rPr>
          <w:rFonts w:ascii="Times New Roman" w:hAnsi="Times New Roman" w:cs="Times New Roman"/>
          <w:color w:val="000000"/>
          <w:kern w:val="0"/>
        </w:rPr>
        <w:t>plate boundary</w:t>
      </w:r>
      <w:r w:rsidRPr="00FE6380">
        <w:rPr>
          <w:rFonts w:ascii="Times New Roman" w:hAnsi="Times New Roman" w:cs="Times New Roman"/>
          <w:color w:val="000000"/>
          <w:kern w:val="0"/>
        </w:rPr>
        <w:t>.</w:t>
      </w:r>
      <w:r>
        <w:rPr>
          <w:rFonts w:ascii="Times New Roman" w:hAnsi="Times New Roman" w:cs="Times New Roman"/>
          <w:color w:val="000000"/>
          <w:kern w:val="0"/>
        </w:rPr>
        <w:t xml:space="preserve"> </w:t>
      </w:r>
      <w:r w:rsidR="0018429E">
        <w:rPr>
          <w:rFonts w:ascii="Times New Roman" w:hAnsi="Times New Roman" w:cs="Times New Roman"/>
          <w:color w:val="000000"/>
          <w:kern w:val="0"/>
        </w:rPr>
        <w:t xml:space="preserve">Along the plate boundary, the </w:t>
      </w:r>
      <w:r>
        <w:rPr>
          <w:rFonts w:ascii="Times New Roman" w:hAnsi="Times New Roman" w:cs="Times New Roman"/>
          <w:color w:val="000000"/>
          <w:kern w:val="0"/>
        </w:rPr>
        <w:t xml:space="preserve">optimal resistivity </w:t>
      </w:r>
      <w:r w:rsidR="00AE05FC">
        <w:rPr>
          <w:rFonts w:ascii="Times New Roman" w:hAnsi="Times New Roman" w:cs="Times New Roman"/>
          <w:color w:val="000000"/>
          <w:kern w:val="0"/>
        </w:rPr>
        <w:t>structure</w:t>
      </w:r>
      <w:r>
        <w:rPr>
          <w:rFonts w:ascii="Times New Roman" w:hAnsi="Times New Roman" w:cs="Times New Roman"/>
          <w:color w:val="000000"/>
          <w:kern w:val="0"/>
        </w:rPr>
        <w:t xml:space="preserve"> </w:t>
      </w:r>
      <w:r w:rsidR="0018429E">
        <w:rPr>
          <w:rFonts w:ascii="Times New Roman" w:hAnsi="Times New Roman" w:cs="Times New Roman"/>
          <w:color w:val="000000"/>
          <w:kern w:val="0"/>
        </w:rPr>
        <w:t>can be summarized as follows</w:t>
      </w:r>
      <w:r>
        <w:rPr>
          <w:rFonts w:ascii="Times New Roman" w:hAnsi="Times New Roman" w:cs="Times New Roman"/>
          <w:color w:val="000000"/>
          <w:kern w:val="0"/>
        </w:rPr>
        <w:t xml:space="preserve"> (Fig. 4):</w:t>
      </w:r>
      <w:r w:rsidRPr="00E904E5">
        <w:t xml:space="preserve"> </w:t>
      </w:r>
      <w:r w:rsidRPr="00E904E5">
        <w:rPr>
          <w:rFonts w:ascii="Times New Roman" w:hAnsi="Times New Roman" w:cs="Times New Roman"/>
          <w:color w:val="000000"/>
          <w:kern w:val="0"/>
        </w:rPr>
        <w:t>0.7</w:t>
      </w:r>
      <w:r w:rsidR="0018429E">
        <w:rPr>
          <w:rFonts w:ascii="Times New Roman" w:hAnsi="Times New Roman" w:cs="Times New Roman"/>
          <w:color w:val="000000"/>
          <w:kern w:val="0"/>
        </w:rPr>
        <w:t>–</w:t>
      </w:r>
      <w:r w:rsidR="00801E75">
        <w:rPr>
          <w:rFonts w:ascii="Times New Roman" w:hAnsi="Times New Roman" w:cs="Times New Roman"/>
          <w:color w:val="000000"/>
          <w:kern w:val="0"/>
        </w:rPr>
        <w:t>2</w:t>
      </w:r>
      <w:r w:rsidRPr="00E904E5">
        <w:rPr>
          <w:rFonts w:ascii="Times New Roman" w:hAnsi="Times New Roman" w:cs="Times New Roman"/>
          <w:color w:val="000000"/>
          <w:kern w:val="0"/>
        </w:rPr>
        <w:t xml:space="preserve"> </w:t>
      </w:r>
      <w:proofErr w:type="spellStart"/>
      <w:r w:rsidRPr="00E904E5">
        <w:rPr>
          <w:rFonts w:ascii="Times New Roman" w:hAnsi="Times New Roman" w:cs="Times New Roman"/>
          <w:color w:val="000000"/>
          <w:kern w:val="0"/>
        </w:rPr>
        <w:t>Ωm</w:t>
      </w:r>
      <w:proofErr w:type="spellEnd"/>
      <w:r w:rsidRPr="00E904E5">
        <w:rPr>
          <w:rFonts w:ascii="Times New Roman" w:hAnsi="Times New Roman" w:cs="Times New Roman"/>
          <w:color w:val="000000"/>
          <w:kern w:val="0"/>
        </w:rPr>
        <w:t xml:space="preserve"> at</w:t>
      </w:r>
      <w:r>
        <w:rPr>
          <w:rFonts w:ascii="Times New Roman" w:hAnsi="Times New Roman" w:cs="Times New Roman"/>
          <w:color w:val="000000"/>
          <w:kern w:val="0"/>
        </w:rPr>
        <w:t xml:space="preserve"> </w:t>
      </w:r>
      <w:r w:rsidR="0018429E">
        <w:rPr>
          <w:rFonts w:ascii="Times New Roman" w:hAnsi="Times New Roman" w:cs="Times New Roman"/>
          <w:color w:val="000000"/>
          <w:kern w:val="0"/>
        </w:rPr>
        <w:t>&lt;</w:t>
      </w:r>
      <w:r w:rsidRPr="00E904E5">
        <w:rPr>
          <w:rFonts w:ascii="Times New Roman" w:hAnsi="Times New Roman" w:cs="Times New Roman"/>
          <w:color w:val="000000"/>
          <w:kern w:val="0"/>
        </w:rPr>
        <w:t>5 km</w:t>
      </w:r>
      <w:r w:rsidR="0018429E">
        <w:rPr>
          <w:rFonts w:ascii="Times New Roman" w:hAnsi="Times New Roman" w:cs="Times New Roman"/>
          <w:color w:val="000000"/>
          <w:kern w:val="0"/>
        </w:rPr>
        <w:t xml:space="preserve"> depth</w:t>
      </w:r>
      <w:r w:rsidR="00A024C6">
        <w:rPr>
          <w:rFonts w:ascii="Times New Roman" w:hAnsi="Times New Roman" w:cs="Times New Roman"/>
          <w:color w:val="000000"/>
          <w:kern w:val="0"/>
        </w:rPr>
        <w:t>;</w:t>
      </w:r>
      <w:r w:rsidRPr="00E904E5">
        <w:rPr>
          <w:rFonts w:ascii="Times New Roman" w:hAnsi="Times New Roman" w:cs="Times New Roman"/>
          <w:color w:val="000000"/>
          <w:kern w:val="0"/>
        </w:rPr>
        <w:t xml:space="preserve"> 3</w:t>
      </w:r>
      <w:r w:rsidR="0018429E">
        <w:rPr>
          <w:rFonts w:ascii="Times New Roman" w:hAnsi="Times New Roman" w:cs="Times New Roman"/>
          <w:color w:val="000000"/>
          <w:kern w:val="0"/>
        </w:rPr>
        <w:t>–</w:t>
      </w:r>
      <w:r w:rsidR="00801E75">
        <w:rPr>
          <w:rFonts w:ascii="Times New Roman" w:hAnsi="Times New Roman" w:cs="Times New Roman"/>
          <w:color w:val="000000"/>
          <w:kern w:val="0"/>
        </w:rPr>
        <w:t>2</w:t>
      </w:r>
      <w:r w:rsidRPr="00E904E5">
        <w:rPr>
          <w:rFonts w:ascii="Times New Roman" w:hAnsi="Times New Roman" w:cs="Times New Roman"/>
          <w:color w:val="000000"/>
          <w:kern w:val="0"/>
        </w:rPr>
        <w:t xml:space="preserve">0 </w:t>
      </w:r>
      <w:proofErr w:type="spellStart"/>
      <w:r w:rsidRPr="00E904E5">
        <w:rPr>
          <w:rFonts w:ascii="Times New Roman" w:hAnsi="Times New Roman" w:cs="Times New Roman"/>
          <w:color w:val="000000"/>
          <w:kern w:val="0"/>
        </w:rPr>
        <w:t>Ωm</w:t>
      </w:r>
      <w:proofErr w:type="spellEnd"/>
      <w:r w:rsidRPr="00E904E5">
        <w:rPr>
          <w:rFonts w:ascii="Times New Roman" w:hAnsi="Times New Roman" w:cs="Times New Roman"/>
          <w:color w:val="000000"/>
          <w:kern w:val="0"/>
        </w:rPr>
        <w:t xml:space="preserve"> at </w:t>
      </w:r>
      <w:r>
        <w:rPr>
          <w:rFonts w:ascii="Times New Roman" w:hAnsi="Times New Roman" w:cs="Times New Roman"/>
          <w:color w:val="000000"/>
          <w:kern w:val="0"/>
        </w:rPr>
        <w:t>5</w:t>
      </w:r>
      <w:r w:rsidR="0018429E">
        <w:rPr>
          <w:rFonts w:ascii="Times New Roman" w:hAnsi="Times New Roman" w:cs="Times New Roman"/>
          <w:color w:val="000000"/>
          <w:kern w:val="0"/>
        </w:rPr>
        <w:t>–</w:t>
      </w:r>
      <w:r>
        <w:rPr>
          <w:rFonts w:ascii="Times New Roman" w:hAnsi="Times New Roman" w:cs="Times New Roman"/>
          <w:color w:val="000000"/>
          <w:kern w:val="0"/>
        </w:rPr>
        <w:t>10 km</w:t>
      </w:r>
      <w:r w:rsidR="0018429E">
        <w:rPr>
          <w:rFonts w:ascii="Times New Roman" w:hAnsi="Times New Roman" w:cs="Times New Roman"/>
          <w:color w:val="000000"/>
          <w:kern w:val="0"/>
        </w:rPr>
        <w:t xml:space="preserve"> depth</w:t>
      </w:r>
      <w:r w:rsidR="00A024C6">
        <w:rPr>
          <w:rFonts w:ascii="Times New Roman" w:hAnsi="Times New Roman" w:cs="Times New Roman"/>
          <w:color w:val="000000"/>
          <w:kern w:val="0"/>
        </w:rPr>
        <w:t>;</w:t>
      </w:r>
      <w:r w:rsidRPr="00E904E5">
        <w:rPr>
          <w:rFonts w:ascii="Times New Roman" w:hAnsi="Times New Roman" w:cs="Times New Roman"/>
          <w:color w:val="000000"/>
          <w:kern w:val="0"/>
        </w:rPr>
        <w:t xml:space="preserve"> and </w:t>
      </w:r>
      <w:r w:rsidR="00801E75">
        <w:rPr>
          <w:rFonts w:ascii="Times New Roman" w:hAnsi="Times New Roman" w:cs="Times New Roman"/>
          <w:color w:val="000000"/>
          <w:kern w:val="0"/>
        </w:rPr>
        <w:t>4</w:t>
      </w:r>
      <w:r w:rsidRPr="00E904E5">
        <w:rPr>
          <w:rFonts w:ascii="Times New Roman" w:hAnsi="Times New Roman" w:cs="Times New Roman"/>
          <w:color w:val="000000"/>
          <w:kern w:val="0"/>
        </w:rPr>
        <w:t>0</w:t>
      </w:r>
      <w:r w:rsidR="0018429E">
        <w:rPr>
          <w:rFonts w:ascii="Times New Roman" w:hAnsi="Times New Roman" w:cs="Times New Roman"/>
          <w:color w:val="000000"/>
          <w:kern w:val="0"/>
        </w:rPr>
        <w:t>–</w:t>
      </w:r>
      <w:r w:rsidR="00801E75">
        <w:rPr>
          <w:rFonts w:ascii="Times New Roman" w:hAnsi="Times New Roman" w:cs="Times New Roman"/>
          <w:color w:val="000000"/>
          <w:kern w:val="0"/>
        </w:rPr>
        <w:t>2</w:t>
      </w:r>
      <w:r w:rsidRPr="00E904E5">
        <w:rPr>
          <w:rFonts w:ascii="Times New Roman" w:hAnsi="Times New Roman" w:cs="Times New Roman"/>
          <w:color w:val="000000"/>
          <w:kern w:val="0"/>
        </w:rPr>
        <w:t xml:space="preserve">00 </w:t>
      </w:r>
      <w:proofErr w:type="spellStart"/>
      <w:r w:rsidRPr="00E904E5">
        <w:rPr>
          <w:rFonts w:ascii="Times New Roman" w:hAnsi="Times New Roman" w:cs="Times New Roman"/>
          <w:color w:val="000000"/>
          <w:kern w:val="0"/>
        </w:rPr>
        <w:t>Ωm</w:t>
      </w:r>
      <w:proofErr w:type="spellEnd"/>
      <w:r w:rsidRPr="00E904E5">
        <w:rPr>
          <w:rFonts w:ascii="Times New Roman" w:hAnsi="Times New Roman" w:cs="Times New Roman"/>
          <w:color w:val="000000"/>
          <w:kern w:val="0"/>
        </w:rPr>
        <w:t xml:space="preserve"> at</w:t>
      </w:r>
      <w:r>
        <w:rPr>
          <w:rFonts w:ascii="Times New Roman" w:hAnsi="Times New Roman" w:cs="Times New Roman"/>
          <w:color w:val="000000"/>
          <w:kern w:val="0"/>
        </w:rPr>
        <w:t xml:space="preserve"> </w:t>
      </w:r>
      <w:r w:rsidRPr="00E904E5">
        <w:rPr>
          <w:rFonts w:ascii="Times New Roman" w:hAnsi="Times New Roman" w:cs="Times New Roman"/>
          <w:color w:val="000000"/>
          <w:kern w:val="0"/>
        </w:rPr>
        <w:t>10</w:t>
      </w:r>
      <w:r w:rsidR="0018429E">
        <w:rPr>
          <w:rFonts w:ascii="Times New Roman" w:hAnsi="Times New Roman" w:cs="Times New Roman"/>
          <w:color w:val="000000"/>
          <w:kern w:val="0"/>
        </w:rPr>
        <w:t>–</w:t>
      </w:r>
      <w:r w:rsidRPr="00E904E5">
        <w:rPr>
          <w:rFonts w:ascii="Times New Roman" w:hAnsi="Times New Roman" w:cs="Times New Roman"/>
          <w:color w:val="000000"/>
          <w:kern w:val="0"/>
        </w:rPr>
        <w:t>20 km</w:t>
      </w:r>
      <w:r w:rsidR="0018429E">
        <w:rPr>
          <w:rFonts w:ascii="Times New Roman" w:hAnsi="Times New Roman" w:cs="Times New Roman"/>
          <w:color w:val="000000"/>
          <w:kern w:val="0"/>
        </w:rPr>
        <w:t xml:space="preserve"> depth</w:t>
      </w:r>
      <w:r w:rsidRPr="00E904E5">
        <w:rPr>
          <w:rFonts w:ascii="Times New Roman" w:hAnsi="Times New Roman" w:cs="Times New Roman"/>
          <w:color w:val="000000"/>
          <w:kern w:val="0"/>
        </w:rPr>
        <w:t>.</w:t>
      </w:r>
      <w:r>
        <w:rPr>
          <w:rFonts w:ascii="Times New Roman" w:hAnsi="Times New Roman" w:cs="Times New Roman"/>
          <w:color w:val="000000"/>
          <w:kern w:val="0"/>
        </w:rPr>
        <w:t xml:space="preserve"> </w:t>
      </w:r>
      <w:r w:rsidR="00A81889">
        <w:rPr>
          <w:rFonts w:ascii="Times New Roman" w:hAnsi="Times New Roman" w:cs="Times New Roman"/>
          <w:color w:val="000000"/>
          <w:kern w:val="0"/>
        </w:rPr>
        <w:t>W</w:t>
      </w:r>
      <w:r w:rsidR="0018429E">
        <w:rPr>
          <w:rFonts w:ascii="Times New Roman" w:hAnsi="Times New Roman" w:cs="Times New Roman"/>
          <w:color w:val="000000"/>
          <w:kern w:val="0"/>
        </w:rPr>
        <w:t>e conducted sensitivity tests t</w:t>
      </w:r>
      <w:r w:rsidRPr="00E904E5">
        <w:rPr>
          <w:rFonts w:ascii="Times New Roman" w:hAnsi="Times New Roman" w:cs="Times New Roman"/>
          <w:color w:val="000000"/>
          <w:kern w:val="0"/>
        </w:rPr>
        <w:t xml:space="preserve">o check for </w:t>
      </w:r>
      <w:r w:rsidR="0018429E">
        <w:rPr>
          <w:rFonts w:ascii="Times New Roman" w:hAnsi="Times New Roman" w:cs="Times New Roman"/>
          <w:color w:val="000000"/>
          <w:kern w:val="0"/>
        </w:rPr>
        <w:t xml:space="preserve">resistivity </w:t>
      </w:r>
      <w:r w:rsidRPr="00E904E5">
        <w:rPr>
          <w:rFonts w:ascii="Times New Roman" w:hAnsi="Times New Roman" w:cs="Times New Roman"/>
          <w:color w:val="000000"/>
          <w:kern w:val="0"/>
        </w:rPr>
        <w:t xml:space="preserve">differences </w:t>
      </w:r>
      <w:r w:rsidR="00A81889" w:rsidRPr="00A81889">
        <w:rPr>
          <w:rFonts w:ascii="Times New Roman" w:hAnsi="Times New Roman" w:cs="Times New Roman"/>
          <w:color w:val="000000"/>
          <w:kern w:val="0"/>
        </w:rPr>
        <w:t>corresponding to these three zones identified by Obara and Kato (2016),</w:t>
      </w:r>
      <w:r w:rsidRPr="008F2490">
        <w:rPr>
          <w:rFonts w:ascii="Times New Roman" w:hAnsi="Times New Roman" w:cs="Times New Roman"/>
          <w:color w:val="000000"/>
          <w:kern w:val="0"/>
        </w:rPr>
        <w:t xml:space="preserve"> by replacing the resistivity values of the elements and </w:t>
      </w:r>
      <w:r>
        <w:rPr>
          <w:rFonts w:ascii="Times New Roman" w:hAnsi="Times New Roman" w:cs="Times New Roman"/>
          <w:color w:val="000000"/>
          <w:kern w:val="0"/>
        </w:rPr>
        <w:t>perform</w:t>
      </w:r>
      <w:r w:rsidRPr="008F2490">
        <w:rPr>
          <w:rFonts w:ascii="Times New Roman" w:hAnsi="Times New Roman" w:cs="Times New Roman"/>
          <w:color w:val="000000"/>
          <w:kern w:val="0"/>
        </w:rPr>
        <w:t>ing forward calcu</w:t>
      </w:r>
      <w:r w:rsidRPr="003D72EB">
        <w:rPr>
          <w:rFonts w:ascii="Times New Roman" w:hAnsi="Times New Roman" w:cs="Times New Roman"/>
          <w:color w:val="000000" w:themeColor="text1"/>
          <w:kern w:val="0"/>
        </w:rPr>
        <w:t xml:space="preserve">lations. </w:t>
      </w:r>
      <w:r w:rsidR="0073113C" w:rsidRPr="003D72EB">
        <w:rPr>
          <w:rFonts w:ascii="Times New Roman" w:hAnsi="Times New Roman" w:cs="Times New Roman"/>
          <w:color w:val="000000" w:themeColor="text1"/>
          <w:kern w:val="0"/>
        </w:rPr>
        <w:t xml:space="preserve">The replaced element </w:t>
      </w:r>
      <w:r w:rsidR="0018429E">
        <w:rPr>
          <w:rFonts w:ascii="Times New Roman" w:hAnsi="Times New Roman" w:cs="Times New Roman"/>
          <w:color w:val="000000" w:themeColor="text1"/>
          <w:kern w:val="0"/>
        </w:rPr>
        <w:t>wa</w:t>
      </w:r>
      <w:r w:rsidR="0073113C" w:rsidRPr="003D72EB">
        <w:rPr>
          <w:rFonts w:ascii="Times New Roman" w:hAnsi="Times New Roman" w:cs="Times New Roman"/>
          <w:color w:val="000000" w:themeColor="text1"/>
          <w:kern w:val="0"/>
        </w:rPr>
        <w:t xml:space="preserve">s centered on Line 2 and </w:t>
      </w:r>
      <w:r w:rsidR="00657583" w:rsidRPr="00657583">
        <w:rPr>
          <w:rFonts w:ascii="Times New Roman" w:hAnsi="Times New Roman" w:cs="Times New Roman"/>
          <w:color w:val="000000" w:themeColor="text1"/>
          <w:kern w:val="0"/>
        </w:rPr>
        <w:t>trough-parallel length</w:t>
      </w:r>
      <w:r w:rsidR="00657583">
        <w:rPr>
          <w:rFonts w:ascii="Times New Roman" w:hAnsi="Times New Roman" w:cs="Times New Roman"/>
          <w:color w:val="000000" w:themeColor="text1"/>
          <w:kern w:val="0"/>
        </w:rPr>
        <w:t xml:space="preserve"> was </w:t>
      </w:r>
      <w:r w:rsidR="0073113C" w:rsidRPr="003D72EB">
        <w:rPr>
          <w:rFonts w:ascii="Times New Roman" w:hAnsi="Times New Roman" w:cs="Times New Roman"/>
          <w:color w:val="000000" w:themeColor="text1"/>
          <w:kern w:val="0"/>
        </w:rPr>
        <w:t>120 km</w:t>
      </w:r>
      <w:r w:rsidR="00A87DBB">
        <w:rPr>
          <w:rFonts w:ascii="Times New Roman" w:hAnsi="Times New Roman" w:cs="Times New Roman"/>
          <w:color w:val="000000" w:themeColor="text1"/>
          <w:kern w:val="0"/>
        </w:rPr>
        <w:t>; the replacements were performed in the shallow, moderate, and deep parts of the optimal resistivity structure</w:t>
      </w:r>
      <w:r w:rsidR="0073113C" w:rsidRPr="003D72EB">
        <w:rPr>
          <w:rFonts w:ascii="Times New Roman" w:hAnsi="Times New Roman" w:cs="Times New Roman"/>
          <w:color w:val="000000" w:themeColor="text1"/>
          <w:kern w:val="0"/>
        </w:rPr>
        <w:t>.</w:t>
      </w:r>
    </w:p>
    <w:p w14:paraId="5AB30E32" w14:textId="49C35DDD" w:rsidR="00801E75" w:rsidRDefault="00801E75" w:rsidP="004161B0">
      <w:pPr>
        <w:spacing w:line="480" w:lineRule="auto"/>
        <w:ind w:firstLine="960"/>
        <w:rPr>
          <w:rFonts w:ascii="Times New Roman" w:hAnsi="Times New Roman" w:cs="Times New Roman"/>
          <w:color w:val="000000"/>
          <w:kern w:val="0"/>
        </w:rPr>
      </w:pPr>
      <w:r w:rsidRPr="00801E75">
        <w:rPr>
          <w:rFonts w:ascii="Times New Roman" w:hAnsi="Times New Roman" w:cs="Times New Roman"/>
          <w:color w:val="000000"/>
          <w:kern w:val="0"/>
        </w:rPr>
        <w:t xml:space="preserve">The resistivity along the </w:t>
      </w:r>
      <w:r>
        <w:rPr>
          <w:rFonts w:ascii="Times New Roman" w:hAnsi="Times New Roman" w:cs="Times New Roman"/>
          <w:color w:val="000000"/>
          <w:kern w:val="0"/>
        </w:rPr>
        <w:t>plate boundary</w:t>
      </w:r>
      <w:r w:rsidRPr="00801E75">
        <w:rPr>
          <w:rFonts w:ascii="Times New Roman" w:hAnsi="Times New Roman" w:cs="Times New Roman"/>
          <w:color w:val="000000"/>
          <w:kern w:val="0"/>
        </w:rPr>
        <w:t xml:space="preserve"> at &lt;5 km</w:t>
      </w:r>
      <w:r w:rsidR="00A87DBB">
        <w:rPr>
          <w:rFonts w:ascii="Times New Roman" w:hAnsi="Times New Roman" w:cs="Times New Roman"/>
          <w:color w:val="000000"/>
          <w:kern w:val="0"/>
        </w:rPr>
        <w:t xml:space="preserve"> depth</w:t>
      </w:r>
      <w:r w:rsidRPr="00801E75">
        <w:rPr>
          <w:rFonts w:ascii="Times New Roman" w:hAnsi="Times New Roman" w:cs="Times New Roman"/>
          <w:color w:val="000000"/>
          <w:kern w:val="0"/>
        </w:rPr>
        <w:t xml:space="preserve"> (&lt;1.4 Ωm</w:t>
      </w:r>
      <w:r w:rsidR="00A87DBB">
        <w:rPr>
          <w:rFonts w:ascii="Times New Roman" w:hAnsi="Times New Roman" w:cs="Times New Roman"/>
          <w:color w:val="000000"/>
          <w:kern w:val="0"/>
        </w:rPr>
        <w:t xml:space="preserve"> in our model</w:t>
      </w:r>
      <w:r w:rsidRPr="00801E75">
        <w:rPr>
          <w:rFonts w:ascii="Times New Roman" w:hAnsi="Times New Roman" w:cs="Times New Roman"/>
          <w:color w:val="000000"/>
          <w:kern w:val="0"/>
        </w:rPr>
        <w:t>) was replaced by 1.4 Ωm (Fig.</w:t>
      </w:r>
      <w:r w:rsidR="00A82F72">
        <w:rPr>
          <w:rFonts w:ascii="Times New Roman" w:hAnsi="Times New Roman" w:cs="Times New Roman"/>
          <w:color w:val="000000"/>
          <w:kern w:val="0"/>
        </w:rPr>
        <w:t xml:space="preserve"> 5b</w:t>
      </w:r>
      <w:r w:rsidRPr="00801E75">
        <w:rPr>
          <w:rFonts w:ascii="Times New Roman" w:hAnsi="Times New Roman" w:cs="Times New Roman"/>
          <w:color w:val="000000"/>
          <w:kern w:val="0"/>
        </w:rPr>
        <w:t xml:space="preserve">) and </w:t>
      </w:r>
      <w:r w:rsidR="00A87DBB">
        <w:rPr>
          <w:rFonts w:ascii="Times New Roman" w:hAnsi="Times New Roman" w:cs="Times New Roman"/>
          <w:color w:val="000000"/>
          <w:kern w:val="0"/>
        </w:rPr>
        <w:t>the</w:t>
      </w:r>
      <w:r w:rsidRPr="00801E75">
        <w:rPr>
          <w:rFonts w:ascii="Times New Roman" w:hAnsi="Times New Roman" w:cs="Times New Roman"/>
          <w:color w:val="000000"/>
          <w:kern w:val="0"/>
        </w:rPr>
        <w:t xml:space="preserve"> forward analysis was performed. For EMK6, the forward calculated MT responses were higher than the observed MT responses, particularly </w:t>
      </w:r>
      <w:r w:rsidR="00A87DBB">
        <w:rPr>
          <w:rFonts w:ascii="Times New Roman" w:hAnsi="Times New Roman" w:cs="Times New Roman"/>
          <w:color w:val="000000"/>
          <w:kern w:val="0"/>
        </w:rPr>
        <w:t>at periods of</w:t>
      </w:r>
      <w:r w:rsidRPr="00801E75">
        <w:rPr>
          <w:rFonts w:ascii="Times New Roman" w:hAnsi="Times New Roman" w:cs="Times New Roman"/>
          <w:color w:val="000000"/>
          <w:kern w:val="0"/>
        </w:rPr>
        <w:t xml:space="preserve"> 30</w:t>
      </w:r>
      <w:r w:rsidR="00A87DBB">
        <w:rPr>
          <w:rFonts w:ascii="Times New Roman" w:hAnsi="Times New Roman" w:cs="Times New Roman"/>
          <w:color w:val="000000"/>
          <w:kern w:val="0"/>
        </w:rPr>
        <w:t>–</w:t>
      </w:r>
      <w:r w:rsidRPr="00801E75">
        <w:rPr>
          <w:rFonts w:ascii="Times New Roman" w:hAnsi="Times New Roman" w:cs="Times New Roman"/>
          <w:color w:val="000000"/>
          <w:kern w:val="0"/>
        </w:rPr>
        <w:t xml:space="preserve">1000 </w:t>
      </w:r>
      <w:r w:rsidR="0098036F">
        <w:rPr>
          <w:rFonts w:ascii="Times New Roman" w:hAnsi="Times New Roman" w:cs="Times New Roman"/>
          <w:color w:val="000000"/>
          <w:kern w:val="0"/>
        </w:rPr>
        <w:t>s</w:t>
      </w:r>
      <w:r w:rsidR="0098036F" w:rsidRPr="00801E75">
        <w:rPr>
          <w:rFonts w:ascii="Times New Roman" w:hAnsi="Times New Roman" w:cs="Times New Roman"/>
          <w:color w:val="000000"/>
          <w:kern w:val="0"/>
        </w:rPr>
        <w:t xml:space="preserve"> </w:t>
      </w:r>
      <w:r w:rsidR="00A87DBB">
        <w:rPr>
          <w:rFonts w:ascii="Times New Roman" w:hAnsi="Times New Roman" w:cs="Times New Roman"/>
          <w:color w:val="000000"/>
          <w:kern w:val="0"/>
        </w:rPr>
        <w:t>in the</w:t>
      </w:r>
      <w:r w:rsidR="00A87DBB" w:rsidRPr="00801E75">
        <w:rPr>
          <w:rFonts w:ascii="Times New Roman" w:hAnsi="Times New Roman" w:cs="Times New Roman"/>
          <w:color w:val="000000"/>
          <w:kern w:val="0"/>
        </w:rPr>
        <w:t xml:space="preserve"> </w:t>
      </w:r>
      <w:r w:rsidRPr="00801E75">
        <w:rPr>
          <w:rFonts w:ascii="Times New Roman" w:hAnsi="Times New Roman" w:cs="Times New Roman"/>
          <w:color w:val="000000"/>
          <w:kern w:val="0"/>
        </w:rPr>
        <w:t xml:space="preserve">apparent resistivity (Fig. </w:t>
      </w:r>
      <w:r w:rsidR="00A82F72">
        <w:rPr>
          <w:rFonts w:ascii="Times New Roman" w:hAnsi="Times New Roman" w:cs="Times New Roman"/>
          <w:color w:val="000000"/>
          <w:kern w:val="0"/>
        </w:rPr>
        <w:t>2</w:t>
      </w:r>
      <w:r w:rsidRPr="00801E75">
        <w:rPr>
          <w:rFonts w:ascii="Times New Roman" w:hAnsi="Times New Roman" w:cs="Times New Roman"/>
          <w:color w:val="000000"/>
          <w:kern w:val="0"/>
        </w:rPr>
        <w:t xml:space="preserve">). This </w:t>
      </w:r>
      <w:r w:rsidR="005D1E05">
        <w:rPr>
          <w:rFonts w:ascii="Times New Roman" w:hAnsi="Times New Roman" w:cs="Times New Roman"/>
          <w:color w:val="000000"/>
          <w:kern w:val="0"/>
        </w:rPr>
        <w:t xml:space="preserve">finding </w:t>
      </w:r>
      <w:r w:rsidRPr="00801E75">
        <w:rPr>
          <w:rFonts w:ascii="Times New Roman" w:hAnsi="Times New Roman" w:cs="Times New Roman"/>
          <w:color w:val="000000"/>
          <w:kern w:val="0"/>
        </w:rPr>
        <w:t xml:space="preserve">means that the observed MT responses cannot be explained by </w:t>
      </w:r>
      <w:r w:rsidR="00A87DBB">
        <w:rPr>
          <w:rFonts w:ascii="Times New Roman" w:hAnsi="Times New Roman" w:cs="Times New Roman"/>
          <w:color w:val="000000"/>
          <w:kern w:val="0"/>
        </w:rPr>
        <w:t>the replaced resistivity (</w:t>
      </w:r>
      <w:r w:rsidRPr="00801E75">
        <w:rPr>
          <w:rFonts w:ascii="Times New Roman" w:hAnsi="Times New Roman" w:cs="Times New Roman"/>
          <w:color w:val="000000"/>
          <w:kern w:val="0"/>
        </w:rPr>
        <w:t>1.4 Ωm</w:t>
      </w:r>
      <w:r w:rsidR="00A87DBB">
        <w:rPr>
          <w:rFonts w:ascii="Times New Roman" w:hAnsi="Times New Roman" w:cs="Times New Roman"/>
          <w:color w:val="000000"/>
          <w:kern w:val="0"/>
        </w:rPr>
        <w:t>)</w:t>
      </w:r>
      <w:r w:rsidRPr="00801E75">
        <w:rPr>
          <w:rFonts w:ascii="Times New Roman" w:hAnsi="Times New Roman" w:cs="Times New Roman"/>
          <w:color w:val="000000"/>
          <w:kern w:val="0"/>
        </w:rPr>
        <w:t xml:space="preserve"> </w:t>
      </w:r>
      <w:r w:rsidRPr="00801E75">
        <w:rPr>
          <w:rFonts w:ascii="Times New Roman" w:hAnsi="Times New Roman" w:cs="Times New Roman"/>
          <w:color w:val="000000"/>
          <w:kern w:val="0"/>
        </w:rPr>
        <w:lastRenderedPageBreak/>
        <w:t xml:space="preserve">in the vicinity of the </w:t>
      </w:r>
      <w:r>
        <w:rPr>
          <w:rFonts w:ascii="Times New Roman" w:hAnsi="Times New Roman" w:cs="Times New Roman"/>
          <w:color w:val="000000"/>
          <w:kern w:val="0"/>
        </w:rPr>
        <w:t>plate boundary</w:t>
      </w:r>
      <w:r w:rsidRPr="00801E75">
        <w:rPr>
          <w:rFonts w:ascii="Times New Roman" w:hAnsi="Times New Roman" w:cs="Times New Roman"/>
          <w:color w:val="000000"/>
          <w:kern w:val="0"/>
        </w:rPr>
        <w:t xml:space="preserve"> at &lt;5 km</w:t>
      </w:r>
      <w:r w:rsidR="00A87DBB">
        <w:rPr>
          <w:rFonts w:ascii="Times New Roman" w:hAnsi="Times New Roman" w:cs="Times New Roman"/>
          <w:color w:val="000000"/>
          <w:kern w:val="0"/>
        </w:rPr>
        <w:t xml:space="preserve"> depth</w:t>
      </w:r>
      <w:r w:rsidRPr="00801E75">
        <w:rPr>
          <w:rFonts w:ascii="Times New Roman" w:hAnsi="Times New Roman" w:cs="Times New Roman"/>
          <w:color w:val="000000"/>
          <w:kern w:val="0"/>
        </w:rPr>
        <w:t xml:space="preserve">. Therefore, the resistivity near the </w:t>
      </w:r>
      <w:r>
        <w:rPr>
          <w:rFonts w:ascii="Times New Roman" w:hAnsi="Times New Roman" w:cs="Times New Roman"/>
          <w:color w:val="000000"/>
          <w:kern w:val="0"/>
        </w:rPr>
        <w:t>plate boundary</w:t>
      </w:r>
      <w:r w:rsidRPr="00801E75">
        <w:rPr>
          <w:rFonts w:ascii="Times New Roman" w:hAnsi="Times New Roman" w:cs="Times New Roman"/>
          <w:color w:val="000000"/>
          <w:kern w:val="0"/>
        </w:rPr>
        <w:t xml:space="preserve"> at </w:t>
      </w:r>
      <w:r w:rsidR="00A87DBB">
        <w:rPr>
          <w:rFonts w:ascii="Times New Roman" w:hAnsi="Times New Roman" w:cs="Times New Roman"/>
          <w:color w:val="000000"/>
          <w:kern w:val="0"/>
        </w:rPr>
        <w:t>those depths is best explained as being</w:t>
      </w:r>
      <w:r w:rsidRPr="00801E75">
        <w:rPr>
          <w:rFonts w:ascii="Times New Roman" w:hAnsi="Times New Roman" w:cs="Times New Roman"/>
          <w:color w:val="000000"/>
          <w:kern w:val="0"/>
        </w:rPr>
        <w:t xml:space="preserve"> &lt;1.4 </w:t>
      </w:r>
      <w:proofErr w:type="spellStart"/>
      <w:r w:rsidRPr="00801E75">
        <w:rPr>
          <w:rFonts w:ascii="Times New Roman" w:hAnsi="Times New Roman" w:cs="Times New Roman"/>
          <w:color w:val="000000"/>
          <w:kern w:val="0"/>
        </w:rPr>
        <w:t>Ωm</w:t>
      </w:r>
      <w:proofErr w:type="spellEnd"/>
      <w:r w:rsidRPr="00801E75">
        <w:rPr>
          <w:rFonts w:ascii="Times New Roman" w:hAnsi="Times New Roman" w:cs="Times New Roman"/>
          <w:color w:val="000000"/>
          <w:kern w:val="0"/>
        </w:rPr>
        <w:t>.</w:t>
      </w:r>
    </w:p>
    <w:p w14:paraId="2A48236B" w14:textId="4BE19DEE" w:rsidR="004161B0" w:rsidRDefault="00A87DBB" w:rsidP="004161B0">
      <w:pPr>
        <w:spacing w:line="480" w:lineRule="auto"/>
        <w:ind w:firstLine="960"/>
        <w:rPr>
          <w:rFonts w:ascii="Times New Roman" w:hAnsi="Times New Roman" w:cs="Times New Roman"/>
          <w:color w:val="000000"/>
          <w:kern w:val="0"/>
        </w:rPr>
      </w:pPr>
      <w:r>
        <w:rPr>
          <w:rFonts w:ascii="Times New Roman" w:hAnsi="Times New Roman"/>
          <w:bCs/>
          <w:color w:val="000000" w:themeColor="text1"/>
          <w:kern w:val="0"/>
          <w:szCs w:val="28"/>
        </w:rPr>
        <w:t>Because</w:t>
      </w:r>
      <w:r w:rsidR="00801E75" w:rsidRPr="000D304E">
        <w:rPr>
          <w:rFonts w:ascii="Times New Roman" w:hAnsi="Times New Roman"/>
          <w:bCs/>
          <w:color w:val="000000" w:themeColor="text1"/>
          <w:kern w:val="0"/>
          <w:szCs w:val="28"/>
        </w:rPr>
        <w:t xml:space="preserve"> the resistivity at the </w:t>
      </w:r>
      <w:r w:rsidR="00AE05FC">
        <w:rPr>
          <w:rFonts w:ascii="Times New Roman" w:hAnsi="Times New Roman" w:cs="Times New Roman"/>
          <w:color w:val="000000"/>
          <w:kern w:val="0"/>
        </w:rPr>
        <w:t>plate boundary</w:t>
      </w:r>
      <w:r w:rsidR="00801E75" w:rsidRPr="000D304E">
        <w:rPr>
          <w:rFonts w:ascii="Times New Roman" w:hAnsi="Times New Roman"/>
          <w:bCs/>
          <w:color w:val="000000" w:themeColor="text1"/>
          <w:kern w:val="0"/>
          <w:szCs w:val="28"/>
        </w:rPr>
        <w:t xml:space="preserve"> below observation</w:t>
      </w:r>
      <w:r w:rsidR="004161B0" w:rsidRPr="00A56681">
        <w:rPr>
          <w:rFonts w:ascii="Times New Roman" w:hAnsi="Times New Roman" w:cs="Times New Roman" w:hint="eastAsia"/>
          <w:color w:val="000000"/>
          <w:kern w:val="0"/>
        </w:rPr>
        <w:t xml:space="preserve"> </w:t>
      </w:r>
      <w:r w:rsidR="00064CCA">
        <w:rPr>
          <w:rFonts w:ascii="Times New Roman" w:hAnsi="Times New Roman" w:cs="Times New Roman"/>
          <w:color w:val="000000"/>
          <w:kern w:val="0"/>
        </w:rPr>
        <w:t>site</w:t>
      </w:r>
      <w:r w:rsidR="00064CCA" w:rsidRPr="00A56681">
        <w:rPr>
          <w:rFonts w:ascii="Times New Roman" w:hAnsi="Times New Roman" w:cs="Times New Roman" w:hint="eastAsia"/>
          <w:color w:val="000000"/>
          <w:kern w:val="0"/>
        </w:rPr>
        <w:t xml:space="preserve"> </w:t>
      </w:r>
      <w:r w:rsidR="004161B0" w:rsidRPr="00A56681">
        <w:rPr>
          <w:rFonts w:ascii="Times New Roman" w:hAnsi="Times New Roman" w:cs="Times New Roman" w:hint="eastAsia"/>
          <w:color w:val="000000"/>
          <w:kern w:val="0"/>
        </w:rPr>
        <w:t>EMK6 (Line 3</w:t>
      </w:r>
      <w:r>
        <w:rPr>
          <w:rFonts w:ascii="Times New Roman" w:hAnsi="Times New Roman" w:cs="Times New Roman"/>
          <w:color w:val="000000"/>
          <w:kern w:val="0"/>
        </w:rPr>
        <w:t>,</w:t>
      </w:r>
      <w:r w:rsidRPr="00A56681">
        <w:rPr>
          <w:rFonts w:ascii="Times New Roman" w:hAnsi="Times New Roman" w:cs="Times New Roman" w:hint="eastAsia"/>
          <w:color w:val="000000"/>
          <w:kern w:val="0"/>
        </w:rPr>
        <w:t xml:space="preserve"> </w:t>
      </w:r>
      <w:r w:rsidR="004161B0" w:rsidRPr="00A56681">
        <w:rPr>
          <w:rFonts w:ascii="Times New Roman" w:hAnsi="Times New Roman" w:cs="Times New Roman" w:hint="eastAsia"/>
          <w:color w:val="000000"/>
          <w:kern w:val="0"/>
        </w:rPr>
        <w:t>15 km</w:t>
      </w:r>
      <w:r>
        <w:rPr>
          <w:rFonts w:ascii="Times New Roman" w:hAnsi="Times New Roman" w:cs="Times New Roman"/>
          <w:color w:val="000000"/>
          <w:kern w:val="0"/>
        </w:rPr>
        <w:t xml:space="preserve"> along section</w:t>
      </w:r>
      <w:r w:rsidR="004161B0" w:rsidRPr="00A56681">
        <w:rPr>
          <w:rFonts w:ascii="Times New Roman" w:hAnsi="Times New Roman" w:cs="Times New Roman" w:hint="eastAsia"/>
          <w:color w:val="000000"/>
          <w:kern w:val="0"/>
        </w:rPr>
        <w:t>, 4.7 km</w:t>
      </w:r>
      <w:r>
        <w:rPr>
          <w:rFonts w:ascii="Times New Roman" w:hAnsi="Times New Roman" w:cs="Times New Roman"/>
          <w:color w:val="000000"/>
          <w:kern w:val="0"/>
        </w:rPr>
        <w:t xml:space="preserve"> depth</w:t>
      </w:r>
      <w:r w:rsidR="004161B0" w:rsidRPr="00A56681">
        <w:rPr>
          <w:rFonts w:ascii="Times New Roman" w:hAnsi="Times New Roman" w:cs="Times New Roman" w:hint="eastAsia"/>
          <w:color w:val="000000"/>
          <w:kern w:val="0"/>
        </w:rPr>
        <w:t>) was 1.3</w:t>
      </w:r>
      <w:r w:rsidRPr="00A87DBB">
        <w:rPr>
          <w:rFonts w:ascii="Times New Roman" w:hAnsi="Times New Roman" w:cs="Times New Roman"/>
          <w:color w:val="000000"/>
          <w:kern w:val="0"/>
        </w:rPr>
        <w:t>–</w:t>
      </w:r>
      <w:r w:rsidR="004161B0" w:rsidRPr="00A56681">
        <w:rPr>
          <w:rFonts w:ascii="Times New Roman" w:hAnsi="Times New Roman" w:cs="Times New Roman" w:hint="eastAsia"/>
          <w:color w:val="000000"/>
          <w:kern w:val="0"/>
        </w:rPr>
        <w:t xml:space="preserve">2.2 </w:t>
      </w:r>
      <w:proofErr w:type="spellStart"/>
      <w:r w:rsidRPr="00801E75">
        <w:rPr>
          <w:rFonts w:ascii="Times New Roman" w:hAnsi="Times New Roman" w:cs="Times New Roman"/>
          <w:color w:val="000000"/>
          <w:kern w:val="0"/>
        </w:rPr>
        <w:t>Ωm</w:t>
      </w:r>
      <w:proofErr w:type="spellEnd"/>
      <w:r w:rsidR="004161B0" w:rsidRPr="00A56681">
        <w:rPr>
          <w:rFonts w:ascii="Times New Roman" w:hAnsi="Times New Roman" w:cs="Times New Roman" w:hint="eastAsia"/>
          <w:color w:val="000000"/>
          <w:kern w:val="0"/>
        </w:rPr>
        <w:t xml:space="preserve">, the element near the </w:t>
      </w:r>
      <w:r w:rsidR="00801E75">
        <w:rPr>
          <w:rFonts w:ascii="Times New Roman" w:hAnsi="Times New Roman" w:cs="Times New Roman"/>
          <w:color w:val="000000"/>
          <w:kern w:val="0"/>
        </w:rPr>
        <w:t>plate boundary</w:t>
      </w:r>
      <w:r w:rsidR="004161B0" w:rsidRPr="00A56681">
        <w:rPr>
          <w:rFonts w:ascii="Times New Roman" w:hAnsi="Times New Roman" w:cs="Times New Roman" w:hint="eastAsia"/>
          <w:color w:val="000000"/>
          <w:kern w:val="0"/>
        </w:rPr>
        <w:t xml:space="preserve"> at 5</w:t>
      </w:r>
      <w:r w:rsidRPr="00A87DBB">
        <w:rPr>
          <w:rFonts w:ascii="Times New Roman" w:hAnsi="Times New Roman" w:cs="Times New Roman"/>
          <w:color w:val="000000"/>
          <w:kern w:val="0"/>
        </w:rPr>
        <w:t>–</w:t>
      </w:r>
      <w:r w:rsidR="004161B0" w:rsidRPr="00A56681">
        <w:rPr>
          <w:rFonts w:ascii="Times New Roman" w:hAnsi="Times New Roman" w:cs="Times New Roman" w:hint="eastAsia"/>
          <w:color w:val="000000"/>
          <w:kern w:val="0"/>
        </w:rPr>
        <w:t xml:space="preserve">10 km </w:t>
      </w:r>
      <w:r w:rsidR="001F5705">
        <w:rPr>
          <w:rFonts w:ascii="Times New Roman" w:hAnsi="Times New Roman" w:cs="Times New Roman"/>
          <w:color w:val="000000"/>
          <w:kern w:val="0"/>
        </w:rPr>
        <w:t>(&gt;</w:t>
      </w:r>
      <w:r w:rsidR="004161B0">
        <w:rPr>
          <w:rFonts w:ascii="Times New Roman" w:hAnsi="Times New Roman" w:cs="Times New Roman"/>
          <w:color w:val="000000"/>
          <w:kern w:val="0"/>
        </w:rPr>
        <w:t>2</w:t>
      </w:r>
      <w:r w:rsidR="004161B0" w:rsidRPr="00F33FCF">
        <w:rPr>
          <w:rFonts w:ascii="Times New Roman" w:hAnsi="Times New Roman" w:cs="Times New Roman"/>
          <w:color w:val="000000"/>
          <w:kern w:val="0"/>
        </w:rPr>
        <w:t xml:space="preserve"> </w:t>
      </w:r>
      <w:proofErr w:type="spellStart"/>
      <w:r w:rsidR="004161B0" w:rsidRPr="00F33FCF">
        <w:rPr>
          <w:rFonts w:ascii="Times New Roman" w:hAnsi="Times New Roman" w:cs="Times New Roman"/>
          <w:color w:val="000000"/>
          <w:kern w:val="0"/>
        </w:rPr>
        <w:t>Ωm</w:t>
      </w:r>
      <w:proofErr w:type="spellEnd"/>
      <w:r w:rsidR="00657583" w:rsidRPr="00657583">
        <w:rPr>
          <w:rFonts w:ascii="Times New Roman" w:hAnsi="Times New Roman" w:cs="Times New Roman"/>
          <w:color w:val="000000"/>
          <w:kern w:val="0"/>
        </w:rPr>
        <w:t xml:space="preserve"> </w:t>
      </w:r>
      <w:r w:rsidR="00657583">
        <w:rPr>
          <w:rFonts w:ascii="Times New Roman" w:hAnsi="Times New Roman" w:cs="Times New Roman"/>
          <w:color w:val="000000"/>
          <w:kern w:val="0"/>
        </w:rPr>
        <w:t>in our model</w:t>
      </w:r>
      <w:r w:rsidR="004161B0">
        <w:rPr>
          <w:rFonts w:ascii="Times New Roman" w:hAnsi="Times New Roman" w:cs="Times New Roman"/>
          <w:color w:val="000000"/>
          <w:kern w:val="0"/>
        </w:rPr>
        <w:t xml:space="preserve">) </w:t>
      </w:r>
      <w:r w:rsidR="004161B0" w:rsidRPr="00A56681">
        <w:rPr>
          <w:rFonts w:ascii="Times New Roman" w:hAnsi="Times New Roman" w:cs="Times New Roman" w:hint="eastAsia"/>
          <w:color w:val="000000"/>
          <w:kern w:val="0"/>
        </w:rPr>
        <w:t>was replaced by 2</w:t>
      </w:r>
      <w:r w:rsidR="004161B0">
        <w:rPr>
          <w:rFonts w:ascii="Times New Roman" w:hAnsi="Times New Roman" w:cs="Times New Roman"/>
          <w:color w:val="000000"/>
          <w:kern w:val="0"/>
        </w:rPr>
        <w:t xml:space="preserve"> </w:t>
      </w:r>
      <w:r w:rsidRPr="00801E75">
        <w:rPr>
          <w:rFonts w:ascii="Times New Roman" w:hAnsi="Times New Roman" w:cs="Times New Roman"/>
          <w:color w:val="000000"/>
          <w:kern w:val="0"/>
        </w:rPr>
        <w:t>Ωm</w:t>
      </w:r>
      <w:r w:rsidR="004161B0" w:rsidRPr="00A56681">
        <w:rPr>
          <w:rFonts w:ascii="Times New Roman" w:hAnsi="Times New Roman" w:cs="Times New Roman" w:hint="eastAsia"/>
          <w:color w:val="000000"/>
          <w:kern w:val="0"/>
        </w:rPr>
        <w:t xml:space="preserve"> (Fig. 5</w:t>
      </w:r>
      <w:r w:rsidR="004161B0">
        <w:rPr>
          <w:rFonts w:ascii="Times New Roman" w:hAnsi="Times New Roman" w:cs="Times New Roman"/>
          <w:color w:val="000000"/>
          <w:kern w:val="0"/>
        </w:rPr>
        <w:t>b</w:t>
      </w:r>
      <w:r w:rsidR="004161B0" w:rsidRPr="00A56681">
        <w:rPr>
          <w:rFonts w:ascii="Times New Roman" w:hAnsi="Times New Roman" w:cs="Times New Roman" w:hint="eastAsia"/>
          <w:color w:val="000000"/>
          <w:kern w:val="0"/>
        </w:rPr>
        <w:t>) and</w:t>
      </w:r>
      <w:r>
        <w:rPr>
          <w:rFonts w:ascii="Times New Roman" w:hAnsi="Times New Roman" w:cs="Times New Roman"/>
          <w:color w:val="000000"/>
          <w:kern w:val="0"/>
        </w:rPr>
        <w:t xml:space="preserve"> the</w:t>
      </w:r>
      <w:r w:rsidR="004161B0" w:rsidRPr="00A56681">
        <w:rPr>
          <w:rFonts w:ascii="Times New Roman" w:hAnsi="Times New Roman" w:cs="Times New Roman" w:hint="eastAsia"/>
          <w:color w:val="000000"/>
          <w:kern w:val="0"/>
        </w:rPr>
        <w:t xml:space="preserve"> forward calculation w</w:t>
      </w:r>
      <w:r w:rsidR="00064CCA">
        <w:rPr>
          <w:rFonts w:ascii="Times New Roman" w:hAnsi="Times New Roman" w:cs="Times New Roman"/>
          <w:color w:val="000000"/>
          <w:kern w:val="0"/>
        </w:rPr>
        <w:t>as</w:t>
      </w:r>
      <w:r w:rsidR="004161B0" w:rsidRPr="00A56681">
        <w:rPr>
          <w:rFonts w:ascii="Times New Roman" w:hAnsi="Times New Roman" w:cs="Times New Roman" w:hint="eastAsia"/>
          <w:color w:val="000000"/>
          <w:kern w:val="0"/>
        </w:rPr>
        <w:t xml:space="preserve"> performed.</w:t>
      </w:r>
      <w:r w:rsidR="004161B0">
        <w:rPr>
          <w:rFonts w:ascii="Times New Roman" w:hAnsi="Times New Roman" w:cs="Times New Roman"/>
          <w:color w:val="000000"/>
          <w:kern w:val="0"/>
        </w:rPr>
        <w:t xml:space="preserve"> A</w:t>
      </w:r>
      <w:r w:rsidR="004161B0" w:rsidRPr="008C5DAC">
        <w:rPr>
          <w:rFonts w:ascii="Times New Roman" w:hAnsi="Times New Roman" w:cs="Times New Roman"/>
          <w:color w:val="000000"/>
          <w:kern w:val="0"/>
        </w:rPr>
        <w:t xml:space="preserve">t </w:t>
      </w:r>
      <w:r w:rsidR="004161B0">
        <w:rPr>
          <w:rFonts w:ascii="Times New Roman" w:hAnsi="Times New Roman" w:cs="Times New Roman" w:hint="eastAsia"/>
          <w:color w:val="000000"/>
          <w:kern w:val="0"/>
        </w:rPr>
        <w:t>KK</w:t>
      </w:r>
      <w:r w:rsidR="004161B0">
        <w:rPr>
          <w:rFonts w:ascii="Times New Roman" w:hAnsi="Times New Roman" w:cs="Times New Roman"/>
          <w:color w:val="000000"/>
          <w:kern w:val="0"/>
        </w:rPr>
        <w:t>13</w:t>
      </w:r>
      <w:r w:rsidR="004161B0" w:rsidRPr="008C5DAC">
        <w:rPr>
          <w:rFonts w:ascii="Times New Roman" w:hAnsi="Times New Roman" w:cs="Times New Roman"/>
          <w:color w:val="000000"/>
          <w:kern w:val="0"/>
        </w:rPr>
        <w:t>, the forward calculated MT responses w</w:t>
      </w:r>
      <w:r w:rsidR="004161B0">
        <w:rPr>
          <w:rFonts w:ascii="Times New Roman" w:hAnsi="Times New Roman" w:cs="Times New Roman"/>
          <w:color w:val="000000"/>
          <w:kern w:val="0"/>
        </w:rPr>
        <w:t>ere</w:t>
      </w:r>
      <w:r w:rsidR="004161B0" w:rsidRPr="008C5DAC">
        <w:rPr>
          <w:rFonts w:ascii="Times New Roman" w:hAnsi="Times New Roman" w:cs="Times New Roman"/>
          <w:color w:val="000000"/>
          <w:kern w:val="0"/>
        </w:rPr>
        <w:t xml:space="preserve"> lower than the lower limit of error </w:t>
      </w:r>
      <w:r w:rsidRPr="008C5DAC">
        <w:rPr>
          <w:rFonts w:ascii="Times New Roman" w:hAnsi="Times New Roman" w:cs="Times New Roman"/>
          <w:color w:val="000000"/>
          <w:kern w:val="0"/>
        </w:rPr>
        <w:t>o</w:t>
      </w:r>
      <w:r>
        <w:rPr>
          <w:rFonts w:ascii="Times New Roman" w:hAnsi="Times New Roman" w:cs="Times New Roman"/>
          <w:color w:val="000000"/>
          <w:kern w:val="0"/>
        </w:rPr>
        <w:t>n</w:t>
      </w:r>
      <w:r w:rsidRPr="008C5DAC">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 xml:space="preserve">the observed MT responses, particularly </w:t>
      </w:r>
      <w:r>
        <w:rPr>
          <w:rFonts w:ascii="Times New Roman" w:hAnsi="Times New Roman" w:cs="Times New Roman"/>
          <w:color w:val="000000"/>
          <w:kern w:val="0"/>
        </w:rPr>
        <w:t>for</w:t>
      </w:r>
      <w:r w:rsidRPr="008C5DAC">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apparent resistivit</w:t>
      </w:r>
      <w:r>
        <w:rPr>
          <w:rFonts w:ascii="Times New Roman" w:hAnsi="Times New Roman" w:cs="Times New Roman"/>
          <w:color w:val="000000"/>
          <w:kern w:val="0"/>
        </w:rPr>
        <w:t>ies</w:t>
      </w:r>
      <w:r w:rsidR="004161B0" w:rsidRPr="008C5DAC">
        <w:rPr>
          <w:rFonts w:ascii="Times New Roman" w:hAnsi="Times New Roman" w:cs="Times New Roman"/>
          <w:color w:val="000000"/>
          <w:kern w:val="0"/>
        </w:rPr>
        <w:t xml:space="preserve"> </w:t>
      </w:r>
      <w:r>
        <w:rPr>
          <w:rFonts w:ascii="Times New Roman" w:hAnsi="Times New Roman" w:cs="Times New Roman"/>
          <w:color w:val="000000"/>
          <w:kern w:val="0"/>
        </w:rPr>
        <w:t>at periods &gt;</w:t>
      </w:r>
      <w:r w:rsidR="004161B0" w:rsidRPr="008C5DAC">
        <w:rPr>
          <w:rFonts w:ascii="Times New Roman" w:hAnsi="Times New Roman" w:cs="Times New Roman"/>
          <w:color w:val="000000"/>
          <w:kern w:val="0"/>
        </w:rPr>
        <w:t xml:space="preserve">200 </w:t>
      </w:r>
      <w:r w:rsidR="0098036F">
        <w:rPr>
          <w:rFonts w:ascii="Times New Roman" w:hAnsi="Times New Roman" w:cs="Times New Roman"/>
          <w:color w:val="000000"/>
          <w:kern w:val="0"/>
        </w:rPr>
        <w:t>s</w:t>
      </w:r>
      <w:r w:rsidR="004161B0" w:rsidRPr="003F60E4">
        <w:rPr>
          <w:rFonts w:ascii="Times New Roman" w:hAnsi="Times New Roman" w:cs="Times New Roman"/>
          <w:color w:val="000000"/>
          <w:kern w:val="0"/>
        </w:rPr>
        <w:t xml:space="preserve"> </w:t>
      </w:r>
      <w:r w:rsidR="004161B0">
        <w:rPr>
          <w:rFonts w:ascii="Times New Roman" w:hAnsi="Times New Roman" w:cs="Times New Roman"/>
          <w:color w:val="000000"/>
          <w:kern w:val="0"/>
        </w:rPr>
        <w:t>(</w:t>
      </w:r>
      <w:r w:rsidR="004161B0" w:rsidRPr="008C5DAC">
        <w:rPr>
          <w:rFonts w:ascii="Times New Roman" w:hAnsi="Times New Roman" w:cs="Times New Roman"/>
          <w:color w:val="000000"/>
          <w:kern w:val="0"/>
        </w:rPr>
        <w:t xml:space="preserve">Fig. </w:t>
      </w:r>
      <w:r w:rsidR="00A82F72">
        <w:rPr>
          <w:rFonts w:ascii="Times New Roman" w:hAnsi="Times New Roman" w:cs="Times New Roman"/>
          <w:color w:val="000000"/>
          <w:kern w:val="0"/>
        </w:rPr>
        <w:t>S4</w:t>
      </w:r>
      <w:r w:rsidR="004161B0">
        <w:rPr>
          <w:rFonts w:ascii="Times New Roman" w:hAnsi="Times New Roman" w:cs="Times New Roman"/>
          <w:color w:val="000000"/>
          <w:kern w:val="0"/>
        </w:rPr>
        <w:t>)</w:t>
      </w:r>
      <w:r w:rsidR="004161B0" w:rsidRPr="008C5DAC">
        <w:rPr>
          <w:rFonts w:ascii="Times New Roman" w:hAnsi="Times New Roman" w:cs="Times New Roman"/>
          <w:color w:val="000000"/>
          <w:kern w:val="0"/>
        </w:rPr>
        <w:t>.</w:t>
      </w:r>
      <w:r w:rsidR="004161B0">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 xml:space="preserve">Similarly, at EMK5, the forward calculated MT responses </w:t>
      </w:r>
      <w:r w:rsidRPr="008C5DAC">
        <w:rPr>
          <w:rFonts w:ascii="Times New Roman" w:hAnsi="Times New Roman" w:cs="Times New Roman"/>
          <w:color w:val="000000"/>
          <w:kern w:val="0"/>
        </w:rPr>
        <w:t>w</w:t>
      </w:r>
      <w:r>
        <w:rPr>
          <w:rFonts w:ascii="Times New Roman" w:hAnsi="Times New Roman" w:cs="Times New Roman"/>
          <w:color w:val="000000"/>
          <w:kern w:val="0"/>
        </w:rPr>
        <w:t>ere</w:t>
      </w:r>
      <w:r w:rsidRPr="008C5DAC">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 xml:space="preserve">lower than the observed MT responses </w:t>
      </w:r>
      <w:r>
        <w:rPr>
          <w:rFonts w:ascii="Times New Roman" w:hAnsi="Times New Roman" w:cs="Times New Roman"/>
          <w:color w:val="000000"/>
          <w:kern w:val="0"/>
        </w:rPr>
        <w:t>for</w:t>
      </w:r>
      <w:r w:rsidRPr="008C5DAC">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apparent resistivit</w:t>
      </w:r>
      <w:r>
        <w:rPr>
          <w:rFonts w:ascii="Times New Roman" w:hAnsi="Times New Roman" w:cs="Times New Roman"/>
          <w:color w:val="000000"/>
          <w:kern w:val="0"/>
        </w:rPr>
        <w:t>ies</w:t>
      </w:r>
      <w:r w:rsidR="004161B0" w:rsidRPr="008C5DAC">
        <w:rPr>
          <w:rFonts w:ascii="Times New Roman" w:hAnsi="Times New Roman" w:cs="Times New Roman"/>
          <w:color w:val="000000"/>
          <w:kern w:val="0"/>
        </w:rPr>
        <w:t xml:space="preserve"> </w:t>
      </w:r>
      <w:r>
        <w:rPr>
          <w:rFonts w:ascii="Times New Roman" w:hAnsi="Times New Roman" w:cs="Times New Roman"/>
          <w:color w:val="000000"/>
          <w:kern w:val="0"/>
        </w:rPr>
        <w:t>at periods</w:t>
      </w:r>
      <w:r w:rsidRPr="008C5DAC">
        <w:rPr>
          <w:rFonts w:ascii="Times New Roman" w:hAnsi="Times New Roman" w:cs="Times New Roman"/>
          <w:color w:val="000000"/>
          <w:kern w:val="0"/>
        </w:rPr>
        <w:t xml:space="preserve"> </w:t>
      </w:r>
      <w:r>
        <w:rPr>
          <w:rFonts w:ascii="Times New Roman" w:hAnsi="Times New Roman" w:cs="Times New Roman"/>
          <w:color w:val="000000"/>
          <w:kern w:val="0"/>
        </w:rPr>
        <w:t>&gt;</w:t>
      </w:r>
      <w:r w:rsidR="004161B0" w:rsidRPr="008C5DAC">
        <w:rPr>
          <w:rFonts w:ascii="Times New Roman" w:hAnsi="Times New Roman" w:cs="Times New Roman"/>
          <w:color w:val="000000"/>
          <w:kern w:val="0"/>
        </w:rPr>
        <w:t xml:space="preserve">100 </w:t>
      </w:r>
      <w:r w:rsidR="0098036F">
        <w:rPr>
          <w:rFonts w:ascii="Times New Roman" w:hAnsi="Times New Roman" w:cs="Times New Roman"/>
          <w:color w:val="000000"/>
          <w:kern w:val="0"/>
        </w:rPr>
        <w:t>s</w:t>
      </w:r>
      <w:r w:rsidR="004161B0">
        <w:rPr>
          <w:rFonts w:ascii="Times New Roman" w:hAnsi="Times New Roman" w:cs="Times New Roman"/>
          <w:color w:val="000000"/>
          <w:kern w:val="0"/>
        </w:rPr>
        <w:t xml:space="preserve"> (Fig. </w:t>
      </w:r>
      <w:r w:rsidR="00A82F72">
        <w:rPr>
          <w:rFonts w:ascii="Times New Roman" w:hAnsi="Times New Roman" w:cs="Times New Roman"/>
          <w:color w:val="000000"/>
          <w:kern w:val="0"/>
        </w:rPr>
        <w:t>S4</w:t>
      </w:r>
      <w:r w:rsidR="004161B0">
        <w:rPr>
          <w:rFonts w:ascii="Times New Roman" w:hAnsi="Times New Roman" w:cs="Times New Roman"/>
          <w:color w:val="000000"/>
          <w:kern w:val="0"/>
        </w:rPr>
        <w:t>)</w:t>
      </w:r>
      <w:r w:rsidR="004161B0" w:rsidRPr="008C5DAC">
        <w:rPr>
          <w:rFonts w:ascii="Times New Roman" w:hAnsi="Times New Roman" w:cs="Times New Roman"/>
          <w:color w:val="000000"/>
          <w:kern w:val="0"/>
        </w:rPr>
        <w:t>.</w:t>
      </w:r>
      <w:r w:rsidR="004161B0">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 xml:space="preserve">In other words, </w:t>
      </w:r>
      <w:r w:rsidR="002A2F5B">
        <w:rPr>
          <w:rFonts w:ascii="Times New Roman" w:hAnsi="Times New Roman" w:cs="Times New Roman"/>
          <w:color w:val="000000"/>
          <w:kern w:val="0"/>
        </w:rPr>
        <w:t xml:space="preserve">the replaced value of 2 </w:t>
      </w:r>
      <w:r w:rsidR="002A2F5B" w:rsidRPr="00801E75">
        <w:rPr>
          <w:rFonts w:ascii="Times New Roman" w:hAnsi="Times New Roman" w:cs="Times New Roman"/>
          <w:color w:val="000000"/>
          <w:kern w:val="0"/>
        </w:rPr>
        <w:t>Ωm</w:t>
      </w:r>
      <w:r w:rsidR="004161B0" w:rsidRPr="008C5DAC">
        <w:rPr>
          <w:rFonts w:ascii="Times New Roman" w:hAnsi="Times New Roman" w:cs="Times New Roman"/>
          <w:color w:val="000000"/>
          <w:kern w:val="0"/>
        </w:rPr>
        <w:t xml:space="preserve"> </w:t>
      </w:r>
      <w:r w:rsidR="002A2F5B">
        <w:rPr>
          <w:rFonts w:ascii="Times New Roman" w:hAnsi="Times New Roman" w:cs="Times New Roman"/>
          <w:color w:val="000000"/>
          <w:kern w:val="0"/>
        </w:rPr>
        <w:t xml:space="preserve">at 5–10 km depth </w:t>
      </w:r>
      <w:r>
        <w:rPr>
          <w:rFonts w:ascii="Times New Roman" w:hAnsi="Times New Roman" w:cs="Times New Roman"/>
          <w:color w:val="000000"/>
          <w:kern w:val="0"/>
        </w:rPr>
        <w:t>along</w:t>
      </w:r>
      <w:r w:rsidRPr="008C5DAC">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 xml:space="preserve">the </w:t>
      </w:r>
      <w:r w:rsidR="00801E75">
        <w:rPr>
          <w:rFonts w:ascii="Times New Roman" w:hAnsi="Times New Roman" w:cs="Times New Roman"/>
          <w:color w:val="000000"/>
          <w:kern w:val="0"/>
        </w:rPr>
        <w:t>plate boundary</w:t>
      </w:r>
      <w:r w:rsidR="004161B0" w:rsidRPr="008C5DAC">
        <w:rPr>
          <w:rFonts w:ascii="Times New Roman" w:hAnsi="Times New Roman" w:cs="Times New Roman"/>
          <w:color w:val="000000"/>
          <w:kern w:val="0"/>
        </w:rPr>
        <w:t xml:space="preserve"> </w:t>
      </w:r>
      <w:r>
        <w:rPr>
          <w:rFonts w:ascii="Times New Roman" w:hAnsi="Times New Roman" w:cs="Times New Roman"/>
          <w:color w:val="000000"/>
          <w:kern w:val="0"/>
        </w:rPr>
        <w:t>can</w:t>
      </w:r>
      <w:r w:rsidR="004161B0" w:rsidRPr="008C5DAC">
        <w:rPr>
          <w:rFonts w:ascii="Times New Roman" w:hAnsi="Times New Roman" w:cs="Times New Roman"/>
          <w:color w:val="000000"/>
          <w:kern w:val="0"/>
        </w:rPr>
        <w:t>not explain the observed MT responses.</w:t>
      </w:r>
      <w:r w:rsidR="004161B0">
        <w:rPr>
          <w:rFonts w:ascii="Times New Roman" w:hAnsi="Times New Roman" w:cs="Times New Roman"/>
          <w:color w:val="000000"/>
          <w:kern w:val="0"/>
        </w:rPr>
        <w:t xml:space="preserve"> </w:t>
      </w:r>
      <w:r w:rsidR="004161B0" w:rsidRPr="008C5DAC">
        <w:rPr>
          <w:rFonts w:ascii="Times New Roman" w:hAnsi="Times New Roman" w:cs="Times New Roman"/>
          <w:color w:val="000000"/>
          <w:kern w:val="0"/>
        </w:rPr>
        <w:t xml:space="preserve">Therefore, the resistivity </w:t>
      </w:r>
      <w:r w:rsidR="002A2F5B">
        <w:rPr>
          <w:rFonts w:ascii="Times New Roman" w:hAnsi="Times New Roman" w:cs="Times New Roman"/>
          <w:color w:val="000000"/>
          <w:kern w:val="0"/>
        </w:rPr>
        <w:t>along the plate boundary at those depths is best explained as being</w:t>
      </w:r>
      <w:r w:rsidR="00064CCA">
        <w:rPr>
          <w:rFonts w:ascii="Times New Roman" w:hAnsi="Times New Roman" w:cs="Times New Roman"/>
          <w:color w:val="000000"/>
          <w:kern w:val="0"/>
        </w:rPr>
        <w:t xml:space="preserve"> </w:t>
      </w:r>
      <w:r w:rsidR="004161B0">
        <w:rPr>
          <w:rFonts w:ascii="Times New Roman" w:hAnsi="Times New Roman" w:cs="Times New Roman"/>
          <w:color w:val="000000"/>
          <w:kern w:val="0"/>
        </w:rPr>
        <w:t>&gt;2</w:t>
      </w:r>
      <w:r w:rsidR="004161B0" w:rsidRPr="008C5DAC">
        <w:rPr>
          <w:rFonts w:ascii="Times New Roman" w:hAnsi="Times New Roman" w:cs="Times New Roman"/>
          <w:color w:val="000000"/>
          <w:kern w:val="0"/>
        </w:rPr>
        <w:t xml:space="preserve"> </w:t>
      </w:r>
      <w:proofErr w:type="spellStart"/>
      <w:r w:rsidR="004161B0" w:rsidRPr="008C5DAC">
        <w:rPr>
          <w:rFonts w:ascii="Times New Roman" w:hAnsi="Times New Roman" w:cs="Times New Roman"/>
          <w:color w:val="000000"/>
          <w:kern w:val="0"/>
        </w:rPr>
        <w:t>Ωm</w:t>
      </w:r>
      <w:proofErr w:type="spellEnd"/>
      <w:r w:rsidR="00064CCA">
        <w:rPr>
          <w:rFonts w:ascii="Times New Roman" w:hAnsi="Times New Roman" w:cs="Times New Roman"/>
          <w:color w:val="000000"/>
          <w:kern w:val="0"/>
        </w:rPr>
        <w:t>.</w:t>
      </w:r>
    </w:p>
    <w:p w14:paraId="2C837AD7" w14:textId="260CEFCF" w:rsidR="004161B0" w:rsidRDefault="002A2F5B" w:rsidP="004161B0">
      <w:pPr>
        <w:spacing w:line="480" w:lineRule="auto"/>
        <w:ind w:firstLine="960"/>
        <w:rPr>
          <w:rFonts w:ascii="Times New Roman" w:hAnsi="Times New Roman" w:cs="Times New Roman"/>
          <w:color w:val="000000"/>
          <w:kern w:val="0"/>
        </w:rPr>
      </w:pPr>
      <w:r>
        <w:rPr>
          <w:rFonts w:ascii="Times New Roman" w:hAnsi="Times New Roman" w:cs="Times New Roman"/>
          <w:color w:val="000000"/>
          <w:kern w:val="0"/>
        </w:rPr>
        <w:t>T</w:t>
      </w:r>
      <w:r w:rsidR="004161B0" w:rsidRPr="005029D4">
        <w:rPr>
          <w:rFonts w:ascii="Times New Roman" w:hAnsi="Times New Roman" w:cs="Times New Roman"/>
          <w:color w:val="000000"/>
          <w:kern w:val="0"/>
        </w:rPr>
        <w:t xml:space="preserve">o verify the upper limit of resistivity values near the </w:t>
      </w:r>
      <w:r w:rsidR="00801E75">
        <w:rPr>
          <w:rFonts w:ascii="Times New Roman" w:hAnsi="Times New Roman" w:cs="Times New Roman"/>
          <w:color w:val="000000"/>
          <w:kern w:val="0"/>
        </w:rPr>
        <w:t>plate boundary</w:t>
      </w:r>
      <w:r w:rsidR="004161B0" w:rsidRPr="005029D4">
        <w:rPr>
          <w:rFonts w:ascii="Times New Roman" w:hAnsi="Times New Roman" w:cs="Times New Roman"/>
          <w:color w:val="000000"/>
          <w:kern w:val="0"/>
        </w:rPr>
        <w:t xml:space="preserve"> at </w:t>
      </w:r>
      <w:r w:rsidR="00657583">
        <w:rPr>
          <w:rFonts w:ascii="Times New Roman" w:hAnsi="Times New Roman" w:cs="Times New Roman"/>
          <w:color w:val="000000"/>
          <w:kern w:val="0"/>
        </w:rPr>
        <w:t>5</w:t>
      </w:r>
      <w:r>
        <w:rPr>
          <w:rFonts w:ascii="Times New Roman" w:hAnsi="Times New Roman" w:cs="Times New Roman"/>
          <w:color w:val="000000"/>
          <w:kern w:val="0"/>
        </w:rPr>
        <w:t>–</w:t>
      </w:r>
      <w:r w:rsidR="00657583">
        <w:rPr>
          <w:rFonts w:ascii="Times New Roman" w:hAnsi="Times New Roman" w:cs="Times New Roman"/>
          <w:color w:val="000000"/>
          <w:kern w:val="0"/>
        </w:rPr>
        <w:t>1</w:t>
      </w:r>
      <w:r>
        <w:rPr>
          <w:rFonts w:ascii="Times New Roman" w:hAnsi="Times New Roman" w:cs="Times New Roman"/>
          <w:color w:val="000000"/>
          <w:kern w:val="0"/>
        </w:rPr>
        <w:t>0</w:t>
      </w:r>
      <w:r w:rsidR="004161B0" w:rsidRPr="005029D4">
        <w:rPr>
          <w:rFonts w:ascii="Times New Roman" w:hAnsi="Times New Roman" w:cs="Times New Roman"/>
          <w:color w:val="000000"/>
          <w:kern w:val="0"/>
        </w:rPr>
        <w:t xml:space="preserve"> km</w:t>
      </w:r>
      <w:r>
        <w:rPr>
          <w:rFonts w:ascii="Times New Roman" w:hAnsi="Times New Roman" w:cs="Times New Roman"/>
          <w:color w:val="000000"/>
          <w:kern w:val="0"/>
        </w:rPr>
        <w:t xml:space="preserve"> depth</w:t>
      </w:r>
      <w:r w:rsidR="004161B0" w:rsidRPr="005029D4">
        <w:rPr>
          <w:rFonts w:ascii="Times New Roman" w:hAnsi="Times New Roman" w:cs="Times New Roman"/>
          <w:color w:val="000000"/>
          <w:kern w:val="0"/>
        </w:rPr>
        <w:t xml:space="preserve">, forward calculations were conducted by replacing </w:t>
      </w:r>
      <w:r>
        <w:rPr>
          <w:rFonts w:ascii="Times New Roman" w:hAnsi="Times New Roman" w:cs="Times New Roman"/>
          <w:color w:val="000000"/>
          <w:kern w:val="0"/>
        </w:rPr>
        <w:t>resistivities of</w:t>
      </w:r>
      <w:r w:rsidR="004161B0" w:rsidRPr="005029D4">
        <w:rPr>
          <w:rFonts w:ascii="Times New Roman" w:hAnsi="Times New Roman" w:cs="Times New Roman"/>
          <w:color w:val="000000"/>
          <w:kern w:val="0"/>
        </w:rPr>
        <w:t xml:space="preserve"> elements in this area with</w:t>
      </w:r>
      <w:r>
        <w:rPr>
          <w:rFonts w:ascii="Times New Roman" w:hAnsi="Times New Roman" w:cs="Times New Roman"/>
          <w:color w:val="000000"/>
          <w:kern w:val="0"/>
        </w:rPr>
        <w:t xml:space="preserve"> values of</w:t>
      </w:r>
      <w:r w:rsidR="004161B0" w:rsidRPr="005029D4">
        <w:rPr>
          <w:rFonts w:ascii="Times New Roman" w:hAnsi="Times New Roman" w:cs="Times New Roman"/>
          <w:color w:val="000000"/>
          <w:kern w:val="0"/>
        </w:rPr>
        <w:t xml:space="preserve"> 64, 128</w:t>
      </w:r>
      <w:r>
        <w:rPr>
          <w:rFonts w:ascii="Times New Roman" w:hAnsi="Times New Roman" w:cs="Times New Roman"/>
          <w:color w:val="000000"/>
          <w:kern w:val="0"/>
        </w:rPr>
        <w:t>,</w:t>
      </w:r>
      <w:r w:rsidR="004161B0" w:rsidRPr="005029D4">
        <w:rPr>
          <w:rFonts w:ascii="Times New Roman" w:hAnsi="Times New Roman" w:cs="Times New Roman"/>
          <w:color w:val="000000"/>
          <w:kern w:val="0"/>
        </w:rPr>
        <w:t xml:space="preserve"> and 181 Ωm.</w:t>
      </w:r>
      <w:r w:rsidR="004161B0">
        <w:rPr>
          <w:rFonts w:ascii="Times New Roman" w:hAnsi="Times New Roman" w:cs="Times New Roman"/>
          <w:color w:val="000000"/>
          <w:kern w:val="0"/>
        </w:rPr>
        <w:t xml:space="preserve"> </w:t>
      </w:r>
      <w:r w:rsidR="004161B0" w:rsidRPr="005029D4">
        <w:rPr>
          <w:rFonts w:ascii="Times New Roman" w:hAnsi="Times New Roman" w:cs="Times New Roman"/>
          <w:color w:val="000000"/>
          <w:kern w:val="0"/>
        </w:rPr>
        <w:t>However, compared to the</w:t>
      </w:r>
      <w:r>
        <w:rPr>
          <w:rFonts w:ascii="Times New Roman" w:hAnsi="Times New Roman" w:cs="Times New Roman"/>
          <w:color w:val="000000"/>
          <w:kern w:val="0"/>
        </w:rPr>
        <w:t xml:space="preserve"> inversion</w:t>
      </w:r>
      <w:r w:rsidR="004161B0" w:rsidRPr="005029D4">
        <w:rPr>
          <w:rFonts w:ascii="Times New Roman" w:hAnsi="Times New Roman" w:cs="Times New Roman"/>
          <w:color w:val="000000"/>
          <w:kern w:val="0"/>
        </w:rPr>
        <w:t xml:space="preserve"> results, </w:t>
      </w:r>
      <w:r w:rsidR="004161B0" w:rsidRPr="005029D4">
        <w:rPr>
          <w:rFonts w:ascii="Times New Roman" w:hAnsi="Times New Roman" w:cs="Times New Roman"/>
          <w:color w:val="000000"/>
          <w:kern w:val="0"/>
        </w:rPr>
        <w:lastRenderedPageBreak/>
        <w:t xml:space="preserve">the forward calculated MT responses and GVTFs </w:t>
      </w:r>
      <w:r w:rsidR="004161B0">
        <w:rPr>
          <w:rFonts w:ascii="Times New Roman" w:hAnsi="Times New Roman" w:cs="Times New Roman"/>
          <w:color w:val="000000"/>
          <w:kern w:val="0"/>
        </w:rPr>
        <w:t>show no</w:t>
      </w:r>
      <w:r w:rsidR="004161B0" w:rsidRPr="005029D4">
        <w:rPr>
          <w:rFonts w:ascii="Times New Roman" w:hAnsi="Times New Roman" w:cs="Times New Roman"/>
          <w:color w:val="000000"/>
          <w:kern w:val="0"/>
        </w:rPr>
        <w:t xml:space="preserve"> significant</w:t>
      </w:r>
      <w:r w:rsidR="004161B0">
        <w:rPr>
          <w:rFonts w:ascii="Times New Roman" w:hAnsi="Times New Roman" w:cs="Times New Roman"/>
          <w:color w:val="000000"/>
          <w:kern w:val="0"/>
        </w:rPr>
        <w:t xml:space="preserve"> </w:t>
      </w:r>
      <w:r w:rsidR="004161B0" w:rsidRPr="005029D4">
        <w:rPr>
          <w:rFonts w:ascii="Times New Roman" w:hAnsi="Times New Roman" w:cs="Times New Roman"/>
          <w:color w:val="000000"/>
          <w:kern w:val="0"/>
        </w:rPr>
        <w:t>change</w:t>
      </w:r>
      <w:r w:rsidR="004161B0">
        <w:rPr>
          <w:rFonts w:ascii="Times New Roman" w:hAnsi="Times New Roman" w:cs="Times New Roman"/>
          <w:color w:val="000000"/>
          <w:kern w:val="0"/>
        </w:rPr>
        <w:t>s.</w:t>
      </w:r>
      <w:r w:rsidR="004161B0" w:rsidRPr="005029D4">
        <w:rPr>
          <w:rFonts w:ascii="Times New Roman" w:hAnsi="Times New Roman" w:cs="Times New Roman"/>
          <w:color w:val="000000"/>
          <w:kern w:val="0"/>
        </w:rPr>
        <w:t xml:space="preserve"> </w:t>
      </w:r>
      <w:r w:rsidR="004161B0">
        <w:rPr>
          <w:rFonts w:ascii="Times New Roman" w:hAnsi="Times New Roman" w:cs="Times New Roman"/>
          <w:color w:val="000000"/>
          <w:kern w:val="0"/>
        </w:rPr>
        <w:t>T</w:t>
      </w:r>
      <w:r w:rsidR="004161B0" w:rsidRPr="005029D4">
        <w:rPr>
          <w:rFonts w:ascii="Times New Roman" w:hAnsi="Times New Roman" w:cs="Times New Roman"/>
          <w:color w:val="000000"/>
          <w:kern w:val="0"/>
        </w:rPr>
        <w:t>herefore</w:t>
      </w:r>
      <w:r w:rsidR="004161B0">
        <w:rPr>
          <w:rFonts w:ascii="Times New Roman" w:hAnsi="Times New Roman" w:cs="Times New Roman"/>
          <w:color w:val="000000"/>
          <w:kern w:val="0"/>
        </w:rPr>
        <w:t>,</w:t>
      </w:r>
      <w:r w:rsidR="004161B0" w:rsidRPr="005029D4">
        <w:rPr>
          <w:rFonts w:ascii="Times New Roman" w:hAnsi="Times New Roman" w:cs="Times New Roman"/>
          <w:color w:val="000000"/>
          <w:kern w:val="0"/>
        </w:rPr>
        <w:t xml:space="preserve"> the upper limit of </w:t>
      </w:r>
      <w:r>
        <w:rPr>
          <w:rFonts w:ascii="Times New Roman" w:hAnsi="Times New Roman" w:cs="Times New Roman"/>
          <w:color w:val="000000"/>
          <w:kern w:val="0"/>
        </w:rPr>
        <w:t xml:space="preserve">the </w:t>
      </w:r>
      <w:r w:rsidR="004161B0" w:rsidRPr="005029D4">
        <w:rPr>
          <w:rFonts w:ascii="Times New Roman" w:hAnsi="Times New Roman" w:cs="Times New Roman"/>
          <w:color w:val="000000"/>
          <w:kern w:val="0"/>
        </w:rPr>
        <w:t xml:space="preserve">resistivity values at </w:t>
      </w:r>
      <w:r w:rsidR="00657583">
        <w:rPr>
          <w:rFonts w:ascii="Times New Roman" w:hAnsi="Times New Roman" w:cs="Times New Roman"/>
          <w:color w:val="000000"/>
          <w:kern w:val="0"/>
        </w:rPr>
        <w:t>5</w:t>
      </w:r>
      <w:r>
        <w:rPr>
          <w:rFonts w:ascii="Times New Roman" w:hAnsi="Times New Roman" w:cs="Times New Roman"/>
          <w:color w:val="000000"/>
          <w:kern w:val="0"/>
        </w:rPr>
        <w:t>–</w:t>
      </w:r>
      <w:r w:rsidR="00657583">
        <w:rPr>
          <w:rFonts w:ascii="Times New Roman" w:hAnsi="Times New Roman" w:cs="Times New Roman"/>
          <w:color w:val="000000"/>
          <w:kern w:val="0"/>
        </w:rPr>
        <w:t>1</w:t>
      </w:r>
      <w:r>
        <w:rPr>
          <w:rFonts w:ascii="Times New Roman" w:hAnsi="Times New Roman" w:cs="Times New Roman"/>
          <w:color w:val="000000"/>
          <w:kern w:val="0"/>
        </w:rPr>
        <w:t>0 km depth</w:t>
      </w:r>
      <w:r w:rsidR="004161B0" w:rsidRPr="005029D4">
        <w:rPr>
          <w:rFonts w:ascii="Times New Roman" w:hAnsi="Times New Roman" w:cs="Times New Roman"/>
          <w:color w:val="000000"/>
          <w:kern w:val="0"/>
        </w:rPr>
        <w:t xml:space="preserve"> could not be determined.</w:t>
      </w:r>
    </w:p>
    <w:p w14:paraId="4B0C6212" w14:textId="262B0988" w:rsidR="004161B0" w:rsidRDefault="004161B0" w:rsidP="004161B0">
      <w:pPr>
        <w:spacing w:line="480" w:lineRule="auto"/>
        <w:ind w:firstLine="960"/>
        <w:rPr>
          <w:rFonts w:ascii="Times New Roman" w:hAnsi="Times New Roman" w:cs="Times New Roman"/>
          <w:color w:val="000000"/>
          <w:kern w:val="0"/>
        </w:rPr>
      </w:pPr>
      <w:r>
        <w:rPr>
          <w:rFonts w:ascii="Times New Roman" w:hAnsi="Times New Roman" w:cs="Times New Roman"/>
          <w:color w:val="000000"/>
          <w:kern w:val="0"/>
        </w:rPr>
        <w:t>Conversely, the lower</w:t>
      </w:r>
      <w:r w:rsidR="002A2F5B">
        <w:rPr>
          <w:rFonts w:ascii="Times New Roman" w:hAnsi="Times New Roman" w:cs="Times New Roman"/>
          <w:color w:val="000000"/>
          <w:kern w:val="0"/>
        </w:rPr>
        <w:t xml:space="preserve"> limit of</w:t>
      </w:r>
      <w:r>
        <w:rPr>
          <w:rFonts w:ascii="Times New Roman" w:hAnsi="Times New Roman" w:cs="Times New Roman"/>
          <w:color w:val="000000"/>
          <w:kern w:val="0"/>
        </w:rPr>
        <w:t xml:space="preserve"> resistivit</w:t>
      </w:r>
      <w:r w:rsidR="002A2F5B">
        <w:rPr>
          <w:rFonts w:ascii="Times New Roman" w:hAnsi="Times New Roman" w:cs="Times New Roman"/>
          <w:color w:val="000000"/>
          <w:kern w:val="0"/>
        </w:rPr>
        <w:t>ies at</w:t>
      </w:r>
      <w:r w:rsidRPr="0055040C">
        <w:rPr>
          <w:rFonts w:ascii="Times New Roman" w:hAnsi="Times New Roman" w:cs="Times New Roman"/>
          <w:color w:val="000000"/>
          <w:kern w:val="0"/>
        </w:rPr>
        <w:t xml:space="preserve"> 10</w:t>
      </w:r>
      <w:r w:rsidR="002A2F5B">
        <w:rPr>
          <w:rFonts w:ascii="Times New Roman" w:hAnsi="Times New Roman" w:cs="Times New Roman"/>
          <w:color w:val="000000"/>
          <w:kern w:val="0"/>
        </w:rPr>
        <w:t>–</w:t>
      </w:r>
      <w:r w:rsidRPr="0055040C">
        <w:rPr>
          <w:rFonts w:ascii="Times New Roman" w:hAnsi="Times New Roman" w:cs="Times New Roman"/>
          <w:color w:val="000000"/>
          <w:kern w:val="0"/>
        </w:rPr>
        <w:t>20 km</w:t>
      </w:r>
      <w:r w:rsidR="002A2F5B">
        <w:rPr>
          <w:rFonts w:ascii="Times New Roman" w:hAnsi="Times New Roman" w:cs="Times New Roman"/>
          <w:color w:val="000000"/>
          <w:kern w:val="0"/>
        </w:rPr>
        <w:t xml:space="preserve"> depth</w:t>
      </w:r>
      <w:r w:rsidRPr="0055040C">
        <w:rPr>
          <w:rFonts w:ascii="Times New Roman" w:hAnsi="Times New Roman" w:cs="Times New Roman"/>
          <w:color w:val="000000"/>
          <w:kern w:val="0"/>
        </w:rPr>
        <w:t xml:space="preserve"> </w:t>
      </w:r>
      <w:r>
        <w:rPr>
          <w:rFonts w:ascii="Times New Roman" w:hAnsi="Times New Roman" w:cs="Times New Roman"/>
          <w:color w:val="000000"/>
          <w:kern w:val="0"/>
        </w:rPr>
        <w:t>along</w:t>
      </w:r>
      <w:r w:rsidRPr="0055040C">
        <w:rPr>
          <w:rFonts w:ascii="Times New Roman" w:hAnsi="Times New Roman" w:cs="Times New Roman"/>
          <w:color w:val="000000"/>
          <w:kern w:val="0"/>
        </w:rPr>
        <w:t xml:space="preserve"> </w:t>
      </w:r>
      <w:r>
        <w:rPr>
          <w:rFonts w:ascii="Times New Roman" w:hAnsi="Times New Roman" w:cs="Times New Roman"/>
          <w:color w:val="000000"/>
          <w:kern w:val="0"/>
        </w:rPr>
        <w:t xml:space="preserve">the </w:t>
      </w:r>
      <w:r w:rsidR="00801E75">
        <w:rPr>
          <w:rFonts w:ascii="Times New Roman" w:hAnsi="Times New Roman" w:cs="Times New Roman"/>
          <w:color w:val="000000"/>
          <w:kern w:val="0"/>
        </w:rPr>
        <w:t>plate boundary</w:t>
      </w:r>
      <w:r>
        <w:rPr>
          <w:rFonts w:ascii="Times New Roman" w:hAnsi="Times New Roman" w:cs="Times New Roman"/>
          <w:color w:val="000000"/>
          <w:kern w:val="0"/>
        </w:rPr>
        <w:t xml:space="preserve"> is constrained. Referring to</w:t>
      </w:r>
      <w:r w:rsidRPr="0055040C">
        <w:rPr>
          <w:rFonts w:ascii="Times New Roman" w:hAnsi="Times New Roman" w:cs="Times New Roman"/>
          <w:color w:val="000000"/>
          <w:kern w:val="0"/>
        </w:rPr>
        <w:t xml:space="preserve"> the resistivity value of 8.5 Ωm near the plate boundary </w:t>
      </w:r>
      <w:r>
        <w:rPr>
          <w:rFonts w:ascii="Times New Roman" w:hAnsi="Times New Roman" w:cs="Times New Roman"/>
          <w:color w:val="000000"/>
          <w:kern w:val="0"/>
        </w:rPr>
        <w:t>directly</w:t>
      </w:r>
      <w:r w:rsidRPr="0055040C">
        <w:rPr>
          <w:rFonts w:ascii="Times New Roman" w:hAnsi="Times New Roman" w:cs="Times New Roman"/>
          <w:color w:val="000000"/>
          <w:kern w:val="0"/>
        </w:rPr>
        <w:t xml:space="preserve"> below EMK5</w:t>
      </w:r>
      <w:r w:rsidR="00064CCA">
        <w:rPr>
          <w:rFonts w:ascii="Times New Roman" w:hAnsi="Times New Roman" w:cs="Times New Roman"/>
          <w:color w:val="000000"/>
          <w:kern w:val="0"/>
        </w:rPr>
        <w:t xml:space="preserve"> </w:t>
      </w:r>
      <w:r w:rsidR="00064CCA" w:rsidRPr="000D304E">
        <w:rPr>
          <w:rFonts w:ascii="Times New Roman" w:hAnsi="Times New Roman"/>
          <w:bCs/>
          <w:color w:val="000000" w:themeColor="text1"/>
          <w:kern w:val="0"/>
          <w:szCs w:val="28"/>
        </w:rPr>
        <w:t>(Line 3</w:t>
      </w:r>
      <w:r w:rsidR="002A2F5B">
        <w:rPr>
          <w:rFonts w:ascii="Times New Roman" w:hAnsi="Times New Roman"/>
          <w:bCs/>
          <w:color w:val="000000" w:themeColor="text1"/>
          <w:kern w:val="0"/>
          <w:szCs w:val="28"/>
        </w:rPr>
        <w:t>,</w:t>
      </w:r>
      <w:r w:rsidR="002A2F5B" w:rsidRPr="000D304E">
        <w:rPr>
          <w:rFonts w:ascii="Times New Roman" w:hAnsi="Times New Roman"/>
          <w:bCs/>
          <w:color w:val="000000" w:themeColor="text1"/>
          <w:kern w:val="0"/>
          <w:szCs w:val="28"/>
        </w:rPr>
        <w:t xml:space="preserve"> </w:t>
      </w:r>
      <w:r w:rsidR="00064CCA">
        <w:rPr>
          <w:rFonts w:ascii="Times New Roman" w:hAnsi="Times New Roman"/>
          <w:bCs/>
          <w:color w:val="000000" w:themeColor="text1"/>
          <w:kern w:val="0"/>
          <w:szCs w:val="28"/>
        </w:rPr>
        <w:t>37</w:t>
      </w:r>
      <w:r w:rsidR="00064CCA" w:rsidRPr="000D304E">
        <w:rPr>
          <w:rFonts w:ascii="Times New Roman" w:hAnsi="Times New Roman"/>
          <w:bCs/>
          <w:color w:val="000000" w:themeColor="text1"/>
          <w:kern w:val="0"/>
          <w:szCs w:val="28"/>
        </w:rPr>
        <w:t xml:space="preserve"> km</w:t>
      </w:r>
      <w:r w:rsidR="002A2F5B">
        <w:rPr>
          <w:rFonts w:ascii="Times New Roman" w:hAnsi="Times New Roman"/>
          <w:bCs/>
          <w:color w:val="000000" w:themeColor="text1"/>
          <w:kern w:val="0"/>
          <w:szCs w:val="28"/>
        </w:rPr>
        <w:t xml:space="preserve"> along section</w:t>
      </w:r>
      <w:r w:rsidR="00064CCA" w:rsidRPr="000D304E">
        <w:rPr>
          <w:rFonts w:ascii="Times New Roman" w:hAnsi="Times New Roman"/>
          <w:bCs/>
          <w:color w:val="000000" w:themeColor="text1"/>
          <w:kern w:val="0"/>
          <w:szCs w:val="28"/>
        </w:rPr>
        <w:t xml:space="preserve">, </w:t>
      </w:r>
      <w:r w:rsidR="00064CCA">
        <w:rPr>
          <w:rFonts w:ascii="Times New Roman" w:hAnsi="Times New Roman"/>
          <w:bCs/>
          <w:color w:val="000000" w:themeColor="text1"/>
          <w:kern w:val="0"/>
          <w:szCs w:val="28"/>
        </w:rPr>
        <w:t>7</w:t>
      </w:r>
      <w:r w:rsidR="00064CCA" w:rsidRPr="000D304E">
        <w:rPr>
          <w:rFonts w:ascii="Times New Roman" w:hAnsi="Times New Roman"/>
          <w:bCs/>
          <w:color w:val="000000" w:themeColor="text1"/>
          <w:kern w:val="0"/>
          <w:szCs w:val="28"/>
        </w:rPr>
        <w:t xml:space="preserve"> km</w:t>
      </w:r>
      <w:r w:rsidR="002A2F5B">
        <w:rPr>
          <w:rFonts w:ascii="Times New Roman" w:hAnsi="Times New Roman"/>
          <w:bCs/>
          <w:color w:val="000000" w:themeColor="text1"/>
          <w:kern w:val="0"/>
          <w:szCs w:val="28"/>
        </w:rPr>
        <w:t xml:space="preserve"> depth</w:t>
      </w:r>
      <w:r w:rsidR="00064CCA" w:rsidRPr="000D304E">
        <w:rPr>
          <w:rFonts w:ascii="Times New Roman" w:hAnsi="Times New Roman"/>
          <w:bCs/>
          <w:color w:val="000000" w:themeColor="text1"/>
          <w:kern w:val="0"/>
          <w:szCs w:val="28"/>
        </w:rPr>
        <w:t>)</w:t>
      </w:r>
      <w:r w:rsidRPr="0055040C">
        <w:rPr>
          <w:rFonts w:ascii="Times New Roman" w:hAnsi="Times New Roman" w:cs="Times New Roman"/>
          <w:color w:val="000000"/>
          <w:kern w:val="0"/>
        </w:rPr>
        <w:t>, the MT response</w:t>
      </w:r>
      <w:r w:rsidR="00064CCA">
        <w:rPr>
          <w:rFonts w:ascii="Times New Roman" w:hAnsi="Times New Roman" w:cs="Times New Roman"/>
          <w:color w:val="000000"/>
          <w:kern w:val="0"/>
        </w:rPr>
        <w:t>s</w:t>
      </w:r>
      <w:r w:rsidRPr="0055040C">
        <w:rPr>
          <w:rFonts w:ascii="Times New Roman" w:hAnsi="Times New Roman" w:cs="Times New Roman"/>
          <w:color w:val="000000"/>
          <w:kern w:val="0"/>
        </w:rPr>
        <w:t xml:space="preserve"> </w:t>
      </w:r>
      <w:r>
        <w:rPr>
          <w:rFonts w:ascii="Times New Roman" w:hAnsi="Times New Roman" w:cs="Times New Roman"/>
          <w:color w:val="000000"/>
          <w:kern w:val="0"/>
        </w:rPr>
        <w:t xml:space="preserve">and GVTFs </w:t>
      </w:r>
      <w:r w:rsidRPr="0055040C">
        <w:rPr>
          <w:rFonts w:ascii="Times New Roman" w:hAnsi="Times New Roman" w:cs="Times New Roman" w:hint="eastAsia"/>
          <w:color w:val="000000"/>
          <w:kern w:val="0"/>
        </w:rPr>
        <w:t>w</w:t>
      </w:r>
      <w:r>
        <w:rPr>
          <w:rFonts w:ascii="Times New Roman" w:hAnsi="Times New Roman" w:cs="Times New Roman"/>
          <w:color w:val="000000"/>
          <w:kern w:val="0"/>
        </w:rPr>
        <w:t>ere</w:t>
      </w:r>
      <w:r w:rsidRPr="0055040C">
        <w:rPr>
          <w:rFonts w:ascii="Times New Roman" w:hAnsi="Times New Roman" w:cs="Times New Roman"/>
          <w:color w:val="000000"/>
          <w:kern w:val="0"/>
        </w:rPr>
        <w:t xml:space="preserve"> compared by replacing </w:t>
      </w:r>
      <w:r w:rsidR="002A2F5B">
        <w:rPr>
          <w:rFonts w:ascii="Times New Roman" w:hAnsi="Times New Roman" w:cs="Times New Roman"/>
          <w:color w:val="000000"/>
          <w:kern w:val="0"/>
        </w:rPr>
        <w:t>model values</w:t>
      </w:r>
      <w:r>
        <w:rPr>
          <w:rFonts w:ascii="Times New Roman" w:hAnsi="Times New Roman" w:cs="Times New Roman"/>
          <w:color w:val="000000"/>
          <w:kern w:val="0"/>
        </w:rPr>
        <w:t xml:space="preserve"> (&gt;8.5</w:t>
      </w:r>
      <w:r w:rsidRPr="00F33FCF">
        <w:rPr>
          <w:rFonts w:ascii="Times New Roman" w:hAnsi="Times New Roman" w:cs="Times New Roman"/>
          <w:color w:val="000000"/>
          <w:kern w:val="0"/>
        </w:rPr>
        <w:t xml:space="preserve"> </w:t>
      </w:r>
      <w:proofErr w:type="spellStart"/>
      <w:r w:rsidRPr="00F33FCF">
        <w:rPr>
          <w:rFonts w:ascii="Times New Roman" w:hAnsi="Times New Roman" w:cs="Times New Roman"/>
          <w:color w:val="000000"/>
          <w:kern w:val="0"/>
        </w:rPr>
        <w:t>Ωm</w:t>
      </w:r>
      <w:proofErr w:type="spellEnd"/>
      <w:r>
        <w:rPr>
          <w:rFonts w:ascii="Times New Roman" w:hAnsi="Times New Roman" w:cs="Times New Roman"/>
          <w:color w:val="000000"/>
          <w:kern w:val="0"/>
        </w:rPr>
        <w:t>)</w:t>
      </w:r>
      <w:r w:rsidRPr="0055040C">
        <w:rPr>
          <w:rFonts w:ascii="Times New Roman" w:hAnsi="Times New Roman" w:cs="Times New Roman"/>
          <w:color w:val="000000"/>
          <w:kern w:val="0"/>
        </w:rPr>
        <w:t xml:space="preserve"> with 8.5 </w:t>
      </w:r>
      <w:proofErr w:type="spellStart"/>
      <w:r w:rsidRPr="0055040C">
        <w:rPr>
          <w:rFonts w:ascii="Times New Roman" w:hAnsi="Times New Roman" w:cs="Times New Roman"/>
          <w:color w:val="000000"/>
          <w:kern w:val="0"/>
        </w:rPr>
        <w:t>Ωm</w:t>
      </w:r>
      <w:proofErr w:type="spellEnd"/>
      <w:r w:rsidRPr="0055040C">
        <w:rPr>
          <w:rFonts w:ascii="Times New Roman" w:hAnsi="Times New Roman" w:cs="Times New Roman"/>
          <w:color w:val="000000"/>
          <w:kern w:val="0"/>
        </w:rPr>
        <w:t xml:space="preserve"> at </w:t>
      </w:r>
      <w:r w:rsidR="002A2F5B">
        <w:rPr>
          <w:rFonts w:ascii="Times New Roman" w:hAnsi="Times New Roman" w:cs="Times New Roman"/>
          <w:color w:val="000000"/>
          <w:kern w:val="0"/>
        </w:rPr>
        <w:t xml:space="preserve">10–20 km </w:t>
      </w:r>
      <w:r w:rsidRPr="0055040C">
        <w:rPr>
          <w:rFonts w:ascii="Times New Roman" w:hAnsi="Times New Roman" w:cs="Times New Roman"/>
          <w:color w:val="000000"/>
          <w:kern w:val="0"/>
        </w:rPr>
        <w:t>depth</w:t>
      </w:r>
      <w:r>
        <w:rPr>
          <w:rFonts w:ascii="Times New Roman" w:hAnsi="Times New Roman" w:cs="Times New Roman"/>
          <w:color w:val="000000"/>
          <w:kern w:val="0"/>
        </w:rPr>
        <w:t xml:space="preserve"> along</w:t>
      </w:r>
      <w:r w:rsidRPr="0055040C">
        <w:rPr>
          <w:rFonts w:ascii="Times New Roman" w:hAnsi="Times New Roman" w:cs="Times New Roman"/>
          <w:color w:val="000000"/>
          <w:kern w:val="0"/>
        </w:rPr>
        <w:t xml:space="preserve"> </w:t>
      </w:r>
      <w:r>
        <w:rPr>
          <w:rFonts w:ascii="Times New Roman" w:hAnsi="Times New Roman" w:cs="Times New Roman"/>
          <w:color w:val="000000"/>
          <w:kern w:val="0"/>
        </w:rPr>
        <w:t xml:space="preserve">the </w:t>
      </w:r>
      <w:r w:rsidR="00801E75">
        <w:rPr>
          <w:rFonts w:ascii="Times New Roman" w:hAnsi="Times New Roman" w:cs="Times New Roman"/>
          <w:color w:val="000000"/>
          <w:kern w:val="0"/>
        </w:rPr>
        <w:t>plate boundary</w:t>
      </w:r>
      <w:r>
        <w:rPr>
          <w:rFonts w:ascii="Times New Roman" w:hAnsi="Times New Roman" w:cs="Times New Roman"/>
          <w:color w:val="000000"/>
          <w:kern w:val="0"/>
        </w:rPr>
        <w:t xml:space="preserve"> (Fig. 5b)</w:t>
      </w:r>
      <w:r w:rsidRPr="0055040C">
        <w:rPr>
          <w:rFonts w:ascii="Times New Roman" w:hAnsi="Times New Roman" w:cs="Times New Roman"/>
          <w:color w:val="000000"/>
          <w:kern w:val="0"/>
        </w:rPr>
        <w:t>.</w:t>
      </w:r>
      <w:r>
        <w:rPr>
          <w:rFonts w:ascii="Times New Roman" w:hAnsi="Times New Roman" w:cs="Times New Roman"/>
          <w:color w:val="000000"/>
          <w:kern w:val="0"/>
        </w:rPr>
        <w:t xml:space="preserve"> </w:t>
      </w:r>
      <w:r w:rsidRPr="00EF2426">
        <w:rPr>
          <w:rFonts w:ascii="Times New Roman" w:hAnsi="Times New Roman" w:cs="Times New Roman"/>
          <w:color w:val="000000"/>
          <w:kern w:val="0"/>
        </w:rPr>
        <w:t>At EMK1, the apparent resistivity from the forward calculation was estimated to be lower than the error limit of the observed MT response at</w:t>
      </w:r>
      <w:r w:rsidR="002A2F5B">
        <w:rPr>
          <w:rFonts w:ascii="Times New Roman" w:hAnsi="Times New Roman" w:cs="Times New Roman"/>
          <w:color w:val="000000"/>
          <w:kern w:val="0"/>
        </w:rPr>
        <w:t xml:space="preserve"> periods of</w:t>
      </w:r>
      <w:r w:rsidRPr="00EF2426">
        <w:rPr>
          <w:rFonts w:ascii="Times New Roman" w:hAnsi="Times New Roman" w:cs="Times New Roman"/>
          <w:color w:val="000000"/>
          <w:kern w:val="0"/>
        </w:rPr>
        <w:t xml:space="preserve"> 100</w:t>
      </w:r>
      <w:r w:rsidR="005D1E05">
        <w:rPr>
          <w:rFonts w:ascii="Times New Roman" w:hAnsi="Times New Roman" w:cs="Times New Roman"/>
          <w:color w:val="000000"/>
          <w:kern w:val="0"/>
        </w:rPr>
        <w:t>–</w:t>
      </w:r>
      <w:r w:rsidRPr="00EF2426">
        <w:rPr>
          <w:rFonts w:ascii="Times New Roman" w:hAnsi="Times New Roman" w:cs="Times New Roman"/>
          <w:color w:val="000000"/>
          <w:kern w:val="0"/>
        </w:rPr>
        <w:t xml:space="preserve">2000 </w:t>
      </w:r>
      <w:r w:rsidR="0098036F">
        <w:rPr>
          <w:rFonts w:ascii="Times New Roman" w:hAnsi="Times New Roman" w:cs="Times New Roman"/>
          <w:color w:val="000000"/>
          <w:kern w:val="0"/>
        </w:rPr>
        <w:t>s</w:t>
      </w:r>
      <w:r>
        <w:rPr>
          <w:rFonts w:ascii="Times New Roman" w:hAnsi="Times New Roman" w:cs="Times New Roman"/>
          <w:color w:val="000000"/>
          <w:kern w:val="0"/>
        </w:rPr>
        <w:t xml:space="preserve"> (</w:t>
      </w:r>
      <w:r w:rsidRPr="00A56681">
        <w:rPr>
          <w:rFonts w:ascii="Times New Roman" w:hAnsi="Times New Roman" w:cs="Times New Roman" w:hint="eastAsia"/>
          <w:color w:val="000000"/>
          <w:kern w:val="0"/>
        </w:rPr>
        <w:t>Fig. S</w:t>
      </w:r>
      <w:r w:rsidR="00A82F72">
        <w:rPr>
          <w:rFonts w:ascii="Times New Roman" w:hAnsi="Times New Roman" w:cs="Times New Roman"/>
          <w:color w:val="000000"/>
          <w:kern w:val="0"/>
        </w:rPr>
        <w:t>5</w:t>
      </w:r>
      <w:r>
        <w:rPr>
          <w:rFonts w:ascii="Times New Roman" w:hAnsi="Times New Roman" w:cs="Times New Roman"/>
          <w:color w:val="000000"/>
          <w:kern w:val="0"/>
        </w:rPr>
        <w:t>)</w:t>
      </w:r>
      <w:r w:rsidRPr="00EF2426">
        <w:rPr>
          <w:rFonts w:ascii="Times New Roman" w:hAnsi="Times New Roman" w:cs="Times New Roman"/>
          <w:color w:val="000000"/>
          <w:kern w:val="0"/>
        </w:rPr>
        <w:t>.</w:t>
      </w:r>
      <w:r>
        <w:rPr>
          <w:rFonts w:ascii="Times New Roman" w:hAnsi="Times New Roman" w:cs="Times New Roman"/>
          <w:color w:val="000000"/>
          <w:kern w:val="0"/>
        </w:rPr>
        <w:t xml:space="preserve"> </w:t>
      </w:r>
      <w:r w:rsidRPr="00EF2426">
        <w:rPr>
          <w:rFonts w:ascii="Times New Roman" w:hAnsi="Times New Roman" w:cs="Times New Roman"/>
          <w:color w:val="000000"/>
          <w:kern w:val="0"/>
        </w:rPr>
        <w:t>Similarly, for EMK4, the apparent resistivity was lower than the lower limit of the observed MT response error at</w:t>
      </w:r>
      <w:r w:rsidR="002A2F5B">
        <w:rPr>
          <w:rFonts w:ascii="Times New Roman" w:hAnsi="Times New Roman" w:cs="Times New Roman"/>
          <w:color w:val="000000"/>
          <w:kern w:val="0"/>
        </w:rPr>
        <w:t xml:space="preserve"> periods of</w:t>
      </w:r>
      <w:r w:rsidRPr="00EF2426">
        <w:rPr>
          <w:rFonts w:ascii="Times New Roman" w:hAnsi="Times New Roman" w:cs="Times New Roman"/>
          <w:color w:val="000000"/>
          <w:kern w:val="0"/>
        </w:rPr>
        <w:t xml:space="preserve"> 60</w:t>
      </w:r>
      <w:r w:rsidR="0098036F">
        <w:rPr>
          <w:rFonts w:ascii="Times New Roman" w:hAnsi="Times New Roman" w:cs="Times New Roman"/>
          <w:color w:val="000000"/>
          <w:kern w:val="0"/>
        </w:rPr>
        <w:t>–</w:t>
      </w:r>
      <w:r w:rsidRPr="00EF2426">
        <w:rPr>
          <w:rFonts w:ascii="Times New Roman" w:hAnsi="Times New Roman" w:cs="Times New Roman"/>
          <w:color w:val="000000"/>
          <w:kern w:val="0"/>
        </w:rPr>
        <w:t xml:space="preserve">2000 </w:t>
      </w:r>
      <w:r w:rsidR="0098036F">
        <w:rPr>
          <w:rFonts w:ascii="Times New Roman" w:hAnsi="Times New Roman" w:cs="Times New Roman"/>
          <w:color w:val="000000"/>
          <w:kern w:val="0"/>
        </w:rPr>
        <w:t>s</w:t>
      </w:r>
      <w:r w:rsidRPr="00EF2426">
        <w:rPr>
          <w:rFonts w:ascii="Times New Roman" w:hAnsi="Times New Roman" w:cs="Times New Roman"/>
          <w:color w:val="000000"/>
          <w:kern w:val="0"/>
        </w:rPr>
        <w:t>, and the GVTFs deviated from the observed data error</w:t>
      </w:r>
      <w:r w:rsidR="002A2F5B">
        <w:rPr>
          <w:rFonts w:ascii="Times New Roman" w:hAnsi="Times New Roman" w:cs="Times New Roman"/>
          <w:color w:val="000000"/>
          <w:kern w:val="0"/>
        </w:rPr>
        <w:t>s</w:t>
      </w:r>
      <w:r w:rsidRPr="00EF2426">
        <w:rPr>
          <w:rFonts w:ascii="Times New Roman" w:hAnsi="Times New Roman" w:cs="Times New Roman"/>
          <w:color w:val="000000"/>
          <w:kern w:val="0"/>
        </w:rPr>
        <w:t xml:space="preserve"> at</w:t>
      </w:r>
      <w:r w:rsidR="002A2F5B">
        <w:rPr>
          <w:rFonts w:ascii="Times New Roman" w:hAnsi="Times New Roman" w:cs="Times New Roman"/>
          <w:color w:val="000000"/>
          <w:kern w:val="0"/>
        </w:rPr>
        <w:t xml:space="preserve"> periods of</w:t>
      </w:r>
      <w:r w:rsidRPr="00EF2426">
        <w:rPr>
          <w:rFonts w:ascii="Times New Roman" w:hAnsi="Times New Roman" w:cs="Times New Roman"/>
          <w:color w:val="000000"/>
          <w:kern w:val="0"/>
        </w:rPr>
        <w:t xml:space="preserve"> 300</w:t>
      </w:r>
      <w:r w:rsidR="0098036F">
        <w:rPr>
          <w:rFonts w:ascii="Times New Roman" w:hAnsi="Times New Roman" w:cs="Times New Roman"/>
          <w:color w:val="000000"/>
          <w:kern w:val="0"/>
        </w:rPr>
        <w:t>–</w:t>
      </w:r>
      <w:r w:rsidRPr="00EF2426">
        <w:rPr>
          <w:rFonts w:ascii="Times New Roman" w:hAnsi="Times New Roman" w:cs="Times New Roman"/>
          <w:color w:val="000000"/>
          <w:kern w:val="0"/>
        </w:rPr>
        <w:t xml:space="preserve">2000 </w:t>
      </w:r>
      <w:r w:rsidR="0098036F">
        <w:rPr>
          <w:rFonts w:ascii="Times New Roman" w:hAnsi="Times New Roman" w:cs="Times New Roman"/>
          <w:color w:val="000000"/>
          <w:kern w:val="0"/>
        </w:rPr>
        <w:t>s</w:t>
      </w:r>
      <w:r>
        <w:rPr>
          <w:rFonts w:ascii="Times New Roman" w:hAnsi="Times New Roman" w:cs="Times New Roman"/>
          <w:color w:val="000000"/>
          <w:kern w:val="0"/>
        </w:rPr>
        <w:t xml:space="preserve"> (</w:t>
      </w:r>
      <w:r w:rsidRPr="00A56681">
        <w:rPr>
          <w:rFonts w:ascii="Times New Roman" w:hAnsi="Times New Roman" w:cs="Times New Roman" w:hint="eastAsia"/>
          <w:color w:val="000000"/>
          <w:kern w:val="0"/>
        </w:rPr>
        <w:t>Fig. S</w:t>
      </w:r>
      <w:r w:rsidR="00A82F72">
        <w:rPr>
          <w:rFonts w:ascii="Times New Roman" w:hAnsi="Times New Roman" w:cs="Times New Roman"/>
          <w:color w:val="000000"/>
          <w:kern w:val="0"/>
        </w:rPr>
        <w:t>5</w:t>
      </w:r>
      <w:r>
        <w:rPr>
          <w:rFonts w:ascii="Times New Roman" w:hAnsi="Times New Roman" w:cs="Times New Roman"/>
          <w:color w:val="000000"/>
          <w:kern w:val="0"/>
        </w:rPr>
        <w:t>)</w:t>
      </w:r>
      <w:r w:rsidRPr="00EF2426">
        <w:rPr>
          <w:rFonts w:ascii="Times New Roman" w:hAnsi="Times New Roman" w:cs="Times New Roman"/>
          <w:color w:val="000000"/>
          <w:kern w:val="0"/>
        </w:rPr>
        <w:t>.</w:t>
      </w:r>
      <w:r>
        <w:rPr>
          <w:rFonts w:ascii="Times New Roman" w:hAnsi="Times New Roman" w:cs="Times New Roman"/>
          <w:color w:val="000000"/>
          <w:kern w:val="0"/>
        </w:rPr>
        <w:t xml:space="preserve"> </w:t>
      </w:r>
      <w:r w:rsidRPr="00EF2426">
        <w:rPr>
          <w:rFonts w:ascii="Times New Roman" w:hAnsi="Times New Roman" w:cs="Times New Roman"/>
          <w:color w:val="000000"/>
          <w:kern w:val="0"/>
        </w:rPr>
        <w:t xml:space="preserve">Therefore, the resistivity </w:t>
      </w:r>
      <w:r>
        <w:rPr>
          <w:rFonts w:ascii="Times New Roman" w:hAnsi="Times New Roman" w:cs="Times New Roman"/>
          <w:color w:val="000000"/>
          <w:kern w:val="0"/>
        </w:rPr>
        <w:t>along</w:t>
      </w:r>
      <w:r w:rsidRPr="00EF2426">
        <w:rPr>
          <w:rFonts w:ascii="Times New Roman" w:hAnsi="Times New Roman" w:cs="Times New Roman"/>
          <w:color w:val="000000"/>
          <w:kern w:val="0"/>
        </w:rPr>
        <w:t xml:space="preserve"> the </w:t>
      </w:r>
      <w:r w:rsidR="00801E75">
        <w:rPr>
          <w:rFonts w:ascii="Times New Roman" w:hAnsi="Times New Roman" w:cs="Times New Roman"/>
          <w:color w:val="000000"/>
          <w:kern w:val="0"/>
        </w:rPr>
        <w:t>plate boundary</w:t>
      </w:r>
      <w:r w:rsidRPr="00EF2426">
        <w:rPr>
          <w:rFonts w:ascii="Times New Roman" w:hAnsi="Times New Roman" w:cs="Times New Roman"/>
          <w:color w:val="000000"/>
          <w:kern w:val="0"/>
        </w:rPr>
        <w:t xml:space="preserve"> at 10</w:t>
      </w:r>
      <w:r w:rsidR="0098036F">
        <w:rPr>
          <w:rFonts w:ascii="Times New Roman" w:hAnsi="Times New Roman" w:cs="Times New Roman"/>
          <w:color w:val="000000"/>
          <w:kern w:val="0"/>
        </w:rPr>
        <w:t>–</w:t>
      </w:r>
      <w:r w:rsidRPr="00EF2426">
        <w:rPr>
          <w:rFonts w:ascii="Times New Roman" w:hAnsi="Times New Roman" w:cs="Times New Roman"/>
          <w:color w:val="000000"/>
          <w:kern w:val="0"/>
        </w:rPr>
        <w:t>20 km</w:t>
      </w:r>
      <w:r w:rsidR="002A2F5B">
        <w:rPr>
          <w:rFonts w:ascii="Times New Roman" w:hAnsi="Times New Roman" w:cs="Times New Roman"/>
          <w:color w:val="000000"/>
          <w:kern w:val="0"/>
        </w:rPr>
        <w:t xml:space="preserve"> depth</w:t>
      </w:r>
      <w:r w:rsidRPr="00EF2426">
        <w:rPr>
          <w:rFonts w:ascii="Times New Roman" w:hAnsi="Times New Roman" w:cs="Times New Roman"/>
          <w:color w:val="000000"/>
          <w:kern w:val="0"/>
        </w:rPr>
        <w:t xml:space="preserve"> </w:t>
      </w:r>
      <w:r w:rsidR="002A2F5B">
        <w:rPr>
          <w:rFonts w:ascii="Times New Roman" w:hAnsi="Times New Roman" w:cs="Times New Roman"/>
          <w:color w:val="000000"/>
          <w:kern w:val="0"/>
        </w:rPr>
        <w:t>must</w:t>
      </w:r>
      <w:r w:rsidRPr="00EF2426">
        <w:rPr>
          <w:rFonts w:ascii="Times New Roman" w:hAnsi="Times New Roman" w:cs="Times New Roman"/>
          <w:color w:val="000000"/>
          <w:kern w:val="0"/>
        </w:rPr>
        <w:t xml:space="preserve"> be greater than 8.5 Ωm</w:t>
      </w:r>
      <w:r>
        <w:rPr>
          <w:rFonts w:ascii="Times New Roman" w:hAnsi="Times New Roman" w:cs="Times New Roman" w:hint="eastAsia"/>
          <w:color w:val="000000"/>
          <w:kern w:val="0"/>
        </w:rPr>
        <w:t>,</w:t>
      </w:r>
      <w:r>
        <w:rPr>
          <w:rFonts w:ascii="Times New Roman" w:hAnsi="Times New Roman" w:cs="Times New Roman"/>
          <w:color w:val="000000"/>
          <w:kern w:val="0"/>
        </w:rPr>
        <w:t xml:space="preserve"> indicating that </w:t>
      </w:r>
      <w:r w:rsidRPr="00AC6778">
        <w:rPr>
          <w:rFonts w:ascii="Times New Roman" w:hAnsi="Times New Roman" w:cs="Times New Roman"/>
          <w:color w:val="000000"/>
          <w:kern w:val="0"/>
        </w:rPr>
        <w:t xml:space="preserve">this </w:t>
      </w:r>
      <w:r>
        <w:rPr>
          <w:rFonts w:ascii="Times New Roman" w:hAnsi="Times New Roman" w:cs="Times New Roman"/>
          <w:color w:val="000000"/>
          <w:kern w:val="0"/>
        </w:rPr>
        <w:t>zone</w:t>
      </w:r>
      <w:r w:rsidRPr="00AC6778">
        <w:rPr>
          <w:rFonts w:ascii="Times New Roman" w:hAnsi="Times New Roman" w:cs="Times New Roman"/>
          <w:color w:val="000000"/>
          <w:kern w:val="0"/>
        </w:rPr>
        <w:t xml:space="preserve"> is not conductive</w:t>
      </w:r>
      <w:r w:rsidRPr="00EF2426">
        <w:rPr>
          <w:rFonts w:ascii="Times New Roman" w:hAnsi="Times New Roman" w:cs="Times New Roman" w:hint="eastAsia"/>
          <w:color w:val="000000"/>
          <w:kern w:val="0"/>
        </w:rPr>
        <w:t>.</w:t>
      </w:r>
    </w:p>
    <w:p w14:paraId="351B2FD2" w14:textId="37F0C2B5" w:rsidR="004161B0" w:rsidRDefault="004161B0" w:rsidP="004161B0">
      <w:pPr>
        <w:spacing w:line="480" w:lineRule="auto"/>
        <w:ind w:firstLine="960"/>
      </w:pPr>
      <w:r w:rsidRPr="00C01967">
        <w:rPr>
          <w:rFonts w:ascii="Times New Roman" w:hAnsi="Times New Roman" w:cs="Times New Roman"/>
          <w:color w:val="000000"/>
          <w:kern w:val="0"/>
        </w:rPr>
        <w:t xml:space="preserve">These sensitivity tests indicate that the </w:t>
      </w:r>
      <w:r w:rsidR="002A2F5B" w:rsidRPr="00C01967">
        <w:rPr>
          <w:rFonts w:ascii="Times New Roman" w:hAnsi="Times New Roman" w:cs="Times New Roman"/>
          <w:color w:val="000000"/>
          <w:kern w:val="0"/>
        </w:rPr>
        <w:t>resistivit</w:t>
      </w:r>
      <w:r w:rsidR="002A2F5B">
        <w:rPr>
          <w:rFonts w:ascii="Times New Roman" w:hAnsi="Times New Roman" w:cs="Times New Roman"/>
          <w:color w:val="000000"/>
          <w:kern w:val="0"/>
        </w:rPr>
        <w:t>ies</w:t>
      </w:r>
      <w:r w:rsidR="002A2F5B" w:rsidRPr="00C01967">
        <w:rPr>
          <w:rFonts w:ascii="Times New Roman" w:hAnsi="Times New Roman" w:cs="Times New Roman"/>
          <w:color w:val="000000"/>
          <w:kern w:val="0"/>
        </w:rPr>
        <w:t xml:space="preserve"> </w:t>
      </w:r>
      <w:r>
        <w:rPr>
          <w:rFonts w:ascii="Times New Roman" w:hAnsi="Times New Roman" w:cs="Times New Roman"/>
          <w:color w:val="000000"/>
          <w:kern w:val="0"/>
        </w:rPr>
        <w:t>along</w:t>
      </w:r>
      <w:r w:rsidRPr="00C01967">
        <w:rPr>
          <w:rFonts w:ascii="Times New Roman" w:hAnsi="Times New Roman" w:cs="Times New Roman"/>
          <w:color w:val="000000"/>
          <w:kern w:val="0"/>
        </w:rPr>
        <w:t xml:space="preserve"> the </w:t>
      </w:r>
      <w:r w:rsidR="00801E75">
        <w:rPr>
          <w:rFonts w:ascii="Times New Roman" w:hAnsi="Times New Roman" w:cs="Times New Roman"/>
          <w:color w:val="000000"/>
          <w:kern w:val="0"/>
        </w:rPr>
        <w:t>plate boundary</w:t>
      </w:r>
      <w:r w:rsidRPr="00C01967">
        <w:rPr>
          <w:rFonts w:ascii="Times New Roman" w:hAnsi="Times New Roman" w:cs="Times New Roman"/>
          <w:color w:val="000000"/>
          <w:kern w:val="0"/>
        </w:rPr>
        <w:t xml:space="preserve"> </w:t>
      </w:r>
      <w:r w:rsidR="002A2F5B">
        <w:rPr>
          <w:rFonts w:ascii="Times New Roman" w:hAnsi="Times New Roman" w:cs="Times New Roman"/>
          <w:color w:val="000000"/>
          <w:kern w:val="0"/>
        </w:rPr>
        <w:t>are indeed</w:t>
      </w:r>
      <w:r w:rsidR="002A2F5B" w:rsidRPr="00C01967">
        <w:rPr>
          <w:rFonts w:ascii="Times New Roman" w:hAnsi="Times New Roman" w:cs="Times New Roman"/>
          <w:color w:val="000000"/>
          <w:kern w:val="0"/>
        </w:rPr>
        <w:t xml:space="preserve"> </w:t>
      </w:r>
      <w:r w:rsidR="00064CCA">
        <w:rPr>
          <w:rFonts w:ascii="Times New Roman" w:hAnsi="Times New Roman"/>
          <w:bCs/>
          <w:color w:val="000000" w:themeColor="text1"/>
          <w:kern w:val="0"/>
          <w:szCs w:val="28"/>
        </w:rPr>
        <w:t>&lt;1.4</w:t>
      </w:r>
      <w:r w:rsidR="002A2F5B">
        <w:rPr>
          <w:rFonts w:ascii="Times New Roman" w:hAnsi="Times New Roman"/>
          <w:bCs/>
          <w:color w:val="000000" w:themeColor="text1"/>
          <w:kern w:val="0"/>
          <w:szCs w:val="28"/>
        </w:rPr>
        <w:t xml:space="preserve"> </w:t>
      </w:r>
      <w:proofErr w:type="spellStart"/>
      <w:r w:rsidR="002A2F5B" w:rsidRPr="00801E75">
        <w:rPr>
          <w:rFonts w:ascii="Times New Roman" w:hAnsi="Times New Roman" w:cs="Times New Roman"/>
          <w:color w:val="000000"/>
          <w:kern w:val="0"/>
        </w:rPr>
        <w:t>Ωm</w:t>
      </w:r>
      <w:proofErr w:type="spellEnd"/>
      <w:r w:rsidRPr="00C01967">
        <w:rPr>
          <w:rFonts w:ascii="Times New Roman" w:hAnsi="Times New Roman" w:cs="Times New Roman"/>
          <w:color w:val="000000"/>
          <w:kern w:val="0"/>
        </w:rPr>
        <w:t xml:space="preserve"> at </w:t>
      </w:r>
      <w:r w:rsidR="00064CCA">
        <w:rPr>
          <w:rFonts w:ascii="Times New Roman" w:hAnsi="Times New Roman" w:cs="Times New Roman"/>
          <w:color w:val="000000"/>
          <w:kern w:val="0"/>
        </w:rPr>
        <w:t>&lt;</w:t>
      </w:r>
      <w:r w:rsidRPr="00C01967">
        <w:rPr>
          <w:rFonts w:ascii="Times New Roman" w:hAnsi="Times New Roman" w:cs="Times New Roman"/>
          <w:color w:val="000000"/>
          <w:kern w:val="0"/>
        </w:rPr>
        <w:t>5 km</w:t>
      </w:r>
      <w:r w:rsidR="002A2F5B">
        <w:rPr>
          <w:rFonts w:ascii="Times New Roman" w:hAnsi="Times New Roman" w:cs="Times New Roman"/>
          <w:color w:val="000000"/>
          <w:kern w:val="0"/>
        </w:rPr>
        <w:t xml:space="preserve"> depth</w:t>
      </w:r>
      <w:r w:rsidRPr="00C01967">
        <w:rPr>
          <w:rFonts w:ascii="Times New Roman" w:hAnsi="Times New Roman" w:cs="Times New Roman"/>
          <w:color w:val="000000"/>
          <w:kern w:val="0"/>
        </w:rPr>
        <w:t xml:space="preserve">, </w:t>
      </w:r>
      <w:r w:rsidR="00064CCA">
        <w:rPr>
          <w:rFonts w:ascii="Times New Roman" w:hAnsi="Times New Roman" w:cs="Times New Roman"/>
          <w:color w:val="000000"/>
          <w:kern w:val="0"/>
        </w:rPr>
        <w:t>&gt;</w:t>
      </w:r>
      <w:r w:rsidRPr="00C01967">
        <w:rPr>
          <w:rFonts w:ascii="Times New Roman" w:hAnsi="Times New Roman" w:cs="Times New Roman"/>
          <w:color w:val="000000"/>
          <w:kern w:val="0"/>
        </w:rPr>
        <w:t xml:space="preserve">2 </w:t>
      </w:r>
      <w:proofErr w:type="spellStart"/>
      <w:r w:rsidRPr="00C01967">
        <w:rPr>
          <w:rFonts w:ascii="Times New Roman" w:hAnsi="Times New Roman" w:cs="Times New Roman"/>
          <w:color w:val="000000"/>
          <w:kern w:val="0"/>
        </w:rPr>
        <w:t>Ωm</w:t>
      </w:r>
      <w:proofErr w:type="spellEnd"/>
      <w:r w:rsidRPr="00C01967">
        <w:rPr>
          <w:rFonts w:ascii="Times New Roman" w:hAnsi="Times New Roman" w:cs="Times New Roman"/>
          <w:color w:val="000000"/>
          <w:kern w:val="0"/>
        </w:rPr>
        <w:t xml:space="preserve"> at 5</w:t>
      </w:r>
      <w:r>
        <w:rPr>
          <w:rFonts w:ascii="Times New Roman" w:hAnsi="Times New Roman" w:cs="Times New Roman"/>
          <w:color w:val="000000"/>
          <w:kern w:val="0"/>
        </w:rPr>
        <w:t>–</w:t>
      </w:r>
      <w:r w:rsidRPr="00C01967">
        <w:rPr>
          <w:rFonts w:ascii="Times New Roman" w:hAnsi="Times New Roman" w:cs="Times New Roman"/>
          <w:color w:val="000000"/>
          <w:kern w:val="0"/>
        </w:rPr>
        <w:t>10 km</w:t>
      </w:r>
      <w:r w:rsidR="001F5705">
        <w:rPr>
          <w:rFonts w:ascii="Times New Roman" w:hAnsi="Times New Roman" w:cs="Times New Roman"/>
          <w:color w:val="000000"/>
          <w:kern w:val="0"/>
        </w:rPr>
        <w:t xml:space="preserve"> depth,</w:t>
      </w:r>
      <w:r w:rsidRPr="00C01967">
        <w:rPr>
          <w:rFonts w:ascii="Times New Roman" w:hAnsi="Times New Roman" w:cs="Times New Roman"/>
          <w:color w:val="000000"/>
          <w:kern w:val="0"/>
        </w:rPr>
        <w:t xml:space="preserve"> and</w:t>
      </w:r>
      <w:r w:rsidR="00064CCA">
        <w:rPr>
          <w:rFonts w:ascii="Times New Roman" w:hAnsi="Times New Roman" w:cs="Times New Roman"/>
          <w:color w:val="000000"/>
          <w:kern w:val="0"/>
        </w:rPr>
        <w:t xml:space="preserve"> &gt;</w:t>
      </w:r>
      <w:r w:rsidRPr="00C01967">
        <w:rPr>
          <w:rFonts w:ascii="Times New Roman" w:hAnsi="Times New Roman" w:cs="Times New Roman"/>
          <w:color w:val="000000"/>
          <w:kern w:val="0"/>
        </w:rPr>
        <w:t xml:space="preserve">8.5 </w:t>
      </w:r>
      <w:proofErr w:type="spellStart"/>
      <w:r w:rsidRPr="00C01967">
        <w:rPr>
          <w:rFonts w:ascii="Times New Roman" w:hAnsi="Times New Roman" w:cs="Times New Roman"/>
          <w:color w:val="000000"/>
          <w:kern w:val="0"/>
        </w:rPr>
        <w:t>Ωm</w:t>
      </w:r>
      <w:proofErr w:type="spellEnd"/>
      <w:r w:rsidRPr="00C01967">
        <w:rPr>
          <w:rFonts w:ascii="Times New Roman" w:hAnsi="Times New Roman" w:cs="Times New Roman"/>
          <w:color w:val="000000"/>
          <w:kern w:val="0"/>
        </w:rPr>
        <w:t xml:space="preserve"> at 10</w:t>
      </w:r>
      <w:r w:rsidR="001F5705">
        <w:rPr>
          <w:rFonts w:ascii="Times New Roman" w:hAnsi="Times New Roman" w:cs="Times New Roman"/>
          <w:color w:val="000000"/>
          <w:kern w:val="0"/>
        </w:rPr>
        <w:t>–</w:t>
      </w:r>
      <w:r w:rsidRPr="00C01967">
        <w:rPr>
          <w:rFonts w:ascii="Times New Roman" w:hAnsi="Times New Roman" w:cs="Times New Roman"/>
          <w:color w:val="000000"/>
          <w:kern w:val="0"/>
        </w:rPr>
        <w:t>20 km</w:t>
      </w:r>
      <w:r w:rsidR="001F5705">
        <w:rPr>
          <w:rFonts w:ascii="Times New Roman" w:hAnsi="Times New Roman" w:cs="Times New Roman"/>
          <w:color w:val="000000"/>
          <w:kern w:val="0"/>
        </w:rPr>
        <w:t xml:space="preserve"> depth,</w:t>
      </w:r>
      <w:r w:rsidRPr="00805AA1">
        <w:rPr>
          <w:rFonts w:ascii="Times New Roman" w:hAnsi="Times New Roman" w:cs="Times New Roman"/>
          <w:color w:val="000000"/>
          <w:kern w:val="0"/>
        </w:rPr>
        <w:t xml:space="preserve"> confirm</w:t>
      </w:r>
      <w:r w:rsidR="001F5705">
        <w:rPr>
          <w:rFonts w:ascii="Times New Roman" w:hAnsi="Times New Roman" w:cs="Times New Roman"/>
          <w:color w:val="000000"/>
          <w:kern w:val="0"/>
        </w:rPr>
        <w:t>ing the</w:t>
      </w:r>
      <w:r w:rsidRPr="00805AA1">
        <w:rPr>
          <w:rFonts w:ascii="Times New Roman" w:hAnsi="Times New Roman" w:cs="Times New Roman"/>
          <w:color w:val="000000"/>
          <w:kern w:val="0"/>
        </w:rPr>
        <w:t xml:space="preserve"> depth-dependent </w:t>
      </w:r>
      <w:r w:rsidR="001F5705">
        <w:rPr>
          <w:rFonts w:ascii="Times New Roman" w:hAnsi="Times New Roman" w:cs="Times New Roman"/>
          <w:color w:val="000000"/>
          <w:kern w:val="0"/>
        </w:rPr>
        <w:t xml:space="preserve">resistivity </w:t>
      </w:r>
      <w:r w:rsidRPr="00805AA1">
        <w:rPr>
          <w:rFonts w:ascii="Times New Roman" w:hAnsi="Times New Roman" w:cs="Times New Roman"/>
          <w:color w:val="000000"/>
          <w:kern w:val="0"/>
        </w:rPr>
        <w:t xml:space="preserve">variation </w:t>
      </w:r>
      <w:r w:rsidR="001F5705">
        <w:rPr>
          <w:rFonts w:ascii="Times New Roman" w:hAnsi="Times New Roman" w:cs="Times New Roman"/>
          <w:color w:val="000000"/>
          <w:kern w:val="0"/>
        </w:rPr>
        <w:t>estimated</w:t>
      </w:r>
      <w:r w:rsidRPr="00805AA1">
        <w:rPr>
          <w:rFonts w:ascii="Times New Roman" w:hAnsi="Times New Roman" w:cs="Times New Roman"/>
          <w:color w:val="000000"/>
          <w:kern w:val="0"/>
        </w:rPr>
        <w:t xml:space="preserve"> along the </w:t>
      </w:r>
      <w:r w:rsidR="00801E75">
        <w:rPr>
          <w:rFonts w:ascii="Times New Roman" w:hAnsi="Times New Roman" w:cs="Times New Roman"/>
          <w:color w:val="000000"/>
          <w:kern w:val="0"/>
        </w:rPr>
        <w:t xml:space="preserve">plate </w:t>
      </w:r>
      <w:r w:rsidR="00801E75">
        <w:rPr>
          <w:rFonts w:ascii="Times New Roman" w:hAnsi="Times New Roman" w:cs="Times New Roman"/>
          <w:color w:val="000000"/>
          <w:kern w:val="0"/>
        </w:rPr>
        <w:lastRenderedPageBreak/>
        <w:t>boundary</w:t>
      </w:r>
      <w:r w:rsidR="001F5705">
        <w:rPr>
          <w:rFonts w:ascii="Times New Roman" w:hAnsi="Times New Roman" w:cs="Times New Roman"/>
          <w:color w:val="000000"/>
          <w:kern w:val="0"/>
        </w:rPr>
        <w:t xml:space="preserve"> in our three-dimensional resistivity model</w:t>
      </w:r>
      <w:r w:rsidRPr="00805AA1">
        <w:rPr>
          <w:rFonts w:ascii="Times New Roman" w:hAnsi="Times New Roman" w:cs="Times New Roman"/>
          <w:color w:val="000000"/>
          <w:kern w:val="0"/>
        </w:rPr>
        <w:t>.</w:t>
      </w:r>
    </w:p>
    <w:p w14:paraId="6F06589D" w14:textId="77777777" w:rsidR="004161B0" w:rsidRDefault="004161B0" w:rsidP="004161B0">
      <w:pPr>
        <w:spacing w:line="480" w:lineRule="auto"/>
        <w:rPr>
          <w:rFonts w:ascii="Times New Roman" w:hAnsi="Times New Roman" w:cs="Times New Roman"/>
          <w:color w:val="000000"/>
          <w:kern w:val="0"/>
        </w:rPr>
      </w:pPr>
    </w:p>
    <w:p w14:paraId="61826A41" w14:textId="77777777" w:rsidR="004161B0" w:rsidRDefault="004161B0" w:rsidP="004161B0">
      <w:pPr>
        <w:spacing w:line="480" w:lineRule="auto"/>
        <w:rPr>
          <w:rFonts w:ascii="Times New Roman" w:hAnsi="Times New Roman" w:cs="Times New Roman"/>
          <w:color w:val="000000"/>
          <w:kern w:val="0"/>
        </w:rPr>
      </w:pPr>
    </w:p>
    <w:p w14:paraId="4E933600" w14:textId="31D0C668" w:rsidR="00E27CD9" w:rsidRPr="005719F2" w:rsidRDefault="006135BA" w:rsidP="004161B0">
      <w:pPr>
        <w:spacing w:line="480" w:lineRule="auto"/>
        <w:rPr>
          <w:rFonts w:ascii="Times New Roman" w:hAnsi="Times New Roman" w:cs="Times New Roman"/>
          <w:color w:val="000000"/>
          <w:kern w:val="0"/>
          <w:highlight w:val="lightGray"/>
        </w:rPr>
      </w:pPr>
      <w:r>
        <w:rPr>
          <w:rFonts w:ascii="Times New Roman" w:hAnsi="Times New Roman" w:cs="Times New Roman"/>
          <w:noProof/>
          <w:color w:val="000000"/>
          <w:kern w:val="0"/>
        </w:rPr>
        <w:lastRenderedPageBreak/>
        <w:drawing>
          <wp:inline distT="0" distB="0" distL="0" distR="0" wp14:anchorId="2F9143FF" wp14:editId="779B4E96">
            <wp:extent cx="5396230" cy="7851140"/>
            <wp:effectExtent l="0" t="0" r="1270" b="0"/>
            <wp:docPr id="1779444095" name="図 6" descr="カレンダー&#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444095" name="図 6" descr="カレンダー&#10;&#10;AI によって生成されたコンテンツは間違っている可能性があります。"/>
                    <pic:cNvPicPr/>
                  </pic:nvPicPr>
                  <pic:blipFill>
                    <a:blip r:embed="rId11"/>
                    <a:stretch>
                      <a:fillRect/>
                    </a:stretch>
                  </pic:blipFill>
                  <pic:spPr>
                    <a:xfrm>
                      <a:off x="0" y="0"/>
                      <a:ext cx="5396230" cy="7851140"/>
                    </a:xfrm>
                    <a:prstGeom prst="rect">
                      <a:avLst/>
                    </a:prstGeom>
                  </pic:spPr>
                </pic:pic>
              </a:graphicData>
            </a:graphic>
          </wp:inline>
        </w:drawing>
      </w:r>
    </w:p>
    <w:p w14:paraId="4EF10F3C" w14:textId="77777777" w:rsidR="00F85708" w:rsidRPr="000177EA" w:rsidRDefault="00F85708" w:rsidP="00F85708">
      <w:pPr>
        <w:spacing w:line="480" w:lineRule="auto"/>
        <w:rPr>
          <w:rFonts w:ascii="Times New Roman" w:hAnsi="Times New Roman" w:cs="Times New Roman"/>
          <w:color w:val="000000"/>
          <w:kern w:val="0"/>
        </w:rPr>
      </w:pPr>
      <w:r w:rsidRPr="000177EA">
        <w:rPr>
          <w:rFonts w:ascii="Times New Roman" w:hAnsi="Times New Roman" w:cs="Times New Roman"/>
          <w:color w:val="000000"/>
          <w:kern w:val="0"/>
        </w:rPr>
        <w:t xml:space="preserve">Fig. S4 Sounding curves of the apparent resistivity and phase of the MT impedance </w:t>
      </w:r>
      <w:r w:rsidRPr="000177EA">
        <w:rPr>
          <w:rFonts w:ascii="Times New Roman" w:hAnsi="Times New Roman" w:cs="Times New Roman"/>
          <w:color w:val="000000"/>
          <w:kern w:val="0"/>
        </w:rPr>
        <w:lastRenderedPageBreak/>
        <w:t>tensor</w:t>
      </w:r>
      <w:r w:rsidRPr="000177EA">
        <w:rPr>
          <w:rFonts w:ascii="Times New Roman" w:hAnsi="Times New Roman" w:cs="Times New Roman" w:hint="eastAsia"/>
          <w:color w:val="000000"/>
          <w:kern w:val="0"/>
        </w:rPr>
        <w:t xml:space="preserve">s </w:t>
      </w:r>
      <w:r w:rsidRPr="000177EA">
        <w:rPr>
          <w:rFonts w:ascii="Times New Roman" w:hAnsi="Times New Roman" w:cs="Times New Roman"/>
          <w:color w:val="000000"/>
          <w:kern w:val="0"/>
        </w:rPr>
        <w:t>and the GVTFs. The solid line shows model</w:t>
      </w:r>
      <w:r>
        <w:rPr>
          <w:rFonts w:ascii="Times New Roman" w:hAnsi="Times New Roman" w:cs="Times New Roman"/>
          <w:color w:val="000000"/>
          <w:kern w:val="0"/>
        </w:rPr>
        <w:t>-</w:t>
      </w:r>
      <w:r w:rsidRPr="000177EA">
        <w:rPr>
          <w:rFonts w:ascii="Times New Roman" w:hAnsi="Times New Roman" w:cs="Times New Roman"/>
          <w:color w:val="000000"/>
          <w:kern w:val="0"/>
        </w:rPr>
        <w:t>predicted values of the optimal resistivity structure obtained by inversion</w:t>
      </w:r>
      <w:r>
        <w:rPr>
          <w:rFonts w:ascii="Times New Roman" w:hAnsi="Times New Roman" w:cs="Times New Roman"/>
          <w:color w:val="000000"/>
          <w:kern w:val="0"/>
        </w:rPr>
        <w:t>.</w:t>
      </w:r>
      <w:r w:rsidRPr="000177EA">
        <w:rPr>
          <w:rFonts w:ascii="Times New Roman" w:hAnsi="Times New Roman" w:cs="Times New Roman"/>
          <w:color w:val="000000"/>
          <w:kern w:val="0"/>
        </w:rPr>
        <w:t xml:space="preserve"> </w:t>
      </w:r>
      <w:r>
        <w:rPr>
          <w:rFonts w:ascii="Times New Roman" w:hAnsi="Times New Roman" w:cs="Times New Roman"/>
          <w:color w:val="000000"/>
          <w:kern w:val="0"/>
        </w:rPr>
        <w:t>T</w:t>
      </w:r>
      <w:r w:rsidRPr="000177EA">
        <w:rPr>
          <w:rFonts w:ascii="Times New Roman" w:hAnsi="Times New Roman" w:cs="Times New Roman"/>
          <w:color w:val="000000"/>
          <w:kern w:val="0"/>
        </w:rPr>
        <w:t>he dashed line shows the result of the forward calculation when the mesh near the plate boundary at depths of 5–10</w:t>
      </w:r>
      <w:r w:rsidRPr="000177EA">
        <w:rPr>
          <w:rFonts w:ascii="Times New Roman" w:hAnsi="Times New Roman" w:cs="Times New Roman" w:hint="eastAsia"/>
          <w:color w:val="000000"/>
          <w:kern w:val="0"/>
        </w:rPr>
        <w:t xml:space="preserve"> </w:t>
      </w:r>
      <w:r w:rsidRPr="000177EA">
        <w:rPr>
          <w:rFonts w:ascii="Times New Roman" w:hAnsi="Times New Roman" w:cs="Times New Roman"/>
          <w:color w:val="000000"/>
          <w:kern w:val="0"/>
        </w:rPr>
        <w:t xml:space="preserve">km </w:t>
      </w:r>
      <w:r w:rsidRPr="000177EA">
        <w:rPr>
          <w:rFonts w:ascii="Times New Roman" w:hAnsi="Times New Roman" w:cs="Times New Roman" w:hint="eastAsia"/>
          <w:color w:val="000000"/>
          <w:kern w:val="0"/>
        </w:rPr>
        <w:t>i</w:t>
      </w:r>
      <w:r w:rsidRPr="000177EA">
        <w:rPr>
          <w:rFonts w:ascii="Times New Roman" w:hAnsi="Times New Roman" w:cs="Times New Roman"/>
          <w:color w:val="000000"/>
          <w:kern w:val="0"/>
        </w:rPr>
        <w:t xml:space="preserve">s replaced </w:t>
      </w:r>
      <w:r>
        <w:rPr>
          <w:rFonts w:ascii="Times New Roman" w:hAnsi="Times New Roman" w:cs="Times New Roman"/>
          <w:color w:val="000000"/>
          <w:kern w:val="0"/>
        </w:rPr>
        <w:t>with</w:t>
      </w:r>
      <w:r w:rsidRPr="000177EA">
        <w:rPr>
          <w:rFonts w:ascii="Times New Roman" w:hAnsi="Times New Roman" w:cs="Times New Roman"/>
          <w:color w:val="000000"/>
          <w:kern w:val="0"/>
        </w:rPr>
        <w:t xml:space="preserve"> 2</w:t>
      </w:r>
      <w:r w:rsidRPr="000177EA">
        <w:rPr>
          <w:rFonts w:ascii="Times New Roman" w:hAnsi="Times New Roman" w:cs="Times New Roman" w:hint="eastAsia"/>
          <w:color w:val="000000"/>
          <w:kern w:val="0"/>
        </w:rPr>
        <w:t xml:space="preserve"> </w:t>
      </w:r>
      <w:proofErr w:type="spellStart"/>
      <w:r w:rsidRPr="000177EA">
        <w:rPr>
          <w:rFonts w:ascii="Times New Roman" w:hAnsi="Times New Roman" w:cs="Times New Roman"/>
          <w:color w:val="000000"/>
          <w:kern w:val="0"/>
        </w:rPr>
        <w:t>Ωm</w:t>
      </w:r>
      <w:proofErr w:type="spellEnd"/>
      <w:r w:rsidRPr="000177EA">
        <w:rPr>
          <w:rFonts w:ascii="Times New Roman" w:hAnsi="Times New Roman" w:cs="Times New Roman"/>
          <w:color w:val="000000"/>
          <w:kern w:val="0"/>
        </w:rPr>
        <w:t>.</w:t>
      </w:r>
    </w:p>
    <w:p w14:paraId="74532F5A" w14:textId="77777777" w:rsidR="00E27CD9" w:rsidRPr="00F85708" w:rsidRDefault="00E27CD9" w:rsidP="00E27CD9">
      <w:pPr>
        <w:spacing w:line="480" w:lineRule="auto"/>
        <w:rPr>
          <w:rFonts w:ascii="Times New Roman" w:hAnsi="Times New Roman" w:cs="Times New Roman"/>
          <w:color w:val="000000"/>
          <w:kern w:val="0"/>
        </w:rPr>
      </w:pPr>
    </w:p>
    <w:p w14:paraId="594777B5" w14:textId="77777777" w:rsidR="00E27CD9" w:rsidRPr="000177EA" w:rsidRDefault="00E27CD9" w:rsidP="004161B0">
      <w:pPr>
        <w:spacing w:line="480" w:lineRule="auto"/>
        <w:rPr>
          <w:rFonts w:ascii="Times New Roman" w:hAnsi="Times New Roman" w:cs="Times New Roman"/>
          <w:color w:val="000000"/>
          <w:kern w:val="0"/>
        </w:rPr>
      </w:pPr>
    </w:p>
    <w:p w14:paraId="00207BAC" w14:textId="77777777" w:rsidR="00E27CD9" w:rsidRPr="000177EA" w:rsidRDefault="00E27CD9" w:rsidP="004161B0">
      <w:pPr>
        <w:spacing w:line="480" w:lineRule="auto"/>
        <w:rPr>
          <w:rFonts w:ascii="Times New Roman" w:hAnsi="Times New Roman" w:cs="Times New Roman"/>
          <w:color w:val="000000"/>
          <w:kern w:val="0"/>
        </w:rPr>
      </w:pPr>
    </w:p>
    <w:p w14:paraId="3E907B62" w14:textId="60C66C6C" w:rsidR="004161B0" w:rsidRPr="000177EA" w:rsidRDefault="006135BA" w:rsidP="004161B0">
      <w:pPr>
        <w:spacing w:line="480" w:lineRule="auto"/>
        <w:rPr>
          <w:rFonts w:ascii="Times New Roman" w:hAnsi="Times New Roman" w:cs="Times New Roman"/>
          <w:color w:val="000000"/>
          <w:kern w:val="0"/>
        </w:rPr>
      </w:pPr>
      <w:r w:rsidRPr="000177EA">
        <w:rPr>
          <w:rFonts w:ascii="Times New Roman" w:hAnsi="Times New Roman" w:cs="Times New Roman"/>
          <w:noProof/>
          <w:color w:val="000000"/>
          <w:kern w:val="0"/>
        </w:rPr>
        <w:lastRenderedPageBreak/>
        <w:drawing>
          <wp:inline distT="0" distB="0" distL="0" distR="0" wp14:anchorId="2177C9BA" wp14:editId="7515D8E8">
            <wp:extent cx="5396230" cy="7851140"/>
            <wp:effectExtent l="0" t="0" r="1270" b="0"/>
            <wp:docPr id="118892643" name="図 7" descr="カレンダー&#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92643" name="図 7" descr="カレンダー&#10;&#10;AI によって生成されたコンテンツは間違っている可能性があります。"/>
                    <pic:cNvPicPr/>
                  </pic:nvPicPr>
                  <pic:blipFill>
                    <a:blip r:embed="rId12"/>
                    <a:stretch>
                      <a:fillRect/>
                    </a:stretch>
                  </pic:blipFill>
                  <pic:spPr>
                    <a:xfrm>
                      <a:off x="0" y="0"/>
                      <a:ext cx="5396230" cy="7851140"/>
                    </a:xfrm>
                    <a:prstGeom prst="rect">
                      <a:avLst/>
                    </a:prstGeom>
                  </pic:spPr>
                </pic:pic>
              </a:graphicData>
            </a:graphic>
          </wp:inline>
        </w:drawing>
      </w:r>
    </w:p>
    <w:p w14:paraId="2FB409A1" w14:textId="77777777" w:rsidR="00F85708" w:rsidRDefault="00F85708" w:rsidP="00F85708">
      <w:pPr>
        <w:spacing w:line="480" w:lineRule="auto"/>
        <w:rPr>
          <w:rFonts w:ascii="Times New Roman" w:hAnsi="Times New Roman" w:cs="Times New Roman"/>
          <w:color w:val="000000"/>
          <w:kern w:val="0"/>
        </w:rPr>
      </w:pPr>
      <w:r w:rsidRPr="000177EA">
        <w:rPr>
          <w:rFonts w:ascii="Times New Roman" w:hAnsi="Times New Roman" w:cs="Times New Roman" w:hint="eastAsia"/>
          <w:color w:val="000000"/>
          <w:kern w:val="0"/>
        </w:rPr>
        <w:t>Fig. S</w:t>
      </w:r>
      <w:r w:rsidRPr="000177EA">
        <w:rPr>
          <w:rFonts w:ascii="Times New Roman" w:hAnsi="Times New Roman" w:cs="Times New Roman"/>
          <w:color w:val="000000"/>
          <w:kern w:val="0"/>
        </w:rPr>
        <w:t xml:space="preserve">5 Sounding curves of the apparent resistivity and phase of the MT impedance </w:t>
      </w:r>
      <w:r w:rsidRPr="000177EA">
        <w:rPr>
          <w:rFonts w:ascii="Times New Roman" w:hAnsi="Times New Roman" w:cs="Times New Roman"/>
          <w:color w:val="000000"/>
          <w:kern w:val="0"/>
        </w:rPr>
        <w:lastRenderedPageBreak/>
        <w:t>tensors and the GVTFs. The solid line shows model</w:t>
      </w:r>
      <w:r>
        <w:rPr>
          <w:rFonts w:ascii="Times New Roman" w:hAnsi="Times New Roman" w:cs="Times New Roman"/>
          <w:color w:val="000000"/>
          <w:kern w:val="0"/>
        </w:rPr>
        <w:t>-</w:t>
      </w:r>
      <w:r w:rsidRPr="000177EA">
        <w:rPr>
          <w:rFonts w:ascii="Times New Roman" w:hAnsi="Times New Roman" w:cs="Times New Roman"/>
          <w:color w:val="000000"/>
          <w:kern w:val="0"/>
        </w:rPr>
        <w:t>predicted values of the optimal resistivity structure obtained by inversion, and the dashed line shows the result of the forward calculation when the mesh near the plate boundary at depths of 10–20</w:t>
      </w:r>
      <w:r w:rsidRPr="000177EA">
        <w:rPr>
          <w:rFonts w:ascii="Times New Roman" w:hAnsi="Times New Roman" w:cs="Times New Roman" w:hint="eastAsia"/>
          <w:color w:val="000000"/>
          <w:kern w:val="0"/>
        </w:rPr>
        <w:t xml:space="preserve"> </w:t>
      </w:r>
      <w:r w:rsidRPr="000177EA">
        <w:rPr>
          <w:rFonts w:ascii="Times New Roman" w:hAnsi="Times New Roman" w:cs="Times New Roman"/>
          <w:color w:val="000000"/>
          <w:kern w:val="0"/>
        </w:rPr>
        <w:t xml:space="preserve">km </w:t>
      </w:r>
      <w:r w:rsidRPr="000177EA">
        <w:rPr>
          <w:rFonts w:ascii="Times New Roman" w:hAnsi="Times New Roman" w:cs="Times New Roman" w:hint="eastAsia"/>
          <w:color w:val="000000"/>
          <w:kern w:val="0"/>
        </w:rPr>
        <w:t>i</w:t>
      </w:r>
      <w:r w:rsidRPr="000177EA">
        <w:rPr>
          <w:rFonts w:ascii="Times New Roman" w:hAnsi="Times New Roman" w:cs="Times New Roman"/>
          <w:color w:val="000000"/>
          <w:kern w:val="0"/>
        </w:rPr>
        <w:t xml:space="preserve">s replaced </w:t>
      </w:r>
      <w:r>
        <w:rPr>
          <w:rFonts w:ascii="Times New Roman" w:hAnsi="Times New Roman" w:cs="Times New Roman"/>
          <w:color w:val="000000"/>
          <w:kern w:val="0"/>
        </w:rPr>
        <w:t>with</w:t>
      </w:r>
      <w:r w:rsidRPr="000177EA">
        <w:rPr>
          <w:rFonts w:ascii="Times New Roman" w:hAnsi="Times New Roman" w:cs="Times New Roman"/>
          <w:color w:val="000000"/>
          <w:kern w:val="0"/>
        </w:rPr>
        <w:t xml:space="preserve"> 8.5 </w:t>
      </w:r>
      <w:proofErr w:type="spellStart"/>
      <w:r w:rsidRPr="000177EA">
        <w:rPr>
          <w:rFonts w:ascii="Times New Roman" w:hAnsi="Times New Roman" w:cs="Times New Roman"/>
          <w:color w:val="000000"/>
          <w:kern w:val="0"/>
        </w:rPr>
        <w:t>Ωm</w:t>
      </w:r>
      <w:proofErr w:type="spellEnd"/>
      <w:r w:rsidRPr="000177EA">
        <w:rPr>
          <w:rFonts w:ascii="Times New Roman" w:hAnsi="Times New Roman" w:cs="Times New Roman"/>
          <w:color w:val="000000"/>
          <w:kern w:val="0"/>
        </w:rPr>
        <w:t>.</w:t>
      </w:r>
    </w:p>
    <w:p w14:paraId="19581CDD" w14:textId="77777777" w:rsidR="004161B0" w:rsidRPr="00F85708" w:rsidRDefault="004161B0" w:rsidP="004161B0">
      <w:pPr>
        <w:spacing w:line="480" w:lineRule="auto"/>
        <w:rPr>
          <w:rFonts w:ascii="Times New Roman" w:hAnsi="Times New Roman" w:cs="Times New Roman"/>
          <w:color w:val="000000"/>
          <w:kern w:val="0"/>
        </w:rPr>
      </w:pPr>
    </w:p>
    <w:p w14:paraId="77001420" w14:textId="77777777" w:rsidR="00E27CD9" w:rsidRPr="004161B0" w:rsidRDefault="00E27CD9" w:rsidP="004161B0">
      <w:pPr>
        <w:spacing w:line="480" w:lineRule="auto"/>
        <w:jc w:val="left"/>
        <w:rPr>
          <w:rFonts w:ascii="Times New Roman" w:hAnsi="Times New Roman" w:cs="Times New Roman"/>
          <w:color w:val="000000"/>
          <w:kern w:val="0"/>
        </w:rPr>
      </w:pPr>
    </w:p>
    <w:sectPr w:rsidR="00E27CD9" w:rsidRPr="004161B0" w:rsidSect="00A87B56">
      <w:pgSz w:w="11900" w:h="16840"/>
      <w:pgMar w:top="1985" w:right="1701" w:bottom="1701" w:left="1701" w:header="851" w:footer="992" w:gutter="0"/>
      <w:lnNumType w:countBy="1" w:restart="continuous"/>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26E6D8" w14:textId="77777777" w:rsidR="008029B5" w:rsidRDefault="008029B5" w:rsidP="00C42384">
      <w:r>
        <w:separator/>
      </w:r>
    </w:p>
  </w:endnote>
  <w:endnote w:type="continuationSeparator" w:id="0">
    <w:p w14:paraId="5171B875" w14:textId="77777777" w:rsidR="008029B5" w:rsidRDefault="008029B5" w:rsidP="00C42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13A34" w14:textId="77777777" w:rsidR="008029B5" w:rsidRDefault="008029B5" w:rsidP="00C42384">
      <w:r>
        <w:separator/>
      </w:r>
    </w:p>
  </w:footnote>
  <w:footnote w:type="continuationSeparator" w:id="0">
    <w:p w14:paraId="0339C902" w14:textId="77777777" w:rsidR="008029B5" w:rsidRDefault="008029B5" w:rsidP="00C42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2094"/>
    <w:multiLevelType w:val="multilevel"/>
    <w:tmpl w:val="19C6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A9134D"/>
    <w:multiLevelType w:val="multilevel"/>
    <w:tmpl w:val="59741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6A7E45"/>
    <w:multiLevelType w:val="multilevel"/>
    <w:tmpl w:val="E996B6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693596"/>
    <w:multiLevelType w:val="multilevel"/>
    <w:tmpl w:val="E1BCA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190935"/>
    <w:multiLevelType w:val="multilevel"/>
    <w:tmpl w:val="B324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0D7349"/>
    <w:multiLevelType w:val="multilevel"/>
    <w:tmpl w:val="05583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A167EF"/>
    <w:multiLevelType w:val="multilevel"/>
    <w:tmpl w:val="2A903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804DAA"/>
    <w:multiLevelType w:val="multilevel"/>
    <w:tmpl w:val="749A9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93788D"/>
    <w:multiLevelType w:val="multilevel"/>
    <w:tmpl w:val="0324C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10230D"/>
    <w:multiLevelType w:val="multilevel"/>
    <w:tmpl w:val="A1D86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CC77F8"/>
    <w:multiLevelType w:val="multilevel"/>
    <w:tmpl w:val="90C45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5370C3"/>
    <w:multiLevelType w:val="multilevel"/>
    <w:tmpl w:val="79E85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6A4286"/>
    <w:multiLevelType w:val="multilevel"/>
    <w:tmpl w:val="B1AC8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0924EA"/>
    <w:multiLevelType w:val="multilevel"/>
    <w:tmpl w:val="C26E6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DA362B"/>
    <w:multiLevelType w:val="multilevel"/>
    <w:tmpl w:val="7D34B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9EA6B36"/>
    <w:multiLevelType w:val="multilevel"/>
    <w:tmpl w:val="78723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2E2753"/>
    <w:multiLevelType w:val="hybridMultilevel"/>
    <w:tmpl w:val="C07869A6"/>
    <w:lvl w:ilvl="0" w:tplc="E27E8E1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24137010">
    <w:abstractNumId w:val="8"/>
  </w:num>
  <w:num w:numId="2" w16cid:durableId="1135567194">
    <w:abstractNumId w:val="10"/>
  </w:num>
  <w:num w:numId="3" w16cid:durableId="1976177657">
    <w:abstractNumId w:val="3"/>
  </w:num>
  <w:num w:numId="4" w16cid:durableId="986278484">
    <w:abstractNumId w:val="2"/>
  </w:num>
  <w:num w:numId="5" w16cid:durableId="441414251">
    <w:abstractNumId w:val="14"/>
  </w:num>
  <w:num w:numId="6" w16cid:durableId="97604118">
    <w:abstractNumId w:val="4"/>
  </w:num>
  <w:num w:numId="7" w16cid:durableId="1847329418">
    <w:abstractNumId w:val="13"/>
  </w:num>
  <w:num w:numId="8" w16cid:durableId="560409913">
    <w:abstractNumId w:val="9"/>
  </w:num>
  <w:num w:numId="9" w16cid:durableId="2133014003">
    <w:abstractNumId w:val="6"/>
  </w:num>
  <w:num w:numId="10" w16cid:durableId="125394523">
    <w:abstractNumId w:val="5"/>
  </w:num>
  <w:num w:numId="11" w16cid:durableId="371538486">
    <w:abstractNumId w:val="0"/>
  </w:num>
  <w:num w:numId="12" w16cid:durableId="1346132700">
    <w:abstractNumId w:val="15"/>
  </w:num>
  <w:num w:numId="13" w16cid:durableId="1129979723">
    <w:abstractNumId w:val="12"/>
  </w:num>
  <w:num w:numId="14" w16cid:durableId="223563597">
    <w:abstractNumId w:val="7"/>
  </w:num>
  <w:num w:numId="15" w16cid:durableId="1555851224">
    <w:abstractNumId w:val="1"/>
  </w:num>
  <w:num w:numId="16" w16cid:durableId="1510290112">
    <w:abstractNumId w:val="11"/>
  </w:num>
  <w:num w:numId="17" w16cid:durableId="15683422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327D"/>
    <w:rsid w:val="00007B7F"/>
    <w:rsid w:val="000177EA"/>
    <w:rsid w:val="0002189A"/>
    <w:rsid w:val="00022E1F"/>
    <w:rsid w:val="000242E6"/>
    <w:rsid w:val="00024F85"/>
    <w:rsid w:val="00032905"/>
    <w:rsid w:val="00037499"/>
    <w:rsid w:val="000377BC"/>
    <w:rsid w:val="00037C2A"/>
    <w:rsid w:val="00043F54"/>
    <w:rsid w:val="00046552"/>
    <w:rsid w:val="00046E38"/>
    <w:rsid w:val="00050687"/>
    <w:rsid w:val="00052D2B"/>
    <w:rsid w:val="00061062"/>
    <w:rsid w:val="000619FD"/>
    <w:rsid w:val="0006477B"/>
    <w:rsid w:val="00064CCA"/>
    <w:rsid w:val="00065E55"/>
    <w:rsid w:val="00066A4A"/>
    <w:rsid w:val="00070790"/>
    <w:rsid w:val="00072994"/>
    <w:rsid w:val="0007700F"/>
    <w:rsid w:val="00077194"/>
    <w:rsid w:val="00080EDF"/>
    <w:rsid w:val="00085F9F"/>
    <w:rsid w:val="00087772"/>
    <w:rsid w:val="00087B71"/>
    <w:rsid w:val="000969A8"/>
    <w:rsid w:val="000A5C36"/>
    <w:rsid w:val="000A6189"/>
    <w:rsid w:val="000B6798"/>
    <w:rsid w:val="000C7CB8"/>
    <w:rsid w:val="000D63E5"/>
    <w:rsid w:val="000E5267"/>
    <w:rsid w:val="000F2316"/>
    <w:rsid w:val="00113950"/>
    <w:rsid w:val="00123D48"/>
    <w:rsid w:val="00124BD2"/>
    <w:rsid w:val="0013196C"/>
    <w:rsid w:val="001345D6"/>
    <w:rsid w:val="00141093"/>
    <w:rsid w:val="00141AEF"/>
    <w:rsid w:val="0014404D"/>
    <w:rsid w:val="00145431"/>
    <w:rsid w:val="00151644"/>
    <w:rsid w:val="00154B70"/>
    <w:rsid w:val="00166AC3"/>
    <w:rsid w:val="00166B36"/>
    <w:rsid w:val="00171945"/>
    <w:rsid w:val="00180643"/>
    <w:rsid w:val="0018429E"/>
    <w:rsid w:val="00185E2D"/>
    <w:rsid w:val="00191994"/>
    <w:rsid w:val="0019243F"/>
    <w:rsid w:val="00194161"/>
    <w:rsid w:val="0019504D"/>
    <w:rsid w:val="0019592D"/>
    <w:rsid w:val="00196BC1"/>
    <w:rsid w:val="0019787B"/>
    <w:rsid w:val="00197C61"/>
    <w:rsid w:val="001A030E"/>
    <w:rsid w:val="001A6397"/>
    <w:rsid w:val="001C377A"/>
    <w:rsid w:val="001D347D"/>
    <w:rsid w:val="001D3EA7"/>
    <w:rsid w:val="001E1A61"/>
    <w:rsid w:val="001E5F34"/>
    <w:rsid w:val="001E78D9"/>
    <w:rsid w:val="001E7907"/>
    <w:rsid w:val="001F03E8"/>
    <w:rsid w:val="001F5705"/>
    <w:rsid w:val="00201DEB"/>
    <w:rsid w:val="0021259F"/>
    <w:rsid w:val="0022074E"/>
    <w:rsid w:val="0022285C"/>
    <w:rsid w:val="00225699"/>
    <w:rsid w:val="0022779B"/>
    <w:rsid w:val="00227F28"/>
    <w:rsid w:val="00231504"/>
    <w:rsid w:val="0023150E"/>
    <w:rsid w:val="00234C1D"/>
    <w:rsid w:val="0024428E"/>
    <w:rsid w:val="00245944"/>
    <w:rsid w:val="00245AC0"/>
    <w:rsid w:val="00246365"/>
    <w:rsid w:val="00252F40"/>
    <w:rsid w:val="00262197"/>
    <w:rsid w:val="00265B68"/>
    <w:rsid w:val="00267F0D"/>
    <w:rsid w:val="00272114"/>
    <w:rsid w:val="00274686"/>
    <w:rsid w:val="00277611"/>
    <w:rsid w:val="00283370"/>
    <w:rsid w:val="00285BF7"/>
    <w:rsid w:val="00286A28"/>
    <w:rsid w:val="002A0695"/>
    <w:rsid w:val="002A2F5B"/>
    <w:rsid w:val="002A4B7B"/>
    <w:rsid w:val="002A7394"/>
    <w:rsid w:val="002A7926"/>
    <w:rsid w:val="002B53A2"/>
    <w:rsid w:val="002B6902"/>
    <w:rsid w:val="002B774B"/>
    <w:rsid w:val="002B78B8"/>
    <w:rsid w:val="002D1139"/>
    <w:rsid w:val="002D7A9F"/>
    <w:rsid w:val="002E3D84"/>
    <w:rsid w:val="002E473C"/>
    <w:rsid w:val="002F0DA5"/>
    <w:rsid w:val="002F1DDC"/>
    <w:rsid w:val="003108CB"/>
    <w:rsid w:val="00310D15"/>
    <w:rsid w:val="0031372B"/>
    <w:rsid w:val="0032528E"/>
    <w:rsid w:val="00327F68"/>
    <w:rsid w:val="00331DF8"/>
    <w:rsid w:val="003402A6"/>
    <w:rsid w:val="0034134A"/>
    <w:rsid w:val="0034177C"/>
    <w:rsid w:val="0034285D"/>
    <w:rsid w:val="0034327F"/>
    <w:rsid w:val="00343637"/>
    <w:rsid w:val="00351EFD"/>
    <w:rsid w:val="00357ECE"/>
    <w:rsid w:val="003713A5"/>
    <w:rsid w:val="00377F8F"/>
    <w:rsid w:val="00383098"/>
    <w:rsid w:val="00383B7B"/>
    <w:rsid w:val="003865D1"/>
    <w:rsid w:val="003964A5"/>
    <w:rsid w:val="003A00E6"/>
    <w:rsid w:val="003A77E2"/>
    <w:rsid w:val="003B2827"/>
    <w:rsid w:val="003C2EDF"/>
    <w:rsid w:val="003C7B1D"/>
    <w:rsid w:val="003D4B44"/>
    <w:rsid w:val="003D72EB"/>
    <w:rsid w:val="003E34F2"/>
    <w:rsid w:val="003E46DA"/>
    <w:rsid w:val="003F0FED"/>
    <w:rsid w:val="003F1D10"/>
    <w:rsid w:val="004001A4"/>
    <w:rsid w:val="00401E82"/>
    <w:rsid w:val="00410568"/>
    <w:rsid w:val="00412AE2"/>
    <w:rsid w:val="004161B0"/>
    <w:rsid w:val="00422AAA"/>
    <w:rsid w:val="0044691F"/>
    <w:rsid w:val="00450CD8"/>
    <w:rsid w:val="00453000"/>
    <w:rsid w:val="00460455"/>
    <w:rsid w:val="004649F0"/>
    <w:rsid w:val="0047326E"/>
    <w:rsid w:val="00476AE8"/>
    <w:rsid w:val="00481A16"/>
    <w:rsid w:val="00495B76"/>
    <w:rsid w:val="004B560C"/>
    <w:rsid w:val="004B7951"/>
    <w:rsid w:val="004C06D6"/>
    <w:rsid w:val="004C58EE"/>
    <w:rsid w:val="004D2454"/>
    <w:rsid w:val="004D740A"/>
    <w:rsid w:val="004E4598"/>
    <w:rsid w:val="004F01C8"/>
    <w:rsid w:val="004F24F3"/>
    <w:rsid w:val="004F4056"/>
    <w:rsid w:val="004F6205"/>
    <w:rsid w:val="00501A13"/>
    <w:rsid w:val="00502499"/>
    <w:rsid w:val="005050C4"/>
    <w:rsid w:val="005123FC"/>
    <w:rsid w:val="00512437"/>
    <w:rsid w:val="00515CEA"/>
    <w:rsid w:val="00521707"/>
    <w:rsid w:val="005224E9"/>
    <w:rsid w:val="00531C32"/>
    <w:rsid w:val="00536393"/>
    <w:rsid w:val="0054157C"/>
    <w:rsid w:val="00550522"/>
    <w:rsid w:val="00556C9B"/>
    <w:rsid w:val="005574D1"/>
    <w:rsid w:val="005577D9"/>
    <w:rsid w:val="00562787"/>
    <w:rsid w:val="00562D59"/>
    <w:rsid w:val="005676C3"/>
    <w:rsid w:val="00567804"/>
    <w:rsid w:val="005719F2"/>
    <w:rsid w:val="0058232A"/>
    <w:rsid w:val="00582FF7"/>
    <w:rsid w:val="00584611"/>
    <w:rsid w:val="00592485"/>
    <w:rsid w:val="005966A9"/>
    <w:rsid w:val="00597B9E"/>
    <w:rsid w:val="005B7E7A"/>
    <w:rsid w:val="005C0ADB"/>
    <w:rsid w:val="005C0FFE"/>
    <w:rsid w:val="005C2FE1"/>
    <w:rsid w:val="005C318B"/>
    <w:rsid w:val="005C52C4"/>
    <w:rsid w:val="005C7051"/>
    <w:rsid w:val="005D1E05"/>
    <w:rsid w:val="005D4C95"/>
    <w:rsid w:val="005E08CC"/>
    <w:rsid w:val="005E507F"/>
    <w:rsid w:val="005E5462"/>
    <w:rsid w:val="005F52ED"/>
    <w:rsid w:val="00602282"/>
    <w:rsid w:val="0060250A"/>
    <w:rsid w:val="00603C05"/>
    <w:rsid w:val="00604039"/>
    <w:rsid w:val="006135BA"/>
    <w:rsid w:val="00613D1D"/>
    <w:rsid w:val="00620A8C"/>
    <w:rsid w:val="00624272"/>
    <w:rsid w:val="00630FA7"/>
    <w:rsid w:val="00633855"/>
    <w:rsid w:val="006422E3"/>
    <w:rsid w:val="00646E04"/>
    <w:rsid w:val="00657583"/>
    <w:rsid w:val="00662B03"/>
    <w:rsid w:val="00665AAD"/>
    <w:rsid w:val="0066723F"/>
    <w:rsid w:val="0067327D"/>
    <w:rsid w:val="0067653D"/>
    <w:rsid w:val="00682219"/>
    <w:rsid w:val="00687B26"/>
    <w:rsid w:val="00691FEA"/>
    <w:rsid w:val="00694D25"/>
    <w:rsid w:val="006950E0"/>
    <w:rsid w:val="006A5998"/>
    <w:rsid w:val="006A64C3"/>
    <w:rsid w:val="006C1886"/>
    <w:rsid w:val="006C1ECF"/>
    <w:rsid w:val="006D3318"/>
    <w:rsid w:val="006E3123"/>
    <w:rsid w:val="006E3A68"/>
    <w:rsid w:val="006F27B2"/>
    <w:rsid w:val="00704BC2"/>
    <w:rsid w:val="00705702"/>
    <w:rsid w:val="00713793"/>
    <w:rsid w:val="007138E2"/>
    <w:rsid w:val="00714FAC"/>
    <w:rsid w:val="007265F4"/>
    <w:rsid w:val="0073113C"/>
    <w:rsid w:val="0074664E"/>
    <w:rsid w:val="007510E8"/>
    <w:rsid w:val="00753660"/>
    <w:rsid w:val="00757097"/>
    <w:rsid w:val="00757133"/>
    <w:rsid w:val="0076785A"/>
    <w:rsid w:val="00780760"/>
    <w:rsid w:val="0078473C"/>
    <w:rsid w:val="00786CE3"/>
    <w:rsid w:val="00786F90"/>
    <w:rsid w:val="00787518"/>
    <w:rsid w:val="00792B47"/>
    <w:rsid w:val="0079341D"/>
    <w:rsid w:val="00793A12"/>
    <w:rsid w:val="007954CF"/>
    <w:rsid w:val="007967EA"/>
    <w:rsid w:val="007A2044"/>
    <w:rsid w:val="007A3123"/>
    <w:rsid w:val="007A502E"/>
    <w:rsid w:val="007A5DB0"/>
    <w:rsid w:val="007A6B8C"/>
    <w:rsid w:val="007B5499"/>
    <w:rsid w:val="007B7852"/>
    <w:rsid w:val="007C4B30"/>
    <w:rsid w:val="007C77FF"/>
    <w:rsid w:val="007E66E8"/>
    <w:rsid w:val="007E742F"/>
    <w:rsid w:val="007E7ECA"/>
    <w:rsid w:val="007F02D1"/>
    <w:rsid w:val="007F30D6"/>
    <w:rsid w:val="007F53B5"/>
    <w:rsid w:val="007F7D0C"/>
    <w:rsid w:val="00800115"/>
    <w:rsid w:val="00801194"/>
    <w:rsid w:val="00801E75"/>
    <w:rsid w:val="008029B5"/>
    <w:rsid w:val="00802D1E"/>
    <w:rsid w:val="0080647D"/>
    <w:rsid w:val="00826313"/>
    <w:rsid w:val="00827972"/>
    <w:rsid w:val="00836BD9"/>
    <w:rsid w:val="008451CB"/>
    <w:rsid w:val="00846D7B"/>
    <w:rsid w:val="0085036C"/>
    <w:rsid w:val="0086005E"/>
    <w:rsid w:val="00863EB3"/>
    <w:rsid w:val="00866624"/>
    <w:rsid w:val="008760F5"/>
    <w:rsid w:val="008A01FB"/>
    <w:rsid w:val="008A252A"/>
    <w:rsid w:val="008B3A2A"/>
    <w:rsid w:val="008D4559"/>
    <w:rsid w:val="008D587C"/>
    <w:rsid w:val="008E6F8F"/>
    <w:rsid w:val="008F4983"/>
    <w:rsid w:val="008F4F91"/>
    <w:rsid w:val="009015A8"/>
    <w:rsid w:val="0092085C"/>
    <w:rsid w:val="009214F1"/>
    <w:rsid w:val="00931E52"/>
    <w:rsid w:val="0093336E"/>
    <w:rsid w:val="00940A22"/>
    <w:rsid w:val="00941D1B"/>
    <w:rsid w:val="00942B9E"/>
    <w:rsid w:val="00943565"/>
    <w:rsid w:val="00946728"/>
    <w:rsid w:val="009503B8"/>
    <w:rsid w:val="00952498"/>
    <w:rsid w:val="009573F5"/>
    <w:rsid w:val="00960BB7"/>
    <w:rsid w:val="00962D3E"/>
    <w:rsid w:val="00971D89"/>
    <w:rsid w:val="0097261A"/>
    <w:rsid w:val="009736E1"/>
    <w:rsid w:val="00975BC8"/>
    <w:rsid w:val="0098036F"/>
    <w:rsid w:val="009846C9"/>
    <w:rsid w:val="00996409"/>
    <w:rsid w:val="00996F89"/>
    <w:rsid w:val="009A01F9"/>
    <w:rsid w:val="009A07E8"/>
    <w:rsid w:val="009A34F4"/>
    <w:rsid w:val="009A3802"/>
    <w:rsid w:val="009B0FC0"/>
    <w:rsid w:val="009B3CD0"/>
    <w:rsid w:val="009B7E16"/>
    <w:rsid w:val="009C6DAB"/>
    <w:rsid w:val="009C7C96"/>
    <w:rsid w:val="009D5E1E"/>
    <w:rsid w:val="009E635D"/>
    <w:rsid w:val="009E7BA9"/>
    <w:rsid w:val="009F0366"/>
    <w:rsid w:val="009F0D2A"/>
    <w:rsid w:val="00A024C6"/>
    <w:rsid w:val="00A03A45"/>
    <w:rsid w:val="00A05C28"/>
    <w:rsid w:val="00A060BC"/>
    <w:rsid w:val="00A15FD2"/>
    <w:rsid w:val="00A232CC"/>
    <w:rsid w:val="00A31DDA"/>
    <w:rsid w:val="00A41607"/>
    <w:rsid w:val="00A41C74"/>
    <w:rsid w:val="00A42B9A"/>
    <w:rsid w:val="00A45741"/>
    <w:rsid w:val="00A460C6"/>
    <w:rsid w:val="00A5034E"/>
    <w:rsid w:val="00A543EA"/>
    <w:rsid w:val="00A607E4"/>
    <w:rsid w:val="00A62C35"/>
    <w:rsid w:val="00A63BB4"/>
    <w:rsid w:val="00A7272A"/>
    <w:rsid w:val="00A755D8"/>
    <w:rsid w:val="00A81889"/>
    <w:rsid w:val="00A82F72"/>
    <w:rsid w:val="00A86FBC"/>
    <w:rsid w:val="00A87B56"/>
    <w:rsid w:val="00A87DBB"/>
    <w:rsid w:val="00AA27A4"/>
    <w:rsid w:val="00AC1812"/>
    <w:rsid w:val="00AC7298"/>
    <w:rsid w:val="00AD2E23"/>
    <w:rsid w:val="00AD2F49"/>
    <w:rsid w:val="00AE05FC"/>
    <w:rsid w:val="00AF72E4"/>
    <w:rsid w:val="00AF73AC"/>
    <w:rsid w:val="00B04BF9"/>
    <w:rsid w:val="00B10999"/>
    <w:rsid w:val="00B2426F"/>
    <w:rsid w:val="00B250CF"/>
    <w:rsid w:val="00B31562"/>
    <w:rsid w:val="00B34048"/>
    <w:rsid w:val="00B40612"/>
    <w:rsid w:val="00B423E4"/>
    <w:rsid w:val="00B55D11"/>
    <w:rsid w:val="00B66CE9"/>
    <w:rsid w:val="00B674C3"/>
    <w:rsid w:val="00B74213"/>
    <w:rsid w:val="00B7578D"/>
    <w:rsid w:val="00B811DA"/>
    <w:rsid w:val="00B84CD8"/>
    <w:rsid w:val="00B85F4A"/>
    <w:rsid w:val="00B87A9E"/>
    <w:rsid w:val="00B9332F"/>
    <w:rsid w:val="00B93E5C"/>
    <w:rsid w:val="00B975E6"/>
    <w:rsid w:val="00BB06FC"/>
    <w:rsid w:val="00BB1FB3"/>
    <w:rsid w:val="00BB5231"/>
    <w:rsid w:val="00BC1FCA"/>
    <w:rsid w:val="00BC5602"/>
    <w:rsid w:val="00BD1469"/>
    <w:rsid w:val="00BD2830"/>
    <w:rsid w:val="00BE1C78"/>
    <w:rsid w:val="00BE72BD"/>
    <w:rsid w:val="00BF0BCA"/>
    <w:rsid w:val="00BF2941"/>
    <w:rsid w:val="00BF3F5D"/>
    <w:rsid w:val="00BF4A24"/>
    <w:rsid w:val="00BF5A4C"/>
    <w:rsid w:val="00C00ABE"/>
    <w:rsid w:val="00C0293E"/>
    <w:rsid w:val="00C02B4C"/>
    <w:rsid w:val="00C14CFF"/>
    <w:rsid w:val="00C1617F"/>
    <w:rsid w:val="00C16E81"/>
    <w:rsid w:val="00C21E64"/>
    <w:rsid w:val="00C253AC"/>
    <w:rsid w:val="00C25559"/>
    <w:rsid w:val="00C33825"/>
    <w:rsid w:val="00C36723"/>
    <w:rsid w:val="00C37957"/>
    <w:rsid w:val="00C401D6"/>
    <w:rsid w:val="00C42384"/>
    <w:rsid w:val="00C46F46"/>
    <w:rsid w:val="00C47DA9"/>
    <w:rsid w:val="00C50B5C"/>
    <w:rsid w:val="00C51598"/>
    <w:rsid w:val="00C53196"/>
    <w:rsid w:val="00C62BA8"/>
    <w:rsid w:val="00C66F6A"/>
    <w:rsid w:val="00C71901"/>
    <w:rsid w:val="00C75A08"/>
    <w:rsid w:val="00C75B7C"/>
    <w:rsid w:val="00C76B0F"/>
    <w:rsid w:val="00C771F1"/>
    <w:rsid w:val="00C812EA"/>
    <w:rsid w:val="00C83ECD"/>
    <w:rsid w:val="00CB32BA"/>
    <w:rsid w:val="00CB3C7E"/>
    <w:rsid w:val="00CC1BA1"/>
    <w:rsid w:val="00CC2D6A"/>
    <w:rsid w:val="00CC6086"/>
    <w:rsid w:val="00CD4740"/>
    <w:rsid w:val="00CD5370"/>
    <w:rsid w:val="00CD6E12"/>
    <w:rsid w:val="00CE4077"/>
    <w:rsid w:val="00CF08C3"/>
    <w:rsid w:val="00CF4280"/>
    <w:rsid w:val="00D019AD"/>
    <w:rsid w:val="00D01FF2"/>
    <w:rsid w:val="00D03222"/>
    <w:rsid w:val="00D177A2"/>
    <w:rsid w:val="00D263DE"/>
    <w:rsid w:val="00D33997"/>
    <w:rsid w:val="00D35145"/>
    <w:rsid w:val="00D52A43"/>
    <w:rsid w:val="00D60DE8"/>
    <w:rsid w:val="00D7256F"/>
    <w:rsid w:val="00D77ADC"/>
    <w:rsid w:val="00D80C82"/>
    <w:rsid w:val="00D822AB"/>
    <w:rsid w:val="00D8376C"/>
    <w:rsid w:val="00D84D65"/>
    <w:rsid w:val="00D92156"/>
    <w:rsid w:val="00D9330B"/>
    <w:rsid w:val="00D94A43"/>
    <w:rsid w:val="00DA3BB9"/>
    <w:rsid w:val="00DA70B9"/>
    <w:rsid w:val="00DB2022"/>
    <w:rsid w:val="00DE4DFC"/>
    <w:rsid w:val="00DF7030"/>
    <w:rsid w:val="00E0077E"/>
    <w:rsid w:val="00E02DA0"/>
    <w:rsid w:val="00E0404B"/>
    <w:rsid w:val="00E05875"/>
    <w:rsid w:val="00E11DEC"/>
    <w:rsid w:val="00E1358B"/>
    <w:rsid w:val="00E274F5"/>
    <w:rsid w:val="00E27CD9"/>
    <w:rsid w:val="00E31CE4"/>
    <w:rsid w:val="00E3446A"/>
    <w:rsid w:val="00E36E74"/>
    <w:rsid w:val="00E4533A"/>
    <w:rsid w:val="00E50D04"/>
    <w:rsid w:val="00E679BE"/>
    <w:rsid w:val="00E722FD"/>
    <w:rsid w:val="00E75A8A"/>
    <w:rsid w:val="00E801D8"/>
    <w:rsid w:val="00E80A2F"/>
    <w:rsid w:val="00E81BC5"/>
    <w:rsid w:val="00E8219F"/>
    <w:rsid w:val="00E85ECA"/>
    <w:rsid w:val="00E87216"/>
    <w:rsid w:val="00E87D04"/>
    <w:rsid w:val="00EA677B"/>
    <w:rsid w:val="00EB20C7"/>
    <w:rsid w:val="00EC627F"/>
    <w:rsid w:val="00ED327B"/>
    <w:rsid w:val="00ED48BE"/>
    <w:rsid w:val="00EE152D"/>
    <w:rsid w:val="00EE2F06"/>
    <w:rsid w:val="00EE781F"/>
    <w:rsid w:val="00EF1A5C"/>
    <w:rsid w:val="00EF3499"/>
    <w:rsid w:val="00F00CE1"/>
    <w:rsid w:val="00F0322F"/>
    <w:rsid w:val="00F07EE9"/>
    <w:rsid w:val="00F12376"/>
    <w:rsid w:val="00F13D61"/>
    <w:rsid w:val="00F13E82"/>
    <w:rsid w:val="00F168B8"/>
    <w:rsid w:val="00F2305C"/>
    <w:rsid w:val="00F27866"/>
    <w:rsid w:val="00F27C05"/>
    <w:rsid w:val="00F31D3D"/>
    <w:rsid w:val="00F323CA"/>
    <w:rsid w:val="00F33BFD"/>
    <w:rsid w:val="00F359C9"/>
    <w:rsid w:val="00F4450E"/>
    <w:rsid w:val="00F44DF2"/>
    <w:rsid w:val="00F6095E"/>
    <w:rsid w:val="00F61493"/>
    <w:rsid w:val="00F6298E"/>
    <w:rsid w:val="00F85708"/>
    <w:rsid w:val="00F85F67"/>
    <w:rsid w:val="00F86141"/>
    <w:rsid w:val="00F87798"/>
    <w:rsid w:val="00F92346"/>
    <w:rsid w:val="00F9301D"/>
    <w:rsid w:val="00FA56AF"/>
    <w:rsid w:val="00FB2A75"/>
    <w:rsid w:val="00FB75D5"/>
    <w:rsid w:val="00FC58A5"/>
    <w:rsid w:val="00FE430A"/>
    <w:rsid w:val="00FF1A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2C2E042"/>
  <w14:defaultImageDpi w14:val="300"/>
  <w15:docId w15:val="{6FBF0EB5-5010-BC4C-9FF1-009580923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uiPriority="44"/>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E34F2"/>
    <w:pPr>
      <w:keepNext/>
      <w:outlineLvl w:val="0"/>
    </w:pPr>
    <w:rPr>
      <w:rFonts w:asciiTheme="majorHAnsi" w:eastAsiaTheme="majorEastAsia" w:hAnsiTheme="majorHAnsi" w:cstheme="majorBidi"/>
    </w:rPr>
  </w:style>
  <w:style w:type="paragraph" w:styleId="2">
    <w:name w:val="heading 2"/>
    <w:basedOn w:val="a"/>
    <w:next w:val="a"/>
    <w:link w:val="20"/>
    <w:uiPriority w:val="9"/>
    <w:semiHidden/>
    <w:unhideWhenUsed/>
    <w:qFormat/>
    <w:rsid w:val="00943565"/>
    <w:pPr>
      <w:keepNext/>
      <w:outlineLvl w:val="1"/>
    </w:pPr>
    <w:rPr>
      <w:rFonts w:asciiTheme="majorHAnsi" w:eastAsiaTheme="majorEastAsia" w:hAnsiTheme="majorHAnsi" w:cstheme="majorBidi"/>
    </w:rPr>
  </w:style>
  <w:style w:type="paragraph" w:styleId="3">
    <w:name w:val="heading 3"/>
    <w:basedOn w:val="a"/>
    <w:link w:val="30"/>
    <w:uiPriority w:val="9"/>
    <w:qFormat/>
    <w:rsid w:val="0067327D"/>
    <w:pPr>
      <w:widowControl/>
      <w:spacing w:before="100" w:beforeAutospacing="1" w:after="100" w:afterAutospacing="1"/>
      <w:jc w:val="left"/>
      <w:outlineLvl w:val="2"/>
    </w:pPr>
    <w:rPr>
      <w:rFonts w:ascii="Times" w:hAnsi="Times"/>
      <w:b/>
      <w:bCs/>
      <w:kern w:val="0"/>
      <w:sz w:val="27"/>
      <w:szCs w:val="27"/>
    </w:rPr>
  </w:style>
  <w:style w:type="paragraph" w:styleId="4">
    <w:name w:val="heading 4"/>
    <w:basedOn w:val="a"/>
    <w:next w:val="a"/>
    <w:link w:val="40"/>
    <w:uiPriority w:val="9"/>
    <w:semiHidden/>
    <w:unhideWhenUsed/>
    <w:qFormat/>
    <w:rsid w:val="00C46F46"/>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67327D"/>
    <w:rPr>
      <w:rFonts w:ascii="Times" w:hAnsi="Times"/>
      <w:b/>
      <w:bCs/>
      <w:kern w:val="0"/>
      <w:sz w:val="27"/>
      <w:szCs w:val="27"/>
    </w:rPr>
  </w:style>
  <w:style w:type="paragraph" w:styleId="Web">
    <w:name w:val="Normal (Web)"/>
    <w:basedOn w:val="a"/>
    <w:uiPriority w:val="99"/>
    <w:unhideWhenUsed/>
    <w:rsid w:val="0067327D"/>
    <w:pPr>
      <w:widowControl/>
      <w:spacing w:before="100" w:beforeAutospacing="1" w:after="100" w:afterAutospacing="1"/>
      <w:jc w:val="left"/>
    </w:pPr>
    <w:rPr>
      <w:rFonts w:ascii="Times" w:hAnsi="Times" w:cs="Times New Roman"/>
      <w:kern w:val="0"/>
      <w:sz w:val="20"/>
      <w:szCs w:val="20"/>
    </w:rPr>
  </w:style>
  <w:style w:type="character" w:styleId="a3">
    <w:name w:val="Hyperlink"/>
    <w:basedOn w:val="a0"/>
    <w:uiPriority w:val="99"/>
    <w:unhideWhenUsed/>
    <w:rsid w:val="0067327D"/>
    <w:rPr>
      <w:color w:val="0000FF" w:themeColor="hyperlink"/>
      <w:u w:val="single"/>
    </w:rPr>
  </w:style>
  <w:style w:type="character" w:styleId="a4">
    <w:name w:val="line number"/>
    <w:basedOn w:val="a0"/>
    <w:uiPriority w:val="99"/>
    <w:semiHidden/>
    <w:unhideWhenUsed/>
    <w:rsid w:val="00780760"/>
  </w:style>
  <w:style w:type="table" w:styleId="a5">
    <w:name w:val="Table Grid"/>
    <w:basedOn w:val="a1"/>
    <w:uiPriority w:val="59"/>
    <w:rsid w:val="00400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0A5C36"/>
    <w:rPr>
      <w:sz w:val="16"/>
      <w:szCs w:val="16"/>
    </w:rPr>
  </w:style>
  <w:style w:type="paragraph" w:styleId="a7">
    <w:name w:val="annotation text"/>
    <w:basedOn w:val="a"/>
    <w:link w:val="a8"/>
    <w:uiPriority w:val="99"/>
    <w:unhideWhenUsed/>
    <w:rsid w:val="000A5C36"/>
    <w:rPr>
      <w:sz w:val="20"/>
      <w:szCs w:val="20"/>
    </w:rPr>
  </w:style>
  <w:style w:type="character" w:customStyle="1" w:styleId="a8">
    <w:name w:val="コメント文字列 (文字)"/>
    <w:basedOn w:val="a0"/>
    <w:link w:val="a7"/>
    <w:uiPriority w:val="99"/>
    <w:rsid w:val="000A5C36"/>
    <w:rPr>
      <w:sz w:val="20"/>
      <w:szCs w:val="20"/>
    </w:rPr>
  </w:style>
  <w:style w:type="paragraph" w:styleId="a9">
    <w:name w:val="annotation subject"/>
    <w:basedOn w:val="a7"/>
    <w:next w:val="a7"/>
    <w:link w:val="aa"/>
    <w:uiPriority w:val="99"/>
    <w:semiHidden/>
    <w:unhideWhenUsed/>
    <w:rsid w:val="000A5C36"/>
    <w:rPr>
      <w:b/>
      <w:bCs/>
    </w:rPr>
  </w:style>
  <w:style w:type="character" w:customStyle="1" w:styleId="aa">
    <w:name w:val="コメント内容 (文字)"/>
    <w:basedOn w:val="a8"/>
    <w:link w:val="a9"/>
    <w:uiPriority w:val="99"/>
    <w:semiHidden/>
    <w:rsid w:val="000A5C36"/>
    <w:rPr>
      <w:b/>
      <w:bCs/>
      <w:sz w:val="20"/>
      <w:szCs w:val="20"/>
    </w:rPr>
  </w:style>
  <w:style w:type="paragraph" w:styleId="ab">
    <w:name w:val="Balloon Text"/>
    <w:basedOn w:val="a"/>
    <w:link w:val="ac"/>
    <w:uiPriority w:val="99"/>
    <w:semiHidden/>
    <w:unhideWhenUsed/>
    <w:rsid w:val="000A5C36"/>
    <w:rPr>
      <w:rFonts w:ascii="Tahoma" w:hAnsi="Tahoma" w:cs="Tahoma"/>
      <w:sz w:val="16"/>
      <w:szCs w:val="16"/>
    </w:rPr>
  </w:style>
  <w:style w:type="character" w:customStyle="1" w:styleId="ac">
    <w:name w:val="吹き出し (文字)"/>
    <w:basedOn w:val="a0"/>
    <w:link w:val="ab"/>
    <w:uiPriority w:val="99"/>
    <w:semiHidden/>
    <w:rsid w:val="000A5C36"/>
    <w:rPr>
      <w:rFonts w:ascii="Tahoma" w:hAnsi="Tahoma" w:cs="Tahoma"/>
      <w:sz w:val="16"/>
      <w:szCs w:val="16"/>
    </w:rPr>
  </w:style>
  <w:style w:type="character" w:styleId="ad">
    <w:name w:val="FollowedHyperlink"/>
    <w:basedOn w:val="a0"/>
    <w:uiPriority w:val="99"/>
    <w:semiHidden/>
    <w:unhideWhenUsed/>
    <w:rsid w:val="0019787B"/>
    <w:rPr>
      <w:color w:val="800080" w:themeColor="followedHyperlink"/>
      <w:u w:val="single"/>
    </w:rPr>
  </w:style>
  <w:style w:type="character" w:customStyle="1" w:styleId="20">
    <w:name w:val="見出し 2 (文字)"/>
    <w:basedOn w:val="a0"/>
    <w:link w:val="2"/>
    <w:uiPriority w:val="9"/>
    <w:semiHidden/>
    <w:rsid w:val="00943565"/>
    <w:rPr>
      <w:rFonts w:asciiTheme="majorHAnsi" w:eastAsiaTheme="majorEastAsia" w:hAnsiTheme="majorHAnsi" w:cstheme="majorBidi"/>
    </w:rPr>
  </w:style>
  <w:style w:type="character" w:customStyle="1" w:styleId="apple-converted-space">
    <w:name w:val="apple-converted-space"/>
    <w:basedOn w:val="a0"/>
    <w:rsid w:val="005E5462"/>
  </w:style>
  <w:style w:type="character" w:styleId="ae">
    <w:name w:val="Strong"/>
    <w:basedOn w:val="a0"/>
    <w:uiPriority w:val="22"/>
    <w:qFormat/>
    <w:rsid w:val="00665AAD"/>
    <w:rPr>
      <w:b/>
      <w:bCs/>
    </w:rPr>
  </w:style>
  <w:style w:type="character" w:styleId="af">
    <w:name w:val="Unresolved Mention"/>
    <w:basedOn w:val="a0"/>
    <w:uiPriority w:val="99"/>
    <w:semiHidden/>
    <w:unhideWhenUsed/>
    <w:rsid w:val="003108CB"/>
    <w:rPr>
      <w:color w:val="605E5C"/>
      <w:shd w:val="clear" w:color="auto" w:fill="E1DFDD"/>
    </w:rPr>
  </w:style>
  <w:style w:type="character" w:customStyle="1" w:styleId="10">
    <w:name w:val="見出し 1 (文字)"/>
    <w:basedOn w:val="a0"/>
    <w:link w:val="1"/>
    <w:uiPriority w:val="9"/>
    <w:rsid w:val="003E34F2"/>
    <w:rPr>
      <w:rFonts w:asciiTheme="majorHAnsi" w:eastAsiaTheme="majorEastAsia" w:hAnsiTheme="majorHAnsi" w:cstheme="majorBidi"/>
    </w:rPr>
  </w:style>
  <w:style w:type="character" w:customStyle="1" w:styleId="40">
    <w:name w:val="見出し 4 (文字)"/>
    <w:basedOn w:val="a0"/>
    <w:link w:val="4"/>
    <w:uiPriority w:val="9"/>
    <w:semiHidden/>
    <w:rsid w:val="00C46F46"/>
    <w:rPr>
      <w:b/>
      <w:bCs/>
    </w:rPr>
  </w:style>
  <w:style w:type="paragraph" w:styleId="af0">
    <w:name w:val="List Paragraph"/>
    <w:basedOn w:val="a"/>
    <w:uiPriority w:val="34"/>
    <w:qFormat/>
    <w:rsid w:val="005574D1"/>
    <w:pPr>
      <w:ind w:leftChars="400" w:left="840"/>
    </w:pPr>
  </w:style>
  <w:style w:type="character" w:styleId="af1">
    <w:name w:val="Placeholder Text"/>
    <w:basedOn w:val="a0"/>
    <w:uiPriority w:val="99"/>
    <w:semiHidden/>
    <w:rsid w:val="005574D1"/>
    <w:rPr>
      <w:color w:val="666666"/>
    </w:rPr>
  </w:style>
  <w:style w:type="paragraph" w:styleId="af2">
    <w:name w:val="header"/>
    <w:basedOn w:val="a"/>
    <w:link w:val="af3"/>
    <w:uiPriority w:val="99"/>
    <w:unhideWhenUsed/>
    <w:rsid w:val="005574D1"/>
    <w:pPr>
      <w:tabs>
        <w:tab w:val="center" w:pos="4252"/>
        <w:tab w:val="right" w:pos="8504"/>
      </w:tabs>
      <w:snapToGrid w:val="0"/>
    </w:pPr>
  </w:style>
  <w:style w:type="character" w:customStyle="1" w:styleId="af3">
    <w:name w:val="ヘッダー (文字)"/>
    <w:basedOn w:val="a0"/>
    <w:link w:val="af2"/>
    <w:uiPriority w:val="99"/>
    <w:rsid w:val="005574D1"/>
  </w:style>
  <w:style w:type="paragraph" w:styleId="af4">
    <w:name w:val="footer"/>
    <w:basedOn w:val="a"/>
    <w:link w:val="af5"/>
    <w:uiPriority w:val="99"/>
    <w:unhideWhenUsed/>
    <w:rsid w:val="005574D1"/>
    <w:pPr>
      <w:tabs>
        <w:tab w:val="center" w:pos="4252"/>
        <w:tab w:val="right" w:pos="8504"/>
      </w:tabs>
      <w:snapToGrid w:val="0"/>
    </w:pPr>
  </w:style>
  <w:style w:type="character" w:customStyle="1" w:styleId="af5">
    <w:name w:val="フッター (文字)"/>
    <w:basedOn w:val="a0"/>
    <w:link w:val="af4"/>
    <w:uiPriority w:val="99"/>
    <w:rsid w:val="005574D1"/>
  </w:style>
  <w:style w:type="paragraph" w:styleId="af6">
    <w:name w:val="Revision"/>
    <w:hidden/>
    <w:uiPriority w:val="99"/>
    <w:semiHidden/>
    <w:rsid w:val="005574D1"/>
  </w:style>
  <w:style w:type="table" w:styleId="41">
    <w:name w:val="Plain Table 4"/>
    <w:basedOn w:val="a1"/>
    <w:uiPriority w:val="44"/>
    <w:rsid w:val="00A5034E"/>
    <w:rPr>
      <w:rFonts w:eastAsia="ＭＳ 明朝" w:cstheme="minorHAnsi"/>
      <w:sz w:val="21"/>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10542">
      <w:bodyDiv w:val="1"/>
      <w:marLeft w:val="0"/>
      <w:marRight w:val="0"/>
      <w:marTop w:val="0"/>
      <w:marBottom w:val="0"/>
      <w:divBdr>
        <w:top w:val="none" w:sz="0" w:space="0" w:color="auto"/>
        <w:left w:val="none" w:sz="0" w:space="0" w:color="auto"/>
        <w:bottom w:val="none" w:sz="0" w:space="0" w:color="auto"/>
        <w:right w:val="none" w:sz="0" w:space="0" w:color="auto"/>
      </w:divBdr>
    </w:div>
    <w:div w:id="123040260">
      <w:bodyDiv w:val="1"/>
      <w:marLeft w:val="0"/>
      <w:marRight w:val="0"/>
      <w:marTop w:val="0"/>
      <w:marBottom w:val="0"/>
      <w:divBdr>
        <w:top w:val="none" w:sz="0" w:space="0" w:color="auto"/>
        <w:left w:val="none" w:sz="0" w:space="0" w:color="auto"/>
        <w:bottom w:val="none" w:sz="0" w:space="0" w:color="auto"/>
        <w:right w:val="none" w:sz="0" w:space="0" w:color="auto"/>
      </w:divBdr>
    </w:div>
    <w:div w:id="127936016">
      <w:bodyDiv w:val="1"/>
      <w:marLeft w:val="0"/>
      <w:marRight w:val="0"/>
      <w:marTop w:val="0"/>
      <w:marBottom w:val="0"/>
      <w:divBdr>
        <w:top w:val="none" w:sz="0" w:space="0" w:color="auto"/>
        <w:left w:val="none" w:sz="0" w:space="0" w:color="auto"/>
        <w:bottom w:val="none" w:sz="0" w:space="0" w:color="auto"/>
        <w:right w:val="none" w:sz="0" w:space="0" w:color="auto"/>
      </w:divBdr>
    </w:div>
    <w:div w:id="154227074">
      <w:bodyDiv w:val="1"/>
      <w:marLeft w:val="0"/>
      <w:marRight w:val="0"/>
      <w:marTop w:val="0"/>
      <w:marBottom w:val="0"/>
      <w:divBdr>
        <w:top w:val="none" w:sz="0" w:space="0" w:color="auto"/>
        <w:left w:val="none" w:sz="0" w:space="0" w:color="auto"/>
        <w:bottom w:val="none" w:sz="0" w:space="0" w:color="auto"/>
        <w:right w:val="none" w:sz="0" w:space="0" w:color="auto"/>
      </w:divBdr>
    </w:div>
    <w:div w:id="162403272">
      <w:bodyDiv w:val="1"/>
      <w:marLeft w:val="0"/>
      <w:marRight w:val="0"/>
      <w:marTop w:val="0"/>
      <w:marBottom w:val="0"/>
      <w:divBdr>
        <w:top w:val="none" w:sz="0" w:space="0" w:color="auto"/>
        <w:left w:val="none" w:sz="0" w:space="0" w:color="auto"/>
        <w:bottom w:val="none" w:sz="0" w:space="0" w:color="auto"/>
        <w:right w:val="none" w:sz="0" w:space="0" w:color="auto"/>
      </w:divBdr>
    </w:div>
    <w:div w:id="236594729">
      <w:bodyDiv w:val="1"/>
      <w:marLeft w:val="0"/>
      <w:marRight w:val="0"/>
      <w:marTop w:val="0"/>
      <w:marBottom w:val="0"/>
      <w:divBdr>
        <w:top w:val="none" w:sz="0" w:space="0" w:color="auto"/>
        <w:left w:val="none" w:sz="0" w:space="0" w:color="auto"/>
        <w:bottom w:val="none" w:sz="0" w:space="0" w:color="auto"/>
        <w:right w:val="none" w:sz="0" w:space="0" w:color="auto"/>
      </w:divBdr>
    </w:div>
    <w:div w:id="241335180">
      <w:bodyDiv w:val="1"/>
      <w:marLeft w:val="0"/>
      <w:marRight w:val="0"/>
      <w:marTop w:val="0"/>
      <w:marBottom w:val="0"/>
      <w:divBdr>
        <w:top w:val="none" w:sz="0" w:space="0" w:color="auto"/>
        <w:left w:val="none" w:sz="0" w:space="0" w:color="auto"/>
        <w:bottom w:val="none" w:sz="0" w:space="0" w:color="auto"/>
        <w:right w:val="none" w:sz="0" w:space="0" w:color="auto"/>
      </w:divBdr>
    </w:div>
    <w:div w:id="254748493">
      <w:bodyDiv w:val="1"/>
      <w:marLeft w:val="0"/>
      <w:marRight w:val="0"/>
      <w:marTop w:val="0"/>
      <w:marBottom w:val="0"/>
      <w:divBdr>
        <w:top w:val="none" w:sz="0" w:space="0" w:color="auto"/>
        <w:left w:val="none" w:sz="0" w:space="0" w:color="auto"/>
        <w:bottom w:val="none" w:sz="0" w:space="0" w:color="auto"/>
        <w:right w:val="none" w:sz="0" w:space="0" w:color="auto"/>
      </w:divBdr>
    </w:div>
    <w:div w:id="277026411">
      <w:bodyDiv w:val="1"/>
      <w:marLeft w:val="0"/>
      <w:marRight w:val="0"/>
      <w:marTop w:val="0"/>
      <w:marBottom w:val="0"/>
      <w:divBdr>
        <w:top w:val="none" w:sz="0" w:space="0" w:color="auto"/>
        <w:left w:val="none" w:sz="0" w:space="0" w:color="auto"/>
        <w:bottom w:val="none" w:sz="0" w:space="0" w:color="auto"/>
        <w:right w:val="none" w:sz="0" w:space="0" w:color="auto"/>
      </w:divBdr>
    </w:div>
    <w:div w:id="330564628">
      <w:bodyDiv w:val="1"/>
      <w:marLeft w:val="0"/>
      <w:marRight w:val="0"/>
      <w:marTop w:val="0"/>
      <w:marBottom w:val="0"/>
      <w:divBdr>
        <w:top w:val="none" w:sz="0" w:space="0" w:color="auto"/>
        <w:left w:val="none" w:sz="0" w:space="0" w:color="auto"/>
        <w:bottom w:val="none" w:sz="0" w:space="0" w:color="auto"/>
        <w:right w:val="none" w:sz="0" w:space="0" w:color="auto"/>
      </w:divBdr>
    </w:div>
    <w:div w:id="376901271">
      <w:bodyDiv w:val="1"/>
      <w:marLeft w:val="0"/>
      <w:marRight w:val="0"/>
      <w:marTop w:val="0"/>
      <w:marBottom w:val="0"/>
      <w:divBdr>
        <w:top w:val="none" w:sz="0" w:space="0" w:color="auto"/>
        <w:left w:val="none" w:sz="0" w:space="0" w:color="auto"/>
        <w:bottom w:val="none" w:sz="0" w:space="0" w:color="auto"/>
        <w:right w:val="none" w:sz="0" w:space="0" w:color="auto"/>
      </w:divBdr>
    </w:div>
    <w:div w:id="674915921">
      <w:bodyDiv w:val="1"/>
      <w:marLeft w:val="0"/>
      <w:marRight w:val="0"/>
      <w:marTop w:val="0"/>
      <w:marBottom w:val="0"/>
      <w:divBdr>
        <w:top w:val="none" w:sz="0" w:space="0" w:color="auto"/>
        <w:left w:val="none" w:sz="0" w:space="0" w:color="auto"/>
        <w:bottom w:val="none" w:sz="0" w:space="0" w:color="auto"/>
        <w:right w:val="none" w:sz="0" w:space="0" w:color="auto"/>
      </w:divBdr>
    </w:div>
    <w:div w:id="679819290">
      <w:bodyDiv w:val="1"/>
      <w:marLeft w:val="0"/>
      <w:marRight w:val="0"/>
      <w:marTop w:val="0"/>
      <w:marBottom w:val="0"/>
      <w:divBdr>
        <w:top w:val="none" w:sz="0" w:space="0" w:color="auto"/>
        <w:left w:val="none" w:sz="0" w:space="0" w:color="auto"/>
        <w:bottom w:val="none" w:sz="0" w:space="0" w:color="auto"/>
        <w:right w:val="none" w:sz="0" w:space="0" w:color="auto"/>
      </w:divBdr>
    </w:div>
    <w:div w:id="688609037">
      <w:bodyDiv w:val="1"/>
      <w:marLeft w:val="0"/>
      <w:marRight w:val="0"/>
      <w:marTop w:val="0"/>
      <w:marBottom w:val="0"/>
      <w:divBdr>
        <w:top w:val="none" w:sz="0" w:space="0" w:color="auto"/>
        <w:left w:val="none" w:sz="0" w:space="0" w:color="auto"/>
        <w:bottom w:val="none" w:sz="0" w:space="0" w:color="auto"/>
        <w:right w:val="none" w:sz="0" w:space="0" w:color="auto"/>
      </w:divBdr>
    </w:div>
    <w:div w:id="693926875">
      <w:bodyDiv w:val="1"/>
      <w:marLeft w:val="0"/>
      <w:marRight w:val="0"/>
      <w:marTop w:val="0"/>
      <w:marBottom w:val="0"/>
      <w:divBdr>
        <w:top w:val="none" w:sz="0" w:space="0" w:color="auto"/>
        <w:left w:val="none" w:sz="0" w:space="0" w:color="auto"/>
        <w:bottom w:val="none" w:sz="0" w:space="0" w:color="auto"/>
        <w:right w:val="none" w:sz="0" w:space="0" w:color="auto"/>
      </w:divBdr>
    </w:div>
    <w:div w:id="708647201">
      <w:bodyDiv w:val="1"/>
      <w:marLeft w:val="0"/>
      <w:marRight w:val="0"/>
      <w:marTop w:val="0"/>
      <w:marBottom w:val="0"/>
      <w:divBdr>
        <w:top w:val="none" w:sz="0" w:space="0" w:color="auto"/>
        <w:left w:val="none" w:sz="0" w:space="0" w:color="auto"/>
        <w:bottom w:val="none" w:sz="0" w:space="0" w:color="auto"/>
        <w:right w:val="none" w:sz="0" w:space="0" w:color="auto"/>
      </w:divBdr>
    </w:div>
    <w:div w:id="724528985">
      <w:bodyDiv w:val="1"/>
      <w:marLeft w:val="0"/>
      <w:marRight w:val="0"/>
      <w:marTop w:val="0"/>
      <w:marBottom w:val="0"/>
      <w:divBdr>
        <w:top w:val="none" w:sz="0" w:space="0" w:color="auto"/>
        <w:left w:val="none" w:sz="0" w:space="0" w:color="auto"/>
        <w:bottom w:val="none" w:sz="0" w:space="0" w:color="auto"/>
        <w:right w:val="none" w:sz="0" w:space="0" w:color="auto"/>
      </w:divBdr>
    </w:div>
    <w:div w:id="757945893">
      <w:bodyDiv w:val="1"/>
      <w:marLeft w:val="0"/>
      <w:marRight w:val="0"/>
      <w:marTop w:val="0"/>
      <w:marBottom w:val="0"/>
      <w:divBdr>
        <w:top w:val="none" w:sz="0" w:space="0" w:color="auto"/>
        <w:left w:val="none" w:sz="0" w:space="0" w:color="auto"/>
        <w:bottom w:val="none" w:sz="0" w:space="0" w:color="auto"/>
        <w:right w:val="none" w:sz="0" w:space="0" w:color="auto"/>
      </w:divBdr>
    </w:div>
    <w:div w:id="768620047">
      <w:bodyDiv w:val="1"/>
      <w:marLeft w:val="0"/>
      <w:marRight w:val="0"/>
      <w:marTop w:val="0"/>
      <w:marBottom w:val="0"/>
      <w:divBdr>
        <w:top w:val="none" w:sz="0" w:space="0" w:color="auto"/>
        <w:left w:val="none" w:sz="0" w:space="0" w:color="auto"/>
        <w:bottom w:val="none" w:sz="0" w:space="0" w:color="auto"/>
        <w:right w:val="none" w:sz="0" w:space="0" w:color="auto"/>
      </w:divBdr>
    </w:div>
    <w:div w:id="844053102">
      <w:bodyDiv w:val="1"/>
      <w:marLeft w:val="0"/>
      <w:marRight w:val="0"/>
      <w:marTop w:val="0"/>
      <w:marBottom w:val="0"/>
      <w:divBdr>
        <w:top w:val="none" w:sz="0" w:space="0" w:color="auto"/>
        <w:left w:val="none" w:sz="0" w:space="0" w:color="auto"/>
        <w:bottom w:val="none" w:sz="0" w:space="0" w:color="auto"/>
        <w:right w:val="none" w:sz="0" w:space="0" w:color="auto"/>
      </w:divBdr>
    </w:div>
    <w:div w:id="895893543">
      <w:bodyDiv w:val="1"/>
      <w:marLeft w:val="0"/>
      <w:marRight w:val="0"/>
      <w:marTop w:val="0"/>
      <w:marBottom w:val="0"/>
      <w:divBdr>
        <w:top w:val="none" w:sz="0" w:space="0" w:color="auto"/>
        <w:left w:val="none" w:sz="0" w:space="0" w:color="auto"/>
        <w:bottom w:val="none" w:sz="0" w:space="0" w:color="auto"/>
        <w:right w:val="none" w:sz="0" w:space="0" w:color="auto"/>
      </w:divBdr>
    </w:div>
    <w:div w:id="908227109">
      <w:bodyDiv w:val="1"/>
      <w:marLeft w:val="0"/>
      <w:marRight w:val="0"/>
      <w:marTop w:val="0"/>
      <w:marBottom w:val="0"/>
      <w:divBdr>
        <w:top w:val="none" w:sz="0" w:space="0" w:color="auto"/>
        <w:left w:val="none" w:sz="0" w:space="0" w:color="auto"/>
        <w:bottom w:val="none" w:sz="0" w:space="0" w:color="auto"/>
        <w:right w:val="none" w:sz="0" w:space="0" w:color="auto"/>
      </w:divBdr>
    </w:div>
    <w:div w:id="925456288">
      <w:bodyDiv w:val="1"/>
      <w:marLeft w:val="0"/>
      <w:marRight w:val="0"/>
      <w:marTop w:val="0"/>
      <w:marBottom w:val="0"/>
      <w:divBdr>
        <w:top w:val="none" w:sz="0" w:space="0" w:color="auto"/>
        <w:left w:val="none" w:sz="0" w:space="0" w:color="auto"/>
        <w:bottom w:val="none" w:sz="0" w:space="0" w:color="auto"/>
        <w:right w:val="none" w:sz="0" w:space="0" w:color="auto"/>
      </w:divBdr>
    </w:div>
    <w:div w:id="935023313">
      <w:bodyDiv w:val="1"/>
      <w:marLeft w:val="0"/>
      <w:marRight w:val="0"/>
      <w:marTop w:val="0"/>
      <w:marBottom w:val="0"/>
      <w:divBdr>
        <w:top w:val="none" w:sz="0" w:space="0" w:color="auto"/>
        <w:left w:val="none" w:sz="0" w:space="0" w:color="auto"/>
        <w:bottom w:val="none" w:sz="0" w:space="0" w:color="auto"/>
        <w:right w:val="none" w:sz="0" w:space="0" w:color="auto"/>
      </w:divBdr>
      <w:divsChild>
        <w:div w:id="21828964">
          <w:marLeft w:val="0"/>
          <w:marRight w:val="0"/>
          <w:marTop w:val="360"/>
          <w:marBottom w:val="0"/>
          <w:divBdr>
            <w:top w:val="none" w:sz="0" w:space="0" w:color="auto"/>
            <w:left w:val="none" w:sz="0" w:space="0" w:color="auto"/>
            <w:bottom w:val="none" w:sz="0" w:space="0" w:color="auto"/>
            <w:right w:val="none" w:sz="0" w:space="0" w:color="auto"/>
          </w:divBdr>
        </w:div>
        <w:div w:id="267473335">
          <w:marLeft w:val="0"/>
          <w:marRight w:val="0"/>
          <w:marTop w:val="360"/>
          <w:marBottom w:val="0"/>
          <w:divBdr>
            <w:top w:val="single" w:sz="6" w:space="18" w:color="CCCCCC"/>
            <w:left w:val="none" w:sz="0" w:space="0" w:color="auto"/>
            <w:bottom w:val="none" w:sz="0" w:space="0" w:color="auto"/>
            <w:right w:val="none" w:sz="0" w:space="0" w:color="auto"/>
          </w:divBdr>
          <w:divsChild>
            <w:div w:id="294218840">
              <w:marLeft w:val="0"/>
              <w:marRight w:val="0"/>
              <w:marTop w:val="0"/>
              <w:marBottom w:val="0"/>
              <w:divBdr>
                <w:top w:val="none" w:sz="0" w:space="0" w:color="auto"/>
                <w:left w:val="none" w:sz="0" w:space="0" w:color="auto"/>
                <w:bottom w:val="none" w:sz="0" w:space="0" w:color="auto"/>
                <w:right w:val="none" w:sz="0" w:space="0" w:color="auto"/>
              </w:divBdr>
            </w:div>
          </w:divsChild>
        </w:div>
        <w:div w:id="906695213">
          <w:marLeft w:val="0"/>
          <w:marRight w:val="0"/>
          <w:marTop w:val="0"/>
          <w:marBottom w:val="0"/>
          <w:divBdr>
            <w:top w:val="none" w:sz="0" w:space="0" w:color="auto"/>
            <w:left w:val="none" w:sz="0" w:space="0" w:color="auto"/>
            <w:bottom w:val="none" w:sz="0" w:space="0" w:color="auto"/>
            <w:right w:val="none" w:sz="0" w:space="0" w:color="auto"/>
          </w:divBdr>
          <w:divsChild>
            <w:div w:id="608246901">
              <w:marLeft w:val="0"/>
              <w:marRight w:val="0"/>
              <w:marTop w:val="0"/>
              <w:marBottom w:val="0"/>
              <w:divBdr>
                <w:top w:val="none" w:sz="0" w:space="0" w:color="auto"/>
                <w:left w:val="none" w:sz="0" w:space="0" w:color="auto"/>
                <w:bottom w:val="none" w:sz="0" w:space="0" w:color="auto"/>
                <w:right w:val="none" w:sz="0" w:space="0" w:color="auto"/>
              </w:divBdr>
            </w:div>
          </w:divsChild>
        </w:div>
        <w:div w:id="1299726118">
          <w:marLeft w:val="0"/>
          <w:marRight w:val="0"/>
          <w:marTop w:val="360"/>
          <w:marBottom w:val="0"/>
          <w:divBdr>
            <w:top w:val="single" w:sz="6" w:space="18" w:color="CCCCCC"/>
            <w:left w:val="none" w:sz="0" w:space="0" w:color="auto"/>
            <w:bottom w:val="none" w:sz="0" w:space="0" w:color="auto"/>
            <w:right w:val="none" w:sz="0" w:space="0" w:color="auto"/>
          </w:divBdr>
          <w:divsChild>
            <w:div w:id="3272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82800">
      <w:bodyDiv w:val="1"/>
      <w:marLeft w:val="0"/>
      <w:marRight w:val="0"/>
      <w:marTop w:val="0"/>
      <w:marBottom w:val="0"/>
      <w:divBdr>
        <w:top w:val="none" w:sz="0" w:space="0" w:color="auto"/>
        <w:left w:val="none" w:sz="0" w:space="0" w:color="auto"/>
        <w:bottom w:val="none" w:sz="0" w:space="0" w:color="auto"/>
        <w:right w:val="none" w:sz="0" w:space="0" w:color="auto"/>
      </w:divBdr>
    </w:div>
    <w:div w:id="982395085">
      <w:bodyDiv w:val="1"/>
      <w:marLeft w:val="0"/>
      <w:marRight w:val="0"/>
      <w:marTop w:val="0"/>
      <w:marBottom w:val="0"/>
      <w:divBdr>
        <w:top w:val="none" w:sz="0" w:space="0" w:color="auto"/>
        <w:left w:val="none" w:sz="0" w:space="0" w:color="auto"/>
        <w:bottom w:val="none" w:sz="0" w:space="0" w:color="auto"/>
        <w:right w:val="none" w:sz="0" w:space="0" w:color="auto"/>
      </w:divBdr>
    </w:div>
    <w:div w:id="1026708650">
      <w:bodyDiv w:val="1"/>
      <w:marLeft w:val="0"/>
      <w:marRight w:val="0"/>
      <w:marTop w:val="0"/>
      <w:marBottom w:val="0"/>
      <w:divBdr>
        <w:top w:val="none" w:sz="0" w:space="0" w:color="auto"/>
        <w:left w:val="none" w:sz="0" w:space="0" w:color="auto"/>
        <w:bottom w:val="none" w:sz="0" w:space="0" w:color="auto"/>
        <w:right w:val="none" w:sz="0" w:space="0" w:color="auto"/>
      </w:divBdr>
    </w:div>
    <w:div w:id="1068922522">
      <w:bodyDiv w:val="1"/>
      <w:marLeft w:val="0"/>
      <w:marRight w:val="0"/>
      <w:marTop w:val="0"/>
      <w:marBottom w:val="0"/>
      <w:divBdr>
        <w:top w:val="none" w:sz="0" w:space="0" w:color="auto"/>
        <w:left w:val="none" w:sz="0" w:space="0" w:color="auto"/>
        <w:bottom w:val="none" w:sz="0" w:space="0" w:color="auto"/>
        <w:right w:val="none" w:sz="0" w:space="0" w:color="auto"/>
      </w:divBdr>
    </w:div>
    <w:div w:id="1112162567">
      <w:bodyDiv w:val="1"/>
      <w:marLeft w:val="0"/>
      <w:marRight w:val="0"/>
      <w:marTop w:val="0"/>
      <w:marBottom w:val="0"/>
      <w:divBdr>
        <w:top w:val="none" w:sz="0" w:space="0" w:color="auto"/>
        <w:left w:val="none" w:sz="0" w:space="0" w:color="auto"/>
        <w:bottom w:val="none" w:sz="0" w:space="0" w:color="auto"/>
        <w:right w:val="none" w:sz="0" w:space="0" w:color="auto"/>
      </w:divBdr>
    </w:div>
    <w:div w:id="1186410053">
      <w:bodyDiv w:val="1"/>
      <w:marLeft w:val="0"/>
      <w:marRight w:val="0"/>
      <w:marTop w:val="0"/>
      <w:marBottom w:val="0"/>
      <w:divBdr>
        <w:top w:val="none" w:sz="0" w:space="0" w:color="auto"/>
        <w:left w:val="none" w:sz="0" w:space="0" w:color="auto"/>
        <w:bottom w:val="none" w:sz="0" w:space="0" w:color="auto"/>
        <w:right w:val="none" w:sz="0" w:space="0" w:color="auto"/>
      </w:divBdr>
    </w:div>
    <w:div w:id="1215193031">
      <w:bodyDiv w:val="1"/>
      <w:marLeft w:val="0"/>
      <w:marRight w:val="0"/>
      <w:marTop w:val="0"/>
      <w:marBottom w:val="0"/>
      <w:divBdr>
        <w:top w:val="none" w:sz="0" w:space="0" w:color="auto"/>
        <w:left w:val="none" w:sz="0" w:space="0" w:color="auto"/>
        <w:bottom w:val="none" w:sz="0" w:space="0" w:color="auto"/>
        <w:right w:val="none" w:sz="0" w:space="0" w:color="auto"/>
      </w:divBdr>
    </w:div>
    <w:div w:id="1228614941">
      <w:bodyDiv w:val="1"/>
      <w:marLeft w:val="0"/>
      <w:marRight w:val="0"/>
      <w:marTop w:val="0"/>
      <w:marBottom w:val="0"/>
      <w:divBdr>
        <w:top w:val="none" w:sz="0" w:space="0" w:color="auto"/>
        <w:left w:val="none" w:sz="0" w:space="0" w:color="auto"/>
        <w:bottom w:val="none" w:sz="0" w:space="0" w:color="auto"/>
        <w:right w:val="none" w:sz="0" w:space="0" w:color="auto"/>
      </w:divBdr>
    </w:div>
    <w:div w:id="1233539935">
      <w:bodyDiv w:val="1"/>
      <w:marLeft w:val="0"/>
      <w:marRight w:val="0"/>
      <w:marTop w:val="0"/>
      <w:marBottom w:val="0"/>
      <w:divBdr>
        <w:top w:val="none" w:sz="0" w:space="0" w:color="auto"/>
        <w:left w:val="none" w:sz="0" w:space="0" w:color="auto"/>
        <w:bottom w:val="none" w:sz="0" w:space="0" w:color="auto"/>
        <w:right w:val="none" w:sz="0" w:space="0" w:color="auto"/>
      </w:divBdr>
    </w:div>
    <w:div w:id="1239558219">
      <w:bodyDiv w:val="1"/>
      <w:marLeft w:val="0"/>
      <w:marRight w:val="0"/>
      <w:marTop w:val="0"/>
      <w:marBottom w:val="0"/>
      <w:divBdr>
        <w:top w:val="none" w:sz="0" w:space="0" w:color="auto"/>
        <w:left w:val="none" w:sz="0" w:space="0" w:color="auto"/>
        <w:bottom w:val="none" w:sz="0" w:space="0" w:color="auto"/>
        <w:right w:val="none" w:sz="0" w:space="0" w:color="auto"/>
      </w:divBdr>
    </w:div>
    <w:div w:id="1243250459">
      <w:bodyDiv w:val="1"/>
      <w:marLeft w:val="0"/>
      <w:marRight w:val="0"/>
      <w:marTop w:val="0"/>
      <w:marBottom w:val="0"/>
      <w:divBdr>
        <w:top w:val="none" w:sz="0" w:space="0" w:color="auto"/>
        <w:left w:val="none" w:sz="0" w:space="0" w:color="auto"/>
        <w:bottom w:val="none" w:sz="0" w:space="0" w:color="auto"/>
        <w:right w:val="none" w:sz="0" w:space="0" w:color="auto"/>
      </w:divBdr>
    </w:div>
    <w:div w:id="1266689216">
      <w:bodyDiv w:val="1"/>
      <w:marLeft w:val="0"/>
      <w:marRight w:val="0"/>
      <w:marTop w:val="0"/>
      <w:marBottom w:val="0"/>
      <w:divBdr>
        <w:top w:val="none" w:sz="0" w:space="0" w:color="auto"/>
        <w:left w:val="none" w:sz="0" w:space="0" w:color="auto"/>
        <w:bottom w:val="none" w:sz="0" w:space="0" w:color="auto"/>
        <w:right w:val="none" w:sz="0" w:space="0" w:color="auto"/>
      </w:divBdr>
    </w:div>
    <w:div w:id="1273395578">
      <w:bodyDiv w:val="1"/>
      <w:marLeft w:val="0"/>
      <w:marRight w:val="0"/>
      <w:marTop w:val="0"/>
      <w:marBottom w:val="0"/>
      <w:divBdr>
        <w:top w:val="none" w:sz="0" w:space="0" w:color="auto"/>
        <w:left w:val="none" w:sz="0" w:space="0" w:color="auto"/>
        <w:bottom w:val="none" w:sz="0" w:space="0" w:color="auto"/>
        <w:right w:val="none" w:sz="0" w:space="0" w:color="auto"/>
      </w:divBdr>
    </w:div>
    <w:div w:id="1321035917">
      <w:bodyDiv w:val="1"/>
      <w:marLeft w:val="0"/>
      <w:marRight w:val="0"/>
      <w:marTop w:val="0"/>
      <w:marBottom w:val="0"/>
      <w:divBdr>
        <w:top w:val="none" w:sz="0" w:space="0" w:color="auto"/>
        <w:left w:val="none" w:sz="0" w:space="0" w:color="auto"/>
        <w:bottom w:val="none" w:sz="0" w:space="0" w:color="auto"/>
        <w:right w:val="none" w:sz="0" w:space="0" w:color="auto"/>
      </w:divBdr>
    </w:div>
    <w:div w:id="1339120820">
      <w:bodyDiv w:val="1"/>
      <w:marLeft w:val="0"/>
      <w:marRight w:val="0"/>
      <w:marTop w:val="0"/>
      <w:marBottom w:val="0"/>
      <w:divBdr>
        <w:top w:val="none" w:sz="0" w:space="0" w:color="auto"/>
        <w:left w:val="none" w:sz="0" w:space="0" w:color="auto"/>
        <w:bottom w:val="none" w:sz="0" w:space="0" w:color="auto"/>
        <w:right w:val="none" w:sz="0" w:space="0" w:color="auto"/>
      </w:divBdr>
    </w:div>
    <w:div w:id="1358389059">
      <w:bodyDiv w:val="1"/>
      <w:marLeft w:val="0"/>
      <w:marRight w:val="0"/>
      <w:marTop w:val="0"/>
      <w:marBottom w:val="0"/>
      <w:divBdr>
        <w:top w:val="none" w:sz="0" w:space="0" w:color="auto"/>
        <w:left w:val="none" w:sz="0" w:space="0" w:color="auto"/>
        <w:bottom w:val="none" w:sz="0" w:space="0" w:color="auto"/>
        <w:right w:val="none" w:sz="0" w:space="0" w:color="auto"/>
      </w:divBdr>
      <w:divsChild>
        <w:div w:id="154761892">
          <w:marLeft w:val="0"/>
          <w:marRight w:val="0"/>
          <w:marTop w:val="0"/>
          <w:marBottom w:val="0"/>
          <w:divBdr>
            <w:top w:val="none" w:sz="0" w:space="0" w:color="auto"/>
            <w:left w:val="none" w:sz="0" w:space="0" w:color="auto"/>
            <w:bottom w:val="none" w:sz="0" w:space="0" w:color="auto"/>
            <w:right w:val="none" w:sz="0" w:space="0" w:color="auto"/>
          </w:divBdr>
          <w:divsChild>
            <w:div w:id="195705770">
              <w:marLeft w:val="0"/>
              <w:marRight w:val="0"/>
              <w:marTop w:val="0"/>
              <w:marBottom w:val="0"/>
              <w:divBdr>
                <w:top w:val="none" w:sz="0" w:space="0" w:color="auto"/>
                <w:left w:val="none" w:sz="0" w:space="0" w:color="auto"/>
                <w:bottom w:val="none" w:sz="0" w:space="0" w:color="auto"/>
                <w:right w:val="none" w:sz="0" w:space="0" w:color="auto"/>
              </w:divBdr>
            </w:div>
          </w:divsChild>
        </w:div>
        <w:div w:id="188956662">
          <w:marLeft w:val="0"/>
          <w:marRight w:val="0"/>
          <w:marTop w:val="360"/>
          <w:marBottom w:val="0"/>
          <w:divBdr>
            <w:top w:val="none" w:sz="0" w:space="0" w:color="auto"/>
            <w:left w:val="none" w:sz="0" w:space="0" w:color="auto"/>
            <w:bottom w:val="none" w:sz="0" w:space="0" w:color="auto"/>
            <w:right w:val="none" w:sz="0" w:space="0" w:color="auto"/>
          </w:divBdr>
        </w:div>
        <w:div w:id="714626628">
          <w:marLeft w:val="0"/>
          <w:marRight w:val="0"/>
          <w:marTop w:val="360"/>
          <w:marBottom w:val="0"/>
          <w:divBdr>
            <w:top w:val="single" w:sz="6" w:space="18" w:color="CCCCCC"/>
            <w:left w:val="none" w:sz="0" w:space="0" w:color="auto"/>
            <w:bottom w:val="none" w:sz="0" w:space="0" w:color="auto"/>
            <w:right w:val="none" w:sz="0" w:space="0" w:color="auto"/>
          </w:divBdr>
          <w:divsChild>
            <w:div w:id="1025211355">
              <w:marLeft w:val="0"/>
              <w:marRight w:val="0"/>
              <w:marTop w:val="0"/>
              <w:marBottom w:val="0"/>
              <w:divBdr>
                <w:top w:val="none" w:sz="0" w:space="0" w:color="auto"/>
                <w:left w:val="none" w:sz="0" w:space="0" w:color="auto"/>
                <w:bottom w:val="none" w:sz="0" w:space="0" w:color="auto"/>
                <w:right w:val="none" w:sz="0" w:space="0" w:color="auto"/>
              </w:divBdr>
            </w:div>
          </w:divsChild>
        </w:div>
        <w:div w:id="1654723420">
          <w:marLeft w:val="0"/>
          <w:marRight w:val="0"/>
          <w:marTop w:val="360"/>
          <w:marBottom w:val="0"/>
          <w:divBdr>
            <w:top w:val="single" w:sz="6" w:space="18" w:color="CCCCCC"/>
            <w:left w:val="none" w:sz="0" w:space="0" w:color="auto"/>
            <w:bottom w:val="none" w:sz="0" w:space="0" w:color="auto"/>
            <w:right w:val="none" w:sz="0" w:space="0" w:color="auto"/>
          </w:divBdr>
          <w:divsChild>
            <w:div w:id="36984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799410">
      <w:bodyDiv w:val="1"/>
      <w:marLeft w:val="0"/>
      <w:marRight w:val="0"/>
      <w:marTop w:val="0"/>
      <w:marBottom w:val="0"/>
      <w:divBdr>
        <w:top w:val="none" w:sz="0" w:space="0" w:color="auto"/>
        <w:left w:val="none" w:sz="0" w:space="0" w:color="auto"/>
        <w:bottom w:val="none" w:sz="0" w:space="0" w:color="auto"/>
        <w:right w:val="none" w:sz="0" w:space="0" w:color="auto"/>
      </w:divBdr>
    </w:div>
    <w:div w:id="1402024539">
      <w:bodyDiv w:val="1"/>
      <w:marLeft w:val="0"/>
      <w:marRight w:val="0"/>
      <w:marTop w:val="0"/>
      <w:marBottom w:val="0"/>
      <w:divBdr>
        <w:top w:val="none" w:sz="0" w:space="0" w:color="auto"/>
        <w:left w:val="none" w:sz="0" w:space="0" w:color="auto"/>
        <w:bottom w:val="none" w:sz="0" w:space="0" w:color="auto"/>
        <w:right w:val="none" w:sz="0" w:space="0" w:color="auto"/>
      </w:divBdr>
    </w:div>
    <w:div w:id="1406343022">
      <w:bodyDiv w:val="1"/>
      <w:marLeft w:val="0"/>
      <w:marRight w:val="0"/>
      <w:marTop w:val="0"/>
      <w:marBottom w:val="0"/>
      <w:divBdr>
        <w:top w:val="none" w:sz="0" w:space="0" w:color="auto"/>
        <w:left w:val="none" w:sz="0" w:space="0" w:color="auto"/>
        <w:bottom w:val="none" w:sz="0" w:space="0" w:color="auto"/>
        <w:right w:val="none" w:sz="0" w:space="0" w:color="auto"/>
      </w:divBdr>
    </w:div>
    <w:div w:id="1422919095">
      <w:bodyDiv w:val="1"/>
      <w:marLeft w:val="0"/>
      <w:marRight w:val="0"/>
      <w:marTop w:val="0"/>
      <w:marBottom w:val="0"/>
      <w:divBdr>
        <w:top w:val="none" w:sz="0" w:space="0" w:color="auto"/>
        <w:left w:val="none" w:sz="0" w:space="0" w:color="auto"/>
        <w:bottom w:val="none" w:sz="0" w:space="0" w:color="auto"/>
        <w:right w:val="none" w:sz="0" w:space="0" w:color="auto"/>
      </w:divBdr>
    </w:div>
    <w:div w:id="1444614498">
      <w:bodyDiv w:val="1"/>
      <w:marLeft w:val="0"/>
      <w:marRight w:val="0"/>
      <w:marTop w:val="0"/>
      <w:marBottom w:val="0"/>
      <w:divBdr>
        <w:top w:val="none" w:sz="0" w:space="0" w:color="auto"/>
        <w:left w:val="none" w:sz="0" w:space="0" w:color="auto"/>
        <w:bottom w:val="none" w:sz="0" w:space="0" w:color="auto"/>
        <w:right w:val="none" w:sz="0" w:space="0" w:color="auto"/>
      </w:divBdr>
    </w:div>
    <w:div w:id="1494371635">
      <w:bodyDiv w:val="1"/>
      <w:marLeft w:val="0"/>
      <w:marRight w:val="0"/>
      <w:marTop w:val="0"/>
      <w:marBottom w:val="0"/>
      <w:divBdr>
        <w:top w:val="none" w:sz="0" w:space="0" w:color="auto"/>
        <w:left w:val="none" w:sz="0" w:space="0" w:color="auto"/>
        <w:bottom w:val="none" w:sz="0" w:space="0" w:color="auto"/>
        <w:right w:val="none" w:sz="0" w:space="0" w:color="auto"/>
      </w:divBdr>
    </w:div>
    <w:div w:id="1501122348">
      <w:bodyDiv w:val="1"/>
      <w:marLeft w:val="0"/>
      <w:marRight w:val="0"/>
      <w:marTop w:val="0"/>
      <w:marBottom w:val="0"/>
      <w:divBdr>
        <w:top w:val="none" w:sz="0" w:space="0" w:color="auto"/>
        <w:left w:val="none" w:sz="0" w:space="0" w:color="auto"/>
        <w:bottom w:val="none" w:sz="0" w:space="0" w:color="auto"/>
        <w:right w:val="none" w:sz="0" w:space="0" w:color="auto"/>
      </w:divBdr>
    </w:div>
    <w:div w:id="1538349192">
      <w:bodyDiv w:val="1"/>
      <w:marLeft w:val="0"/>
      <w:marRight w:val="0"/>
      <w:marTop w:val="0"/>
      <w:marBottom w:val="0"/>
      <w:divBdr>
        <w:top w:val="none" w:sz="0" w:space="0" w:color="auto"/>
        <w:left w:val="none" w:sz="0" w:space="0" w:color="auto"/>
        <w:bottom w:val="none" w:sz="0" w:space="0" w:color="auto"/>
        <w:right w:val="none" w:sz="0" w:space="0" w:color="auto"/>
      </w:divBdr>
    </w:div>
    <w:div w:id="1552233085">
      <w:bodyDiv w:val="1"/>
      <w:marLeft w:val="0"/>
      <w:marRight w:val="0"/>
      <w:marTop w:val="0"/>
      <w:marBottom w:val="0"/>
      <w:divBdr>
        <w:top w:val="none" w:sz="0" w:space="0" w:color="auto"/>
        <w:left w:val="none" w:sz="0" w:space="0" w:color="auto"/>
        <w:bottom w:val="none" w:sz="0" w:space="0" w:color="auto"/>
        <w:right w:val="none" w:sz="0" w:space="0" w:color="auto"/>
      </w:divBdr>
    </w:div>
    <w:div w:id="1556626137">
      <w:bodyDiv w:val="1"/>
      <w:marLeft w:val="0"/>
      <w:marRight w:val="0"/>
      <w:marTop w:val="0"/>
      <w:marBottom w:val="0"/>
      <w:divBdr>
        <w:top w:val="none" w:sz="0" w:space="0" w:color="auto"/>
        <w:left w:val="none" w:sz="0" w:space="0" w:color="auto"/>
        <w:bottom w:val="none" w:sz="0" w:space="0" w:color="auto"/>
        <w:right w:val="none" w:sz="0" w:space="0" w:color="auto"/>
      </w:divBdr>
    </w:div>
    <w:div w:id="1626766220">
      <w:bodyDiv w:val="1"/>
      <w:marLeft w:val="0"/>
      <w:marRight w:val="0"/>
      <w:marTop w:val="0"/>
      <w:marBottom w:val="0"/>
      <w:divBdr>
        <w:top w:val="none" w:sz="0" w:space="0" w:color="auto"/>
        <w:left w:val="none" w:sz="0" w:space="0" w:color="auto"/>
        <w:bottom w:val="none" w:sz="0" w:space="0" w:color="auto"/>
        <w:right w:val="none" w:sz="0" w:space="0" w:color="auto"/>
      </w:divBdr>
    </w:div>
    <w:div w:id="1708722827">
      <w:bodyDiv w:val="1"/>
      <w:marLeft w:val="0"/>
      <w:marRight w:val="0"/>
      <w:marTop w:val="0"/>
      <w:marBottom w:val="0"/>
      <w:divBdr>
        <w:top w:val="none" w:sz="0" w:space="0" w:color="auto"/>
        <w:left w:val="none" w:sz="0" w:space="0" w:color="auto"/>
        <w:bottom w:val="none" w:sz="0" w:space="0" w:color="auto"/>
        <w:right w:val="none" w:sz="0" w:space="0" w:color="auto"/>
      </w:divBdr>
    </w:div>
    <w:div w:id="1859080334">
      <w:bodyDiv w:val="1"/>
      <w:marLeft w:val="0"/>
      <w:marRight w:val="0"/>
      <w:marTop w:val="0"/>
      <w:marBottom w:val="0"/>
      <w:divBdr>
        <w:top w:val="none" w:sz="0" w:space="0" w:color="auto"/>
        <w:left w:val="none" w:sz="0" w:space="0" w:color="auto"/>
        <w:bottom w:val="none" w:sz="0" w:space="0" w:color="auto"/>
        <w:right w:val="none" w:sz="0" w:space="0" w:color="auto"/>
      </w:divBdr>
    </w:div>
    <w:div w:id="1867792387">
      <w:bodyDiv w:val="1"/>
      <w:marLeft w:val="0"/>
      <w:marRight w:val="0"/>
      <w:marTop w:val="0"/>
      <w:marBottom w:val="0"/>
      <w:divBdr>
        <w:top w:val="none" w:sz="0" w:space="0" w:color="auto"/>
        <w:left w:val="none" w:sz="0" w:space="0" w:color="auto"/>
        <w:bottom w:val="none" w:sz="0" w:space="0" w:color="auto"/>
        <w:right w:val="none" w:sz="0" w:space="0" w:color="auto"/>
      </w:divBdr>
    </w:div>
    <w:div w:id="1870677045">
      <w:bodyDiv w:val="1"/>
      <w:marLeft w:val="0"/>
      <w:marRight w:val="0"/>
      <w:marTop w:val="0"/>
      <w:marBottom w:val="0"/>
      <w:divBdr>
        <w:top w:val="none" w:sz="0" w:space="0" w:color="auto"/>
        <w:left w:val="none" w:sz="0" w:space="0" w:color="auto"/>
        <w:bottom w:val="none" w:sz="0" w:space="0" w:color="auto"/>
        <w:right w:val="none" w:sz="0" w:space="0" w:color="auto"/>
      </w:divBdr>
    </w:div>
    <w:div w:id="1909267567">
      <w:bodyDiv w:val="1"/>
      <w:marLeft w:val="0"/>
      <w:marRight w:val="0"/>
      <w:marTop w:val="0"/>
      <w:marBottom w:val="0"/>
      <w:divBdr>
        <w:top w:val="none" w:sz="0" w:space="0" w:color="auto"/>
        <w:left w:val="none" w:sz="0" w:space="0" w:color="auto"/>
        <w:bottom w:val="none" w:sz="0" w:space="0" w:color="auto"/>
        <w:right w:val="none" w:sz="0" w:space="0" w:color="auto"/>
      </w:divBdr>
    </w:div>
    <w:div w:id="1989554892">
      <w:bodyDiv w:val="1"/>
      <w:marLeft w:val="0"/>
      <w:marRight w:val="0"/>
      <w:marTop w:val="0"/>
      <w:marBottom w:val="0"/>
      <w:divBdr>
        <w:top w:val="none" w:sz="0" w:space="0" w:color="auto"/>
        <w:left w:val="none" w:sz="0" w:space="0" w:color="auto"/>
        <w:bottom w:val="none" w:sz="0" w:space="0" w:color="auto"/>
        <w:right w:val="none" w:sz="0" w:space="0" w:color="auto"/>
      </w:divBdr>
    </w:div>
    <w:div w:id="2053728921">
      <w:bodyDiv w:val="1"/>
      <w:marLeft w:val="0"/>
      <w:marRight w:val="0"/>
      <w:marTop w:val="0"/>
      <w:marBottom w:val="0"/>
      <w:divBdr>
        <w:top w:val="none" w:sz="0" w:space="0" w:color="auto"/>
        <w:left w:val="none" w:sz="0" w:space="0" w:color="auto"/>
        <w:bottom w:val="none" w:sz="0" w:space="0" w:color="auto"/>
        <w:right w:val="none" w:sz="0" w:space="0" w:color="auto"/>
      </w:divBdr>
    </w:div>
    <w:div w:id="2100448663">
      <w:bodyDiv w:val="1"/>
      <w:marLeft w:val="0"/>
      <w:marRight w:val="0"/>
      <w:marTop w:val="0"/>
      <w:marBottom w:val="0"/>
      <w:divBdr>
        <w:top w:val="none" w:sz="0" w:space="0" w:color="auto"/>
        <w:left w:val="none" w:sz="0" w:space="0" w:color="auto"/>
        <w:bottom w:val="none" w:sz="0" w:space="0" w:color="auto"/>
        <w:right w:val="none" w:sz="0" w:space="0" w:color="auto"/>
      </w:divBdr>
    </w:div>
    <w:div w:id="21285462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35422F-DE66-408B-98F2-EFCE96AEB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428</TotalTime>
  <Pages>13</Pages>
  <Words>1150</Words>
  <Characters>6557</Characters>
  <Application>Microsoft Office Word</Application>
  <DocSecurity>0</DocSecurity>
  <Lines>54</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Word template file for Earth, Planets and Space version 20210302</vt:lpstr>
      <vt:lpstr>Word template file for Earth, Planets and Space version 20210302</vt:lpstr>
    </vt:vector>
  </TitlesOfParts>
  <Manager/>
  <Company>Earth, Planets and Space</Company>
  <LinksUpToDate>false</LinksUpToDate>
  <CharactersWithSpaces>7692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file for Earth, Planets and Space version 20210302</dc:title>
  <dc:subject/>
  <dc:creator>Takeshi Sagiya</dc:creator>
  <cp:keywords/>
  <dc:description/>
  <cp:lastModifiedBy>KURODA Manaka</cp:lastModifiedBy>
  <cp:revision>23</cp:revision>
  <cp:lastPrinted>2025-02-20T03:27:00Z</cp:lastPrinted>
  <dcterms:created xsi:type="dcterms:W3CDTF">2025-02-27T16:21:00Z</dcterms:created>
  <dcterms:modified xsi:type="dcterms:W3CDTF">2025-03-02T05:43:00Z</dcterms:modified>
  <cp:category/>
</cp:coreProperties>
</file>