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9CE1A" w14:textId="67601F41" w:rsidR="00205445" w:rsidRPr="00205445" w:rsidRDefault="00205445" w:rsidP="00205445">
      <w:pPr>
        <w:jc w:val="center"/>
        <w:rPr>
          <w:rFonts w:ascii="Times New Roman" w:hAnsi="Times New Roman"/>
          <w:b/>
          <w:bCs/>
          <w:sz w:val="52"/>
          <w:szCs w:val="52"/>
        </w:rPr>
      </w:pPr>
      <w:bookmarkStart w:id="0" w:name="_Hlk174613206"/>
      <w:r w:rsidRPr="00205445">
        <w:rPr>
          <w:rFonts w:ascii="Times New Roman" w:hAnsi="Times New Roman" w:hint="eastAsia"/>
          <w:b/>
          <w:bCs/>
          <w:sz w:val="52"/>
          <w:szCs w:val="52"/>
        </w:rPr>
        <w:t>Supplementary appendix</w:t>
      </w:r>
    </w:p>
    <w:p w14:paraId="2BDDCB44" w14:textId="48259898" w:rsidR="009C3618" w:rsidRPr="00672D95" w:rsidRDefault="007E4297" w:rsidP="009C3618">
      <w:pPr>
        <w:jc w:val="center"/>
        <w:rPr>
          <w:rFonts w:ascii="Times New Roman" w:hAnsi="Times New Roman"/>
          <w:b/>
          <w:bCs/>
          <w:sz w:val="28"/>
          <w:szCs w:val="28"/>
        </w:rPr>
      </w:pPr>
      <w:r w:rsidRPr="007E4297">
        <w:rPr>
          <w:rFonts w:ascii="Times New Roman" w:hAnsi="Times New Roman" w:hint="eastAsia"/>
          <w:b/>
          <w:bCs/>
          <w:sz w:val="28"/>
          <w:szCs w:val="28"/>
        </w:rPr>
        <w:t xml:space="preserve">Different </w:t>
      </w:r>
      <w:r w:rsidR="009C3618" w:rsidRPr="00672D95">
        <w:rPr>
          <w:rFonts w:ascii="Times New Roman" w:hAnsi="Times New Roman" w:hint="eastAsia"/>
          <w:b/>
          <w:bCs/>
          <w:sz w:val="28"/>
          <w:szCs w:val="28"/>
        </w:rPr>
        <w:t>Psychological Interventions for Perinatal Depression: A Systematic Review and Meta-Analysis of Randomize</w:t>
      </w:r>
      <w:r w:rsidR="008575AA">
        <w:rPr>
          <w:rFonts w:ascii="Times New Roman" w:hAnsi="Times New Roman" w:hint="eastAsia"/>
          <w:b/>
          <w:bCs/>
          <w:sz w:val="28"/>
          <w:szCs w:val="28"/>
        </w:rPr>
        <w:t>d</w:t>
      </w:r>
      <w:r w:rsidR="00C950A4">
        <w:rPr>
          <w:rFonts w:ascii="Times New Roman" w:hAnsi="Times New Roman" w:hint="eastAsia"/>
          <w:b/>
          <w:bCs/>
          <w:sz w:val="28"/>
          <w:szCs w:val="28"/>
        </w:rPr>
        <w:t xml:space="preserve"> </w:t>
      </w:r>
      <w:r w:rsidR="009C3618" w:rsidRPr="00672D95">
        <w:rPr>
          <w:rFonts w:ascii="Times New Roman" w:hAnsi="Times New Roman" w:hint="eastAsia"/>
          <w:b/>
          <w:bCs/>
          <w:sz w:val="28"/>
          <w:szCs w:val="28"/>
        </w:rPr>
        <w:t>Controlled Trials</w:t>
      </w:r>
    </w:p>
    <w:p w14:paraId="7ED89461" w14:textId="25045BE7" w:rsidR="005B036D" w:rsidRPr="005B036D" w:rsidRDefault="005B036D" w:rsidP="005B036D">
      <w:pPr>
        <w:jc w:val="center"/>
        <w:rPr>
          <w:rFonts w:ascii="Times New Roman" w:hAnsi="Times New Roman"/>
          <w:sz w:val="28"/>
          <w:szCs w:val="28"/>
        </w:rPr>
      </w:pPr>
      <w:bookmarkStart w:id="1" w:name="_Hlk176447269"/>
      <w:bookmarkEnd w:id="0"/>
      <w:r w:rsidRPr="005B036D">
        <w:rPr>
          <w:rFonts w:ascii="Times New Roman" w:hAnsi="Times New Roman" w:hint="eastAsia"/>
          <w:sz w:val="28"/>
          <w:szCs w:val="28"/>
        </w:rPr>
        <w:t>Guangshun Hua, Keling Yue, Yu Zhu, Fuchao Yang, Mijuan Zhou</w:t>
      </w:r>
    </w:p>
    <w:bookmarkEnd w:id="1"/>
    <w:p w14:paraId="4411FF4C" w14:textId="55C1498B" w:rsidR="00205445" w:rsidRPr="00D06175" w:rsidRDefault="00205445" w:rsidP="0021317F">
      <w:pPr>
        <w:jc w:val="center"/>
        <w:rPr>
          <w:rFonts w:ascii="Times New Roman" w:hAnsi="Times New Roman"/>
          <w:sz w:val="28"/>
          <w:szCs w:val="28"/>
        </w:rPr>
      </w:pPr>
    </w:p>
    <w:p w14:paraId="0AC871A6" w14:textId="77777777" w:rsidR="00205445" w:rsidRDefault="00205445" w:rsidP="009C3618">
      <w:pPr>
        <w:jc w:val="center"/>
        <w:rPr>
          <w:rFonts w:ascii="Times New Roman" w:hAnsi="Times New Roman"/>
          <w:sz w:val="28"/>
          <w:szCs w:val="28"/>
        </w:rPr>
      </w:pPr>
    </w:p>
    <w:p w14:paraId="4CD2DCF1" w14:textId="77777777" w:rsidR="00205445" w:rsidRDefault="00205445" w:rsidP="009C3618">
      <w:pPr>
        <w:jc w:val="center"/>
        <w:rPr>
          <w:rFonts w:ascii="Times New Roman" w:hAnsi="Times New Roman"/>
          <w:sz w:val="28"/>
          <w:szCs w:val="28"/>
        </w:rPr>
      </w:pPr>
    </w:p>
    <w:p w14:paraId="64255281" w14:textId="77777777" w:rsidR="00205445" w:rsidRDefault="00205445" w:rsidP="009C3618">
      <w:pPr>
        <w:jc w:val="center"/>
        <w:rPr>
          <w:rFonts w:ascii="Times New Roman" w:hAnsi="Times New Roman"/>
          <w:sz w:val="28"/>
          <w:szCs w:val="28"/>
        </w:rPr>
      </w:pPr>
    </w:p>
    <w:p w14:paraId="1D1E998D" w14:textId="77777777" w:rsidR="00205445" w:rsidRDefault="00205445" w:rsidP="009C3618">
      <w:pPr>
        <w:jc w:val="center"/>
        <w:rPr>
          <w:rFonts w:ascii="Times New Roman" w:hAnsi="Times New Roman"/>
          <w:sz w:val="28"/>
          <w:szCs w:val="28"/>
        </w:rPr>
      </w:pPr>
    </w:p>
    <w:p w14:paraId="19CD4835" w14:textId="77777777" w:rsidR="00205445" w:rsidRDefault="00205445" w:rsidP="009C3618">
      <w:pPr>
        <w:jc w:val="center"/>
        <w:rPr>
          <w:rFonts w:ascii="Times New Roman" w:hAnsi="Times New Roman"/>
          <w:sz w:val="28"/>
          <w:szCs w:val="28"/>
        </w:rPr>
      </w:pPr>
    </w:p>
    <w:p w14:paraId="0B4A489E" w14:textId="77777777" w:rsidR="00205445" w:rsidRDefault="00205445" w:rsidP="009C3618">
      <w:pPr>
        <w:jc w:val="center"/>
        <w:rPr>
          <w:rFonts w:ascii="Times New Roman" w:hAnsi="Times New Roman"/>
          <w:sz w:val="28"/>
          <w:szCs w:val="28"/>
        </w:rPr>
      </w:pPr>
    </w:p>
    <w:p w14:paraId="4950D45C" w14:textId="77777777" w:rsidR="00205445" w:rsidRDefault="00205445" w:rsidP="009C3618">
      <w:pPr>
        <w:jc w:val="center"/>
        <w:rPr>
          <w:rFonts w:ascii="Times New Roman" w:hAnsi="Times New Roman"/>
          <w:sz w:val="28"/>
          <w:szCs w:val="28"/>
        </w:rPr>
      </w:pPr>
    </w:p>
    <w:p w14:paraId="4F585960" w14:textId="77777777" w:rsidR="00205445" w:rsidRPr="00672D95" w:rsidRDefault="00205445" w:rsidP="009C3618">
      <w:pPr>
        <w:jc w:val="center"/>
        <w:rPr>
          <w:rFonts w:ascii="Times New Roman" w:hAnsi="Times New Roman"/>
          <w:sz w:val="28"/>
          <w:szCs w:val="28"/>
        </w:rPr>
      </w:pPr>
    </w:p>
    <w:p w14:paraId="4A84E7BD" w14:textId="77777777" w:rsidR="009C3618" w:rsidRPr="00672D95" w:rsidRDefault="009C3618" w:rsidP="009C3618">
      <w:pPr>
        <w:jc w:val="center"/>
        <w:rPr>
          <w:rFonts w:ascii="Times New Roman" w:hAnsi="Times New Roman"/>
          <w:sz w:val="28"/>
          <w:szCs w:val="28"/>
        </w:rPr>
      </w:pPr>
    </w:p>
    <w:p w14:paraId="24D196DB" w14:textId="77777777" w:rsidR="00205445" w:rsidRDefault="00205445" w:rsidP="009C3618">
      <w:pPr>
        <w:jc w:val="center"/>
        <w:rPr>
          <w:rFonts w:ascii="Times New Roman" w:hAnsi="Times New Roman"/>
          <w:b/>
          <w:bCs/>
          <w:sz w:val="28"/>
          <w:szCs w:val="28"/>
        </w:rPr>
        <w:sectPr w:rsidR="00205445" w:rsidSect="0002543A">
          <w:pgSz w:w="16838" w:h="11906" w:orient="landscape" w:code="9"/>
          <w:pgMar w:top="1797" w:right="1440" w:bottom="1797" w:left="1440" w:header="851" w:footer="992" w:gutter="0"/>
          <w:cols w:space="425"/>
          <w:docGrid w:type="lines" w:linePitch="312"/>
        </w:sectPr>
      </w:pPr>
    </w:p>
    <w:p w14:paraId="01C0CEDD" w14:textId="7C358289" w:rsidR="009C3618" w:rsidRPr="00672D95" w:rsidRDefault="009C3618" w:rsidP="009C3618">
      <w:pPr>
        <w:jc w:val="center"/>
        <w:rPr>
          <w:rFonts w:ascii="Times New Roman" w:hAnsi="Times New Roman"/>
          <w:b/>
          <w:bCs/>
          <w:sz w:val="28"/>
          <w:szCs w:val="28"/>
        </w:rPr>
      </w:pPr>
      <w:r w:rsidRPr="00672D95">
        <w:rPr>
          <w:rFonts w:ascii="Times New Roman" w:hAnsi="Times New Roman" w:hint="eastAsia"/>
          <w:b/>
          <w:bCs/>
          <w:sz w:val="28"/>
          <w:szCs w:val="28"/>
        </w:rPr>
        <w:lastRenderedPageBreak/>
        <w:t>Online Supporting Material</w:t>
      </w:r>
    </w:p>
    <w:p w14:paraId="26BDD20F" w14:textId="7C737AC1" w:rsidR="00BE5695" w:rsidRPr="00672D95" w:rsidRDefault="00672D95" w:rsidP="00D06175">
      <w:pPr>
        <w:pStyle w:val="1"/>
        <w:numPr>
          <w:ilvl w:val="0"/>
          <w:numId w:val="0"/>
        </w:numPr>
      </w:pPr>
      <w:bookmarkStart w:id="2" w:name="_Hlk174605891"/>
      <w:bookmarkStart w:id="3" w:name="_Hlk174567833"/>
      <w:r w:rsidRPr="00672D95">
        <w:rPr>
          <w:rFonts w:hint="eastAsia"/>
        </w:rPr>
        <w:t>Appendix S1</w:t>
      </w:r>
      <w:bookmarkEnd w:id="2"/>
      <w:r w:rsidR="009C3618" w:rsidRPr="00672D95">
        <w:rPr>
          <w:rFonts w:hint="eastAsia"/>
        </w:rPr>
        <w:t>.</w:t>
      </w:r>
      <w:bookmarkEnd w:id="3"/>
      <w:r w:rsidR="009C3618" w:rsidRPr="00672D95">
        <w:rPr>
          <w:rFonts w:hint="eastAsia"/>
        </w:rPr>
        <w:t xml:space="preserve"> PRISMA Guidelines Checklist</w:t>
      </w:r>
    </w:p>
    <w:tbl>
      <w:tblPr>
        <w:tblW w:w="15008" w:type="dxa"/>
        <w:tblBorders>
          <w:top w:val="nil"/>
          <w:left w:val="nil"/>
          <w:bottom w:val="nil"/>
          <w:right w:val="nil"/>
        </w:tblBorders>
        <w:tblLook w:val="0000" w:firstRow="0" w:lastRow="0" w:firstColumn="0" w:lastColumn="0" w:noHBand="0" w:noVBand="0"/>
      </w:tblPr>
      <w:tblGrid>
        <w:gridCol w:w="1662"/>
        <w:gridCol w:w="587"/>
        <w:gridCol w:w="11563"/>
        <w:gridCol w:w="1196"/>
      </w:tblGrid>
      <w:tr w:rsidR="009C3618" w:rsidRPr="00672D95" w14:paraId="747E9A76" w14:textId="77777777" w:rsidTr="007B51F0">
        <w:trPr>
          <w:trHeight w:val="65"/>
          <w:tblHeader/>
        </w:trPr>
        <w:tc>
          <w:tcPr>
            <w:tcW w:w="1662"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37BE808" w14:textId="77777777" w:rsidR="009C3618" w:rsidRPr="00672D95" w:rsidRDefault="009C3618" w:rsidP="007B51F0">
            <w:pPr>
              <w:pStyle w:val="Default"/>
              <w:rPr>
                <w:rFonts w:ascii="Times New Roman" w:hAnsi="Times New Roman" w:cs="Arial"/>
                <w:color w:val="FFFFFF"/>
                <w:sz w:val="18"/>
                <w:szCs w:val="18"/>
              </w:rPr>
            </w:pPr>
            <w:bookmarkStart w:id="4" w:name="_Hlk174567640"/>
            <w:r w:rsidRPr="00672D95">
              <w:rPr>
                <w:rFonts w:ascii="Times New Roman" w:hAnsi="Times New Roman"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38142B1" w14:textId="77777777" w:rsidR="009C3618" w:rsidRPr="00672D95" w:rsidRDefault="009C3618" w:rsidP="007B51F0">
            <w:pPr>
              <w:pStyle w:val="Default"/>
              <w:rPr>
                <w:rFonts w:ascii="Times New Roman" w:hAnsi="Times New Roman" w:cs="Arial"/>
                <w:b/>
                <w:bCs/>
                <w:color w:val="FFFFFF"/>
                <w:sz w:val="18"/>
                <w:szCs w:val="18"/>
              </w:rPr>
            </w:pPr>
            <w:r w:rsidRPr="00672D95">
              <w:rPr>
                <w:rFonts w:ascii="Times New Roman" w:hAnsi="Times New Roman" w:cs="Arial"/>
                <w:b/>
                <w:bCs/>
                <w:color w:val="FFFFFF"/>
                <w:sz w:val="18"/>
                <w:szCs w:val="18"/>
              </w:rPr>
              <w:t>Item #</w:t>
            </w:r>
          </w:p>
        </w:tc>
        <w:tc>
          <w:tcPr>
            <w:tcW w:w="1156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E83439" w14:textId="77777777" w:rsidR="009C3618" w:rsidRPr="00672D95" w:rsidRDefault="009C3618" w:rsidP="007B51F0">
            <w:pPr>
              <w:pStyle w:val="Default"/>
              <w:rPr>
                <w:rFonts w:ascii="Times New Roman" w:hAnsi="Times New Roman" w:cs="Arial"/>
                <w:color w:val="FFFFFF"/>
                <w:sz w:val="18"/>
                <w:szCs w:val="18"/>
              </w:rPr>
            </w:pPr>
            <w:r w:rsidRPr="00672D95">
              <w:rPr>
                <w:rFonts w:ascii="Times New Roman" w:hAnsi="Times New Roman" w:cs="Arial"/>
                <w:b/>
                <w:bCs/>
                <w:color w:val="FFFFFF"/>
                <w:sz w:val="18"/>
                <w:szCs w:val="18"/>
              </w:rPr>
              <w:t xml:space="preserve">Checklist item </w:t>
            </w:r>
          </w:p>
        </w:tc>
        <w:tc>
          <w:tcPr>
            <w:tcW w:w="119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7286A30" w14:textId="77777777" w:rsidR="009C3618" w:rsidRPr="00672D95" w:rsidRDefault="009C3618" w:rsidP="007F32CD">
            <w:pPr>
              <w:pStyle w:val="Default"/>
              <w:jc w:val="both"/>
              <w:rPr>
                <w:rFonts w:ascii="Times New Roman" w:hAnsi="Times New Roman" w:cs="Arial"/>
                <w:color w:val="FFFFFF"/>
                <w:sz w:val="18"/>
                <w:szCs w:val="18"/>
              </w:rPr>
            </w:pPr>
            <w:r w:rsidRPr="00672D95">
              <w:rPr>
                <w:rFonts w:ascii="Times New Roman" w:hAnsi="Times New Roman" w:cs="Arial"/>
                <w:b/>
                <w:bCs/>
                <w:color w:val="FFFFFF"/>
                <w:sz w:val="18"/>
                <w:szCs w:val="18"/>
              </w:rPr>
              <w:t xml:space="preserve">Location where item is reported </w:t>
            </w:r>
          </w:p>
        </w:tc>
      </w:tr>
      <w:tr w:rsidR="009C3618" w:rsidRPr="00672D95" w14:paraId="0507596B"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F897B4"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 xml:space="preserve">TITLE </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56E0B187" w14:textId="093D6049" w:rsidR="009C3618" w:rsidRPr="007F32CD" w:rsidRDefault="009C3618" w:rsidP="007F32CD">
            <w:pPr>
              <w:pStyle w:val="Default"/>
              <w:jc w:val="both"/>
              <w:rPr>
                <w:rFonts w:ascii="Times New Roman" w:hAnsi="Times New Roman" w:cs="Arial"/>
                <w:b/>
                <w:bCs/>
                <w:color w:val="auto"/>
                <w:sz w:val="18"/>
                <w:szCs w:val="18"/>
                <w:lang w:eastAsia="zh-CN"/>
              </w:rPr>
            </w:pPr>
          </w:p>
        </w:tc>
      </w:tr>
      <w:tr w:rsidR="009C3618" w:rsidRPr="00672D95" w14:paraId="658C0E4C" w14:textId="77777777" w:rsidTr="007B51F0">
        <w:trPr>
          <w:trHeight w:val="48"/>
        </w:trPr>
        <w:tc>
          <w:tcPr>
            <w:tcW w:w="1662" w:type="dxa"/>
            <w:tcBorders>
              <w:top w:val="single" w:sz="5" w:space="0" w:color="000000"/>
              <w:left w:val="single" w:sz="5" w:space="0" w:color="000000"/>
              <w:bottom w:val="double" w:sz="2" w:space="0" w:color="FFFFCC"/>
              <w:right w:val="single" w:sz="5" w:space="0" w:color="000000"/>
            </w:tcBorders>
          </w:tcPr>
          <w:p w14:paraId="05FE1B64"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006D83AE"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w:t>
            </w:r>
          </w:p>
        </w:tc>
        <w:tc>
          <w:tcPr>
            <w:tcW w:w="11563" w:type="dxa"/>
            <w:tcBorders>
              <w:top w:val="single" w:sz="5" w:space="0" w:color="000000"/>
              <w:left w:val="single" w:sz="5" w:space="0" w:color="000000"/>
              <w:bottom w:val="double" w:sz="5" w:space="0" w:color="000000"/>
              <w:right w:val="single" w:sz="5" w:space="0" w:color="000000"/>
            </w:tcBorders>
          </w:tcPr>
          <w:p w14:paraId="04614E1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Identify the report as a systematic review.</w:t>
            </w:r>
          </w:p>
        </w:tc>
        <w:tc>
          <w:tcPr>
            <w:tcW w:w="1196" w:type="dxa"/>
            <w:tcBorders>
              <w:top w:val="single" w:sz="5" w:space="0" w:color="000000"/>
              <w:left w:val="single" w:sz="5" w:space="0" w:color="000000"/>
              <w:bottom w:val="double" w:sz="5" w:space="0" w:color="000000"/>
              <w:right w:val="single" w:sz="5" w:space="0" w:color="000000"/>
            </w:tcBorders>
          </w:tcPr>
          <w:p w14:paraId="23FE1583" w14:textId="2F1D38FF" w:rsidR="009C3618" w:rsidRPr="007F32CD" w:rsidRDefault="007F32CD" w:rsidP="007F32CD">
            <w:pPr>
              <w:pStyle w:val="Default"/>
              <w:spacing w:before="40" w:after="40"/>
              <w:jc w:val="both"/>
              <w:rPr>
                <w:rFonts w:ascii="Times New Roman" w:hAnsi="Times New Roman" w:cs="Arial"/>
                <w:b/>
                <w:bCs/>
                <w:color w:val="auto"/>
                <w:sz w:val="18"/>
                <w:szCs w:val="18"/>
                <w:lang w:eastAsia="zh-CN"/>
              </w:rPr>
            </w:pPr>
            <w:r w:rsidRPr="007F32CD">
              <w:rPr>
                <w:rFonts w:ascii="Times New Roman" w:hAnsi="Times New Roman" w:cs="Arial" w:hint="eastAsia"/>
                <w:b/>
                <w:bCs/>
                <w:color w:val="auto"/>
                <w:sz w:val="18"/>
                <w:szCs w:val="18"/>
                <w:lang w:eastAsia="zh-CN"/>
              </w:rPr>
              <w:t>1</w:t>
            </w:r>
          </w:p>
        </w:tc>
      </w:tr>
      <w:tr w:rsidR="009C3618" w:rsidRPr="00672D95" w14:paraId="343542BA"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D7401"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 xml:space="preserve">ABSTRACT </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24282C39" w14:textId="4642BC44" w:rsidR="009C3618" w:rsidRPr="007F32CD" w:rsidRDefault="009C3618" w:rsidP="007F32CD">
            <w:pPr>
              <w:pStyle w:val="Default"/>
              <w:jc w:val="both"/>
              <w:rPr>
                <w:rFonts w:ascii="Times New Roman" w:hAnsi="Times New Roman" w:cs="Arial"/>
                <w:b/>
                <w:bCs/>
                <w:color w:val="auto"/>
                <w:sz w:val="18"/>
                <w:szCs w:val="18"/>
                <w:lang w:eastAsia="zh-CN"/>
              </w:rPr>
            </w:pPr>
          </w:p>
        </w:tc>
      </w:tr>
      <w:tr w:rsidR="009C3618" w:rsidRPr="00672D95" w14:paraId="701F8BBD" w14:textId="77777777" w:rsidTr="007B51F0">
        <w:trPr>
          <w:trHeight w:val="48"/>
        </w:trPr>
        <w:tc>
          <w:tcPr>
            <w:tcW w:w="1662" w:type="dxa"/>
            <w:tcBorders>
              <w:top w:val="single" w:sz="5" w:space="0" w:color="000000"/>
              <w:left w:val="single" w:sz="5" w:space="0" w:color="000000"/>
              <w:bottom w:val="double" w:sz="2" w:space="0" w:color="FFFFCC"/>
              <w:right w:val="single" w:sz="5" w:space="0" w:color="000000"/>
            </w:tcBorders>
          </w:tcPr>
          <w:p w14:paraId="7A4DA000"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F001651"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w:t>
            </w:r>
          </w:p>
        </w:tc>
        <w:tc>
          <w:tcPr>
            <w:tcW w:w="11563" w:type="dxa"/>
            <w:tcBorders>
              <w:top w:val="single" w:sz="5" w:space="0" w:color="000000"/>
              <w:left w:val="single" w:sz="5" w:space="0" w:color="000000"/>
              <w:bottom w:val="double" w:sz="5" w:space="0" w:color="000000"/>
              <w:right w:val="single" w:sz="5" w:space="0" w:color="000000"/>
            </w:tcBorders>
          </w:tcPr>
          <w:p w14:paraId="1164CDB6"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See the PRISMA 2020 for Abstracts checklist.</w:t>
            </w:r>
          </w:p>
        </w:tc>
        <w:tc>
          <w:tcPr>
            <w:tcW w:w="1196" w:type="dxa"/>
            <w:tcBorders>
              <w:top w:val="single" w:sz="5" w:space="0" w:color="000000"/>
              <w:left w:val="single" w:sz="5" w:space="0" w:color="000000"/>
              <w:bottom w:val="double" w:sz="5" w:space="0" w:color="000000"/>
              <w:right w:val="single" w:sz="5" w:space="0" w:color="000000"/>
            </w:tcBorders>
          </w:tcPr>
          <w:p w14:paraId="63348001" w14:textId="68B1095D" w:rsidR="009C3618" w:rsidRPr="007F32CD" w:rsidRDefault="007F32CD" w:rsidP="007F32CD">
            <w:pPr>
              <w:pStyle w:val="Default"/>
              <w:spacing w:before="40" w:after="40"/>
              <w:jc w:val="both"/>
              <w:rPr>
                <w:rFonts w:ascii="Times New Roman" w:hAnsi="Times New Roman" w:cs="Arial"/>
                <w:b/>
                <w:bCs/>
                <w:color w:val="auto"/>
                <w:sz w:val="18"/>
                <w:szCs w:val="18"/>
                <w:lang w:eastAsia="zh-CN"/>
              </w:rPr>
            </w:pPr>
            <w:r w:rsidRPr="007F32CD">
              <w:rPr>
                <w:rFonts w:ascii="Times New Roman" w:hAnsi="Times New Roman" w:cs="Arial" w:hint="eastAsia"/>
                <w:b/>
                <w:bCs/>
                <w:color w:val="auto"/>
                <w:sz w:val="18"/>
                <w:szCs w:val="18"/>
                <w:lang w:eastAsia="zh-CN"/>
              </w:rPr>
              <w:t>1</w:t>
            </w:r>
          </w:p>
        </w:tc>
      </w:tr>
      <w:tr w:rsidR="009C3618" w:rsidRPr="00672D95" w14:paraId="39B79BD8"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40C8A6"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 xml:space="preserve">INTRODUCTION </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215E4CDE" w14:textId="77777777" w:rsidR="009C3618" w:rsidRPr="007F32CD" w:rsidRDefault="009C3618" w:rsidP="007F32CD">
            <w:pPr>
              <w:pStyle w:val="Default"/>
              <w:jc w:val="both"/>
              <w:rPr>
                <w:rFonts w:ascii="Times New Roman" w:hAnsi="Times New Roman" w:cs="Arial"/>
                <w:b/>
                <w:bCs/>
                <w:color w:val="auto"/>
                <w:sz w:val="18"/>
                <w:szCs w:val="18"/>
              </w:rPr>
            </w:pPr>
          </w:p>
        </w:tc>
      </w:tr>
      <w:tr w:rsidR="009C3618" w:rsidRPr="00672D95" w14:paraId="0BFC81FF"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53E273FA"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318814BD"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3</w:t>
            </w:r>
          </w:p>
        </w:tc>
        <w:tc>
          <w:tcPr>
            <w:tcW w:w="11563" w:type="dxa"/>
            <w:tcBorders>
              <w:top w:val="single" w:sz="5" w:space="0" w:color="000000"/>
              <w:left w:val="single" w:sz="5" w:space="0" w:color="000000"/>
              <w:bottom w:val="single" w:sz="5" w:space="0" w:color="000000"/>
              <w:right w:val="single" w:sz="5" w:space="0" w:color="000000"/>
            </w:tcBorders>
          </w:tcPr>
          <w:p w14:paraId="4C90651C"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the rationale for the review in the context of existing knowledge.</w:t>
            </w:r>
          </w:p>
        </w:tc>
        <w:tc>
          <w:tcPr>
            <w:tcW w:w="1196" w:type="dxa"/>
            <w:tcBorders>
              <w:top w:val="single" w:sz="5" w:space="0" w:color="000000"/>
              <w:left w:val="single" w:sz="5" w:space="0" w:color="000000"/>
              <w:bottom w:val="single" w:sz="5" w:space="0" w:color="000000"/>
              <w:right w:val="single" w:sz="5" w:space="0" w:color="000000"/>
            </w:tcBorders>
          </w:tcPr>
          <w:p w14:paraId="5A83C3D4" w14:textId="6BEBCBB8"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2</w:t>
            </w:r>
          </w:p>
        </w:tc>
      </w:tr>
      <w:tr w:rsidR="009C3618" w:rsidRPr="00672D95" w14:paraId="5178A57C" w14:textId="77777777" w:rsidTr="007B51F0">
        <w:trPr>
          <w:trHeight w:val="48"/>
        </w:trPr>
        <w:tc>
          <w:tcPr>
            <w:tcW w:w="1662" w:type="dxa"/>
            <w:tcBorders>
              <w:top w:val="single" w:sz="5" w:space="0" w:color="000000"/>
              <w:left w:val="single" w:sz="5" w:space="0" w:color="000000"/>
              <w:bottom w:val="double" w:sz="2" w:space="0" w:color="FFFFCC"/>
              <w:right w:val="single" w:sz="5" w:space="0" w:color="000000"/>
            </w:tcBorders>
          </w:tcPr>
          <w:p w14:paraId="7113CF47"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2003C71D"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4</w:t>
            </w:r>
          </w:p>
        </w:tc>
        <w:tc>
          <w:tcPr>
            <w:tcW w:w="11563" w:type="dxa"/>
            <w:tcBorders>
              <w:top w:val="single" w:sz="5" w:space="0" w:color="000000"/>
              <w:left w:val="single" w:sz="5" w:space="0" w:color="000000"/>
              <w:bottom w:val="double" w:sz="5" w:space="0" w:color="000000"/>
              <w:right w:val="single" w:sz="5" w:space="0" w:color="000000"/>
            </w:tcBorders>
          </w:tcPr>
          <w:p w14:paraId="4BFA61CD"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Provide an explicit statement of the objective(s) or question(s) the review addresses.</w:t>
            </w:r>
          </w:p>
        </w:tc>
        <w:tc>
          <w:tcPr>
            <w:tcW w:w="1196" w:type="dxa"/>
            <w:tcBorders>
              <w:top w:val="single" w:sz="5" w:space="0" w:color="000000"/>
              <w:left w:val="single" w:sz="5" w:space="0" w:color="000000"/>
              <w:bottom w:val="double" w:sz="5" w:space="0" w:color="000000"/>
              <w:right w:val="single" w:sz="5" w:space="0" w:color="000000"/>
            </w:tcBorders>
          </w:tcPr>
          <w:p w14:paraId="5F86CD23" w14:textId="6BAB2B32"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2-3</w:t>
            </w:r>
          </w:p>
        </w:tc>
      </w:tr>
      <w:tr w:rsidR="009C3618" w:rsidRPr="00672D95" w14:paraId="2C945950"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C7163DC"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 xml:space="preserve">METHODS </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4510B248" w14:textId="77777777" w:rsidR="009C3618" w:rsidRPr="007F32CD" w:rsidRDefault="009C3618" w:rsidP="007F32CD">
            <w:pPr>
              <w:pStyle w:val="Default"/>
              <w:jc w:val="both"/>
              <w:rPr>
                <w:rFonts w:ascii="Times New Roman" w:hAnsi="Times New Roman" w:cs="Arial"/>
                <w:b/>
                <w:bCs/>
                <w:color w:val="auto"/>
                <w:sz w:val="18"/>
                <w:szCs w:val="18"/>
              </w:rPr>
            </w:pPr>
          </w:p>
        </w:tc>
      </w:tr>
      <w:tr w:rsidR="009C3618" w:rsidRPr="00672D95" w14:paraId="0292E4F5"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52330DC8"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BA48295"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5</w:t>
            </w:r>
          </w:p>
        </w:tc>
        <w:tc>
          <w:tcPr>
            <w:tcW w:w="11563" w:type="dxa"/>
            <w:tcBorders>
              <w:top w:val="single" w:sz="5" w:space="0" w:color="000000"/>
              <w:left w:val="single" w:sz="5" w:space="0" w:color="000000"/>
              <w:bottom w:val="single" w:sz="5" w:space="0" w:color="000000"/>
              <w:right w:val="single" w:sz="5" w:space="0" w:color="000000"/>
            </w:tcBorders>
          </w:tcPr>
          <w:p w14:paraId="41324833"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Specify the inclusion and exclusion criteria for the review and how studies were grouped for the syntheses.</w:t>
            </w:r>
          </w:p>
        </w:tc>
        <w:tc>
          <w:tcPr>
            <w:tcW w:w="1196" w:type="dxa"/>
            <w:tcBorders>
              <w:top w:val="single" w:sz="5" w:space="0" w:color="000000"/>
              <w:left w:val="single" w:sz="5" w:space="0" w:color="000000"/>
              <w:bottom w:val="single" w:sz="5" w:space="0" w:color="000000"/>
              <w:right w:val="single" w:sz="5" w:space="0" w:color="000000"/>
            </w:tcBorders>
          </w:tcPr>
          <w:p w14:paraId="41089D9A" w14:textId="16BBEC93"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w:t>
            </w:r>
          </w:p>
        </w:tc>
      </w:tr>
      <w:tr w:rsidR="009C3618" w:rsidRPr="00672D95" w14:paraId="61A2D1C9" w14:textId="77777777" w:rsidTr="007B51F0">
        <w:trPr>
          <w:trHeight w:val="191"/>
        </w:trPr>
        <w:tc>
          <w:tcPr>
            <w:tcW w:w="1662" w:type="dxa"/>
            <w:tcBorders>
              <w:top w:val="single" w:sz="5" w:space="0" w:color="000000"/>
              <w:left w:val="single" w:sz="5" w:space="0" w:color="000000"/>
              <w:bottom w:val="single" w:sz="5" w:space="0" w:color="000000"/>
              <w:right w:val="single" w:sz="5" w:space="0" w:color="000000"/>
            </w:tcBorders>
          </w:tcPr>
          <w:p w14:paraId="58662D78"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2EB43B7"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6</w:t>
            </w:r>
          </w:p>
        </w:tc>
        <w:tc>
          <w:tcPr>
            <w:tcW w:w="11563" w:type="dxa"/>
            <w:tcBorders>
              <w:top w:val="single" w:sz="5" w:space="0" w:color="000000"/>
              <w:left w:val="single" w:sz="5" w:space="0" w:color="000000"/>
              <w:bottom w:val="single" w:sz="5" w:space="0" w:color="000000"/>
              <w:right w:val="single" w:sz="5" w:space="0" w:color="000000"/>
            </w:tcBorders>
          </w:tcPr>
          <w:p w14:paraId="76919C44"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Specify all databases, registers, websites, organisations, reference lists and other sources searched or consulted to identify studies. Specify the date when each source was last searched or consulted.</w:t>
            </w:r>
          </w:p>
        </w:tc>
        <w:tc>
          <w:tcPr>
            <w:tcW w:w="1196" w:type="dxa"/>
            <w:tcBorders>
              <w:top w:val="single" w:sz="5" w:space="0" w:color="000000"/>
              <w:left w:val="single" w:sz="5" w:space="0" w:color="000000"/>
              <w:bottom w:val="single" w:sz="5" w:space="0" w:color="000000"/>
              <w:right w:val="single" w:sz="5" w:space="0" w:color="000000"/>
            </w:tcBorders>
          </w:tcPr>
          <w:p w14:paraId="4B24E645" w14:textId="48CEABCF"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w:t>
            </w:r>
          </w:p>
        </w:tc>
      </w:tr>
      <w:tr w:rsidR="009C3618" w:rsidRPr="00672D95" w14:paraId="3392EE36"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3E56FB5D"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29F5F57B"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7</w:t>
            </w:r>
          </w:p>
        </w:tc>
        <w:tc>
          <w:tcPr>
            <w:tcW w:w="11563" w:type="dxa"/>
            <w:tcBorders>
              <w:top w:val="single" w:sz="5" w:space="0" w:color="000000"/>
              <w:left w:val="single" w:sz="5" w:space="0" w:color="000000"/>
              <w:bottom w:val="single" w:sz="5" w:space="0" w:color="000000"/>
              <w:right w:val="single" w:sz="5" w:space="0" w:color="000000"/>
            </w:tcBorders>
          </w:tcPr>
          <w:p w14:paraId="5BD7293A"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the full search strategies for all databases, registers and websites, including any filters and limits used.</w:t>
            </w:r>
          </w:p>
        </w:tc>
        <w:tc>
          <w:tcPr>
            <w:tcW w:w="1196" w:type="dxa"/>
            <w:tcBorders>
              <w:top w:val="single" w:sz="5" w:space="0" w:color="000000"/>
              <w:left w:val="single" w:sz="5" w:space="0" w:color="000000"/>
              <w:bottom w:val="single" w:sz="5" w:space="0" w:color="000000"/>
              <w:right w:val="single" w:sz="5" w:space="0" w:color="000000"/>
            </w:tcBorders>
          </w:tcPr>
          <w:p w14:paraId="68558317" w14:textId="14E8347C"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3-4</w:t>
            </w:r>
          </w:p>
        </w:tc>
      </w:tr>
      <w:tr w:rsidR="009C3618" w:rsidRPr="00672D95" w14:paraId="2BE56D8B"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26C953D4"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4A1A710"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8</w:t>
            </w:r>
          </w:p>
        </w:tc>
        <w:tc>
          <w:tcPr>
            <w:tcW w:w="11563" w:type="dxa"/>
            <w:tcBorders>
              <w:top w:val="single" w:sz="5" w:space="0" w:color="000000"/>
              <w:left w:val="single" w:sz="5" w:space="0" w:color="000000"/>
              <w:bottom w:val="single" w:sz="5" w:space="0" w:color="000000"/>
              <w:right w:val="single" w:sz="5" w:space="0" w:color="000000"/>
            </w:tcBorders>
          </w:tcPr>
          <w:p w14:paraId="1892C963"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196" w:type="dxa"/>
            <w:tcBorders>
              <w:top w:val="single" w:sz="5" w:space="0" w:color="000000"/>
              <w:left w:val="single" w:sz="5" w:space="0" w:color="000000"/>
              <w:bottom w:val="single" w:sz="5" w:space="0" w:color="000000"/>
              <w:right w:val="single" w:sz="5" w:space="0" w:color="000000"/>
            </w:tcBorders>
          </w:tcPr>
          <w:p w14:paraId="524493C2" w14:textId="16B63005"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3-4</w:t>
            </w:r>
          </w:p>
        </w:tc>
      </w:tr>
      <w:tr w:rsidR="009C3618" w:rsidRPr="00672D95" w14:paraId="17B70C40" w14:textId="77777777" w:rsidTr="007B51F0">
        <w:trPr>
          <w:trHeight w:val="152"/>
        </w:trPr>
        <w:tc>
          <w:tcPr>
            <w:tcW w:w="1662" w:type="dxa"/>
            <w:tcBorders>
              <w:top w:val="single" w:sz="5" w:space="0" w:color="000000"/>
              <w:left w:val="single" w:sz="5" w:space="0" w:color="000000"/>
              <w:bottom w:val="single" w:sz="5" w:space="0" w:color="000000"/>
              <w:right w:val="single" w:sz="5" w:space="0" w:color="000000"/>
            </w:tcBorders>
          </w:tcPr>
          <w:p w14:paraId="1BA82ED6"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E198A35"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9</w:t>
            </w:r>
          </w:p>
        </w:tc>
        <w:tc>
          <w:tcPr>
            <w:tcW w:w="11563" w:type="dxa"/>
            <w:tcBorders>
              <w:top w:val="single" w:sz="5" w:space="0" w:color="000000"/>
              <w:left w:val="single" w:sz="5" w:space="0" w:color="000000"/>
              <w:bottom w:val="single" w:sz="5" w:space="0" w:color="000000"/>
              <w:right w:val="single" w:sz="5" w:space="0" w:color="000000"/>
            </w:tcBorders>
          </w:tcPr>
          <w:p w14:paraId="54D7CB26"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196" w:type="dxa"/>
            <w:tcBorders>
              <w:top w:val="single" w:sz="5" w:space="0" w:color="000000"/>
              <w:left w:val="single" w:sz="5" w:space="0" w:color="000000"/>
              <w:bottom w:val="single" w:sz="5" w:space="0" w:color="000000"/>
              <w:right w:val="single" w:sz="5" w:space="0" w:color="000000"/>
            </w:tcBorders>
          </w:tcPr>
          <w:p w14:paraId="75995DF9" w14:textId="396C48D8"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3-4</w:t>
            </w:r>
          </w:p>
        </w:tc>
      </w:tr>
      <w:tr w:rsidR="009C3618" w:rsidRPr="00672D95" w14:paraId="0316EA15" w14:textId="77777777" w:rsidTr="007B51F0">
        <w:trPr>
          <w:trHeight w:val="48"/>
        </w:trPr>
        <w:tc>
          <w:tcPr>
            <w:tcW w:w="1662" w:type="dxa"/>
            <w:vMerge w:val="restart"/>
            <w:tcBorders>
              <w:top w:val="single" w:sz="5" w:space="0" w:color="000000"/>
              <w:left w:val="single" w:sz="5" w:space="0" w:color="000000"/>
              <w:right w:val="single" w:sz="5" w:space="0" w:color="000000"/>
            </w:tcBorders>
          </w:tcPr>
          <w:p w14:paraId="645DB137"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9646D22"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10a</w:t>
            </w:r>
          </w:p>
        </w:tc>
        <w:tc>
          <w:tcPr>
            <w:tcW w:w="11563" w:type="dxa"/>
            <w:tcBorders>
              <w:top w:val="single" w:sz="5" w:space="0" w:color="000000"/>
              <w:left w:val="single" w:sz="5" w:space="0" w:color="000000"/>
              <w:bottom w:val="single" w:sz="5" w:space="0" w:color="000000"/>
              <w:right w:val="single" w:sz="5" w:space="0" w:color="000000"/>
            </w:tcBorders>
          </w:tcPr>
          <w:p w14:paraId="1CBBAF9C"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196" w:type="dxa"/>
            <w:tcBorders>
              <w:top w:val="single" w:sz="5" w:space="0" w:color="000000"/>
              <w:left w:val="single" w:sz="5" w:space="0" w:color="000000"/>
              <w:bottom w:val="single" w:sz="5" w:space="0" w:color="000000"/>
              <w:right w:val="single" w:sz="5" w:space="0" w:color="000000"/>
            </w:tcBorders>
          </w:tcPr>
          <w:p w14:paraId="674CA9B1" w14:textId="342F657A"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3-4</w:t>
            </w:r>
          </w:p>
        </w:tc>
      </w:tr>
      <w:tr w:rsidR="009C3618" w:rsidRPr="00672D95" w14:paraId="400EBCA4" w14:textId="77777777" w:rsidTr="007B51F0">
        <w:trPr>
          <w:trHeight w:val="48"/>
        </w:trPr>
        <w:tc>
          <w:tcPr>
            <w:tcW w:w="1662" w:type="dxa"/>
            <w:vMerge/>
            <w:tcBorders>
              <w:left w:val="single" w:sz="5" w:space="0" w:color="000000"/>
              <w:bottom w:val="single" w:sz="5" w:space="0" w:color="000000"/>
              <w:right w:val="single" w:sz="5" w:space="0" w:color="000000"/>
            </w:tcBorders>
          </w:tcPr>
          <w:p w14:paraId="211EE7FF"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9B6D63D"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10b</w:t>
            </w:r>
          </w:p>
        </w:tc>
        <w:tc>
          <w:tcPr>
            <w:tcW w:w="11563" w:type="dxa"/>
            <w:tcBorders>
              <w:top w:val="single" w:sz="5" w:space="0" w:color="000000"/>
              <w:left w:val="single" w:sz="5" w:space="0" w:color="000000"/>
              <w:bottom w:val="single" w:sz="5" w:space="0" w:color="000000"/>
              <w:right w:val="single" w:sz="5" w:space="0" w:color="000000"/>
            </w:tcBorders>
          </w:tcPr>
          <w:p w14:paraId="3645C045"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List and define all other variables for which data were sought (e.g. participant and intervention characteristics, funding sources). Describe any assumptions made about any missing or unclear information.</w:t>
            </w:r>
          </w:p>
        </w:tc>
        <w:tc>
          <w:tcPr>
            <w:tcW w:w="1196" w:type="dxa"/>
            <w:tcBorders>
              <w:top w:val="single" w:sz="5" w:space="0" w:color="000000"/>
              <w:left w:val="single" w:sz="5" w:space="0" w:color="000000"/>
              <w:bottom w:val="single" w:sz="5" w:space="0" w:color="000000"/>
              <w:right w:val="single" w:sz="5" w:space="0" w:color="000000"/>
            </w:tcBorders>
          </w:tcPr>
          <w:p w14:paraId="2CEDF64D" w14:textId="71680776"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3-4</w:t>
            </w:r>
          </w:p>
        </w:tc>
      </w:tr>
      <w:tr w:rsidR="009C3618" w:rsidRPr="00672D95" w14:paraId="092CF9E6"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1067C329"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7B6BEBA"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11</w:t>
            </w:r>
          </w:p>
        </w:tc>
        <w:tc>
          <w:tcPr>
            <w:tcW w:w="11563" w:type="dxa"/>
            <w:tcBorders>
              <w:top w:val="single" w:sz="5" w:space="0" w:color="000000"/>
              <w:left w:val="single" w:sz="5" w:space="0" w:color="000000"/>
              <w:bottom w:val="single" w:sz="5" w:space="0" w:color="000000"/>
              <w:right w:val="single" w:sz="5" w:space="0" w:color="000000"/>
            </w:tcBorders>
          </w:tcPr>
          <w:p w14:paraId="38BFE6AC"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196" w:type="dxa"/>
            <w:tcBorders>
              <w:top w:val="single" w:sz="5" w:space="0" w:color="000000"/>
              <w:left w:val="single" w:sz="5" w:space="0" w:color="000000"/>
              <w:bottom w:val="single" w:sz="5" w:space="0" w:color="000000"/>
              <w:right w:val="single" w:sz="5" w:space="0" w:color="000000"/>
            </w:tcBorders>
          </w:tcPr>
          <w:p w14:paraId="35012D20" w14:textId="3EF32697"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5266FBE1"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1D7B94C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07F7FB"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12</w:t>
            </w:r>
          </w:p>
        </w:tc>
        <w:tc>
          <w:tcPr>
            <w:tcW w:w="11563" w:type="dxa"/>
            <w:tcBorders>
              <w:top w:val="single" w:sz="5" w:space="0" w:color="000000"/>
              <w:left w:val="single" w:sz="5" w:space="0" w:color="000000"/>
              <w:bottom w:val="single" w:sz="5" w:space="0" w:color="000000"/>
              <w:right w:val="single" w:sz="5" w:space="0" w:color="000000"/>
            </w:tcBorders>
          </w:tcPr>
          <w:p w14:paraId="31C10F8F"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Specify for each outcome the effect measure(s) (e.g. risk ratio, mean difference) used in the synthesis or presentation of results.</w:t>
            </w:r>
          </w:p>
        </w:tc>
        <w:tc>
          <w:tcPr>
            <w:tcW w:w="1196" w:type="dxa"/>
            <w:tcBorders>
              <w:top w:val="single" w:sz="5" w:space="0" w:color="000000"/>
              <w:left w:val="single" w:sz="5" w:space="0" w:color="000000"/>
              <w:bottom w:val="single" w:sz="5" w:space="0" w:color="000000"/>
              <w:right w:val="single" w:sz="5" w:space="0" w:color="000000"/>
            </w:tcBorders>
          </w:tcPr>
          <w:p w14:paraId="567E9D57" w14:textId="111C37EA"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260E6946" w14:textId="77777777" w:rsidTr="007B51F0">
        <w:trPr>
          <w:trHeight w:val="48"/>
        </w:trPr>
        <w:tc>
          <w:tcPr>
            <w:tcW w:w="1662" w:type="dxa"/>
            <w:vMerge w:val="restart"/>
            <w:tcBorders>
              <w:top w:val="single" w:sz="5" w:space="0" w:color="000000"/>
              <w:left w:val="single" w:sz="5" w:space="0" w:color="000000"/>
              <w:right w:val="single" w:sz="5" w:space="0" w:color="000000"/>
            </w:tcBorders>
          </w:tcPr>
          <w:p w14:paraId="53D9C872"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64EB91DB"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13a</w:t>
            </w:r>
          </w:p>
        </w:tc>
        <w:tc>
          <w:tcPr>
            <w:tcW w:w="11563" w:type="dxa"/>
            <w:tcBorders>
              <w:top w:val="single" w:sz="5" w:space="0" w:color="000000"/>
              <w:left w:val="single" w:sz="5" w:space="0" w:color="000000"/>
              <w:bottom w:val="single" w:sz="5" w:space="0" w:color="000000"/>
              <w:right w:val="single" w:sz="5" w:space="0" w:color="000000"/>
            </w:tcBorders>
          </w:tcPr>
          <w:p w14:paraId="3C477399"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Describe the processes used to decide which studies were eligible for each synthesis (e.g. tabulating the study intervention characteristics and comparing </w:t>
            </w:r>
            <w:r w:rsidRPr="00672D95">
              <w:rPr>
                <w:rFonts w:ascii="Times New Roman" w:hAnsi="Times New Roman" w:cs="Arial"/>
                <w:sz w:val="18"/>
                <w:szCs w:val="18"/>
              </w:rPr>
              <w:lastRenderedPageBreak/>
              <w:t>against the planned groups for each synthesis (item #5)).</w:t>
            </w:r>
          </w:p>
        </w:tc>
        <w:tc>
          <w:tcPr>
            <w:tcW w:w="1196" w:type="dxa"/>
            <w:tcBorders>
              <w:top w:val="single" w:sz="5" w:space="0" w:color="000000"/>
              <w:left w:val="single" w:sz="5" w:space="0" w:color="000000"/>
              <w:bottom w:val="single" w:sz="5" w:space="0" w:color="000000"/>
              <w:right w:val="single" w:sz="5" w:space="0" w:color="000000"/>
            </w:tcBorders>
          </w:tcPr>
          <w:p w14:paraId="1C2A83C9" w14:textId="247589A9"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lastRenderedPageBreak/>
              <w:t>4</w:t>
            </w:r>
          </w:p>
        </w:tc>
      </w:tr>
      <w:tr w:rsidR="009C3618" w:rsidRPr="00672D95" w14:paraId="484C1ADC" w14:textId="77777777" w:rsidTr="007B51F0">
        <w:trPr>
          <w:trHeight w:val="48"/>
        </w:trPr>
        <w:tc>
          <w:tcPr>
            <w:tcW w:w="1662" w:type="dxa"/>
            <w:vMerge/>
            <w:tcBorders>
              <w:left w:val="single" w:sz="5" w:space="0" w:color="000000"/>
              <w:right w:val="single" w:sz="5" w:space="0" w:color="000000"/>
            </w:tcBorders>
          </w:tcPr>
          <w:p w14:paraId="11E95F33"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0F5E6EB"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13b</w:t>
            </w:r>
          </w:p>
        </w:tc>
        <w:tc>
          <w:tcPr>
            <w:tcW w:w="11563" w:type="dxa"/>
            <w:tcBorders>
              <w:top w:val="single" w:sz="5" w:space="0" w:color="000000"/>
              <w:left w:val="single" w:sz="5" w:space="0" w:color="000000"/>
              <w:bottom w:val="single" w:sz="5" w:space="0" w:color="000000"/>
              <w:right w:val="single" w:sz="5" w:space="0" w:color="000000"/>
            </w:tcBorders>
          </w:tcPr>
          <w:p w14:paraId="34A89279"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methods required to prepare the data for presentation or synthesis, such as handling of missing summary statistics, or data conversions.</w:t>
            </w:r>
          </w:p>
        </w:tc>
        <w:tc>
          <w:tcPr>
            <w:tcW w:w="1196" w:type="dxa"/>
            <w:tcBorders>
              <w:top w:val="single" w:sz="5" w:space="0" w:color="000000"/>
              <w:left w:val="single" w:sz="5" w:space="0" w:color="000000"/>
              <w:bottom w:val="single" w:sz="5" w:space="0" w:color="000000"/>
              <w:right w:val="single" w:sz="5" w:space="0" w:color="000000"/>
            </w:tcBorders>
          </w:tcPr>
          <w:p w14:paraId="42080246" w14:textId="4C2EEA5E"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1D7E11E9" w14:textId="77777777" w:rsidTr="007B51F0">
        <w:trPr>
          <w:trHeight w:val="48"/>
        </w:trPr>
        <w:tc>
          <w:tcPr>
            <w:tcW w:w="1662" w:type="dxa"/>
            <w:vMerge/>
            <w:tcBorders>
              <w:left w:val="single" w:sz="5" w:space="0" w:color="000000"/>
              <w:right w:val="single" w:sz="5" w:space="0" w:color="000000"/>
            </w:tcBorders>
          </w:tcPr>
          <w:p w14:paraId="2AAF4530"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0FDFF0F"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13c</w:t>
            </w:r>
          </w:p>
        </w:tc>
        <w:tc>
          <w:tcPr>
            <w:tcW w:w="11563" w:type="dxa"/>
            <w:tcBorders>
              <w:top w:val="single" w:sz="5" w:space="0" w:color="000000"/>
              <w:left w:val="single" w:sz="5" w:space="0" w:color="000000"/>
              <w:bottom w:val="single" w:sz="5" w:space="0" w:color="000000"/>
              <w:right w:val="single" w:sz="5" w:space="0" w:color="000000"/>
            </w:tcBorders>
          </w:tcPr>
          <w:p w14:paraId="4B2E93E7"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methods used to tabulate or visually display results of individual studies and syntheses.</w:t>
            </w:r>
          </w:p>
        </w:tc>
        <w:tc>
          <w:tcPr>
            <w:tcW w:w="1196" w:type="dxa"/>
            <w:tcBorders>
              <w:top w:val="single" w:sz="5" w:space="0" w:color="000000"/>
              <w:left w:val="single" w:sz="5" w:space="0" w:color="000000"/>
              <w:bottom w:val="single" w:sz="5" w:space="0" w:color="000000"/>
              <w:right w:val="single" w:sz="5" w:space="0" w:color="000000"/>
            </w:tcBorders>
          </w:tcPr>
          <w:p w14:paraId="54ECDA43" w14:textId="3EE1E70C"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65E23FCB" w14:textId="77777777" w:rsidTr="007B51F0">
        <w:trPr>
          <w:trHeight w:val="48"/>
        </w:trPr>
        <w:tc>
          <w:tcPr>
            <w:tcW w:w="1662" w:type="dxa"/>
            <w:vMerge/>
            <w:tcBorders>
              <w:left w:val="single" w:sz="5" w:space="0" w:color="000000"/>
              <w:right w:val="single" w:sz="5" w:space="0" w:color="000000"/>
            </w:tcBorders>
          </w:tcPr>
          <w:p w14:paraId="0881DBC2"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D85938"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13d</w:t>
            </w:r>
          </w:p>
        </w:tc>
        <w:tc>
          <w:tcPr>
            <w:tcW w:w="11563" w:type="dxa"/>
            <w:tcBorders>
              <w:top w:val="single" w:sz="5" w:space="0" w:color="000000"/>
              <w:left w:val="single" w:sz="5" w:space="0" w:color="000000"/>
              <w:bottom w:val="single" w:sz="5" w:space="0" w:color="000000"/>
              <w:right w:val="single" w:sz="5" w:space="0" w:color="000000"/>
            </w:tcBorders>
          </w:tcPr>
          <w:p w14:paraId="1EE3BEF1"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196" w:type="dxa"/>
            <w:tcBorders>
              <w:top w:val="single" w:sz="5" w:space="0" w:color="000000"/>
              <w:left w:val="single" w:sz="5" w:space="0" w:color="000000"/>
              <w:bottom w:val="single" w:sz="5" w:space="0" w:color="000000"/>
              <w:right w:val="single" w:sz="5" w:space="0" w:color="000000"/>
            </w:tcBorders>
          </w:tcPr>
          <w:p w14:paraId="2220F84C" w14:textId="7B699B76"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7260DC60" w14:textId="77777777" w:rsidTr="007B51F0">
        <w:trPr>
          <w:trHeight w:val="48"/>
        </w:trPr>
        <w:tc>
          <w:tcPr>
            <w:tcW w:w="1662" w:type="dxa"/>
            <w:vMerge/>
            <w:tcBorders>
              <w:left w:val="single" w:sz="5" w:space="0" w:color="000000"/>
              <w:right w:val="single" w:sz="5" w:space="0" w:color="000000"/>
            </w:tcBorders>
          </w:tcPr>
          <w:p w14:paraId="33B633D3"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FEF00C3"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13e</w:t>
            </w:r>
          </w:p>
        </w:tc>
        <w:tc>
          <w:tcPr>
            <w:tcW w:w="11563" w:type="dxa"/>
            <w:tcBorders>
              <w:top w:val="single" w:sz="5" w:space="0" w:color="000000"/>
              <w:left w:val="single" w:sz="5" w:space="0" w:color="000000"/>
              <w:bottom w:val="single" w:sz="5" w:space="0" w:color="000000"/>
              <w:right w:val="single" w:sz="5" w:space="0" w:color="000000"/>
            </w:tcBorders>
          </w:tcPr>
          <w:p w14:paraId="3EFD343F"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methods used to explore possible causes of heterogeneity among study results (e.g. subgroup analysis, meta-regression).</w:t>
            </w:r>
          </w:p>
        </w:tc>
        <w:tc>
          <w:tcPr>
            <w:tcW w:w="1196" w:type="dxa"/>
            <w:tcBorders>
              <w:top w:val="single" w:sz="5" w:space="0" w:color="000000"/>
              <w:left w:val="single" w:sz="5" w:space="0" w:color="000000"/>
              <w:bottom w:val="single" w:sz="5" w:space="0" w:color="000000"/>
              <w:right w:val="single" w:sz="5" w:space="0" w:color="000000"/>
            </w:tcBorders>
          </w:tcPr>
          <w:p w14:paraId="12CA3506" w14:textId="1D7DF17C"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2C461597" w14:textId="77777777" w:rsidTr="007B51F0">
        <w:trPr>
          <w:trHeight w:val="50"/>
        </w:trPr>
        <w:tc>
          <w:tcPr>
            <w:tcW w:w="1662" w:type="dxa"/>
            <w:vMerge/>
            <w:tcBorders>
              <w:left w:val="single" w:sz="5" w:space="0" w:color="000000"/>
              <w:bottom w:val="single" w:sz="5" w:space="0" w:color="000000"/>
              <w:right w:val="single" w:sz="5" w:space="0" w:color="000000"/>
            </w:tcBorders>
          </w:tcPr>
          <w:p w14:paraId="08F34DBB"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F9C656"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13f</w:t>
            </w:r>
          </w:p>
        </w:tc>
        <w:tc>
          <w:tcPr>
            <w:tcW w:w="11563" w:type="dxa"/>
            <w:tcBorders>
              <w:top w:val="single" w:sz="5" w:space="0" w:color="000000"/>
              <w:left w:val="single" w:sz="5" w:space="0" w:color="000000"/>
              <w:bottom w:val="single" w:sz="5" w:space="0" w:color="000000"/>
              <w:right w:val="single" w:sz="5" w:space="0" w:color="000000"/>
            </w:tcBorders>
          </w:tcPr>
          <w:p w14:paraId="213AD56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sensitivity analyses conducted to assess robustness of the synthesized results.</w:t>
            </w:r>
          </w:p>
        </w:tc>
        <w:tc>
          <w:tcPr>
            <w:tcW w:w="1196" w:type="dxa"/>
            <w:tcBorders>
              <w:top w:val="single" w:sz="5" w:space="0" w:color="000000"/>
              <w:left w:val="single" w:sz="5" w:space="0" w:color="000000"/>
              <w:bottom w:val="single" w:sz="5" w:space="0" w:color="000000"/>
              <w:right w:val="single" w:sz="5" w:space="0" w:color="000000"/>
            </w:tcBorders>
          </w:tcPr>
          <w:p w14:paraId="691A2D3B" w14:textId="03A5E004"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3FA456AF"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17B6FD93"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622AC153"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14</w:t>
            </w:r>
          </w:p>
        </w:tc>
        <w:tc>
          <w:tcPr>
            <w:tcW w:w="11563" w:type="dxa"/>
            <w:tcBorders>
              <w:top w:val="single" w:sz="5" w:space="0" w:color="000000"/>
              <w:left w:val="single" w:sz="5" w:space="0" w:color="000000"/>
              <w:bottom w:val="single" w:sz="5" w:space="0" w:color="000000"/>
              <w:right w:val="single" w:sz="5" w:space="0" w:color="000000"/>
            </w:tcBorders>
          </w:tcPr>
          <w:p w14:paraId="1D476D96"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methods used to assess risk of bias due to missing results in a synthesis (arising from reporting biases).</w:t>
            </w:r>
          </w:p>
        </w:tc>
        <w:tc>
          <w:tcPr>
            <w:tcW w:w="1196" w:type="dxa"/>
            <w:tcBorders>
              <w:top w:val="single" w:sz="5" w:space="0" w:color="000000"/>
              <w:left w:val="single" w:sz="5" w:space="0" w:color="000000"/>
              <w:bottom w:val="single" w:sz="5" w:space="0" w:color="000000"/>
              <w:right w:val="single" w:sz="5" w:space="0" w:color="000000"/>
            </w:tcBorders>
          </w:tcPr>
          <w:p w14:paraId="5843E490" w14:textId="0D8FB540"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43F7737A"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1E9E4068"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8199E8A"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15</w:t>
            </w:r>
          </w:p>
        </w:tc>
        <w:tc>
          <w:tcPr>
            <w:tcW w:w="11563" w:type="dxa"/>
            <w:tcBorders>
              <w:top w:val="single" w:sz="5" w:space="0" w:color="000000"/>
              <w:left w:val="single" w:sz="5" w:space="0" w:color="000000"/>
              <w:bottom w:val="single" w:sz="5" w:space="0" w:color="000000"/>
              <w:right w:val="single" w:sz="5" w:space="0" w:color="000000"/>
            </w:tcBorders>
          </w:tcPr>
          <w:p w14:paraId="49E3D5E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any methods used to assess certainty (or confidence) in the body of evidence for an outcome.</w:t>
            </w:r>
          </w:p>
        </w:tc>
        <w:tc>
          <w:tcPr>
            <w:tcW w:w="1196" w:type="dxa"/>
            <w:tcBorders>
              <w:top w:val="single" w:sz="5" w:space="0" w:color="000000"/>
              <w:left w:val="single" w:sz="5" w:space="0" w:color="000000"/>
              <w:bottom w:val="single" w:sz="5" w:space="0" w:color="000000"/>
              <w:right w:val="single" w:sz="5" w:space="0" w:color="000000"/>
            </w:tcBorders>
          </w:tcPr>
          <w:p w14:paraId="449284A4" w14:textId="5D2909C7"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w:t>
            </w:r>
          </w:p>
        </w:tc>
      </w:tr>
      <w:tr w:rsidR="009C3618" w:rsidRPr="00672D95" w14:paraId="58263B8E"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715D861"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 xml:space="preserve">RESULTS </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6C1AB888" w14:textId="77777777" w:rsidR="009C3618" w:rsidRPr="007F32CD" w:rsidRDefault="009C3618" w:rsidP="007F32CD">
            <w:pPr>
              <w:pStyle w:val="Default"/>
              <w:jc w:val="both"/>
              <w:rPr>
                <w:rFonts w:ascii="Times New Roman" w:hAnsi="Times New Roman" w:cs="Arial"/>
                <w:b/>
                <w:bCs/>
                <w:color w:val="auto"/>
                <w:sz w:val="18"/>
                <w:szCs w:val="18"/>
              </w:rPr>
            </w:pPr>
          </w:p>
        </w:tc>
      </w:tr>
      <w:tr w:rsidR="009C3618" w:rsidRPr="00672D95" w14:paraId="301C5D4F" w14:textId="77777777" w:rsidTr="007B51F0">
        <w:trPr>
          <w:trHeight w:val="48"/>
        </w:trPr>
        <w:tc>
          <w:tcPr>
            <w:tcW w:w="1662" w:type="dxa"/>
            <w:vMerge w:val="restart"/>
            <w:tcBorders>
              <w:top w:val="single" w:sz="5" w:space="0" w:color="000000"/>
              <w:left w:val="single" w:sz="5" w:space="0" w:color="000000"/>
              <w:right w:val="single" w:sz="5" w:space="0" w:color="000000"/>
            </w:tcBorders>
          </w:tcPr>
          <w:p w14:paraId="4DC7A40E"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EED9562"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16a</w:t>
            </w:r>
          </w:p>
        </w:tc>
        <w:tc>
          <w:tcPr>
            <w:tcW w:w="11563" w:type="dxa"/>
            <w:tcBorders>
              <w:top w:val="single" w:sz="5" w:space="0" w:color="000000"/>
              <w:left w:val="single" w:sz="5" w:space="0" w:color="000000"/>
              <w:bottom w:val="single" w:sz="5" w:space="0" w:color="000000"/>
              <w:right w:val="single" w:sz="5" w:space="0" w:color="000000"/>
            </w:tcBorders>
          </w:tcPr>
          <w:p w14:paraId="7B88CACE"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the results of the search and selection process, from the number of records identified in the search to the number of studies included in the review, ideally using a flow diagram.</w:t>
            </w:r>
          </w:p>
        </w:tc>
        <w:tc>
          <w:tcPr>
            <w:tcW w:w="1196" w:type="dxa"/>
            <w:tcBorders>
              <w:top w:val="single" w:sz="5" w:space="0" w:color="000000"/>
              <w:left w:val="single" w:sz="5" w:space="0" w:color="000000"/>
              <w:bottom w:val="single" w:sz="5" w:space="0" w:color="000000"/>
              <w:right w:val="single" w:sz="5" w:space="0" w:color="000000"/>
            </w:tcBorders>
          </w:tcPr>
          <w:p w14:paraId="49D94AEE" w14:textId="4A78D81B"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4-13</w:t>
            </w:r>
          </w:p>
        </w:tc>
      </w:tr>
      <w:tr w:rsidR="009C3618" w:rsidRPr="00672D95" w14:paraId="682DD984" w14:textId="77777777" w:rsidTr="007B51F0">
        <w:trPr>
          <w:trHeight w:val="48"/>
        </w:trPr>
        <w:tc>
          <w:tcPr>
            <w:tcW w:w="1662" w:type="dxa"/>
            <w:vMerge/>
            <w:tcBorders>
              <w:left w:val="single" w:sz="5" w:space="0" w:color="000000"/>
              <w:bottom w:val="single" w:sz="5" w:space="0" w:color="000000"/>
              <w:right w:val="single" w:sz="5" w:space="0" w:color="000000"/>
            </w:tcBorders>
          </w:tcPr>
          <w:p w14:paraId="4B34792A"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191574"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16b</w:t>
            </w:r>
          </w:p>
        </w:tc>
        <w:tc>
          <w:tcPr>
            <w:tcW w:w="11563" w:type="dxa"/>
            <w:tcBorders>
              <w:top w:val="single" w:sz="5" w:space="0" w:color="000000"/>
              <w:left w:val="single" w:sz="5" w:space="0" w:color="000000"/>
              <w:bottom w:val="single" w:sz="5" w:space="0" w:color="000000"/>
              <w:right w:val="single" w:sz="5" w:space="0" w:color="000000"/>
            </w:tcBorders>
          </w:tcPr>
          <w:p w14:paraId="5858CAC5"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Cite studies that might appear to meet the inclusion criteria, but which were excluded, and explain why they were excluded.</w:t>
            </w:r>
          </w:p>
        </w:tc>
        <w:tc>
          <w:tcPr>
            <w:tcW w:w="1196" w:type="dxa"/>
            <w:tcBorders>
              <w:top w:val="single" w:sz="5" w:space="0" w:color="000000"/>
              <w:left w:val="single" w:sz="5" w:space="0" w:color="000000"/>
              <w:bottom w:val="single" w:sz="5" w:space="0" w:color="000000"/>
              <w:right w:val="single" w:sz="5" w:space="0" w:color="000000"/>
            </w:tcBorders>
          </w:tcPr>
          <w:p w14:paraId="6167DA48" w14:textId="543C6C65"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4-13</w:t>
            </w:r>
          </w:p>
        </w:tc>
      </w:tr>
      <w:tr w:rsidR="009C3618" w:rsidRPr="00672D95" w14:paraId="760A9EAE" w14:textId="77777777" w:rsidTr="007B51F0">
        <w:trPr>
          <w:trHeight w:val="103"/>
        </w:trPr>
        <w:tc>
          <w:tcPr>
            <w:tcW w:w="1662" w:type="dxa"/>
            <w:tcBorders>
              <w:top w:val="single" w:sz="5" w:space="0" w:color="000000"/>
              <w:left w:val="single" w:sz="5" w:space="0" w:color="000000"/>
              <w:bottom w:val="single" w:sz="5" w:space="0" w:color="000000"/>
              <w:right w:val="single" w:sz="5" w:space="0" w:color="000000"/>
            </w:tcBorders>
          </w:tcPr>
          <w:p w14:paraId="41FE833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5BFD45F3"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17</w:t>
            </w:r>
          </w:p>
        </w:tc>
        <w:tc>
          <w:tcPr>
            <w:tcW w:w="11563" w:type="dxa"/>
            <w:tcBorders>
              <w:top w:val="single" w:sz="5" w:space="0" w:color="000000"/>
              <w:left w:val="single" w:sz="5" w:space="0" w:color="000000"/>
              <w:bottom w:val="single" w:sz="5" w:space="0" w:color="000000"/>
              <w:right w:val="single" w:sz="5" w:space="0" w:color="000000"/>
            </w:tcBorders>
          </w:tcPr>
          <w:p w14:paraId="1E715B1D"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Cite each included study and present its characteristics.</w:t>
            </w:r>
          </w:p>
        </w:tc>
        <w:tc>
          <w:tcPr>
            <w:tcW w:w="1196" w:type="dxa"/>
            <w:tcBorders>
              <w:top w:val="single" w:sz="5" w:space="0" w:color="000000"/>
              <w:left w:val="single" w:sz="5" w:space="0" w:color="000000"/>
              <w:bottom w:val="single" w:sz="5" w:space="0" w:color="000000"/>
              <w:right w:val="single" w:sz="5" w:space="0" w:color="000000"/>
            </w:tcBorders>
          </w:tcPr>
          <w:p w14:paraId="7DC12739" w14:textId="1A669A55"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4-13</w:t>
            </w:r>
          </w:p>
        </w:tc>
      </w:tr>
      <w:tr w:rsidR="009C3618" w:rsidRPr="00672D95" w14:paraId="2E539C4A"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1076657C"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29200BA8"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18</w:t>
            </w:r>
          </w:p>
        </w:tc>
        <w:tc>
          <w:tcPr>
            <w:tcW w:w="11563" w:type="dxa"/>
            <w:tcBorders>
              <w:top w:val="single" w:sz="5" w:space="0" w:color="000000"/>
              <w:left w:val="single" w:sz="5" w:space="0" w:color="000000"/>
              <w:bottom w:val="single" w:sz="5" w:space="0" w:color="000000"/>
              <w:right w:val="single" w:sz="5" w:space="0" w:color="000000"/>
            </w:tcBorders>
          </w:tcPr>
          <w:p w14:paraId="4D6BFC0E"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assessments of risk of bias for each included study.</w:t>
            </w:r>
          </w:p>
        </w:tc>
        <w:tc>
          <w:tcPr>
            <w:tcW w:w="1196" w:type="dxa"/>
            <w:tcBorders>
              <w:top w:val="single" w:sz="5" w:space="0" w:color="000000"/>
              <w:left w:val="single" w:sz="5" w:space="0" w:color="000000"/>
              <w:bottom w:val="single" w:sz="5" w:space="0" w:color="000000"/>
              <w:right w:val="single" w:sz="5" w:space="0" w:color="000000"/>
            </w:tcBorders>
          </w:tcPr>
          <w:p w14:paraId="42B17EA0" w14:textId="5AD359D4"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4-13</w:t>
            </w:r>
          </w:p>
        </w:tc>
      </w:tr>
      <w:tr w:rsidR="009C3618" w:rsidRPr="00672D95" w14:paraId="4719DCB8"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589F8664"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7AF39D6A"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19</w:t>
            </w:r>
          </w:p>
        </w:tc>
        <w:tc>
          <w:tcPr>
            <w:tcW w:w="11563" w:type="dxa"/>
            <w:tcBorders>
              <w:top w:val="single" w:sz="5" w:space="0" w:color="000000"/>
              <w:left w:val="single" w:sz="5" w:space="0" w:color="000000"/>
              <w:bottom w:val="single" w:sz="5" w:space="0" w:color="000000"/>
              <w:right w:val="single" w:sz="5" w:space="0" w:color="000000"/>
            </w:tcBorders>
          </w:tcPr>
          <w:p w14:paraId="6EEAEBB5"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196" w:type="dxa"/>
            <w:tcBorders>
              <w:top w:val="single" w:sz="5" w:space="0" w:color="000000"/>
              <w:left w:val="single" w:sz="5" w:space="0" w:color="000000"/>
              <w:bottom w:val="single" w:sz="5" w:space="0" w:color="000000"/>
              <w:right w:val="single" w:sz="5" w:space="0" w:color="000000"/>
            </w:tcBorders>
          </w:tcPr>
          <w:p w14:paraId="456176DD" w14:textId="792A1259"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366DB066" w14:textId="77777777" w:rsidTr="007B51F0">
        <w:trPr>
          <w:trHeight w:val="48"/>
        </w:trPr>
        <w:tc>
          <w:tcPr>
            <w:tcW w:w="1662" w:type="dxa"/>
            <w:vMerge w:val="restart"/>
            <w:tcBorders>
              <w:top w:val="single" w:sz="5" w:space="0" w:color="000000"/>
              <w:left w:val="single" w:sz="5" w:space="0" w:color="000000"/>
              <w:right w:val="single" w:sz="5" w:space="0" w:color="000000"/>
            </w:tcBorders>
          </w:tcPr>
          <w:p w14:paraId="46354FE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0647B262"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20a</w:t>
            </w:r>
          </w:p>
        </w:tc>
        <w:tc>
          <w:tcPr>
            <w:tcW w:w="11563" w:type="dxa"/>
            <w:tcBorders>
              <w:top w:val="single" w:sz="5" w:space="0" w:color="000000"/>
              <w:left w:val="single" w:sz="5" w:space="0" w:color="000000"/>
              <w:bottom w:val="single" w:sz="5" w:space="0" w:color="000000"/>
              <w:right w:val="single" w:sz="5" w:space="0" w:color="000000"/>
            </w:tcBorders>
          </w:tcPr>
          <w:p w14:paraId="0792FC13"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For each synthesis, briefly summarise the characteristics and risk of bias among contributing studies.</w:t>
            </w:r>
          </w:p>
        </w:tc>
        <w:tc>
          <w:tcPr>
            <w:tcW w:w="1196" w:type="dxa"/>
            <w:tcBorders>
              <w:top w:val="single" w:sz="5" w:space="0" w:color="000000"/>
              <w:left w:val="single" w:sz="5" w:space="0" w:color="000000"/>
              <w:bottom w:val="single" w:sz="5" w:space="0" w:color="000000"/>
              <w:right w:val="single" w:sz="5" w:space="0" w:color="000000"/>
            </w:tcBorders>
          </w:tcPr>
          <w:p w14:paraId="2CDD074C" w14:textId="5E0ED598"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09231681" w14:textId="77777777" w:rsidTr="007B51F0">
        <w:trPr>
          <w:trHeight w:val="203"/>
        </w:trPr>
        <w:tc>
          <w:tcPr>
            <w:tcW w:w="1662" w:type="dxa"/>
            <w:vMerge/>
            <w:tcBorders>
              <w:left w:val="single" w:sz="5" w:space="0" w:color="000000"/>
              <w:right w:val="single" w:sz="5" w:space="0" w:color="000000"/>
            </w:tcBorders>
          </w:tcPr>
          <w:p w14:paraId="2914FEF7"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5860F44"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20b</w:t>
            </w:r>
          </w:p>
        </w:tc>
        <w:tc>
          <w:tcPr>
            <w:tcW w:w="11563" w:type="dxa"/>
            <w:tcBorders>
              <w:top w:val="single" w:sz="5" w:space="0" w:color="000000"/>
              <w:left w:val="single" w:sz="5" w:space="0" w:color="000000"/>
              <w:bottom w:val="single" w:sz="5" w:space="0" w:color="000000"/>
              <w:right w:val="single" w:sz="5" w:space="0" w:color="000000"/>
            </w:tcBorders>
          </w:tcPr>
          <w:p w14:paraId="23046CC3"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196" w:type="dxa"/>
            <w:tcBorders>
              <w:top w:val="single" w:sz="5" w:space="0" w:color="000000"/>
              <w:left w:val="single" w:sz="5" w:space="0" w:color="000000"/>
              <w:bottom w:val="single" w:sz="5" w:space="0" w:color="000000"/>
              <w:right w:val="single" w:sz="5" w:space="0" w:color="000000"/>
            </w:tcBorders>
          </w:tcPr>
          <w:p w14:paraId="7BCD2C22" w14:textId="7A250C65"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7D75E766" w14:textId="77777777" w:rsidTr="007B51F0">
        <w:trPr>
          <w:trHeight w:val="48"/>
        </w:trPr>
        <w:tc>
          <w:tcPr>
            <w:tcW w:w="1662" w:type="dxa"/>
            <w:vMerge/>
            <w:tcBorders>
              <w:left w:val="single" w:sz="5" w:space="0" w:color="000000"/>
              <w:right w:val="single" w:sz="5" w:space="0" w:color="000000"/>
            </w:tcBorders>
          </w:tcPr>
          <w:p w14:paraId="222319F9"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A82765"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20c</w:t>
            </w:r>
          </w:p>
        </w:tc>
        <w:tc>
          <w:tcPr>
            <w:tcW w:w="11563" w:type="dxa"/>
            <w:tcBorders>
              <w:top w:val="single" w:sz="5" w:space="0" w:color="000000"/>
              <w:left w:val="single" w:sz="5" w:space="0" w:color="000000"/>
              <w:bottom w:val="single" w:sz="5" w:space="0" w:color="000000"/>
              <w:right w:val="single" w:sz="5" w:space="0" w:color="000000"/>
            </w:tcBorders>
          </w:tcPr>
          <w:p w14:paraId="48FC2189"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results of all investigations of possible causes of heterogeneity among study results.</w:t>
            </w:r>
          </w:p>
        </w:tc>
        <w:tc>
          <w:tcPr>
            <w:tcW w:w="1196" w:type="dxa"/>
            <w:tcBorders>
              <w:top w:val="single" w:sz="5" w:space="0" w:color="000000"/>
              <w:left w:val="single" w:sz="5" w:space="0" w:color="000000"/>
              <w:bottom w:val="single" w:sz="5" w:space="0" w:color="000000"/>
              <w:right w:val="single" w:sz="5" w:space="0" w:color="000000"/>
            </w:tcBorders>
          </w:tcPr>
          <w:p w14:paraId="0B9F686D" w14:textId="7A597945"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3DEC59B7" w14:textId="77777777" w:rsidTr="007B51F0">
        <w:trPr>
          <w:trHeight w:val="48"/>
        </w:trPr>
        <w:tc>
          <w:tcPr>
            <w:tcW w:w="1662" w:type="dxa"/>
            <w:vMerge/>
            <w:tcBorders>
              <w:left w:val="single" w:sz="5" w:space="0" w:color="000000"/>
              <w:bottom w:val="single" w:sz="5" w:space="0" w:color="000000"/>
              <w:right w:val="single" w:sz="5" w:space="0" w:color="000000"/>
            </w:tcBorders>
          </w:tcPr>
          <w:p w14:paraId="2F3B3109"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CD4FF36"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20d</w:t>
            </w:r>
          </w:p>
        </w:tc>
        <w:tc>
          <w:tcPr>
            <w:tcW w:w="11563" w:type="dxa"/>
            <w:tcBorders>
              <w:top w:val="single" w:sz="5" w:space="0" w:color="000000"/>
              <w:left w:val="single" w:sz="5" w:space="0" w:color="000000"/>
              <w:bottom w:val="single" w:sz="5" w:space="0" w:color="000000"/>
              <w:right w:val="single" w:sz="5" w:space="0" w:color="000000"/>
            </w:tcBorders>
          </w:tcPr>
          <w:p w14:paraId="624F8565"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results of all sensitivity analyses conducted to assess the robustness of the synthesized results.</w:t>
            </w:r>
          </w:p>
        </w:tc>
        <w:tc>
          <w:tcPr>
            <w:tcW w:w="1196" w:type="dxa"/>
            <w:tcBorders>
              <w:top w:val="single" w:sz="5" w:space="0" w:color="000000"/>
              <w:left w:val="single" w:sz="5" w:space="0" w:color="000000"/>
              <w:bottom w:val="single" w:sz="5" w:space="0" w:color="000000"/>
              <w:right w:val="single" w:sz="5" w:space="0" w:color="000000"/>
            </w:tcBorders>
          </w:tcPr>
          <w:p w14:paraId="1FBD582C" w14:textId="558E5290"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017B9056"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2F3A9121"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74DE7C0C"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21</w:t>
            </w:r>
          </w:p>
        </w:tc>
        <w:tc>
          <w:tcPr>
            <w:tcW w:w="11563" w:type="dxa"/>
            <w:tcBorders>
              <w:top w:val="single" w:sz="5" w:space="0" w:color="000000"/>
              <w:left w:val="single" w:sz="5" w:space="0" w:color="000000"/>
              <w:bottom w:val="single" w:sz="5" w:space="0" w:color="000000"/>
              <w:right w:val="single" w:sz="5" w:space="0" w:color="000000"/>
            </w:tcBorders>
          </w:tcPr>
          <w:p w14:paraId="1649C921"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assessments of risk of bias due to missing results (arising from reporting biases) for each synthesis assessed.</w:t>
            </w:r>
          </w:p>
        </w:tc>
        <w:tc>
          <w:tcPr>
            <w:tcW w:w="1196" w:type="dxa"/>
            <w:tcBorders>
              <w:top w:val="single" w:sz="5" w:space="0" w:color="000000"/>
              <w:left w:val="single" w:sz="5" w:space="0" w:color="000000"/>
              <w:bottom w:val="single" w:sz="5" w:space="0" w:color="000000"/>
              <w:right w:val="single" w:sz="5" w:space="0" w:color="000000"/>
            </w:tcBorders>
          </w:tcPr>
          <w:p w14:paraId="27B5B8B4" w14:textId="500239F3"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3AA6AE60"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7C5CD688"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Certainty of </w:t>
            </w:r>
            <w:r w:rsidRPr="00672D95">
              <w:rPr>
                <w:rFonts w:ascii="Times New Roman" w:hAnsi="Times New Roman" w:cs="Arial"/>
                <w:sz w:val="18"/>
                <w:szCs w:val="18"/>
              </w:rPr>
              <w:lastRenderedPageBreak/>
              <w:t xml:space="preserve">evidence </w:t>
            </w:r>
          </w:p>
        </w:tc>
        <w:tc>
          <w:tcPr>
            <w:tcW w:w="587" w:type="dxa"/>
            <w:tcBorders>
              <w:top w:val="single" w:sz="5" w:space="0" w:color="000000"/>
              <w:left w:val="single" w:sz="5" w:space="0" w:color="000000"/>
              <w:bottom w:val="single" w:sz="5" w:space="0" w:color="000000"/>
              <w:right w:val="single" w:sz="5" w:space="0" w:color="000000"/>
            </w:tcBorders>
          </w:tcPr>
          <w:p w14:paraId="109F0E74"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lastRenderedPageBreak/>
              <w:t>22</w:t>
            </w:r>
          </w:p>
        </w:tc>
        <w:tc>
          <w:tcPr>
            <w:tcW w:w="11563" w:type="dxa"/>
            <w:tcBorders>
              <w:top w:val="single" w:sz="5" w:space="0" w:color="000000"/>
              <w:left w:val="single" w:sz="5" w:space="0" w:color="000000"/>
              <w:bottom w:val="single" w:sz="5" w:space="0" w:color="000000"/>
              <w:right w:val="single" w:sz="5" w:space="0" w:color="000000"/>
            </w:tcBorders>
          </w:tcPr>
          <w:p w14:paraId="40FA3E80"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Present assessments of certainty (or confidence) in the body of evidence for each outcome assessed.</w:t>
            </w:r>
          </w:p>
        </w:tc>
        <w:tc>
          <w:tcPr>
            <w:tcW w:w="1196" w:type="dxa"/>
            <w:tcBorders>
              <w:top w:val="single" w:sz="5" w:space="0" w:color="000000"/>
              <w:left w:val="single" w:sz="5" w:space="0" w:color="000000"/>
              <w:bottom w:val="single" w:sz="5" w:space="0" w:color="000000"/>
              <w:right w:val="single" w:sz="5" w:space="0" w:color="000000"/>
            </w:tcBorders>
          </w:tcPr>
          <w:p w14:paraId="5B3C7D7B" w14:textId="0075FEBD"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4-13</w:t>
            </w:r>
          </w:p>
        </w:tc>
      </w:tr>
      <w:tr w:rsidR="009C3618" w:rsidRPr="00672D95" w14:paraId="450C3AB3"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7C78C9"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 xml:space="preserve">DISCUSSION </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6D327DAD" w14:textId="77777777" w:rsidR="009C3618" w:rsidRPr="007F32CD" w:rsidRDefault="009C3618" w:rsidP="007F32CD">
            <w:pPr>
              <w:pStyle w:val="Default"/>
              <w:jc w:val="both"/>
              <w:rPr>
                <w:rFonts w:ascii="Times New Roman" w:hAnsi="Times New Roman" w:cs="Arial"/>
                <w:b/>
                <w:bCs/>
                <w:color w:val="auto"/>
                <w:sz w:val="18"/>
                <w:szCs w:val="18"/>
              </w:rPr>
            </w:pPr>
          </w:p>
        </w:tc>
      </w:tr>
      <w:tr w:rsidR="009C3618" w:rsidRPr="00672D95" w14:paraId="77FB4123" w14:textId="77777777" w:rsidTr="007B51F0">
        <w:trPr>
          <w:trHeight w:val="48"/>
        </w:trPr>
        <w:tc>
          <w:tcPr>
            <w:tcW w:w="1662" w:type="dxa"/>
            <w:vMerge w:val="restart"/>
            <w:tcBorders>
              <w:top w:val="single" w:sz="5" w:space="0" w:color="000000"/>
              <w:left w:val="single" w:sz="5" w:space="0" w:color="000000"/>
              <w:right w:val="single" w:sz="5" w:space="0" w:color="000000"/>
            </w:tcBorders>
          </w:tcPr>
          <w:p w14:paraId="0134D1C1"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25F7BBA"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23a</w:t>
            </w:r>
          </w:p>
        </w:tc>
        <w:tc>
          <w:tcPr>
            <w:tcW w:w="11563" w:type="dxa"/>
            <w:tcBorders>
              <w:top w:val="single" w:sz="5" w:space="0" w:color="000000"/>
              <w:left w:val="single" w:sz="5" w:space="0" w:color="000000"/>
              <w:bottom w:val="single" w:sz="5" w:space="0" w:color="000000"/>
              <w:right w:val="single" w:sz="5" w:space="0" w:color="000000"/>
            </w:tcBorders>
          </w:tcPr>
          <w:p w14:paraId="041A8BA1"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Provide a general interpretation of the results in the context of other evidence.</w:t>
            </w:r>
          </w:p>
        </w:tc>
        <w:tc>
          <w:tcPr>
            <w:tcW w:w="1196" w:type="dxa"/>
            <w:tcBorders>
              <w:top w:val="single" w:sz="5" w:space="0" w:color="000000"/>
              <w:left w:val="single" w:sz="5" w:space="0" w:color="000000"/>
              <w:bottom w:val="single" w:sz="5" w:space="0" w:color="000000"/>
              <w:right w:val="single" w:sz="5" w:space="0" w:color="000000"/>
            </w:tcBorders>
          </w:tcPr>
          <w:p w14:paraId="096B6480" w14:textId="7BF48107"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13-17</w:t>
            </w:r>
          </w:p>
        </w:tc>
      </w:tr>
      <w:tr w:rsidR="009C3618" w:rsidRPr="00672D95" w14:paraId="2B94309B" w14:textId="77777777" w:rsidTr="007B51F0">
        <w:trPr>
          <w:trHeight w:val="48"/>
        </w:trPr>
        <w:tc>
          <w:tcPr>
            <w:tcW w:w="1662" w:type="dxa"/>
            <w:vMerge/>
            <w:tcBorders>
              <w:left w:val="single" w:sz="5" w:space="0" w:color="000000"/>
              <w:right w:val="single" w:sz="5" w:space="0" w:color="000000"/>
            </w:tcBorders>
          </w:tcPr>
          <w:p w14:paraId="7CFED638"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76D21F2"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23b</w:t>
            </w:r>
          </w:p>
        </w:tc>
        <w:tc>
          <w:tcPr>
            <w:tcW w:w="11563" w:type="dxa"/>
            <w:tcBorders>
              <w:top w:val="single" w:sz="5" w:space="0" w:color="000000"/>
              <w:left w:val="single" w:sz="5" w:space="0" w:color="000000"/>
              <w:bottom w:val="single" w:sz="5" w:space="0" w:color="000000"/>
              <w:right w:val="single" w:sz="5" w:space="0" w:color="000000"/>
            </w:tcBorders>
          </w:tcPr>
          <w:p w14:paraId="10BC27A5"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Discuss any limitations of the evidence included in the review.</w:t>
            </w:r>
          </w:p>
        </w:tc>
        <w:tc>
          <w:tcPr>
            <w:tcW w:w="1196" w:type="dxa"/>
            <w:tcBorders>
              <w:top w:val="single" w:sz="5" w:space="0" w:color="000000"/>
              <w:left w:val="single" w:sz="5" w:space="0" w:color="000000"/>
              <w:bottom w:val="single" w:sz="5" w:space="0" w:color="000000"/>
              <w:right w:val="single" w:sz="5" w:space="0" w:color="000000"/>
            </w:tcBorders>
          </w:tcPr>
          <w:p w14:paraId="1D49998B" w14:textId="44C0C38B"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13-17</w:t>
            </w:r>
          </w:p>
        </w:tc>
      </w:tr>
      <w:tr w:rsidR="009C3618" w:rsidRPr="00672D95" w14:paraId="6BEE86E6" w14:textId="77777777" w:rsidTr="007B51F0">
        <w:trPr>
          <w:trHeight w:val="48"/>
        </w:trPr>
        <w:tc>
          <w:tcPr>
            <w:tcW w:w="1662" w:type="dxa"/>
            <w:vMerge/>
            <w:tcBorders>
              <w:left w:val="single" w:sz="5" w:space="0" w:color="000000"/>
              <w:right w:val="single" w:sz="5" w:space="0" w:color="000000"/>
            </w:tcBorders>
          </w:tcPr>
          <w:p w14:paraId="6F196C3E"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3D5A80BB"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23c</w:t>
            </w:r>
          </w:p>
        </w:tc>
        <w:tc>
          <w:tcPr>
            <w:tcW w:w="11563" w:type="dxa"/>
            <w:tcBorders>
              <w:top w:val="single" w:sz="5" w:space="0" w:color="000000"/>
              <w:left w:val="single" w:sz="5" w:space="0" w:color="000000"/>
              <w:bottom w:val="single" w:sz="5" w:space="0" w:color="000000"/>
              <w:right w:val="single" w:sz="5" w:space="0" w:color="000000"/>
            </w:tcBorders>
          </w:tcPr>
          <w:p w14:paraId="540969AA"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Discuss any limitations of the review processes used.</w:t>
            </w:r>
          </w:p>
        </w:tc>
        <w:tc>
          <w:tcPr>
            <w:tcW w:w="1196" w:type="dxa"/>
            <w:tcBorders>
              <w:top w:val="single" w:sz="5" w:space="0" w:color="000000"/>
              <w:left w:val="single" w:sz="5" w:space="0" w:color="000000"/>
              <w:bottom w:val="single" w:sz="5" w:space="0" w:color="000000"/>
              <w:right w:val="single" w:sz="5" w:space="0" w:color="000000"/>
            </w:tcBorders>
          </w:tcPr>
          <w:p w14:paraId="08276F89" w14:textId="321A71C8"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13-17</w:t>
            </w:r>
          </w:p>
        </w:tc>
      </w:tr>
      <w:tr w:rsidR="009C3618" w:rsidRPr="00672D95" w14:paraId="70584C7F" w14:textId="77777777" w:rsidTr="007B51F0">
        <w:trPr>
          <w:trHeight w:val="48"/>
        </w:trPr>
        <w:tc>
          <w:tcPr>
            <w:tcW w:w="1662" w:type="dxa"/>
            <w:vMerge/>
            <w:tcBorders>
              <w:left w:val="single" w:sz="5" w:space="0" w:color="000000"/>
              <w:bottom w:val="single" w:sz="4" w:space="0" w:color="auto"/>
              <w:right w:val="single" w:sz="5" w:space="0" w:color="000000"/>
            </w:tcBorders>
          </w:tcPr>
          <w:p w14:paraId="38BA253C"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5833360D"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23d</w:t>
            </w:r>
          </w:p>
        </w:tc>
        <w:tc>
          <w:tcPr>
            <w:tcW w:w="11563" w:type="dxa"/>
            <w:tcBorders>
              <w:top w:val="single" w:sz="5" w:space="0" w:color="000000"/>
              <w:left w:val="single" w:sz="4" w:space="0" w:color="auto"/>
              <w:bottom w:val="double" w:sz="5" w:space="0" w:color="000000"/>
              <w:right w:val="single" w:sz="5" w:space="0" w:color="000000"/>
            </w:tcBorders>
          </w:tcPr>
          <w:p w14:paraId="3FAD86F6"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Discuss implications of the results for practice, policy, and future research.</w:t>
            </w:r>
          </w:p>
        </w:tc>
        <w:tc>
          <w:tcPr>
            <w:tcW w:w="1196" w:type="dxa"/>
            <w:tcBorders>
              <w:top w:val="single" w:sz="5" w:space="0" w:color="000000"/>
              <w:left w:val="single" w:sz="5" w:space="0" w:color="000000"/>
              <w:bottom w:val="double" w:sz="5" w:space="0" w:color="000000"/>
              <w:right w:val="single" w:sz="5" w:space="0" w:color="000000"/>
            </w:tcBorders>
          </w:tcPr>
          <w:p w14:paraId="7F1F56F7" w14:textId="3B8BC7AB" w:rsidR="009C3618" w:rsidRPr="007F32CD" w:rsidRDefault="00E41E69" w:rsidP="007F32CD">
            <w:pPr>
              <w:pStyle w:val="Default"/>
              <w:spacing w:before="40" w:after="40"/>
              <w:jc w:val="both"/>
              <w:rPr>
                <w:rFonts w:ascii="Times New Roman" w:hAnsi="Times New Roman" w:cs="Arial"/>
                <w:b/>
                <w:bCs/>
                <w:color w:val="auto"/>
                <w:sz w:val="18"/>
                <w:szCs w:val="18"/>
              </w:rPr>
            </w:pPr>
            <w:r>
              <w:rPr>
                <w:rFonts w:ascii="Times New Roman" w:hAnsi="Times New Roman" w:cs="Arial" w:hint="eastAsia"/>
                <w:b/>
                <w:bCs/>
                <w:color w:val="auto"/>
                <w:sz w:val="18"/>
                <w:szCs w:val="18"/>
                <w:lang w:eastAsia="zh-CN"/>
              </w:rPr>
              <w:t>13-17</w:t>
            </w:r>
          </w:p>
        </w:tc>
      </w:tr>
      <w:tr w:rsidR="009C3618" w:rsidRPr="00672D95" w14:paraId="587149BA" w14:textId="77777777" w:rsidTr="007B51F0">
        <w:trPr>
          <w:trHeight w:val="24"/>
        </w:trPr>
        <w:tc>
          <w:tcPr>
            <w:tcW w:w="1381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7B8D44" w14:textId="77777777" w:rsidR="009C3618" w:rsidRPr="00672D95" w:rsidRDefault="009C3618" w:rsidP="007B51F0">
            <w:pPr>
              <w:pStyle w:val="Default"/>
              <w:rPr>
                <w:rFonts w:ascii="Times New Roman" w:hAnsi="Times New Roman" w:cs="Arial"/>
                <w:sz w:val="18"/>
                <w:szCs w:val="18"/>
              </w:rPr>
            </w:pPr>
            <w:r w:rsidRPr="00672D95">
              <w:rPr>
                <w:rFonts w:ascii="Times New Roman" w:hAnsi="Times New Roman" w:cs="Arial"/>
                <w:b/>
                <w:bCs/>
                <w:sz w:val="18"/>
                <w:szCs w:val="18"/>
              </w:rPr>
              <w:t>OTHER INFORMATION</w:t>
            </w:r>
          </w:p>
        </w:tc>
        <w:tc>
          <w:tcPr>
            <w:tcW w:w="1196" w:type="dxa"/>
            <w:tcBorders>
              <w:top w:val="double" w:sz="5" w:space="0" w:color="000000"/>
              <w:left w:val="single" w:sz="5" w:space="0" w:color="000000"/>
              <w:bottom w:val="single" w:sz="5" w:space="0" w:color="000000"/>
              <w:right w:val="single" w:sz="5" w:space="0" w:color="000000"/>
            </w:tcBorders>
            <w:shd w:val="clear" w:color="auto" w:fill="FFFFCC"/>
          </w:tcPr>
          <w:p w14:paraId="4CE7172F" w14:textId="77777777" w:rsidR="009C3618" w:rsidRPr="007F32CD" w:rsidRDefault="009C3618" w:rsidP="007F32CD">
            <w:pPr>
              <w:pStyle w:val="Default"/>
              <w:jc w:val="both"/>
              <w:rPr>
                <w:rFonts w:ascii="Times New Roman" w:hAnsi="Times New Roman" w:cs="Arial"/>
                <w:b/>
                <w:bCs/>
                <w:color w:val="auto"/>
                <w:sz w:val="18"/>
                <w:szCs w:val="18"/>
              </w:rPr>
            </w:pPr>
          </w:p>
        </w:tc>
      </w:tr>
      <w:tr w:rsidR="009C3618" w:rsidRPr="00672D95" w14:paraId="50843561" w14:textId="77777777" w:rsidTr="007B51F0">
        <w:trPr>
          <w:trHeight w:val="48"/>
        </w:trPr>
        <w:tc>
          <w:tcPr>
            <w:tcW w:w="1662" w:type="dxa"/>
            <w:vMerge w:val="restart"/>
            <w:tcBorders>
              <w:top w:val="single" w:sz="5" w:space="0" w:color="000000"/>
              <w:left w:val="single" w:sz="5" w:space="0" w:color="000000"/>
              <w:right w:val="single" w:sz="5" w:space="0" w:color="000000"/>
            </w:tcBorders>
          </w:tcPr>
          <w:p w14:paraId="0D2654BE"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128DAD48"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24a</w:t>
            </w:r>
          </w:p>
        </w:tc>
        <w:tc>
          <w:tcPr>
            <w:tcW w:w="11563" w:type="dxa"/>
            <w:tcBorders>
              <w:top w:val="single" w:sz="5" w:space="0" w:color="000000"/>
              <w:left w:val="single" w:sz="5" w:space="0" w:color="000000"/>
              <w:bottom w:val="single" w:sz="5" w:space="0" w:color="000000"/>
              <w:right w:val="single" w:sz="5" w:space="0" w:color="000000"/>
            </w:tcBorders>
          </w:tcPr>
          <w:p w14:paraId="603D55BB"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Provide registration information for the review, including register name and registration number, or state that the review was not registered.</w:t>
            </w:r>
          </w:p>
        </w:tc>
        <w:tc>
          <w:tcPr>
            <w:tcW w:w="1196" w:type="dxa"/>
            <w:tcBorders>
              <w:top w:val="single" w:sz="5" w:space="0" w:color="000000"/>
              <w:left w:val="single" w:sz="5" w:space="0" w:color="000000"/>
              <w:bottom w:val="single" w:sz="5" w:space="0" w:color="000000"/>
              <w:right w:val="single" w:sz="5" w:space="0" w:color="000000"/>
            </w:tcBorders>
          </w:tcPr>
          <w:p w14:paraId="2C0ED814" w14:textId="5C8C6F38"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3</w:t>
            </w:r>
          </w:p>
        </w:tc>
      </w:tr>
      <w:tr w:rsidR="009C3618" w:rsidRPr="00672D95" w14:paraId="593E9582" w14:textId="77777777" w:rsidTr="007B51F0">
        <w:trPr>
          <w:trHeight w:val="57"/>
        </w:trPr>
        <w:tc>
          <w:tcPr>
            <w:tcW w:w="1662" w:type="dxa"/>
            <w:vMerge/>
            <w:tcBorders>
              <w:left w:val="single" w:sz="5" w:space="0" w:color="000000"/>
              <w:right w:val="single" w:sz="5" w:space="0" w:color="000000"/>
            </w:tcBorders>
          </w:tcPr>
          <w:p w14:paraId="7B00BA54"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5F91E87"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24b</w:t>
            </w:r>
          </w:p>
        </w:tc>
        <w:tc>
          <w:tcPr>
            <w:tcW w:w="11563" w:type="dxa"/>
            <w:tcBorders>
              <w:top w:val="single" w:sz="5" w:space="0" w:color="000000"/>
              <w:left w:val="single" w:sz="5" w:space="0" w:color="000000"/>
              <w:bottom w:val="single" w:sz="5" w:space="0" w:color="000000"/>
              <w:right w:val="single" w:sz="5" w:space="0" w:color="000000"/>
            </w:tcBorders>
          </w:tcPr>
          <w:p w14:paraId="2114FE2E"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Indicate where the review protocol can be accessed, or state that a protocol was not prepared.</w:t>
            </w:r>
          </w:p>
        </w:tc>
        <w:tc>
          <w:tcPr>
            <w:tcW w:w="1196" w:type="dxa"/>
            <w:tcBorders>
              <w:top w:val="single" w:sz="5" w:space="0" w:color="000000"/>
              <w:left w:val="single" w:sz="5" w:space="0" w:color="000000"/>
              <w:bottom w:val="single" w:sz="5" w:space="0" w:color="000000"/>
              <w:right w:val="single" w:sz="5" w:space="0" w:color="000000"/>
            </w:tcBorders>
          </w:tcPr>
          <w:p w14:paraId="3D67FC15" w14:textId="7BC3E07B"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18</w:t>
            </w:r>
          </w:p>
        </w:tc>
      </w:tr>
      <w:tr w:rsidR="009C3618" w:rsidRPr="00672D95" w14:paraId="13C63891" w14:textId="77777777" w:rsidTr="007B51F0">
        <w:trPr>
          <w:trHeight w:val="48"/>
        </w:trPr>
        <w:tc>
          <w:tcPr>
            <w:tcW w:w="1662" w:type="dxa"/>
            <w:vMerge/>
            <w:tcBorders>
              <w:left w:val="single" w:sz="5" w:space="0" w:color="000000"/>
              <w:bottom w:val="single" w:sz="5" w:space="0" w:color="000000"/>
              <w:right w:val="single" w:sz="5" w:space="0" w:color="000000"/>
            </w:tcBorders>
          </w:tcPr>
          <w:p w14:paraId="50FA7AEF" w14:textId="77777777" w:rsidR="009C3618" w:rsidRPr="00672D95" w:rsidRDefault="009C3618" w:rsidP="007B51F0">
            <w:pPr>
              <w:pStyle w:val="Default"/>
              <w:spacing w:before="40" w:after="40"/>
              <w:rPr>
                <w:rFonts w:ascii="Times New Roman" w:hAnsi="Times New Roman"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44B1371"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24c</w:t>
            </w:r>
          </w:p>
        </w:tc>
        <w:tc>
          <w:tcPr>
            <w:tcW w:w="11563" w:type="dxa"/>
            <w:tcBorders>
              <w:top w:val="single" w:sz="5" w:space="0" w:color="000000"/>
              <w:left w:val="single" w:sz="5" w:space="0" w:color="000000"/>
              <w:bottom w:val="single" w:sz="5" w:space="0" w:color="000000"/>
              <w:right w:val="single" w:sz="5" w:space="0" w:color="000000"/>
            </w:tcBorders>
          </w:tcPr>
          <w:p w14:paraId="3F35B01D"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and explain any amendments to information provided at registration or in the protocol.</w:t>
            </w:r>
          </w:p>
        </w:tc>
        <w:tc>
          <w:tcPr>
            <w:tcW w:w="1196" w:type="dxa"/>
            <w:tcBorders>
              <w:top w:val="single" w:sz="5" w:space="0" w:color="000000"/>
              <w:left w:val="single" w:sz="5" w:space="0" w:color="000000"/>
              <w:bottom w:val="single" w:sz="5" w:space="0" w:color="000000"/>
              <w:right w:val="single" w:sz="5" w:space="0" w:color="000000"/>
            </w:tcBorders>
          </w:tcPr>
          <w:p w14:paraId="09B22F1E" w14:textId="3EDF9EA9"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18</w:t>
            </w:r>
          </w:p>
        </w:tc>
      </w:tr>
      <w:tr w:rsidR="009C3618" w:rsidRPr="00672D95" w14:paraId="71CDFDE0"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3674BBAA"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375029F2"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25</w:t>
            </w:r>
          </w:p>
        </w:tc>
        <w:tc>
          <w:tcPr>
            <w:tcW w:w="11563" w:type="dxa"/>
            <w:tcBorders>
              <w:top w:val="single" w:sz="5" w:space="0" w:color="000000"/>
              <w:left w:val="single" w:sz="5" w:space="0" w:color="000000"/>
              <w:bottom w:val="single" w:sz="5" w:space="0" w:color="000000"/>
              <w:right w:val="single" w:sz="5" w:space="0" w:color="000000"/>
            </w:tcBorders>
          </w:tcPr>
          <w:p w14:paraId="196603CE"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Describe sources of financial or non-financial support for the review, and the role of the funders or sponsors in the review.</w:t>
            </w:r>
          </w:p>
        </w:tc>
        <w:tc>
          <w:tcPr>
            <w:tcW w:w="1196" w:type="dxa"/>
            <w:tcBorders>
              <w:top w:val="single" w:sz="5" w:space="0" w:color="000000"/>
              <w:left w:val="single" w:sz="5" w:space="0" w:color="000000"/>
              <w:bottom w:val="single" w:sz="5" w:space="0" w:color="000000"/>
              <w:right w:val="single" w:sz="5" w:space="0" w:color="000000"/>
            </w:tcBorders>
          </w:tcPr>
          <w:p w14:paraId="79ACB5F9" w14:textId="4609BDA5"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18</w:t>
            </w:r>
          </w:p>
        </w:tc>
      </w:tr>
      <w:tr w:rsidR="009C3618" w:rsidRPr="00672D95" w14:paraId="587092BB" w14:textId="77777777" w:rsidTr="007B51F0">
        <w:trPr>
          <w:trHeight w:val="48"/>
        </w:trPr>
        <w:tc>
          <w:tcPr>
            <w:tcW w:w="1662" w:type="dxa"/>
            <w:tcBorders>
              <w:top w:val="single" w:sz="5" w:space="0" w:color="000000"/>
              <w:left w:val="single" w:sz="5" w:space="0" w:color="000000"/>
              <w:bottom w:val="single" w:sz="5" w:space="0" w:color="000000"/>
              <w:right w:val="single" w:sz="5" w:space="0" w:color="000000"/>
            </w:tcBorders>
          </w:tcPr>
          <w:p w14:paraId="0691744A"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1526DC61"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26</w:t>
            </w:r>
          </w:p>
        </w:tc>
        <w:tc>
          <w:tcPr>
            <w:tcW w:w="11563" w:type="dxa"/>
            <w:tcBorders>
              <w:top w:val="single" w:sz="5" w:space="0" w:color="000000"/>
              <w:left w:val="single" w:sz="5" w:space="0" w:color="000000"/>
              <w:bottom w:val="single" w:sz="5" w:space="0" w:color="000000"/>
              <w:right w:val="single" w:sz="5" w:space="0" w:color="000000"/>
            </w:tcBorders>
          </w:tcPr>
          <w:p w14:paraId="0EE13023"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Declare any competing interests of review authors.</w:t>
            </w:r>
          </w:p>
        </w:tc>
        <w:tc>
          <w:tcPr>
            <w:tcW w:w="1196" w:type="dxa"/>
            <w:tcBorders>
              <w:top w:val="single" w:sz="5" w:space="0" w:color="000000"/>
              <w:left w:val="single" w:sz="5" w:space="0" w:color="000000"/>
              <w:bottom w:val="single" w:sz="5" w:space="0" w:color="000000"/>
              <w:right w:val="single" w:sz="5" w:space="0" w:color="000000"/>
            </w:tcBorders>
          </w:tcPr>
          <w:p w14:paraId="70005959" w14:textId="600936E9"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18</w:t>
            </w:r>
          </w:p>
        </w:tc>
      </w:tr>
      <w:tr w:rsidR="009C3618" w:rsidRPr="00672D95" w14:paraId="1C15B097" w14:textId="77777777" w:rsidTr="007B51F0">
        <w:trPr>
          <w:trHeight w:val="219"/>
        </w:trPr>
        <w:tc>
          <w:tcPr>
            <w:tcW w:w="1662" w:type="dxa"/>
            <w:tcBorders>
              <w:top w:val="single" w:sz="5" w:space="0" w:color="000000"/>
              <w:left w:val="single" w:sz="5" w:space="0" w:color="000000"/>
              <w:bottom w:val="double" w:sz="5" w:space="0" w:color="000000"/>
              <w:right w:val="single" w:sz="5" w:space="0" w:color="000000"/>
            </w:tcBorders>
          </w:tcPr>
          <w:p w14:paraId="71BA033F"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081B76A2" w14:textId="77777777" w:rsidR="009C3618" w:rsidRPr="00672D95" w:rsidRDefault="009C3618" w:rsidP="007B51F0">
            <w:pPr>
              <w:pStyle w:val="Default"/>
              <w:spacing w:before="40" w:after="40"/>
              <w:jc w:val="right"/>
              <w:rPr>
                <w:rFonts w:ascii="Times New Roman" w:hAnsi="Times New Roman" w:cs="Arial"/>
                <w:sz w:val="18"/>
                <w:szCs w:val="18"/>
              </w:rPr>
            </w:pPr>
            <w:r w:rsidRPr="00672D95">
              <w:rPr>
                <w:rFonts w:ascii="Times New Roman" w:hAnsi="Times New Roman" w:cs="Arial"/>
                <w:sz w:val="18"/>
                <w:szCs w:val="18"/>
              </w:rPr>
              <w:t>27</w:t>
            </w:r>
          </w:p>
        </w:tc>
        <w:tc>
          <w:tcPr>
            <w:tcW w:w="11563" w:type="dxa"/>
            <w:tcBorders>
              <w:top w:val="single" w:sz="5" w:space="0" w:color="000000"/>
              <w:left w:val="single" w:sz="5" w:space="0" w:color="000000"/>
              <w:bottom w:val="double" w:sz="5" w:space="0" w:color="000000"/>
              <w:right w:val="single" w:sz="5" w:space="0" w:color="000000"/>
            </w:tcBorders>
          </w:tcPr>
          <w:p w14:paraId="20A2EA50" w14:textId="77777777" w:rsidR="009C3618" w:rsidRPr="00672D95" w:rsidRDefault="009C3618" w:rsidP="007B51F0">
            <w:pPr>
              <w:pStyle w:val="Default"/>
              <w:spacing w:before="40" w:after="40"/>
              <w:rPr>
                <w:rFonts w:ascii="Times New Roman" w:hAnsi="Times New Roman" w:cs="Arial"/>
                <w:sz w:val="18"/>
                <w:szCs w:val="18"/>
              </w:rPr>
            </w:pPr>
            <w:r w:rsidRPr="00672D95">
              <w:rPr>
                <w:rFonts w:ascii="Times New Roman" w:hAnsi="Times New Roman"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196" w:type="dxa"/>
            <w:tcBorders>
              <w:top w:val="single" w:sz="5" w:space="0" w:color="000000"/>
              <w:left w:val="single" w:sz="5" w:space="0" w:color="000000"/>
              <w:bottom w:val="double" w:sz="5" w:space="0" w:color="000000"/>
              <w:right w:val="single" w:sz="5" w:space="0" w:color="000000"/>
            </w:tcBorders>
          </w:tcPr>
          <w:p w14:paraId="2503C127" w14:textId="19F1415C" w:rsidR="009C3618" w:rsidRPr="007F32CD" w:rsidRDefault="00E41E69" w:rsidP="007F32CD">
            <w:pPr>
              <w:pStyle w:val="Default"/>
              <w:spacing w:before="40" w:after="40"/>
              <w:jc w:val="both"/>
              <w:rPr>
                <w:rFonts w:ascii="Times New Roman" w:hAnsi="Times New Roman" w:cs="Arial"/>
                <w:b/>
                <w:bCs/>
                <w:color w:val="auto"/>
                <w:sz w:val="18"/>
                <w:szCs w:val="18"/>
                <w:lang w:eastAsia="zh-CN"/>
              </w:rPr>
            </w:pPr>
            <w:r>
              <w:rPr>
                <w:rFonts w:ascii="Times New Roman" w:hAnsi="Times New Roman" w:cs="Arial" w:hint="eastAsia"/>
                <w:b/>
                <w:bCs/>
                <w:color w:val="auto"/>
                <w:sz w:val="18"/>
                <w:szCs w:val="18"/>
                <w:lang w:eastAsia="zh-CN"/>
              </w:rPr>
              <w:t>18</w:t>
            </w:r>
          </w:p>
        </w:tc>
      </w:tr>
      <w:bookmarkEnd w:id="4"/>
    </w:tbl>
    <w:p w14:paraId="555A2623" w14:textId="77777777" w:rsidR="009C3618" w:rsidRPr="00672D95" w:rsidRDefault="009C3618">
      <w:pPr>
        <w:rPr>
          <w:rFonts w:ascii="Times New Roman" w:hAnsi="Times New Roman"/>
          <w:sz w:val="24"/>
          <w:szCs w:val="24"/>
        </w:rPr>
      </w:pPr>
    </w:p>
    <w:p w14:paraId="2BF8F96B" w14:textId="77777777" w:rsidR="009C3618" w:rsidRPr="00672D95" w:rsidRDefault="009C3618">
      <w:pPr>
        <w:rPr>
          <w:rFonts w:ascii="Times New Roman" w:hAnsi="Times New Roman"/>
          <w:sz w:val="24"/>
          <w:szCs w:val="24"/>
        </w:rPr>
      </w:pPr>
    </w:p>
    <w:p w14:paraId="5BD32F2B" w14:textId="77777777" w:rsidR="009C3618" w:rsidRPr="00672D95" w:rsidRDefault="009C3618">
      <w:pPr>
        <w:rPr>
          <w:rFonts w:ascii="Times New Roman" w:hAnsi="Times New Roman"/>
          <w:sz w:val="24"/>
          <w:szCs w:val="24"/>
        </w:rPr>
      </w:pPr>
    </w:p>
    <w:p w14:paraId="61A8E7D5" w14:textId="627C8E09" w:rsidR="009C3618" w:rsidRPr="00672D95" w:rsidRDefault="00672D95" w:rsidP="00D06175">
      <w:pPr>
        <w:pStyle w:val="1"/>
        <w:numPr>
          <w:ilvl w:val="0"/>
          <w:numId w:val="0"/>
        </w:numPr>
      </w:pPr>
      <w:r w:rsidRPr="00672D95">
        <w:rPr>
          <w:rFonts w:hint="eastAsia"/>
        </w:rPr>
        <w:t>Appendix S2.</w:t>
      </w:r>
      <w:r w:rsidR="0097684F" w:rsidRPr="0097684F">
        <w:rPr>
          <w:rFonts w:hint="eastAsia"/>
        </w:rPr>
        <w:t xml:space="preserve"> Search strategy</w:t>
      </w:r>
    </w:p>
    <w:p w14:paraId="077A29AA" w14:textId="4A095A0F" w:rsidR="00672D95" w:rsidRPr="00D06175" w:rsidRDefault="00672D95" w:rsidP="00D06175">
      <w:pPr>
        <w:rPr>
          <w:rFonts w:ascii="Times New Roman" w:hAnsi="Times New Roman"/>
          <w:b/>
          <w:bCs/>
          <w:sz w:val="24"/>
          <w:szCs w:val="24"/>
        </w:rPr>
      </w:pPr>
      <w:r w:rsidRPr="00D06175">
        <w:rPr>
          <w:rFonts w:ascii="Times New Roman" w:hAnsi="Times New Roman" w:hint="eastAsia"/>
          <w:b/>
          <w:bCs/>
          <w:sz w:val="24"/>
          <w:szCs w:val="24"/>
        </w:rPr>
        <w:t>S2.1 EBM Reviews - Cochrane Central Register of Controlled Trials &lt;February 2024&gt;</w:t>
      </w:r>
    </w:p>
    <w:p w14:paraId="749D099D" w14:textId="77777777" w:rsidR="00672D95" w:rsidRPr="00672D95" w:rsidRDefault="00672D95" w:rsidP="00672D95">
      <w:pPr>
        <w:rPr>
          <w:rFonts w:ascii="Times New Roman" w:hAnsi="Times New Roman"/>
          <w:sz w:val="24"/>
          <w:szCs w:val="24"/>
        </w:rPr>
      </w:pPr>
    </w:p>
    <w:p w14:paraId="4786C85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w:t>
      </w:r>
      <w:r w:rsidRPr="00672D95">
        <w:rPr>
          <w:rFonts w:ascii="Times New Roman" w:hAnsi="Times New Roman" w:hint="eastAsia"/>
          <w:sz w:val="24"/>
          <w:szCs w:val="24"/>
        </w:rPr>
        <w:tab/>
        <w:t>exp Depression/</w:t>
      </w:r>
      <w:r w:rsidRPr="00672D95">
        <w:rPr>
          <w:rFonts w:ascii="Times New Roman" w:hAnsi="Times New Roman" w:hint="eastAsia"/>
          <w:sz w:val="24"/>
          <w:szCs w:val="24"/>
        </w:rPr>
        <w:tab/>
        <w:t>17901</w:t>
      </w:r>
    </w:p>
    <w:p w14:paraId="18C098A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w:t>
      </w:r>
      <w:r w:rsidRPr="00672D95">
        <w:rPr>
          <w:rFonts w:ascii="Times New Roman" w:hAnsi="Times New Roman" w:hint="eastAsia"/>
          <w:sz w:val="24"/>
          <w:szCs w:val="24"/>
        </w:rPr>
        <w:tab/>
        <w:t>"depress*".mp.</w:t>
      </w:r>
      <w:r w:rsidRPr="00672D95">
        <w:rPr>
          <w:rFonts w:ascii="Times New Roman" w:hAnsi="Times New Roman" w:hint="eastAsia"/>
          <w:sz w:val="24"/>
          <w:szCs w:val="24"/>
        </w:rPr>
        <w:tab/>
        <w:t>114226</w:t>
      </w:r>
    </w:p>
    <w:p w14:paraId="2FAC4F5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w:t>
      </w:r>
      <w:r w:rsidRPr="00672D95">
        <w:rPr>
          <w:rFonts w:ascii="Times New Roman" w:hAnsi="Times New Roman" w:hint="eastAsia"/>
          <w:sz w:val="24"/>
          <w:szCs w:val="24"/>
        </w:rPr>
        <w:tab/>
        <w:t>exp Dysthymic Disorder/</w:t>
      </w:r>
      <w:r w:rsidRPr="00672D95">
        <w:rPr>
          <w:rFonts w:ascii="Times New Roman" w:hAnsi="Times New Roman" w:hint="eastAsia"/>
          <w:sz w:val="24"/>
          <w:szCs w:val="24"/>
        </w:rPr>
        <w:tab/>
        <w:t>200</w:t>
      </w:r>
    </w:p>
    <w:p w14:paraId="006C002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w:t>
      </w:r>
      <w:r w:rsidRPr="00672D95">
        <w:rPr>
          <w:rFonts w:ascii="Times New Roman" w:hAnsi="Times New Roman" w:hint="eastAsia"/>
          <w:sz w:val="24"/>
          <w:szCs w:val="24"/>
        </w:rPr>
        <w:tab/>
        <w:t>"dysthymi*".mp.</w:t>
      </w:r>
      <w:r w:rsidRPr="00672D95">
        <w:rPr>
          <w:rFonts w:ascii="Times New Roman" w:hAnsi="Times New Roman" w:hint="eastAsia"/>
          <w:sz w:val="24"/>
          <w:szCs w:val="24"/>
        </w:rPr>
        <w:tab/>
        <w:t>1049</w:t>
      </w:r>
    </w:p>
    <w:p w14:paraId="4A4E288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5</w:t>
      </w:r>
      <w:r w:rsidRPr="00672D95">
        <w:rPr>
          <w:rFonts w:ascii="Times New Roman" w:hAnsi="Times New Roman" w:hint="eastAsia"/>
          <w:sz w:val="24"/>
          <w:szCs w:val="24"/>
        </w:rPr>
        <w:tab/>
        <w:t>exp Mood Disorders/</w:t>
      </w:r>
      <w:r w:rsidRPr="00672D95">
        <w:rPr>
          <w:rFonts w:ascii="Times New Roman" w:hAnsi="Times New Roman" w:hint="eastAsia"/>
          <w:sz w:val="24"/>
          <w:szCs w:val="24"/>
        </w:rPr>
        <w:tab/>
        <w:t>17441</w:t>
      </w:r>
    </w:p>
    <w:p w14:paraId="337515B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w:t>
      </w:r>
      <w:r w:rsidRPr="00672D95">
        <w:rPr>
          <w:rFonts w:ascii="Times New Roman" w:hAnsi="Times New Roman" w:hint="eastAsia"/>
          <w:sz w:val="24"/>
          <w:szCs w:val="24"/>
        </w:rPr>
        <w:tab/>
        <w:t>("mood disorder*" or "affective disorder*").mp.</w:t>
      </w:r>
      <w:r w:rsidRPr="00672D95">
        <w:rPr>
          <w:rFonts w:ascii="Times New Roman" w:hAnsi="Times New Roman" w:hint="eastAsia"/>
          <w:sz w:val="24"/>
          <w:szCs w:val="24"/>
        </w:rPr>
        <w:tab/>
        <w:t>5884</w:t>
      </w:r>
    </w:p>
    <w:p w14:paraId="2DCED08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w:t>
      </w:r>
      <w:r w:rsidRPr="00672D95">
        <w:rPr>
          <w:rFonts w:ascii="Times New Roman" w:hAnsi="Times New Roman" w:hint="eastAsia"/>
          <w:sz w:val="24"/>
          <w:szCs w:val="24"/>
        </w:rPr>
        <w:tab/>
        <w:t>or/1-6</w:t>
      </w:r>
      <w:r w:rsidRPr="00672D95">
        <w:rPr>
          <w:rFonts w:ascii="Times New Roman" w:hAnsi="Times New Roman" w:hint="eastAsia"/>
          <w:sz w:val="24"/>
          <w:szCs w:val="24"/>
        </w:rPr>
        <w:tab/>
        <w:t>116829</w:t>
      </w:r>
    </w:p>
    <w:p w14:paraId="72232DC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w:t>
      </w:r>
      <w:r w:rsidRPr="00672D95">
        <w:rPr>
          <w:rFonts w:ascii="Times New Roman" w:hAnsi="Times New Roman" w:hint="eastAsia"/>
          <w:sz w:val="24"/>
          <w:szCs w:val="24"/>
        </w:rPr>
        <w:tab/>
        <w:t>exp Pregnancy/</w:t>
      </w:r>
      <w:r w:rsidRPr="00672D95">
        <w:rPr>
          <w:rFonts w:ascii="Times New Roman" w:hAnsi="Times New Roman" w:hint="eastAsia"/>
          <w:sz w:val="24"/>
          <w:szCs w:val="24"/>
        </w:rPr>
        <w:tab/>
        <w:t>33135</w:t>
      </w:r>
    </w:p>
    <w:p w14:paraId="4A9FF77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w:t>
      </w:r>
      <w:r w:rsidRPr="00672D95">
        <w:rPr>
          <w:rFonts w:ascii="Times New Roman" w:hAnsi="Times New Roman" w:hint="eastAsia"/>
          <w:sz w:val="24"/>
          <w:szCs w:val="24"/>
        </w:rPr>
        <w:tab/>
        <w:t>"Pregnancy".ti,ab.</w:t>
      </w:r>
      <w:r w:rsidRPr="00672D95">
        <w:rPr>
          <w:rFonts w:ascii="Times New Roman" w:hAnsi="Times New Roman" w:hint="eastAsia"/>
          <w:sz w:val="24"/>
          <w:szCs w:val="24"/>
        </w:rPr>
        <w:tab/>
        <w:t>53919</w:t>
      </w:r>
    </w:p>
    <w:p w14:paraId="75E692A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w:t>
      </w:r>
      <w:r w:rsidRPr="00672D95">
        <w:rPr>
          <w:rFonts w:ascii="Times New Roman" w:hAnsi="Times New Roman" w:hint="eastAsia"/>
          <w:sz w:val="24"/>
          <w:szCs w:val="24"/>
        </w:rPr>
        <w:tab/>
        <w:t>exp Parity/</w:t>
      </w:r>
      <w:r w:rsidRPr="00672D95">
        <w:rPr>
          <w:rFonts w:ascii="Times New Roman" w:hAnsi="Times New Roman" w:hint="eastAsia"/>
          <w:sz w:val="24"/>
          <w:szCs w:val="24"/>
        </w:rPr>
        <w:tab/>
        <w:t>1186</w:t>
      </w:r>
    </w:p>
    <w:p w14:paraId="2994465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w:t>
      </w:r>
      <w:r w:rsidRPr="00672D95">
        <w:rPr>
          <w:rFonts w:ascii="Times New Roman" w:hAnsi="Times New Roman" w:hint="eastAsia"/>
          <w:sz w:val="24"/>
          <w:szCs w:val="24"/>
        </w:rPr>
        <w:tab/>
        <w:t>("Primiparity" or "Multiparity").ti,ab.</w:t>
      </w:r>
      <w:r w:rsidRPr="00672D95">
        <w:rPr>
          <w:rFonts w:ascii="Times New Roman" w:hAnsi="Times New Roman" w:hint="eastAsia"/>
          <w:sz w:val="24"/>
          <w:szCs w:val="24"/>
        </w:rPr>
        <w:tab/>
        <w:t>148</w:t>
      </w:r>
    </w:p>
    <w:p w14:paraId="385B4A4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12</w:t>
      </w:r>
      <w:r w:rsidRPr="00672D95">
        <w:rPr>
          <w:rFonts w:ascii="Times New Roman" w:hAnsi="Times New Roman" w:hint="eastAsia"/>
          <w:sz w:val="24"/>
          <w:szCs w:val="24"/>
        </w:rPr>
        <w:tab/>
        <w:t>exp pregnancy trimesters/</w:t>
      </w:r>
      <w:r w:rsidRPr="00672D95">
        <w:rPr>
          <w:rFonts w:ascii="Times New Roman" w:hAnsi="Times New Roman" w:hint="eastAsia"/>
          <w:sz w:val="24"/>
          <w:szCs w:val="24"/>
        </w:rPr>
        <w:tab/>
        <w:t>2334</w:t>
      </w:r>
    </w:p>
    <w:p w14:paraId="213C608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13</w:t>
      </w:r>
      <w:r w:rsidRPr="00672D95">
        <w:rPr>
          <w:rFonts w:ascii="Times New Roman" w:hAnsi="Times New Roman" w:hint="eastAsia"/>
          <w:sz w:val="24"/>
          <w:szCs w:val="24"/>
        </w:rPr>
        <w:tab/>
        <w:t>"pregnancy trimesters".ti,ab.</w:t>
      </w:r>
      <w:r w:rsidRPr="00672D95">
        <w:rPr>
          <w:rFonts w:ascii="Times New Roman" w:hAnsi="Times New Roman" w:hint="eastAsia"/>
          <w:sz w:val="24"/>
          <w:szCs w:val="24"/>
        </w:rPr>
        <w:tab/>
        <w:t>8</w:t>
      </w:r>
    </w:p>
    <w:p w14:paraId="244EF3E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14</w:t>
      </w:r>
      <w:r w:rsidRPr="00672D95">
        <w:rPr>
          <w:rFonts w:ascii="Times New Roman" w:hAnsi="Times New Roman" w:hint="eastAsia"/>
          <w:sz w:val="24"/>
          <w:szCs w:val="24"/>
        </w:rPr>
        <w:tab/>
        <w:t>exp pregnancy trimester, first/ or exp pregnancy trimester, second/ or exp pregnancy trimester, third/</w:t>
      </w:r>
      <w:r w:rsidRPr="00672D95">
        <w:rPr>
          <w:rFonts w:ascii="Times New Roman" w:hAnsi="Times New Roman" w:hint="eastAsia"/>
          <w:sz w:val="24"/>
          <w:szCs w:val="24"/>
        </w:rPr>
        <w:tab/>
        <w:t>2253</w:t>
      </w:r>
    </w:p>
    <w:p w14:paraId="03EECF5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15</w:t>
      </w:r>
      <w:r w:rsidRPr="00672D95">
        <w:rPr>
          <w:rFonts w:ascii="Times New Roman" w:hAnsi="Times New Roman" w:hint="eastAsia"/>
          <w:sz w:val="24"/>
          <w:szCs w:val="24"/>
        </w:rPr>
        <w:tab/>
        <w:t>exp Pregnant Women/</w:t>
      </w:r>
      <w:r w:rsidRPr="00672D95">
        <w:rPr>
          <w:rFonts w:ascii="Times New Roman" w:hAnsi="Times New Roman" w:hint="eastAsia"/>
          <w:sz w:val="24"/>
          <w:szCs w:val="24"/>
        </w:rPr>
        <w:tab/>
        <w:t>982</w:t>
      </w:r>
    </w:p>
    <w:p w14:paraId="7B95E75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16</w:t>
      </w:r>
      <w:r w:rsidRPr="00672D95">
        <w:rPr>
          <w:rFonts w:ascii="Times New Roman" w:hAnsi="Times New Roman" w:hint="eastAsia"/>
          <w:sz w:val="24"/>
          <w:szCs w:val="24"/>
        </w:rPr>
        <w:tab/>
        <w:t>exp Postpartum Period/</w:t>
      </w:r>
      <w:r w:rsidRPr="00672D95">
        <w:rPr>
          <w:rFonts w:ascii="Times New Roman" w:hAnsi="Times New Roman" w:hint="eastAsia"/>
          <w:sz w:val="24"/>
          <w:szCs w:val="24"/>
        </w:rPr>
        <w:tab/>
        <w:t>2724</w:t>
      </w:r>
    </w:p>
    <w:p w14:paraId="40D8FC8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17</w:t>
      </w:r>
      <w:r w:rsidRPr="00672D95">
        <w:rPr>
          <w:rFonts w:ascii="Times New Roman" w:hAnsi="Times New Roman" w:hint="eastAsia"/>
          <w:sz w:val="24"/>
          <w:szCs w:val="24"/>
        </w:rPr>
        <w:tab/>
        <w:t>("Postpartum Period" or "Postpartum" or "Puerperium").ti,ab.</w:t>
      </w:r>
      <w:r w:rsidRPr="00672D95">
        <w:rPr>
          <w:rFonts w:ascii="Times New Roman" w:hAnsi="Times New Roman" w:hint="eastAsia"/>
          <w:sz w:val="24"/>
          <w:szCs w:val="24"/>
        </w:rPr>
        <w:tab/>
        <w:t>12832</w:t>
      </w:r>
    </w:p>
    <w:p w14:paraId="5F5C8DB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18</w:t>
      </w:r>
      <w:r w:rsidRPr="00672D95">
        <w:rPr>
          <w:rFonts w:ascii="Times New Roman" w:hAnsi="Times New Roman" w:hint="eastAsia"/>
          <w:sz w:val="24"/>
          <w:szCs w:val="24"/>
        </w:rPr>
        <w:tab/>
        <w:t>exp perinatal care/</w:t>
      </w:r>
      <w:r w:rsidRPr="00672D95">
        <w:rPr>
          <w:rFonts w:ascii="Times New Roman" w:hAnsi="Times New Roman" w:hint="eastAsia"/>
          <w:sz w:val="24"/>
          <w:szCs w:val="24"/>
        </w:rPr>
        <w:tab/>
        <w:t>824</w:t>
      </w:r>
    </w:p>
    <w:p w14:paraId="7CB4F0E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19</w:t>
      </w:r>
      <w:r w:rsidRPr="00672D95">
        <w:rPr>
          <w:rFonts w:ascii="Times New Roman" w:hAnsi="Times New Roman" w:hint="eastAsia"/>
          <w:sz w:val="24"/>
          <w:szCs w:val="24"/>
        </w:rPr>
        <w:tab/>
        <w:t>"perinatal care".ti,ab.</w:t>
      </w:r>
      <w:r w:rsidRPr="00672D95">
        <w:rPr>
          <w:rFonts w:ascii="Times New Roman" w:hAnsi="Times New Roman" w:hint="eastAsia"/>
          <w:sz w:val="24"/>
          <w:szCs w:val="24"/>
        </w:rPr>
        <w:tab/>
        <w:t>186</w:t>
      </w:r>
    </w:p>
    <w:p w14:paraId="4489D44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20</w:t>
      </w:r>
      <w:r w:rsidRPr="00672D95">
        <w:rPr>
          <w:rFonts w:ascii="Times New Roman" w:hAnsi="Times New Roman" w:hint="eastAsia"/>
          <w:sz w:val="24"/>
          <w:szCs w:val="24"/>
        </w:rPr>
        <w:tab/>
        <w:t>exp postnatal care/</w:t>
      </w:r>
      <w:r w:rsidRPr="00672D95">
        <w:rPr>
          <w:rFonts w:ascii="Times New Roman" w:hAnsi="Times New Roman" w:hint="eastAsia"/>
          <w:sz w:val="24"/>
          <w:szCs w:val="24"/>
        </w:rPr>
        <w:tab/>
        <w:t>575</w:t>
      </w:r>
    </w:p>
    <w:p w14:paraId="76A2BC2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21</w:t>
      </w:r>
      <w:r w:rsidRPr="00672D95">
        <w:rPr>
          <w:rFonts w:ascii="Times New Roman" w:hAnsi="Times New Roman" w:hint="eastAsia"/>
          <w:sz w:val="24"/>
          <w:szCs w:val="24"/>
        </w:rPr>
        <w:tab/>
        <w:t>"postnatal care".ti,ab.</w:t>
      </w:r>
      <w:r w:rsidRPr="00672D95">
        <w:rPr>
          <w:rFonts w:ascii="Times New Roman" w:hAnsi="Times New Roman" w:hint="eastAsia"/>
          <w:sz w:val="24"/>
          <w:szCs w:val="24"/>
        </w:rPr>
        <w:tab/>
        <w:t>406</w:t>
      </w:r>
    </w:p>
    <w:p w14:paraId="5C1A169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22</w:t>
      </w:r>
      <w:r w:rsidRPr="00672D95">
        <w:rPr>
          <w:rFonts w:ascii="Times New Roman" w:hAnsi="Times New Roman" w:hint="eastAsia"/>
          <w:sz w:val="24"/>
          <w:szCs w:val="24"/>
        </w:rPr>
        <w:tab/>
        <w:t>exp Prenatal Care/</w:t>
      </w:r>
      <w:r w:rsidRPr="00672D95">
        <w:rPr>
          <w:rFonts w:ascii="Times New Roman" w:hAnsi="Times New Roman" w:hint="eastAsia"/>
          <w:sz w:val="24"/>
          <w:szCs w:val="24"/>
        </w:rPr>
        <w:tab/>
        <w:t>2281</w:t>
      </w:r>
    </w:p>
    <w:p w14:paraId="6FE2601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23</w:t>
      </w:r>
      <w:r w:rsidRPr="00672D95">
        <w:rPr>
          <w:rFonts w:ascii="Times New Roman" w:hAnsi="Times New Roman" w:hint="eastAsia"/>
          <w:sz w:val="24"/>
          <w:szCs w:val="24"/>
        </w:rPr>
        <w:tab/>
        <w:t>("Prenatal care" or "Antenatal care").ti,ab.</w:t>
      </w:r>
      <w:r w:rsidRPr="00672D95">
        <w:rPr>
          <w:rFonts w:ascii="Times New Roman" w:hAnsi="Times New Roman" w:hint="eastAsia"/>
          <w:sz w:val="24"/>
          <w:szCs w:val="24"/>
        </w:rPr>
        <w:tab/>
        <w:t>2945</w:t>
      </w:r>
    </w:p>
    <w:p w14:paraId="5A8C86F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24</w:t>
      </w:r>
      <w:r w:rsidRPr="00672D95">
        <w:rPr>
          <w:rFonts w:ascii="Times New Roman" w:hAnsi="Times New Roman" w:hint="eastAsia"/>
          <w:sz w:val="24"/>
          <w:szCs w:val="24"/>
        </w:rPr>
        <w:tab/>
        <w:t>or/8-23</w:t>
      </w:r>
      <w:r w:rsidRPr="00672D95">
        <w:rPr>
          <w:rFonts w:ascii="Times New Roman" w:hAnsi="Times New Roman" w:hint="eastAsia"/>
          <w:sz w:val="24"/>
          <w:szCs w:val="24"/>
        </w:rPr>
        <w:tab/>
        <w:t>78000</w:t>
      </w:r>
    </w:p>
    <w:p w14:paraId="5C23092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25</w:t>
      </w:r>
      <w:r w:rsidRPr="00672D95">
        <w:rPr>
          <w:rFonts w:ascii="Times New Roman" w:hAnsi="Times New Roman" w:hint="eastAsia"/>
          <w:sz w:val="24"/>
          <w:szCs w:val="24"/>
        </w:rPr>
        <w:tab/>
        <w:t>exp Psychotherapy/</w:t>
      </w:r>
      <w:r w:rsidRPr="00672D95">
        <w:rPr>
          <w:rFonts w:ascii="Times New Roman" w:hAnsi="Times New Roman" w:hint="eastAsia"/>
          <w:sz w:val="24"/>
          <w:szCs w:val="24"/>
        </w:rPr>
        <w:tab/>
        <w:t>34728</w:t>
      </w:r>
    </w:p>
    <w:p w14:paraId="4722D8F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26</w:t>
      </w:r>
      <w:r w:rsidRPr="00672D95">
        <w:rPr>
          <w:rFonts w:ascii="Times New Roman" w:hAnsi="Times New Roman" w:hint="eastAsia"/>
          <w:sz w:val="24"/>
          <w:szCs w:val="24"/>
        </w:rPr>
        <w:tab/>
        <w:t>"Psychotherap*".mp.</w:t>
      </w:r>
      <w:r w:rsidRPr="00672D95">
        <w:rPr>
          <w:rFonts w:ascii="Times New Roman" w:hAnsi="Times New Roman" w:hint="eastAsia"/>
          <w:sz w:val="24"/>
          <w:szCs w:val="24"/>
        </w:rPr>
        <w:tab/>
        <w:t>17278</w:t>
      </w:r>
    </w:p>
    <w:p w14:paraId="1EEA2D4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27</w:t>
      </w:r>
      <w:r w:rsidRPr="00672D95">
        <w:rPr>
          <w:rFonts w:ascii="Times New Roman" w:hAnsi="Times New Roman" w:hint="eastAsia"/>
          <w:sz w:val="24"/>
          <w:szCs w:val="24"/>
        </w:rPr>
        <w:tab/>
        <w:t>"psychological".mp.</w:t>
      </w:r>
      <w:r w:rsidRPr="00672D95">
        <w:rPr>
          <w:rFonts w:ascii="Times New Roman" w:hAnsi="Times New Roman" w:hint="eastAsia"/>
          <w:sz w:val="24"/>
          <w:szCs w:val="24"/>
        </w:rPr>
        <w:tab/>
        <w:t>66520</w:t>
      </w:r>
    </w:p>
    <w:p w14:paraId="18D7194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28</w:t>
      </w:r>
      <w:r w:rsidRPr="00672D95">
        <w:rPr>
          <w:rFonts w:ascii="Times New Roman" w:hAnsi="Times New Roman" w:hint="eastAsia"/>
          <w:sz w:val="24"/>
          <w:szCs w:val="24"/>
        </w:rPr>
        <w:tab/>
        <w:t>"art therapy".mp.</w:t>
      </w:r>
      <w:r w:rsidRPr="00672D95">
        <w:rPr>
          <w:rFonts w:ascii="Times New Roman" w:hAnsi="Times New Roman" w:hint="eastAsia"/>
          <w:sz w:val="24"/>
          <w:szCs w:val="24"/>
        </w:rPr>
        <w:tab/>
        <w:t>596</w:t>
      </w:r>
    </w:p>
    <w:p w14:paraId="0EF1FD5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29</w:t>
      </w:r>
      <w:r w:rsidRPr="00672D95">
        <w:rPr>
          <w:rFonts w:ascii="Times New Roman" w:hAnsi="Times New Roman" w:hint="eastAsia"/>
          <w:sz w:val="24"/>
          <w:szCs w:val="24"/>
        </w:rPr>
        <w:tab/>
        <w:t>"assertive training".mp.</w:t>
      </w:r>
      <w:r w:rsidRPr="00672D95">
        <w:rPr>
          <w:rFonts w:ascii="Times New Roman" w:hAnsi="Times New Roman" w:hint="eastAsia"/>
          <w:sz w:val="24"/>
          <w:szCs w:val="24"/>
        </w:rPr>
        <w:tab/>
        <w:t>70</w:t>
      </w:r>
    </w:p>
    <w:p w14:paraId="74906A5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30</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342</w:t>
      </w:r>
    </w:p>
    <w:p w14:paraId="634D4C5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31</w:t>
      </w:r>
      <w:r w:rsidRPr="00672D95">
        <w:rPr>
          <w:rFonts w:ascii="Times New Roman" w:hAnsi="Times New Roman" w:hint="eastAsia"/>
          <w:sz w:val="24"/>
          <w:szCs w:val="24"/>
        </w:rPr>
        <w:tab/>
        <w:t>"aversion therapy".mp.</w:t>
      </w:r>
      <w:r w:rsidRPr="00672D95">
        <w:rPr>
          <w:rFonts w:ascii="Times New Roman" w:hAnsi="Times New Roman" w:hint="eastAsia"/>
          <w:sz w:val="24"/>
          <w:szCs w:val="24"/>
        </w:rPr>
        <w:tab/>
        <w:t>33</w:t>
      </w:r>
    </w:p>
    <w:p w14:paraId="2777C99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32</w:t>
      </w:r>
      <w:r w:rsidRPr="00672D95">
        <w:rPr>
          <w:rFonts w:ascii="Times New Roman" w:hAnsi="Times New Roman" w:hint="eastAsia"/>
          <w:sz w:val="24"/>
          <w:szCs w:val="24"/>
        </w:rPr>
        <w:tab/>
        <w:t>"Balint group".mp.</w:t>
      </w:r>
      <w:r w:rsidRPr="00672D95">
        <w:rPr>
          <w:rFonts w:ascii="Times New Roman" w:hAnsi="Times New Roman" w:hint="eastAsia"/>
          <w:sz w:val="24"/>
          <w:szCs w:val="24"/>
        </w:rPr>
        <w:tab/>
        <w:t>19</w:t>
      </w:r>
    </w:p>
    <w:p w14:paraId="397D104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33</w:t>
      </w:r>
      <w:r w:rsidRPr="00672D95">
        <w:rPr>
          <w:rFonts w:ascii="Times New Roman" w:hAnsi="Times New Roman" w:hint="eastAsia"/>
          <w:sz w:val="24"/>
          <w:szCs w:val="24"/>
        </w:rPr>
        <w:tab/>
        <w:t>"behavior contracting".mp.</w:t>
      </w:r>
      <w:r w:rsidRPr="00672D95">
        <w:rPr>
          <w:rFonts w:ascii="Times New Roman" w:hAnsi="Times New Roman" w:hint="eastAsia"/>
          <w:sz w:val="24"/>
          <w:szCs w:val="24"/>
        </w:rPr>
        <w:tab/>
        <w:t>16</w:t>
      </w:r>
    </w:p>
    <w:p w14:paraId="0DE641A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34</w:t>
      </w:r>
      <w:r w:rsidRPr="00672D95">
        <w:rPr>
          <w:rFonts w:ascii="Times New Roman" w:hAnsi="Times New Roman" w:hint="eastAsia"/>
          <w:sz w:val="24"/>
          <w:szCs w:val="24"/>
        </w:rPr>
        <w:tab/>
        <w:t>"behavior modification".mp.</w:t>
      </w:r>
      <w:r w:rsidRPr="00672D95">
        <w:rPr>
          <w:rFonts w:ascii="Times New Roman" w:hAnsi="Times New Roman" w:hint="eastAsia"/>
          <w:sz w:val="24"/>
          <w:szCs w:val="24"/>
        </w:rPr>
        <w:tab/>
        <w:t>1016</w:t>
      </w:r>
    </w:p>
    <w:p w14:paraId="5571263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35</w:t>
      </w:r>
      <w:r w:rsidRPr="00672D95">
        <w:rPr>
          <w:rFonts w:ascii="Times New Roman" w:hAnsi="Times New Roman" w:hint="eastAsia"/>
          <w:sz w:val="24"/>
          <w:szCs w:val="24"/>
        </w:rPr>
        <w:tab/>
        <w:t>"behavior therapy".mp.</w:t>
      </w:r>
      <w:r w:rsidRPr="00672D95">
        <w:rPr>
          <w:rFonts w:ascii="Times New Roman" w:hAnsi="Times New Roman" w:hint="eastAsia"/>
          <w:sz w:val="24"/>
          <w:szCs w:val="24"/>
        </w:rPr>
        <w:tab/>
        <w:t>11086</w:t>
      </w:r>
    </w:p>
    <w:p w14:paraId="70D3EC8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36</w:t>
      </w:r>
      <w:r w:rsidRPr="00672D95">
        <w:rPr>
          <w:rFonts w:ascii="Times New Roman" w:hAnsi="Times New Roman" w:hint="eastAsia"/>
          <w:sz w:val="24"/>
          <w:szCs w:val="24"/>
        </w:rPr>
        <w:tab/>
        <w:t>"dialectical behavior therapy".mp.</w:t>
      </w:r>
      <w:r w:rsidRPr="00672D95">
        <w:rPr>
          <w:rFonts w:ascii="Times New Roman" w:hAnsi="Times New Roman" w:hint="eastAsia"/>
          <w:sz w:val="24"/>
          <w:szCs w:val="24"/>
        </w:rPr>
        <w:tab/>
        <w:t>431</w:t>
      </w:r>
    </w:p>
    <w:p w14:paraId="0D272F5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37</w:t>
      </w:r>
      <w:r w:rsidRPr="00672D95">
        <w:rPr>
          <w:rFonts w:ascii="Times New Roman" w:hAnsi="Times New Roman" w:hint="eastAsia"/>
          <w:sz w:val="24"/>
          <w:szCs w:val="24"/>
        </w:rPr>
        <w:tab/>
        <w:t>"sleep phase chronotherapy".mp.</w:t>
      </w:r>
      <w:r w:rsidRPr="00672D95">
        <w:rPr>
          <w:rFonts w:ascii="Times New Roman" w:hAnsi="Times New Roman" w:hint="eastAsia"/>
          <w:sz w:val="24"/>
          <w:szCs w:val="24"/>
        </w:rPr>
        <w:tab/>
        <w:t>6</w:t>
      </w:r>
    </w:p>
    <w:p w14:paraId="334F42E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38</w:t>
      </w:r>
      <w:r w:rsidRPr="00672D95">
        <w:rPr>
          <w:rFonts w:ascii="Times New Roman" w:hAnsi="Times New Roman" w:hint="eastAsia"/>
          <w:sz w:val="24"/>
          <w:szCs w:val="24"/>
        </w:rPr>
        <w:tab/>
        <w:t>"bibliotherapy".mp.</w:t>
      </w:r>
      <w:r w:rsidRPr="00672D95">
        <w:rPr>
          <w:rFonts w:ascii="Times New Roman" w:hAnsi="Times New Roman" w:hint="eastAsia"/>
          <w:sz w:val="24"/>
          <w:szCs w:val="24"/>
        </w:rPr>
        <w:tab/>
        <w:t>341</w:t>
      </w:r>
    </w:p>
    <w:p w14:paraId="02C6FAF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39</w:t>
      </w:r>
      <w:r w:rsidRPr="00672D95">
        <w:rPr>
          <w:rFonts w:ascii="Times New Roman" w:hAnsi="Times New Roman" w:hint="eastAsia"/>
          <w:sz w:val="24"/>
          <w:szCs w:val="24"/>
        </w:rPr>
        <w:tab/>
        <w:t>"biofeedback therapy".mp.</w:t>
      </w:r>
      <w:r w:rsidRPr="00672D95">
        <w:rPr>
          <w:rFonts w:ascii="Times New Roman" w:hAnsi="Times New Roman" w:hint="eastAsia"/>
          <w:sz w:val="24"/>
          <w:szCs w:val="24"/>
        </w:rPr>
        <w:tab/>
        <w:t>311</w:t>
      </w:r>
    </w:p>
    <w:p w14:paraId="2696245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40</w:t>
      </w:r>
      <w:r w:rsidRPr="00672D95">
        <w:rPr>
          <w:rFonts w:ascii="Times New Roman" w:hAnsi="Times New Roman" w:hint="eastAsia"/>
          <w:sz w:val="24"/>
          <w:szCs w:val="24"/>
        </w:rPr>
        <w:tab/>
        <w:t>"Color Therapy".mp.</w:t>
      </w:r>
      <w:r w:rsidRPr="00672D95">
        <w:rPr>
          <w:rFonts w:ascii="Times New Roman" w:hAnsi="Times New Roman" w:hint="eastAsia"/>
          <w:sz w:val="24"/>
          <w:szCs w:val="24"/>
        </w:rPr>
        <w:tab/>
        <w:t>34</w:t>
      </w:r>
    </w:p>
    <w:p w14:paraId="68FD760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41</w:t>
      </w:r>
      <w:r w:rsidRPr="00672D95">
        <w:rPr>
          <w:rFonts w:ascii="Times New Roman" w:hAnsi="Times New Roman" w:hint="eastAsia"/>
          <w:sz w:val="24"/>
          <w:szCs w:val="24"/>
        </w:rPr>
        <w:tab/>
        <w:t>"Crisis Intervention".mp.</w:t>
      </w:r>
      <w:r w:rsidRPr="00672D95">
        <w:rPr>
          <w:rFonts w:ascii="Times New Roman" w:hAnsi="Times New Roman" w:hint="eastAsia"/>
          <w:sz w:val="24"/>
          <w:szCs w:val="24"/>
        </w:rPr>
        <w:tab/>
        <w:t>527</w:t>
      </w:r>
    </w:p>
    <w:p w14:paraId="5EA4BEA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42</w:t>
      </w:r>
      <w:r w:rsidRPr="00672D95">
        <w:rPr>
          <w:rFonts w:ascii="Times New Roman" w:hAnsi="Times New Roman" w:hint="eastAsia"/>
          <w:sz w:val="24"/>
          <w:szCs w:val="24"/>
        </w:rPr>
        <w:tab/>
        <w:t>"body psychotherapy".mp.</w:t>
      </w:r>
      <w:r w:rsidRPr="00672D95">
        <w:rPr>
          <w:rFonts w:ascii="Times New Roman" w:hAnsi="Times New Roman" w:hint="eastAsia"/>
          <w:sz w:val="24"/>
          <w:szCs w:val="24"/>
        </w:rPr>
        <w:tab/>
        <w:t>36</w:t>
      </w:r>
    </w:p>
    <w:p w14:paraId="7133190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43</w:t>
      </w:r>
      <w:r w:rsidRPr="00672D95">
        <w:rPr>
          <w:rFonts w:ascii="Times New Roman" w:hAnsi="Times New Roman" w:hint="eastAsia"/>
          <w:sz w:val="24"/>
          <w:szCs w:val="24"/>
        </w:rPr>
        <w:tab/>
        <w:t>"catharsis".mp.</w:t>
      </w:r>
      <w:r w:rsidRPr="00672D95">
        <w:rPr>
          <w:rFonts w:ascii="Times New Roman" w:hAnsi="Times New Roman" w:hint="eastAsia"/>
          <w:sz w:val="24"/>
          <w:szCs w:val="24"/>
        </w:rPr>
        <w:tab/>
        <w:t>84</w:t>
      </w:r>
    </w:p>
    <w:p w14:paraId="505343B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44</w:t>
      </w:r>
      <w:r w:rsidRPr="00672D95">
        <w:rPr>
          <w:rFonts w:ascii="Times New Roman" w:hAnsi="Times New Roman" w:hint="eastAsia"/>
          <w:sz w:val="24"/>
          <w:szCs w:val="24"/>
        </w:rPr>
        <w:tab/>
        <w:t>"client centered therapy".mp.</w:t>
      </w:r>
      <w:r w:rsidRPr="00672D95">
        <w:rPr>
          <w:rFonts w:ascii="Times New Roman" w:hAnsi="Times New Roman" w:hint="eastAsia"/>
          <w:sz w:val="24"/>
          <w:szCs w:val="24"/>
        </w:rPr>
        <w:tab/>
        <w:t>61</w:t>
      </w:r>
    </w:p>
    <w:p w14:paraId="255A4D4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45</w:t>
      </w:r>
      <w:r w:rsidRPr="00672D95">
        <w:rPr>
          <w:rFonts w:ascii="Times New Roman" w:hAnsi="Times New Roman" w:hint="eastAsia"/>
          <w:sz w:val="24"/>
          <w:szCs w:val="24"/>
        </w:rPr>
        <w:tab/>
        <w:t>"cognitive rehabilitation".mp.</w:t>
      </w:r>
      <w:r w:rsidRPr="00672D95">
        <w:rPr>
          <w:rFonts w:ascii="Times New Roman" w:hAnsi="Times New Roman" w:hint="eastAsia"/>
          <w:sz w:val="24"/>
          <w:szCs w:val="24"/>
        </w:rPr>
        <w:tab/>
        <w:t>1669</w:t>
      </w:r>
    </w:p>
    <w:p w14:paraId="145274C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46</w:t>
      </w:r>
      <w:r w:rsidRPr="00672D95">
        <w:rPr>
          <w:rFonts w:ascii="Times New Roman" w:hAnsi="Times New Roman" w:hint="eastAsia"/>
          <w:sz w:val="24"/>
          <w:szCs w:val="24"/>
        </w:rPr>
        <w:tab/>
        <w:t>"cognitive therapy".mp.</w:t>
      </w:r>
      <w:r w:rsidRPr="00672D95">
        <w:rPr>
          <w:rFonts w:ascii="Times New Roman" w:hAnsi="Times New Roman" w:hint="eastAsia"/>
          <w:sz w:val="24"/>
          <w:szCs w:val="24"/>
        </w:rPr>
        <w:tab/>
        <w:t>7089</w:t>
      </w:r>
    </w:p>
    <w:p w14:paraId="3A57D38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47</w:t>
      </w:r>
      <w:r w:rsidRPr="00672D95">
        <w:rPr>
          <w:rFonts w:ascii="Times New Roman" w:hAnsi="Times New Roman" w:hint="eastAsia"/>
          <w:sz w:val="24"/>
          <w:szCs w:val="24"/>
        </w:rPr>
        <w:tab/>
        <w:t>("cognitive behavioral therapy" or "CBT").mp.</w:t>
      </w:r>
      <w:r w:rsidRPr="00672D95">
        <w:rPr>
          <w:rFonts w:ascii="Times New Roman" w:hAnsi="Times New Roman" w:hint="eastAsia"/>
          <w:sz w:val="24"/>
          <w:szCs w:val="24"/>
        </w:rPr>
        <w:tab/>
        <w:t>21814</w:t>
      </w:r>
    </w:p>
    <w:p w14:paraId="565AFA4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48</w:t>
      </w:r>
      <w:r w:rsidRPr="00672D95">
        <w:rPr>
          <w:rFonts w:ascii="Times New Roman" w:hAnsi="Times New Roman" w:hint="eastAsia"/>
          <w:sz w:val="24"/>
          <w:szCs w:val="24"/>
        </w:rPr>
        <w:tab/>
        <w:t>"cognitive remediation".mp.</w:t>
      </w:r>
      <w:r w:rsidRPr="00672D95">
        <w:rPr>
          <w:rFonts w:ascii="Times New Roman" w:hAnsi="Times New Roman" w:hint="eastAsia"/>
          <w:sz w:val="24"/>
          <w:szCs w:val="24"/>
        </w:rPr>
        <w:tab/>
        <w:t>1238</w:t>
      </w:r>
    </w:p>
    <w:p w14:paraId="7B41130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49</w:t>
      </w:r>
      <w:r w:rsidRPr="00672D95">
        <w:rPr>
          <w:rFonts w:ascii="Times New Roman" w:hAnsi="Times New Roman" w:hint="eastAsia"/>
          <w:sz w:val="24"/>
          <w:szCs w:val="24"/>
        </w:rPr>
        <w:tab/>
        <w:t>"couple therapy".mp.</w:t>
      </w:r>
      <w:r w:rsidRPr="00672D95">
        <w:rPr>
          <w:rFonts w:ascii="Times New Roman" w:hAnsi="Times New Roman" w:hint="eastAsia"/>
          <w:sz w:val="24"/>
          <w:szCs w:val="24"/>
        </w:rPr>
        <w:tab/>
        <w:t>228</w:t>
      </w:r>
    </w:p>
    <w:p w14:paraId="0A847A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50</w:t>
      </w:r>
      <w:r w:rsidRPr="00672D95">
        <w:rPr>
          <w:rFonts w:ascii="Times New Roman" w:hAnsi="Times New Roman" w:hint="eastAsia"/>
          <w:sz w:val="24"/>
          <w:szCs w:val="24"/>
        </w:rPr>
        <w:tab/>
        <w:t>"dance therapy".mp.</w:t>
      </w:r>
      <w:r w:rsidRPr="00672D95">
        <w:rPr>
          <w:rFonts w:ascii="Times New Roman" w:hAnsi="Times New Roman" w:hint="eastAsia"/>
          <w:sz w:val="24"/>
          <w:szCs w:val="24"/>
        </w:rPr>
        <w:tab/>
        <w:t>254</w:t>
      </w:r>
    </w:p>
    <w:p w14:paraId="1752701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51</w:t>
      </w:r>
      <w:r w:rsidRPr="00672D95">
        <w:rPr>
          <w:rFonts w:ascii="Times New Roman" w:hAnsi="Times New Roman" w:hint="eastAsia"/>
          <w:sz w:val="24"/>
          <w:szCs w:val="24"/>
        </w:rPr>
        <w:tab/>
        <w:t>"drama therapy".mp.</w:t>
      </w:r>
      <w:r w:rsidRPr="00672D95">
        <w:rPr>
          <w:rFonts w:ascii="Times New Roman" w:hAnsi="Times New Roman" w:hint="eastAsia"/>
          <w:sz w:val="24"/>
          <w:szCs w:val="24"/>
        </w:rPr>
        <w:tab/>
        <w:t>25</w:t>
      </w:r>
    </w:p>
    <w:p w14:paraId="50A22A5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52</w:t>
      </w:r>
      <w:r w:rsidRPr="00672D95">
        <w:rPr>
          <w:rFonts w:ascii="Times New Roman" w:hAnsi="Times New Roman" w:hint="eastAsia"/>
          <w:sz w:val="24"/>
          <w:szCs w:val="24"/>
        </w:rPr>
        <w:tab/>
        <w:t>"emotion regulation training".mp.</w:t>
      </w:r>
      <w:r w:rsidRPr="00672D95">
        <w:rPr>
          <w:rFonts w:ascii="Times New Roman" w:hAnsi="Times New Roman" w:hint="eastAsia"/>
          <w:sz w:val="24"/>
          <w:szCs w:val="24"/>
        </w:rPr>
        <w:tab/>
        <w:t>111</w:t>
      </w:r>
    </w:p>
    <w:p w14:paraId="783E661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53</w:t>
      </w:r>
      <w:r w:rsidRPr="00672D95">
        <w:rPr>
          <w:rFonts w:ascii="Times New Roman" w:hAnsi="Times New Roman" w:hint="eastAsia"/>
          <w:sz w:val="24"/>
          <w:szCs w:val="24"/>
        </w:rPr>
        <w:tab/>
        <w:t>"emotion-focused therapy".mp.</w:t>
      </w:r>
      <w:r w:rsidRPr="00672D95">
        <w:rPr>
          <w:rFonts w:ascii="Times New Roman" w:hAnsi="Times New Roman" w:hint="eastAsia"/>
          <w:sz w:val="24"/>
          <w:szCs w:val="24"/>
        </w:rPr>
        <w:tab/>
        <w:t>109</w:t>
      </w:r>
    </w:p>
    <w:p w14:paraId="0CDEE26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54</w:t>
      </w:r>
      <w:r w:rsidRPr="00672D95">
        <w:rPr>
          <w:rFonts w:ascii="Times New Roman" w:hAnsi="Times New Roman" w:hint="eastAsia"/>
          <w:sz w:val="24"/>
          <w:szCs w:val="24"/>
        </w:rPr>
        <w:tab/>
        <w:t>"family therapy".mp.</w:t>
      </w:r>
      <w:r w:rsidRPr="00672D95">
        <w:rPr>
          <w:rFonts w:ascii="Times New Roman" w:hAnsi="Times New Roman" w:hint="eastAsia"/>
          <w:sz w:val="24"/>
          <w:szCs w:val="24"/>
        </w:rPr>
        <w:tab/>
        <w:t>1933</w:t>
      </w:r>
    </w:p>
    <w:p w14:paraId="5D9FB0A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55</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727</w:t>
      </w:r>
    </w:p>
    <w:p w14:paraId="5247E0F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56</w:t>
      </w:r>
      <w:r w:rsidRPr="00672D95">
        <w:rPr>
          <w:rFonts w:ascii="Times New Roman" w:hAnsi="Times New Roman" w:hint="eastAsia"/>
          <w:sz w:val="24"/>
          <w:szCs w:val="24"/>
        </w:rPr>
        <w:tab/>
        <w:t>"gestalt therapy".mp.</w:t>
      </w:r>
      <w:r w:rsidRPr="00672D95">
        <w:rPr>
          <w:rFonts w:ascii="Times New Roman" w:hAnsi="Times New Roman" w:hint="eastAsia"/>
          <w:sz w:val="24"/>
          <w:szCs w:val="24"/>
        </w:rPr>
        <w:tab/>
        <w:t>35</w:t>
      </w:r>
    </w:p>
    <w:p w14:paraId="2A8E1A5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57</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342</w:t>
      </w:r>
    </w:p>
    <w:p w14:paraId="2895D87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58</w:t>
      </w:r>
      <w:r w:rsidRPr="00672D95">
        <w:rPr>
          <w:rFonts w:ascii="Times New Roman" w:hAnsi="Times New Roman" w:hint="eastAsia"/>
          <w:sz w:val="24"/>
          <w:szCs w:val="24"/>
        </w:rPr>
        <w:tab/>
        <w:t>"group therapy".mp.</w:t>
      </w:r>
      <w:r w:rsidRPr="00672D95">
        <w:rPr>
          <w:rFonts w:ascii="Times New Roman" w:hAnsi="Times New Roman" w:hint="eastAsia"/>
          <w:sz w:val="24"/>
          <w:szCs w:val="24"/>
        </w:rPr>
        <w:tab/>
        <w:t>3872</w:t>
      </w:r>
    </w:p>
    <w:p w14:paraId="179F45E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59</w:t>
      </w:r>
      <w:r w:rsidRPr="00672D95">
        <w:rPr>
          <w:rFonts w:ascii="Times New Roman" w:hAnsi="Times New Roman" w:hint="eastAsia"/>
          <w:sz w:val="24"/>
          <w:szCs w:val="24"/>
        </w:rPr>
        <w:tab/>
        <w:t>"guided imagery".mp.</w:t>
      </w:r>
      <w:r w:rsidRPr="00672D95">
        <w:rPr>
          <w:rFonts w:ascii="Times New Roman" w:hAnsi="Times New Roman" w:hint="eastAsia"/>
          <w:sz w:val="24"/>
          <w:szCs w:val="24"/>
        </w:rPr>
        <w:tab/>
        <w:t>908</w:t>
      </w:r>
    </w:p>
    <w:p w14:paraId="5449402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60</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727</w:t>
      </w:r>
    </w:p>
    <w:p w14:paraId="192EE97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61</w:t>
      </w:r>
      <w:r w:rsidRPr="00672D95">
        <w:rPr>
          <w:rFonts w:ascii="Times New Roman" w:hAnsi="Times New Roman" w:hint="eastAsia"/>
          <w:sz w:val="24"/>
          <w:szCs w:val="24"/>
        </w:rPr>
        <w:tab/>
        <w:t>"Logotherapy".mp.</w:t>
      </w:r>
      <w:r w:rsidRPr="00672D95">
        <w:rPr>
          <w:rFonts w:ascii="Times New Roman" w:hAnsi="Times New Roman" w:hint="eastAsia"/>
          <w:sz w:val="24"/>
          <w:szCs w:val="24"/>
        </w:rPr>
        <w:tab/>
        <w:t>59</w:t>
      </w:r>
    </w:p>
    <w:p w14:paraId="37BF572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62</w:t>
      </w:r>
      <w:r w:rsidRPr="00672D95">
        <w:rPr>
          <w:rFonts w:ascii="Times New Roman" w:hAnsi="Times New Roman" w:hint="eastAsia"/>
          <w:sz w:val="24"/>
          <w:szCs w:val="24"/>
        </w:rPr>
        <w:tab/>
        <w:t>"mentalization-based treatment".mp.</w:t>
      </w:r>
      <w:r w:rsidRPr="00672D95">
        <w:rPr>
          <w:rFonts w:ascii="Times New Roman" w:hAnsi="Times New Roman" w:hint="eastAsia"/>
          <w:sz w:val="24"/>
          <w:szCs w:val="24"/>
        </w:rPr>
        <w:tab/>
        <w:t>78</w:t>
      </w:r>
    </w:p>
    <w:p w14:paraId="427EE2E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63</w:t>
      </w:r>
      <w:r w:rsidRPr="00672D95">
        <w:rPr>
          <w:rFonts w:ascii="Times New Roman" w:hAnsi="Times New Roman" w:hint="eastAsia"/>
          <w:sz w:val="24"/>
          <w:szCs w:val="24"/>
        </w:rPr>
        <w:tab/>
        <w:t>"music therapy".mp.</w:t>
      </w:r>
      <w:r w:rsidRPr="00672D95">
        <w:rPr>
          <w:rFonts w:ascii="Times New Roman" w:hAnsi="Times New Roman" w:hint="eastAsia"/>
          <w:sz w:val="24"/>
          <w:szCs w:val="24"/>
        </w:rPr>
        <w:tab/>
        <w:t>3115</w:t>
      </w:r>
    </w:p>
    <w:p w14:paraId="18D3CE8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64</w:t>
      </w:r>
      <w:r w:rsidRPr="00672D95">
        <w:rPr>
          <w:rFonts w:ascii="Times New Roman" w:hAnsi="Times New Roman" w:hint="eastAsia"/>
          <w:sz w:val="24"/>
          <w:szCs w:val="24"/>
        </w:rPr>
        <w:tab/>
        <w:t>"narrative therapy".mp.</w:t>
      </w:r>
      <w:r w:rsidRPr="00672D95">
        <w:rPr>
          <w:rFonts w:ascii="Times New Roman" w:hAnsi="Times New Roman" w:hint="eastAsia"/>
          <w:sz w:val="24"/>
          <w:szCs w:val="24"/>
        </w:rPr>
        <w:tab/>
        <w:t>140</w:t>
      </w:r>
    </w:p>
    <w:p w14:paraId="10A6C84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65</w:t>
      </w:r>
      <w:r w:rsidRPr="00672D95">
        <w:rPr>
          <w:rFonts w:ascii="Times New Roman" w:hAnsi="Times New Roman" w:hint="eastAsia"/>
          <w:sz w:val="24"/>
          <w:szCs w:val="24"/>
        </w:rPr>
        <w:tab/>
        <w:t>"Person-Centered Psychotherapy".mp.</w:t>
      </w:r>
      <w:r w:rsidRPr="00672D95">
        <w:rPr>
          <w:rFonts w:ascii="Times New Roman" w:hAnsi="Times New Roman" w:hint="eastAsia"/>
          <w:sz w:val="24"/>
          <w:szCs w:val="24"/>
        </w:rPr>
        <w:tab/>
        <w:t>94</w:t>
      </w:r>
    </w:p>
    <w:p w14:paraId="695DAD8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66</w:t>
      </w:r>
      <w:r w:rsidRPr="00672D95">
        <w:rPr>
          <w:rFonts w:ascii="Times New Roman" w:hAnsi="Times New Roman" w:hint="eastAsia"/>
          <w:sz w:val="24"/>
          <w:szCs w:val="24"/>
        </w:rPr>
        <w:tab/>
        <w:t>"play therap*".mp.</w:t>
      </w:r>
      <w:r w:rsidRPr="00672D95">
        <w:rPr>
          <w:rFonts w:ascii="Times New Roman" w:hAnsi="Times New Roman" w:hint="eastAsia"/>
          <w:sz w:val="24"/>
          <w:szCs w:val="24"/>
        </w:rPr>
        <w:tab/>
        <w:t>320</w:t>
      </w:r>
    </w:p>
    <w:p w14:paraId="49D6B8D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67</w:t>
      </w:r>
      <w:r w:rsidRPr="00672D95">
        <w:rPr>
          <w:rFonts w:ascii="Times New Roman" w:hAnsi="Times New Roman" w:hint="eastAsia"/>
          <w:sz w:val="24"/>
          <w:szCs w:val="24"/>
        </w:rPr>
        <w:tab/>
        <w:t>"psychoanalytic therapy".mp.</w:t>
      </w:r>
      <w:r w:rsidRPr="00672D95">
        <w:rPr>
          <w:rFonts w:ascii="Times New Roman" w:hAnsi="Times New Roman" w:hint="eastAsia"/>
          <w:sz w:val="24"/>
          <w:szCs w:val="24"/>
        </w:rPr>
        <w:tab/>
        <w:t>198</w:t>
      </w:r>
    </w:p>
    <w:p w14:paraId="4D7DA45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68</w:t>
      </w:r>
      <w:r w:rsidRPr="00672D95">
        <w:rPr>
          <w:rFonts w:ascii="Times New Roman" w:hAnsi="Times New Roman" w:hint="eastAsia"/>
          <w:sz w:val="24"/>
          <w:szCs w:val="24"/>
        </w:rPr>
        <w:tab/>
        <w:t>"psychodynamic psychotherapy".mp.</w:t>
      </w:r>
      <w:r w:rsidRPr="00672D95">
        <w:rPr>
          <w:rFonts w:ascii="Times New Roman" w:hAnsi="Times New Roman" w:hint="eastAsia"/>
          <w:sz w:val="24"/>
          <w:szCs w:val="24"/>
        </w:rPr>
        <w:tab/>
        <w:t>335</w:t>
      </w:r>
    </w:p>
    <w:p w14:paraId="681652B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69</w:t>
      </w:r>
      <w:r w:rsidRPr="00672D95">
        <w:rPr>
          <w:rFonts w:ascii="Times New Roman" w:hAnsi="Times New Roman" w:hint="eastAsia"/>
          <w:sz w:val="24"/>
          <w:szCs w:val="24"/>
        </w:rPr>
        <w:tab/>
        <w:t>"psychodynamic therap*".mp.</w:t>
      </w:r>
      <w:r w:rsidRPr="00672D95">
        <w:rPr>
          <w:rFonts w:ascii="Times New Roman" w:hAnsi="Times New Roman" w:hint="eastAsia"/>
          <w:sz w:val="24"/>
          <w:szCs w:val="24"/>
        </w:rPr>
        <w:tab/>
        <w:t>170</w:t>
      </w:r>
    </w:p>
    <w:p w14:paraId="3B70A17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70</w:t>
      </w:r>
      <w:r w:rsidRPr="00672D95">
        <w:rPr>
          <w:rFonts w:ascii="Times New Roman" w:hAnsi="Times New Roman" w:hint="eastAsia"/>
          <w:sz w:val="24"/>
          <w:szCs w:val="24"/>
        </w:rPr>
        <w:tab/>
        <w:t>"psychosocial intervention".mp.</w:t>
      </w:r>
      <w:r w:rsidRPr="00672D95">
        <w:rPr>
          <w:rFonts w:ascii="Times New Roman" w:hAnsi="Times New Roman" w:hint="eastAsia"/>
          <w:sz w:val="24"/>
          <w:szCs w:val="24"/>
        </w:rPr>
        <w:tab/>
        <w:t>1836</w:t>
      </w:r>
    </w:p>
    <w:p w14:paraId="6AEED0F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71</w:t>
      </w:r>
      <w:r w:rsidRPr="00672D95">
        <w:rPr>
          <w:rFonts w:ascii="Times New Roman" w:hAnsi="Times New Roman" w:hint="eastAsia"/>
          <w:sz w:val="24"/>
          <w:szCs w:val="24"/>
        </w:rPr>
        <w:tab/>
        <w:t>"rational emotive behavior therapy".mp.</w:t>
      </w:r>
      <w:r w:rsidRPr="00672D95">
        <w:rPr>
          <w:rFonts w:ascii="Times New Roman" w:hAnsi="Times New Roman" w:hint="eastAsia"/>
          <w:sz w:val="24"/>
          <w:szCs w:val="24"/>
        </w:rPr>
        <w:tab/>
        <w:t>72</w:t>
      </w:r>
    </w:p>
    <w:p w14:paraId="66D31D7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72</w:t>
      </w:r>
      <w:r w:rsidRPr="00672D95">
        <w:rPr>
          <w:rFonts w:ascii="Times New Roman" w:hAnsi="Times New Roman" w:hint="eastAsia"/>
          <w:sz w:val="24"/>
          <w:szCs w:val="24"/>
        </w:rPr>
        <w:tab/>
        <w:t>"reality therapy".mp.</w:t>
      </w:r>
      <w:r w:rsidRPr="00672D95">
        <w:rPr>
          <w:rFonts w:ascii="Times New Roman" w:hAnsi="Times New Roman" w:hint="eastAsia"/>
          <w:sz w:val="24"/>
          <w:szCs w:val="24"/>
        </w:rPr>
        <w:tab/>
        <w:t>202</w:t>
      </w:r>
    </w:p>
    <w:p w14:paraId="4C1E761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73</w:t>
      </w:r>
      <w:r w:rsidRPr="00672D95">
        <w:rPr>
          <w:rFonts w:ascii="Times New Roman" w:hAnsi="Times New Roman" w:hint="eastAsia"/>
          <w:sz w:val="24"/>
          <w:szCs w:val="24"/>
        </w:rPr>
        <w:tab/>
        <w:t>"relaxation training".mp.</w:t>
      </w:r>
      <w:r w:rsidRPr="00672D95">
        <w:rPr>
          <w:rFonts w:ascii="Times New Roman" w:hAnsi="Times New Roman" w:hint="eastAsia"/>
          <w:sz w:val="24"/>
          <w:szCs w:val="24"/>
        </w:rPr>
        <w:tab/>
        <w:t>2154</w:t>
      </w:r>
    </w:p>
    <w:p w14:paraId="47A5F12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74</w:t>
      </w:r>
      <w:r w:rsidRPr="00672D95">
        <w:rPr>
          <w:rFonts w:ascii="Times New Roman" w:hAnsi="Times New Roman" w:hint="eastAsia"/>
          <w:sz w:val="24"/>
          <w:szCs w:val="24"/>
        </w:rPr>
        <w:tab/>
        <w:t>("metacognition therap*" or "meta cognition therap*").mp.</w:t>
      </w:r>
      <w:r w:rsidRPr="00672D95">
        <w:rPr>
          <w:rFonts w:ascii="Times New Roman" w:hAnsi="Times New Roman" w:hint="eastAsia"/>
          <w:sz w:val="24"/>
          <w:szCs w:val="24"/>
        </w:rPr>
        <w:tab/>
        <w:t>4</w:t>
      </w:r>
    </w:p>
    <w:p w14:paraId="44205A7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75</w:t>
      </w:r>
      <w:r w:rsidRPr="00672D95">
        <w:rPr>
          <w:rFonts w:ascii="Times New Roman" w:hAnsi="Times New Roman" w:hint="eastAsia"/>
          <w:sz w:val="24"/>
          <w:szCs w:val="24"/>
        </w:rPr>
        <w:tab/>
        <w:t>"role play".mp.</w:t>
      </w:r>
      <w:r w:rsidRPr="00672D95">
        <w:rPr>
          <w:rFonts w:ascii="Times New Roman" w:hAnsi="Times New Roman" w:hint="eastAsia"/>
          <w:sz w:val="24"/>
          <w:szCs w:val="24"/>
        </w:rPr>
        <w:tab/>
        <w:t>570</w:t>
      </w:r>
    </w:p>
    <w:p w14:paraId="283BCBD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76</w:t>
      </w:r>
      <w:r w:rsidRPr="00672D95">
        <w:rPr>
          <w:rFonts w:ascii="Times New Roman" w:hAnsi="Times New Roman" w:hint="eastAsia"/>
          <w:sz w:val="24"/>
          <w:szCs w:val="24"/>
        </w:rPr>
        <w:tab/>
        <w:t>"schema therapy".mp.</w:t>
      </w:r>
      <w:r w:rsidRPr="00672D95">
        <w:rPr>
          <w:rFonts w:ascii="Times New Roman" w:hAnsi="Times New Roman" w:hint="eastAsia"/>
          <w:sz w:val="24"/>
          <w:szCs w:val="24"/>
        </w:rPr>
        <w:tab/>
        <w:t>186</w:t>
      </w:r>
    </w:p>
    <w:p w14:paraId="1907E8E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77</w:t>
      </w:r>
      <w:r w:rsidRPr="00672D95">
        <w:rPr>
          <w:rFonts w:ascii="Times New Roman" w:hAnsi="Times New Roman" w:hint="eastAsia"/>
          <w:sz w:val="24"/>
          <w:szCs w:val="24"/>
        </w:rPr>
        <w:tab/>
        <w:t>("self control*" or "self talk" or "self help").mp.</w:t>
      </w:r>
      <w:r w:rsidRPr="00672D95">
        <w:rPr>
          <w:rFonts w:ascii="Times New Roman" w:hAnsi="Times New Roman" w:hint="eastAsia"/>
          <w:sz w:val="24"/>
          <w:szCs w:val="24"/>
        </w:rPr>
        <w:tab/>
        <w:t>7489</w:t>
      </w:r>
    </w:p>
    <w:p w14:paraId="5F7F7C3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78</w:t>
      </w:r>
      <w:r w:rsidRPr="00672D95">
        <w:rPr>
          <w:rFonts w:ascii="Times New Roman" w:hAnsi="Times New Roman" w:hint="eastAsia"/>
          <w:sz w:val="24"/>
          <w:szCs w:val="24"/>
        </w:rPr>
        <w:tab/>
        <w:t>"sociotherapy".mp.</w:t>
      </w:r>
      <w:r w:rsidRPr="00672D95">
        <w:rPr>
          <w:rFonts w:ascii="Times New Roman" w:hAnsi="Times New Roman" w:hint="eastAsia"/>
          <w:sz w:val="24"/>
          <w:szCs w:val="24"/>
        </w:rPr>
        <w:tab/>
        <w:t>19</w:t>
      </w:r>
    </w:p>
    <w:p w14:paraId="38CCA1E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79</w:t>
      </w:r>
      <w:r w:rsidRPr="00672D95">
        <w:rPr>
          <w:rFonts w:ascii="Times New Roman" w:hAnsi="Times New Roman" w:hint="eastAsia"/>
          <w:sz w:val="24"/>
          <w:szCs w:val="24"/>
        </w:rPr>
        <w:tab/>
        <w:t>"social skill".mp.</w:t>
      </w:r>
      <w:r w:rsidRPr="00672D95">
        <w:rPr>
          <w:rFonts w:ascii="Times New Roman" w:hAnsi="Times New Roman" w:hint="eastAsia"/>
          <w:sz w:val="24"/>
          <w:szCs w:val="24"/>
        </w:rPr>
        <w:tab/>
        <w:t>159</w:t>
      </w:r>
    </w:p>
    <w:p w14:paraId="1D6BA13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80</w:t>
      </w:r>
      <w:r w:rsidRPr="00672D95">
        <w:rPr>
          <w:rFonts w:ascii="Times New Roman" w:hAnsi="Times New Roman" w:hint="eastAsia"/>
          <w:sz w:val="24"/>
          <w:szCs w:val="24"/>
        </w:rPr>
        <w:tab/>
        <w:t>"socioenvironmental therapy".mp.</w:t>
      </w:r>
      <w:r w:rsidRPr="00672D95">
        <w:rPr>
          <w:rFonts w:ascii="Times New Roman" w:hAnsi="Times New Roman" w:hint="eastAsia"/>
          <w:sz w:val="24"/>
          <w:szCs w:val="24"/>
        </w:rPr>
        <w:tab/>
        <w:t>49</w:t>
      </w:r>
    </w:p>
    <w:p w14:paraId="4514785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81</w:t>
      </w:r>
      <w:r w:rsidRPr="00672D95">
        <w:rPr>
          <w:rFonts w:ascii="Times New Roman" w:hAnsi="Times New Roman" w:hint="eastAsia"/>
          <w:sz w:val="24"/>
          <w:szCs w:val="24"/>
        </w:rPr>
        <w:tab/>
        <w:t>"solution-focused therapy".mp.</w:t>
      </w:r>
      <w:r w:rsidRPr="00672D95">
        <w:rPr>
          <w:rFonts w:ascii="Times New Roman" w:hAnsi="Times New Roman" w:hint="eastAsia"/>
          <w:sz w:val="24"/>
          <w:szCs w:val="24"/>
        </w:rPr>
        <w:tab/>
        <w:t>91</w:t>
      </w:r>
    </w:p>
    <w:p w14:paraId="3D59BF1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82</w:t>
      </w:r>
      <w:r w:rsidRPr="00672D95">
        <w:rPr>
          <w:rFonts w:ascii="Times New Roman" w:hAnsi="Times New Roman" w:hint="eastAsia"/>
          <w:sz w:val="24"/>
          <w:szCs w:val="24"/>
        </w:rPr>
        <w:tab/>
        <w:t>"telepsychotherapy".mp.</w:t>
      </w:r>
      <w:r w:rsidRPr="00672D95">
        <w:rPr>
          <w:rFonts w:ascii="Times New Roman" w:hAnsi="Times New Roman" w:hint="eastAsia"/>
          <w:sz w:val="24"/>
          <w:szCs w:val="24"/>
        </w:rPr>
        <w:tab/>
        <w:t>58</w:t>
      </w:r>
    </w:p>
    <w:p w14:paraId="3705414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83</w:t>
      </w:r>
      <w:r w:rsidRPr="00672D95">
        <w:rPr>
          <w:rFonts w:ascii="Times New Roman" w:hAnsi="Times New Roman" w:hint="eastAsia"/>
          <w:sz w:val="24"/>
          <w:szCs w:val="24"/>
        </w:rPr>
        <w:tab/>
        <w:t>"therapeutic community".mp.</w:t>
      </w:r>
      <w:r w:rsidRPr="00672D95">
        <w:rPr>
          <w:rFonts w:ascii="Times New Roman" w:hAnsi="Times New Roman" w:hint="eastAsia"/>
          <w:sz w:val="24"/>
          <w:szCs w:val="24"/>
        </w:rPr>
        <w:tab/>
        <w:t>150</w:t>
      </w:r>
    </w:p>
    <w:p w14:paraId="5FA726A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84</w:t>
      </w:r>
      <w:r w:rsidRPr="00672D95">
        <w:rPr>
          <w:rFonts w:ascii="Times New Roman" w:hAnsi="Times New Roman" w:hint="eastAsia"/>
          <w:sz w:val="24"/>
          <w:szCs w:val="24"/>
        </w:rPr>
        <w:tab/>
        <w:t>"supportive therapy".mp.</w:t>
      </w:r>
      <w:r w:rsidRPr="00672D95">
        <w:rPr>
          <w:rFonts w:ascii="Times New Roman" w:hAnsi="Times New Roman" w:hint="eastAsia"/>
          <w:sz w:val="24"/>
          <w:szCs w:val="24"/>
        </w:rPr>
        <w:tab/>
        <w:t>997</w:t>
      </w:r>
    </w:p>
    <w:p w14:paraId="2A829BE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85</w:t>
      </w:r>
      <w:r w:rsidRPr="00672D95">
        <w:rPr>
          <w:rFonts w:ascii="Times New Roman" w:hAnsi="Times New Roman" w:hint="eastAsia"/>
          <w:sz w:val="24"/>
          <w:szCs w:val="24"/>
        </w:rPr>
        <w:tab/>
        <w:t>"physical reinforcement therapy".mp.</w:t>
      </w:r>
      <w:r w:rsidRPr="00672D95">
        <w:rPr>
          <w:rFonts w:ascii="Times New Roman" w:hAnsi="Times New Roman" w:hint="eastAsia"/>
          <w:sz w:val="24"/>
          <w:szCs w:val="24"/>
        </w:rPr>
        <w:tab/>
        <w:t>0</w:t>
      </w:r>
    </w:p>
    <w:p w14:paraId="6FA4A2F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86</w:t>
      </w:r>
      <w:r w:rsidRPr="00672D95">
        <w:rPr>
          <w:rFonts w:ascii="Times New Roman" w:hAnsi="Times New Roman" w:hint="eastAsia"/>
          <w:sz w:val="24"/>
          <w:szCs w:val="24"/>
        </w:rPr>
        <w:tab/>
        <w:t>"exposure therap*".mp.</w:t>
      </w:r>
      <w:r w:rsidRPr="00672D95">
        <w:rPr>
          <w:rFonts w:ascii="Times New Roman" w:hAnsi="Times New Roman" w:hint="eastAsia"/>
          <w:sz w:val="24"/>
          <w:szCs w:val="24"/>
        </w:rPr>
        <w:tab/>
        <w:t>1801</w:t>
      </w:r>
    </w:p>
    <w:p w14:paraId="1A0CF61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87</w:t>
      </w:r>
      <w:r w:rsidRPr="00672D95">
        <w:rPr>
          <w:rFonts w:ascii="Times New Roman" w:hAnsi="Times New Roman" w:hint="eastAsia"/>
          <w:sz w:val="24"/>
          <w:szCs w:val="24"/>
        </w:rPr>
        <w:tab/>
        <w:t>"consultation therap*".mp.</w:t>
      </w:r>
      <w:r w:rsidRPr="00672D95">
        <w:rPr>
          <w:rFonts w:ascii="Times New Roman" w:hAnsi="Times New Roman" w:hint="eastAsia"/>
          <w:sz w:val="24"/>
          <w:szCs w:val="24"/>
        </w:rPr>
        <w:tab/>
        <w:t>14</w:t>
      </w:r>
    </w:p>
    <w:p w14:paraId="7E4881E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88</w:t>
      </w:r>
      <w:r w:rsidRPr="00672D95">
        <w:rPr>
          <w:rFonts w:ascii="Times New Roman" w:hAnsi="Times New Roman" w:hint="eastAsia"/>
          <w:sz w:val="24"/>
          <w:szCs w:val="24"/>
        </w:rPr>
        <w:tab/>
        <w:t>"client centered".mp.</w:t>
      </w:r>
      <w:r w:rsidRPr="00672D95">
        <w:rPr>
          <w:rFonts w:ascii="Times New Roman" w:hAnsi="Times New Roman" w:hint="eastAsia"/>
          <w:sz w:val="24"/>
          <w:szCs w:val="24"/>
        </w:rPr>
        <w:tab/>
        <w:t>288</w:t>
      </w:r>
    </w:p>
    <w:p w14:paraId="3EAD513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89</w:t>
      </w:r>
      <w:r w:rsidRPr="00672D95">
        <w:rPr>
          <w:rFonts w:ascii="Times New Roman" w:hAnsi="Times New Roman" w:hint="eastAsia"/>
          <w:sz w:val="24"/>
          <w:szCs w:val="24"/>
        </w:rPr>
        <w:tab/>
        <w:t>"problem solving".mp.</w:t>
      </w:r>
      <w:r w:rsidRPr="00672D95">
        <w:rPr>
          <w:rFonts w:ascii="Times New Roman" w:hAnsi="Times New Roman" w:hint="eastAsia"/>
          <w:sz w:val="24"/>
          <w:szCs w:val="24"/>
        </w:rPr>
        <w:tab/>
        <w:t>6822</w:t>
      </w:r>
    </w:p>
    <w:p w14:paraId="1A10947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90</w:t>
      </w:r>
      <w:r w:rsidRPr="00672D95">
        <w:rPr>
          <w:rFonts w:ascii="Times New Roman" w:hAnsi="Times New Roman" w:hint="eastAsia"/>
          <w:sz w:val="24"/>
          <w:szCs w:val="24"/>
        </w:rPr>
        <w:tab/>
        <w:t>or/25-89</w:t>
      </w:r>
      <w:r w:rsidRPr="00672D95">
        <w:rPr>
          <w:rFonts w:ascii="Times New Roman" w:hAnsi="Times New Roman" w:hint="eastAsia"/>
          <w:sz w:val="24"/>
          <w:szCs w:val="24"/>
        </w:rPr>
        <w:tab/>
        <w:t>125741</w:t>
      </w:r>
    </w:p>
    <w:p w14:paraId="091BDCD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91</w:t>
      </w:r>
      <w:r w:rsidRPr="00672D95">
        <w:rPr>
          <w:rFonts w:ascii="Times New Roman" w:hAnsi="Times New Roman" w:hint="eastAsia"/>
          <w:sz w:val="24"/>
          <w:szCs w:val="24"/>
        </w:rPr>
        <w:tab/>
        <w:t>exp Depression, Postpartum/</w:t>
      </w:r>
      <w:r w:rsidRPr="00672D95">
        <w:rPr>
          <w:rFonts w:ascii="Times New Roman" w:hAnsi="Times New Roman" w:hint="eastAsia"/>
          <w:sz w:val="24"/>
          <w:szCs w:val="24"/>
        </w:rPr>
        <w:tab/>
        <w:t>964</w:t>
      </w:r>
    </w:p>
    <w:p w14:paraId="0CF3EE8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92</w:t>
      </w:r>
      <w:r w:rsidRPr="00672D95">
        <w:rPr>
          <w:rFonts w:ascii="Times New Roman" w:hAnsi="Times New Roman" w:hint="eastAsia"/>
          <w:sz w:val="24"/>
          <w:szCs w:val="24"/>
        </w:rPr>
        <w:tab/>
        <w:t>("Depression, Postpartum" or "Postpartum depression").mp.</w:t>
      </w:r>
      <w:r w:rsidRPr="00672D95">
        <w:rPr>
          <w:rFonts w:ascii="Times New Roman" w:hAnsi="Times New Roman" w:hint="eastAsia"/>
          <w:sz w:val="24"/>
          <w:szCs w:val="24"/>
        </w:rPr>
        <w:tab/>
        <w:t>1784</w:t>
      </w:r>
    </w:p>
    <w:p w14:paraId="0511D93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93</w:t>
      </w:r>
      <w:r w:rsidRPr="00672D95">
        <w:rPr>
          <w:rFonts w:ascii="Times New Roman" w:hAnsi="Times New Roman" w:hint="eastAsia"/>
          <w:sz w:val="24"/>
          <w:szCs w:val="24"/>
        </w:rPr>
        <w:tab/>
        <w:t>exp Puerperal Disorders/</w:t>
      </w:r>
      <w:r w:rsidRPr="00672D95">
        <w:rPr>
          <w:rFonts w:ascii="Times New Roman" w:hAnsi="Times New Roman" w:hint="eastAsia"/>
          <w:sz w:val="24"/>
          <w:szCs w:val="24"/>
        </w:rPr>
        <w:tab/>
        <w:t>2550</w:t>
      </w:r>
    </w:p>
    <w:p w14:paraId="18C7646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94</w:t>
      </w:r>
      <w:r w:rsidRPr="00672D95">
        <w:rPr>
          <w:rFonts w:ascii="Times New Roman" w:hAnsi="Times New Roman" w:hint="eastAsia"/>
          <w:sz w:val="24"/>
          <w:szCs w:val="24"/>
        </w:rPr>
        <w:tab/>
        <w:t>"Puerperal Disorder*".mp.</w:t>
      </w:r>
      <w:r w:rsidRPr="00672D95">
        <w:rPr>
          <w:rFonts w:ascii="Times New Roman" w:hAnsi="Times New Roman" w:hint="eastAsia"/>
          <w:sz w:val="24"/>
          <w:szCs w:val="24"/>
        </w:rPr>
        <w:tab/>
        <w:t>382</w:t>
      </w:r>
    </w:p>
    <w:p w14:paraId="3463B78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95</w:t>
      </w:r>
      <w:r w:rsidRPr="00672D95">
        <w:rPr>
          <w:rFonts w:ascii="Times New Roman" w:hAnsi="Times New Roman" w:hint="eastAsia"/>
          <w:sz w:val="24"/>
          <w:szCs w:val="24"/>
        </w:rPr>
        <w:tab/>
        <w:t>"perinatal depression".mp.</w:t>
      </w:r>
      <w:r w:rsidRPr="00672D95">
        <w:rPr>
          <w:rFonts w:ascii="Times New Roman" w:hAnsi="Times New Roman" w:hint="eastAsia"/>
          <w:sz w:val="24"/>
          <w:szCs w:val="24"/>
        </w:rPr>
        <w:tab/>
        <w:t>345</w:t>
      </w:r>
    </w:p>
    <w:p w14:paraId="7085B14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96</w:t>
      </w:r>
      <w:r w:rsidRPr="00672D95">
        <w:rPr>
          <w:rFonts w:ascii="Times New Roman" w:hAnsi="Times New Roman" w:hint="eastAsia"/>
          <w:sz w:val="24"/>
          <w:szCs w:val="24"/>
        </w:rPr>
        <w:tab/>
        <w:t>"antenatal depression".mp.</w:t>
      </w:r>
      <w:r w:rsidRPr="00672D95">
        <w:rPr>
          <w:rFonts w:ascii="Times New Roman" w:hAnsi="Times New Roman" w:hint="eastAsia"/>
          <w:sz w:val="24"/>
          <w:szCs w:val="24"/>
        </w:rPr>
        <w:tab/>
        <w:t>177</w:t>
      </w:r>
    </w:p>
    <w:p w14:paraId="53EDEF5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97</w:t>
      </w:r>
      <w:r w:rsidRPr="00672D95">
        <w:rPr>
          <w:rFonts w:ascii="Times New Roman" w:hAnsi="Times New Roman" w:hint="eastAsia"/>
          <w:sz w:val="24"/>
          <w:szCs w:val="24"/>
        </w:rPr>
        <w:tab/>
        <w:t>"postnatal depression".mp.</w:t>
      </w:r>
      <w:r w:rsidRPr="00672D95">
        <w:rPr>
          <w:rFonts w:ascii="Times New Roman" w:hAnsi="Times New Roman" w:hint="eastAsia"/>
          <w:sz w:val="24"/>
          <w:szCs w:val="24"/>
        </w:rPr>
        <w:tab/>
        <w:t>1738</w:t>
      </w:r>
    </w:p>
    <w:p w14:paraId="6A02D50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98</w:t>
      </w:r>
      <w:r w:rsidRPr="00672D95">
        <w:rPr>
          <w:rFonts w:ascii="Times New Roman" w:hAnsi="Times New Roman" w:hint="eastAsia"/>
          <w:sz w:val="24"/>
          <w:szCs w:val="24"/>
        </w:rPr>
        <w:tab/>
        <w:t>"baby blue".mp.</w:t>
      </w:r>
      <w:r w:rsidRPr="00672D95">
        <w:rPr>
          <w:rFonts w:ascii="Times New Roman" w:hAnsi="Times New Roman" w:hint="eastAsia"/>
          <w:sz w:val="24"/>
          <w:szCs w:val="24"/>
        </w:rPr>
        <w:tab/>
        <w:t>1</w:t>
      </w:r>
    </w:p>
    <w:p w14:paraId="09B48A1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99</w:t>
      </w:r>
      <w:r w:rsidRPr="00672D95">
        <w:rPr>
          <w:rFonts w:ascii="Times New Roman" w:hAnsi="Times New Roman" w:hint="eastAsia"/>
          <w:sz w:val="24"/>
          <w:szCs w:val="24"/>
        </w:rPr>
        <w:tab/>
        <w:t>or/91-98</w:t>
      </w:r>
      <w:r w:rsidRPr="00672D95">
        <w:rPr>
          <w:rFonts w:ascii="Times New Roman" w:hAnsi="Times New Roman" w:hint="eastAsia"/>
          <w:sz w:val="24"/>
          <w:szCs w:val="24"/>
        </w:rPr>
        <w:tab/>
        <w:t>4480</w:t>
      </w:r>
    </w:p>
    <w:p w14:paraId="6E22BF4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100</w:t>
      </w:r>
      <w:r w:rsidRPr="00672D95">
        <w:rPr>
          <w:rFonts w:ascii="Times New Roman" w:hAnsi="Times New Roman" w:hint="eastAsia"/>
          <w:sz w:val="24"/>
          <w:szCs w:val="24"/>
        </w:rPr>
        <w:tab/>
        <w:t>exp Randomized Controlled Trial/</w:t>
      </w:r>
      <w:r w:rsidRPr="00672D95">
        <w:rPr>
          <w:rFonts w:ascii="Times New Roman" w:hAnsi="Times New Roman" w:hint="eastAsia"/>
          <w:sz w:val="24"/>
          <w:szCs w:val="24"/>
        </w:rPr>
        <w:tab/>
        <w:t>37</w:t>
      </w:r>
    </w:p>
    <w:p w14:paraId="461079E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101</w:t>
      </w:r>
      <w:r w:rsidRPr="00672D95">
        <w:rPr>
          <w:rFonts w:ascii="Times New Roman" w:hAnsi="Times New Roman" w:hint="eastAsia"/>
          <w:sz w:val="24"/>
          <w:szCs w:val="24"/>
        </w:rPr>
        <w:tab/>
        <w:t>"Randomized Controlled Trial".ti,ab.</w:t>
      </w:r>
      <w:r w:rsidRPr="00672D95">
        <w:rPr>
          <w:rFonts w:ascii="Times New Roman" w:hAnsi="Times New Roman" w:hint="eastAsia"/>
          <w:sz w:val="24"/>
          <w:szCs w:val="24"/>
        </w:rPr>
        <w:tab/>
        <w:t>176846</w:t>
      </w:r>
    </w:p>
    <w:p w14:paraId="012189D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102</w:t>
      </w:r>
      <w:r w:rsidRPr="00672D95">
        <w:rPr>
          <w:rFonts w:ascii="Times New Roman" w:hAnsi="Times New Roman" w:hint="eastAsia"/>
          <w:sz w:val="24"/>
          <w:szCs w:val="24"/>
        </w:rPr>
        <w:tab/>
        <w:t>"randomized".ti,ab.</w:t>
      </w:r>
      <w:r w:rsidRPr="00672D95">
        <w:rPr>
          <w:rFonts w:ascii="Times New Roman" w:hAnsi="Times New Roman" w:hint="eastAsia"/>
          <w:sz w:val="24"/>
          <w:szCs w:val="24"/>
        </w:rPr>
        <w:tab/>
        <w:t>856646</w:t>
      </w:r>
    </w:p>
    <w:p w14:paraId="7EB16DF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103</w:t>
      </w:r>
      <w:r w:rsidRPr="00672D95">
        <w:rPr>
          <w:rFonts w:ascii="Times New Roman" w:hAnsi="Times New Roman" w:hint="eastAsia"/>
          <w:sz w:val="24"/>
          <w:szCs w:val="24"/>
        </w:rPr>
        <w:tab/>
        <w:t>"randomised".ti,ab.</w:t>
      </w:r>
      <w:r w:rsidRPr="00672D95">
        <w:rPr>
          <w:rFonts w:ascii="Times New Roman" w:hAnsi="Times New Roman" w:hint="eastAsia"/>
          <w:sz w:val="24"/>
          <w:szCs w:val="24"/>
        </w:rPr>
        <w:tab/>
        <w:t>168737</w:t>
      </w:r>
    </w:p>
    <w:p w14:paraId="77D4A8C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104</w:t>
      </w:r>
      <w:r w:rsidRPr="00672D95">
        <w:rPr>
          <w:rFonts w:ascii="Times New Roman" w:hAnsi="Times New Roman" w:hint="eastAsia"/>
          <w:sz w:val="24"/>
          <w:szCs w:val="24"/>
        </w:rPr>
        <w:tab/>
        <w:t>"randomly".ti,ab.</w:t>
      </w:r>
      <w:r w:rsidRPr="00672D95">
        <w:rPr>
          <w:rFonts w:ascii="Times New Roman" w:hAnsi="Times New Roman" w:hint="eastAsia"/>
          <w:sz w:val="24"/>
          <w:szCs w:val="24"/>
        </w:rPr>
        <w:tab/>
        <w:t>324165</w:t>
      </w:r>
    </w:p>
    <w:p w14:paraId="345B85A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105</w:t>
      </w:r>
      <w:r w:rsidRPr="00672D95">
        <w:rPr>
          <w:rFonts w:ascii="Times New Roman" w:hAnsi="Times New Roman" w:hint="eastAsia"/>
          <w:sz w:val="24"/>
          <w:szCs w:val="24"/>
        </w:rPr>
        <w:tab/>
        <w:t>"placebo".ti,ab.</w:t>
      </w:r>
      <w:r w:rsidRPr="00672D95">
        <w:rPr>
          <w:rFonts w:ascii="Times New Roman" w:hAnsi="Times New Roman" w:hint="eastAsia"/>
          <w:sz w:val="24"/>
          <w:szCs w:val="24"/>
        </w:rPr>
        <w:tab/>
        <w:t>366683</w:t>
      </w:r>
    </w:p>
    <w:p w14:paraId="36241E4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106</w:t>
      </w:r>
      <w:r w:rsidRPr="00672D95">
        <w:rPr>
          <w:rFonts w:ascii="Times New Roman" w:hAnsi="Times New Roman" w:hint="eastAsia"/>
          <w:sz w:val="24"/>
          <w:szCs w:val="24"/>
        </w:rPr>
        <w:tab/>
        <w:t>exp Clinical Trials as Topic/</w:t>
      </w:r>
      <w:r w:rsidRPr="00672D95">
        <w:rPr>
          <w:rFonts w:ascii="Times New Roman" w:hAnsi="Times New Roman" w:hint="eastAsia"/>
          <w:sz w:val="24"/>
          <w:szCs w:val="24"/>
        </w:rPr>
        <w:tab/>
        <w:t>89329</w:t>
      </w:r>
    </w:p>
    <w:p w14:paraId="22AA813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107</w:t>
      </w:r>
      <w:r w:rsidRPr="00672D95">
        <w:rPr>
          <w:rFonts w:ascii="Times New Roman" w:hAnsi="Times New Roman" w:hint="eastAsia"/>
          <w:sz w:val="24"/>
          <w:szCs w:val="24"/>
        </w:rPr>
        <w:tab/>
        <w:t>"double-blind".ti,ab.</w:t>
      </w:r>
      <w:r w:rsidRPr="00672D95">
        <w:rPr>
          <w:rFonts w:ascii="Times New Roman" w:hAnsi="Times New Roman" w:hint="eastAsia"/>
          <w:sz w:val="24"/>
          <w:szCs w:val="24"/>
        </w:rPr>
        <w:tab/>
        <w:t>263324</w:t>
      </w:r>
    </w:p>
    <w:p w14:paraId="022C7C7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108</w:t>
      </w:r>
      <w:r w:rsidRPr="00672D95">
        <w:rPr>
          <w:rFonts w:ascii="Times New Roman" w:hAnsi="Times New Roman" w:hint="eastAsia"/>
          <w:sz w:val="24"/>
          <w:szCs w:val="24"/>
        </w:rPr>
        <w:tab/>
        <w:t>"trial".ti,ab.</w:t>
      </w:r>
      <w:r w:rsidRPr="00672D95">
        <w:rPr>
          <w:rFonts w:ascii="Times New Roman" w:hAnsi="Times New Roman" w:hint="eastAsia"/>
          <w:sz w:val="24"/>
          <w:szCs w:val="24"/>
        </w:rPr>
        <w:tab/>
        <w:t>787710</w:t>
      </w:r>
    </w:p>
    <w:p w14:paraId="7FAEC3E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109</w:t>
      </w:r>
      <w:r w:rsidRPr="00672D95">
        <w:rPr>
          <w:rFonts w:ascii="Times New Roman" w:hAnsi="Times New Roman" w:hint="eastAsia"/>
          <w:sz w:val="24"/>
          <w:szCs w:val="24"/>
        </w:rPr>
        <w:tab/>
        <w:t>or/100-108</w:t>
      </w:r>
      <w:r w:rsidRPr="00672D95">
        <w:rPr>
          <w:rFonts w:ascii="Times New Roman" w:hAnsi="Times New Roman" w:hint="eastAsia"/>
          <w:sz w:val="24"/>
          <w:szCs w:val="24"/>
        </w:rPr>
        <w:tab/>
        <w:t>1442058</w:t>
      </w:r>
    </w:p>
    <w:p w14:paraId="6E9D7DD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110</w:t>
      </w:r>
      <w:r w:rsidRPr="00672D95">
        <w:rPr>
          <w:rFonts w:ascii="Times New Roman" w:hAnsi="Times New Roman" w:hint="eastAsia"/>
          <w:sz w:val="24"/>
          <w:szCs w:val="24"/>
        </w:rPr>
        <w:tab/>
        <w:t>7 and 24 and 90 and 109</w:t>
      </w:r>
      <w:r w:rsidRPr="00672D95">
        <w:rPr>
          <w:rFonts w:ascii="Times New Roman" w:hAnsi="Times New Roman" w:hint="eastAsia"/>
          <w:sz w:val="24"/>
          <w:szCs w:val="24"/>
        </w:rPr>
        <w:tab/>
        <w:t>1387</w:t>
      </w:r>
    </w:p>
    <w:p w14:paraId="2AF239B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111</w:t>
      </w:r>
      <w:r w:rsidRPr="00672D95">
        <w:rPr>
          <w:rFonts w:ascii="Times New Roman" w:hAnsi="Times New Roman" w:hint="eastAsia"/>
          <w:sz w:val="24"/>
          <w:szCs w:val="24"/>
        </w:rPr>
        <w:tab/>
        <w:t>90 and 99 and 109</w:t>
      </w:r>
      <w:r w:rsidRPr="00672D95">
        <w:rPr>
          <w:rFonts w:ascii="Times New Roman" w:hAnsi="Times New Roman" w:hint="eastAsia"/>
          <w:sz w:val="24"/>
          <w:szCs w:val="24"/>
        </w:rPr>
        <w:tab/>
        <w:t>967</w:t>
      </w:r>
    </w:p>
    <w:p w14:paraId="54AF3359" w14:textId="299CDE66" w:rsidR="00672D95" w:rsidRDefault="00672D95" w:rsidP="00672D95">
      <w:pPr>
        <w:rPr>
          <w:rFonts w:ascii="Times New Roman" w:hAnsi="Times New Roman"/>
          <w:sz w:val="24"/>
          <w:szCs w:val="24"/>
        </w:rPr>
      </w:pPr>
      <w:r w:rsidRPr="00672D95">
        <w:rPr>
          <w:rFonts w:ascii="Times New Roman" w:hAnsi="Times New Roman" w:hint="eastAsia"/>
          <w:sz w:val="24"/>
          <w:szCs w:val="24"/>
        </w:rPr>
        <w:t>112</w:t>
      </w:r>
      <w:r w:rsidRPr="00672D95">
        <w:rPr>
          <w:rFonts w:ascii="Times New Roman" w:hAnsi="Times New Roman" w:hint="eastAsia"/>
          <w:sz w:val="24"/>
          <w:szCs w:val="24"/>
        </w:rPr>
        <w:tab/>
        <w:t>110 or 111</w:t>
      </w:r>
      <w:r w:rsidRPr="00672D95">
        <w:rPr>
          <w:rFonts w:ascii="Times New Roman" w:hAnsi="Times New Roman" w:hint="eastAsia"/>
          <w:sz w:val="24"/>
          <w:szCs w:val="24"/>
        </w:rPr>
        <w:tab/>
        <w:t>1606</w:t>
      </w:r>
    </w:p>
    <w:p w14:paraId="05AA7AE7" w14:textId="77777777" w:rsidR="00672D95" w:rsidRDefault="00672D95" w:rsidP="00672D95">
      <w:pPr>
        <w:rPr>
          <w:rFonts w:ascii="Times New Roman" w:hAnsi="Times New Roman"/>
          <w:sz w:val="24"/>
          <w:szCs w:val="24"/>
        </w:rPr>
      </w:pPr>
    </w:p>
    <w:p w14:paraId="07E9CB0F" w14:textId="19C957F6" w:rsidR="00672D95" w:rsidRPr="00672D95" w:rsidRDefault="00672D95" w:rsidP="00672D95">
      <w:pPr>
        <w:rPr>
          <w:rFonts w:ascii="Times New Roman" w:hAnsi="Times New Roman"/>
          <w:b/>
          <w:bCs/>
          <w:sz w:val="24"/>
          <w:szCs w:val="24"/>
        </w:rPr>
      </w:pPr>
      <w:r>
        <w:rPr>
          <w:rFonts w:ascii="Times New Roman" w:hAnsi="Times New Roman" w:hint="eastAsia"/>
          <w:b/>
          <w:bCs/>
          <w:sz w:val="24"/>
          <w:szCs w:val="24"/>
        </w:rPr>
        <w:t xml:space="preserve">S2.2 </w:t>
      </w:r>
      <w:r w:rsidRPr="00672D95">
        <w:rPr>
          <w:rFonts w:ascii="Times New Roman" w:hAnsi="Times New Roman" w:hint="eastAsia"/>
          <w:b/>
          <w:bCs/>
          <w:sz w:val="24"/>
          <w:szCs w:val="24"/>
        </w:rPr>
        <w:t>Embase &lt;1974 to 2024 March 11&gt;</w:t>
      </w:r>
    </w:p>
    <w:p w14:paraId="2F1FA078" w14:textId="77777777" w:rsidR="00672D95" w:rsidRPr="00672D95" w:rsidRDefault="00672D95" w:rsidP="00672D95">
      <w:pPr>
        <w:rPr>
          <w:rFonts w:ascii="Times New Roman" w:hAnsi="Times New Roman"/>
          <w:sz w:val="24"/>
          <w:szCs w:val="24"/>
        </w:rPr>
      </w:pPr>
    </w:p>
    <w:p w14:paraId="6B5BE0E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w:t>
      </w:r>
      <w:r w:rsidRPr="00672D95">
        <w:rPr>
          <w:rFonts w:ascii="Times New Roman" w:hAnsi="Times New Roman" w:hint="eastAsia"/>
          <w:sz w:val="24"/>
          <w:szCs w:val="24"/>
        </w:rPr>
        <w:tab/>
        <w:t>exp depression/</w:t>
      </w:r>
      <w:r w:rsidRPr="00672D95">
        <w:rPr>
          <w:rFonts w:ascii="Times New Roman" w:hAnsi="Times New Roman" w:hint="eastAsia"/>
          <w:sz w:val="24"/>
          <w:szCs w:val="24"/>
        </w:rPr>
        <w:tab/>
        <w:t>645676</w:t>
      </w:r>
    </w:p>
    <w:p w14:paraId="3ECFD86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w:t>
      </w:r>
      <w:r w:rsidRPr="00672D95">
        <w:rPr>
          <w:rFonts w:ascii="Times New Roman" w:hAnsi="Times New Roman" w:hint="eastAsia"/>
          <w:sz w:val="24"/>
          <w:szCs w:val="24"/>
        </w:rPr>
        <w:tab/>
        <w:t>"depress*".mp.</w:t>
      </w:r>
      <w:r w:rsidRPr="00672D95">
        <w:rPr>
          <w:rFonts w:ascii="Times New Roman" w:hAnsi="Times New Roman" w:hint="eastAsia"/>
          <w:sz w:val="24"/>
          <w:szCs w:val="24"/>
        </w:rPr>
        <w:tab/>
        <w:t>1006366</w:t>
      </w:r>
    </w:p>
    <w:p w14:paraId="46AEDDF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w:t>
      </w:r>
      <w:r w:rsidRPr="00672D95">
        <w:rPr>
          <w:rFonts w:ascii="Times New Roman" w:hAnsi="Times New Roman" w:hint="eastAsia"/>
          <w:sz w:val="24"/>
          <w:szCs w:val="24"/>
        </w:rPr>
        <w:tab/>
        <w:t>exp Dysthymic Disorder/</w:t>
      </w:r>
      <w:r w:rsidRPr="00672D95">
        <w:rPr>
          <w:rFonts w:ascii="Times New Roman" w:hAnsi="Times New Roman" w:hint="eastAsia"/>
          <w:sz w:val="24"/>
          <w:szCs w:val="24"/>
        </w:rPr>
        <w:tab/>
        <w:t>11952</w:t>
      </w:r>
    </w:p>
    <w:p w14:paraId="3D86E73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w:t>
      </w:r>
      <w:r w:rsidRPr="00672D95">
        <w:rPr>
          <w:rFonts w:ascii="Times New Roman" w:hAnsi="Times New Roman" w:hint="eastAsia"/>
          <w:sz w:val="24"/>
          <w:szCs w:val="24"/>
        </w:rPr>
        <w:tab/>
        <w:t>"dysthymi*".mp.</w:t>
      </w:r>
      <w:r w:rsidRPr="00672D95">
        <w:rPr>
          <w:rFonts w:ascii="Times New Roman" w:hAnsi="Times New Roman" w:hint="eastAsia"/>
          <w:sz w:val="24"/>
          <w:szCs w:val="24"/>
        </w:rPr>
        <w:tab/>
        <w:t>10691</w:t>
      </w:r>
    </w:p>
    <w:p w14:paraId="7B60D43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w:t>
      </w:r>
      <w:r w:rsidRPr="00672D95">
        <w:rPr>
          <w:rFonts w:ascii="Times New Roman" w:hAnsi="Times New Roman" w:hint="eastAsia"/>
          <w:sz w:val="24"/>
          <w:szCs w:val="24"/>
        </w:rPr>
        <w:tab/>
        <w:t>exp mood disorder/</w:t>
      </w:r>
      <w:r w:rsidRPr="00672D95">
        <w:rPr>
          <w:rFonts w:ascii="Times New Roman" w:hAnsi="Times New Roman" w:hint="eastAsia"/>
          <w:sz w:val="24"/>
          <w:szCs w:val="24"/>
        </w:rPr>
        <w:tab/>
        <w:t>696139</w:t>
      </w:r>
    </w:p>
    <w:p w14:paraId="4CBA146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w:t>
      </w:r>
      <w:r w:rsidRPr="00672D95">
        <w:rPr>
          <w:rFonts w:ascii="Times New Roman" w:hAnsi="Times New Roman" w:hint="eastAsia"/>
          <w:sz w:val="24"/>
          <w:szCs w:val="24"/>
        </w:rPr>
        <w:tab/>
        <w:t>("mood disorder*" or "affective disorder*").mp.</w:t>
      </w:r>
      <w:r w:rsidRPr="00672D95">
        <w:rPr>
          <w:rFonts w:ascii="Times New Roman" w:hAnsi="Times New Roman" w:hint="eastAsia"/>
          <w:sz w:val="24"/>
          <w:szCs w:val="24"/>
        </w:rPr>
        <w:tab/>
        <w:t>92825</w:t>
      </w:r>
    </w:p>
    <w:p w14:paraId="19AD85C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w:t>
      </w:r>
      <w:r w:rsidRPr="00672D95">
        <w:rPr>
          <w:rFonts w:ascii="Times New Roman" w:hAnsi="Times New Roman" w:hint="eastAsia"/>
          <w:sz w:val="24"/>
          <w:szCs w:val="24"/>
        </w:rPr>
        <w:tab/>
        <w:t>or/1-6</w:t>
      </w:r>
      <w:r w:rsidRPr="00672D95">
        <w:rPr>
          <w:rFonts w:ascii="Times New Roman" w:hAnsi="Times New Roman" w:hint="eastAsia"/>
          <w:sz w:val="24"/>
          <w:szCs w:val="24"/>
        </w:rPr>
        <w:tab/>
        <w:t>1100597</w:t>
      </w:r>
    </w:p>
    <w:p w14:paraId="30F17B9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w:t>
      </w:r>
      <w:r w:rsidRPr="00672D95">
        <w:rPr>
          <w:rFonts w:ascii="Times New Roman" w:hAnsi="Times New Roman" w:hint="eastAsia"/>
          <w:sz w:val="24"/>
          <w:szCs w:val="24"/>
        </w:rPr>
        <w:tab/>
        <w:t>exp pregnancy/</w:t>
      </w:r>
      <w:r w:rsidRPr="00672D95">
        <w:rPr>
          <w:rFonts w:ascii="Times New Roman" w:hAnsi="Times New Roman" w:hint="eastAsia"/>
          <w:sz w:val="24"/>
          <w:szCs w:val="24"/>
        </w:rPr>
        <w:tab/>
        <w:t>793327</w:t>
      </w:r>
    </w:p>
    <w:p w14:paraId="3B1ED2A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w:t>
      </w:r>
      <w:r w:rsidRPr="00672D95">
        <w:rPr>
          <w:rFonts w:ascii="Times New Roman" w:hAnsi="Times New Roman" w:hint="eastAsia"/>
          <w:sz w:val="24"/>
          <w:szCs w:val="24"/>
        </w:rPr>
        <w:tab/>
        <w:t>"Pregnancy".ti,ab.</w:t>
      </w:r>
      <w:r w:rsidRPr="00672D95">
        <w:rPr>
          <w:rFonts w:ascii="Times New Roman" w:hAnsi="Times New Roman" w:hint="eastAsia"/>
          <w:sz w:val="24"/>
          <w:szCs w:val="24"/>
        </w:rPr>
        <w:tab/>
        <w:t>604006</w:t>
      </w:r>
    </w:p>
    <w:p w14:paraId="2883399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w:t>
      </w:r>
      <w:r w:rsidRPr="00672D95">
        <w:rPr>
          <w:rFonts w:ascii="Times New Roman" w:hAnsi="Times New Roman" w:hint="eastAsia"/>
          <w:sz w:val="24"/>
          <w:szCs w:val="24"/>
        </w:rPr>
        <w:tab/>
        <w:t>exp Parity/</w:t>
      </w:r>
      <w:r w:rsidRPr="00672D95">
        <w:rPr>
          <w:rFonts w:ascii="Times New Roman" w:hAnsi="Times New Roman" w:hint="eastAsia"/>
          <w:sz w:val="24"/>
          <w:szCs w:val="24"/>
        </w:rPr>
        <w:tab/>
        <w:t>45873</w:t>
      </w:r>
    </w:p>
    <w:p w14:paraId="4D460EA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w:t>
      </w:r>
      <w:r w:rsidRPr="00672D95">
        <w:rPr>
          <w:rFonts w:ascii="Times New Roman" w:hAnsi="Times New Roman" w:hint="eastAsia"/>
          <w:sz w:val="24"/>
          <w:szCs w:val="24"/>
        </w:rPr>
        <w:tab/>
        <w:t>("Primiparity" or "Multiparity").ti,ab.</w:t>
      </w:r>
      <w:r w:rsidRPr="00672D95">
        <w:rPr>
          <w:rFonts w:ascii="Times New Roman" w:hAnsi="Times New Roman" w:hint="eastAsia"/>
          <w:sz w:val="24"/>
          <w:szCs w:val="24"/>
        </w:rPr>
        <w:tab/>
        <w:t>4004</w:t>
      </w:r>
    </w:p>
    <w:p w14:paraId="13AE107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12</w:t>
      </w:r>
      <w:r w:rsidRPr="00672D95">
        <w:rPr>
          <w:rFonts w:ascii="Times New Roman" w:hAnsi="Times New Roman" w:hint="eastAsia"/>
          <w:sz w:val="24"/>
          <w:szCs w:val="24"/>
        </w:rPr>
        <w:tab/>
        <w:t>exp pregnancy trimesters/</w:t>
      </w:r>
      <w:r w:rsidRPr="00672D95">
        <w:rPr>
          <w:rFonts w:ascii="Times New Roman" w:hAnsi="Times New Roman" w:hint="eastAsia"/>
          <w:sz w:val="24"/>
          <w:szCs w:val="24"/>
        </w:rPr>
        <w:tab/>
        <w:t>793327</w:t>
      </w:r>
    </w:p>
    <w:p w14:paraId="17BA64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13</w:t>
      </w:r>
      <w:r w:rsidRPr="00672D95">
        <w:rPr>
          <w:rFonts w:ascii="Times New Roman" w:hAnsi="Times New Roman" w:hint="eastAsia"/>
          <w:sz w:val="24"/>
          <w:szCs w:val="24"/>
        </w:rPr>
        <w:tab/>
        <w:t>"pregnancy trimesters".ti,ab.</w:t>
      </w:r>
      <w:r w:rsidRPr="00672D95">
        <w:rPr>
          <w:rFonts w:ascii="Times New Roman" w:hAnsi="Times New Roman" w:hint="eastAsia"/>
          <w:sz w:val="24"/>
          <w:szCs w:val="24"/>
        </w:rPr>
        <w:tab/>
        <w:t>272</w:t>
      </w:r>
    </w:p>
    <w:p w14:paraId="64A4958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14</w:t>
      </w:r>
      <w:r w:rsidRPr="00672D95">
        <w:rPr>
          <w:rFonts w:ascii="Times New Roman" w:hAnsi="Times New Roman" w:hint="eastAsia"/>
          <w:sz w:val="24"/>
          <w:szCs w:val="24"/>
        </w:rPr>
        <w:tab/>
        <w:t>exp pregnancy trimester, first/ or exp pregnancy trimester, second/ or exp pregnancy trimester, third/</w:t>
      </w:r>
      <w:r w:rsidRPr="00672D95">
        <w:rPr>
          <w:rFonts w:ascii="Times New Roman" w:hAnsi="Times New Roman" w:hint="eastAsia"/>
          <w:sz w:val="24"/>
          <w:szCs w:val="24"/>
        </w:rPr>
        <w:tab/>
        <w:t>99233</w:t>
      </w:r>
    </w:p>
    <w:p w14:paraId="1908872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15</w:t>
      </w:r>
      <w:r w:rsidRPr="00672D95">
        <w:rPr>
          <w:rFonts w:ascii="Times New Roman" w:hAnsi="Times New Roman" w:hint="eastAsia"/>
          <w:sz w:val="24"/>
          <w:szCs w:val="24"/>
        </w:rPr>
        <w:tab/>
        <w:t>exp Pregnant Women/</w:t>
      </w:r>
      <w:r w:rsidRPr="00672D95">
        <w:rPr>
          <w:rFonts w:ascii="Times New Roman" w:hAnsi="Times New Roman" w:hint="eastAsia"/>
          <w:sz w:val="24"/>
          <w:szCs w:val="24"/>
        </w:rPr>
        <w:tab/>
        <w:t>118378</w:t>
      </w:r>
    </w:p>
    <w:p w14:paraId="77359E5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16</w:t>
      </w:r>
      <w:r w:rsidRPr="00672D95">
        <w:rPr>
          <w:rFonts w:ascii="Times New Roman" w:hAnsi="Times New Roman" w:hint="eastAsia"/>
          <w:sz w:val="24"/>
          <w:szCs w:val="24"/>
        </w:rPr>
        <w:tab/>
        <w:t>exp Postpartum Period/</w:t>
      </w:r>
      <w:r w:rsidRPr="00672D95">
        <w:rPr>
          <w:rFonts w:ascii="Times New Roman" w:hAnsi="Times New Roman" w:hint="eastAsia"/>
          <w:sz w:val="24"/>
          <w:szCs w:val="24"/>
        </w:rPr>
        <w:tab/>
        <w:t>84071</w:t>
      </w:r>
    </w:p>
    <w:p w14:paraId="5F091C4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17</w:t>
      </w:r>
      <w:r w:rsidRPr="00672D95">
        <w:rPr>
          <w:rFonts w:ascii="Times New Roman" w:hAnsi="Times New Roman" w:hint="eastAsia"/>
          <w:sz w:val="24"/>
          <w:szCs w:val="24"/>
        </w:rPr>
        <w:tab/>
        <w:t>("Postpartum Period" or "Postpartum" or "Puerperium").ti,ab.</w:t>
      </w:r>
      <w:r w:rsidRPr="00672D95">
        <w:rPr>
          <w:rFonts w:ascii="Times New Roman" w:hAnsi="Times New Roman" w:hint="eastAsia"/>
          <w:sz w:val="24"/>
          <w:szCs w:val="24"/>
        </w:rPr>
        <w:tab/>
        <w:t>97743</w:t>
      </w:r>
    </w:p>
    <w:p w14:paraId="7B8F403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18</w:t>
      </w:r>
      <w:r w:rsidRPr="00672D95">
        <w:rPr>
          <w:rFonts w:ascii="Times New Roman" w:hAnsi="Times New Roman" w:hint="eastAsia"/>
          <w:sz w:val="24"/>
          <w:szCs w:val="24"/>
        </w:rPr>
        <w:tab/>
        <w:t>exp perinatal care/</w:t>
      </w:r>
      <w:r w:rsidRPr="00672D95">
        <w:rPr>
          <w:rFonts w:ascii="Times New Roman" w:hAnsi="Times New Roman" w:hint="eastAsia"/>
          <w:sz w:val="24"/>
          <w:szCs w:val="24"/>
        </w:rPr>
        <w:tab/>
        <w:t>72853</w:t>
      </w:r>
    </w:p>
    <w:p w14:paraId="41A0399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19</w:t>
      </w:r>
      <w:r w:rsidRPr="00672D95">
        <w:rPr>
          <w:rFonts w:ascii="Times New Roman" w:hAnsi="Times New Roman" w:hint="eastAsia"/>
          <w:sz w:val="24"/>
          <w:szCs w:val="24"/>
        </w:rPr>
        <w:tab/>
        <w:t>"perinatal care".ti,ab.</w:t>
      </w:r>
      <w:r w:rsidRPr="00672D95">
        <w:rPr>
          <w:rFonts w:ascii="Times New Roman" w:hAnsi="Times New Roman" w:hint="eastAsia"/>
          <w:sz w:val="24"/>
          <w:szCs w:val="24"/>
        </w:rPr>
        <w:tab/>
        <w:t>3986</w:t>
      </w:r>
    </w:p>
    <w:p w14:paraId="3ACDBF4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20</w:t>
      </w:r>
      <w:r w:rsidRPr="00672D95">
        <w:rPr>
          <w:rFonts w:ascii="Times New Roman" w:hAnsi="Times New Roman" w:hint="eastAsia"/>
          <w:sz w:val="24"/>
          <w:szCs w:val="24"/>
        </w:rPr>
        <w:tab/>
        <w:t>exp postnatal care/</w:t>
      </w:r>
      <w:r w:rsidRPr="00672D95">
        <w:rPr>
          <w:rFonts w:ascii="Times New Roman" w:hAnsi="Times New Roman" w:hint="eastAsia"/>
          <w:sz w:val="24"/>
          <w:szCs w:val="24"/>
        </w:rPr>
        <w:tab/>
        <w:t>140379</w:t>
      </w:r>
    </w:p>
    <w:p w14:paraId="0230D35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21</w:t>
      </w:r>
      <w:r w:rsidRPr="00672D95">
        <w:rPr>
          <w:rFonts w:ascii="Times New Roman" w:hAnsi="Times New Roman" w:hint="eastAsia"/>
          <w:sz w:val="24"/>
          <w:szCs w:val="24"/>
        </w:rPr>
        <w:tab/>
        <w:t>"postnatal care".ti,ab.</w:t>
      </w:r>
      <w:r w:rsidRPr="00672D95">
        <w:rPr>
          <w:rFonts w:ascii="Times New Roman" w:hAnsi="Times New Roman" w:hint="eastAsia"/>
          <w:sz w:val="24"/>
          <w:szCs w:val="24"/>
        </w:rPr>
        <w:tab/>
        <w:t>3146</w:t>
      </w:r>
    </w:p>
    <w:p w14:paraId="2627F5A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22</w:t>
      </w:r>
      <w:r w:rsidRPr="00672D95">
        <w:rPr>
          <w:rFonts w:ascii="Times New Roman" w:hAnsi="Times New Roman" w:hint="eastAsia"/>
          <w:sz w:val="24"/>
          <w:szCs w:val="24"/>
        </w:rPr>
        <w:tab/>
        <w:t>exp Prenatal Care/</w:t>
      </w:r>
      <w:r w:rsidRPr="00672D95">
        <w:rPr>
          <w:rFonts w:ascii="Times New Roman" w:hAnsi="Times New Roman" w:hint="eastAsia"/>
          <w:sz w:val="24"/>
          <w:szCs w:val="24"/>
        </w:rPr>
        <w:tab/>
        <w:t>183888</w:t>
      </w:r>
    </w:p>
    <w:p w14:paraId="660749E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23</w:t>
      </w:r>
      <w:r w:rsidRPr="00672D95">
        <w:rPr>
          <w:rFonts w:ascii="Times New Roman" w:hAnsi="Times New Roman" w:hint="eastAsia"/>
          <w:sz w:val="24"/>
          <w:szCs w:val="24"/>
        </w:rPr>
        <w:tab/>
        <w:t>("Prenatal care" or "Antenatal care").ti,ab.</w:t>
      </w:r>
      <w:r w:rsidRPr="00672D95">
        <w:rPr>
          <w:rFonts w:ascii="Times New Roman" w:hAnsi="Times New Roman" w:hint="eastAsia"/>
          <w:sz w:val="24"/>
          <w:szCs w:val="24"/>
        </w:rPr>
        <w:tab/>
        <w:t>31088</w:t>
      </w:r>
    </w:p>
    <w:p w14:paraId="40AC068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24</w:t>
      </w:r>
      <w:r w:rsidRPr="00672D95">
        <w:rPr>
          <w:rFonts w:ascii="Times New Roman" w:hAnsi="Times New Roman" w:hint="eastAsia"/>
          <w:sz w:val="24"/>
          <w:szCs w:val="24"/>
        </w:rPr>
        <w:tab/>
        <w:t>or/8-23</w:t>
      </w:r>
      <w:r w:rsidRPr="00672D95">
        <w:rPr>
          <w:rFonts w:ascii="Times New Roman" w:hAnsi="Times New Roman" w:hint="eastAsia"/>
          <w:sz w:val="24"/>
          <w:szCs w:val="24"/>
        </w:rPr>
        <w:tab/>
        <w:t>1246166</w:t>
      </w:r>
    </w:p>
    <w:p w14:paraId="2283456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25</w:t>
      </w:r>
      <w:r w:rsidRPr="00672D95">
        <w:rPr>
          <w:rFonts w:ascii="Times New Roman" w:hAnsi="Times New Roman" w:hint="eastAsia"/>
          <w:sz w:val="24"/>
          <w:szCs w:val="24"/>
        </w:rPr>
        <w:tab/>
        <w:t>exp psychotherapy/</w:t>
      </w:r>
      <w:r w:rsidRPr="00672D95">
        <w:rPr>
          <w:rFonts w:ascii="Times New Roman" w:hAnsi="Times New Roman" w:hint="eastAsia"/>
          <w:sz w:val="24"/>
          <w:szCs w:val="24"/>
        </w:rPr>
        <w:tab/>
        <w:t>304113</w:t>
      </w:r>
    </w:p>
    <w:p w14:paraId="210B656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26</w:t>
      </w:r>
      <w:r w:rsidRPr="00672D95">
        <w:rPr>
          <w:rFonts w:ascii="Times New Roman" w:hAnsi="Times New Roman" w:hint="eastAsia"/>
          <w:sz w:val="24"/>
          <w:szCs w:val="24"/>
        </w:rPr>
        <w:tab/>
        <w:t>"Psychotherap*".mp.</w:t>
      </w:r>
      <w:r w:rsidRPr="00672D95">
        <w:rPr>
          <w:rFonts w:ascii="Times New Roman" w:hAnsi="Times New Roman" w:hint="eastAsia"/>
          <w:sz w:val="24"/>
          <w:szCs w:val="24"/>
        </w:rPr>
        <w:tab/>
        <w:t>128555</w:t>
      </w:r>
    </w:p>
    <w:p w14:paraId="4D3CFA9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27</w:t>
      </w:r>
      <w:r w:rsidRPr="00672D95">
        <w:rPr>
          <w:rFonts w:ascii="Times New Roman" w:hAnsi="Times New Roman" w:hint="eastAsia"/>
          <w:sz w:val="24"/>
          <w:szCs w:val="24"/>
        </w:rPr>
        <w:tab/>
        <w:t>"psychological".mp.</w:t>
      </w:r>
      <w:r w:rsidRPr="00672D95">
        <w:rPr>
          <w:rFonts w:ascii="Times New Roman" w:hAnsi="Times New Roman" w:hint="eastAsia"/>
          <w:sz w:val="24"/>
          <w:szCs w:val="24"/>
        </w:rPr>
        <w:tab/>
        <w:t>897878</w:t>
      </w:r>
    </w:p>
    <w:p w14:paraId="3766C0E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28</w:t>
      </w:r>
      <w:r w:rsidRPr="00672D95">
        <w:rPr>
          <w:rFonts w:ascii="Times New Roman" w:hAnsi="Times New Roman" w:hint="eastAsia"/>
          <w:sz w:val="24"/>
          <w:szCs w:val="24"/>
        </w:rPr>
        <w:tab/>
        <w:t>"art therapy".mp.</w:t>
      </w:r>
      <w:r w:rsidRPr="00672D95">
        <w:rPr>
          <w:rFonts w:ascii="Times New Roman" w:hAnsi="Times New Roman" w:hint="eastAsia"/>
          <w:sz w:val="24"/>
          <w:szCs w:val="24"/>
        </w:rPr>
        <w:tab/>
        <w:t>5666</w:t>
      </w:r>
    </w:p>
    <w:p w14:paraId="7C0371C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29</w:t>
      </w:r>
      <w:r w:rsidRPr="00672D95">
        <w:rPr>
          <w:rFonts w:ascii="Times New Roman" w:hAnsi="Times New Roman" w:hint="eastAsia"/>
          <w:sz w:val="24"/>
          <w:szCs w:val="24"/>
        </w:rPr>
        <w:tab/>
        <w:t>"assertive training".mp.</w:t>
      </w:r>
      <w:r w:rsidRPr="00672D95">
        <w:rPr>
          <w:rFonts w:ascii="Times New Roman" w:hAnsi="Times New Roman" w:hint="eastAsia"/>
          <w:sz w:val="24"/>
          <w:szCs w:val="24"/>
        </w:rPr>
        <w:tab/>
        <w:t>409</w:t>
      </w:r>
    </w:p>
    <w:p w14:paraId="2B2FBB0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30</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1411</w:t>
      </w:r>
    </w:p>
    <w:p w14:paraId="6127B59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31</w:t>
      </w:r>
      <w:r w:rsidRPr="00672D95">
        <w:rPr>
          <w:rFonts w:ascii="Times New Roman" w:hAnsi="Times New Roman" w:hint="eastAsia"/>
          <w:sz w:val="24"/>
          <w:szCs w:val="24"/>
        </w:rPr>
        <w:tab/>
        <w:t>"aversion therapy".mp.</w:t>
      </w:r>
      <w:r w:rsidRPr="00672D95">
        <w:rPr>
          <w:rFonts w:ascii="Times New Roman" w:hAnsi="Times New Roman" w:hint="eastAsia"/>
          <w:sz w:val="24"/>
          <w:szCs w:val="24"/>
        </w:rPr>
        <w:tab/>
        <w:t>647</w:t>
      </w:r>
    </w:p>
    <w:p w14:paraId="4B6D5F5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32</w:t>
      </w:r>
      <w:r w:rsidRPr="00672D95">
        <w:rPr>
          <w:rFonts w:ascii="Times New Roman" w:hAnsi="Times New Roman" w:hint="eastAsia"/>
          <w:sz w:val="24"/>
          <w:szCs w:val="24"/>
        </w:rPr>
        <w:tab/>
        <w:t>"Balint group".mp.</w:t>
      </w:r>
      <w:r w:rsidRPr="00672D95">
        <w:rPr>
          <w:rFonts w:ascii="Times New Roman" w:hAnsi="Times New Roman" w:hint="eastAsia"/>
          <w:sz w:val="24"/>
          <w:szCs w:val="24"/>
        </w:rPr>
        <w:tab/>
        <w:t>535</w:t>
      </w:r>
    </w:p>
    <w:p w14:paraId="3DEF09A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33</w:t>
      </w:r>
      <w:r w:rsidRPr="00672D95">
        <w:rPr>
          <w:rFonts w:ascii="Times New Roman" w:hAnsi="Times New Roman" w:hint="eastAsia"/>
          <w:sz w:val="24"/>
          <w:szCs w:val="24"/>
        </w:rPr>
        <w:tab/>
        <w:t>"behavior contracting".mp.</w:t>
      </w:r>
      <w:r w:rsidRPr="00672D95">
        <w:rPr>
          <w:rFonts w:ascii="Times New Roman" w:hAnsi="Times New Roman" w:hint="eastAsia"/>
          <w:sz w:val="24"/>
          <w:szCs w:val="24"/>
        </w:rPr>
        <w:tab/>
        <w:t>69</w:t>
      </w:r>
    </w:p>
    <w:p w14:paraId="1653553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34</w:t>
      </w:r>
      <w:r w:rsidRPr="00672D95">
        <w:rPr>
          <w:rFonts w:ascii="Times New Roman" w:hAnsi="Times New Roman" w:hint="eastAsia"/>
          <w:sz w:val="24"/>
          <w:szCs w:val="24"/>
        </w:rPr>
        <w:tab/>
        <w:t>"behavior modification".mp.</w:t>
      </w:r>
      <w:r w:rsidRPr="00672D95">
        <w:rPr>
          <w:rFonts w:ascii="Times New Roman" w:hAnsi="Times New Roman" w:hint="eastAsia"/>
          <w:sz w:val="24"/>
          <w:szCs w:val="24"/>
        </w:rPr>
        <w:tab/>
        <w:t>10771</w:t>
      </w:r>
    </w:p>
    <w:p w14:paraId="15F811B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35</w:t>
      </w:r>
      <w:r w:rsidRPr="00672D95">
        <w:rPr>
          <w:rFonts w:ascii="Times New Roman" w:hAnsi="Times New Roman" w:hint="eastAsia"/>
          <w:sz w:val="24"/>
          <w:szCs w:val="24"/>
        </w:rPr>
        <w:tab/>
        <w:t>"behavior therapy".mp.</w:t>
      </w:r>
      <w:r w:rsidRPr="00672D95">
        <w:rPr>
          <w:rFonts w:ascii="Times New Roman" w:hAnsi="Times New Roman" w:hint="eastAsia"/>
          <w:sz w:val="24"/>
          <w:szCs w:val="24"/>
        </w:rPr>
        <w:tab/>
        <w:t>52998</w:t>
      </w:r>
    </w:p>
    <w:p w14:paraId="68CD70C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36</w:t>
      </w:r>
      <w:r w:rsidRPr="00672D95">
        <w:rPr>
          <w:rFonts w:ascii="Times New Roman" w:hAnsi="Times New Roman" w:hint="eastAsia"/>
          <w:sz w:val="24"/>
          <w:szCs w:val="24"/>
        </w:rPr>
        <w:tab/>
        <w:t>"dialectical behavior therapy".mp.</w:t>
      </w:r>
      <w:r w:rsidRPr="00672D95">
        <w:rPr>
          <w:rFonts w:ascii="Times New Roman" w:hAnsi="Times New Roman" w:hint="eastAsia"/>
          <w:sz w:val="24"/>
          <w:szCs w:val="24"/>
        </w:rPr>
        <w:tab/>
        <w:t>1853</w:t>
      </w:r>
    </w:p>
    <w:p w14:paraId="2C6D4CF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37</w:t>
      </w:r>
      <w:r w:rsidRPr="00672D95">
        <w:rPr>
          <w:rFonts w:ascii="Times New Roman" w:hAnsi="Times New Roman" w:hint="eastAsia"/>
          <w:sz w:val="24"/>
          <w:szCs w:val="24"/>
        </w:rPr>
        <w:tab/>
        <w:t>"sleep phase chronotherapy".mp.</w:t>
      </w:r>
      <w:r w:rsidRPr="00672D95">
        <w:rPr>
          <w:rFonts w:ascii="Times New Roman" w:hAnsi="Times New Roman" w:hint="eastAsia"/>
          <w:sz w:val="24"/>
          <w:szCs w:val="24"/>
        </w:rPr>
        <w:tab/>
        <w:t>3</w:t>
      </w:r>
    </w:p>
    <w:p w14:paraId="782DF65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38</w:t>
      </w:r>
      <w:r w:rsidRPr="00672D95">
        <w:rPr>
          <w:rFonts w:ascii="Times New Roman" w:hAnsi="Times New Roman" w:hint="eastAsia"/>
          <w:sz w:val="24"/>
          <w:szCs w:val="24"/>
        </w:rPr>
        <w:tab/>
        <w:t>"bibliotherapy".mp.</w:t>
      </w:r>
      <w:r w:rsidRPr="00672D95">
        <w:rPr>
          <w:rFonts w:ascii="Times New Roman" w:hAnsi="Times New Roman" w:hint="eastAsia"/>
          <w:sz w:val="24"/>
          <w:szCs w:val="24"/>
        </w:rPr>
        <w:tab/>
        <w:t>775</w:t>
      </w:r>
    </w:p>
    <w:p w14:paraId="16516A2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39</w:t>
      </w:r>
      <w:r w:rsidRPr="00672D95">
        <w:rPr>
          <w:rFonts w:ascii="Times New Roman" w:hAnsi="Times New Roman" w:hint="eastAsia"/>
          <w:sz w:val="24"/>
          <w:szCs w:val="24"/>
        </w:rPr>
        <w:tab/>
        <w:t>"biofeedback therapy".mp.</w:t>
      </w:r>
      <w:r w:rsidRPr="00672D95">
        <w:rPr>
          <w:rFonts w:ascii="Times New Roman" w:hAnsi="Times New Roman" w:hint="eastAsia"/>
          <w:sz w:val="24"/>
          <w:szCs w:val="24"/>
        </w:rPr>
        <w:tab/>
        <w:t>1199</w:t>
      </w:r>
    </w:p>
    <w:p w14:paraId="4C62840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40</w:t>
      </w:r>
      <w:r w:rsidRPr="00672D95">
        <w:rPr>
          <w:rFonts w:ascii="Times New Roman" w:hAnsi="Times New Roman" w:hint="eastAsia"/>
          <w:sz w:val="24"/>
          <w:szCs w:val="24"/>
        </w:rPr>
        <w:tab/>
        <w:t>"Color Therapy".mp.</w:t>
      </w:r>
      <w:r w:rsidRPr="00672D95">
        <w:rPr>
          <w:rFonts w:ascii="Times New Roman" w:hAnsi="Times New Roman" w:hint="eastAsia"/>
          <w:sz w:val="24"/>
          <w:szCs w:val="24"/>
        </w:rPr>
        <w:tab/>
        <w:t>171</w:t>
      </w:r>
    </w:p>
    <w:p w14:paraId="7A6FF84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41</w:t>
      </w:r>
      <w:r w:rsidRPr="00672D95">
        <w:rPr>
          <w:rFonts w:ascii="Times New Roman" w:hAnsi="Times New Roman" w:hint="eastAsia"/>
          <w:sz w:val="24"/>
          <w:szCs w:val="24"/>
        </w:rPr>
        <w:tab/>
        <w:t>"Crisis Intervention".mp.</w:t>
      </w:r>
      <w:r w:rsidRPr="00672D95">
        <w:rPr>
          <w:rFonts w:ascii="Times New Roman" w:hAnsi="Times New Roman" w:hint="eastAsia"/>
          <w:sz w:val="24"/>
          <w:szCs w:val="24"/>
        </w:rPr>
        <w:tab/>
        <w:t>7672</w:t>
      </w:r>
    </w:p>
    <w:p w14:paraId="34949FA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42</w:t>
      </w:r>
      <w:r w:rsidRPr="00672D95">
        <w:rPr>
          <w:rFonts w:ascii="Times New Roman" w:hAnsi="Times New Roman" w:hint="eastAsia"/>
          <w:sz w:val="24"/>
          <w:szCs w:val="24"/>
        </w:rPr>
        <w:tab/>
        <w:t>"body psychotherapy".mp.</w:t>
      </w:r>
      <w:r w:rsidRPr="00672D95">
        <w:rPr>
          <w:rFonts w:ascii="Times New Roman" w:hAnsi="Times New Roman" w:hint="eastAsia"/>
          <w:sz w:val="24"/>
          <w:szCs w:val="24"/>
        </w:rPr>
        <w:tab/>
        <w:t>177</w:t>
      </w:r>
    </w:p>
    <w:p w14:paraId="44BE684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43</w:t>
      </w:r>
      <w:r w:rsidRPr="00672D95">
        <w:rPr>
          <w:rFonts w:ascii="Times New Roman" w:hAnsi="Times New Roman" w:hint="eastAsia"/>
          <w:sz w:val="24"/>
          <w:szCs w:val="24"/>
        </w:rPr>
        <w:tab/>
        <w:t>"catharsis".mp.</w:t>
      </w:r>
      <w:r w:rsidRPr="00672D95">
        <w:rPr>
          <w:rFonts w:ascii="Times New Roman" w:hAnsi="Times New Roman" w:hint="eastAsia"/>
          <w:sz w:val="24"/>
          <w:szCs w:val="24"/>
        </w:rPr>
        <w:tab/>
        <w:t>624</w:t>
      </w:r>
    </w:p>
    <w:p w14:paraId="57B2F04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44</w:t>
      </w:r>
      <w:r w:rsidRPr="00672D95">
        <w:rPr>
          <w:rFonts w:ascii="Times New Roman" w:hAnsi="Times New Roman" w:hint="eastAsia"/>
          <w:sz w:val="24"/>
          <w:szCs w:val="24"/>
        </w:rPr>
        <w:tab/>
        <w:t>"client centered therapy".mp.</w:t>
      </w:r>
      <w:r w:rsidRPr="00672D95">
        <w:rPr>
          <w:rFonts w:ascii="Times New Roman" w:hAnsi="Times New Roman" w:hint="eastAsia"/>
          <w:sz w:val="24"/>
          <w:szCs w:val="24"/>
        </w:rPr>
        <w:tab/>
        <w:t>516</w:t>
      </w:r>
    </w:p>
    <w:p w14:paraId="06B91CD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45</w:t>
      </w:r>
      <w:r w:rsidRPr="00672D95">
        <w:rPr>
          <w:rFonts w:ascii="Times New Roman" w:hAnsi="Times New Roman" w:hint="eastAsia"/>
          <w:sz w:val="24"/>
          <w:szCs w:val="24"/>
        </w:rPr>
        <w:tab/>
        <w:t>"cognitive rehabilitation".mp.</w:t>
      </w:r>
      <w:r w:rsidRPr="00672D95">
        <w:rPr>
          <w:rFonts w:ascii="Times New Roman" w:hAnsi="Times New Roman" w:hint="eastAsia"/>
          <w:sz w:val="24"/>
          <w:szCs w:val="24"/>
        </w:rPr>
        <w:tab/>
        <w:t>6148</w:t>
      </w:r>
    </w:p>
    <w:p w14:paraId="0693B19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46</w:t>
      </w:r>
      <w:r w:rsidRPr="00672D95">
        <w:rPr>
          <w:rFonts w:ascii="Times New Roman" w:hAnsi="Times New Roman" w:hint="eastAsia"/>
          <w:sz w:val="24"/>
          <w:szCs w:val="24"/>
        </w:rPr>
        <w:tab/>
        <w:t>"cognitive therapy".mp.</w:t>
      </w:r>
      <w:r w:rsidRPr="00672D95">
        <w:rPr>
          <w:rFonts w:ascii="Times New Roman" w:hAnsi="Times New Roman" w:hint="eastAsia"/>
          <w:sz w:val="24"/>
          <w:szCs w:val="24"/>
        </w:rPr>
        <w:tab/>
        <w:t>46509</w:t>
      </w:r>
    </w:p>
    <w:p w14:paraId="6B1150D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47</w:t>
      </w:r>
      <w:r w:rsidRPr="00672D95">
        <w:rPr>
          <w:rFonts w:ascii="Times New Roman" w:hAnsi="Times New Roman" w:hint="eastAsia"/>
          <w:sz w:val="24"/>
          <w:szCs w:val="24"/>
        </w:rPr>
        <w:tab/>
        <w:t>("cognitive behavioral therapy" or "CBT").mp.</w:t>
      </w:r>
      <w:r w:rsidRPr="00672D95">
        <w:rPr>
          <w:rFonts w:ascii="Times New Roman" w:hAnsi="Times New Roman" w:hint="eastAsia"/>
          <w:sz w:val="24"/>
          <w:szCs w:val="24"/>
        </w:rPr>
        <w:tab/>
        <w:t>47791</w:t>
      </w:r>
    </w:p>
    <w:p w14:paraId="12561CA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48</w:t>
      </w:r>
      <w:r w:rsidRPr="00672D95">
        <w:rPr>
          <w:rFonts w:ascii="Times New Roman" w:hAnsi="Times New Roman" w:hint="eastAsia"/>
          <w:sz w:val="24"/>
          <w:szCs w:val="24"/>
        </w:rPr>
        <w:tab/>
        <w:t>"cognitive remediation".mp.</w:t>
      </w:r>
      <w:r w:rsidRPr="00672D95">
        <w:rPr>
          <w:rFonts w:ascii="Times New Roman" w:hAnsi="Times New Roman" w:hint="eastAsia"/>
          <w:sz w:val="24"/>
          <w:szCs w:val="24"/>
        </w:rPr>
        <w:tab/>
        <w:t>3113</w:t>
      </w:r>
    </w:p>
    <w:p w14:paraId="0C96B58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49</w:t>
      </w:r>
      <w:r w:rsidRPr="00672D95">
        <w:rPr>
          <w:rFonts w:ascii="Times New Roman" w:hAnsi="Times New Roman" w:hint="eastAsia"/>
          <w:sz w:val="24"/>
          <w:szCs w:val="24"/>
        </w:rPr>
        <w:tab/>
        <w:t>"couple therapy".mp.</w:t>
      </w:r>
      <w:r w:rsidRPr="00672D95">
        <w:rPr>
          <w:rFonts w:ascii="Times New Roman" w:hAnsi="Times New Roman" w:hint="eastAsia"/>
          <w:sz w:val="24"/>
          <w:szCs w:val="24"/>
        </w:rPr>
        <w:tab/>
        <w:t>1452</w:t>
      </w:r>
    </w:p>
    <w:p w14:paraId="0CBF852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50</w:t>
      </w:r>
      <w:r w:rsidRPr="00672D95">
        <w:rPr>
          <w:rFonts w:ascii="Times New Roman" w:hAnsi="Times New Roman" w:hint="eastAsia"/>
          <w:sz w:val="24"/>
          <w:szCs w:val="24"/>
        </w:rPr>
        <w:tab/>
        <w:t>"dance therapy".mp.</w:t>
      </w:r>
      <w:r w:rsidRPr="00672D95">
        <w:rPr>
          <w:rFonts w:ascii="Times New Roman" w:hAnsi="Times New Roman" w:hint="eastAsia"/>
          <w:sz w:val="24"/>
          <w:szCs w:val="24"/>
        </w:rPr>
        <w:tab/>
        <w:t>982</w:t>
      </w:r>
    </w:p>
    <w:p w14:paraId="2A63824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51</w:t>
      </w:r>
      <w:r w:rsidRPr="00672D95">
        <w:rPr>
          <w:rFonts w:ascii="Times New Roman" w:hAnsi="Times New Roman" w:hint="eastAsia"/>
          <w:sz w:val="24"/>
          <w:szCs w:val="24"/>
        </w:rPr>
        <w:tab/>
        <w:t>"drama therapy".mp.</w:t>
      </w:r>
      <w:r w:rsidRPr="00672D95">
        <w:rPr>
          <w:rFonts w:ascii="Times New Roman" w:hAnsi="Times New Roman" w:hint="eastAsia"/>
          <w:sz w:val="24"/>
          <w:szCs w:val="24"/>
        </w:rPr>
        <w:tab/>
        <w:t>235</w:t>
      </w:r>
    </w:p>
    <w:p w14:paraId="4689D39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52</w:t>
      </w:r>
      <w:r w:rsidRPr="00672D95">
        <w:rPr>
          <w:rFonts w:ascii="Times New Roman" w:hAnsi="Times New Roman" w:hint="eastAsia"/>
          <w:sz w:val="24"/>
          <w:szCs w:val="24"/>
        </w:rPr>
        <w:tab/>
        <w:t>"emotion regulation training".mp.</w:t>
      </w:r>
      <w:r w:rsidRPr="00672D95">
        <w:rPr>
          <w:rFonts w:ascii="Times New Roman" w:hAnsi="Times New Roman" w:hint="eastAsia"/>
          <w:sz w:val="24"/>
          <w:szCs w:val="24"/>
        </w:rPr>
        <w:tab/>
        <w:t>122</w:t>
      </w:r>
    </w:p>
    <w:p w14:paraId="3086C34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53</w:t>
      </w:r>
      <w:r w:rsidRPr="00672D95">
        <w:rPr>
          <w:rFonts w:ascii="Times New Roman" w:hAnsi="Times New Roman" w:hint="eastAsia"/>
          <w:sz w:val="24"/>
          <w:szCs w:val="24"/>
        </w:rPr>
        <w:tab/>
        <w:t>"emotion-focused therapy".mp.</w:t>
      </w:r>
      <w:r w:rsidRPr="00672D95">
        <w:rPr>
          <w:rFonts w:ascii="Times New Roman" w:hAnsi="Times New Roman" w:hint="eastAsia"/>
          <w:sz w:val="24"/>
          <w:szCs w:val="24"/>
        </w:rPr>
        <w:tab/>
        <w:t>362</w:t>
      </w:r>
    </w:p>
    <w:p w14:paraId="3CFE9E4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54</w:t>
      </w:r>
      <w:r w:rsidRPr="00672D95">
        <w:rPr>
          <w:rFonts w:ascii="Times New Roman" w:hAnsi="Times New Roman" w:hint="eastAsia"/>
          <w:sz w:val="24"/>
          <w:szCs w:val="24"/>
        </w:rPr>
        <w:tab/>
        <w:t>"family therapy".mp.</w:t>
      </w:r>
      <w:r w:rsidRPr="00672D95">
        <w:rPr>
          <w:rFonts w:ascii="Times New Roman" w:hAnsi="Times New Roman" w:hint="eastAsia"/>
          <w:sz w:val="24"/>
          <w:szCs w:val="24"/>
        </w:rPr>
        <w:tab/>
        <w:t>15386</w:t>
      </w:r>
    </w:p>
    <w:p w14:paraId="0F0B3D6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55</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1637</w:t>
      </w:r>
    </w:p>
    <w:p w14:paraId="3D3F349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56</w:t>
      </w:r>
      <w:r w:rsidRPr="00672D95">
        <w:rPr>
          <w:rFonts w:ascii="Times New Roman" w:hAnsi="Times New Roman" w:hint="eastAsia"/>
          <w:sz w:val="24"/>
          <w:szCs w:val="24"/>
        </w:rPr>
        <w:tab/>
        <w:t>"gestalt therapy".mp.</w:t>
      </w:r>
      <w:r w:rsidRPr="00672D95">
        <w:rPr>
          <w:rFonts w:ascii="Times New Roman" w:hAnsi="Times New Roman" w:hint="eastAsia"/>
          <w:sz w:val="24"/>
          <w:szCs w:val="24"/>
        </w:rPr>
        <w:tab/>
        <w:t>1108</w:t>
      </w:r>
    </w:p>
    <w:p w14:paraId="3CD16A1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57</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1411</w:t>
      </w:r>
    </w:p>
    <w:p w14:paraId="48DF90A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58</w:t>
      </w:r>
      <w:r w:rsidRPr="00672D95">
        <w:rPr>
          <w:rFonts w:ascii="Times New Roman" w:hAnsi="Times New Roman" w:hint="eastAsia"/>
          <w:sz w:val="24"/>
          <w:szCs w:val="24"/>
        </w:rPr>
        <w:tab/>
        <w:t>"group therapy".mp.</w:t>
      </w:r>
      <w:r w:rsidRPr="00672D95">
        <w:rPr>
          <w:rFonts w:ascii="Times New Roman" w:hAnsi="Times New Roman" w:hint="eastAsia"/>
          <w:sz w:val="24"/>
          <w:szCs w:val="24"/>
        </w:rPr>
        <w:tab/>
        <w:t>23063</w:t>
      </w:r>
    </w:p>
    <w:p w14:paraId="43BE300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59</w:t>
      </w:r>
      <w:r w:rsidRPr="00672D95">
        <w:rPr>
          <w:rFonts w:ascii="Times New Roman" w:hAnsi="Times New Roman" w:hint="eastAsia"/>
          <w:sz w:val="24"/>
          <w:szCs w:val="24"/>
        </w:rPr>
        <w:tab/>
        <w:t>"guided imagery".mp.</w:t>
      </w:r>
      <w:r w:rsidRPr="00672D95">
        <w:rPr>
          <w:rFonts w:ascii="Times New Roman" w:hAnsi="Times New Roman" w:hint="eastAsia"/>
          <w:sz w:val="24"/>
          <w:szCs w:val="24"/>
        </w:rPr>
        <w:tab/>
        <w:t>2420</w:t>
      </w:r>
    </w:p>
    <w:p w14:paraId="7244C3E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60</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1637</w:t>
      </w:r>
    </w:p>
    <w:p w14:paraId="531C1C1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61</w:t>
      </w:r>
      <w:r w:rsidRPr="00672D95">
        <w:rPr>
          <w:rFonts w:ascii="Times New Roman" w:hAnsi="Times New Roman" w:hint="eastAsia"/>
          <w:sz w:val="24"/>
          <w:szCs w:val="24"/>
        </w:rPr>
        <w:tab/>
        <w:t>"Logotherapy".mp.</w:t>
      </w:r>
      <w:r w:rsidRPr="00672D95">
        <w:rPr>
          <w:rFonts w:ascii="Times New Roman" w:hAnsi="Times New Roman" w:hint="eastAsia"/>
          <w:sz w:val="24"/>
          <w:szCs w:val="24"/>
        </w:rPr>
        <w:tab/>
        <w:t>213</w:t>
      </w:r>
    </w:p>
    <w:p w14:paraId="786F11A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62</w:t>
      </w:r>
      <w:r w:rsidRPr="00672D95">
        <w:rPr>
          <w:rFonts w:ascii="Times New Roman" w:hAnsi="Times New Roman" w:hint="eastAsia"/>
          <w:sz w:val="24"/>
          <w:szCs w:val="24"/>
        </w:rPr>
        <w:tab/>
        <w:t>"mentalization-based treatment".mp.</w:t>
      </w:r>
      <w:r w:rsidRPr="00672D95">
        <w:rPr>
          <w:rFonts w:ascii="Times New Roman" w:hAnsi="Times New Roman" w:hint="eastAsia"/>
          <w:sz w:val="24"/>
          <w:szCs w:val="24"/>
        </w:rPr>
        <w:tab/>
        <w:t>408</w:t>
      </w:r>
    </w:p>
    <w:p w14:paraId="5804DEF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63</w:t>
      </w:r>
      <w:r w:rsidRPr="00672D95">
        <w:rPr>
          <w:rFonts w:ascii="Times New Roman" w:hAnsi="Times New Roman" w:hint="eastAsia"/>
          <w:sz w:val="24"/>
          <w:szCs w:val="24"/>
        </w:rPr>
        <w:tab/>
        <w:t>"music therapy".mp.</w:t>
      </w:r>
      <w:r w:rsidRPr="00672D95">
        <w:rPr>
          <w:rFonts w:ascii="Times New Roman" w:hAnsi="Times New Roman" w:hint="eastAsia"/>
          <w:sz w:val="24"/>
          <w:szCs w:val="24"/>
        </w:rPr>
        <w:tab/>
        <w:t>9950</w:t>
      </w:r>
    </w:p>
    <w:p w14:paraId="4DEAF65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64</w:t>
      </w:r>
      <w:r w:rsidRPr="00672D95">
        <w:rPr>
          <w:rFonts w:ascii="Times New Roman" w:hAnsi="Times New Roman" w:hint="eastAsia"/>
          <w:sz w:val="24"/>
          <w:szCs w:val="24"/>
        </w:rPr>
        <w:tab/>
        <w:t>"narrative therapy".mp.</w:t>
      </w:r>
      <w:r w:rsidRPr="00672D95">
        <w:rPr>
          <w:rFonts w:ascii="Times New Roman" w:hAnsi="Times New Roman" w:hint="eastAsia"/>
          <w:sz w:val="24"/>
          <w:szCs w:val="24"/>
        </w:rPr>
        <w:tab/>
        <w:t>741</w:t>
      </w:r>
    </w:p>
    <w:p w14:paraId="49FA039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65</w:t>
      </w:r>
      <w:r w:rsidRPr="00672D95">
        <w:rPr>
          <w:rFonts w:ascii="Times New Roman" w:hAnsi="Times New Roman" w:hint="eastAsia"/>
          <w:sz w:val="24"/>
          <w:szCs w:val="24"/>
        </w:rPr>
        <w:tab/>
        <w:t>"Person-Centered Psychotherapy".mp.</w:t>
      </w:r>
      <w:r w:rsidRPr="00672D95">
        <w:rPr>
          <w:rFonts w:ascii="Times New Roman" w:hAnsi="Times New Roman" w:hint="eastAsia"/>
          <w:sz w:val="24"/>
          <w:szCs w:val="24"/>
        </w:rPr>
        <w:tab/>
        <w:t>13</w:t>
      </w:r>
    </w:p>
    <w:p w14:paraId="1768550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66</w:t>
      </w:r>
      <w:r w:rsidRPr="00672D95">
        <w:rPr>
          <w:rFonts w:ascii="Times New Roman" w:hAnsi="Times New Roman" w:hint="eastAsia"/>
          <w:sz w:val="24"/>
          <w:szCs w:val="24"/>
        </w:rPr>
        <w:tab/>
        <w:t>"play therap*".mp.</w:t>
      </w:r>
      <w:r w:rsidRPr="00672D95">
        <w:rPr>
          <w:rFonts w:ascii="Times New Roman" w:hAnsi="Times New Roman" w:hint="eastAsia"/>
          <w:sz w:val="24"/>
          <w:szCs w:val="24"/>
        </w:rPr>
        <w:tab/>
        <w:t>2103</w:t>
      </w:r>
    </w:p>
    <w:p w14:paraId="1891D41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67</w:t>
      </w:r>
      <w:r w:rsidRPr="00672D95">
        <w:rPr>
          <w:rFonts w:ascii="Times New Roman" w:hAnsi="Times New Roman" w:hint="eastAsia"/>
          <w:sz w:val="24"/>
          <w:szCs w:val="24"/>
        </w:rPr>
        <w:tab/>
        <w:t>"psychoanalytic therapy".mp.</w:t>
      </w:r>
      <w:r w:rsidRPr="00672D95">
        <w:rPr>
          <w:rFonts w:ascii="Times New Roman" w:hAnsi="Times New Roman" w:hint="eastAsia"/>
          <w:sz w:val="24"/>
          <w:szCs w:val="24"/>
        </w:rPr>
        <w:tab/>
        <w:t>444</w:t>
      </w:r>
    </w:p>
    <w:p w14:paraId="2D82503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68</w:t>
      </w:r>
      <w:r w:rsidRPr="00672D95">
        <w:rPr>
          <w:rFonts w:ascii="Times New Roman" w:hAnsi="Times New Roman" w:hint="eastAsia"/>
          <w:sz w:val="24"/>
          <w:szCs w:val="24"/>
        </w:rPr>
        <w:tab/>
        <w:t>"psychodynamic psychotherapy".mp.</w:t>
      </w:r>
      <w:r w:rsidRPr="00672D95">
        <w:rPr>
          <w:rFonts w:ascii="Times New Roman" w:hAnsi="Times New Roman" w:hint="eastAsia"/>
          <w:sz w:val="24"/>
          <w:szCs w:val="24"/>
        </w:rPr>
        <w:tab/>
        <w:t>2978</w:t>
      </w:r>
    </w:p>
    <w:p w14:paraId="7B4B5FD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69</w:t>
      </w:r>
      <w:r w:rsidRPr="00672D95">
        <w:rPr>
          <w:rFonts w:ascii="Times New Roman" w:hAnsi="Times New Roman" w:hint="eastAsia"/>
          <w:sz w:val="24"/>
          <w:szCs w:val="24"/>
        </w:rPr>
        <w:tab/>
        <w:t>"psychodynamic therap*".mp.</w:t>
      </w:r>
      <w:r w:rsidRPr="00672D95">
        <w:rPr>
          <w:rFonts w:ascii="Times New Roman" w:hAnsi="Times New Roman" w:hint="eastAsia"/>
          <w:sz w:val="24"/>
          <w:szCs w:val="24"/>
        </w:rPr>
        <w:tab/>
        <w:t>1124</w:t>
      </w:r>
    </w:p>
    <w:p w14:paraId="15A86E2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70</w:t>
      </w:r>
      <w:r w:rsidRPr="00672D95">
        <w:rPr>
          <w:rFonts w:ascii="Times New Roman" w:hAnsi="Times New Roman" w:hint="eastAsia"/>
          <w:sz w:val="24"/>
          <w:szCs w:val="24"/>
        </w:rPr>
        <w:tab/>
        <w:t>"psychosocial intervention".mp.</w:t>
      </w:r>
      <w:r w:rsidRPr="00672D95">
        <w:rPr>
          <w:rFonts w:ascii="Times New Roman" w:hAnsi="Times New Roman" w:hint="eastAsia"/>
          <w:sz w:val="24"/>
          <w:szCs w:val="24"/>
        </w:rPr>
        <w:tab/>
        <w:t>5822</w:t>
      </w:r>
    </w:p>
    <w:p w14:paraId="7995DCA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71</w:t>
      </w:r>
      <w:r w:rsidRPr="00672D95">
        <w:rPr>
          <w:rFonts w:ascii="Times New Roman" w:hAnsi="Times New Roman" w:hint="eastAsia"/>
          <w:sz w:val="24"/>
          <w:szCs w:val="24"/>
        </w:rPr>
        <w:tab/>
        <w:t>"rational emotive behavior therapy".mp.</w:t>
      </w:r>
      <w:r w:rsidRPr="00672D95">
        <w:rPr>
          <w:rFonts w:ascii="Times New Roman" w:hAnsi="Times New Roman" w:hint="eastAsia"/>
          <w:sz w:val="24"/>
          <w:szCs w:val="24"/>
        </w:rPr>
        <w:tab/>
        <w:t>340</w:t>
      </w:r>
    </w:p>
    <w:p w14:paraId="053EC56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72</w:t>
      </w:r>
      <w:r w:rsidRPr="00672D95">
        <w:rPr>
          <w:rFonts w:ascii="Times New Roman" w:hAnsi="Times New Roman" w:hint="eastAsia"/>
          <w:sz w:val="24"/>
          <w:szCs w:val="24"/>
        </w:rPr>
        <w:tab/>
        <w:t>"reality therapy".mp.</w:t>
      </w:r>
      <w:r w:rsidRPr="00672D95">
        <w:rPr>
          <w:rFonts w:ascii="Times New Roman" w:hAnsi="Times New Roman" w:hint="eastAsia"/>
          <w:sz w:val="24"/>
          <w:szCs w:val="24"/>
        </w:rPr>
        <w:tab/>
        <w:t>423</w:t>
      </w:r>
    </w:p>
    <w:p w14:paraId="5427552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73</w:t>
      </w:r>
      <w:r w:rsidRPr="00672D95">
        <w:rPr>
          <w:rFonts w:ascii="Times New Roman" w:hAnsi="Times New Roman" w:hint="eastAsia"/>
          <w:sz w:val="24"/>
          <w:szCs w:val="24"/>
        </w:rPr>
        <w:tab/>
        <w:t>"relaxation training".mp.</w:t>
      </w:r>
      <w:r w:rsidRPr="00672D95">
        <w:rPr>
          <w:rFonts w:ascii="Times New Roman" w:hAnsi="Times New Roman" w:hint="eastAsia"/>
          <w:sz w:val="24"/>
          <w:szCs w:val="24"/>
        </w:rPr>
        <w:tab/>
        <w:t>13241</w:t>
      </w:r>
    </w:p>
    <w:p w14:paraId="03FBCD5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74</w:t>
      </w:r>
      <w:r w:rsidRPr="00672D95">
        <w:rPr>
          <w:rFonts w:ascii="Times New Roman" w:hAnsi="Times New Roman" w:hint="eastAsia"/>
          <w:sz w:val="24"/>
          <w:szCs w:val="24"/>
        </w:rPr>
        <w:tab/>
        <w:t>("metacognition therap*" or "meta cognition therap*").mp.</w:t>
      </w:r>
      <w:r w:rsidRPr="00672D95">
        <w:rPr>
          <w:rFonts w:ascii="Times New Roman" w:hAnsi="Times New Roman" w:hint="eastAsia"/>
          <w:sz w:val="24"/>
          <w:szCs w:val="24"/>
        </w:rPr>
        <w:tab/>
        <w:t>6</w:t>
      </w:r>
    </w:p>
    <w:p w14:paraId="6E0106E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75</w:t>
      </w:r>
      <w:r w:rsidRPr="00672D95">
        <w:rPr>
          <w:rFonts w:ascii="Times New Roman" w:hAnsi="Times New Roman" w:hint="eastAsia"/>
          <w:sz w:val="24"/>
          <w:szCs w:val="24"/>
        </w:rPr>
        <w:tab/>
        <w:t>"role play".mp.</w:t>
      </w:r>
      <w:r w:rsidRPr="00672D95">
        <w:rPr>
          <w:rFonts w:ascii="Times New Roman" w:hAnsi="Times New Roman" w:hint="eastAsia"/>
          <w:sz w:val="24"/>
          <w:szCs w:val="24"/>
        </w:rPr>
        <w:tab/>
        <w:t>3115</w:t>
      </w:r>
    </w:p>
    <w:p w14:paraId="3871A6C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76</w:t>
      </w:r>
      <w:r w:rsidRPr="00672D95">
        <w:rPr>
          <w:rFonts w:ascii="Times New Roman" w:hAnsi="Times New Roman" w:hint="eastAsia"/>
          <w:sz w:val="24"/>
          <w:szCs w:val="24"/>
        </w:rPr>
        <w:tab/>
        <w:t>"schema therapy".mp.</w:t>
      </w:r>
      <w:r w:rsidRPr="00672D95">
        <w:rPr>
          <w:rFonts w:ascii="Times New Roman" w:hAnsi="Times New Roman" w:hint="eastAsia"/>
          <w:sz w:val="24"/>
          <w:szCs w:val="24"/>
        </w:rPr>
        <w:tab/>
        <w:t>535</w:t>
      </w:r>
    </w:p>
    <w:p w14:paraId="7B17ED3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77</w:t>
      </w:r>
      <w:r w:rsidRPr="00672D95">
        <w:rPr>
          <w:rFonts w:ascii="Times New Roman" w:hAnsi="Times New Roman" w:hint="eastAsia"/>
          <w:sz w:val="24"/>
          <w:szCs w:val="24"/>
        </w:rPr>
        <w:tab/>
        <w:t>("self control*" or "self talk" or "self help").mp.</w:t>
      </w:r>
      <w:r w:rsidRPr="00672D95">
        <w:rPr>
          <w:rFonts w:ascii="Times New Roman" w:hAnsi="Times New Roman" w:hint="eastAsia"/>
          <w:sz w:val="24"/>
          <w:szCs w:val="24"/>
        </w:rPr>
        <w:tab/>
        <w:t>40643</w:t>
      </w:r>
    </w:p>
    <w:p w14:paraId="5FF5524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78</w:t>
      </w:r>
      <w:r w:rsidRPr="00672D95">
        <w:rPr>
          <w:rFonts w:ascii="Times New Roman" w:hAnsi="Times New Roman" w:hint="eastAsia"/>
          <w:sz w:val="24"/>
          <w:szCs w:val="24"/>
        </w:rPr>
        <w:tab/>
        <w:t>"sociotherapy".mp.</w:t>
      </w:r>
      <w:r w:rsidRPr="00672D95">
        <w:rPr>
          <w:rFonts w:ascii="Times New Roman" w:hAnsi="Times New Roman" w:hint="eastAsia"/>
          <w:sz w:val="24"/>
          <w:szCs w:val="24"/>
        </w:rPr>
        <w:tab/>
        <w:t>585</w:t>
      </w:r>
    </w:p>
    <w:p w14:paraId="6161E68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79</w:t>
      </w:r>
      <w:r w:rsidRPr="00672D95">
        <w:rPr>
          <w:rFonts w:ascii="Times New Roman" w:hAnsi="Times New Roman" w:hint="eastAsia"/>
          <w:sz w:val="24"/>
          <w:szCs w:val="24"/>
        </w:rPr>
        <w:tab/>
        <w:t>"social skill".mp.</w:t>
      </w:r>
      <w:r w:rsidRPr="00672D95">
        <w:rPr>
          <w:rFonts w:ascii="Times New Roman" w:hAnsi="Times New Roman" w:hint="eastAsia"/>
          <w:sz w:val="24"/>
          <w:szCs w:val="24"/>
        </w:rPr>
        <w:tab/>
        <w:t>1099</w:t>
      </w:r>
    </w:p>
    <w:p w14:paraId="03D58B2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80</w:t>
      </w:r>
      <w:r w:rsidRPr="00672D95">
        <w:rPr>
          <w:rFonts w:ascii="Times New Roman" w:hAnsi="Times New Roman" w:hint="eastAsia"/>
          <w:sz w:val="24"/>
          <w:szCs w:val="24"/>
        </w:rPr>
        <w:tab/>
        <w:t>"socioenvironmental therapy".mp.</w:t>
      </w:r>
      <w:r w:rsidRPr="00672D95">
        <w:rPr>
          <w:rFonts w:ascii="Times New Roman" w:hAnsi="Times New Roman" w:hint="eastAsia"/>
          <w:sz w:val="24"/>
          <w:szCs w:val="24"/>
        </w:rPr>
        <w:tab/>
        <w:t>1</w:t>
      </w:r>
    </w:p>
    <w:p w14:paraId="324752C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81</w:t>
      </w:r>
      <w:r w:rsidRPr="00672D95">
        <w:rPr>
          <w:rFonts w:ascii="Times New Roman" w:hAnsi="Times New Roman" w:hint="eastAsia"/>
          <w:sz w:val="24"/>
          <w:szCs w:val="24"/>
        </w:rPr>
        <w:tab/>
        <w:t>"solution-focused therapy".mp.</w:t>
      </w:r>
      <w:r w:rsidRPr="00672D95">
        <w:rPr>
          <w:rFonts w:ascii="Times New Roman" w:hAnsi="Times New Roman" w:hint="eastAsia"/>
          <w:sz w:val="24"/>
          <w:szCs w:val="24"/>
        </w:rPr>
        <w:tab/>
        <w:t>235</w:t>
      </w:r>
    </w:p>
    <w:p w14:paraId="753F2AF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82</w:t>
      </w:r>
      <w:r w:rsidRPr="00672D95">
        <w:rPr>
          <w:rFonts w:ascii="Times New Roman" w:hAnsi="Times New Roman" w:hint="eastAsia"/>
          <w:sz w:val="24"/>
          <w:szCs w:val="24"/>
        </w:rPr>
        <w:tab/>
        <w:t>"telepsychotherapy".mp.</w:t>
      </w:r>
      <w:r w:rsidRPr="00672D95">
        <w:rPr>
          <w:rFonts w:ascii="Times New Roman" w:hAnsi="Times New Roman" w:hint="eastAsia"/>
          <w:sz w:val="24"/>
          <w:szCs w:val="24"/>
        </w:rPr>
        <w:tab/>
        <w:t>447</w:t>
      </w:r>
    </w:p>
    <w:p w14:paraId="1360A9B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83</w:t>
      </w:r>
      <w:r w:rsidRPr="00672D95">
        <w:rPr>
          <w:rFonts w:ascii="Times New Roman" w:hAnsi="Times New Roman" w:hint="eastAsia"/>
          <w:sz w:val="24"/>
          <w:szCs w:val="24"/>
        </w:rPr>
        <w:tab/>
        <w:t>"therapeutic community".mp.</w:t>
      </w:r>
      <w:r w:rsidRPr="00672D95">
        <w:rPr>
          <w:rFonts w:ascii="Times New Roman" w:hAnsi="Times New Roman" w:hint="eastAsia"/>
          <w:sz w:val="24"/>
          <w:szCs w:val="24"/>
        </w:rPr>
        <w:tab/>
        <w:t>3148</w:t>
      </w:r>
    </w:p>
    <w:p w14:paraId="7E5C874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84</w:t>
      </w:r>
      <w:r w:rsidRPr="00672D95">
        <w:rPr>
          <w:rFonts w:ascii="Times New Roman" w:hAnsi="Times New Roman" w:hint="eastAsia"/>
          <w:sz w:val="24"/>
          <w:szCs w:val="24"/>
        </w:rPr>
        <w:tab/>
        <w:t>"supportive therapy".mp.</w:t>
      </w:r>
      <w:r w:rsidRPr="00672D95">
        <w:rPr>
          <w:rFonts w:ascii="Times New Roman" w:hAnsi="Times New Roman" w:hint="eastAsia"/>
          <w:sz w:val="24"/>
          <w:szCs w:val="24"/>
        </w:rPr>
        <w:tab/>
        <w:t>7635</w:t>
      </w:r>
    </w:p>
    <w:p w14:paraId="3EBFBEC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85</w:t>
      </w:r>
      <w:r w:rsidRPr="00672D95">
        <w:rPr>
          <w:rFonts w:ascii="Times New Roman" w:hAnsi="Times New Roman" w:hint="eastAsia"/>
          <w:sz w:val="24"/>
          <w:szCs w:val="24"/>
        </w:rPr>
        <w:tab/>
        <w:t>"physical reinforcement therapy".mp.</w:t>
      </w:r>
      <w:r w:rsidRPr="00672D95">
        <w:rPr>
          <w:rFonts w:ascii="Times New Roman" w:hAnsi="Times New Roman" w:hint="eastAsia"/>
          <w:sz w:val="24"/>
          <w:szCs w:val="24"/>
        </w:rPr>
        <w:tab/>
        <w:t>0</w:t>
      </w:r>
    </w:p>
    <w:p w14:paraId="5D06096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86</w:t>
      </w:r>
      <w:r w:rsidRPr="00672D95">
        <w:rPr>
          <w:rFonts w:ascii="Times New Roman" w:hAnsi="Times New Roman" w:hint="eastAsia"/>
          <w:sz w:val="24"/>
          <w:szCs w:val="24"/>
        </w:rPr>
        <w:tab/>
        <w:t>"exposure therap*".mp.</w:t>
      </w:r>
      <w:r w:rsidRPr="00672D95">
        <w:rPr>
          <w:rFonts w:ascii="Times New Roman" w:hAnsi="Times New Roman" w:hint="eastAsia"/>
          <w:sz w:val="24"/>
          <w:szCs w:val="24"/>
        </w:rPr>
        <w:tab/>
        <w:t>4786</w:t>
      </w:r>
    </w:p>
    <w:p w14:paraId="4BA3374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87</w:t>
      </w:r>
      <w:r w:rsidRPr="00672D95">
        <w:rPr>
          <w:rFonts w:ascii="Times New Roman" w:hAnsi="Times New Roman" w:hint="eastAsia"/>
          <w:sz w:val="24"/>
          <w:szCs w:val="24"/>
        </w:rPr>
        <w:tab/>
        <w:t>"consultation therap*".mp.</w:t>
      </w:r>
      <w:r w:rsidRPr="00672D95">
        <w:rPr>
          <w:rFonts w:ascii="Times New Roman" w:hAnsi="Times New Roman" w:hint="eastAsia"/>
          <w:sz w:val="24"/>
          <w:szCs w:val="24"/>
        </w:rPr>
        <w:tab/>
        <w:t>45</w:t>
      </w:r>
    </w:p>
    <w:p w14:paraId="4F8C01C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88</w:t>
      </w:r>
      <w:r w:rsidRPr="00672D95">
        <w:rPr>
          <w:rFonts w:ascii="Times New Roman" w:hAnsi="Times New Roman" w:hint="eastAsia"/>
          <w:sz w:val="24"/>
          <w:szCs w:val="24"/>
        </w:rPr>
        <w:tab/>
        <w:t>"client centered".mp.</w:t>
      </w:r>
      <w:r w:rsidRPr="00672D95">
        <w:rPr>
          <w:rFonts w:ascii="Times New Roman" w:hAnsi="Times New Roman" w:hint="eastAsia"/>
          <w:sz w:val="24"/>
          <w:szCs w:val="24"/>
        </w:rPr>
        <w:tab/>
        <w:t>1954</w:t>
      </w:r>
    </w:p>
    <w:p w14:paraId="492DBDA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89</w:t>
      </w:r>
      <w:r w:rsidRPr="00672D95">
        <w:rPr>
          <w:rFonts w:ascii="Times New Roman" w:hAnsi="Times New Roman" w:hint="eastAsia"/>
          <w:sz w:val="24"/>
          <w:szCs w:val="24"/>
        </w:rPr>
        <w:tab/>
        <w:t>"problem solving".mp.</w:t>
      </w:r>
      <w:r w:rsidRPr="00672D95">
        <w:rPr>
          <w:rFonts w:ascii="Times New Roman" w:hAnsi="Times New Roman" w:hint="eastAsia"/>
          <w:sz w:val="24"/>
          <w:szCs w:val="24"/>
        </w:rPr>
        <w:tab/>
        <w:t>52157</w:t>
      </w:r>
    </w:p>
    <w:p w14:paraId="7AD0D77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90</w:t>
      </w:r>
      <w:r w:rsidRPr="00672D95">
        <w:rPr>
          <w:rFonts w:ascii="Times New Roman" w:hAnsi="Times New Roman" w:hint="eastAsia"/>
          <w:sz w:val="24"/>
          <w:szCs w:val="24"/>
        </w:rPr>
        <w:tab/>
        <w:t>or/25-89</w:t>
      </w:r>
      <w:r w:rsidRPr="00672D95">
        <w:rPr>
          <w:rFonts w:ascii="Times New Roman" w:hAnsi="Times New Roman" w:hint="eastAsia"/>
          <w:sz w:val="24"/>
          <w:szCs w:val="24"/>
        </w:rPr>
        <w:tab/>
        <w:t>1236074</w:t>
      </w:r>
    </w:p>
    <w:p w14:paraId="38E7452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91</w:t>
      </w:r>
      <w:r w:rsidRPr="00672D95">
        <w:rPr>
          <w:rFonts w:ascii="Times New Roman" w:hAnsi="Times New Roman" w:hint="eastAsia"/>
          <w:sz w:val="24"/>
          <w:szCs w:val="24"/>
        </w:rPr>
        <w:tab/>
        <w:t>exp postnatal depression/</w:t>
      </w:r>
      <w:r w:rsidRPr="00672D95">
        <w:rPr>
          <w:rFonts w:ascii="Times New Roman" w:hAnsi="Times New Roman" w:hint="eastAsia"/>
          <w:sz w:val="24"/>
          <w:szCs w:val="24"/>
        </w:rPr>
        <w:tab/>
        <w:t>7912</w:t>
      </w:r>
    </w:p>
    <w:p w14:paraId="1B55B1E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92</w:t>
      </w:r>
      <w:r w:rsidRPr="00672D95">
        <w:rPr>
          <w:rFonts w:ascii="Times New Roman" w:hAnsi="Times New Roman" w:hint="eastAsia"/>
          <w:sz w:val="24"/>
          <w:szCs w:val="24"/>
        </w:rPr>
        <w:tab/>
        <w:t>"postnatal depression".mp.</w:t>
      </w:r>
      <w:r w:rsidRPr="00672D95">
        <w:rPr>
          <w:rFonts w:ascii="Times New Roman" w:hAnsi="Times New Roman" w:hint="eastAsia"/>
          <w:sz w:val="24"/>
          <w:szCs w:val="24"/>
        </w:rPr>
        <w:tab/>
        <w:t>13721</w:t>
      </w:r>
    </w:p>
    <w:p w14:paraId="4195D91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93</w:t>
      </w:r>
      <w:r w:rsidRPr="00672D95">
        <w:rPr>
          <w:rFonts w:ascii="Times New Roman" w:hAnsi="Times New Roman" w:hint="eastAsia"/>
          <w:sz w:val="24"/>
          <w:szCs w:val="24"/>
        </w:rPr>
        <w:tab/>
        <w:t>("Depression, Postpartum" or "Postpartum depression").mp.</w:t>
      </w:r>
      <w:r w:rsidRPr="00672D95">
        <w:rPr>
          <w:rFonts w:ascii="Times New Roman" w:hAnsi="Times New Roman" w:hint="eastAsia"/>
          <w:sz w:val="24"/>
          <w:szCs w:val="24"/>
        </w:rPr>
        <w:tab/>
        <w:t>8229</w:t>
      </w:r>
    </w:p>
    <w:p w14:paraId="2CB6CEE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94</w:t>
      </w:r>
      <w:r w:rsidRPr="00672D95">
        <w:rPr>
          <w:rFonts w:ascii="Times New Roman" w:hAnsi="Times New Roman" w:hint="eastAsia"/>
          <w:sz w:val="24"/>
          <w:szCs w:val="24"/>
        </w:rPr>
        <w:tab/>
        <w:t>exp perinatal depression/</w:t>
      </w:r>
      <w:r w:rsidRPr="00672D95">
        <w:rPr>
          <w:rFonts w:ascii="Times New Roman" w:hAnsi="Times New Roman" w:hint="eastAsia"/>
          <w:sz w:val="24"/>
          <w:szCs w:val="24"/>
        </w:rPr>
        <w:tab/>
        <w:t>9880</w:t>
      </w:r>
    </w:p>
    <w:p w14:paraId="7C2B610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95</w:t>
      </w:r>
      <w:r w:rsidRPr="00672D95">
        <w:rPr>
          <w:rFonts w:ascii="Times New Roman" w:hAnsi="Times New Roman" w:hint="eastAsia"/>
          <w:sz w:val="24"/>
          <w:szCs w:val="24"/>
        </w:rPr>
        <w:tab/>
        <w:t>"perinatal depression".mp.</w:t>
      </w:r>
      <w:r w:rsidRPr="00672D95">
        <w:rPr>
          <w:rFonts w:ascii="Times New Roman" w:hAnsi="Times New Roman" w:hint="eastAsia"/>
          <w:sz w:val="24"/>
          <w:szCs w:val="24"/>
        </w:rPr>
        <w:tab/>
        <w:t>2720</w:t>
      </w:r>
    </w:p>
    <w:p w14:paraId="273755B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96</w:t>
      </w:r>
      <w:r w:rsidRPr="00672D95">
        <w:rPr>
          <w:rFonts w:ascii="Times New Roman" w:hAnsi="Times New Roman" w:hint="eastAsia"/>
          <w:sz w:val="24"/>
          <w:szCs w:val="24"/>
        </w:rPr>
        <w:tab/>
        <w:t>exp puerperal disorder/</w:t>
      </w:r>
      <w:r w:rsidRPr="00672D95">
        <w:rPr>
          <w:rFonts w:ascii="Times New Roman" w:hAnsi="Times New Roman" w:hint="eastAsia"/>
          <w:sz w:val="24"/>
          <w:szCs w:val="24"/>
        </w:rPr>
        <w:tab/>
        <w:t>59844</w:t>
      </w:r>
    </w:p>
    <w:p w14:paraId="10DF27A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97</w:t>
      </w:r>
      <w:r w:rsidRPr="00672D95">
        <w:rPr>
          <w:rFonts w:ascii="Times New Roman" w:hAnsi="Times New Roman" w:hint="eastAsia"/>
          <w:sz w:val="24"/>
          <w:szCs w:val="24"/>
        </w:rPr>
        <w:tab/>
        <w:t>"Puerperal Disorder*".mp.</w:t>
      </w:r>
      <w:r w:rsidRPr="00672D95">
        <w:rPr>
          <w:rFonts w:ascii="Times New Roman" w:hAnsi="Times New Roman" w:hint="eastAsia"/>
          <w:sz w:val="24"/>
          <w:szCs w:val="24"/>
        </w:rPr>
        <w:tab/>
        <w:t>3963</w:t>
      </w:r>
    </w:p>
    <w:p w14:paraId="5C017FB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98</w:t>
      </w:r>
      <w:r w:rsidRPr="00672D95">
        <w:rPr>
          <w:rFonts w:ascii="Times New Roman" w:hAnsi="Times New Roman" w:hint="eastAsia"/>
          <w:sz w:val="24"/>
          <w:szCs w:val="24"/>
        </w:rPr>
        <w:tab/>
        <w:t>exp antenatal depression/</w:t>
      </w:r>
      <w:r w:rsidRPr="00672D95">
        <w:rPr>
          <w:rFonts w:ascii="Times New Roman" w:hAnsi="Times New Roman" w:hint="eastAsia"/>
          <w:sz w:val="24"/>
          <w:szCs w:val="24"/>
        </w:rPr>
        <w:tab/>
        <w:t>1312</w:t>
      </w:r>
    </w:p>
    <w:p w14:paraId="408DA35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99</w:t>
      </w:r>
      <w:r w:rsidRPr="00672D95">
        <w:rPr>
          <w:rFonts w:ascii="Times New Roman" w:hAnsi="Times New Roman" w:hint="eastAsia"/>
          <w:sz w:val="24"/>
          <w:szCs w:val="24"/>
        </w:rPr>
        <w:tab/>
        <w:t>"antenatal depression".mp.</w:t>
      </w:r>
      <w:r w:rsidRPr="00672D95">
        <w:rPr>
          <w:rFonts w:ascii="Times New Roman" w:hAnsi="Times New Roman" w:hint="eastAsia"/>
          <w:sz w:val="24"/>
          <w:szCs w:val="24"/>
        </w:rPr>
        <w:tab/>
        <w:t>1894</w:t>
      </w:r>
    </w:p>
    <w:p w14:paraId="14BF1C5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100</w:t>
      </w:r>
      <w:r w:rsidRPr="00672D95">
        <w:rPr>
          <w:rFonts w:ascii="Times New Roman" w:hAnsi="Times New Roman" w:hint="eastAsia"/>
          <w:sz w:val="24"/>
          <w:szCs w:val="24"/>
        </w:rPr>
        <w:tab/>
        <w:t>"baby blue".mp.</w:t>
      </w:r>
      <w:r w:rsidRPr="00672D95">
        <w:rPr>
          <w:rFonts w:ascii="Times New Roman" w:hAnsi="Times New Roman" w:hint="eastAsia"/>
          <w:sz w:val="24"/>
          <w:szCs w:val="24"/>
        </w:rPr>
        <w:tab/>
        <w:t>19</w:t>
      </w:r>
    </w:p>
    <w:p w14:paraId="02AFEFA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101</w:t>
      </w:r>
      <w:r w:rsidRPr="00672D95">
        <w:rPr>
          <w:rFonts w:ascii="Times New Roman" w:hAnsi="Times New Roman" w:hint="eastAsia"/>
          <w:sz w:val="24"/>
          <w:szCs w:val="24"/>
        </w:rPr>
        <w:tab/>
        <w:t>or/91-100</w:t>
      </w:r>
      <w:r w:rsidRPr="00672D95">
        <w:rPr>
          <w:rFonts w:ascii="Times New Roman" w:hAnsi="Times New Roman" w:hint="eastAsia"/>
          <w:sz w:val="24"/>
          <w:szCs w:val="24"/>
        </w:rPr>
        <w:tab/>
        <w:t>70370</w:t>
      </w:r>
    </w:p>
    <w:p w14:paraId="3288D72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102</w:t>
      </w:r>
      <w:r w:rsidRPr="00672D95">
        <w:rPr>
          <w:rFonts w:ascii="Times New Roman" w:hAnsi="Times New Roman" w:hint="eastAsia"/>
          <w:sz w:val="24"/>
          <w:szCs w:val="24"/>
        </w:rPr>
        <w:tab/>
        <w:t>exp randomized controlled trial/</w:t>
      </w:r>
      <w:r w:rsidRPr="00672D95">
        <w:rPr>
          <w:rFonts w:ascii="Times New Roman" w:hAnsi="Times New Roman" w:hint="eastAsia"/>
          <w:sz w:val="24"/>
          <w:szCs w:val="24"/>
        </w:rPr>
        <w:tab/>
        <w:t>813401</w:t>
      </w:r>
    </w:p>
    <w:p w14:paraId="46B270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103</w:t>
      </w:r>
      <w:r w:rsidRPr="00672D95">
        <w:rPr>
          <w:rFonts w:ascii="Times New Roman" w:hAnsi="Times New Roman" w:hint="eastAsia"/>
          <w:sz w:val="24"/>
          <w:szCs w:val="24"/>
        </w:rPr>
        <w:tab/>
        <w:t>"randomized controlled trial".ti,ab.</w:t>
      </w:r>
      <w:r w:rsidRPr="00672D95">
        <w:rPr>
          <w:rFonts w:ascii="Times New Roman" w:hAnsi="Times New Roman" w:hint="eastAsia"/>
          <w:sz w:val="24"/>
          <w:szCs w:val="24"/>
        </w:rPr>
        <w:tab/>
        <w:t>144419</w:t>
      </w:r>
    </w:p>
    <w:p w14:paraId="46890E8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104</w:t>
      </w:r>
      <w:r w:rsidRPr="00672D95">
        <w:rPr>
          <w:rFonts w:ascii="Times New Roman" w:hAnsi="Times New Roman" w:hint="eastAsia"/>
          <w:sz w:val="24"/>
          <w:szCs w:val="24"/>
        </w:rPr>
        <w:tab/>
        <w:t>"randomized".ti,ab.</w:t>
      </w:r>
      <w:r w:rsidRPr="00672D95">
        <w:rPr>
          <w:rFonts w:ascii="Times New Roman" w:hAnsi="Times New Roman" w:hint="eastAsia"/>
          <w:sz w:val="24"/>
          <w:szCs w:val="24"/>
        </w:rPr>
        <w:tab/>
        <w:t>999192</w:t>
      </w:r>
    </w:p>
    <w:p w14:paraId="12FE611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105</w:t>
      </w:r>
      <w:r w:rsidRPr="00672D95">
        <w:rPr>
          <w:rFonts w:ascii="Times New Roman" w:hAnsi="Times New Roman" w:hint="eastAsia"/>
          <w:sz w:val="24"/>
          <w:szCs w:val="24"/>
        </w:rPr>
        <w:tab/>
        <w:t>"randomised".ti,ab.</w:t>
      </w:r>
      <w:r w:rsidRPr="00672D95">
        <w:rPr>
          <w:rFonts w:ascii="Times New Roman" w:hAnsi="Times New Roman" w:hint="eastAsia"/>
          <w:sz w:val="24"/>
          <w:szCs w:val="24"/>
        </w:rPr>
        <w:tab/>
        <w:t>198916</w:t>
      </w:r>
    </w:p>
    <w:p w14:paraId="43DFEE0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106</w:t>
      </w:r>
      <w:r w:rsidRPr="00672D95">
        <w:rPr>
          <w:rFonts w:ascii="Times New Roman" w:hAnsi="Times New Roman" w:hint="eastAsia"/>
          <w:sz w:val="24"/>
          <w:szCs w:val="24"/>
        </w:rPr>
        <w:tab/>
        <w:t>"randomly".ti,ab.</w:t>
      </w:r>
      <w:r w:rsidRPr="00672D95">
        <w:rPr>
          <w:rFonts w:ascii="Times New Roman" w:hAnsi="Times New Roman" w:hint="eastAsia"/>
          <w:sz w:val="24"/>
          <w:szCs w:val="24"/>
        </w:rPr>
        <w:tab/>
        <w:t>571507</w:t>
      </w:r>
    </w:p>
    <w:p w14:paraId="00BC26C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107</w:t>
      </w:r>
      <w:r w:rsidRPr="00672D95">
        <w:rPr>
          <w:rFonts w:ascii="Times New Roman" w:hAnsi="Times New Roman" w:hint="eastAsia"/>
          <w:sz w:val="24"/>
          <w:szCs w:val="24"/>
        </w:rPr>
        <w:tab/>
        <w:t>"placebo".ti,ab.</w:t>
      </w:r>
      <w:r w:rsidRPr="00672D95">
        <w:rPr>
          <w:rFonts w:ascii="Times New Roman" w:hAnsi="Times New Roman" w:hint="eastAsia"/>
          <w:sz w:val="24"/>
          <w:szCs w:val="24"/>
        </w:rPr>
        <w:tab/>
        <w:t>373951</w:t>
      </w:r>
    </w:p>
    <w:p w14:paraId="4D27EFF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108</w:t>
      </w:r>
      <w:r w:rsidRPr="00672D95">
        <w:rPr>
          <w:rFonts w:ascii="Times New Roman" w:hAnsi="Times New Roman" w:hint="eastAsia"/>
          <w:sz w:val="24"/>
          <w:szCs w:val="24"/>
        </w:rPr>
        <w:tab/>
        <w:t>exp "clinical trial (topic)"/</w:t>
      </w:r>
      <w:r w:rsidRPr="00672D95">
        <w:rPr>
          <w:rFonts w:ascii="Times New Roman" w:hAnsi="Times New Roman" w:hint="eastAsia"/>
          <w:sz w:val="24"/>
          <w:szCs w:val="24"/>
        </w:rPr>
        <w:tab/>
        <w:t>457551</w:t>
      </w:r>
    </w:p>
    <w:p w14:paraId="102DAA8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109</w:t>
      </w:r>
      <w:r w:rsidRPr="00672D95">
        <w:rPr>
          <w:rFonts w:ascii="Times New Roman" w:hAnsi="Times New Roman" w:hint="eastAsia"/>
          <w:sz w:val="24"/>
          <w:szCs w:val="24"/>
        </w:rPr>
        <w:tab/>
        <w:t>"double-blind".ti,ab.</w:t>
      </w:r>
      <w:r w:rsidRPr="00672D95">
        <w:rPr>
          <w:rFonts w:ascii="Times New Roman" w:hAnsi="Times New Roman" w:hint="eastAsia"/>
          <w:sz w:val="24"/>
          <w:szCs w:val="24"/>
        </w:rPr>
        <w:tab/>
        <w:t>227673</w:t>
      </w:r>
    </w:p>
    <w:p w14:paraId="42F2D8A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110</w:t>
      </w:r>
      <w:r w:rsidRPr="00672D95">
        <w:rPr>
          <w:rFonts w:ascii="Times New Roman" w:hAnsi="Times New Roman" w:hint="eastAsia"/>
          <w:sz w:val="24"/>
          <w:szCs w:val="24"/>
        </w:rPr>
        <w:tab/>
        <w:t>"trial".ti,ab.</w:t>
      </w:r>
      <w:r w:rsidRPr="00672D95">
        <w:rPr>
          <w:rFonts w:ascii="Times New Roman" w:hAnsi="Times New Roman" w:hint="eastAsia"/>
          <w:sz w:val="24"/>
          <w:szCs w:val="24"/>
        </w:rPr>
        <w:tab/>
        <w:t>1159771</w:t>
      </w:r>
    </w:p>
    <w:p w14:paraId="796E449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111</w:t>
      </w:r>
      <w:r w:rsidRPr="00672D95">
        <w:rPr>
          <w:rFonts w:ascii="Times New Roman" w:hAnsi="Times New Roman" w:hint="eastAsia"/>
          <w:sz w:val="24"/>
          <w:szCs w:val="24"/>
        </w:rPr>
        <w:tab/>
        <w:t>or/102-110</w:t>
      </w:r>
      <w:r w:rsidRPr="00672D95">
        <w:rPr>
          <w:rFonts w:ascii="Times New Roman" w:hAnsi="Times New Roman" w:hint="eastAsia"/>
          <w:sz w:val="24"/>
          <w:szCs w:val="24"/>
        </w:rPr>
        <w:tab/>
        <w:t>2647033</w:t>
      </w:r>
    </w:p>
    <w:p w14:paraId="1649A74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112</w:t>
      </w:r>
      <w:r w:rsidRPr="00672D95">
        <w:rPr>
          <w:rFonts w:ascii="Times New Roman" w:hAnsi="Times New Roman" w:hint="eastAsia"/>
          <w:sz w:val="24"/>
          <w:szCs w:val="24"/>
        </w:rPr>
        <w:tab/>
        <w:t>7 and 24 and 90 and 111</w:t>
      </w:r>
      <w:r w:rsidRPr="00672D95">
        <w:rPr>
          <w:rFonts w:ascii="Times New Roman" w:hAnsi="Times New Roman" w:hint="eastAsia"/>
          <w:sz w:val="24"/>
          <w:szCs w:val="24"/>
        </w:rPr>
        <w:tab/>
        <w:t>1803</w:t>
      </w:r>
    </w:p>
    <w:p w14:paraId="22A3FE0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113</w:t>
      </w:r>
      <w:r w:rsidRPr="00672D95">
        <w:rPr>
          <w:rFonts w:ascii="Times New Roman" w:hAnsi="Times New Roman" w:hint="eastAsia"/>
          <w:sz w:val="24"/>
          <w:szCs w:val="24"/>
        </w:rPr>
        <w:tab/>
        <w:t>90 and 101 and 111</w:t>
      </w:r>
      <w:r w:rsidRPr="00672D95">
        <w:rPr>
          <w:rFonts w:ascii="Times New Roman" w:hAnsi="Times New Roman" w:hint="eastAsia"/>
          <w:sz w:val="24"/>
          <w:szCs w:val="24"/>
        </w:rPr>
        <w:tab/>
        <w:t>1320</w:t>
      </w:r>
    </w:p>
    <w:p w14:paraId="5424A38C" w14:textId="08553035" w:rsidR="00672D95" w:rsidRDefault="00672D95" w:rsidP="00672D95">
      <w:pPr>
        <w:rPr>
          <w:rFonts w:ascii="Times New Roman" w:hAnsi="Times New Roman"/>
          <w:sz w:val="24"/>
          <w:szCs w:val="24"/>
        </w:rPr>
      </w:pPr>
      <w:r w:rsidRPr="00672D95">
        <w:rPr>
          <w:rFonts w:ascii="Times New Roman" w:hAnsi="Times New Roman" w:hint="eastAsia"/>
          <w:sz w:val="24"/>
          <w:szCs w:val="24"/>
        </w:rPr>
        <w:t>114</w:t>
      </w:r>
      <w:r w:rsidRPr="00672D95">
        <w:rPr>
          <w:rFonts w:ascii="Times New Roman" w:hAnsi="Times New Roman" w:hint="eastAsia"/>
          <w:sz w:val="24"/>
          <w:szCs w:val="24"/>
        </w:rPr>
        <w:tab/>
        <w:t>112 or 113</w:t>
      </w:r>
      <w:r w:rsidRPr="00672D95">
        <w:rPr>
          <w:rFonts w:ascii="Times New Roman" w:hAnsi="Times New Roman" w:hint="eastAsia"/>
          <w:sz w:val="24"/>
          <w:szCs w:val="24"/>
        </w:rPr>
        <w:tab/>
        <w:t>2154</w:t>
      </w:r>
    </w:p>
    <w:p w14:paraId="28C16265" w14:textId="77777777" w:rsidR="00672D95" w:rsidRDefault="00672D95" w:rsidP="00672D95">
      <w:pPr>
        <w:rPr>
          <w:rFonts w:ascii="Times New Roman" w:hAnsi="Times New Roman"/>
          <w:sz w:val="24"/>
          <w:szCs w:val="24"/>
        </w:rPr>
      </w:pPr>
    </w:p>
    <w:p w14:paraId="43EC1580" w14:textId="603AAF30" w:rsidR="00672D95" w:rsidRPr="00672D95" w:rsidRDefault="00672D95" w:rsidP="00672D95">
      <w:pPr>
        <w:rPr>
          <w:rFonts w:ascii="Times New Roman" w:hAnsi="Times New Roman"/>
          <w:b/>
          <w:bCs/>
          <w:sz w:val="24"/>
          <w:szCs w:val="24"/>
        </w:rPr>
      </w:pPr>
      <w:r>
        <w:rPr>
          <w:rFonts w:ascii="Times New Roman" w:hAnsi="Times New Roman" w:hint="eastAsia"/>
          <w:b/>
          <w:bCs/>
          <w:sz w:val="24"/>
          <w:szCs w:val="24"/>
        </w:rPr>
        <w:t xml:space="preserve">S2.3 </w:t>
      </w:r>
      <w:r w:rsidRPr="00672D95">
        <w:rPr>
          <w:rFonts w:ascii="Times New Roman" w:hAnsi="Times New Roman" w:hint="eastAsia"/>
          <w:b/>
          <w:bCs/>
          <w:sz w:val="24"/>
          <w:szCs w:val="24"/>
        </w:rPr>
        <w:t>Ovid MEDLINE(R) and Epub Ahead of Print, In-Process, In-Data-Review &amp; Other Non-Indexed Citations, Daily and Versions &lt;1946 to March 11, 2024&gt;</w:t>
      </w:r>
    </w:p>
    <w:p w14:paraId="5301B866" w14:textId="77777777" w:rsidR="00672D95" w:rsidRPr="00672D95" w:rsidRDefault="00672D95" w:rsidP="00672D95">
      <w:pPr>
        <w:rPr>
          <w:rFonts w:ascii="Times New Roman" w:hAnsi="Times New Roman"/>
          <w:b/>
          <w:bCs/>
          <w:sz w:val="24"/>
          <w:szCs w:val="24"/>
        </w:rPr>
      </w:pPr>
    </w:p>
    <w:p w14:paraId="040C064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w:t>
      </w:r>
      <w:r w:rsidRPr="00672D95">
        <w:rPr>
          <w:rFonts w:ascii="Times New Roman" w:hAnsi="Times New Roman" w:hint="eastAsia"/>
          <w:sz w:val="24"/>
          <w:szCs w:val="24"/>
        </w:rPr>
        <w:tab/>
        <w:t>exp Depression/</w:t>
      </w:r>
      <w:r w:rsidRPr="00672D95">
        <w:rPr>
          <w:rFonts w:ascii="Times New Roman" w:hAnsi="Times New Roman" w:hint="eastAsia"/>
          <w:sz w:val="24"/>
          <w:szCs w:val="24"/>
        </w:rPr>
        <w:tab/>
        <w:t>156053</w:t>
      </w:r>
    </w:p>
    <w:p w14:paraId="5C59E13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w:t>
      </w:r>
      <w:r w:rsidRPr="00672D95">
        <w:rPr>
          <w:rFonts w:ascii="Times New Roman" w:hAnsi="Times New Roman" w:hint="eastAsia"/>
          <w:sz w:val="24"/>
          <w:szCs w:val="24"/>
        </w:rPr>
        <w:tab/>
        <w:t>"depress*".mp.</w:t>
      </w:r>
      <w:r w:rsidRPr="00672D95">
        <w:rPr>
          <w:rFonts w:ascii="Times New Roman" w:hAnsi="Times New Roman" w:hint="eastAsia"/>
          <w:sz w:val="24"/>
          <w:szCs w:val="24"/>
        </w:rPr>
        <w:tab/>
        <w:t>672174</w:t>
      </w:r>
    </w:p>
    <w:p w14:paraId="7F217B0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w:t>
      </w:r>
      <w:r w:rsidRPr="00672D95">
        <w:rPr>
          <w:rFonts w:ascii="Times New Roman" w:hAnsi="Times New Roman" w:hint="eastAsia"/>
          <w:sz w:val="24"/>
          <w:szCs w:val="24"/>
        </w:rPr>
        <w:tab/>
        <w:t>exp Dysthymic Disorder/</w:t>
      </w:r>
      <w:r w:rsidRPr="00672D95">
        <w:rPr>
          <w:rFonts w:ascii="Times New Roman" w:hAnsi="Times New Roman" w:hint="eastAsia"/>
          <w:sz w:val="24"/>
          <w:szCs w:val="24"/>
        </w:rPr>
        <w:tab/>
        <w:t>1178</w:t>
      </w:r>
    </w:p>
    <w:p w14:paraId="427AA8E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w:t>
      </w:r>
      <w:r w:rsidRPr="00672D95">
        <w:rPr>
          <w:rFonts w:ascii="Times New Roman" w:hAnsi="Times New Roman" w:hint="eastAsia"/>
          <w:sz w:val="24"/>
          <w:szCs w:val="24"/>
        </w:rPr>
        <w:tab/>
        <w:t>"dysthymi*".mp.</w:t>
      </w:r>
      <w:r w:rsidRPr="00672D95">
        <w:rPr>
          <w:rFonts w:ascii="Times New Roman" w:hAnsi="Times New Roman" w:hint="eastAsia"/>
          <w:sz w:val="24"/>
          <w:szCs w:val="24"/>
        </w:rPr>
        <w:tab/>
        <w:t>3819</w:t>
      </w:r>
    </w:p>
    <w:p w14:paraId="76AE26B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w:t>
      </w:r>
      <w:r w:rsidRPr="00672D95">
        <w:rPr>
          <w:rFonts w:ascii="Times New Roman" w:hAnsi="Times New Roman" w:hint="eastAsia"/>
          <w:sz w:val="24"/>
          <w:szCs w:val="24"/>
        </w:rPr>
        <w:tab/>
        <w:t>exp Mood Disorder/</w:t>
      </w:r>
      <w:r w:rsidRPr="00672D95">
        <w:rPr>
          <w:rFonts w:ascii="Times New Roman" w:hAnsi="Times New Roman" w:hint="eastAsia"/>
          <w:sz w:val="24"/>
          <w:szCs w:val="24"/>
        </w:rPr>
        <w:tab/>
        <w:t>172819</w:t>
      </w:r>
    </w:p>
    <w:p w14:paraId="121120C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6</w:t>
      </w:r>
      <w:r w:rsidRPr="00672D95">
        <w:rPr>
          <w:rFonts w:ascii="Times New Roman" w:hAnsi="Times New Roman" w:hint="eastAsia"/>
          <w:sz w:val="24"/>
          <w:szCs w:val="24"/>
        </w:rPr>
        <w:tab/>
        <w:t>("mood disorder*" or "affective disorder*").mp.</w:t>
      </w:r>
      <w:r w:rsidRPr="00672D95">
        <w:rPr>
          <w:rFonts w:ascii="Times New Roman" w:hAnsi="Times New Roman" w:hint="eastAsia"/>
          <w:sz w:val="24"/>
          <w:szCs w:val="24"/>
        </w:rPr>
        <w:tab/>
        <w:t>51826</w:t>
      </w:r>
    </w:p>
    <w:p w14:paraId="3623B03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w:t>
      </w:r>
      <w:r w:rsidRPr="00672D95">
        <w:rPr>
          <w:rFonts w:ascii="Times New Roman" w:hAnsi="Times New Roman" w:hint="eastAsia"/>
          <w:sz w:val="24"/>
          <w:szCs w:val="24"/>
        </w:rPr>
        <w:tab/>
        <w:t>or/1-6</w:t>
      </w:r>
      <w:r w:rsidRPr="00672D95">
        <w:rPr>
          <w:rFonts w:ascii="Times New Roman" w:hAnsi="Times New Roman" w:hint="eastAsia"/>
          <w:sz w:val="24"/>
          <w:szCs w:val="24"/>
        </w:rPr>
        <w:tab/>
        <w:t>717324</w:t>
      </w:r>
    </w:p>
    <w:p w14:paraId="122CD9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w:t>
      </w:r>
      <w:r w:rsidRPr="00672D95">
        <w:rPr>
          <w:rFonts w:ascii="Times New Roman" w:hAnsi="Times New Roman" w:hint="eastAsia"/>
          <w:sz w:val="24"/>
          <w:szCs w:val="24"/>
        </w:rPr>
        <w:tab/>
        <w:t>exp pregnancy/</w:t>
      </w:r>
      <w:r w:rsidRPr="00672D95">
        <w:rPr>
          <w:rFonts w:ascii="Times New Roman" w:hAnsi="Times New Roman" w:hint="eastAsia"/>
          <w:sz w:val="24"/>
          <w:szCs w:val="24"/>
        </w:rPr>
        <w:tab/>
        <w:t>1026036</w:t>
      </w:r>
    </w:p>
    <w:p w14:paraId="5D970B7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w:t>
      </w:r>
      <w:r w:rsidRPr="00672D95">
        <w:rPr>
          <w:rFonts w:ascii="Times New Roman" w:hAnsi="Times New Roman" w:hint="eastAsia"/>
          <w:sz w:val="24"/>
          <w:szCs w:val="24"/>
        </w:rPr>
        <w:tab/>
        <w:t>"Pregnancy".ti,ab.</w:t>
      </w:r>
      <w:r w:rsidRPr="00672D95">
        <w:rPr>
          <w:rFonts w:ascii="Times New Roman" w:hAnsi="Times New Roman" w:hint="eastAsia"/>
          <w:sz w:val="24"/>
          <w:szCs w:val="24"/>
        </w:rPr>
        <w:tab/>
        <w:t>462902</w:t>
      </w:r>
    </w:p>
    <w:p w14:paraId="06A0D72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w:t>
      </w:r>
      <w:r w:rsidRPr="00672D95">
        <w:rPr>
          <w:rFonts w:ascii="Times New Roman" w:hAnsi="Times New Roman" w:hint="eastAsia"/>
          <w:sz w:val="24"/>
          <w:szCs w:val="24"/>
        </w:rPr>
        <w:tab/>
        <w:t>exp Parity/</w:t>
      </w:r>
      <w:r w:rsidRPr="00672D95">
        <w:rPr>
          <w:rFonts w:ascii="Times New Roman" w:hAnsi="Times New Roman" w:hint="eastAsia"/>
          <w:sz w:val="24"/>
          <w:szCs w:val="24"/>
        </w:rPr>
        <w:tab/>
        <w:t>26859</w:t>
      </w:r>
    </w:p>
    <w:p w14:paraId="636B196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w:t>
      </w:r>
      <w:r w:rsidRPr="00672D95">
        <w:rPr>
          <w:rFonts w:ascii="Times New Roman" w:hAnsi="Times New Roman" w:hint="eastAsia"/>
          <w:sz w:val="24"/>
          <w:szCs w:val="24"/>
        </w:rPr>
        <w:tab/>
        <w:t>("Primiparity" or "Multiparity").ti,ab.</w:t>
      </w:r>
      <w:r w:rsidRPr="00672D95">
        <w:rPr>
          <w:rFonts w:ascii="Times New Roman" w:hAnsi="Times New Roman" w:hint="eastAsia"/>
          <w:sz w:val="24"/>
          <w:szCs w:val="24"/>
        </w:rPr>
        <w:tab/>
        <w:t>2934</w:t>
      </w:r>
    </w:p>
    <w:p w14:paraId="1EBB937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12</w:t>
      </w:r>
      <w:r w:rsidRPr="00672D95">
        <w:rPr>
          <w:rFonts w:ascii="Times New Roman" w:hAnsi="Times New Roman" w:hint="eastAsia"/>
          <w:sz w:val="24"/>
          <w:szCs w:val="24"/>
        </w:rPr>
        <w:tab/>
        <w:t>exp pregnancy trimesters/</w:t>
      </w:r>
      <w:r w:rsidRPr="00672D95">
        <w:rPr>
          <w:rFonts w:ascii="Times New Roman" w:hAnsi="Times New Roman" w:hint="eastAsia"/>
          <w:sz w:val="24"/>
          <w:szCs w:val="24"/>
        </w:rPr>
        <w:tab/>
        <w:t>45323</w:t>
      </w:r>
    </w:p>
    <w:p w14:paraId="1D15E5E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13</w:t>
      </w:r>
      <w:r w:rsidRPr="00672D95">
        <w:rPr>
          <w:rFonts w:ascii="Times New Roman" w:hAnsi="Times New Roman" w:hint="eastAsia"/>
          <w:sz w:val="24"/>
          <w:szCs w:val="24"/>
        </w:rPr>
        <w:tab/>
        <w:t>"pregnancy trimesters".ti,ab.</w:t>
      </w:r>
      <w:r w:rsidRPr="00672D95">
        <w:rPr>
          <w:rFonts w:ascii="Times New Roman" w:hAnsi="Times New Roman" w:hint="eastAsia"/>
          <w:sz w:val="24"/>
          <w:szCs w:val="24"/>
        </w:rPr>
        <w:tab/>
        <w:t>194</w:t>
      </w:r>
    </w:p>
    <w:p w14:paraId="6C225B7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14</w:t>
      </w:r>
      <w:r w:rsidRPr="00672D95">
        <w:rPr>
          <w:rFonts w:ascii="Times New Roman" w:hAnsi="Times New Roman" w:hint="eastAsia"/>
          <w:sz w:val="24"/>
          <w:szCs w:val="24"/>
        </w:rPr>
        <w:tab/>
        <w:t>exp pregnancy trimester, first/ or exp pregnancy trimester, second/ or exp pregnancy trimester, third/</w:t>
      </w:r>
      <w:r w:rsidRPr="00672D95">
        <w:rPr>
          <w:rFonts w:ascii="Times New Roman" w:hAnsi="Times New Roman" w:hint="eastAsia"/>
          <w:sz w:val="24"/>
          <w:szCs w:val="24"/>
        </w:rPr>
        <w:tab/>
        <w:t>42975</w:t>
      </w:r>
    </w:p>
    <w:p w14:paraId="7D1B97B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15</w:t>
      </w:r>
      <w:r w:rsidRPr="00672D95">
        <w:rPr>
          <w:rFonts w:ascii="Times New Roman" w:hAnsi="Times New Roman" w:hint="eastAsia"/>
          <w:sz w:val="24"/>
          <w:szCs w:val="24"/>
        </w:rPr>
        <w:tab/>
        <w:t>exp Pregnant Women/</w:t>
      </w:r>
      <w:r w:rsidRPr="00672D95">
        <w:rPr>
          <w:rFonts w:ascii="Times New Roman" w:hAnsi="Times New Roman" w:hint="eastAsia"/>
          <w:sz w:val="24"/>
          <w:szCs w:val="24"/>
        </w:rPr>
        <w:tab/>
        <w:t>15648</w:t>
      </w:r>
    </w:p>
    <w:p w14:paraId="2697CC8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16</w:t>
      </w:r>
      <w:r w:rsidRPr="00672D95">
        <w:rPr>
          <w:rFonts w:ascii="Times New Roman" w:hAnsi="Times New Roman" w:hint="eastAsia"/>
          <w:sz w:val="24"/>
          <w:szCs w:val="24"/>
        </w:rPr>
        <w:tab/>
        <w:t>exp Postpartum Period/</w:t>
      </w:r>
      <w:r w:rsidRPr="00672D95">
        <w:rPr>
          <w:rFonts w:ascii="Times New Roman" w:hAnsi="Times New Roman" w:hint="eastAsia"/>
          <w:sz w:val="24"/>
          <w:szCs w:val="24"/>
        </w:rPr>
        <w:tab/>
        <w:t>77634</w:t>
      </w:r>
    </w:p>
    <w:p w14:paraId="288D2AE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17</w:t>
      </w:r>
      <w:r w:rsidRPr="00672D95">
        <w:rPr>
          <w:rFonts w:ascii="Times New Roman" w:hAnsi="Times New Roman" w:hint="eastAsia"/>
          <w:sz w:val="24"/>
          <w:szCs w:val="24"/>
        </w:rPr>
        <w:tab/>
        <w:t>("Postpartum Period" or "Postpartum" or "Puerperium").ti,ab.</w:t>
      </w:r>
      <w:r w:rsidRPr="00672D95">
        <w:rPr>
          <w:rFonts w:ascii="Times New Roman" w:hAnsi="Times New Roman" w:hint="eastAsia"/>
          <w:sz w:val="24"/>
          <w:szCs w:val="24"/>
        </w:rPr>
        <w:tab/>
        <w:t>76158</w:t>
      </w:r>
    </w:p>
    <w:p w14:paraId="4AB4E3E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18</w:t>
      </w:r>
      <w:r w:rsidRPr="00672D95">
        <w:rPr>
          <w:rFonts w:ascii="Times New Roman" w:hAnsi="Times New Roman" w:hint="eastAsia"/>
          <w:sz w:val="24"/>
          <w:szCs w:val="24"/>
        </w:rPr>
        <w:tab/>
        <w:t>exp perinatal care/</w:t>
      </w:r>
      <w:r w:rsidRPr="00672D95">
        <w:rPr>
          <w:rFonts w:ascii="Times New Roman" w:hAnsi="Times New Roman" w:hint="eastAsia"/>
          <w:sz w:val="24"/>
          <w:szCs w:val="24"/>
        </w:rPr>
        <w:tab/>
        <w:t>11742</w:t>
      </w:r>
    </w:p>
    <w:p w14:paraId="1897B69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19</w:t>
      </w:r>
      <w:r w:rsidRPr="00672D95">
        <w:rPr>
          <w:rFonts w:ascii="Times New Roman" w:hAnsi="Times New Roman" w:hint="eastAsia"/>
          <w:sz w:val="24"/>
          <w:szCs w:val="24"/>
        </w:rPr>
        <w:tab/>
        <w:t>"perinatal care".ti,ab.</w:t>
      </w:r>
      <w:r w:rsidRPr="00672D95">
        <w:rPr>
          <w:rFonts w:ascii="Times New Roman" w:hAnsi="Times New Roman" w:hint="eastAsia"/>
          <w:sz w:val="24"/>
          <w:szCs w:val="24"/>
        </w:rPr>
        <w:tab/>
        <w:t>3137</w:t>
      </w:r>
    </w:p>
    <w:p w14:paraId="0F437B2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20</w:t>
      </w:r>
      <w:r w:rsidRPr="00672D95">
        <w:rPr>
          <w:rFonts w:ascii="Times New Roman" w:hAnsi="Times New Roman" w:hint="eastAsia"/>
          <w:sz w:val="24"/>
          <w:szCs w:val="24"/>
        </w:rPr>
        <w:tab/>
        <w:t>exp postnatal care/</w:t>
      </w:r>
      <w:r w:rsidRPr="00672D95">
        <w:rPr>
          <w:rFonts w:ascii="Times New Roman" w:hAnsi="Times New Roman" w:hint="eastAsia"/>
          <w:sz w:val="24"/>
          <w:szCs w:val="24"/>
        </w:rPr>
        <w:tab/>
        <w:t>6494</w:t>
      </w:r>
    </w:p>
    <w:p w14:paraId="2AD8033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21</w:t>
      </w:r>
      <w:r w:rsidRPr="00672D95">
        <w:rPr>
          <w:rFonts w:ascii="Times New Roman" w:hAnsi="Times New Roman" w:hint="eastAsia"/>
          <w:sz w:val="24"/>
          <w:szCs w:val="24"/>
        </w:rPr>
        <w:tab/>
        <w:t>"postnatal care".ti,ab.</w:t>
      </w:r>
      <w:r w:rsidRPr="00672D95">
        <w:rPr>
          <w:rFonts w:ascii="Times New Roman" w:hAnsi="Times New Roman" w:hint="eastAsia"/>
          <w:sz w:val="24"/>
          <w:szCs w:val="24"/>
        </w:rPr>
        <w:tab/>
        <w:t>2747</w:t>
      </w:r>
    </w:p>
    <w:p w14:paraId="3BFF7D5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22</w:t>
      </w:r>
      <w:r w:rsidRPr="00672D95">
        <w:rPr>
          <w:rFonts w:ascii="Times New Roman" w:hAnsi="Times New Roman" w:hint="eastAsia"/>
          <w:sz w:val="24"/>
          <w:szCs w:val="24"/>
        </w:rPr>
        <w:tab/>
        <w:t>exp Prenatal Care/</w:t>
      </w:r>
      <w:r w:rsidRPr="00672D95">
        <w:rPr>
          <w:rFonts w:ascii="Times New Roman" w:hAnsi="Times New Roman" w:hint="eastAsia"/>
          <w:sz w:val="24"/>
          <w:szCs w:val="24"/>
        </w:rPr>
        <w:tab/>
        <w:t>33210</w:t>
      </w:r>
    </w:p>
    <w:p w14:paraId="5377525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23</w:t>
      </w:r>
      <w:r w:rsidRPr="00672D95">
        <w:rPr>
          <w:rFonts w:ascii="Times New Roman" w:hAnsi="Times New Roman" w:hint="eastAsia"/>
          <w:sz w:val="24"/>
          <w:szCs w:val="24"/>
        </w:rPr>
        <w:tab/>
        <w:t>("Prenatal care" or "Antenatal care").ti,ab.</w:t>
      </w:r>
      <w:r w:rsidRPr="00672D95">
        <w:rPr>
          <w:rFonts w:ascii="Times New Roman" w:hAnsi="Times New Roman" w:hint="eastAsia"/>
          <w:sz w:val="24"/>
          <w:szCs w:val="24"/>
        </w:rPr>
        <w:tab/>
        <w:t>25316</w:t>
      </w:r>
    </w:p>
    <w:p w14:paraId="239E72C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24</w:t>
      </w:r>
      <w:r w:rsidRPr="00672D95">
        <w:rPr>
          <w:rFonts w:ascii="Times New Roman" w:hAnsi="Times New Roman" w:hint="eastAsia"/>
          <w:sz w:val="24"/>
          <w:szCs w:val="24"/>
        </w:rPr>
        <w:tab/>
        <w:t>or/8-23</w:t>
      </w:r>
      <w:r w:rsidRPr="00672D95">
        <w:rPr>
          <w:rFonts w:ascii="Times New Roman" w:hAnsi="Times New Roman" w:hint="eastAsia"/>
          <w:sz w:val="24"/>
          <w:szCs w:val="24"/>
        </w:rPr>
        <w:tab/>
        <w:t>1170297</w:t>
      </w:r>
    </w:p>
    <w:p w14:paraId="10A6055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25</w:t>
      </w:r>
      <w:r w:rsidRPr="00672D95">
        <w:rPr>
          <w:rFonts w:ascii="Times New Roman" w:hAnsi="Times New Roman" w:hint="eastAsia"/>
          <w:sz w:val="24"/>
          <w:szCs w:val="24"/>
        </w:rPr>
        <w:tab/>
        <w:t>exp Psychotherapy/</w:t>
      </w:r>
      <w:r w:rsidRPr="00672D95">
        <w:rPr>
          <w:rFonts w:ascii="Times New Roman" w:hAnsi="Times New Roman" w:hint="eastAsia"/>
          <w:sz w:val="24"/>
          <w:szCs w:val="24"/>
        </w:rPr>
        <w:tab/>
        <w:t>222395</w:t>
      </w:r>
    </w:p>
    <w:p w14:paraId="4C2804F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26</w:t>
      </w:r>
      <w:r w:rsidRPr="00672D95">
        <w:rPr>
          <w:rFonts w:ascii="Times New Roman" w:hAnsi="Times New Roman" w:hint="eastAsia"/>
          <w:sz w:val="24"/>
          <w:szCs w:val="24"/>
        </w:rPr>
        <w:tab/>
        <w:t>"Psychotherap*".mp.</w:t>
      </w:r>
      <w:r w:rsidRPr="00672D95">
        <w:rPr>
          <w:rFonts w:ascii="Times New Roman" w:hAnsi="Times New Roman" w:hint="eastAsia"/>
          <w:sz w:val="24"/>
          <w:szCs w:val="24"/>
        </w:rPr>
        <w:tab/>
        <w:t>102316</w:t>
      </w:r>
    </w:p>
    <w:p w14:paraId="3654601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27</w:t>
      </w:r>
      <w:r w:rsidRPr="00672D95">
        <w:rPr>
          <w:rFonts w:ascii="Times New Roman" w:hAnsi="Times New Roman" w:hint="eastAsia"/>
          <w:sz w:val="24"/>
          <w:szCs w:val="24"/>
        </w:rPr>
        <w:tab/>
        <w:t>"psychological".mp.</w:t>
      </w:r>
      <w:r w:rsidRPr="00672D95">
        <w:rPr>
          <w:rFonts w:ascii="Times New Roman" w:hAnsi="Times New Roman" w:hint="eastAsia"/>
          <w:sz w:val="24"/>
          <w:szCs w:val="24"/>
        </w:rPr>
        <w:tab/>
        <w:t>686709</w:t>
      </w:r>
    </w:p>
    <w:p w14:paraId="5DF60CD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28</w:t>
      </w:r>
      <w:r w:rsidRPr="00672D95">
        <w:rPr>
          <w:rFonts w:ascii="Times New Roman" w:hAnsi="Times New Roman" w:hint="eastAsia"/>
          <w:sz w:val="24"/>
          <w:szCs w:val="24"/>
        </w:rPr>
        <w:tab/>
        <w:t>"art therapy".mp.</w:t>
      </w:r>
      <w:r w:rsidRPr="00672D95">
        <w:rPr>
          <w:rFonts w:ascii="Times New Roman" w:hAnsi="Times New Roman" w:hint="eastAsia"/>
          <w:sz w:val="24"/>
          <w:szCs w:val="24"/>
        </w:rPr>
        <w:tab/>
        <w:t>2522</w:t>
      </w:r>
    </w:p>
    <w:p w14:paraId="43579BC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29</w:t>
      </w:r>
      <w:r w:rsidRPr="00672D95">
        <w:rPr>
          <w:rFonts w:ascii="Times New Roman" w:hAnsi="Times New Roman" w:hint="eastAsia"/>
          <w:sz w:val="24"/>
          <w:szCs w:val="24"/>
        </w:rPr>
        <w:tab/>
        <w:t>"assertive training".mp.</w:t>
      </w:r>
      <w:r w:rsidRPr="00672D95">
        <w:rPr>
          <w:rFonts w:ascii="Times New Roman" w:hAnsi="Times New Roman" w:hint="eastAsia"/>
          <w:sz w:val="24"/>
          <w:szCs w:val="24"/>
        </w:rPr>
        <w:tab/>
        <w:t>59</w:t>
      </w:r>
    </w:p>
    <w:p w14:paraId="1300DF7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30</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1351</w:t>
      </w:r>
    </w:p>
    <w:p w14:paraId="2388AEF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31</w:t>
      </w:r>
      <w:r w:rsidRPr="00672D95">
        <w:rPr>
          <w:rFonts w:ascii="Times New Roman" w:hAnsi="Times New Roman" w:hint="eastAsia"/>
          <w:sz w:val="24"/>
          <w:szCs w:val="24"/>
        </w:rPr>
        <w:tab/>
        <w:t>"aversion therapy".mp.</w:t>
      </w:r>
      <w:r w:rsidRPr="00672D95">
        <w:rPr>
          <w:rFonts w:ascii="Times New Roman" w:hAnsi="Times New Roman" w:hint="eastAsia"/>
          <w:sz w:val="24"/>
          <w:szCs w:val="24"/>
        </w:rPr>
        <w:tab/>
        <w:t>185</w:t>
      </w:r>
    </w:p>
    <w:p w14:paraId="4DAD2D6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32</w:t>
      </w:r>
      <w:r w:rsidRPr="00672D95">
        <w:rPr>
          <w:rFonts w:ascii="Times New Roman" w:hAnsi="Times New Roman" w:hint="eastAsia"/>
          <w:sz w:val="24"/>
          <w:szCs w:val="24"/>
        </w:rPr>
        <w:tab/>
        <w:t>"Balint group".mp.</w:t>
      </w:r>
      <w:r w:rsidRPr="00672D95">
        <w:rPr>
          <w:rFonts w:ascii="Times New Roman" w:hAnsi="Times New Roman" w:hint="eastAsia"/>
          <w:sz w:val="24"/>
          <w:szCs w:val="24"/>
        </w:rPr>
        <w:tab/>
        <w:t>187</w:t>
      </w:r>
    </w:p>
    <w:p w14:paraId="07B44D1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33</w:t>
      </w:r>
      <w:r w:rsidRPr="00672D95">
        <w:rPr>
          <w:rFonts w:ascii="Times New Roman" w:hAnsi="Times New Roman" w:hint="eastAsia"/>
          <w:sz w:val="24"/>
          <w:szCs w:val="24"/>
        </w:rPr>
        <w:tab/>
        <w:t>"behavior contracting".mp.</w:t>
      </w:r>
      <w:r w:rsidRPr="00672D95">
        <w:rPr>
          <w:rFonts w:ascii="Times New Roman" w:hAnsi="Times New Roman" w:hint="eastAsia"/>
          <w:sz w:val="24"/>
          <w:szCs w:val="24"/>
        </w:rPr>
        <w:tab/>
        <w:t>11</w:t>
      </w:r>
    </w:p>
    <w:p w14:paraId="2AFE68C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34</w:t>
      </w:r>
      <w:r w:rsidRPr="00672D95">
        <w:rPr>
          <w:rFonts w:ascii="Times New Roman" w:hAnsi="Times New Roman" w:hint="eastAsia"/>
          <w:sz w:val="24"/>
          <w:szCs w:val="24"/>
        </w:rPr>
        <w:tab/>
        <w:t>"behavior modification".mp.</w:t>
      </w:r>
      <w:r w:rsidRPr="00672D95">
        <w:rPr>
          <w:rFonts w:ascii="Times New Roman" w:hAnsi="Times New Roman" w:hint="eastAsia"/>
          <w:sz w:val="24"/>
          <w:szCs w:val="24"/>
        </w:rPr>
        <w:tab/>
        <w:t>2519</w:t>
      </w:r>
    </w:p>
    <w:p w14:paraId="7D06C36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35</w:t>
      </w:r>
      <w:r w:rsidRPr="00672D95">
        <w:rPr>
          <w:rFonts w:ascii="Times New Roman" w:hAnsi="Times New Roman" w:hint="eastAsia"/>
          <w:sz w:val="24"/>
          <w:szCs w:val="24"/>
        </w:rPr>
        <w:tab/>
        <w:t>"behavior therapy".mp.</w:t>
      </w:r>
      <w:r w:rsidRPr="00672D95">
        <w:rPr>
          <w:rFonts w:ascii="Times New Roman" w:hAnsi="Times New Roman" w:hint="eastAsia"/>
          <w:sz w:val="24"/>
          <w:szCs w:val="24"/>
        </w:rPr>
        <w:tab/>
        <w:t>35378</w:t>
      </w:r>
    </w:p>
    <w:p w14:paraId="0783453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36</w:t>
      </w:r>
      <w:r w:rsidRPr="00672D95">
        <w:rPr>
          <w:rFonts w:ascii="Times New Roman" w:hAnsi="Times New Roman" w:hint="eastAsia"/>
          <w:sz w:val="24"/>
          <w:szCs w:val="24"/>
        </w:rPr>
        <w:tab/>
        <w:t>"dialectical behavior therapy".mp.</w:t>
      </w:r>
      <w:r w:rsidRPr="00672D95">
        <w:rPr>
          <w:rFonts w:ascii="Times New Roman" w:hAnsi="Times New Roman" w:hint="eastAsia"/>
          <w:sz w:val="24"/>
          <w:szCs w:val="24"/>
        </w:rPr>
        <w:tab/>
        <w:t>934</w:t>
      </w:r>
    </w:p>
    <w:p w14:paraId="520275E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37</w:t>
      </w:r>
      <w:r w:rsidRPr="00672D95">
        <w:rPr>
          <w:rFonts w:ascii="Times New Roman" w:hAnsi="Times New Roman" w:hint="eastAsia"/>
          <w:sz w:val="24"/>
          <w:szCs w:val="24"/>
        </w:rPr>
        <w:tab/>
        <w:t>"sleep phase chronotherapy".mp.</w:t>
      </w:r>
      <w:r w:rsidRPr="00672D95">
        <w:rPr>
          <w:rFonts w:ascii="Times New Roman" w:hAnsi="Times New Roman" w:hint="eastAsia"/>
          <w:sz w:val="24"/>
          <w:szCs w:val="24"/>
        </w:rPr>
        <w:tab/>
        <w:t>18</w:t>
      </w:r>
    </w:p>
    <w:p w14:paraId="437186C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38</w:t>
      </w:r>
      <w:r w:rsidRPr="00672D95">
        <w:rPr>
          <w:rFonts w:ascii="Times New Roman" w:hAnsi="Times New Roman" w:hint="eastAsia"/>
          <w:sz w:val="24"/>
          <w:szCs w:val="24"/>
        </w:rPr>
        <w:tab/>
        <w:t>"bibliotherapy".mp.</w:t>
      </w:r>
      <w:r w:rsidRPr="00672D95">
        <w:rPr>
          <w:rFonts w:ascii="Times New Roman" w:hAnsi="Times New Roman" w:hint="eastAsia"/>
          <w:sz w:val="24"/>
          <w:szCs w:val="24"/>
        </w:rPr>
        <w:tab/>
        <w:t>656</w:t>
      </w:r>
    </w:p>
    <w:p w14:paraId="754CE0D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39</w:t>
      </w:r>
      <w:r w:rsidRPr="00672D95">
        <w:rPr>
          <w:rFonts w:ascii="Times New Roman" w:hAnsi="Times New Roman" w:hint="eastAsia"/>
          <w:sz w:val="24"/>
          <w:szCs w:val="24"/>
        </w:rPr>
        <w:tab/>
        <w:t>"biofeedback therapy".mp.</w:t>
      </w:r>
      <w:r w:rsidRPr="00672D95">
        <w:rPr>
          <w:rFonts w:ascii="Times New Roman" w:hAnsi="Times New Roman" w:hint="eastAsia"/>
          <w:sz w:val="24"/>
          <w:szCs w:val="24"/>
        </w:rPr>
        <w:tab/>
        <w:t>680</w:t>
      </w:r>
    </w:p>
    <w:p w14:paraId="215AF37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40</w:t>
      </w:r>
      <w:r w:rsidRPr="00672D95">
        <w:rPr>
          <w:rFonts w:ascii="Times New Roman" w:hAnsi="Times New Roman" w:hint="eastAsia"/>
          <w:sz w:val="24"/>
          <w:szCs w:val="24"/>
        </w:rPr>
        <w:tab/>
        <w:t>"Color Therapy".mp.</w:t>
      </w:r>
      <w:r w:rsidRPr="00672D95">
        <w:rPr>
          <w:rFonts w:ascii="Times New Roman" w:hAnsi="Times New Roman" w:hint="eastAsia"/>
          <w:sz w:val="24"/>
          <w:szCs w:val="24"/>
        </w:rPr>
        <w:tab/>
        <w:t>108</w:t>
      </w:r>
    </w:p>
    <w:p w14:paraId="393C22F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41</w:t>
      </w:r>
      <w:r w:rsidRPr="00672D95">
        <w:rPr>
          <w:rFonts w:ascii="Times New Roman" w:hAnsi="Times New Roman" w:hint="eastAsia"/>
          <w:sz w:val="24"/>
          <w:szCs w:val="24"/>
        </w:rPr>
        <w:tab/>
        <w:t>"Crisis Intervention".mp.</w:t>
      </w:r>
      <w:r w:rsidRPr="00672D95">
        <w:rPr>
          <w:rFonts w:ascii="Times New Roman" w:hAnsi="Times New Roman" w:hint="eastAsia"/>
          <w:sz w:val="24"/>
          <w:szCs w:val="24"/>
        </w:rPr>
        <w:tab/>
        <w:t>7178</w:t>
      </w:r>
    </w:p>
    <w:p w14:paraId="5316DAD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42</w:t>
      </w:r>
      <w:r w:rsidRPr="00672D95">
        <w:rPr>
          <w:rFonts w:ascii="Times New Roman" w:hAnsi="Times New Roman" w:hint="eastAsia"/>
          <w:sz w:val="24"/>
          <w:szCs w:val="24"/>
        </w:rPr>
        <w:tab/>
        <w:t>"body psychotherapy".mp.</w:t>
      </w:r>
      <w:r w:rsidRPr="00672D95">
        <w:rPr>
          <w:rFonts w:ascii="Times New Roman" w:hAnsi="Times New Roman" w:hint="eastAsia"/>
          <w:sz w:val="24"/>
          <w:szCs w:val="24"/>
        </w:rPr>
        <w:tab/>
        <w:t>37</w:t>
      </w:r>
    </w:p>
    <w:p w14:paraId="2ED633E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43</w:t>
      </w:r>
      <w:r w:rsidRPr="00672D95">
        <w:rPr>
          <w:rFonts w:ascii="Times New Roman" w:hAnsi="Times New Roman" w:hint="eastAsia"/>
          <w:sz w:val="24"/>
          <w:szCs w:val="24"/>
        </w:rPr>
        <w:tab/>
        <w:t>"catharsis".mp.</w:t>
      </w:r>
      <w:r w:rsidRPr="00672D95">
        <w:rPr>
          <w:rFonts w:ascii="Times New Roman" w:hAnsi="Times New Roman" w:hint="eastAsia"/>
          <w:sz w:val="24"/>
          <w:szCs w:val="24"/>
        </w:rPr>
        <w:tab/>
        <w:t>555</w:t>
      </w:r>
    </w:p>
    <w:p w14:paraId="6A92484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44</w:t>
      </w:r>
      <w:r w:rsidRPr="00672D95">
        <w:rPr>
          <w:rFonts w:ascii="Times New Roman" w:hAnsi="Times New Roman" w:hint="eastAsia"/>
          <w:sz w:val="24"/>
          <w:szCs w:val="24"/>
        </w:rPr>
        <w:tab/>
        <w:t>"client centered therapy".mp.</w:t>
      </w:r>
      <w:r w:rsidRPr="00672D95">
        <w:rPr>
          <w:rFonts w:ascii="Times New Roman" w:hAnsi="Times New Roman" w:hint="eastAsia"/>
          <w:sz w:val="24"/>
          <w:szCs w:val="24"/>
        </w:rPr>
        <w:tab/>
        <w:t>91</w:t>
      </w:r>
    </w:p>
    <w:p w14:paraId="08EB0B4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45</w:t>
      </w:r>
      <w:r w:rsidRPr="00672D95">
        <w:rPr>
          <w:rFonts w:ascii="Times New Roman" w:hAnsi="Times New Roman" w:hint="eastAsia"/>
          <w:sz w:val="24"/>
          <w:szCs w:val="24"/>
        </w:rPr>
        <w:tab/>
        <w:t>"cognitive rehabilitation".mp.</w:t>
      </w:r>
      <w:r w:rsidRPr="00672D95">
        <w:rPr>
          <w:rFonts w:ascii="Times New Roman" w:hAnsi="Times New Roman" w:hint="eastAsia"/>
          <w:sz w:val="24"/>
          <w:szCs w:val="24"/>
        </w:rPr>
        <w:tab/>
        <w:t>2457</w:t>
      </w:r>
    </w:p>
    <w:p w14:paraId="3C1C93E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46</w:t>
      </w:r>
      <w:r w:rsidRPr="00672D95">
        <w:rPr>
          <w:rFonts w:ascii="Times New Roman" w:hAnsi="Times New Roman" w:hint="eastAsia"/>
          <w:sz w:val="24"/>
          <w:szCs w:val="24"/>
        </w:rPr>
        <w:tab/>
        <w:t>"cognitive therapy".mp.</w:t>
      </w:r>
      <w:r w:rsidRPr="00672D95">
        <w:rPr>
          <w:rFonts w:ascii="Times New Roman" w:hAnsi="Times New Roman" w:hint="eastAsia"/>
          <w:sz w:val="24"/>
          <w:szCs w:val="24"/>
        </w:rPr>
        <w:tab/>
        <w:t>3911</w:t>
      </w:r>
    </w:p>
    <w:p w14:paraId="2F641C4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47</w:t>
      </w:r>
      <w:r w:rsidRPr="00672D95">
        <w:rPr>
          <w:rFonts w:ascii="Times New Roman" w:hAnsi="Times New Roman" w:hint="eastAsia"/>
          <w:sz w:val="24"/>
          <w:szCs w:val="24"/>
        </w:rPr>
        <w:tab/>
        <w:t>("cognitive behavioral therapy" or "CBT").mp.</w:t>
      </w:r>
      <w:r w:rsidRPr="00672D95">
        <w:rPr>
          <w:rFonts w:ascii="Times New Roman" w:hAnsi="Times New Roman" w:hint="eastAsia"/>
          <w:sz w:val="24"/>
          <w:szCs w:val="24"/>
        </w:rPr>
        <w:tab/>
        <w:t>41735</w:t>
      </w:r>
    </w:p>
    <w:p w14:paraId="2E9EA61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48</w:t>
      </w:r>
      <w:r w:rsidRPr="00672D95">
        <w:rPr>
          <w:rFonts w:ascii="Times New Roman" w:hAnsi="Times New Roman" w:hint="eastAsia"/>
          <w:sz w:val="24"/>
          <w:szCs w:val="24"/>
        </w:rPr>
        <w:tab/>
        <w:t>"cognitive remediation".mp.</w:t>
      </w:r>
      <w:r w:rsidRPr="00672D95">
        <w:rPr>
          <w:rFonts w:ascii="Times New Roman" w:hAnsi="Times New Roman" w:hint="eastAsia"/>
          <w:sz w:val="24"/>
          <w:szCs w:val="24"/>
        </w:rPr>
        <w:tab/>
        <w:t>1796</w:t>
      </w:r>
    </w:p>
    <w:p w14:paraId="1755A9D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49</w:t>
      </w:r>
      <w:r w:rsidRPr="00672D95">
        <w:rPr>
          <w:rFonts w:ascii="Times New Roman" w:hAnsi="Times New Roman" w:hint="eastAsia"/>
          <w:sz w:val="24"/>
          <w:szCs w:val="24"/>
        </w:rPr>
        <w:tab/>
        <w:t>"couple therapy".mp.</w:t>
      </w:r>
      <w:r w:rsidRPr="00672D95">
        <w:rPr>
          <w:rFonts w:ascii="Times New Roman" w:hAnsi="Times New Roman" w:hint="eastAsia"/>
          <w:sz w:val="24"/>
          <w:szCs w:val="24"/>
        </w:rPr>
        <w:tab/>
        <w:t>572</w:t>
      </w:r>
    </w:p>
    <w:p w14:paraId="4C60E0B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50</w:t>
      </w:r>
      <w:r w:rsidRPr="00672D95">
        <w:rPr>
          <w:rFonts w:ascii="Times New Roman" w:hAnsi="Times New Roman" w:hint="eastAsia"/>
          <w:sz w:val="24"/>
          <w:szCs w:val="24"/>
        </w:rPr>
        <w:tab/>
        <w:t>"dance therapy".mp.</w:t>
      </w:r>
      <w:r w:rsidRPr="00672D95">
        <w:rPr>
          <w:rFonts w:ascii="Times New Roman" w:hAnsi="Times New Roman" w:hint="eastAsia"/>
          <w:sz w:val="24"/>
          <w:szCs w:val="24"/>
        </w:rPr>
        <w:tab/>
        <w:t>565</w:t>
      </w:r>
    </w:p>
    <w:p w14:paraId="3B9996E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51</w:t>
      </w:r>
      <w:r w:rsidRPr="00672D95">
        <w:rPr>
          <w:rFonts w:ascii="Times New Roman" w:hAnsi="Times New Roman" w:hint="eastAsia"/>
          <w:sz w:val="24"/>
          <w:szCs w:val="24"/>
        </w:rPr>
        <w:tab/>
        <w:t>"drama therapy".mp.</w:t>
      </w:r>
      <w:r w:rsidRPr="00672D95">
        <w:rPr>
          <w:rFonts w:ascii="Times New Roman" w:hAnsi="Times New Roman" w:hint="eastAsia"/>
          <w:sz w:val="24"/>
          <w:szCs w:val="24"/>
        </w:rPr>
        <w:tab/>
        <w:t>83</w:t>
      </w:r>
    </w:p>
    <w:p w14:paraId="0E3E441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52</w:t>
      </w:r>
      <w:r w:rsidRPr="00672D95">
        <w:rPr>
          <w:rFonts w:ascii="Times New Roman" w:hAnsi="Times New Roman" w:hint="eastAsia"/>
          <w:sz w:val="24"/>
          <w:szCs w:val="24"/>
        </w:rPr>
        <w:tab/>
        <w:t>"emotion regulation training".mp.</w:t>
      </w:r>
      <w:r w:rsidRPr="00672D95">
        <w:rPr>
          <w:rFonts w:ascii="Times New Roman" w:hAnsi="Times New Roman" w:hint="eastAsia"/>
          <w:sz w:val="24"/>
          <w:szCs w:val="24"/>
        </w:rPr>
        <w:tab/>
        <w:t>83</w:t>
      </w:r>
    </w:p>
    <w:p w14:paraId="05C777C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53</w:t>
      </w:r>
      <w:r w:rsidRPr="00672D95">
        <w:rPr>
          <w:rFonts w:ascii="Times New Roman" w:hAnsi="Times New Roman" w:hint="eastAsia"/>
          <w:sz w:val="24"/>
          <w:szCs w:val="24"/>
        </w:rPr>
        <w:tab/>
        <w:t>"emotion-focused therapy".mp.</w:t>
      </w:r>
      <w:r w:rsidRPr="00672D95">
        <w:rPr>
          <w:rFonts w:ascii="Times New Roman" w:hAnsi="Times New Roman" w:hint="eastAsia"/>
          <w:sz w:val="24"/>
          <w:szCs w:val="24"/>
        </w:rPr>
        <w:tab/>
        <w:t>187</w:t>
      </w:r>
    </w:p>
    <w:p w14:paraId="504B016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54</w:t>
      </w:r>
      <w:r w:rsidRPr="00672D95">
        <w:rPr>
          <w:rFonts w:ascii="Times New Roman" w:hAnsi="Times New Roman" w:hint="eastAsia"/>
          <w:sz w:val="24"/>
          <w:szCs w:val="24"/>
        </w:rPr>
        <w:tab/>
        <w:t>"family therapy".mp.</w:t>
      </w:r>
      <w:r w:rsidRPr="00672D95">
        <w:rPr>
          <w:rFonts w:ascii="Times New Roman" w:hAnsi="Times New Roman" w:hint="eastAsia"/>
          <w:sz w:val="24"/>
          <w:szCs w:val="24"/>
        </w:rPr>
        <w:tab/>
        <w:t>10457</w:t>
      </w:r>
    </w:p>
    <w:p w14:paraId="6882C7A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55</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1076</w:t>
      </w:r>
    </w:p>
    <w:p w14:paraId="7C31503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56</w:t>
      </w:r>
      <w:r w:rsidRPr="00672D95">
        <w:rPr>
          <w:rFonts w:ascii="Times New Roman" w:hAnsi="Times New Roman" w:hint="eastAsia"/>
          <w:sz w:val="24"/>
          <w:szCs w:val="24"/>
        </w:rPr>
        <w:tab/>
        <w:t>"gestalt therapy".mp.</w:t>
      </w:r>
      <w:r w:rsidRPr="00672D95">
        <w:rPr>
          <w:rFonts w:ascii="Times New Roman" w:hAnsi="Times New Roman" w:hint="eastAsia"/>
          <w:sz w:val="24"/>
          <w:szCs w:val="24"/>
        </w:rPr>
        <w:tab/>
        <w:t>200</w:t>
      </w:r>
    </w:p>
    <w:p w14:paraId="0ADE467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57</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1351</w:t>
      </w:r>
    </w:p>
    <w:p w14:paraId="0C40FA0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58</w:t>
      </w:r>
      <w:r w:rsidRPr="00672D95">
        <w:rPr>
          <w:rFonts w:ascii="Times New Roman" w:hAnsi="Times New Roman" w:hint="eastAsia"/>
          <w:sz w:val="24"/>
          <w:szCs w:val="24"/>
        </w:rPr>
        <w:tab/>
        <w:t>"group therapy".mp.</w:t>
      </w:r>
      <w:r w:rsidRPr="00672D95">
        <w:rPr>
          <w:rFonts w:ascii="Times New Roman" w:hAnsi="Times New Roman" w:hint="eastAsia"/>
          <w:sz w:val="24"/>
          <w:szCs w:val="24"/>
        </w:rPr>
        <w:tab/>
        <w:t>5214</w:t>
      </w:r>
    </w:p>
    <w:p w14:paraId="33C5838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59</w:t>
      </w:r>
      <w:r w:rsidRPr="00672D95">
        <w:rPr>
          <w:rFonts w:ascii="Times New Roman" w:hAnsi="Times New Roman" w:hint="eastAsia"/>
          <w:sz w:val="24"/>
          <w:szCs w:val="24"/>
        </w:rPr>
        <w:tab/>
        <w:t>"guided imagery".mp.</w:t>
      </w:r>
      <w:r w:rsidRPr="00672D95">
        <w:rPr>
          <w:rFonts w:ascii="Times New Roman" w:hAnsi="Times New Roman" w:hint="eastAsia"/>
          <w:sz w:val="24"/>
          <w:szCs w:val="24"/>
        </w:rPr>
        <w:tab/>
        <w:t>927</w:t>
      </w:r>
    </w:p>
    <w:p w14:paraId="3B531AA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60</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1076</w:t>
      </w:r>
    </w:p>
    <w:p w14:paraId="7E33096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61</w:t>
      </w:r>
      <w:r w:rsidRPr="00672D95">
        <w:rPr>
          <w:rFonts w:ascii="Times New Roman" w:hAnsi="Times New Roman" w:hint="eastAsia"/>
          <w:sz w:val="24"/>
          <w:szCs w:val="24"/>
        </w:rPr>
        <w:tab/>
        <w:t>"Logotherapy".mp.</w:t>
      </w:r>
      <w:r w:rsidRPr="00672D95">
        <w:rPr>
          <w:rFonts w:ascii="Times New Roman" w:hAnsi="Times New Roman" w:hint="eastAsia"/>
          <w:sz w:val="24"/>
          <w:szCs w:val="24"/>
        </w:rPr>
        <w:tab/>
        <w:t>150</w:t>
      </w:r>
    </w:p>
    <w:p w14:paraId="06FCBB3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62</w:t>
      </w:r>
      <w:r w:rsidRPr="00672D95">
        <w:rPr>
          <w:rFonts w:ascii="Times New Roman" w:hAnsi="Times New Roman" w:hint="eastAsia"/>
          <w:sz w:val="24"/>
          <w:szCs w:val="24"/>
        </w:rPr>
        <w:tab/>
        <w:t>"mentalization-based treatment".mp.</w:t>
      </w:r>
      <w:r w:rsidRPr="00672D95">
        <w:rPr>
          <w:rFonts w:ascii="Times New Roman" w:hAnsi="Times New Roman" w:hint="eastAsia"/>
          <w:sz w:val="24"/>
          <w:szCs w:val="24"/>
        </w:rPr>
        <w:tab/>
        <w:t>176</w:t>
      </w:r>
    </w:p>
    <w:p w14:paraId="28A6FE2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63</w:t>
      </w:r>
      <w:r w:rsidRPr="00672D95">
        <w:rPr>
          <w:rFonts w:ascii="Times New Roman" w:hAnsi="Times New Roman" w:hint="eastAsia"/>
          <w:sz w:val="24"/>
          <w:szCs w:val="24"/>
        </w:rPr>
        <w:tab/>
        <w:t>"music therapy".mp.</w:t>
      </w:r>
      <w:r w:rsidRPr="00672D95">
        <w:rPr>
          <w:rFonts w:ascii="Times New Roman" w:hAnsi="Times New Roman" w:hint="eastAsia"/>
          <w:sz w:val="24"/>
          <w:szCs w:val="24"/>
        </w:rPr>
        <w:tab/>
        <w:t>5827</w:t>
      </w:r>
    </w:p>
    <w:p w14:paraId="297006F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64</w:t>
      </w:r>
      <w:r w:rsidRPr="00672D95">
        <w:rPr>
          <w:rFonts w:ascii="Times New Roman" w:hAnsi="Times New Roman" w:hint="eastAsia"/>
          <w:sz w:val="24"/>
          <w:szCs w:val="24"/>
        </w:rPr>
        <w:tab/>
        <w:t>"narrative therapy".mp.</w:t>
      </w:r>
      <w:r w:rsidRPr="00672D95">
        <w:rPr>
          <w:rFonts w:ascii="Times New Roman" w:hAnsi="Times New Roman" w:hint="eastAsia"/>
          <w:sz w:val="24"/>
          <w:szCs w:val="24"/>
        </w:rPr>
        <w:tab/>
        <w:t>431</w:t>
      </w:r>
    </w:p>
    <w:p w14:paraId="49C7F67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65</w:t>
      </w:r>
      <w:r w:rsidRPr="00672D95">
        <w:rPr>
          <w:rFonts w:ascii="Times New Roman" w:hAnsi="Times New Roman" w:hint="eastAsia"/>
          <w:sz w:val="24"/>
          <w:szCs w:val="24"/>
        </w:rPr>
        <w:tab/>
        <w:t>"Person-Centered Psychotherapy".mp.</w:t>
      </w:r>
      <w:r w:rsidRPr="00672D95">
        <w:rPr>
          <w:rFonts w:ascii="Times New Roman" w:hAnsi="Times New Roman" w:hint="eastAsia"/>
          <w:sz w:val="24"/>
          <w:szCs w:val="24"/>
        </w:rPr>
        <w:tab/>
        <w:t>458</w:t>
      </w:r>
    </w:p>
    <w:p w14:paraId="1746162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66</w:t>
      </w:r>
      <w:r w:rsidRPr="00672D95">
        <w:rPr>
          <w:rFonts w:ascii="Times New Roman" w:hAnsi="Times New Roman" w:hint="eastAsia"/>
          <w:sz w:val="24"/>
          <w:szCs w:val="24"/>
        </w:rPr>
        <w:tab/>
        <w:t>"play therap*".mp.</w:t>
      </w:r>
      <w:r w:rsidRPr="00672D95">
        <w:rPr>
          <w:rFonts w:ascii="Times New Roman" w:hAnsi="Times New Roman" w:hint="eastAsia"/>
          <w:sz w:val="24"/>
          <w:szCs w:val="24"/>
        </w:rPr>
        <w:tab/>
        <w:t>1458</w:t>
      </w:r>
    </w:p>
    <w:p w14:paraId="76CDC75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67</w:t>
      </w:r>
      <w:r w:rsidRPr="00672D95">
        <w:rPr>
          <w:rFonts w:ascii="Times New Roman" w:hAnsi="Times New Roman" w:hint="eastAsia"/>
          <w:sz w:val="24"/>
          <w:szCs w:val="24"/>
        </w:rPr>
        <w:tab/>
        <w:t>"psychoanalytic therapy".mp.</w:t>
      </w:r>
      <w:r w:rsidRPr="00672D95">
        <w:rPr>
          <w:rFonts w:ascii="Times New Roman" w:hAnsi="Times New Roman" w:hint="eastAsia"/>
          <w:sz w:val="24"/>
          <w:szCs w:val="24"/>
        </w:rPr>
        <w:tab/>
        <w:t>15493</w:t>
      </w:r>
    </w:p>
    <w:p w14:paraId="4F652C4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68</w:t>
      </w:r>
      <w:r w:rsidRPr="00672D95">
        <w:rPr>
          <w:rFonts w:ascii="Times New Roman" w:hAnsi="Times New Roman" w:hint="eastAsia"/>
          <w:sz w:val="24"/>
          <w:szCs w:val="24"/>
        </w:rPr>
        <w:tab/>
        <w:t>"psychodynamic psychotherapy".mp.</w:t>
      </w:r>
      <w:r w:rsidRPr="00672D95">
        <w:rPr>
          <w:rFonts w:ascii="Times New Roman" w:hAnsi="Times New Roman" w:hint="eastAsia"/>
          <w:sz w:val="24"/>
          <w:szCs w:val="24"/>
        </w:rPr>
        <w:tab/>
        <w:t>1185</w:t>
      </w:r>
    </w:p>
    <w:p w14:paraId="776040F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69</w:t>
      </w:r>
      <w:r w:rsidRPr="00672D95">
        <w:rPr>
          <w:rFonts w:ascii="Times New Roman" w:hAnsi="Times New Roman" w:hint="eastAsia"/>
          <w:sz w:val="24"/>
          <w:szCs w:val="24"/>
        </w:rPr>
        <w:tab/>
        <w:t>"psychodynamic therap*".mp.</w:t>
      </w:r>
      <w:r w:rsidRPr="00672D95">
        <w:rPr>
          <w:rFonts w:ascii="Times New Roman" w:hAnsi="Times New Roman" w:hint="eastAsia"/>
          <w:sz w:val="24"/>
          <w:szCs w:val="24"/>
        </w:rPr>
        <w:tab/>
        <w:t>727</w:t>
      </w:r>
    </w:p>
    <w:p w14:paraId="42A9EF4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70</w:t>
      </w:r>
      <w:r w:rsidRPr="00672D95">
        <w:rPr>
          <w:rFonts w:ascii="Times New Roman" w:hAnsi="Times New Roman" w:hint="eastAsia"/>
          <w:sz w:val="24"/>
          <w:szCs w:val="24"/>
        </w:rPr>
        <w:tab/>
        <w:t>"psychosocial intervention".mp.</w:t>
      </w:r>
      <w:r w:rsidRPr="00672D95">
        <w:rPr>
          <w:rFonts w:ascii="Times New Roman" w:hAnsi="Times New Roman" w:hint="eastAsia"/>
          <w:sz w:val="24"/>
          <w:szCs w:val="24"/>
        </w:rPr>
        <w:tab/>
        <w:t>3723</w:t>
      </w:r>
    </w:p>
    <w:p w14:paraId="0C4DF1E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71</w:t>
      </w:r>
      <w:r w:rsidRPr="00672D95">
        <w:rPr>
          <w:rFonts w:ascii="Times New Roman" w:hAnsi="Times New Roman" w:hint="eastAsia"/>
          <w:sz w:val="24"/>
          <w:szCs w:val="24"/>
        </w:rPr>
        <w:tab/>
        <w:t>"rational emotive behavior therapy".mp.</w:t>
      </w:r>
      <w:r w:rsidRPr="00672D95">
        <w:rPr>
          <w:rFonts w:ascii="Times New Roman" w:hAnsi="Times New Roman" w:hint="eastAsia"/>
          <w:sz w:val="24"/>
          <w:szCs w:val="24"/>
        </w:rPr>
        <w:tab/>
        <w:t>104</w:t>
      </w:r>
    </w:p>
    <w:p w14:paraId="2545123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72</w:t>
      </w:r>
      <w:r w:rsidRPr="00672D95">
        <w:rPr>
          <w:rFonts w:ascii="Times New Roman" w:hAnsi="Times New Roman" w:hint="eastAsia"/>
          <w:sz w:val="24"/>
          <w:szCs w:val="24"/>
        </w:rPr>
        <w:tab/>
        <w:t>"reality therapy".mp.</w:t>
      </w:r>
      <w:r w:rsidRPr="00672D95">
        <w:rPr>
          <w:rFonts w:ascii="Times New Roman" w:hAnsi="Times New Roman" w:hint="eastAsia"/>
          <w:sz w:val="24"/>
          <w:szCs w:val="24"/>
        </w:rPr>
        <w:tab/>
        <w:t>498</w:t>
      </w:r>
    </w:p>
    <w:p w14:paraId="65D89AC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73</w:t>
      </w:r>
      <w:r w:rsidRPr="00672D95">
        <w:rPr>
          <w:rFonts w:ascii="Times New Roman" w:hAnsi="Times New Roman" w:hint="eastAsia"/>
          <w:sz w:val="24"/>
          <w:szCs w:val="24"/>
        </w:rPr>
        <w:tab/>
        <w:t>"relaxation training".mp.</w:t>
      </w:r>
      <w:r w:rsidRPr="00672D95">
        <w:rPr>
          <w:rFonts w:ascii="Times New Roman" w:hAnsi="Times New Roman" w:hint="eastAsia"/>
          <w:sz w:val="24"/>
          <w:szCs w:val="24"/>
        </w:rPr>
        <w:tab/>
        <w:t>1467</w:t>
      </w:r>
    </w:p>
    <w:p w14:paraId="41B6931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74</w:t>
      </w:r>
      <w:r w:rsidRPr="00672D95">
        <w:rPr>
          <w:rFonts w:ascii="Times New Roman" w:hAnsi="Times New Roman" w:hint="eastAsia"/>
          <w:sz w:val="24"/>
          <w:szCs w:val="24"/>
        </w:rPr>
        <w:tab/>
        <w:t>("metacognition therap*" or "meta cognition therap*").mp.</w:t>
      </w:r>
      <w:r w:rsidRPr="00672D95">
        <w:rPr>
          <w:rFonts w:ascii="Times New Roman" w:hAnsi="Times New Roman" w:hint="eastAsia"/>
          <w:sz w:val="24"/>
          <w:szCs w:val="24"/>
        </w:rPr>
        <w:tab/>
        <w:t>4</w:t>
      </w:r>
    </w:p>
    <w:p w14:paraId="1436C30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75</w:t>
      </w:r>
      <w:r w:rsidRPr="00672D95">
        <w:rPr>
          <w:rFonts w:ascii="Times New Roman" w:hAnsi="Times New Roman" w:hint="eastAsia"/>
          <w:sz w:val="24"/>
          <w:szCs w:val="24"/>
        </w:rPr>
        <w:tab/>
        <w:t>"role play".mp.</w:t>
      </w:r>
      <w:r w:rsidRPr="00672D95">
        <w:rPr>
          <w:rFonts w:ascii="Times New Roman" w:hAnsi="Times New Roman" w:hint="eastAsia"/>
          <w:sz w:val="24"/>
          <w:szCs w:val="24"/>
        </w:rPr>
        <w:tab/>
        <w:t>1965</w:t>
      </w:r>
    </w:p>
    <w:p w14:paraId="13E501A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76</w:t>
      </w:r>
      <w:r w:rsidRPr="00672D95">
        <w:rPr>
          <w:rFonts w:ascii="Times New Roman" w:hAnsi="Times New Roman" w:hint="eastAsia"/>
          <w:sz w:val="24"/>
          <w:szCs w:val="24"/>
        </w:rPr>
        <w:tab/>
        <w:t>"schema therapy".mp.</w:t>
      </w:r>
      <w:r w:rsidRPr="00672D95">
        <w:rPr>
          <w:rFonts w:ascii="Times New Roman" w:hAnsi="Times New Roman" w:hint="eastAsia"/>
          <w:sz w:val="24"/>
          <w:szCs w:val="24"/>
        </w:rPr>
        <w:tab/>
        <w:t>334</w:t>
      </w:r>
    </w:p>
    <w:p w14:paraId="537CD47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77</w:t>
      </w:r>
      <w:r w:rsidRPr="00672D95">
        <w:rPr>
          <w:rFonts w:ascii="Times New Roman" w:hAnsi="Times New Roman" w:hint="eastAsia"/>
          <w:sz w:val="24"/>
          <w:szCs w:val="24"/>
        </w:rPr>
        <w:tab/>
        <w:t>("self control*" or "self talk" or "self help").mp.</w:t>
      </w:r>
      <w:r w:rsidRPr="00672D95">
        <w:rPr>
          <w:rFonts w:ascii="Times New Roman" w:hAnsi="Times New Roman" w:hint="eastAsia"/>
          <w:sz w:val="24"/>
          <w:szCs w:val="24"/>
        </w:rPr>
        <w:tab/>
        <w:t>34819</w:t>
      </w:r>
    </w:p>
    <w:p w14:paraId="76EF6B3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78</w:t>
      </w:r>
      <w:r w:rsidRPr="00672D95">
        <w:rPr>
          <w:rFonts w:ascii="Times New Roman" w:hAnsi="Times New Roman" w:hint="eastAsia"/>
          <w:sz w:val="24"/>
          <w:szCs w:val="24"/>
        </w:rPr>
        <w:tab/>
        <w:t>"sociotherapy".mp.</w:t>
      </w:r>
      <w:r w:rsidRPr="00672D95">
        <w:rPr>
          <w:rFonts w:ascii="Times New Roman" w:hAnsi="Times New Roman" w:hint="eastAsia"/>
          <w:sz w:val="24"/>
          <w:szCs w:val="24"/>
        </w:rPr>
        <w:tab/>
        <w:t>154</w:t>
      </w:r>
    </w:p>
    <w:p w14:paraId="59F0E73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79</w:t>
      </w:r>
      <w:r w:rsidRPr="00672D95">
        <w:rPr>
          <w:rFonts w:ascii="Times New Roman" w:hAnsi="Times New Roman" w:hint="eastAsia"/>
          <w:sz w:val="24"/>
          <w:szCs w:val="24"/>
        </w:rPr>
        <w:tab/>
        <w:t>"social skill".mp.</w:t>
      </w:r>
      <w:r w:rsidRPr="00672D95">
        <w:rPr>
          <w:rFonts w:ascii="Times New Roman" w:hAnsi="Times New Roman" w:hint="eastAsia"/>
          <w:sz w:val="24"/>
          <w:szCs w:val="24"/>
        </w:rPr>
        <w:tab/>
        <w:t>730</w:t>
      </w:r>
    </w:p>
    <w:p w14:paraId="09E3C2F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80</w:t>
      </w:r>
      <w:r w:rsidRPr="00672D95">
        <w:rPr>
          <w:rFonts w:ascii="Times New Roman" w:hAnsi="Times New Roman" w:hint="eastAsia"/>
          <w:sz w:val="24"/>
          <w:szCs w:val="24"/>
        </w:rPr>
        <w:tab/>
        <w:t>"socioenvironmental therapy".mp.</w:t>
      </w:r>
      <w:r w:rsidRPr="00672D95">
        <w:rPr>
          <w:rFonts w:ascii="Times New Roman" w:hAnsi="Times New Roman" w:hint="eastAsia"/>
          <w:sz w:val="24"/>
          <w:szCs w:val="24"/>
        </w:rPr>
        <w:tab/>
        <w:t>463</w:t>
      </w:r>
    </w:p>
    <w:p w14:paraId="01BA386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81</w:t>
      </w:r>
      <w:r w:rsidRPr="00672D95">
        <w:rPr>
          <w:rFonts w:ascii="Times New Roman" w:hAnsi="Times New Roman" w:hint="eastAsia"/>
          <w:sz w:val="24"/>
          <w:szCs w:val="24"/>
        </w:rPr>
        <w:tab/>
        <w:t>"solution-focused therapy".mp.</w:t>
      </w:r>
      <w:r w:rsidRPr="00672D95">
        <w:rPr>
          <w:rFonts w:ascii="Times New Roman" w:hAnsi="Times New Roman" w:hint="eastAsia"/>
          <w:sz w:val="24"/>
          <w:szCs w:val="24"/>
        </w:rPr>
        <w:tab/>
        <w:t>98</w:t>
      </w:r>
    </w:p>
    <w:p w14:paraId="60115D6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82</w:t>
      </w:r>
      <w:r w:rsidRPr="00672D95">
        <w:rPr>
          <w:rFonts w:ascii="Times New Roman" w:hAnsi="Times New Roman" w:hint="eastAsia"/>
          <w:sz w:val="24"/>
          <w:szCs w:val="24"/>
        </w:rPr>
        <w:tab/>
        <w:t>"telepsychotherapy".mp.</w:t>
      </w:r>
      <w:r w:rsidRPr="00672D95">
        <w:rPr>
          <w:rFonts w:ascii="Times New Roman" w:hAnsi="Times New Roman" w:hint="eastAsia"/>
          <w:sz w:val="24"/>
          <w:szCs w:val="24"/>
        </w:rPr>
        <w:tab/>
        <w:t>64</w:t>
      </w:r>
    </w:p>
    <w:p w14:paraId="1539A19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83</w:t>
      </w:r>
      <w:r w:rsidRPr="00672D95">
        <w:rPr>
          <w:rFonts w:ascii="Times New Roman" w:hAnsi="Times New Roman" w:hint="eastAsia"/>
          <w:sz w:val="24"/>
          <w:szCs w:val="24"/>
        </w:rPr>
        <w:tab/>
        <w:t>"therapeutic community".mp.</w:t>
      </w:r>
      <w:r w:rsidRPr="00672D95">
        <w:rPr>
          <w:rFonts w:ascii="Times New Roman" w:hAnsi="Times New Roman" w:hint="eastAsia"/>
          <w:sz w:val="24"/>
          <w:szCs w:val="24"/>
        </w:rPr>
        <w:tab/>
        <w:t>2629</w:t>
      </w:r>
    </w:p>
    <w:p w14:paraId="5EF93F4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84</w:t>
      </w:r>
      <w:r w:rsidRPr="00672D95">
        <w:rPr>
          <w:rFonts w:ascii="Times New Roman" w:hAnsi="Times New Roman" w:hint="eastAsia"/>
          <w:sz w:val="24"/>
          <w:szCs w:val="24"/>
        </w:rPr>
        <w:tab/>
        <w:t>"supportive therapy".mp.</w:t>
      </w:r>
      <w:r w:rsidRPr="00672D95">
        <w:rPr>
          <w:rFonts w:ascii="Times New Roman" w:hAnsi="Times New Roman" w:hint="eastAsia"/>
          <w:sz w:val="24"/>
          <w:szCs w:val="24"/>
        </w:rPr>
        <w:tab/>
        <w:t>4850</w:t>
      </w:r>
    </w:p>
    <w:p w14:paraId="1AFC5DD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85</w:t>
      </w:r>
      <w:r w:rsidRPr="00672D95">
        <w:rPr>
          <w:rFonts w:ascii="Times New Roman" w:hAnsi="Times New Roman" w:hint="eastAsia"/>
          <w:sz w:val="24"/>
          <w:szCs w:val="24"/>
        </w:rPr>
        <w:tab/>
        <w:t>"physical reinforcement therapy".mp.</w:t>
      </w:r>
      <w:r w:rsidRPr="00672D95">
        <w:rPr>
          <w:rFonts w:ascii="Times New Roman" w:hAnsi="Times New Roman" w:hint="eastAsia"/>
          <w:sz w:val="24"/>
          <w:szCs w:val="24"/>
        </w:rPr>
        <w:tab/>
        <w:t>0</w:t>
      </w:r>
    </w:p>
    <w:p w14:paraId="5EA8773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86</w:t>
      </w:r>
      <w:r w:rsidRPr="00672D95">
        <w:rPr>
          <w:rFonts w:ascii="Times New Roman" w:hAnsi="Times New Roman" w:hint="eastAsia"/>
          <w:sz w:val="24"/>
          <w:szCs w:val="24"/>
        </w:rPr>
        <w:tab/>
        <w:t>"exposure therap*".mp.</w:t>
      </w:r>
      <w:r w:rsidRPr="00672D95">
        <w:rPr>
          <w:rFonts w:ascii="Times New Roman" w:hAnsi="Times New Roman" w:hint="eastAsia"/>
          <w:sz w:val="24"/>
          <w:szCs w:val="24"/>
        </w:rPr>
        <w:tab/>
        <w:t>3403</w:t>
      </w:r>
    </w:p>
    <w:p w14:paraId="7FF253B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87</w:t>
      </w:r>
      <w:r w:rsidRPr="00672D95">
        <w:rPr>
          <w:rFonts w:ascii="Times New Roman" w:hAnsi="Times New Roman" w:hint="eastAsia"/>
          <w:sz w:val="24"/>
          <w:szCs w:val="24"/>
        </w:rPr>
        <w:tab/>
        <w:t>"consultation therap*".mp.</w:t>
      </w:r>
      <w:r w:rsidRPr="00672D95">
        <w:rPr>
          <w:rFonts w:ascii="Times New Roman" w:hAnsi="Times New Roman" w:hint="eastAsia"/>
          <w:sz w:val="24"/>
          <w:szCs w:val="24"/>
        </w:rPr>
        <w:tab/>
        <w:t>29</w:t>
      </w:r>
    </w:p>
    <w:p w14:paraId="0E82926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88</w:t>
      </w:r>
      <w:r w:rsidRPr="00672D95">
        <w:rPr>
          <w:rFonts w:ascii="Times New Roman" w:hAnsi="Times New Roman" w:hint="eastAsia"/>
          <w:sz w:val="24"/>
          <w:szCs w:val="24"/>
        </w:rPr>
        <w:tab/>
        <w:t>"client centered".mp.</w:t>
      </w:r>
      <w:r w:rsidRPr="00672D95">
        <w:rPr>
          <w:rFonts w:ascii="Times New Roman" w:hAnsi="Times New Roman" w:hint="eastAsia"/>
          <w:sz w:val="24"/>
          <w:szCs w:val="24"/>
        </w:rPr>
        <w:tab/>
        <w:t>1217</w:t>
      </w:r>
    </w:p>
    <w:p w14:paraId="4237949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89</w:t>
      </w:r>
      <w:r w:rsidRPr="00672D95">
        <w:rPr>
          <w:rFonts w:ascii="Times New Roman" w:hAnsi="Times New Roman" w:hint="eastAsia"/>
          <w:sz w:val="24"/>
          <w:szCs w:val="24"/>
        </w:rPr>
        <w:tab/>
        <w:t>"problem solving".mp.</w:t>
      </w:r>
      <w:r w:rsidRPr="00672D95">
        <w:rPr>
          <w:rFonts w:ascii="Times New Roman" w:hAnsi="Times New Roman" w:hint="eastAsia"/>
          <w:sz w:val="24"/>
          <w:szCs w:val="24"/>
        </w:rPr>
        <w:tab/>
        <w:t>42867</w:t>
      </w:r>
    </w:p>
    <w:p w14:paraId="694C6BE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90</w:t>
      </w:r>
      <w:r w:rsidRPr="00672D95">
        <w:rPr>
          <w:rFonts w:ascii="Times New Roman" w:hAnsi="Times New Roman" w:hint="eastAsia"/>
          <w:sz w:val="24"/>
          <w:szCs w:val="24"/>
        </w:rPr>
        <w:tab/>
        <w:t>or/25-89</w:t>
      </w:r>
      <w:r w:rsidRPr="00672D95">
        <w:rPr>
          <w:rFonts w:ascii="Times New Roman" w:hAnsi="Times New Roman" w:hint="eastAsia"/>
          <w:sz w:val="24"/>
          <w:szCs w:val="24"/>
        </w:rPr>
        <w:tab/>
        <w:t>951612</w:t>
      </w:r>
    </w:p>
    <w:p w14:paraId="33D3565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91</w:t>
      </w:r>
      <w:r w:rsidRPr="00672D95">
        <w:rPr>
          <w:rFonts w:ascii="Times New Roman" w:hAnsi="Times New Roman" w:hint="eastAsia"/>
          <w:sz w:val="24"/>
          <w:szCs w:val="24"/>
        </w:rPr>
        <w:tab/>
        <w:t>exp Depression, Postpartum/</w:t>
      </w:r>
      <w:r w:rsidRPr="00672D95">
        <w:rPr>
          <w:rFonts w:ascii="Times New Roman" w:hAnsi="Times New Roman" w:hint="eastAsia"/>
          <w:sz w:val="24"/>
          <w:szCs w:val="24"/>
        </w:rPr>
        <w:tab/>
        <w:t>7773</w:t>
      </w:r>
    </w:p>
    <w:p w14:paraId="4DA49CB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92</w:t>
      </w:r>
      <w:r w:rsidRPr="00672D95">
        <w:rPr>
          <w:rFonts w:ascii="Times New Roman" w:hAnsi="Times New Roman" w:hint="eastAsia"/>
          <w:sz w:val="24"/>
          <w:szCs w:val="24"/>
        </w:rPr>
        <w:tab/>
        <w:t>("Depression, Postpartum" or "Postpartum depression").mp.</w:t>
      </w:r>
      <w:r w:rsidRPr="00672D95">
        <w:rPr>
          <w:rFonts w:ascii="Times New Roman" w:hAnsi="Times New Roman" w:hint="eastAsia"/>
          <w:sz w:val="24"/>
          <w:szCs w:val="24"/>
        </w:rPr>
        <w:tab/>
        <w:t>9988</w:t>
      </w:r>
    </w:p>
    <w:p w14:paraId="3F1C6F5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93</w:t>
      </w:r>
      <w:r w:rsidRPr="00672D95">
        <w:rPr>
          <w:rFonts w:ascii="Times New Roman" w:hAnsi="Times New Roman" w:hint="eastAsia"/>
          <w:sz w:val="24"/>
          <w:szCs w:val="24"/>
        </w:rPr>
        <w:tab/>
        <w:t>exp Puerperal Disorders/</w:t>
      </w:r>
      <w:r w:rsidRPr="00672D95">
        <w:rPr>
          <w:rFonts w:ascii="Times New Roman" w:hAnsi="Times New Roman" w:hint="eastAsia"/>
          <w:sz w:val="24"/>
          <w:szCs w:val="24"/>
        </w:rPr>
        <w:tab/>
        <w:t>38873</w:t>
      </w:r>
    </w:p>
    <w:p w14:paraId="40E8678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94</w:t>
      </w:r>
      <w:r w:rsidRPr="00672D95">
        <w:rPr>
          <w:rFonts w:ascii="Times New Roman" w:hAnsi="Times New Roman" w:hint="eastAsia"/>
          <w:sz w:val="24"/>
          <w:szCs w:val="24"/>
        </w:rPr>
        <w:tab/>
        <w:t>"Puerperal Disorder*".mp.</w:t>
      </w:r>
      <w:r w:rsidRPr="00672D95">
        <w:rPr>
          <w:rFonts w:ascii="Times New Roman" w:hAnsi="Times New Roman" w:hint="eastAsia"/>
          <w:sz w:val="24"/>
          <w:szCs w:val="24"/>
        </w:rPr>
        <w:tab/>
        <w:t>11830</w:t>
      </w:r>
    </w:p>
    <w:p w14:paraId="2ED8506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95</w:t>
      </w:r>
      <w:r w:rsidRPr="00672D95">
        <w:rPr>
          <w:rFonts w:ascii="Times New Roman" w:hAnsi="Times New Roman" w:hint="eastAsia"/>
          <w:sz w:val="24"/>
          <w:szCs w:val="24"/>
        </w:rPr>
        <w:tab/>
        <w:t>"perinatal depression".mp.</w:t>
      </w:r>
      <w:r w:rsidRPr="00672D95">
        <w:rPr>
          <w:rFonts w:ascii="Times New Roman" w:hAnsi="Times New Roman" w:hint="eastAsia"/>
          <w:sz w:val="24"/>
          <w:szCs w:val="24"/>
        </w:rPr>
        <w:tab/>
        <w:t>1730</w:t>
      </w:r>
    </w:p>
    <w:p w14:paraId="3B9064C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96</w:t>
      </w:r>
      <w:r w:rsidRPr="00672D95">
        <w:rPr>
          <w:rFonts w:ascii="Times New Roman" w:hAnsi="Times New Roman" w:hint="eastAsia"/>
          <w:sz w:val="24"/>
          <w:szCs w:val="24"/>
        </w:rPr>
        <w:tab/>
        <w:t>"antenatal depression".mp.</w:t>
      </w:r>
      <w:r w:rsidRPr="00672D95">
        <w:rPr>
          <w:rFonts w:ascii="Times New Roman" w:hAnsi="Times New Roman" w:hint="eastAsia"/>
          <w:sz w:val="24"/>
          <w:szCs w:val="24"/>
        </w:rPr>
        <w:tab/>
        <w:t>863</w:t>
      </w:r>
    </w:p>
    <w:p w14:paraId="2D7690A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97</w:t>
      </w:r>
      <w:r w:rsidRPr="00672D95">
        <w:rPr>
          <w:rFonts w:ascii="Times New Roman" w:hAnsi="Times New Roman" w:hint="eastAsia"/>
          <w:sz w:val="24"/>
          <w:szCs w:val="24"/>
        </w:rPr>
        <w:tab/>
        <w:t>"postnatal depression".mp.</w:t>
      </w:r>
      <w:r w:rsidRPr="00672D95">
        <w:rPr>
          <w:rFonts w:ascii="Times New Roman" w:hAnsi="Times New Roman" w:hint="eastAsia"/>
          <w:sz w:val="24"/>
          <w:szCs w:val="24"/>
        </w:rPr>
        <w:tab/>
        <w:t>5079</w:t>
      </w:r>
    </w:p>
    <w:p w14:paraId="3897AA7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98</w:t>
      </w:r>
      <w:r w:rsidRPr="00672D95">
        <w:rPr>
          <w:rFonts w:ascii="Times New Roman" w:hAnsi="Times New Roman" w:hint="eastAsia"/>
          <w:sz w:val="24"/>
          <w:szCs w:val="24"/>
        </w:rPr>
        <w:tab/>
        <w:t>"baby blue".mp.</w:t>
      </w:r>
      <w:r w:rsidRPr="00672D95">
        <w:rPr>
          <w:rFonts w:ascii="Times New Roman" w:hAnsi="Times New Roman" w:hint="eastAsia"/>
          <w:sz w:val="24"/>
          <w:szCs w:val="24"/>
        </w:rPr>
        <w:tab/>
        <w:t>9</w:t>
      </w:r>
    </w:p>
    <w:p w14:paraId="2D73444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99</w:t>
      </w:r>
      <w:r w:rsidRPr="00672D95">
        <w:rPr>
          <w:rFonts w:ascii="Times New Roman" w:hAnsi="Times New Roman" w:hint="eastAsia"/>
          <w:sz w:val="24"/>
          <w:szCs w:val="24"/>
        </w:rPr>
        <w:tab/>
        <w:t>or/91-98</w:t>
      </w:r>
      <w:r w:rsidRPr="00672D95">
        <w:rPr>
          <w:rFonts w:ascii="Times New Roman" w:hAnsi="Times New Roman" w:hint="eastAsia"/>
          <w:sz w:val="24"/>
          <w:szCs w:val="24"/>
        </w:rPr>
        <w:tab/>
        <w:t>43764</w:t>
      </w:r>
    </w:p>
    <w:p w14:paraId="3A0E9E8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100</w:t>
      </w:r>
      <w:r w:rsidRPr="00672D95">
        <w:rPr>
          <w:rFonts w:ascii="Times New Roman" w:hAnsi="Times New Roman" w:hint="eastAsia"/>
          <w:sz w:val="24"/>
          <w:szCs w:val="24"/>
        </w:rPr>
        <w:tab/>
        <w:t>exp Randomized Controlled Trial/</w:t>
      </w:r>
      <w:r w:rsidRPr="00672D95">
        <w:rPr>
          <w:rFonts w:ascii="Times New Roman" w:hAnsi="Times New Roman" w:hint="eastAsia"/>
          <w:sz w:val="24"/>
          <w:szCs w:val="24"/>
        </w:rPr>
        <w:tab/>
        <w:t>611496</w:t>
      </w:r>
    </w:p>
    <w:p w14:paraId="5DE5436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101</w:t>
      </w:r>
      <w:r w:rsidRPr="00672D95">
        <w:rPr>
          <w:rFonts w:ascii="Times New Roman" w:hAnsi="Times New Roman" w:hint="eastAsia"/>
          <w:sz w:val="24"/>
          <w:szCs w:val="24"/>
        </w:rPr>
        <w:tab/>
        <w:t>"randomized controlled trial".pt.</w:t>
      </w:r>
      <w:r w:rsidRPr="00672D95">
        <w:rPr>
          <w:rFonts w:ascii="Times New Roman" w:hAnsi="Times New Roman" w:hint="eastAsia"/>
          <w:sz w:val="24"/>
          <w:szCs w:val="24"/>
        </w:rPr>
        <w:tab/>
        <w:t>609904</w:t>
      </w:r>
    </w:p>
    <w:p w14:paraId="3F5727B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102</w:t>
      </w:r>
      <w:r w:rsidRPr="00672D95">
        <w:rPr>
          <w:rFonts w:ascii="Times New Roman" w:hAnsi="Times New Roman" w:hint="eastAsia"/>
          <w:sz w:val="24"/>
          <w:szCs w:val="24"/>
        </w:rPr>
        <w:tab/>
        <w:t>"controlled clinical trial".pt.</w:t>
      </w:r>
      <w:r w:rsidRPr="00672D95">
        <w:rPr>
          <w:rFonts w:ascii="Times New Roman" w:hAnsi="Times New Roman" w:hint="eastAsia"/>
          <w:sz w:val="24"/>
          <w:szCs w:val="24"/>
        </w:rPr>
        <w:tab/>
        <w:t>95581</w:t>
      </w:r>
    </w:p>
    <w:p w14:paraId="0D9AC5B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103</w:t>
      </w:r>
      <w:r w:rsidRPr="00672D95">
        <w:rPr>
          <w:rFonts w:ascii="Times New Roman" w:hAnsi="Times New Roman" w:hint="eastAsia"/>
          <w:sz w:val="24"/>
          <w:szCs w:val="24"/>
        </w:rPr>
        <w:tab/>
        <w:t>"pragmatic clinical trial".pt.</w:t>
      </w:r>
      <w:r w:rsidRPr="00672D95">
        <w:rPr>
          <w:rFonts w:ascii="Times New Roman" w:hAnsi="Times New Roman" w:hint="eastAsia"/>
          <w:sz w:val="24"/>
          <w:szCs w:val="24"/>
        </w:rPr>
        <w:tab/>
        <w:t>2332</w:t>
      </w:r>
    </w:p>
    <w:p w14:paraId="05A0909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104</w:t>
      </w:r>
      <w:r w:rsidRPr="00672D95">
        <w:rPr>
          <w:rFonts w:ascii="Times New Roman" w:hAnsi="Times New Roman" w:hint="eastAsia"/>
          <w:sz w:val="24"/>
          <w:szCs w:val="24"/>
        </w:rPr>
        <w:tab/>
        <w:t>"randomized".ti,ab.</w:t>
      </w:r>
      <w:r w:rsidRPr="00672D95">
        <w:rPr>
          <w:rFonts w:ascii="Times New Roman" w:hAnsi="Times New Roman" w:hint="eastAsia"/>
          <w:sz w:val="24"/>
          <w:szCs w:val="24"/>
        </w:rPr>
        <w:tab/>
        <w:t>694456</w:t>
      </w:r>
    </w:p>
    <w:p w14:paraId="7BD8D6A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105</w:t>
      </w:r>
      <w:r w:rsidRPr="00672D95">
        <w:rPr>
          <w:rFonts w:ascii="Times New Roman" w:hAnsi="Times New Roman" w:hint="eastAsia"/>
          <w:sz w:val="24"/>
          <w:szCs w:val="24"/>
        </w:rPr>
        <w:tab/>
        <w:t>"randomised".ti,ab.</w:t>
      </w:r>
      <w:r w:rsidRPr="00672D95">
        <w:rPr>
          <w:rFonts w:ascii="Times New Roman" w:hAnsi="Times New Roman" w:hint="eastAsia"/>
          <w:sz w:val="24"/>
          <w:szCs w:val="24"/>
        </w:rPr>
        <w:tab/>
        <w:t>136590</w:t>
      </w:r>
    </w:p>
    <w:p w14:paraId="48AF11D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106</w:t>
      </w:r>
      <w:r w:rsidRPr="00672D95">
        <w:rPr>
          <w:rFonts w:ascii="Times New Roman" w:hAnsi="Times New Roman" w:hint="eastAsia"/>
          <w:sz w:val="24"/>
          <w:szCs w:val="24"/>
        </w:rPr>
        <w:tab/>
        <w:t>"randomly".ti,ab.</w:t>
      </w:r>
      <w:r w:rsidRPr="00672D95">
        <w:rPr>
          <w:rFonts w:ascii="Times New Roman" w:hAnsi="Times New Roman" w:hint="eastAsia"/>
          <w:sz w:val="24"/>
          <w:szCs w:val="24"/>
        </w:rPr>
        <w:tab/>
        <w:t>429870</w:t>
      </w:r>
    </w:p>
    <w:p w14:paraId="7F4D45C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107</w:t>
      </w:r>
      <w:r w:rsidRPr="00672D95">
        <w:rPr>
          <w:rFonts w:ascii="Times New Roman" w:hAnsi="Times New Roman" w:hint="eastAsia"/>
          <w:sz w:val="24"/>
          <w:szCs w:val="24"/>
        </w:rPr>
        <w:tab/>
        <w:t>"placebo".ti,ab.</w:t>
      </w:r>
      <w:r w:rsidRPr="00672D95">
        <w:rPr>
          <w:rFonts w:ascii="Times New Roman" w:hAnsi="Times New Roman" w:hint="eastAsia"/>
          <w:sz w:val="24"/>
          <w:szCs w:val="24"/>
        </w:rPr>
        <w:tab/>
        <w:t>253151</w:t>
      </w:r>
    </w:p>
    <w:p w14:paraId="527B55E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108</w:t>
      </w:r>
      <w:r w:rsidRPr="00672D95">
        <w:rPr>
          <w:rFonts w:ascii="Times New Roman" w:hAnsi="Times New Roman" w:hint="eastAsia"/>
          <w:sz w:val="24"/>
          <w:szCs w:val="24"/>
        </w:rPr>
        <w:tab/>
        <w:t>exp Clinical Trials as Topic/</w:t>
      </w:r>
      <w:r w:rsidRPr="00672D95">
        <w:rPr>
          <w:rFonts w:ascii="Times New Roman" w:hAnsi="Times New Roman" w:hint="eastAsia"/>
          <w:sz w:val="24"/>
          <w:szCs w:val="24"/>
        </w:rPr>
        <w:tab/>
        <w:t>388777</w:t>
      </w:r>
    </w:p>
    <w:p w14:paraId="609BAB7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109</w:t>
      </w:r>
      <w:r w:rsidRPr="00672D95">
        <w:rPr>
          <w:rFonts w:ascii="Times New Roman" w:hAnsi="Times New Roman" w:hint="eastAsia"/>
          <w:sz w:val="24"/>
          <w:szCs w:val="24"/>
        </w:rPr>
        <w:tab/>
        <w:t>"double-blind".ti,ab.</w:t>
      </w:r>
      <w:r w:rsidRPr="00672D95">
        <w:rPr>
          <w:rFonts w:ascii="Times New Roman" w:hAnsi="Times New Roman" w:hint="eastAsia"/>
          <w:sz w:val="24"/>
          <w:szCs w:val="24"/>
        </w:rPr>
        <w:tab/>
        <w:t>159743</w:t>
      </w:r>
    </w:p>
    <w:p w14:paraId="4F0E4D5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110</w:t>
      </w:r>
      <w:r w:rsidRPr="00672D95">
        <w:rPr>
          <w:rFonts w:ascii="Times New Roman" w:hAnsi="Times New Roman" w:hint="eastAsia"/>
          <w:sz w:val="24"/>
          <w:szCs w:val="24"/>
        </w:rPr>
        <w:tab/>
        <w:t>"trial".ti,ab.</w:t>
      </w:r>
      <w:r w:rsidRPr="00672D95">
        <w:rPr>
          <w:rFonts w:ascii="Times New Roman" w:hAnsi="Times New Roman" w:hint="eastAsia"/>
          <w:sz w:val="24"/>
          <w:szCs w:val="24"/>
        </w:rPr>
        <w:tab/>
        <w:t>797268</w:t>
      </w:r>
    </w:p>
    <w:p w14:paraId="72BB1E7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111</w:t>
      </w:r>
      <w:r w:rsidRPr="00672D95">
        <w:rPr>
          <w:rFonts w:ascii="Times New Roman" w:hAnsi="Times New Roman" w:hint="eastAsia"/>
          <w:sz w:val="24"/>
          <w:szCs w:val="24"/>
        </w:rPr>
        <w:tab/>
        <w:t>or/100-110</w:t>
      </w:r>
      <w:r w:rsidRPr="00672D95">
        <w:rPr>
          <w:rFonts w:ascii="Times New Roman" w:hAnsi="Times New Roman" w:hint="eastAsia"/>
          <w:sz w:val="24"/>
          <w:szCs w:val="24"/>
        </w:rPr>
        <w:tab/>
        <w:t>1951424</w:t>
      </w:r>
    </w:p>
    <w:p w14:paraId="0F8D67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112</w:t>
      </w:r>
      <w:r w:rsidRPr="00672D95">
        <w:rPr>
          <w:rFonts w:ascii="Times New Roman" w:hAnsi="Times New Roman" w:hint="eastAsia"/>
          <w:sz w:val="24"/>
          <w:szCs w:val="24"/>
        </w:rPr>
        <w:tab/>
        <w:t>7 and 24 and 90 and 111</w:t>
      </w:r>
      <w:r w:rsidRPr="00672D95">
        <w:rPr>
          <w:rFonts w:ascii="Times New Roman" w:hAnsi="Times New Roman" w:hint="eastAsia"/>
          <w:sz w:val="24"/>
          <w:szCs w:val="24"/>
        </w:rPr>
        <w:tab/>
        <w:t>1242</w:t>
      </w:r>
    </w:p>
    <w:p w14:paraId="3EBE9A7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113</w:t>
      </w:r>
      <w:r w:rsidRPr="00672D95">
        <w:rPr>
          <w:rFonts w:ascii="Times New Roman" w:hAnsi="Times New Roman" w:hint="eastAsia"/>
          <w:sz w:val="24"/>
          <w:szCs w:val="24"/>
        </w:rPr>
        <w:tab/>
        <w:t>90 and 99 and 111</w:t>
      </w:r>
      <w:r w:rsidRPr="00672D95">
        <w:rPr>
          <w:rFonts w:ascii="Times New Roman" w:hAnsi="Times New Roman" w:hint="eastAsia"/>
          <w:sz w:val="24"/>
          <w:szCs w:val="24"/>
        </w:rPr>
        <w:tab/>
        <w:t>826</w:t>
      </w:r>
    </w:p>
    <w:p w14:paraId="509FDD89" w14:textId="31382151" w:rsidR="00672D95" w:rsidRDefault="00672D95" w:rsidP="00672D95">
      <w:pPr>
        <w:rPr>
          <w:rFonts w:ascii="Times New Roman" w:hAnsi="Times New Roman"/>
          <w:sz w:val="24"/>
          <w:szCs w:val="24"/>
        </w:rPr>
      </w:pPr>
      <w:r w:rsidRPr="00672D95">
        <w:rPr>
          <w:rFonts w:ascii="Times New Roman" w:hAnsi="Times New Roman" w:hint="eastAsia"/>
          <w:sz w:val="24"/>
          <w:szCs w:val="24"/>
        </w:rPr>
        <w:t>114</w:t>
      </w:r>
      <w:r w:rsidRPr="00672D95">
        <w:rPr>
          <w:rFonts w:ascii="Times New Roman" w:hAnsi="Times New Roman" w:hint="eastAsia"/>
          <w:sz w:val="24"/>
          <w:szCs w:val="24"/>
        </w:rPr>
        <w:tab/>
        <w:t>112 or 113</w:t>
      </w:r>
      <w:r w:rsidRPr="00672D95">
        <w:rPr>
          <w:rFonts w:ascii="Times New Roman" w:hAnsi="Times New Roman" w:hint="eastAsia"/>
          <w:sz w:val="24"/>
          <w:szCs w:val="24"/>
        </w:rPr>
        <w:tab/>
        <w:t>1403</w:t>
      </w:r>
    </w:p>
    <w:p w14:paraId="5CE33FFD" w14:textId="77777777" w:rsidR="00672D95" w:rsidRDefault="00672D95" w:rsidP="00672D95">
      <w:pPr>
        <w:rPr>
          <w:rFonts w:ascii="Times New Roman" w:hAnsi="Times New Roman"/>
          <w:sz w:val="24"/>
          <w:szCs w:val="24"/>
        </w:rPr>
      </w:pPr>
    </w:p>
    <w:p w14:paraId="1950F464" w14:textId="7806C258" w:rsidR="00672D95" w:rsidRPr="00672D95" w:rsidRDefault="00672D95" w:rsidP="00672D95">
      <w:pPr>
        <w:rPr>
          <w:rFonts w:ascii="Times New Roman" w:hAnsi="Times New Roman"/>
          <w:b/>
          <w:bCs/>
          <w:sz w:val="24"/>
          <w:szCs w:val="24"/>
        </w:rPr>
      </w:pPr>
      <w:r w:rsidRPr="00672D95">
        <w:rPr>
          <w:rFonts w:ascii="Times New Roman" w:hAnsi="Times New Roman" w:hint="eastAsia"/>
          <w:b/>
          <w:bCs/>
          <w:sz w:val="24"/>
          <w:szCs w:val="24"/>
        </w:rPr>
        <w:t>S2.4 APA PsycInfo &lt;1806 to March Week 2 2024&gt;</w:t>
      </w:r>
    </w:p>
    <w:p w14:paraId="51BC50A8" w14:textId="77777777" w:rsidR="00672D95" w:rsidRPr="00672D95" w:rsidRDefault="00672D95" w:rsidP="00672D95">
      <w:pPr>
        <w:rPr>
          <w:rFonts w:ascii="Times New Roman" w:hAnsi="Times New Roman"/>
          <w:sz w:val="24"/>
          <w:szCs w:val="24"/>
        </w:rPr>
      </w:pPr>
    </w:p>
    <w:p w14:paraId="406F1CF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w:t>
      </w:r>
      <w:r w:rsidRPr="00672D95">
        <w:rPr>
          <w:rFonts w:ascii="Times New Roman" w:hAnsi="Times New Roman" w:hint="eastAsia"/>
          <w:sz w:val="24"/>
          <w:szCs w:val="24"/>
        </w:rPr>
        <w:tab/>
        <w:t>exp "Depression (Emotion)"/</w:t>
      </w:r>
      <w:r w:rsidRPr="00672D95">
        <w:rPr>
          <w:rFonts w:ascii="Times New Roman" w:hAnsi="Times New Roman" w:hint="eastAsia"/>
          <w:sz w:val="24"/>
          <w:szCs w:val="24"/>
        </w:rPr>
        <w:tab/>
        <w:t>27175</w:t>
      </w:r>
    </w:p>
    <w:p w14:paraId="01B6103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w:t>
      </w:r>
      <w:r w:rsidRPr="00672D95">
        <w:rPr>
          <w:rFonts w:ascii="Times New Roman" w:hAnsi="Times New Roman" w:hint="eastAsia"/>
          <w:sz w:val="24"/>
          <w:szCs w:val="24"/>
        </w:rPr>
        <w:tab/>
        <w:t>"depress*".ti,ab.</w:t>
      </w:r>
      <w:r w:rsidRPr="00672D95">
        <w:rPr>
          <w:rFonts w:ascii="Times New Roman" w:hAnsi="Times New Roman" w:hint="eastAsia"/>
          <w:sz w:val="24"/>
          <w:szCs w:val="24"/>
        </w:rPr>
        <w:tab/>
        <w:t>362158</w:t>
      </w:r>
    </w:p>
    <w:p w14:paraId="4098A61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w:t>
      </w:r>
      <w:r w:rsidRPr="00672D95">
        <w:rPr>
          <w:rFonts w:ascii="Times New Roman" w:hAnsi="Times New Roman" w:hint="eastAsia"/>
          <w:sz w:val="24"/>
          <w:szCs w:val="24"/>
        </w:rPr>
        <w:tab/>
        <w:t>exp Dysthymic Disorder/</w:t>
      </w:r>
      <w:r w:rsidRPr="00672D95">
        <w:rPr>
          <w:rFonts w:ascii="Times New Roman" w:hAnsi="Times New Roman" w:hint="eastAsia"/>
          <w:sz w:val="24"/>
          <w:szCs w:val="24"/>
        </w:rPr>
        <w:tab/>
        <w:t>1531</w:t>
      </w:r>
    </w:p>
    <w:p w14:paraId="3B29466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w:t>
      </w:r>
      <w:r w:rsidRPr="00672D95">
        <w:rPr>
          <w:rFonts w:ascii="Times New Roman" w:hAnsi="Times New Roman" w:hint="eastAsia"/>
          <w:sz w:val="24"/>
          <w:szCs w:val="24"/>
        </w:rPr>
        <w:tab/>
        <w:t>"dysthymi*".ti,ab.</w:t>
      </w:r>
      <w:r w:rsidRPr="00672D95">
        <w:rPr>
          <w:rFonts w:ascii="Times New Roman" w:hAnsi="Times New Roman" w:hint="eastAsia"/>
          <w:sz w:val="24"/>
          <w:szCs w:val="24"/>
        </w:rPr>
        <w:tab/>
        <w:t>3869</w:t>
      </w:r>
    </w:p>
    <w:p w14:paraId="397DEFA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w:t>
      </w:r>
      <w:r w:rsidRPr="00672D95">
        <w:rPr>
          <w:rFonts w:ascii="Times New Roman" w:hAnsi="Times New Roman" w:hint="eastAsia"/>
          <w:sz w:val="24"/>
          <w:szCs w:val="24"/>
        </w:rPr>
        <w:tab/>
        <w:t>exp Mood Disorders/</w:t>
      </w:r>
      <w:r w:rsidRPr="00672D95">
        <w:rPr>
          <w:rFonts w:ascii="Times New Roman" w:hAnsi="Times New Roman" w:hint="eastAsia"/>
          <w:sz w:val="24"/>
          <w:szCs w:val="24"/>
        </w:rPr>
        <w:tab/>
        <w:t>181032</w:t>
      </w:r>
    </w:p>
    <w:p w14:paraId="2F5F892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w:t>
      </w:r>
      <w:r w:rsidRPr="00672D95">
        <w:rPr>
          <w:rFonts w:ascii="Times New Roman" w:hAnsi="Times New Roman" w:hint="eastAsia"/>
          <w:sz w:val="24"/>
          <w:szCs w:val="24"/>
        </w:rPr>
        <w:tab/>
        <w:t>("mood disorder*" or "affective disorder*").ti,ab.</w:t>
      </w:r>
      <w:r w:rsidRPr="00672D95">
        <w:rPr>
          <w:rFonts w:ascii="Times New Roman" w:hAnsi="Times New Roman" w:hint="eastAsia"/>
          <w:sz w:val="24"/>
          <w:szCs w:val="24"/>
        </w:rPr>
        <w:tab/>
        <w:t>34944</w:t>
      </w:r>
    </w:p>
    <w:p w14:paraId="7F1E3CF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w:t>
      </w:r>
      <w:r w:rsidRPr="00672D95">
        <w:rPr>
          <w:rFonts w:ascii="Times New Roman" w:hAnsi="Times New Roman" w:hint="eastAsia"/>
          <w:sz w:val="24"/>
          <w:szCs w:val="24"/>
        </w:rPr>
        <w:tab/>
        <w:t>or/1-6</w:t>
      </w:r>
      <w:r w:rsidRPr="00672D95">
        <w:rPr>
          <w:rFonts w:ascii="Times New Roman" w:hAnsi="Times New Roman" w:hint="eastAsia"/>
          <w:sz w:val="24"/>
          <w:szCs w:val="24"/>
        </w:rPr>
        <w:tab/>
        <w:t>390646</w:t>
      </w:r>
    </w:p>
    <w:p w14:paraId="4615C3B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w:t>
      </w:r>
      <w:r w:rsidRPr="00672D95">
        <w:rPr>
          <w:rFonts w:ascii="Times New Roman" w:hAnsi="Times New Roman" w:hint="eastAsia"/>
          <w:sz w:val="24"/>
          <w:szCs w:val="24"/>
        </w:rPr>
        <w:tab/>
        <w:t>exp Pregnancy/</w:t>
      </w:r>
      <w:r w:rsidRPr="00672D95">
        <w:rPr>
          <w:rFonts w:ascii="Times New Roman" w:hAnsi="Times New Roman" w:hint="eastAsia"/>
          <w:sz w:val="24"/>
          <w:szCs w:val="24"/>
        </w:rPr>
        <w:tab/>
        <w:t>50698</w:t>
      </w:r>
    </w:p>
    <w:p w14:paraId="4C024A9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w:t>
      </w:r>
      <w:r w:rsidRPr="00672D95">
        <w:rPr>
          <w:rFonts w:ascii="Times New Roman" w:hAnsi="Times New Roman" w:hint="eastAsia"/>
          <w:sz w:val="24"/>
          <w:szCs w:val="24"/>
        </w:rPr>
        <w:tab/>
        <w:t>"Pregnancy".ti,ab.</w:t>
      </w:r>
      <w:r w:rsidRPr="00672D95">
        <w:rPr>
          <w:rFonts w:ascii="Times New Roman" w:hAnsi="Times New Roman" w:hint="eastAsia"/>
          <w:sz w:val="24"/>
          <w:szCs w:val="24"/>
        </w:rPr>
        <w:tab/>
        <w:t>43821</w:t>
      </w:r>
    </w:p>
    <w:p w14:paraId="0EF3D65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w:t>
      </w:r>
      <w:r w:rsidRPr="00672D95">
        <w:rPr>
          <w:rFonts w:ascii="Times New Roman" w:hAnsi="Times New Roman" w:hint="eastAsia"/>
          <w:sz w:val="24"/>
          <w:szCs w:val="24"/>
        </w:rPr>
        <w:tab/>
        <w:t>("Primiparity" or "Multiparity").ti,ab.</w:t>
      </w:r>
      <w:r w:rsidRPr="00672D95">
        <w:rPr>
          <w:rFonts w:ascii="Times New Roman" w:hAnsi="Times New Roman" w:hint="eastAsia"/>
          <w:sz w:val="24"/>
          <w:szCs w:val="24"/>
        </w:rPr>
        <w:tab/>
        <w:t>228</w:t>
      </w:r>
    </w:p>
    <w:p w14:paraId="3B72F23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11</w:t>
      </w:r>
      <w:r w:rsidRPr="00672D95">
        <w:rPr>
          <w:rFonts w:ascii="Times New Roman" w:hAnsi="Times New Roman" w:hint="eastAsia"/>
          <w:sz w:val="24"/>
          <w:szCs w:val="24"/>
        </w:rPr>
        <w:tab/>
        <w:t>"pregnancy trimesters".ti,ab.</w:t>
      </w:r>
      <w:r w:rsidRPr="00672D95">
        <w:rPr>
          <w:rFonts w:ascii="Times New Roman" w:hAnsi="Times New Roman" w:hint="eastAsia"/>
          <w:sz w:val="24"/>
          <w:szCs w:val="24"/>
        </w:rPr>
        <w:tab/>
        <w:t>38</w:t>
      </w:r>
    </w:p>
    <w:p w14:paraId="43C318A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12</w:t>
      </w:r>
      <w:r w:rsidRPr="00672D95">
        <w:rPr>
          <w:rFonts w:ascii="Times New Roman" w:hAnsi="Times New Roman" w:hint="eastAsia"/>
          <w:sz w:val="24"/>
          <w:szCs w:val="24"/>
        </w:rPr>
        <w:tab/>
        <w:t>exp Postnatal Period/</w:t>
      </w:r>
      <w:r w:rsidRPr="00672D95">
        <w:rPr>
          <w:rFonts w:ascii="Times New Roman" w:hAnsi="Times New Roman" w:hint="eastAsia"/>
          <w:sz w:val="24"/>
          <w:szCs w:val="24"/>
        </w:rPr>
        <w:tab/>
        <w:t>7020</w:t>
      </w:r>
    </w:p>
    <w:p w14:paraId="2E965F8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13</w:t>
      </w:r>
      <w:r w:rsidRPr="00672D95">
        <w:rPr>
          <w:rFonts w:ascii="Times New Roman" w:hAnsi="Times New Roman" w:hint="eastAsia"/>
          <w:sz w:val="24"/>
          <w:szCs w:val="24"/>
        </w:rPr>
        <w:tab/>
        <w:t>"Postnatal Period".ti,ab.</w:t>
      </w:r>
      <w:r w:rsidRPr="00672D95">
        <w:rPr>
          <w:rFonts w:ascii="Times New Roman" w:hAnsi="Times New Roman" w:hint="eastAsia"/>
          <w:sz w:val="24"/>
          <w:szCs w:val="24"/>
        </w:rPr>
        <w:tab/>
        <w:t>1464</w:t>
      </w:r>
    </w:p>
    <w:p w14:paraId="59DB2D6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14</w:t>
      </w:r>
      <w:r w:rsidRPr="00672D95">
        <w:rPr>
          <w:rFonts w:ascii="Times New Roman" w:hAnsi="Times New Roman" w:hint="eastAsia"/>
          <w:sz w:val="24"/>
          <w:szCs w:val="24"/>
        </w:rPr>
        <w:tab/>
        <w:t>("Postpartum Period" or "Postpartum" or "Puerperium").ti,ab.</w:t>
      </w:r>
      <w:r w:rsidRPr="00672D95">
        <w:rPr>
          <w:rFonts w:ascii="Times New Roman" w:hAnsi="Times New Roman" w:hint="eastAsia"/>
          <w:sz w:val="24"/>
          <w:szCs w:val="24"/>
        </w:rPr>
        <w:tab/>
        <w:t>15164</w:t>
      </w:r>
    </w:p>
    <w:p w14:paraId="4869E28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15</w:t>
      </w:r>
      <w:r w:rsidRPr="00672D95">
        <w:rPr>
          <w:rFonts w:ascii="Times New Roman" w:hAnsi="Times New Roman" w:hint="eastAsia"/>
          <w:sz w:val="24"/>
          <w:szCs w:val="24"/>
        </w:rPr>
        <w:tab/>
        <w:t>exp Prenatal Care/</w:t>
      </w:r>
      <w:r w:rsidRPr="00672D95">
        <w:rPr>
          <w:rFonts w:ascii="Times New Roman" w:hAnsi="Times New Roman" w:hint="eastAsia"/>
          <w:sz w:val="24"/>
          <w:szCs w:val="24"/>
        </w:rPr>
        <w:tab/>
        <w:t>2614</w:t>
      </w:r>
    </w:p>
    <w:p w14:paraId="2124E0B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16</w:t>
      </w:r>
      <w:r w:rsidRPr="00672D95">
        <w:rPr>
          <w:rFonts w:ascii="Times New Roman" w:hAnsi="Times New Roman" w:hint="eastAsia"/>
          <w:sz w:val="24"/>
          <w:szCs w:val="24"/>
        </w:rPr>
        <w:tab/>
        <w:t>("Prenatal care" or "Antenatal care").ti,ab.</w:t>
      </w:r>
      <w:r w:rsidRPr="00672D95">
        <w:rPr>
          <w:rFonts w:ascii="Times New Roman" w:hAnsi="Times New Roman" w:hint="eastAsia"/>
          <w:sz w:val="24"/>
          <w:szCs w:val="24"/>
        </w:rPr>
        <w:tab/>
        <w:t>3752</w:t>
      </w:r>
    </w:p>
    <w:p w14:paraId="1ECC92E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17</w:t>
      </w:r>
      <w:r w:rsidRPr="00672D95">
        <w:rPr>
          <w:rFonts w:ascii="Times New Roman" w:hAnsi="Times New Roman" w:hint="eastAsia"/>
          <w:sz w:val="24"/>
          <w:szCs w:val="24"/>
        </w:rPr>
        <w:tab/>
        <w:t>("postnatal care" or "perinatal care").ti,ab.</w:t>
      </w:r>
      <w:r w:rsidRPr="00672D95">
        <w:rPr>
          <w:rFonts w:ascii="Times New Roman" w:hAnsi="Times New Roman" w:hint="eastAsia"/>
          <w:sz w:val="24"/>
          <w:szCs w:val="24"/>
        </w:rPr>
        <w:tab/>
        <w:t>717</w:t>
      </w:r>
    </w:p>
    <w:p w14:paraId="292BC4D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18</w:t>
      </w:r>
      <w:r w:rsidRPr="00672D95">
        <w:rPr>
          <w:rFonts w:ascii="Times New Roman" w:hAnsi="Times New Roman" w:hint="eastAsia"/>
          <w:sz w:val="24"/>
          <w:szCs w:val="24"/>
        </w:rPr>
        <w:tab/>
        <w:t>or/8-17</w:t>
      </w:r>
      <w:r w:rsidRPr="00672D95">
        <w:rPr>
          <w:rFonts w:ascii="Times New Roman" w:hAnsi="Times New Roman" w:hint="eastAsia"/>
          <w:sz w:val="24"/>
          <w:szCs w:val="24"/>
        </w:rPr>
        <w:tab/>
        <w:t>79938</w:t>
      </w:r>
    </w:p>
    <w:p w14:paraId="0F2C272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19</w:t>
      </w:r>
      <w:r w:rsidRPr="00672D95">
        <w:rPr>
          <w:rFonts w:ascii="Times New Roman" w:hAnsi="Times New Roman" w:hint="eastAsia"/>
          <w:sz w:val="24"/>
          <w:szCs w:val="24"/>
        </w:rPr>
        <w:tab/>
        <w:t>exp Psychotherapy/</w:t>
      </w:r>
      <w:r w:rsidRPr="00672D95">
        <w:rPr>
          <w:rFonts w:ascii="Times New Roman" w:hAnsi="Times New Roman" w:hint="eastAsia"/>
          <w:sz w:val="24"/>
          <w:szCs w:val="24"/>
        </w:rPr>
        <w:tab/>
        <w:t>225726</w:t>
      </w:r>
    </w:p>
    <w:p w14:paraId="2BE7E1D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20</w:t>
      </w:r>
      <w:r w:rsidRPr="00672D95">
        <w:rPr>
          <w:rFonts w:ascii="Times New Roman" w:hAnsi="Times New Roman" w:hint="eastAsia"/>
          <w:sz w:val="24"/>
          <w:szCs w:val="24"/>
        </w:rPr>
        <w:tab/>
        <w:t>"Psychotherap*".mp.</w:t>
      </w:r>
      <w:r w:rsidRPr="00672D95">
        <w:rPr>
          <w:rFonts w:ascii="Times New Roman" w:hAnsi="Times New Roman" w:hint="eastAsia"/>
          <w:sz w:val="24"/>
          <w:szCs w:val="24"/>
        </w:rPr>
        <w:tab/>
        <w:t>218452</w:t>
      </w:r>
    </w:p>
    <w:p w14:paraId="79CF853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21</w:t>
      </w:r>
      <w:r w:rsidRPr="00672D95">
        <w:rPr>
          <w:rFonts w:ascii="Times New Roman" w:hAnsi="Times New Roman" w:hint="eastAsia"/>
          <w:sz w:val="24"/>
          <w:szCs w:val="24"/>
        </w:rPr>
        <w:tab/>
        <w:t>"psychological".mp.</w:t>
      </w:r>
      <w:r w:rsidRPr="00672D95">
        <w:rPr>
          <w:rFonts w:ascii="Times New Roman" w:hAnsi="Times New Roman" w:hint="eastAsia"/>
          <w:sz w:val="24"/>
          <w:szCs w:val="24"/>
        </w:rPr>
        <w:tab/>
        <w:t>596135</w:t>
      </w:r>
    </w:p>
    <w:p w14:paraId="29366AD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22</w:t>
      </w:r>
      <w:r w:rsidRPr="00672D95">
        <w:rPr>
          <w:rFonts w:ascii="Times New Roman" w:hAnsi="Times New Roman" w:hint="eastAsia"/>
          <w:sz w:val="24"/>
          <w:szCs w:val="24"/>
        </w:rPr>
        <w:tab/>
        <w:t>exp Supportive Psychotherapy/ or exp Psychodynamic Psychotherapy/</w:t>
      </w:r>
      <w:r w:rsidRPr="00672D95">
        <w:rPr>
          <w:rFonts w:ascii="Times New Roman" w:hAnsi="Times New Roman" w:hint="eastAsia"/>
          <w:sz w:val="24"/>
          <w:szCs w:val="24"/>
        </w:rPr>
        <w:tab/>
        <w:t>4714</w:t>
      </w:r>
    </w:p>
    <w:p w14:paraId="27ADAE9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23</w:t>
      </w:r>
      <w:r w:rsidRPr="00672D95">
        <w:rPr>
          <w:rFonts w:ascii="Times New Roman" w:hAnsi="Times New Roman" w:hint="eastAsia"/>
          <w:sz w:val="24"/>
          <w:szCs w:val="24"/>
        </w:rPr>
        <w:tab/>
        <w:t>"art therapy".mp.</w:t>
      </w:r>
      <w:r w:rsidRPr="00672D95">
        <w:rPr>
          <w:rFonts w:ascii="Times New Roman" w:hAnsi="Times New Roman" w:hint="eastAsia"/>
          <w:sz w:val="24"/>
          <w:szCs w:val="24"/>
        </w:rPr>
        <w:tab/>
        <w:t>6899</w:t>
      </w:r>
    </w:p>
    <w:p w14:paraId="4D10CE8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24</w:t>
      </w:r>
      <w:r w:rsidRPr="00672D95">
        <w:rPr>
          <w:rFonts w:ascii="Times New Roman" w:hAnsi="Times New Roman" w:hint="eastAsia"/>
          <w:sz w:val="24"/>
          <w:szCs w:val="24"/>
        </w:rPr>
        <w:tab/>
        <w:t>"assertive training".mp.</w:t>
      </w:r>
      <w:r w:rsidRPr="00672D95">
        <w:rPr>
          <w:rFonts w:ascii="Times New Roman" w:hAnsi="Times New Roman" w:hint="eastAsia"/>
          <w:sz w:val="24"/>
          <w:szCs w:val="24"/>
        </w:rPr>
        <w:tab/>
        <w:t>309</w:t>
      </w:r>
    </w:p>
    <w:p w14:paraId="18D0A0F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25</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1067</w:t>
      </w:r>
    </w:p>
    <w:p w14:paraId="16BBB78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26</w:t>
      </w:r>
      <w:r w:rsidRPr="00672D95">
        <w:rPr>
          <w:rFonts w:ascii="Times New Roman" w:hAnsi="Times New Roman" w:hint="eastAsia"/>
          <w:sz w:val="24"/>
          <w:szCs w:val="24"/>
        </w:rPr>
        <w:tab/>
        <w:t>"aversion therapy".mp.</w:t>
      </w:r>
      <w:r w:rsidRPr="00672D95">
        <w:rPr>
          <w:rFonts w:ascii="Times New Roman" w:hAnsi="Times New Roman" w:hint="eastAsia"/>
          <w:sz w:val="24"/>
          <w:szCs w:val="24"/>
        </w:rPr>
        <w:tab/>
        <w:t>749</w:t>
      </w:r>
    </w:p>
    <w:p w14:paraId="3A7BF4A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27</w:t>
      </w:r>
      <w:r w:rsidRPr="00672D95">
        <w:rPr>
          <w:rFonts w:ascii="Times New Roman" w:hAnsi="Times New Roman" w:hint="eastAsia"/>
          <w:sz w:val="24"/>
          <w:szCs w:val="24"/>
        </w:rPr>
        <w:tab/>
        <w:t>"Balint group".mp.</w:t>
      </w:r>
      <w:r w:rsidRPr="00672D95">
        <w:rPr>
          <w:rFonts w:ascii="Times New Roman" w:hAnsi="Times New Roman" w:hint="eastAsia"/>
          <w:sz w:val="24"/>
          <w:szCs w:val="24"/>
        </w:rPr>
        <w:tab/>
        <w:t>190</w:t>
      </w:r>
    </w:p>
    <w:p w14:paraId="4064AEB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28</w:t>
      </w:r>
      <w:r w:rsidRPr="00672D95">
        <w:rPr>
          <w:rFonts w:ascii="Times New Roman" w:hAnsi="Times New Roman" w:hint="eastAsia"/>
          <w:sz w:val="24"/>
          <w:szCs w:val="24"/>
        </w:rPr>
        <w:tab/>
        <w:t>"behavior contracting".mp.</w:t>
      </w:r>
      <w:r w:rsidRPr="00672D95">
        <w:rPr>
          <w:rFonts w:ascii="Times New Roman" w:hAnsi="Times New Roman" w:hint="eastAsia"/>
          <w:sz w:val="24"/>
          <w:szCs w:val="24"/>
        </w:rPr>
        <w:tab/>
        <w:t>341</w:t>
      </w:r>
    </w:p>
    <w:p w14:paraId="719051D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29</w:t>
      </w:r>
      <w:r w:rsidRPr="00672D95">
        <w:rPr>
          <w:rFonts w:ascii="Times New Roman" w:hAnsi="Times New Roman" w:hint="eastAsia"/>
          <w:sz w:val="24"/>
          <w:szCs w:val="24"/>
        </w:rPr>
        <w:tab/>
        <w:t>"behavior modification".mp.</w:t>
      </w:r>
      <w:r w:rsidRPr="00672D95">
        <w:rPr>
          <w:rFonts w:ascii="Times New Roman" w:hAnsi="Times New Roman" w:hint="eastAsia"/>
          <w:sz w:val="24"/>
          <w:szCs w:val="24"/>
        </w:rPr>
        <w:tab/>
        <w:t>15737</w:t>
      </w:r>
    </w:p>
    <w:p w14:paraId="48A176E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30</w:t>
      </w:r>
      <w:r w:rsidRPr="00672D95">
        <w:rPr>
          <w:rFonts w:ascii="Times New Roman" w:hAnsi="Times New Roman" w:hint="eastAsia"/>
          <w:sz w:val="24"/>
          <w:szCs w:val="24"/>
        </w:rPr>
        <w:tab/>
        <w:t>"behavior therapy".mp.</w:t>
      </w:r>
      <w:r w:rsidRPr="00672D95">
        <w:rPr>
          <w:rFonts w:ascii="Times New Roman" w:hAnsi="Times New Roman" w:hint="eastAsia"/>
          <w:sz w:val="24"/>
          <w:szCs w:val="24"/>
        </w:rPr>
        <w:tab/>
        <w:t>59791</w:t>
      </w:r>
    </w:p>
    <w:p w14:paraId="755A8FA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31</w:t>
      </w:r>
      <w:r w:rsidRPr="00672D95">
        <w:rPr>
          <w:rFonts w:ascii="Times New Roman" w:hAnsi="Times New Roman" w:hint="eastAsia"/>
          <w:sz w:val="24"/>
          <w:szCs w:val="24"/>
        </w:rPr>
        <w:tab/>
        <w:t>"dialectical behavior therapy".mp.</w:t>
      </w:r>
      <w:r w:rsidRPr="00672D95">
        <w:rPr>
          <w:rFonts w:ascii="Times New Roman" w:hAnsi="Times New Roman" w:hint="eastAsia"/>
          <w:sz w:val="24"/>
          <w:szCs w:val="24"/>
        </w:rPr>
        <w:tab/>
        <w:t>2705</w:t>
      </w:r>
    </w:p>
    <w:p w14:paraId="2E459B1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32</w:t>
      </w:r>
      <w:r w:rsidRPr="00672D95">
        <w:rPr>
          <w:rFonts w:ascii="Times New Roman" w:hAnsi="Times New Roman" w:hint="eastAsia"/>
          <w:sz w:val="24"/>
          <w:szCs w:val="24"/>
        </w:rPr>
        <w:tab/>
        <w:t>"sleep phase chronotherapy".mp.</w:t>
      </w:r>
      <w:r w:rsidRPr="00672D95">
        <w:rPr>
          <w:rFonts w:ascii="Times New Roman" w:hAnsi="Times New Roman" w:hint="eastAsia"/>
          <w:sz w:val="24"/>
          <w:szCs w:val="24"/>
        </w:rPr>
        <w:tab/>
        <w:t>9</w:t>
      </w:r>
    </w:p>
    <w:p w14:paraId="3F5B756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33</w:t>
      </w:r>
      <w:r w:rsidRPr="00672D95">
        <w:rPr>
          <w:rFonts w:ascii="Times New Roman" w:hAnsi="Times New Roman" w:hint="eastAsia"/>
          <w:sz w:val="24"/>
          <w:szCs w:val="24"/>
        </w:rPr>
        <w:tab/>
        <w:t>"bibliotherapy".mp.</w:t>
      </w:r>
      <w:r w:rsidRPr="00672D95">
        <w:rPr>
          <w:rFonts w:ascii="Times New Roman" w:hAnsi="Times New Roman" w:hint="eastAsia"/>
          <w:sz w:val="24"/>
          <w:szCs w:val="24"/>
        </w:rPr>
        <w:tab/>
        <w:t>1477</w:t>
      </w:r>
    </w:p>
    <w:p w14:paraId="32B4E00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34</w:t>
      </w:r>
      <w:r w:rsidRPr="00672D95">
        <w:rPr>
          <w:rFonts w:ascii="Times New Roman" w:hAnsi="Times New Roman" w:hint="eastAsia"/>
          <w:sz w:val="24"/>
          <w:szCs w:val="24"/>
        </w:rPr>
        <w:tab/>
        <w:t>"biofeedback therapy".mp.</w:t>
      </w:r>
      <w:r w:rsidRPr="00672D95">
        <w:rPr>
          <w:rFonts w:ascii="Times New Roman" w:hAnsi="Times New Roman" w:hint="eastAsia"/>
          <w:sz w:val="24"/>
          <w:szCs w:val="24"/>
        </w:rPr>
        <w:tab/>
        <w:t>173</w:t>
      </w:r>
    </w:p>
    <w:p w14:paraId="6002D83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35</w:t>
      </w:r>
      <w:r w:rsidRPr="00672D95">
        <w:rPr>
          <w:rFonts w:ascii="Times New Roman" w:hAnsi="Times New Roman" w:hint="eastAsia"/>
          <w:sz w:val="24"/>
          <w:szCs w:val="24"/>
        </w:rPr>
        <w:tab/>
        <w:t>"Color Therapy".mp.</w:t>
      </w:r>
      <w:r w:rsidRPr="00672D95">
        <w:rPr>
          <w:rFonts w:ascii="Times New Roman" w:hAnsi="Times New Roman" w:hint="eastAsia"/>
          <w:sz w:val="24"/>
          <w:szCs w:val="24"/>
        </w:rPr>
        <w:tab/>
        <w:t>26</w:t>
      </w:r>
    </w:p>
    <w:p w14:paraId="682E6D6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36</w:t>
      </w:r>
      <w:r w:rsidRPr="00672D95">
        <w:rPr>
          <w:rFonts w:ascii="Times New Roman" w:hAnsi="Times New Roman" w:hint="eastAsia"/>
          <w:sz w:val="24"/>
          <w:szCs w:val="24"/>
        </w:rPr>
        <w:tab/>
        <w:t>"Crisis Intervention".mp.</w:t>
      </w:r>
      <w:r w:rsidRPr="00672D95">
        <w:rPr>
          <w:rFonts w:ascii="Times New Roman" w:hAnsi="Times New Roman" w:hint="eastAsia"/>
          <w:sz w:val="24"/>
          <w:szCs w:val="24"/>
        </w:rPr>
        <w:tab/>
        <w:t>9317</w:t>
      </w:r>
    </w:p>
    <w:p w14:paraId="58271E8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37</w:t>
      </w:r>
      <w:r w:rsidRPr="00672D95">
        <w:rPr>
          <w:rFonts w:ascii="Times New Roman" w:hAnsi="Times New Roman" w:hint="eastAsia"/>
          <w:sz w:val="24"/>
          <w:szCs w:val="24"/>
        </w:rPr>
        <w:tab/>
        <w:t>"body psychotherapy".mp.</w:t>
      </w:r>
      <w:r w:rsidRPr="00672D95">
        <w:rPr>
          <w:rFonts w:ascii="Times New Roman" w:hAnsi="Times New Roman" w:hint="eastAsia"/>
          <w:sz w:val="24"/>
          <w:szCs w:val="24"/>
        </w:rPr>
        <w:tab/>
        <w:t>343</w:t>
      </w:r>
    </w:p>
    <w:p w14:paraId="6FCBA17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38</w:t>
      </w:r>
      <w:r w:rsidRPr="00672D95">
        <w:rPr>
          <w:rFonts w:ascii="Times New Roman" w:hAnsi="Times New Roman" w:hint="eastAsia"/>
          <w:sz w:val="24"/>
          <w:szCs w:val="24"/>
        </w:rPr>
        <w:tab/>
        <w:t>"catharsis".mp.</w:t>
      </w:r>
      <w:r w:rsidRPr="00672D95">
        <w:rPr>
          <w:rFonts w:ascii="Times New Roman" w:hAnsi="Times New Roman" w:hint="eastAsia"/>
          <w:sz w:val="24"/>
          <w:szCs w:val="24"/>
        </w:rPr>
        <w:tab/>
        <w:t>1667</w:t>
      </w:r>
    </w:p>
    <w:p w14:paraId="71FD824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39</w:t>
      </w:r>
      <w:r w:rsidRPr="00672D95">
        <w:rPr>
          <w:rFonts w:ascii="Times New Roman" w:hAnsi="Times New Roman" w:hint="eastAsia"/>
          <w:sz w:val="24"/>
          <w:szCs w:val="24"/>
        </w:rPr>
        <w:tab/>
        <w:t>"client centered therapy".mp.</w:t>
      </w:r>
      <w:r w:rsidRPr="00672D95">
        <w:rPr>
          <w:rFonts w:ascii="Times New Roman" w:hAnsi="Times New Roman" w:hint="eastAsia"/>
          <w:sz w:val="24"/>
          <w:szCs w:val="24"/>
        </w:rPr>
        <w:tab/>
        <w:t>3941</w:t>
      </w:r>
    </w:p>
    <w:p w14:paraId="257BE55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40</w:t>
      </w:r>
      <w:r w:rsidRPr="00672D95">
        <w:rPr>
          <w:rFonts w:ascii="Times New Roman" w:hAnsi="Times New Roman" w:hint="eastAsia"/>
          <w:sz w:val="24"/>
          <w:szCs w:val="24"/>
        </w:rPr>
        <w:tab/>
        <w:t>"cognitive rehabilitation".mp.</w:t>
      </w:r>
      <w:r w:rsidRPr="00672D95">
        <w:rPr>
          <w:rFonts w:ascii="Times New Roman" w:hAnsi="Times New Roman" w:hint="eastAsia"/>
          <w:sz w:val="24"/>
          <w:szCs w:val="24"/>
        </w:rPr>
        <w:tab/>
        <w:t>4056</w:t>
      </w:r>
    </w:p>
    <w:p w14:paraId="1D1A04B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41</w:t>
      </w:r>
      <w:r w:rsidRPr="00672D95">
        <w:rPr>
          <w:rFonts w:ascii="Times New Roman" w:hAnsi="Times New Roman" w:hint="eastAsia"/>
          <w:sz w:val="24"/>
          <w:szCs w:val="24"/>
        </w:rPr>
        <w:tab/>
        <w:t>"cognitive therapy".mp.</w:t>
      </w:r>
      <w:r w:rsidRPr="00672D95">
        <w:rPr>
          <w:rFonts w:ascii="Times New Roman" w:hAnsi="Times New Roman" w:hint="eastAsia"/>
          <w:sz w:val="24"/>
          <w:szCs w:val="24"/>
        </w:rPr>
        <w:tab/>
        <w:t>27227</w:t>
      </w:r>
    </w:p>
    <w:p w14:paraId="0A3386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42</w:t>
      </w:r>
      <w:r w:rsidRPr="00672D95">
        <w:rPr>
          <w:rFonts w:ascii="Times New Roman" w:hAnsi="Times New Roman" w:hint="eastAsia"/>
          <w:sz w:val="24"/>
          <w:szCs w:val="24"/>
        </w:rPr>
        <w:tab/>
        <w:t>("cognitive behavioral therapy" or "CBT").mp.</w:t>
      </w:r>
      <w:r w:rsidRPr="00672D95">
        <w:rPr>
          <w:rFonts w:ascii="Times New Roman" w:hAnsi="Times New Roman" w:hint="eastAsia"/>
          <w:sz w:val="24"/>
          <w:szCs w:val="24"/>
        </w:rPr>
        <w:tab/>
        <w:t>29198</w:t>
      </w:r>
    </w:p>
    <w:p w14:paraId="75B1E75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43</w:t>
      </w:r>
      <w:r w:rsidRPr="00672D95">
        <w:rPr>
          <w:rFonts w:ascii="Times New Roman" w:hAnsi="Times New Roman" w:hint="eastAsia"/>
          <w:sz w:val="24"/>
          <w:szCs w:val="24"/>
        </w:rPr>
        <w:tab/>
        <w:t>"cognitive remediation".mp.</w:t>
      </w:r>
      <w:r w:rsidRPr="00672D95">
        <w:rPr>
          <w:rFonts w:ascii="Times New Roman" w:hAnsi="Times New Roman" w:hint="eastAsia"/>
          <w:sz w:val="24"/>
          <w:szCs w:val="24"/>
        </w:rPr>
        <w:tab/>
        <w:t>1798</w:t>
      </w:r>
    </w:p>
    <w:p w14:paraId="4504E73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44</w:t>
      </w:r>
      <w:r w:rsidRPr="00672D95">
        <w:rPr>
          <w:rFonts w:ascii="Times New Roman" w:hAnsi="Times New Roman" w:hint="eastAsia"/>
          <w:sz w:val="24"/>
          <w:szCs w:val="24"/>
        </w:rPr>
        <w:tab/>
        <w:t>"couple therapy".mp.</w:t>
      </w:r>
      <w:r w:rsidRPr="00672D95">
        <w:rPr>
          <w:rFonts w:ascii="Times New Roman" w:hAnsi="Times New Roman" w:hint="eastAsia"/>
          <w:sz w:val="24"/>
          <w:szCs w:val="24"/>
        </w:rPr>
        <w:tab/>
        <w:t>2752</w:t>
      </w:r>
    </w:p>
    <w:p w14:paraId="6828326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45</w:t>
      </w:r>
      <w:r w:rsidRPr="00672D95">
        <w:rPr>
          <w:rFonts w:ascii="Times New Roman" w:hAnsi="Times New Roman" w:hint="eastAsia"/>
          <w:sz w:val="24"/>
          <w:szCs w:val="24"/>
        </w:rPr>
        <w:tab/>
        <w:t>"dance therapy".mp.</w:t>
      </w:r>
      <w:r w:rsidRPr="00672D95">
        <w:rPr>
          <w:rFonts w:ascii="Times New Roman" w:hAnsi="Times New Roman" w:hint="eastAsia"/>
          <w:sz w:val="24"/>
          <w:szCs w:val="24"/>
        </w:rPr>
        <w:tab/>
        <w:t>1627</w:t>
      </w:r>
    </w:p>
    <w:p w14:paraId="692377E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46</w:t>
      </w:r>
      <w:r w:rsidRPr="00672D95">
        <w:rPr>
          <w:rFonts w:ascii="Times New Roman" w:hAnsi="Times New Roman" w:hint="eastAsia"/>
          <w:sz w:val="24"/>
          <w:szCs w:val="24"/>
        </w:rPr>
        <w:tab/>
        <w:t>"drama therapy".mp.</w:t>
      </w:r>
      <w:r w:rsidRPr="00672D95">
        <w:rPr>
          <w:rFonts w:ascii="Times New Roman" w:hAnsi="Times New Roman" w:hint="eastAsia"/>
          <w:sz w:val="24"/>
          <w:szCs w:val="24"/>
        </w:rPr>
        <w:tab/>
        <w:t>561</w:t>
      </w:r>
    </w:p>
    <w:p w14:paraId="10BCDAB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47</w:t>
      </w:r>
      <w:r w:rsidRPr="00672D95">
        <w:rPr>
          <w:rFonts w:ascii="Times New Roman" w:hAnsi="Times New Roman" w:hint="eastAsia"/>
          <w:sz w:val="24"/>
          <w:szCs w:val="24"/>
        </w:rPr>
        <w:tab/>
        <w:t>"emotion regulation training".mp.</w:t>
      </w:r>
      <w:r w:rsidRPr="00672D95">
        <w:rPr>
          <w:rFonts w:ascii="Times New Roman" w:hAnsi="Times New Roman" w:hint="eastAsia"/>
          <w:sz w:val="24"/>
          <w:szCs w:val="24"/>
        </w:rPr>
        <w:tab/>
        <w:t>98</w:t>
      </w:r>
    </w:p>
    <w:p w14:paraId="381FCF5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48</w:t>
      </w:r>
      <w:r w:rsidRPr="00672D95">
        <w:rPr>
          <w:rFonts w:ascii="Times New Roman" w:hAnsi="Times New Roman" w:hint="eastAsia"/>
          <w:sz w:val="24"/>
          <w:szCs w:val="24"/>
        </w:rPr>
        <w:tab/>
        <w:t>"emotion-focused therapy".mp.</w:t>
      </w:r>
      <w:r w:rsidRPr="00672D95">
        <w:rPr>
          <w:rFonts w:ascii="Times New Roman" w:hAnsi="Times New Roman" w:hint="eastAsia"/>
          <w:sz w:val="24"/>
          <w:szCs w:val="24"/>
        </w:rPr>
        <w:tab/>
        <w:t>1164</w:t>
      </w:r>
    </w:p>
    <w:p w14:paraId="3760FD5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49</w:t>
      </w:r>
      <w:r w:rsidRPr="00672D95">
        <w:rPr>
          <w:rFonts w:ascii="Times New Roman" w:hAnsi="Times New Roman" w:hint="eastAsia"/>
          <w:sz w:val="24"/>
          <w:szCs w:val="24"/>
        </w:rPr>
        <w:tab/>
        <w:t>"family therapy".mp.</w:t>
      </w:r>
      <w:r w:rsidRPr="00672D95">
        <w:rPr>
          <w:rFonts w:ascii="Times New Roman" w:hAnsi="Times New Roman" w:hint="eastAsia"/>
          <w:sz w:val="24"/>
          <w:szCs w:val="24"/>
        </w:rPr>
        <w:tab/>
        <w:t>30411</w:t>
      </w:r>
    </w:p>
    <w:p w14:paraId="1EE2CA5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50</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2326</w:t>
      </w:r>
    </w:p>
    <w:p w14:paraId="7D78609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51</w:t>
      </w:r>
      <w:r w:rsidRPr="00672D95">
        <w:rPr>
          <w:rFonts w:ascii="Times New Roman" w:hAnsi="Times New Roman" w:hint="eastAsia"/>
          <w:sz w:val="24"/>
          <w:szCs w:val="24"/>
        </w:rPr>
        <w:tab/>
        <w:t>"gestalt therapy".mp.</w:t>
      </w:r>
      <w:r w:rsidRPr="00672D95">
        <w:rPr>
          <w:rFonts w:ascii="Times New Roman" w:hAnsi="Times New Roman" w:hint="eastAsia"/>
          <w:sz w:val="24"/>
          <w:szCs w:val="24"/>
        </w:rPr>
        <w:tab/>
        <w:t>2474</w:t>
      </w:r>
    </w:p>
    <w:p w14:paraId="0E1F430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52</w:t>
      </w:r>
      <w:r w:rsidRPr="00672D95">
        <w:rPr>
          <w:rFonts w:ascii="Times New Roman" w:hAnsi="Times New Roman" w:hint="eastAsia"/>
          <w:sz w:val="24"/>
          <w:szCs w:val="24"/>
        </w:rPr>
        <w:tab/>
        <w:t>"Autogenic Training".mp.</w:t>
      </w:r>
      <w:r w:rsidRPr="00672D95">
        <w:rPr>
          <w:rFonts w:ascii="Times New Roman" w:hAnsi="Times New Roman" w:hint="eastAsia"/>
          <w:sz w:val="24"/>
          <w:szCs w:val="24"/>
        </w:rPr>
        <w:tab/>
        <w:t>1067</w:t>
      </w:r>
    </w:p>
    <w:p w14:paraId="605BFF4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53</w:t>
      </w:r>
      <w:r w:rsidRPr="00672D95">
        <w:rPr>
          <w:rFonts w:ascii="Times New Roman" w:hAnsi="Times New Roman" w:hint="eastAsia"/>
          <w:sz w:val="24"/>
          <w:szCs w:val="24"/>
        </w:rPr>
        <w:tab/>
        <w:t>"group therapy".mp.</w:t>
      </w:r>
      <w:r w:rsidRPr="00672D95">
        <w:rPr>
          <w:rFonts w:ascii="Times New Roman" w:hAnsi="Times New Roman" w:hint="eastAsia"/>
          <w:sz w:val="24"/>
          <w:szCs w:val="24"/>
        </w:rPr>
        <w:tab/>
        <w:t>14826</w:t>
      </w:r>
    </w:p>
    <w:p w14:paraId="445DDB9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54</w:t>
      </w:r>
      <w:r w:rsidRPr="00672D95">
        <w:rPr>
          <w:rFonts w:ascii="Times New Roman" w:hAnsi="Times New Roman" w:hint="eastAsia"/>
          <w:sz w:val="24"/>
          <w:szCs w:val="24"/>
        </w:rPr>
        <w:tab/>
        <w:t>"guided imagery".mp.</w:t>
      </w:r>
      <w:r w:rsidRPr="00672D95">
        <w:rPr>
          <w:rFonts w:ascii="Times New Roman" w:hAnsi="Times New Roman" w:hint="eastAsia"/>
          <w:sz w:val="24"/>
          <w:szCs w:val="24"/>
        </w:rPr>
        <w:tab/>
        <w:t>1710</w:t>
      </w:r>
    </w:p>
    <w:p w14:paraId="5FBD95D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55</w:t>
      </w:r>
      <w:r w:rsidRPr="00672D95">
        <w:rPr>
          <w:rFonts w:ascii="Times New Roman" w:hAnsi="Times New Roman" w:hint="eastAsia"/>
          <w:sz w:val="24"/>
          <w:szCs w:val="24"/>
        </w:rPr>
        <w:tab/>
        <w:t>"interpersonal psychotherapy".mp.</w:t>
      </w:r>
      <w:r w:rsidRPr="00672D95">
        <w:rPr>
          <w:rFonts w:ascii="Times New Roman" w:hAnsi="Times New Roman" w:hint="eastAsia"/>
          <w:sz w:val="24"/>
          <w:szCs w:val="24"/>
        </w:rPr>
        <w:tab/>
        <w:t>2326</w:t>
      </w:r>
    </w:p>
    <w:p w14:paraId="072ACB4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56</w:t>
      </w:r>
      <w:r w:rsidRPr="00672D95">
        <w:rPr>
          <w:rFonts w:ascii="Times New Roman" w:hAnsi="Times New Roman" w:hint="eastAsia"/>
          <w:sz w:val="24"/>
          <w:szCs w:val="24"/>
        </w:rPr>
        <w:tab/>
        <w:t>"Logotherapy".mp.</w:t>
      </w:r>
      <w:r w:rsidRPr="00672D95">
        <w:rPr>
          <w:rFonts w:ascii="Times New Roman" w:hAnsi="Times New Roman" w:hint="eastAsia"/>
          <w:sz w:val="24"/>
          <w:szCs w:val="24"/>
        </w:rPr>
        <w:tab/>
        <w:t>942</w:t>
      </w:r>
    </w:p>
    <w:p w14:paraId="0FC518AB"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57</w:t>
      </w:r>
      <w:r w:rsidRPr="00672D95">
        <w:rPr>
          <w:rFonts w:ascii="Times New Roman" w:hAnsi="Times New Roman" w:hint="eastAsia"/>
          <w:sz w:val="24"/>
          <w:szCs w:val="24"/>
        </w:rPr>
        <w:tab/>
        <w:t>"mentalization-based treatment".mp.</w:t>
      </w:r>
      <w:r w:rsidRPr="00672D95">
        <w:rPr>
          <w:rFonts w:ascii="Times New Roman" w:hAnsi="Times New Roman" w:hint="eastAsia"/>
          <w:sz w:val="24"/>
          <w:szCs w:val="24"/>
        </w:rPr>
        <w:tab/>
        <w:t>357</w:t>
      </w:r>
    </w:p>
    <w:p w14:paraId="1750229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58</w:t>
      </w:r>
      <w:r w:rsidRPr="00672D95">
        <w:rPr>
          <w:rFonts w:ascii="Times New Roman" w:hAnsi="Times New Roman" w:hint="eastAsia"/>
          <w:sz w:val="24"/>
          <w:szCs w:val="24"/>
        </w:rPr>
        <w:tab/>
        <w:t>"music therapy".mp.</w:t>
      </w:r>
      <w:r w:rsidRPr="00672D95">
        <w:rPr>
          <w:rFonts w:ascii="Times New Roman" w:hAnsi="Times New Roman" w:hint="eastAsia"/>
          <w:sz w:val="24"/>
          <w:szCs w:val="24"/>
        </w:rPr>
        <w:tab/>
        <w:t>7022</w:t>
      </w:r>
    </w:p>
    <w:p w14:paraId="784C368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59</w:t>
      </w:r>
      <w:r w:rsidRPr="00672D95">
        <w:rPr>
          <w:rFonts w:ascii="Times New Roman" w:hAnsi="Times New Roman" w:hint="eastAsia"/>
          <w:sz w:val="24"/>
          <w:szCs w:val="24"/>
        </w:rPr>
        <w:tab/>
        <w:t>"narrative therapy".mp.</w:t>
      </w:r>
      <w:r w:rsidRPr="00672D95">
        <w:rPr>
          <w:rFonts w:ascii="Times New Roman" w:hAnsi="Times New Roman" w:hint="eastAsia"/>
          <w:sz w:val="24"/>
          <w:szCs w:val="24"/>
        </w:rPr>
        <w:tab/>
        <w:t>2004</w:t>
      </w:r>
    </w:p>
    <w:p w14:paraId="1ED5997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60</w:t>
      </w:r>
      <w:r w:rsidRPr="00672D95">
        <w:rPr>
          <w:rFonts w:ascii="Times New Roman" w:hAnsi="Times New Roman" w:hint="eastAsia"/>
          <w:sz w:val="24"/>
          <w:szCs w:val="24"/>
        </w:rPr>
        <w:tab/>
        <w:t>"Person-Centered Psychotherapy".mp.</w:t>
      </w:r>
      <w:r w:rsidRPr="00672D95">
        <w:rPr>
          <w:rFonts w:ascii="Times New Roman" w:hAnsi="Times New Roman" w:hint="eastAsia"/>
          <w:sz w:val="24"/>
          <w:szCs w:val="24"/>
        </w:rPr>
        <w:tab/>
        <w:t>120</w:t>
      </w:r>
    </w:p>
    <w:p w14:paraId="036C2BD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61</w:t>
      </w:r>
      <w:r w:rsidRPr="00672D95">
        <w:rPr>
          <w:rFonts w:ascii="Times New Roman" w:hAnsi="Times New Roman" w:hint="eastAsia"/>
          <w:sz w:val="24"/>
          <w:szCs w:val="24"/>
        </w:rPr>
        <w:tab/>
        <w:t>"play therap*".mp.</w:t>
      </w:r>
      <w:r w:rsidRPr="00672D95">
        <w:rPr>
          <w:rFonts w:ascii="Times New Roman" w:hAnsi="Times New Roman" w:hint="eastAsia"/>
          <w:sz w:val="24"/>
          <w:szCs w:val="24"/>
        </w:rPr>
        <w:tab/>
        <w:t>5675</w:t>
      </w:r>
    </w:p>
    <w:p w14:paraId="67DA9BE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62</w:t>
      </w:r>
      <w:r w:rsidRPr="00672D95">
        <w:rPr>
          <w:rFonts w:ascii="Times New Roman" w:hAnsi="Times New Roman" w:hint="eastAsia"/>
          <w:sz w:val="24"/>
          <w:szCs w:val="24"/>
        </w:rPr>
        <w:tab/>
        <w:t>"psychoanalytic therapy".mp.</w:t>
      </w:r>
      <w:r w:rsidRPr="00672D95">
        <w:rPr>
          <w:rFonts w:ascii="Times New Roman" w:hAnsi="Times New Roman" w:hint="eastAsia"/>
          <w:sz w:val="24"/>
          <w:szCs w:val="24"/>
        </w:rPr>
        <w:tab/>
        <w:t>11035</w:t>
      </w:r>
    </w:p>
    <w:p w14:paraId="489B49E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63</w:t>
      </w:r>
      <w:r w:rsidRPr="00672D95">
        <w:rPr>
          <w:rFonts w:ascii="Times New Roman" w:hAnsi="Times New Roman" w:hint="eastAsia"/>
          <w:sz w:val="24"/>
          <w:szCs w:val="24"/>
        </w:rPr>
        <w:tab/>
        <w:t>"psychodynamic psychotherapy".mp.</w:t>
      </w:r>
      <w:r w:rsidRPr="00672D95">
        <w:rPr>
          <w:rFonts w:ascii="Times New Roman" w:hAnsi="Times New Roman" w:hint="eastAsia"/>
          <w:sz w:val="24"/>
          <w:szCs w:val="24"/>
        </w:rPr>
        <w:tab/>
        <w:t>5396</w:t>
      </w:r>
    </w:p>
    <w:p w14:paraId="086FE99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64</w:t>
      </w:r>
      <w:r w:rsidRPr="00672D95">
        <w:rPr>
          <w:rFonts w:ascii="Times New Roman" w:hAnsi="Times New Roman" w:hint="eastAsia"/>
          <w:sz w:val="24"/>
          <w:szCs w:val="24"/>
        </w:rPr>
        <w:tab/>
        <w:t>"psychodynamic therap*".mp.</w:t>
      </w:r>
      <w:r w:rsidRPr="00672D95">
        <w:rPr>
          <w:rFonts w:ascii="Times New Roman" w:hAnsi="Times New Roman" w:hint="eastAsia"/>
          <w:sz w:val="24"/>
          <w:szCs w:val="24"/>
        </w:rPr>
        <w:tab/>
        <w:t>2181</w:t>
      </w:r>
    </w:p>
    <w:p w14:paraId="4861B75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65</w:t>
      </w:r>
      <w:r w:rsidRPr="00672D95">
        <w:rPr>
          <w:rFonts w:ascii="Times New Roman" w:hAnsi="Times New Roman" w:hint="eastAsia"/>
          <w:sz w:val="24"/>
          <w:szCs w:val="24"/>
        </w:rPr>
        <w:tab/>
        <w:t>"psychosocial intervention".mp.</w:t>
      </w:r>
      <w:r w:rsidRPr="00672D95">
        <w:rPr>
          <w:rFonts w:ascii="Times New Roman" w:hAnsi="Times New Roman" w:hint="eastAsia"/>
          <w:sz w:val="24"/>
          <w:szCs w:val="24"/>
        </w:rPr>
        <w:tab/>
        <w:t>2839</w:t>
      </w:r>
    </w:p>
    <w:p w14:paraId="67C3BB9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66</w:t>
      </w:r>
      <w:r w:rsidRPr="00672D95">
        <w:rPr>
          <w:rFonts w:ascii="Times New Roman" w:hAnsi="Times New Roman" w:hint="eastAsia"/>
          <w:sz w:val="24"/>
          <w:szCs w:val="24"/>
        </w:rPr>
        <w:tab/>
        <w:t>"rational emotive behavior therapy".mp.</w:t>
      </w:r>
      <w:r w:rsidRPr="00672D95">
        <w:rPr>
          <w:rFonts w:ascii="Times New Roman" w:hAnsi="Times New Roman" w:hint="eastAsia"/>
          <w:sz w:val="24"/>
          <w:szCs w:val="24"/>
        </w:rPr>
        <w:tab/>
        <w:t>2164</w:t>
      </w:r>
    </w:p>
    <w:p w14:paraId="5B000C5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67</w:t>
      </w:r>
      <w:r w:rsidRPr="00672D95">
        <w:rPr>
          <w:rFonts w:ascii="Times New Roman" w:hAnsi="Times New Roman" w:hint="eastAsia"/>
          <w:sz w:val="24"/>
          <w:szCs w:val="24"/>
        </w:rPr>
        <w:tab/>
        <w:t>"reality therap*".mp.</w:t>
      </w:r>
      <w:r w:rsidRPr="00672D95">
        <w:rPr>
          <w:rFonts w:ascii="Times New Roman" w:hAnsi="Times New Roman" w:hint="eastAsia"/>
          <w:sz w:val="24"/>
          <w:szCs w:val="24"/>
        </w:rPr>
        <w:tab/>
        <w:t>1290</w:t>
      </w:r>
    </w:p>
    <w:p w14:paraId="2BE6047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68</w:t>
      </w:r>
      <w:r w:rsidRPr="00672D95">
        <w:rPr>
          <w:rFonts w:ascii="Times New Roman" w:hAnsi="Times New Roman" w:hint="eastAsia"/>
          <w:sz w:val="24"/>
          <w:szCs w:val="24"/>
        </w:rPr>
        <w:tab/>
        <w:t>"relaxation training".mp.</w:t>
      </w:r>
      <w:r w:rsidRPr="00672D95">
        <w:rPr>
          <w:rFonts w:ascii="Times New Roman" w:hAnsi="Times New Roman" w:hint="eastAsia"/>
          <w:sz w:val="24"/>
          <w:szCs w:val="24"/>
        </w:rPr>
        <w:tab/>
        <w:t>2747</w:t>
      </w:r>
    </w:p>
    <w:p w14:paraId="32468FD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69</w:t>
      </w:r>
      <w:r w:rsidRPr="00672D95">
        <w:rPr>
          <w:rFonts w:ascii="Times New Roman" w:hAnsi="Times New Roman" w:hint="eastAsia"/>
          <w:sz w:val="24"/>
          <w:szCs w:val="24"/>
        </w:rPr>
        <w:tab/>
        <w:t>"relaxation therap*".mp.</w:t>
      </w:r>
      <w:r w:rsidRPr="00672D95">
        <w:rPr>
          <w:rFonts w:ascii="Times New Roman" w:hAnsi="Times New Roman" w:hint="eastAsia"/>
          <w:sz w:val="24"/>
          <w:szCs w:val="24"/>
        </w:rPr>
        <w:tab/>
        <w:t>5496</w:t>
      </w:r>
    </w:p>
    <w:p w14:paraId="5809FF6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70</w:t>
      </w:r>
      <w:r w:rsidRPr="00672D95">
        <w:rPr>
          <w:rFonts w:ascii="Times New Roman" w:hAnsi="Times New Roman" w:hint="eastAsia"/>
          <w:sz w:val="24"/>
          <w:szCs w:val="24"/>
        </w:rPr>
        <w:tab/>
        <w:t>("metacognition therap*" or "meta cognition therap*").mp.</w:t>
      </w:r>
      <w:r w:rsidRPr="00672D95">
        <w:rPr>
          <w:rFonts w:ascii="Times New Roman" w:hAnsi="Times New Roman" w:hint="eastAsia"/>
          <w:sz w:val="24"/>
          <w:szCs w:val="24"/>
        </w:rPr>
        <w:tab/>
        <w:t>5</w:t>
      </w:r>
    </w:p>
    <w:p w14:paraId="1298F94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71</w:t>
      </w:r>
      <w:r w:rsidRPr="00672D95">
        <w:rPr>
          <w:rFonts w:ascii="Times New Roman" w:hAnsi="Times New Roman" w:hint="eastAsia"/>
          <w:sz w:val="24"/>
          <w:szCs w:val="24"/>
        </w:rPr>
        <w:tab/>
        <w:t>exp Metacognition/ or exp Metacognitive Therapy/</w:t>
      </w:r>
      <w:r w:rsidRPr="00672D95">
        <w:rPr>
          <w:rFonts w:ascii="Times New Roman" w:hAnsi="Times New Roman" w:hint="eastAsia"/>
          <w:sz w:val="24"/>
          <w:szCs w:val="24"/>
        </w:rPr>
        <w:tab/>
        <w:t>9940</w:t>
      </w:r>
    </w:p>
    <w:p w14:paraId="119EE15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72</w:t>
      </w:r>
      <w:r w:rsidRPr="00672D95">
        <w:rPr>
          <w:rFonts w:ascii="Times New Roman" w:hAnsi="Times New Roman" w:hint="eastAsia"/>
          <w:sz w:val="24"/>
          <w:szCs w:val="24"/>
        </w:rPr>
        <w:tab/>
        <w:t>("Metacognition" or "Metacognitive Therapy").mp.</w:t>
      </w:r>
      <w:r w:rsidRPr="00672D95">
        <w:rPr>
          <w:rFonts w:ascii="Times New Roman" w:hAnsi="Times New Roman" w:hint="eastAsia"/>
          <w:sz w:val="24"/>
          <w:szCs w:val="24"/>
        </w:rPr>
        <w:tab/>
        <w:t>12158</w:t>
      </w:r>
    </w:p>
    <w:p w14:paraId="1738BA2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73</w:t>
      </w:r>
      <w:r w:rsidRPr="00672D95">
        <w:rPr>
          <w:rFonts w:ascii="Times New Roman" w:hAnsi="Times New Roman" w:hint="eastAsia"/>
          <w:sz w:val="24"/>
          <w:szCs w:val="24"/>
        </w:rPr>
        <w:tab/>
        <w:t>"role play".mp.</w:t>
      </w:r>
      <w:r w:rsidRPr="00672D95">
        <w:rPr>
          <w:rFonts w:ascii="Times New Roman" w:hAnsi="Times New Roman" w:hint="eastAsia"/>
          <w:sz w:val="24"/>
          <w:szCs w:val="24"/>
        </w:rPr>
        <w:tab/>
        <w:t>3290</w:t>
      </w:r>
    </w:p>
    <w:p w14:paraId="764B20D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74</w:t>
      </w:r>
      <w:r w:rsidRPr="00672D95">
        <w:rPr>
          <w:rFonts w:ascii="Times New Roman" w:hAnsi="Times New Roman" w:hint="eastAsia"/>
          <w:sz w:val="24"/>
          <w:szCs w:val="24"/>
        </w:rPr>
        <w:tab/>
        <w:t>"schema therapy".mp.</w:t>
      </w:r>
      <w:r w:rsidRPr="00672D95">
        <w:rPr>
          <w:rFonts w:ascii="Times New Roman" w:hAnsi="Times New Roman" w:hint="eastAsia"/>
          <w:sz w:val="24"/>
          <w:szCs w:val="24"/>
        </w:rPr>
        <w:tab/>
        <w:t>772</w:t>
      </w:r>
    </w:p>
    <w:p w14:paraId="3B36F54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75</w:t>
      </w:r>
      <w:r w:rsidRPr="00672D95">
        <w:rPr>
          <w:rFonts w:ascii="Times New Roman" w:hAnsi="Times New Roman" w:hint="eastAsia"/>
          <w:sz w:val="24"/>
          <w:szCs w:val="24"/>
        </w:rPr>
        <w:tab/>
        <w:t>("self control*" or "self talk" or "self help").mp.</w:t>
      </w:r>
      <w:r w:rsidRPr="00672D95">
        <w:rPr>
          <w:rFonts w:ascii="Times New Roman" w:hAnsi="Times New Roman" w:hint="eastAsia"/>
          <w:sz w:val="24"/>
          <w:szCs w:val="24"/>
        </w:rPr>
        <w:tab/>
        <w:t>36599</w:t>
      </w:r>
    </w:p>
    <w:p w14:paraId="466C684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76</w:t>
      </w:r>
      <w:r w:rsidRPr="00672D95">
        <w:rPr>
          <w:rFonts w:ascii="Times New Roman" w:hAnsi="Times New Roman" w:hint="eastAsia"/>
          <w:sz w:val="24"/>
          <w:szCs w:val="24"/>
        </w:rPr>
        <w:tab/>
        <w:t>"sociotherapy".mp.</w:t>
      </w:r>
      <w:r w:rsidRPr="00672D95">
        <w:rPr>
          <w:rFonts w:ascii="Times New Roman" w:hAnsi="Times New Roman" w:hint="eastAsia"/>
          <w:sz w:val="24"/>
          <w:szCs w:val="24"/>
        </w:rPr>
        <w:tab/>
        <w:t>303</w:t>
      </w:r>
    </w:p>
    <w:p w14:paraId="47EA451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77</w:t>
      </w:r>
      <w:r w:rsidRPr="00672D95">
        <w:rPr>
          <w:rFonts w:ascii="Times New Roman" w:hAnsi="Times New Roman" w:hint="eastAsia"/>
          <w:sz w:val="24"/>
          <w:szCs w:val="24"/>
        </w:rPr>
        <w:tab/>
        <w:t>"social skill".mp.</w:t>
      </w:r>
      <w:r w:rsidRPr="00672D95">
        <w:rPr>
          <w:rFonts w:ascii="Times New Roman" w:hAnsi="Times New Roman" w:hint="eastAsia"/>
          <w:sz w:val="24"/>
          <w:szCs w:val="24"/>
        </w:rPr>
        <w:tab/>
        <w:t>2063</w:t>
      </w:r>
    </w:p>
    <w:p w14:paraId="016850A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78</w:t>
      </w:r>
      <w:r w:rsidRPr="00672D95">
        <w:rPr>
          <w:rFonts w:ascii="Times New Roman" w:hAnsi="Times New Roman" w:hint="eastAsia"/>
          <w:sz w:val="24"/>
          <w:szCs w:val="24"/>
        </w:rPr>
        <w:tab/>
        <w:t>"socioenvironmental therapy".mp.</w:t>
      </w:r>
      <w:r w:rsidRPr="00672D95">
        <w:rPr>
          <w:rFonts w:ascii="Times New Roman" w:hAnsi="Times New Roman" w:hint="eastAsia"/>
          <w:sz w:val="24"/>
          <w:szCs w:val="24"/>
        </w:rPr>
        <w:tab/>
        <w:t>200</w:t>
      </w:r>
    </w:p>
    <w:p w14:paraId="19EAE85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79</w:t>
      </w:r>
      <w:r w:rsidRPr="00672D95">
        <w:rPr>
          <w:rFonts w:ascii="Times New Roman" w:hAnsi="Times New Roman" w:hint="eastAsia"/>
          <w:sz w:val="24"/>
          <w:szCs w:val="24"/>
        </w:rPr>
        <w:tab/>
        <w:t>"solution-focused therapy".mp.</w:t>
      </w:r>
      <w:r w:rsidRPr="00672D95">
        <w:rPr>
          <w:rFonts w:ascii="Times New Roman" w:hAnsi="Times New Roman" w:hint="eastAsia"/>
          <w:sz w:val="24"/>
          <w:szCs w:val="24"/>
        </w:rPr>
        <w:tab/>
        <w:t>1223</w:t>
      </w:r>
    </w:p>
    <w:p w14:paraId="63E02AF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80</w:t>
      </w:r>
      <w:r w:rsidRPr="00672D95">
        <w:rPr>
          <w:rFonts w:ascii="Times New Roman" w:hAnsi="Times New Roman" w:hint="eastAsia"/>
          <w:sz w:val="24"/>
          <w:szCs w:val="24"/>
        </w:rPr>
        <w:tab/>
        <w:t>"telepsychotherap*".mp.</w:t>
      </w:r>
      <w:r w:rsidRPr="00672D95">
        <w:rPr>
          <w:rFonts w:ascii="Times New Roman" w:hAnsi="Times New Roman" w:hint="eastAsia"/>
          <w:sz w:val="24"/>
          <w:szCs w:val="24"/>
        </w:rPr>
        <w:tab/>
        <w:t>87</w:t>
      </w:r>
    </w:p>
    <w:p w14:paraId="29DE525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81</w:t>
      </w:r>
      <w:r w:rsidRPr="00672D95">
        <w:rPr>
          <w:rFonts w:ascii="Times New Roman" w:hAnsi="Times New Roman" w:hint="eastAsia"/>
          <w:sz w:val="24"/>
          <w:szCs w:val="24"/>
        </w:rPr>
        <w:tab/>
        <w:t>"therapeutic community".mp.</w:t>
      </w:r>
      <w:r w:rsidRPr="00672D95">
        <w:rPr>
          <w:rFonts w:ascii="Times New Roman" w:hAnsi="Times New Roman" w:hint="eastAsia"/>
          <w:sz w:val="24"/>
          <w:szCs w:val="24"/>
        </w:rPr>
        <w:tab/>
        <w:t>4506</w:t>
      </w:r>
    </w:p>
    <w:p w14:paraId="510A942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82</w:t>
      </w:r>
      <w:r w:rsidRPr="00672D95">
        <w:rPr>
          <w:rFonts w:ascii="Times New Roman" w:hAnsi="Times New Roman" w:hint="eastAsia"/>
          <w:sz w:val="24"/>
          <w:szCs w:val="24"/>
        </w:rPr>
        <w:tab/>
        <w:t>"supportive therapy".mp.</w:t>
      </w:r>
      <w:r w:rsidRPr="00672D95">
        <w:rPr>
          <w:rFonts w:ascii="Times New Roman" w:hAnsi="Times New Roman" w:hint="eastAsia"/>
          <w:sz w:val="24"/>
          <w:szCs w:val="24"/>
        </w:rPr>
        <w:tab/>
        <w:t>848</w:t>
      </w:r>
    </w:p>
    <w:p w14:paraId="1DE251E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83</w:t>
      </w:r>
      <w:r w:rsidRPr="00672D95">
        <w:rPr>
          <w:rFonts w:ascii="Times New Roman" w:hAnsi="Times New Roman" w:hint="eastAsia"/>
          <w:sz w:val="24"/>
          <w:szCs w:val="24"/>
        </w:rPr>
        <w:tab/>
        <w:t>"physical reinforcement therap*".mp.</w:t>
      </w:r>
      <w:r w:rsidRPr="00672D95">
        <w:rPr>
          <w:rFonts w:ascii="Times New Roman" w:hAnsi="Times New Roman" w:hint="eastAsia"/>
          <w:sz w:val="24"/>
          <w:szCs w:val="24"/>
        </w:rPr>
        <w:tab/>
        <w:t>0</w:t>
      </w:r>
    </w:p>
    <w:p w14:paraId="0E6C7ABD"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84</w:t>
      </w:r>
      <w:r w:rsidRPr="00672D95">
        <w:rPr>
          <w:rFonts w:ascii="Times New Roman" w:hAnsi="Times New Roman" w:hint="eastAsia"/>
          <w:sz w:val="24"/>
          <w:szCs w:val="24"/>
        </w:rPr>
        <w:tab/>
        <w:t>"exposure therap*".mp.</w:t>
      </w:r>
      <w:r w:rsidRPr="00672D95">
        <w:rPr>
          <w:rFonts w:ascii="Times New Roman" w:hAnsi="Times New Roman" w:hint="eastAsia"/>
          <w:sz w:val="24"/>
          <w:szCs w:val="24"/>
        </w:rPr>
        <w:tab/>
        <w:t>4908</w:t>
      </w:r>
    </w:p>
    <w:p w14:paraId="72AD4F2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85</w:t>
      </w:r>
      <w:r w:rsidRPr="00672D95">
        <w:rPr>
          <w:rFonts w:ascii="Times New Roman" w:hAnsi="Times New Roman" w:hint="eastAsia"/>
          <w:sz w:val="24"/>
          <w:szCs w:val="24"/>
        </w:rPr>
        <w:tab/>
        <w:t>"consultation therap*".mp.</w:t>
      </w:r>
      <w:r w:rsidRPr="00672D95">
        <w:rPr>
          <w:rFonts w:ascii="Times New Roman" w:hAnsi="Times New Roman" w:hint="eastAsia"/>
          <w:sz w:val="24"/>
          <w:szCs w:val="24"/>
        </w:rPr>
        <w:tab/>
        <w:t>50</w:t>
      </w:r>
    </w:p>
    <w:p w14:paraId="7DC217E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86</w:t>
      </w:r>
      <w:r w:rsidRPr="00672D95">
        <w:rPr>
          <w:rFonts w:ascii="Times New Roman" w:hAnsi="Times New Roman" w:hint="eastAsia"/>
          <w:sz w:val="24"/>
          <w:szCs w:val="24"/>
        </w:rPr>
        <w:tab/>
        <w:t>"client centered".mp.</w:t>
      </w:r>
      <w:r w:rsidRPr="00672D95">
        <w:rPr>
          <w:rFonts w:ascii="Times New Roman" w:hAnsi="Times New Roman" w:hint="eastAsia"/>
          <w:sz w:val="24"/>
          <w:szCs w:val="24"/>
        </w:rPr>
        <w:tab/>
        <w:t>5448</w:t>
      </w:r>
    </w:p>
    <w:p w14:paraId="1A1BF4A1"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87</w:t>
      </w:r>
      <w:r w:rsidRPr="00672D95">
        <w:rPr>
          <w:rFonts w:ascii="Times New Roman" w:hAnsi="Times New Roman" w:hint="eastAsia"/>
          <w:sz w:val="24"/>
          <w:szCs w:val="24"/>
        </w:rPr>
        <w:tab/>
        <w:t>"problem solving".mp.</w:t>
      </w:r>
      <w:r w:rsidRPr="00672D95">
        <w:rPr>
          <w:rFonts w:ascii="Times New Roman" w:hAnsi="Times New Roman" w:hint="eastAsia"/>
          <w:sz w:val="24"/>
          <w:szCs w:val="24"/>
        </w:rPr>
        <w:tab/>
        <w:t>68994</w:t>
      </w:r>
    </w:p>
    <w:p w14:paraId="3D8473C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88</w:t>
      </w:r>
      <w:r w:rsidRPr="00672D95">
        <w:rPr>
          <w:rFonts w:ascii="Times New Roman" w:hAnsi="Times New Roman" w:hint="eastAsia"/>
          <w:sz w:val="24"/>
          <w:szCs w:val="24"/>
        </w:rPr>
        <w:tab/>
        <w:t>or/19-87</w:t>
      </w:r>
      <w:r w:rsidRPr="00672D95">
        <w:rPr>
          <w:rFonts w:ascii="Times New Roman" w:hAnsi="Times New Roman" w:hint="eastAsia"/>
          <w:sz w:val="24"/>
          <w:szCs w:val="24"/>
        </w:rPr>
        <w:tab/>
        <w:t>1028038</w:t>
      </w:r>
    </w:p>
    <w:p w14:paraId="1D5A17A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89</w:t>
      </w:r>
      <w:r w:rsidRPr="00672D95">
        <w:rPr>
          <w:rFonts w:ascii="Times New Roman" w:hAnsi="Times New Roman" w:hint="eastAsia"/>
          <w:sz w:val="24"/>
          <w:szCs w:val="24"/>
        </w:rPr>
        <w:tab/>
        <w:t>exp Postpartum Depression/</w:t>
      </w:r>
      <w:r w:rsidRPr="00672D95">
        <w:rPr>
          <w:rFonts w:ascii="Times New Roman" w:hAnsi="Times New Roman" w:hint="eastAsia"/>
          <w:sz w:val="24"/>
          <w:szCs w:val="24"/>
        </w:rPr>
        <w:tab/>
        <w:t>6341</w:t>
      </w:r>
    </w:p>
    <w:p w14:paraId="2449EEE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90</w:t>
      </w:r>
      <w:r w:rsidRPr="00672D95">
        <w:rPr>
          <w:rFonts w:ascii="Times New Roman" w:hAnsi="Times New Roman" w:hint="eastAsia"/>
          <w:sz w:val="24"/>
          <w:szCs w:val="24"/>
        </w:rPr>
        <w:tab/>
        <w:t>("Postnatal Depression" or "Postnatal Dysphoria" or "Puerperal Depression").mp.</w:t>
      </w:r>
      <w:r w:rsidRPr="00672D95">
        <w:rPr>
          <w:rFonts w:ascii="Times New Roman" w:hAnsi="Times New Roman" w:hint="eastAsia"/>
          <w:sz w:val="24"/>
          <w:szCs w:val="24"/>
        </w:rPr>
        <w:tab/>
        <w:t>5786</w:t>
      </w:r>
    </w:p>
    <w:p w14:paraId="4360001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91</w:t>
      </w:r>
      <w:r w:rsidRPr="00672D95">
        <w:rPr>
          <w:rFonts w:ascii="Times New Roman" w:hAnsi="Times New Roman" w:hint="eastAsia"/>
          <w:sz w:val="24"/>
          <w:szCs w:val="24"/>
        </w:rPr>
        <w:tab/>
        <w:t>"Puerperal Disorder*".mp.</w:t>
      </w:r>
      <w:r w:rsidRPr="00672D95">
        <w:rPr>
          <w:rFonts w:ascii="Times New Roman" w:hAnsi="Times New Roman" w:hint="eastAsia"/>
          <w:sz w:val="24"/>
          <w:szCs w:val="24"/>
        </w:rPr>
        <w:tab/>
        <w:t>973</w:t>
      </w:r>
    </w:p>
    <w:p w14:paraId="54EF83AF"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92</w:t>
      </w:r>
      <w:r w:rsidRPr="00672D95">
        <w:rPr>
          <w:rFonts w:ascii="Times New Roman" w:hAnsi="Times New Roman" w:hint="eastAsia"/>
          <w:sz w:val="24"/>
          <w:szCs w:val="24"/>
        </w:rPr>
        <w:tab/>
        <w:t>"antenatal depression".mp.</w:t>
      </w:r>
      <w:r w:rsidRPr="00672D95">
        <w:rPr>
          <w:rFonts w:ascii="Times New Roman" w:hAnsi="Times New Roman" w:hint="eastAsia"/>
          <w:sz w:val="24"/>
          <w:szCs w:val="24"/>
        </w:rPr>
        <w:tab/>
        <w:t>513</w:t>
      </w:r>
    </w:p>
    <w:p w14:paraId="039BC5E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93</w:t>
      </w:r>
      <w:r w:rsidRPr="00672D95">
        <w:rPr>
          <w:rFonts w:ascii="Times New Roman" w:hAnsi="Times New Roman" w:hint="eastAsia"/>
          <w:sz w:val="24"/>
          <w:szCs w:val="24"/>
        </w:rPr>
        <w:tab/>
        <w:t>"perinatal depression".mp.</w:t>
      </w:r>
      <w:r w:rsidRPr="00672D95">
        <w:rPr>
          <w:rFonts w:ascii="Times New Roman" w:hAnsi="Times New Roman" w:hint="eastAsia"/>
          <w:sz w:val="24"/>
          <w:szCs w:val="24"/>
        </w:rPr>
        <w:tab/>
        <w:t>1151</w:t>
      </w:r>
    </w:p>
    <w:p w14:paraId="0A0466B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94</w:t>
      </w:r>
      <w:r w:rsidRPr="00672D95">
        <w:rPr>
          <w:rFonts w:ascii="Times New Roman" w:hAnsi="Times New Roman" w:hint="eastAsia"/>
          <w:sz w:val="24"/>
          <w:szCs w:val="24"/>
        </w:rPr>
        <w:tab/>
        <w:t>"baby blue".mp.</w:t>
      </w:r>
      <w:r w:rsidRPr="00672D95">
        <w:rPr>
          <w:rFonts w:ascii="Times New Roman" w:hAnsi="Times New Roman" w:hint="eastAsia"/>
          <w:sz w:val="24"/>
          <w:szCs w:val="24"/>
        </w:rPr>
        <w:tab/>
        <w:t>2</w:t>
      </w:r>
    </w:p>
    <w:p w14:paraId="65E569F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95</w:t>
      </w:r>
      <w:r w:rsidRPr="00672D95">
        <w:rPr>
          <w:rFonts w:ascii="Times New Roman" w:hAnsi="Times New Roman" w:hint="eastAsia"/>
          <w:sz w:val="24"/>
          <w:szCs w:val="24"/>
        </w:rPr>
        <w:tab/>
        <w:t>or/89-94</w:t>
      </w:r>
      <w:r w:rsidRPr="00672D95">
        <w:rPr>
          <w:rFonts w:ascii="Times New Roman" w:hAnsi="Times New Roman" w:hint="eastAsia"/>
          <w:sz w:val="24"/>
          <w:szCs w:val="24"/>
        </w:rPr>
        <w:tab/>
        <w:t>10393</w:t>
      </w:r>
    </w:p>
    <w:p w14:paraId="2D1F5A16"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96</w:t>
      </w:r>
      <w:r w:rsidRPr="00672D95">
        <w:rPr>
          <w:rFonts w:ascii="Times New Roman" w:hAnsi="Times New Roman" w:hint="eastAsia"/>
          <w:sz w:val="24"/>
          <w:szCs w:val="24"/>
        </w:rPr>
        <w:tab/>
        <w:t>exp Randomized Controlled Trials/</w:t>
      </w:r>
      <w:r w:rsidRPr="00672D95">
        <w:rPr>
          <w:rFonts w:ascii="Times New Roman" w:hAnsi="Times New Roman" w:hint="eastAsia"/>
          <w:sz w:val="24"/>
          <w:szCs w:val="24"/>
        </w:rPr>
        <w:tab/>
        <w:t>1575</w:t>
      </w:r>
    </w:p>
    <w:p w14:paraId="26CFD5A9"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lastRenderedPageBreak/>
        <w:t>97</w:t>
      </w:r>
      <w:r w:rsidRPr="00672D95">
        <w:rPr>
          <w:rFonts w:ascii="Times New Roman" w:hAnsi="Times New Roman" w:hint="eastAsia"/>
          <w:sz w:val="24"/>
          <w:szCs w:val="24"/>
        </w:rPr>
        <w:tab/>
        <w:t>"randomized controlled trial".ti,ab.</w:t>
      </w:r>
      <w:r w:rsidRPr="00672D95">
        <w:rPr>
          <w:rFonts w:ascii="Times New Roman" w:hAnsi="Times New Roman" w:hint="eastAsia"/>
          <w:sz w:val="24"/>
          <w:szCs w:val="24"/>
        </w:rPr>
        <w:tab/>
        <w:t>24884</w:t>
      </w:r>
    </w:p>
    <w:p w14:paraId="0E447BCE"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98</w:t>
      </w:r>
      <w:r w:rsidRPr="00672D95">
        <w:rPr>
          <w:rFonts w:ascii="Times New Roman" w:hAnsi="Times New Roman" w:hint="eastAsia"/>
          <w:sz w:val="24"/>
          <w:szCs w:val="24"/>
        </w:rPr>
        <w:tab/>
        <w:t>"controlled clinical trial".ti,ab.</w:t>
      </w:r>
      <w:r w:rsidRPr="00672D95">
        <w:rPr>
          <w:rFonts w:ascii="Times New Roman" w:hAnsi="Times New Roman" w:hint="eastAsia"/>
          <w:sz w:val="24"/>
          <w:szCs w:val="24"/>
        </w:rPr>
        <w:tab/>
        <w:t>1840</w:t>
      </w:r>
    </w:p>
    <w:p w14:paraId="744E454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99</w:t>
      </w:r>
      <w:r w:rsidRPr="00672D95">
        <w:rPr>
          <w:rFonts w:ascii="Times New Roman" w:hAnsi="Times New Roman" w:hint="eastAsia"/>
          <w:sz w:val="24"/>
          <w:szCs w:val="24"/>
        </w:rPr>
        <w:tab/>
        <w:t>"pragmatic clinical trial".ti,ab.</w:t>
      </w:r>
      <w:r w:rsidRPr="00672D95">
        <w:rPr>
          <w:rFonts w:ascii="Times New Roman" w:hAnsi="Times New Roman" w:hint="eastAsia"/>
          <w:sz w:val="24"/>
          <w:szCs w:val="24"/>
        </w:rPr>
        <w:tab/>
        <w:t>53</w:t>
      </w:r>
    </w:p>
    <w:p w14:paraId="79C4C4E0"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100</w:t>
      </w:r>
      <w:r w:rsidRPr="00672D95">
        <w:rPr>
          <w:rFonts w:ascii="Times New Roman" w:hAnsi="Times New Roman" w:hint="eastAsia"/>
          <w:sz w:val="24"/>
          <w:szCs w:val="24"/>
        </w:rPr>
        <w:tab/>
        <w:t>"randomized".ti,ab.</w:t>
      </w:r>
      <w:r w:rsidRPr="00672D95">
        <w:rPr>
          <w:rFonts w:ascii="Times New Roman" w:hAnsi="Times New Roman" w:hint="eastAsia"/>
          <w:sz w:val="24"/>
          <w:szCs w:val="24"/>
        </w:rPr>
        <w:tab/>
        <w:t>96473</w:t>
      </w:r>
    </w:p>
    <w:p w14:paraId="0CC1D0F8"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101</w:t>
      </w:r>
      <w:r w:rsidRPr="00672D95">
        <w:rPr>
          <w:rFonts w:ascii="Times New Roman" w:hAnsi="Times New Roman" w:hint="eastAsia"/>
          <w:sz w:val="24"/>
          <w:szCs w:val="24"/>
        </w:rPr>
        <w:tab/>
        <w:t>"randomised".ti,ab.</w:t>
      </w:r>
      <w:r w:rsidRPr="00672D95">
        <w:rPr>
          <w:rFonts w:ascii="Times New Roman" w:hAnsi="Times New Roman" w:hint="eastAsia"/>
          <w:sz w:val="24"/>
          <w:szCs w:val="24"/>
        </w:rPr>
        <w:tab/>
        <w:t>13782</w:t>
      </w:r>
    </w:p>
    <w:p w14:paraId="027A7CDC"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102</w:t>
      </w:r>
      <w:r w:rsidRPr="00672D95">
        <w:rPr>
          <w:rFonts w:ascii="Times New Roman" w:hAnsi="Times New Roman" w:hint="eastAsia"/>
          <w:sz w:val="24"/>
          <w:szCs w:val="24"/>
        </w:rPr>
        <w:tab/>
        <w:t>"randomly".ti,ab.</w:t>
      </w:r>
      <w:r w:rsidRPr="00672D95">
        <w:rPr>
          <w:rFonts w:ascii="Times New Roman" w:hAnsi="Times New Roman" w:hint="eastAsia"/>
          <w:sz w:val="24"/>
          <w:szCs w:val="24"/>
        </w:rPr>
        <w:tab/>
        <w:t>86082</w:t>
      </w:r>
    </w:p>
    <w:p w14:paraId="3014B154"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103</w:t>
      </w:r>
      <w:r w:rsidRPr="00672D95">
        <w:rPr>
          <w:rFonts w:ascii="Times New Roman" w:hAnsi="Times New Roman" w:hint="eastAsia"/>
          <w:sz w:val="24"/>
          <w:szCs w:val="24"/>
        </w:rPr>
        <w:tab/>
        <w:t>"placebo".ti,ab.</w:t>
      </w:r>
      <w:r w:rsidRPr="00672D95">
        <w:rPr>
          <w:rFonts w:ascii="Times New Roman" w:hAnsi="Times New Roman" w:hint="eastAsia"/>
          <w:sz w:val="24"/>
          <w:szCs w:val="24"/>
        </w:rPr>
        <w:tab/>
        <w:t>44316</w:t>
      </w:r>
    </w:p>
    <w:p w14:paraId="24E3C03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104</w:t>
      </w:r>
      <w:r w:rsidRPr="00672D95">
        <w:rPr>
          <w:rFonts w:ascii="Times New Roman" w:hAnsi="Times New Roman" w:hint="eastAsia"/>
          <w:sz w:val="24"/>
          <w:szCs w:val="24"/>
        </w:rPr>
        <w:tab/>
        <w:t>clinical trials as topic/</w:t>
      </w:r>
      <w:r w:rsidRPr="00672D95">
        <w:rPr>
          <w:rFonts w:ascii="Times New Roman" w:hAnsi="Times New Roman" w:hint="eastAsia"/>
          <w:sz w:val="24"/>
          <w:szCs w:val="24"/>
        </w:rPr>
        <w:tab/>
        <w:t>0</w:t>
      </w:r>
    </w:p>
    <w:p w14:paraId="50516FD2"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105</w:t>
      </w:r>
      <w:r w:rsidRPr="00672D95">
        <w:rPr>
          <w:rFonts w:ascii="Times New Roman" w:hAnsi="Times New Roman" w:hint="eastAsia"/>
          <w:sz w:val="24"/>
          <w:szCs w:val="24"/>
        </w:rPr>
        <w:tab/>
        <w:t>"trial".ti,ab.</w:t>
      </w:r>
      <w:r w:rsidRPr="00672D95">
        <w:rPr>
          <w:rFonts w:ascii="Times New Roman" w:hAnsi="Times New Roman" w:hint="eastAsia"/>
          <w:sz w:val="24"/>
          <w:szCs w:val="24"/>
        </w:rPr>
        <w:tab/>
        <w:t>129938</w:t>
      </w:r>
    </w:p>
    <w:p w14:paraId="5F3B9877"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106</w:t>
      </w:r>
      <w:r w:rsidRPr="00672D95">
        <w:rPr>
          <w:rFonts w:ascii="Times New Roman" w:hAnsi="Times New Roman" w:hint="eastAsia"/>
          <w:sz w:val="24"/>
          <w:szCs w:val="24"/>
        </w:rPr>
        <w:tab/>
        <w:t>or/96-105</w:t>
      </w:r>
      <w:r w:rsidRPr="00672D95">
        <w:rPr>
          <w:rFonts w:ascii="Times New Roman" w:hAnsi="Times New Roman" w:hint="eastAsia"/>
          <w:sz w:val="24"/>
          <w:szCs w:val="24"/>
        </w:rPr>
        <w:tab/>
        <w:t>269376</w:t>
      </w:r>
    </w:p>
    <w:p w14:paraId="0C54EA85"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107</w:t>
      </w:r>
      <w:r w:rsidRPr="00672D95">
        <w:rPr>
          <w:rFonts w:ascii="Times New Roman" w:hAnsi="Times New Roman" w:hint="eastAsia"/>
          <w:sz w:val="24"/>
          <w:szCs w:val="24"/>
        </w:rPr>
        <w:tab/>
        <w:t>7 and 18 and 88 and 106</w:t>
      </w:r>
      <w:r w:rsidRPr="00672D95">
        <w:rPr>
          <w:rFonts w:ascii="Times New Roman" w:hAnsi="Times New Roman" w:hint="eastAsia"/>
          <w:sz w:val="24"/>
          <w:szCs w:val="24"/>
        </w:rPr>
        <w:tab/>
        <w:t>514</w:t>
      </w:r>
    </w:p>
    <w:p w14:paraId="30B5A943"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108</w:t>
      </w:r>
      <w:r w:rsidRPr="00672D95">
        <w:rPr>
          <w:rFonts w:ascii="Times New Roman" w:hAnsi="Times New Roman" w:hint="eastAsia"/>
          <w:sz w:val="24"/>
          <w:szCs w:val="24"/>
        </w:rPr>
        <w:tab/>
        <w:t>88 and 95 and 106</w:t>
      </w:r>
      <w:r w:rsidRPr="00672D95">
        <w:rPr>
          <w:rFonts w:ascii="Times New Roman" w:hAnsi="Times New Roman" w:hint="eastAsia"/>
          <w:sz w:val="24"/>
          <w:szCs w:val="24"/>
        </w:rPr>
        <w:tab/>
        <w:t>486</w:t>
      </w:r>
    </w:p>
    <w:p w14:paraId="442B4AFA" w14:textId="77777777" w:rsidR="00672D95" w:rsidRPr="00672D95" w:rsidRDefault="00672D95" w:rsidP="00672D95">
      <w:pPr>
        <w:rPr>
          <w:rFonts w:ascii="Times New Roman" w:hAnsi="Times New Roman"/>
          <w:sz w:val="24"/>
          <w:szCs w:val="24"/>
        </w:rPr>
      </w:pPr>
      <w:r w:rsidRPr="00672D95">
        <w:rPr>
          <w:rFonts w:ascii="Times New Roman" w:hAnsi="Times New Roman" w:hint="eastAsia"/>
          <w:sz w:val="24"/>
          <w:szCs w:val="24"/>
        </w:rPr>
        <w:t>109</w:t>
      </w:r>
      <w:r w:rsidRPr="00672D95">
        <w:rPr>
          <w:rFonts w:ascii="Times New Roman" w:hAnsi="Times New Roman" w:hint="eastAsia"/>
          <w:sz w:val="24"/>
          <w:szCs w:val="24"/>
        </w:rPr>
        <w:tab/>
        <w:t>107 or 108</w:t>
      </w:r>
      <w:r w:rsidRPr="00672D95">
        <w:rPr>
          <w:rFonts w:ascii="Times New Roman" w:hAnsi="Times New Roman" w:hint="eastAsia"/>
          <w:sz w:val="24"/>
          <w:szCs w:val="24"/>
        </w:rPr>
        <w:tab/>
        <w:t>664</w:t>
      </w:r>
    </w:p>
    <w:p w14:paraId="3EC8D3E4" w14:textId="1795A47D" w:rsidR="00672D95" w:rsidRDefault="00672D95" w:rsidP="00672D95">
      <w:pPr>
        <w:rPr>
          <w:rFonts w:ascii="Times New Roman" w:hAnsi="Times New Roman"/>
          <w:sz w:val="24"/>
          <w:szCs w:val="24"/>
        </w:rPr>
      </w:pPr>
    </w:p>
    <w:p w14:paraId="4B8A9669" w14:textId="77777777" w:rsidR="00672D95" w:rsidRDefault="00672D95" w:rsidP="00672D95">
      <w:pPr>
        <w:rPr>
          <w:rFonts w:ascii="Times New Roman" w:hAnsi="Times New Roman"/>
          <w:sz w:val="24"/>
          <w:szCs w:val="24"/>
        </w:rPr>
      </w:pPr>
    </w:p>
    <w:p w14:paraId="3B0FF570" w14:textId="77777777" w:rsidR="00672D95" w:rsidRDefault="00672D95" w:rsidP="00672D95">
      <w:pPr>
        <w:rPr>
          <w:rFonts w:ascii="Times New Roman" w:hAnsi="Times New Roman"/>
          <w:sz w:val="24"/>
          <w:szCs w:val="24"/>
        </w:rPr>
      </w:pPr>
    </w:p>
    <w:p w14:paraId="4CFA67FB" w14:textId="77777777" w:rsidR="00672D95" w:rsidRDefault="00672D95" w:rsidP="00672D95">
      <w:pPr>
        <w:rPr>
          <w:rFonts w:ascii="Times New Roman" w:hAnsi="Times New Roman"/>
          <w:sz w:val="24"/>
          <w:szCs w:val="24"/>
        </w:rPr>
      </w:pPr>
    </w:p>
    <w:p w14:paraId="24C66E6B" w14:textId="77777777" w:rsidR="00672D95" w:rsidRDefault="00672D95" w:rsidP="00672D95">
      <w:pPr>
        <w:rPr>
          <w:rFonts w:ascii="Times New Roman" w:hAnsi="Times New Roman"/>
          <w:sz w:val="24"/>
          <w:szCs w:val="24"/>
        </w:rPr>
      </w:pPr>
    </w:p>
    <w:p w14:paraId="6D6C5B1D" w14:textId="77777777" w:rsidR="00205445" w:rsidRDefault="00205445" w:rsidP="00672D95">
      <w:pPr>
        <w:rPr>
          <w:rFonts w:ascii="Times New Roman" w:hAnsi="Times New Roman"/>
          <w:sz w:val="24"/>
          <w:szCs w:val="24"/>
        </w:rPr>
      </w:pPr>
    </w:p>
    <w:p w14:paraId="4FDFE564" w14:textId="77777777" w:rsidR="00205445" w:rsidRDefault="00205445" w:rsidP="00672D95">
      <w:pPr>
        <w:rPr>
          <w:rFonts w:ascii="Times New Roman" w:hAnsi="Times New Roman"/>
          <w:sz w:val="24"/>
          <w:szCs w:val="24"/>
        </w:rPr>
      </w:pPr>
    </w:p>
    <w:p w14:paraId="764DF194" w14:textId="77777777" w:rsidR="00205445" w:rsidRDefault="00205445" w:rsidP="00672D95">
      <w:pPr>
        <w:rPr>
          <w:rFonts w:ascii="Times New Roman" w:hAnsi="Times New Roman"/>
          <w:sz w:val="24"/>
          <w:szCs w:val="24"/>
        </w:rPr>
      </w:pPr>
    </w:p>
    <w:p w14:paraId="6D958487" w14:textId="77777777" w:rsidR="00205445" w:rsidRDefault="00205445" w:rsidP="00672D95">
      <w:pPr>
        <w:rPr>
          <w:rFonts w:ascii="Times New Roman" w:hAnsi="Times New Roman"/>
          <w:sz w:val="24"/>
          <w:szCs w:val="24"/>
        </w:rPr>
      </w:pPr>
    </w:p>
    <w:p w14:paraId="4A849B15" w14:textId="77777777" w:rsidR="00205445" w:rsidRDefault="00205445" w:rsidP="00672D95">
      <w:pPr>
        <w:rPr>
          <w:rFonts w:ascii="Times New Roman" w:hAnsi="Times New Roman"/>
          <w:sz w:val="24"/>
          <w:szCs w:val="24"/>
        </w:rPr>
      </w:pPr>
    </w:p>
    <w:p w14:paraId="5F9CA903" w14:textId="77777777" w:rsidR="00205445" w:rsidRDefault="00205445" w:rsidP="00672D95">
      <w:pPr>
        <w:rPr>
          <w:rFonts w:ascii="Times New Roman" w:hAnsi="Times New Roman"/>
          <w:sz w:val="24"/>
          <w:szCs w:val="24"/>
        </w:rPr>
      </w:pPr>
    </w:p>
    <w:p w14:paraId="3B1E1D1B" w14:textId="77777777" w:rsidR="00205445" w:rsidRDefault="00205445" w:rsidP="00672D95">
      <w:pPr>
        <w:rPr>
          <w:rFonts w:ascii="Times New Roman" w:hAnsi="Times New Roman"/>
          <w:sz w:val="24"/>
          <w:szCs w:val="24"/>
        </w:rPr>
      </w:pPr>
    </w:p>
    <w:p w14:paraId="3B51C81B" w14:textId="77777777" w:rsidR="00205445" w:rsidRDefault="00205445" w:rsidP="00672D95">
      <w:pPr>
        <w:rPr>
          <w:rFonts w:ascii="Times New Roman" w:hAnsi="Times New Roman"/>
          <w:sz w:val="24"/>
          <w:szCs w:val="24"/>
        </w:rPr>
      </w:pPr>
    </w:p>
    <w:p w14:paraId="2CA52D47" w14:textId="5D6CB583" w:rsidR="00672D95" w:rsidRDefault="0057341F" w:rsidP="00D06175">
      <w:pPr>
        <w:pStyle w:val="1"/>
        <w:numPr>
          <w:ilvl w:val="0"/>
          <w:numId w:val="0"/>
        </w:numPr>
      </w:pPr>
      <w:r w:rsidRPr="00672D95">
        <w:rPr>
          <w:rFonts w:hint="eastAsia"/>
        </w:rPr>
        <w:lastRenderedPageBreak/>
        <w:t>Appendix S</w:t>
      </w:r>
      <w:r>
        <w:rPr>
          <w:rFonts w:hint="eastAsia"/>
        </w:rPr>
        <w:t xml:space="preserve">3. </w:t>
      </w:r>
      <w:r w:rsidR="007207AF" w:rsidRPr="007207AF">
        <w:rPr>
          <w:rFonts w:hint="eastAsia"/>
        </w:rPr>
        <w:t>Risk of Bias Table for Studies, assessed via Cochrane Risk of Bias 2 Tool for Randomized Controlled Trials</w:t>
      </w:r>
    </w:p>
    <w:tbl>
      <w:tblPr>
        <w:tblStyle w:val="ab"/>
        <w:tblW w:w="0" w:type="auto"/>
        <w:tblLook w:val="04A0" w:firstRow="1" w:lastRow="0" w:firstColumn="1" w:lastColumn="0" w:noHBand="0" w:noVBand="1"/>
      </w:tblPr>
      <w:tblGrid>
        <w:gridCol w:w="2943"/>
        <w:gridCol w:w="1701"/>
        <w:gridCol w:w="1843"/>
        <w:gridCol w:w="1701"/>
        <w:gridCol w:w="1843"/>
        <w:gridCol w:w="1984"/>
        <w:gridCol w:w="2159"/>
      </w:tblGrid>
      <w:tr w:rsidR="007207AF" w:rsidRPr="007207AF" w14:paraId="756D94B3" w14:textId="77777777" w:rsidTr="007207AF">
        <w:tc>
          <w:tcPr>
            <w:tcW w:w="2943" w:type="dxa"/>
            <w:vAlign w:val="center"/>
          </w:tcPr>
          <w:p w14:paraId="51AC6212" w14:textId="4A247F2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Author, Year,Country</w:t>
            </w:r>
          </w:p>
        </w:tc>
        <w:tc>
          <w:tcPr>
            <w:tcW w:w="1701" w:type="dxa"/>
            <w:vAlign w:val="center"/>
          </w:tcPr>
          <w:p w14:paraId="5D3B3477" w14:textId="752E99F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Bias from randomization randomization</w:t>
            </w:r>
          </w:p>
        </w:tc>
        <w:tc>
          <w:tcPr>
            <w:tcW w:w="1843" w:type="dxa"/>
            <w:vAlign w:val="center"/>
          </w:tcPr>
          <w:p w14:paraId="43589099" w14:textId="17D5654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Bias due to deviations from intended intervention</w:t>
            </w:r>
          </w:p>
        </w:tc>
        <w:tc>
          <w:tcPr>
            <w:tcW w:w="1701" w:type="dxa"/>
            <w:vAlign w:val="center"/>
          </w:tcPr>
          <w:p w14:paraId="37B00F7B" w14:textId="709C53C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Bias due to missing outcome data</w:t>
            </w:r>
          </w:p>
        </w:tc>
        <w:tc>
          <w:tcPr>
            <w:tcW w:w="1843" w:type="dxa"/>
            <w:vAlign w:val="center"/>
          </w:tcPr>
          <w:p w14:paraId="784EA99D" w14:textId="3845D49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Bias in measurement of the outcome</w:t>
            </w:r>
          </w:p>
        </w:tc>
        <w:tc>
          <w:tcPr>
            <w:tcW w:w="1984" w:type="dxa"/>
            <w:vAlign w:val="center"/>
          </w:tcPr>
          <w:p w14:paraId="7CCDD442" w14:textId="69F9E87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Bias in selection of the reported result</w:t>
            </w:r>
          </w:p>
        </w:tc>
        <w:tc>
          <w:tcPr>
            <w:tcW w:w="2159" w:type="dxa"/>
            <w:vAlign w:val="center"/>
          </w:tcPr>
          <w:p w14:paraId="7F54DB4A" w14:textId="33590DB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b/>
                <w:bCs/>
                <w:sz w:val="22"/>
                <w:szCs w:val="22"/>
              </w:rPr>
              <w:t>Overall Risk of Bias</w:t>
            </w:r>
          </w:p>
        </w:tc>
      </w:tr>
      <w:tr w:rsidR="007207AF" w:rsidRPr="007207AF" w14:paraId="65BD01E0" w14:textId="77777777" w:rsidTr="007207AF">
        <w:tc>
          <w:tcPr>
            <w:tcW w:w="2943" w:type="dxa"/>
            <w:vAlign w:val="bottom"/>
          </w:tcPr>
          <w:p w14:paraId="07EE89BF" w14:textId="22EB4DE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Zoryana Babiy et al.,2024,Canada</w:t>
            </w:r>
          </w:p>
        </w:tc>
        <w:tc>
          <w:tcPr>
            <w:tcW w:w="1701" w:type="dxa"/>
            <w:vAlign w:val="center"/>
          </w:tcPr>
          <w:p w14:paraId="65271B75" w14:textId="38195DD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285544C0" w14:textId="40317AF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6A3B4D25" w14:textId="45470D4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000B64A7" w14:textId="51D440F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502116D6" w14:textId="56CC3E9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2075E41D" w14:textId="7489BC9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0C333B23" w14:textId="77777777" w:rsidTr="007207AF">
        <w:tc>
          <w:tcPr>
            <w:tcW w:w="2943" w:type="dxa"/>
            <w:vAlign w:val="center"/>
          </w:tcPr>
          <w:p w14:paraId="1EFDEA4F" w14:textId="631493E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Donya Merza et al.,2023,Canada</w:t>
            </w:r>
          </w:p>
        </w:tc>
        <w:tc>
          <w:tcPr>
            <w:tcW w:w="1701" w:type="dxa"/>
            <w:vAlign w:val="center"/>
          </w:tcPr>
          <w:p w14:paraId="0E129CD0" w14:textId="277A841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7B168F4E" w14:textId="222A66A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2B84A8EF" w14:textId="4FB02D7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B51AD92" w14:textId="34CE100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277C7E3A" w14:textId="604A449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6E0335C8" w14:textId="1C3669D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2101743D" w14:textId="77777777" w:rsidTr="007207AF">
        <w:tc>
          <w:tcPr>
            <w:tcW w:w="2943" w:type="dxa"/>
            <w:vAlign w:val="center"/>
          </w:tcPr>
          <w:p w14:paraId="24705C66" w14:textId="6E862E4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Sanaa Abujilban et al.,2023, Jordanian</w:t>
            </w:r>
          </w:p>
        </w:tc>
        <w:tc>
          <w:tcPr>
            <w:tcW w:w="1701" w:type="dxa"/>
            <w:vAlign w:val="center"/>
          </w:tcPr>
          <w:p w14:paraId="05956EC1" w14:textId="2CAAFC5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50C69058" w14:textId="36A0653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6C9C5C94" w14:textId="425791E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45988716" w14:textId="3484F0C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0783316F" w14:textId="6B1511E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4F0C2C04" w14:textId="225C931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73DF493F" w14:textId="77777777" w:rsidTr="007207AF">
        <w:tc>
          <w:tcPr>
            <w:tcW w:w="2943" w:type="dxa"/>
            <w:vAlign w:val="center"/>
          </w:tcPr>
          <w:p w14:paraId="4FD51962" w14:textId="548316B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Ryan J Van Lieshout et al.,2021,Canada</w:t>
            </w:r>
          </w:p>
        </w:tc>
        <w:tc>
          <w:tcPr>
            <w:tcW w:w="1701" w:type="dxa"/>
            <w:vAlign w:val="center"/>
          </w:tcPr>
          <w:p w14:paraId="3D3B9A8B" w14:textId="440C64D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32A4AD73" w14:textId="2A867D6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729EDE47" w14:textId="0486A43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3C25143" w14:textId="3C561E0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60B460C3" w14:textId="4ECBDDA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02F1087D" w14:textId="7E02E59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7217BE0F" w14:textId="77777777" w:rsidTr="007207AF">
        <w:tc>
          <w:tcPr>
            <w:tcW w:w="2943" w:type="dxa"/>
            <w:vAlign w:val="center"/>
          </w:tcPr>
          <w:p w14:paraId="5809EBAD" w14:textId="502FE71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Cindy-Lee Dennis et al.,2020,Canada</w:t>
            </w:r>
          </w:p>
        </w:tc>
        <w:tc>
          <w:tcPr>
            <w:tcW w:w="1701" w:type="dxa"/>
            <w:vAlign w:val="center"/>
          </w:tcPr>
          <w:p w14:paraId="0FA32B16" w14:textId="58C05D0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01B8994D" w14:textId="66BCC36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21DDDC31" w14:textId="72A24B8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75506A3" w14:textId="5738111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73EC8CF4" w14:textId="1CF5AA0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54E86280" w14:textId="1787B6B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4F646656" w14:textId="77777777" w:rsidTr="007207AF">
        <w:tc>
          <w:tcPr>
            <w:tcW w:w="2943" w:type="dxa"/>
            <w:vAlign w:val="center"/>
          </w:tcPr>
          <w:p w14:paraId="13E3456E" w14:textId="4C7A4A5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Erik Forsell et al.,2017,Sweden</w:t>
            </w:r>
          </w:p>
        </w:tc>
        <w:tc>
          <w:tcPr>
            <w:tcW w:w="1701" w:type="dxa"/>
            <w:vAlign w:val="center"/>
          </w:tcPr>
          <w:p w14:paraId="10EB49BB" w14:textId="0A83226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2D784A53" w14:textId="63CCB79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7AC81F40" w14:textId="3FAC0FB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6A63D6EE" w14:textId="46E2F27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13394BE5" w14:textId="0B7C67B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18214518" w14:textId="3EA2CE7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1B731435" w14:textId="77777777" w:rsidTr="007207AF">
        <w:tc>
          <w:tcPr>
            <w:tcW w:w="2943" w:type="dxa"/>
            <w:vAlign w:val="center"/>
          </w:tcPr>
          <w:p w14:paraId="59B6C90F" w14:textId="06D6701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Susan Gennaro et al.,2024,United States</w:t>
            </w:r>
          </w:p>
        </w:tc>
        <w:tc>
          <w:tcPr>
            <w:tcW w:w="1701" w:type="dxa"/>
            <w:vAlign w:val="center"/>
          </w:tcPr>
          <w:p w14:paraId="544C19CB" w14:textId="6B95D35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06865651" w14:textId="6DD91C3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6AAA2589" w14:textId="3D1CA75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C6ED6E2" w14:textId="0F4BF54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633654F8" w14:textId="700E056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3666A920" w14:textId="64F315D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42C50EAC" w14:textId="77777777" w:rsidTr="007207AF">
        <w:tc>
          <w:tcPr>
            <w:tcW w:w="2943" w:type="dxa"/>
            <w:vAlign w:val="center"/>
          </w:tcPr>
          <w:p w14:paraId="783D5146" w14:textId="5C9AB57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Xuan Zhang et al.,2023,China</w:t>
            </w:r>
          </w:p>
        </w:tc>
        <w:tc>
          <w:tcPr>
            <w:tcW w:w="1701" w:type="dxa"/>
            <w:vAlign w:val="center"/>
          </w:tcPr>
          <w:p w14:paraId="6363D341" w14:textId="362FC16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07AC42F4" w14:textId="611BC1A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7691320D" w14:textId="00E1A5E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3B3A0B64" w14:textId="6BA5334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3CD3E01B" w14:textId="3BAE024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2749516A" w14:textId="1D99C24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693E0105" w14:textId="77777777" w:rsidTr="007207AF">
        <w:tc>
          <w:tcPr>
            <w:tcW w:w="2943" w:type="dxa"/>
            <w:vAlign w:val="center"/>
          </w:tcPr>
          <w:p w14:paraId="1CD0BB0C" w14:textId="2EBF9E0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Nusrat Husain et al.,2023,United Kingdom</w:t>
            </w:r>
          </w:p>
        </w:tc>
        <w:tc>
          <w:tcPr>
            <w:tcW w:w="1701" w:type="dxa"/>
            <w:vAlign w:val="center"/>
          </w:tcPr>
          <w:p w14:paraId="0EA477AE" w14:textId="081F144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6900A27" w14:textId="2B5A443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6EE25FFE" w14:textId="40F8741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7D898DB4" w14:textId="168B267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210E2B1A" w14:textId="7350A52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37984FE6" w14:textId="77DDEE1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6B895B1D" w14:textId="77777777" w:rsidTr="007207AF">
        <w:tc>
          <w:tcPr>
            <w:tcW w:w="2943" w:type="dxa"/>
            <w:vAlign w:val="center"/>
          </w:tcPr>
          <w:p w14:paraId="0ABA0E30" w14:textId="1804BA0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Ryan J Van Lieshout et al.,2023,Canada</w:t>
            </w:r>
          </w:p>
        </w:tc>
        <w:tc>
          <w:tcPr>
            <w:tcW w:w="1701" w:type="dxa"/>
            <w:vAlign w:val="center"/>
          </w:tcPr>
          <w:p w14:paraId="1EBEF419" w14:textId="08629E1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EA72073" w14:textId="4A581E5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0C94AC8E" w14:textId="318FDF3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3EAC6FB8" w14:textId="7773405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7846BF28" w14:textId="1B78DB2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4D204F27" w14:textId="067CE10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3034B7C6" w14:textId="77777777" w:rsidTr="007207AF">
        <w:tc>
          <w:tcPr>
            <w:tcW w:w="2943" w:type="dxa"/>
            <w:vAlign w:val="center"/>
          </w:tcPr>
          <w:p w14:paraId="0F796079" w14:textId="7FD2A72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Benjamin L Hankin et al.,2023,United States</w:t>
            </w:r>
          </w:p>
        </w:tc>
        <w:tc>
          <w:tcPr>
            <w:tcW w:w="1701" w:type="dxa"/>
            <w:vAlign w:val="center"/>
          </w:tcPr>
          <w:p w14:paraId="3E76BC07" w14:textId="4F6397E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6C18299D" w14:textId="3AC741D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76015A67" w14:textId="09350B6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2CF610B0" w14:textId="530245E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76EAFFBC" w14:textId="19409B9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3061BA4C" w14:textId="5E9CCBB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7E46486E" w14:textId="77777777" w:rsidTr="007207AF">
        <w:tc>
          <w:tcPr>
            <w:tcW w:w="2943" w:type="dxa"/>
            <w:vAlign w:val="center"/>
          </w:tcPr>
          <w:p w14:paraId="717AE950" w14:textId="403EF9C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Ryan J Van Lieshout et al.,2022,Canada</w:t>
            </w:r>
          </w:p>
        </w:tc>
        <w:tc>
          <w:tcPr>
            <w:tcW w:w="1701" w:type="dxa"/>
            <w:vAlign w:val="center"/>
          </w:tcPr>
          <w:p w14:paraId="13559FB8" w14:textId="4B001A4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6DD20D9" w14:textId="5DFD2CB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7C41F7D9" w14:textId="54A8A21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09CE49EE" w14:textId="646069F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49F6D9F2" w14:textId="61CDCF0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1E13F261" w14:textId="2F8BC5B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7ABE7689" w14:textId="77777777" w:rsidTr="007207AF">
        <w:tc>
          <w:tcPr>
            <w:tcW w:w="2943" w:type="dxa"/>
            <w:vAlign w:val="center"/>
          </w:tcPr>
          <w:p w14:paraId="695591F4" w14:textId="202BC6B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Obadia Yator et al.,2022,Kenya</w:t>
            </w:r>
          </w:p>
        </w:tc>
        <w:tc>
          <w:tcPr>
            <w:tcW w:w="1701" w:type="dxa"/>
            <w:vAlign w:val="center"/>
          </w:tcPr>
          <w:p w14:paraId="12CD305C" w14:textId="4A73CCF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64C4F06B" w14:textId="578A580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72481F25" w14:textId="715FBE8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3DFCC52" w14:textId="011D7E3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4BAE459F" w14:textId="6380B65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2159" w:type="dxa"/>
            <w:vAlign w:val="center"/>
          </w:tcPr>
          <w:p w14:paraId="77B1CAD0" w14:textId="5BE0DD3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01508EB8" w14:textId="77777777" w:rsidTr="007207AF">
        <w:tc>
          <w:tcPr>
            <w:tcW w:w="2943" w:type="dxa"/>
            <w:vAlign w:val="center"/>
          </w:tcPr>
          <w:p w14:paraId="77D6520A" w14:textId="5C93343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 xml:space="preserve">Bahar Amani et </w:t>
            </w:r>
            <w:r w:rsidRPr="007207AF">
              <w:rPr>
                <w:rFonts w:ascii="Times New Roman" w:hAnsi="Times New Roman" w:cs="Times New Roman"/>
                <w:sz w:val="22"/>
                <w:szCs w:val="22"/>
              </w:rPr>
              <w:lastRenderedPageBreak/>
              <w:t>al.,2022,Canada</w:t>
            </w:r>
          </w:p>
        </w:tc>
        <w:tc>
          <w:tcPr>
            <w:tcW w:w="1701" w:type="dxa"/>
            <w:vAlign w:val="center"/>
          </w:tcPr>
          <w:p w14:paraId="7416359A" w14:textId="1647D6E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lastRenderedPageBreak/>
              <w:t>Some concerns</w:t>
            </w:r>
          </w:p>
        </w:tc>
        <w:tc>
          <w:tcPr>
            <w:tcW w:w="1843" w:type="dxa"/>
            <w:vAlign w:val="center"/>
          </w:tcPr>
          <w:p w14:paraId="13134B69" w14:textId="5D0C7ED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701" w:type="dxa"/>
            <w:vAlign w:val="center"/>
          </w:tcPr>
          <w:p w14:paraId="6640B55D" w14:textId="4369C70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5B7A8FCB" w14:textId="4C06479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984" w:type="dxa"/>
            <w:vAlign w:val="center"/>
          </w:tcPr>
          <w:p w14:paraId="07EB44E1" w14:textId="27F54E1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2159" w:type="dxa"/>
            <w:vAlign w:val="center"/>
          </w:tcPr>
          <w:p w14:paraId="67BE0EF4" w14:textId="08C180D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r>
      <w:tr w:rsidR="007207AF" w:rsidRPr="007207AF" w14:paraId="38C999D2" w14:textId="77777777" w:rsidTr="007207AF">
        <w:tc>
          <w:tcPr>
            <w:tcW w:w="2943" w:type="dxa"/>
            <w:vAlign w:val="center"/>
          </w:tcPr>
          <w:p w14:paraId="0A7FE7CA" w14:textId="0279036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Fei-Wan Ngai et al.,2022,China</w:t>
            </w:r>
          </w:p>
        </w:tc>
        <w:tc>
          <w:tcPr>
            <w:tcW w:w="1701" w:type="dxa"/>
            <w:vAlign w:val="center"/>
          </w:tcPr>
          <w:p w14:paraId="67EBD3AC" w14:textId="7783BEC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D246807" w14:textId="143B0C5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58B7C456" w14:textId="38558F5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CF3F162" w14:textId="4568003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558003C8" w14:textId="41DD76D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2B1DFEED" w14:textId="682480F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4FC0E6BF" w14:textId="77777777" w:rsidTr="007207AF">
        <w:tc>
          <w:tcPr>
            <w:tcW w:w="2943" w:type="dxa"/>
            <w:vAlign w:val="center"/>
          </w:tcPr>
          <w:p w14:paraId="7CA02FA7" w14:textId="5B74C81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Hongling Liu et al. ,2021,China</w:t>
            </w:r>
          </w:p>
        </w:tc>
        <w:tc>
          <w:tcPr>
            <w:tcW w:w="1701" w:type="dxa"/>
            <w:vAlign w:val="center"/>
          </w:tcPr>
          <w:p w14:paraId="28510CAF" w14:textId="2A2E03D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48606885" w14:textId="4254FF0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701" w:type="dxa"/>
            <w:vAlign w:val="center"/>
          </w:tcPr>
          <w:p w14:paraId="35969314" w14:textId="51C89FC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6C953B28" w14:textId="18A6BF9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340B6604" w14:textId="5011722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3455844A" w14:textId="4854272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r>
      <w:tr w:rsidR="007207AF" w:rsidRPr="007207AF" w14:paraId="5473F163" w14:textId="77777777" w:rsidTr="007207AF">
        <w:tc>
          <w:tcPr>
            <w:tcW w:w="2943" w:type="dxa"/>
            <w:vAlign w:val="center"/>
          </w:tcPr>
          <w:p w14:paraId="3660FB63" w14:textId="5F6E710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Feryal Khamseh et al.,2019,Iran</w:t>
            </w:r>
          </w:p>
        </w:tc>
        <w:tc>
          <w:tcPr>
            <w:tcW w:w="1701" w:type="dxa"/>
            <w:vAlign w:val="center"/>
          </w:tcPr>
          <w:p w14:paraId="4198E22D" w14:textId="2AF341C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2129B0B1" w14:textId="512E80F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576C2FB2" w14:textId="0017A87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6C6E9EBF" w14:textId="26A6409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6ACCF27B" w14:textId="53096BA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2159" w:type="dxa"/>
            <w:vAlign w:val="center"/>
          </w:tcPr>
          <w:p w14:paraId="537F4481" w14:textId="2B74AC8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5E4E6AE8" w14:textId="77777777" w:rsidTr="007207AF">
        <w:tc>
          <w:tcPr>
            <w:tcW w:w="2943" w:type="dxa"/>
            <w:vAlign w:val="center"/>
          </w:tcPr>
          <w:p w14:paraId="7F004BB6" w14:textId="360AB6D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Shannon N Lenze et al.,2017,United States</w:t>
            </w:r>
          </w:p>
        </w:tc>
        <w:tc>
          <w:tcPr>
            <w:tcW w:w="1701" w:type="dxa"/>
            <w:vAlign w:val="center"/>
          </w:tcPr>
          <w:p w14:paraId="496582C6" w14:textId="5415381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5656B0EF" w14:textId="4D167A7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56CE93D8" w14:textId="7265F1F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4E0AA933" w14:textId="4C00616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0A09DA4E" w14:textId="45A6849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37088E78" w14:textId="20386CB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018147BA" w14:textId="77777777" w:rsidTr="007207AF">
        <w:tc>
          <w:tcPr>
            <w:tcW w:w="2943" w:type="dxa"/>
            <w:vAlign w:val="center"/>
          </w:tcPr>
          <w:p w14:paraId="016833E8" w14:textId="2FAF919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Sona Dimidjian et al.,2017,United States</w:t>
            </w:r>
          </w:p>
        </w:tc>
        <w:tc>
          <w:tcPr>
            <w:tcW w:w="1701" w:type="dxa"/>
            <w:vAlign w:val="center"/>
          </w:tcPr>
          <w:p w14:paraId="159BF4CB" w14:textId="7D71BB1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B0ADB5A" w14:textId="0F22CAF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0A8DD53E" w14:textId="44D0C0A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7E3A5691" w14:textId="177B30C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1F17F339" w14:textId="6C0B8DB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74DA9B35" w14:textId="1248D1F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02B51516" w14:textId="77777777" w:rsidTr="007207AF">
        <w:tc>
          <w:tcPr>
            <w:tcW w:w="2943" w:type="dxa"/>
            <w:vAlign w:val="center"/>
          </w:tcPr>
          <w:p w14:paraId="57A96DA1" w14:textId="0EABCFF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 S K Leung et al.,2016,China</w:t>
            </w:r>
          </w:p>
        </w:tc>
        <w:tc>
          <w:tcPr>
            <w:tcW w:w="1701" w:type="dxa"/>
            <w:vAlign w:val="center"/>
          </w:tcPr>
          <w:p w14:paraId="19DFA923" w14:textId="70560B6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34685505" w14:textId="30002BA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2192683A" w14:textId="1196CF2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08B53085" w14:textId="6194E05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984" w:type="dxa"/>
            <w:vAlign w:val="center"/>
          </w:tcPr>
          <w:p w14:paraId="2A1321AE" w14:textId="276EF15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2159" w:type="dxa"/>
            <w:vAlign w:val="center"/>
          </w:tcPr>
          <w:p w14:paraId="3AFFCF00" w14:textId="662CCBD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r>
      <w:tr w:rsidR="007207AF" w:rsidRPr="007207AF" w14:paraId="2F0EF96C" w14:textId="77777777" w:rsidTr="007207AF">
        <w:tc>
          <w:tcPr>
            <w:tcW w:w="2943" w:type="dxa"/>
            <w:vAlign w:val="center"/>
          </w:tcPr>
          <w:p w14:paraId="77F6978C" w14:textId="5F94533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Sona Dimidjian et al.,2016,United States</w:t>
            </w:r>
          </w:p>
        </w:tc>
        <w:tc>
          <w:tcPr>
            <w:tcW w:w="1701" w:type="dxa"/>
            <w:vAlign w:val="center"/>
          </w:tcPr>
          <w:p w14:paraId="4A20DCA8" w14:textId="58493E9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69BE011B" w14:textId="0CF3305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701" w:type="dxa"/>
            <w:vAlign w:val="center"/>
          </w:tcPr>
          <w:p w14:paraId="393D4E1D" w14:textId="6892AC1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7FEA7830" w14:textId="5DE0951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984" w:type="dxa"/>
            <w:vAlign w:val="center"/>
          </w:tcPr>
          <w:p w14:paraId="6111B87B" w14:textId="0BC4900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2159" w:type="dxa"/>
            <w:vAlign w:val="center"/>
          </w:tcPr>
          <w:p w14:paraId="7FDF2803" w14:textId="0ED68CB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r>
      <w:tr w:rsidR="007207AF" w:rsidRPr="007207AF" w14:paraId="626A854E" w14:textId="77777777" w:rsidTr="007207AF">
        <w:tc>
          <w:tcPr>
            <w:tcW w:w="2943" w:type="dxa"/>
            <w:vAlign w:val="center"/>
          </w:tcPr>
          <w:p w14:paraId="6C83614C" w14:textId="57E08A4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Huaiyu Zhang et al.,2015,United States</w:t>
            </w:r>
          </w:p>
        </w:tc>
        <w:tc>
          <w:tcPr>
            <w:tcW w:w="1701" w:type="dxa"/>
            <w:vAlign w:val="center"/>
          </w:tcPr>
          <w:p w14:paraId="0738A23D" w14:textId="5C261BDD"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22B4BAEE" w14:textId="3D07C51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0A73FBDB" w14:textId="6E214BC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E91A74D" w14:textId="0E6559F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54CBE4ED" w14:textId="6138A9E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2D1A3B87" w14:textId="55DAC89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77367025" w14:textId="77777777" w:rsidTr="007207AF">
        <w:tc>
          <w:tcPr>
            <w:tcW w:w="2943" w:type="dxa"/>
            <w:vAlign w:val="center"/>
          </w:tcPr>
          <w:p w14:paraId="2B88E451" w14:textId="454E92F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Ali Fathi-Ashtiani et al.,2015,Iran</w:t>
            </w:r>
          </w:p>
        </w:tc>
        <w:tc>
          <w:tcPr>
            <w:tcW w:w="1701" w:type="dxa"/>
            <w:vAlign w:val="center"/>
          </w:tcPr>
          <w:p w14:paraId="3DABCF3E" w14:textId="7267D69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033A52DF" w14:textId="14A0D4D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6F89E437" w14:textId="791248E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1804FC75" w14:textId="4D835EA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1255E342" w14:textId="43D2B7A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03FC0AC9" w14:textId="05DD82F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04AF0356" w14:textId="77777777" w:rsidTr="007207AF">
        <w:tc>
          <w:tcPr>
            <w:tcW w:w="2943" w:type="dxa"/>
            <w:vAlign w:val="center"/>
          </w:tcPr>
          <w:p w14:paraId="7E79454E" w14:textId="1DF57DF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Ling-ling Gao et al.,2015,China</w:t>
            </w:r>
          </w:p>
        </w:tc>
        <w:tc>
          <w:tcPr>
            <w:tcW w:w="1701" w:type="dxa"/>
            <w:vAlign w:val="center"/>
          </w:tcPr>
          <w:p w14:paraId="0D64C9EF" w14:textId="6DEE56D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6EA38E64" w14:textId="6B85E4A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139A97DA" w14:textId="0AA181D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2CC0540C" w14:textId="70FF886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69651FA2" w14:textId="162082B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677B6A6F" w14:textId="7843F31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787666ED" w14:textId="77777777" w:rsidTr="007207AF">
        <w:tc>
          <w:tcPr>
            <w:tcW w:w="2943" w:type="dxa"/>
            <w:vAlign w:val="center"/>
          </w:tcPr>
          <w:p w14:paraId="491FBA02" w14:textId="61D2555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Marla McGregor et al.,2014,Canada</w:t>
            </w:r>
          </w:p>
        </w:tc>
        <w:tc>
          <w:tcPr>
            <w:tcW w:w="1701" w:type="dxa"/>
            <w:vAlign w:val="center"/>
          </w:tcPr>
          <w:p w14:paraId="612FA84E" w14:textId="5D2087E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7C58A068" w14:textId="440A839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6F0EC172" w14:textId="6266BCB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2420226F" w14:textId="1A62FDF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7FD5C513" w14:textId="62B6CB9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46F6786A" w14:textId="19AE5E2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6866B35D" w14:textId="77777777" w:rsidTr="007207AF">
        <w:tc>
          <w:tcPr>
            <w:tcW w:w="2943" w:type="dxa"/>
            <w:vAlign w:val="center"/>
          </w:tcPr>
          <w:p w14:paraId="71578BEE" w14:textId="515E5A9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Heather O'Mahen et al.,2013,United States</w:t>
            </w:r>
          </w:p>
        </w:tc>
        <w:tc>
          <w:tcPr>
            <w:tcW w:w="1701" w:type="dxa"/>
            <w:vAlign w:val="center"/>
          </w:tcPr>
          <w:p w14:paraId="46A010C9" w14:textId="2BC5AEE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05B0DB72" w14:textId="59D3337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6CDF5185" w14:textId="166A903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4E47427E" w14:textId="112B26A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1ECEBA43" w14:textId="3F75E57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7BCC51AF" w14:textId="28F13DE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0F870A8A" w14:textId="77777777" w:rsidTr="007207AF">
        <w:tc>
          <w:tcPr>
            <w:tcW w:w="2943" w:type="dxa"/>
            <w:vAlign w:val="center"/>
          </w:tcPr>
          <w:p w14:paraId="46FBDC50" w14:textId="49DFC24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Alison Burns et al.,2013,United Kingdom</w:t>
            </w:r>
          </w:p>
        </w:tc>
        <w:tc>
          <w:tcPr>
            <w:tcW w:w="1701" w:type="dxa"/>
            <w:vAlign w:val="center"/>
          </w:tcPr>
          <w:p w14:paraId="473FC79F" w14:textId="282DA41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74DA0170" w14:textId="79FDE9D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6A762E5B" w14:textId="1CFFC56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2DD3EE3" w14:textId="1B43D49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984" w:type="dxa"/>
            <w:vAlign w:val="center"/>
          </w:tcPr>
          <w:p w14:paraId="0CC25E8A" w14:textId="14402B4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2159" w:type="dxa"/>
            <w:vAlign w:val="center"/>
          </w:tcPr>
          <w:p w14:paraId="17B17FF8" w14:textId="7CC83A7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2378732D" w14:textId="77777777" w:rsidTr="007207AF">
        <w:tc>
          <w:tcPr>
            <w:tcW w:w="2943" w:type="dxa"/>
            <w:vAlign w:val="center"/>
          </w:tcPr>
          <w:p w14:paraId="4AAC0183" w14:textId="28790AD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Huynh-Nhu Le et al.,2011,United States</w:t>
            </w:r>
          </w:p>
        </w:tc>
        <w:tc>
          <w:tcPr>
            <w:tcW w:w="1701" w:type="dxa"/>
            <w:vAlign w:val="center"/>
          </w:tcPr>
          <w:p w14:paraId="43C2CCF7" w14:textId="46A1480C"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233DF96C" w14:textId="3455D6D1"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701" w:type="dxa"/>
            <w:vAlign w:val="center"/>
          </w:tcPr>
          <w:p w14:paraId="1B9667F9" w14:textId="5C1EDD5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741F76B9" w14:textId="271DAB58"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761A8B0B" w14:textId="384321E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73551E4D" w14:textId="0278EAC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55EE4773" w14:textId="77777777" w:rsidTr="007207AF">
        <w:tc>
          <w:tcPr>
            <w:tcW w:w="2943" w:type="dxa"/>
            <w:vAlign w:val="center"/>
          </w:tcPr>
          <w:p w14:paraId="5EE73AEB" w14:textId="73D35C7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Rhiannon Mulcahy et al.,2010,Australian</w:t>
            </w:r>
          </w:p>
        </w:tc>
        <w:tc>
          <w:tcPr>
            <w:tcW w:w="1701" w:type="dxa"/>
            <w:vAlign w:val="center"/>
          </w:tcPr>
          <w:p w14:paraId="67CC44B3" w14:textId="0E8EECF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2274867C" w14:textId="1C2699D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6B57F565" w14:textId="0FE80D6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286E264B" w14:textId="54578C9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24BFD5CD" w14:textId="3DB8C0E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6E79E90B" w14:textId="73CD9EDB"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r>
      <w:tr w:rsidR="007207AF" w:rsidRPr="007207AF" w14:paraId="6300E287" w14:textId="77777777" w:rsidTr="007207AF">
        <w:tc>
          <w:tcPr>
            <w:tcW w:w="2943" w:type="dxa"/>
            <w:vAlign w:val="center"/>
          </w:tcPr>
          <w:p w14:paraId="3137FBBE" w14:textId="32542D32"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Nancy K Grote et al.,2009,United States</w:t>
            </w:r>
          </w:p>
        </w:tc>
        <w:tc>
          <w:tcPr>
            <w:tcW w:w="1701" w:type="dxa"/>
            <w:vAlign w:val="center"/>
          </w:tcPr>
          <w:p w14:paraId="4BC17041" w14:textId="6256B7E5"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56FC4B59" w14:textId="33D9B92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27E37817" w14:textId="42A0519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c>
          <w:tcPr>
            <w:tcW w:w="1843" w:type="dxa"/>
            <w:vAlign w:val="center"/>
          </w:tcPr>
          <w:p w14:paraId="5C82CD44" w14:textId="1B674B4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21098B69" w14:textId="64BF9D76"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06360F98" w14:textId="26089A53"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High</w:t>
            </w:r>
          </w:p>
        </w:tc>
      </w:tr>
      <w:tr w:rsidR="007207AF" w:rsidRPr="007207AF" w14:paraId="7CFEB17D" w14:textId="77777777" w:rsidTr="007207AF">
        <w:tc>
          <w:tcPr>
            <w:tcW w:w="2943" w:type="dxa"/>
            <w:vAlign w:val="center"/>
          </w:tcPr>
          <w:p w14:paraId="33FF4A9B" w14:textId="33152F8E"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lastRenderedPageBreak/>
              <w:t>C Zlotnick et al.,2001,United States</w:t>
            </w:r>
          </w:p>
        </w:tc>
        <w:tc>
          <w:tcPr>
            <w:tcW w:w="1701" w:type="dxa"/>
            <w:vAlign w:val="center"/>
          </w:tcPr>
          <w:p w14:paraId="63DDF5EC" w14:textId="4ECE266A"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c>
          <w:tcPr>
            <w:tcW w:w="1843" w:type="dxa"/>
            <w:vAlign w:val="center"/>
          </w:tcPr>
          <w:p w14:paraId="553041DD" w14:textId="55A48374"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701" w:type="dxa"/>
            <w:vAlign w:val="center"/>
          </w:tcPr>
          <w:p w14:paraId="375BA10A" w14:textId="2353D5E7"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843" w:type="dxa"/>
            <w:vAlign w:val="center"/>
          </w:tcPr>
          <w:p w14:paraId="513DC9BC" w14:textId="6241D3CF"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1984" w:type="dxa"/>
            <w:vAlign w:val="center"/>
          </w:tcPr>
          <w:p w14:paraId="4A71079D" w14:textId="1267A4B0"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Low</w:t>
            </w:r>
          </w:p>
        </w:tc>
        <w:tc>
          <w:tcPr>
            <w:tcW w:w="2159" w:type="dxa"/>
            <w:vAlign w:val="center"/>
          </w:tcPr>
          <w:p w14:paraId="6D3DF576" w14:textId="2D25AA69" w:rsidR="007207AF" w:rsidRPr="007207AF" w:rsidRDefault="007207AF" w:rsidP="007207AF">
            <w:pPr>
              <w:jc w:val="left"/>
              <w:rPr>
                <w:rFonts w:ascii="Times New Roman" w:hAnsi="Times New Roman" w:cs="Times New Roman"/>
                <w:b/>
                <w:bCs/>
                <w:sz w:val="28"/>
                <w:szCs w:val="28"/>
              </w:rPr>
            </w:pPr>
            <w:r w:rsidRPr="007207AF">
              <w:rPr>
                <w:rFonts w:ascii="Times New Roman" w:hAnsi="Times New Roman" w:cs="Times New Roman"/>
                <w:sz w:val="22"/>
                <w:szCs w:val="22"/>
              </w:rPr>
              <w:t>Some concerns</w:t>
            </w:r>
          </w:p>
        </w:tc>
      </w:tr>
      <w:tr w:rsidR="007207AF" w:rsidRPr="007207AF" w14:paraId="03AD8549" w14:textId="77777777" w:rsidTr="007207AF">
        <w:tc>
          <w:tcPr>
            <w:tcW w:w="2943" w:type="dxa"/>
            <w:vAlign w:val="center"/>
          </w:tcPr>
          <w:p w14:paraId="6BF47BB5" w14:textId="789E3A0F"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J. Prendergast et al.,2000,Australian</w:t>
            </w:r>
          </w:p>
        </w:tc>
        <w:tc>
          <w:tcPr>
            <w:tcW w:w="1701" w:type="dxa"/>
            <w:vAlign w:val="center"/>
          </w:tcPr>
          <w:p w14:paraId="1D3AB81B" w14:textId="6926594B"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High</w:t>
            </w:r>
          </w:p>
        </w:tc>
        <w:tc>
          <w:tcPr>
            <w:tcW w:w="1843" w:type="dxa"/>
            <w:vAlign w:val="center"/>
          </w:tcPr>
          <w:p w14:paraId="70B5A644" w14:textId="7F3C7838"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Some concerns</w:t>
            </w:r>
          </w:p>
        </w:tc>
        <w:tc>
          <w:tcPr>
            <w:tcW w:w="1701" w:type="dxa"/>
            <w:vAlign w:val="center"/>
          </w:tcPr>
          <w:p w14:paraId="03B88355" w14:textId="4DDD04B6"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High</w:t>
            </w:r>
          </w:p>
        </w:tc>
        <w:tc>
          <w:tcPr>
            <w:tcW w:w="1843" w:type="dxa"/>
            <w:vAlign w:val="center"/>
          </w:tcPr>
          <w:p w14:paraId="5892F479" w14:textId="330AAA70"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High</w:t>
            </w:r>
          </w:p>
        </w:tc>
        <w:tc>
          <w:tcPr>
            <w:tcW w:w="1984" w:type="dxa"/>
            <w:vAlign w:val="center"/>
          </w:tcPr>
          <w:p w14:paraId="18B9A053" w14:textId="3B3948E1"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Some concerns</w:t>
            </w:r>
          </w:p>
        </w:tc>
        <w:tc>
          <w:tcPr>
            <w:tcW w:w="2159" w:type="dxa"/>
            <w:vAlign w:val="center"/>
          </w:tcPr>
          <w:p w14:paraId="244845E1" w14:textId="1FADB070"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High</w:t>
            </w:r>
          </w:p>
        </w:tc>
      </w:tr>
      <w:tr w:rsidR="007207AF" w:rsidRPr="007207AF" w14:paraId="7AFBE88C" w14:textId="77777777" w:rsidTr="007207AF">
        <w:tc>
          <w:tcPr>
            <w:tcW w:w="2943" w:type="dxa"/>
            <w:vAlign w:val="center"/>
          </w:tcPr>
          <w:p w14:paraId="32DEEC01" w14:textId="65568437"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M. W. O'Hara et al.,2000,United States</w:t>
            </w:r>
          </w:p>
        </w:tc>
        <w:tc>
          <w:tcPr>
            <w:tcW w:w="1701" w:type="dxa"/>
            <w:vAlign w:val="center"/>
          </w:tcPr>
          <w:p w14:paraId="2D10BBD4" w14:textId="431B0F6B"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Some concerns</w:t>
            </w:r>
          </w:p>
        </w:tc>
        <w:tc>
          <w:tcPr>
            <w:tcW w:w="1843" w:type="dxa"/>
            <w:vAlign w:val="center"/>
          </w:tcPr>
          <w:p w14:paraId="76028935" w14:textId="002B42C2"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Some concerns</w:t>
            </w:r>
          </w:p>
        </w:tc>
        <w:tc>
          <w:tcPr>
            <w:tcW w:w="1701" w:type="dxa"/>
            <w:vAlign w:val="center"/>
          </w:tcPr>
          <w:p w14:paraId="5A56A43F" w14:textId="16ACB983"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Low</w:t>
            </w:r>
          </w:p>
        </w:tc>
        <w:tc>
          <w:tcPr>
            <w:tcW w:w="1843" w:type="dxa"/>
            <w:vAlign w:val="center"/>
          </w:tcPr>
          <w:p w14:paraId="48E7F79A" w14:textId="7B55906F"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Low</w:t>
            </w:r>
          </w:p>
        </w:tc>
        <w:tc>
          <w:tcPr>
            <w:tcW w:w="1984" w:type="dxa"/>
            <w:vAlign w:val="center"/>
          </w:tcPr>
          <w:p w14:paraId="0612AC4F" w14:textId="1C92E33A"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Some concerns</w:t>
            </w:r>
          </w:p>
        </w:tc>
        <w:tc>
          <w:tcPr>
            <w:tcW w:w="2159" w:type="dxa"/>
            <w:vAlign w:val="center"/>
          </w:tcPr>
          <w:p w14:paraId="1569129E" w14:textId="4A23D926" w:rsidR="007207AF" w:rsidRPr="007207AF" w:rsidRDefault="007207AF" w:rsidP="007207AF">
            <w:pPr>
              <w:jc w:val="left"/>
              <w:rPr>
                <w:rFonts w:ascii="Times New Roman" w:hAnsi="Times New Roman" w:cs="Times New Roman"/>
                <w:sz w:val="22"/>
                <w:szCs w:val="22"/>
              </w:rPr>
            </w:pPr>
            <w:r w:rsidRPr="007207AF">
              <w:rPr>
                <w:rFonts w:ascii="Times New Roman" w:hAnsi="Times New Roman" w:cs="Times New Roman"/>
                <w:sz w:val="22"/>
                <w:szCs w:val="22"/>
              </w:rPr>
              <w:t>Some concerns</w:t>
            </w:r>
          </w:p>
        </w:tc>
      </w:tr>
    </w:tbl>
    <w:p w14:paraId="731525C6" w14:textId="77777777" w:rsidR="00D06175" w:rsidRDefault="00CE1594" w:rsidP="00D06175">
      <w:pPr>
        <w:pStyle w:val="1"/>
        <w:numPr>
          <w:ilvl w:val="0"/>
          <w:numId w:val="0"/>
        </w:numPr>
        <w:rPr>
          <w:rFonts w:eastAsiaTheme="minorEastAsia"/>
        </w:rPr>
      </w:pPr>
      <w:r w:rsidRPr="00672D95">
        <w:rPr>
          <w:rFonts w:hint="eastAsia"/>
        </w:rPr>
        <w:t>Appendix S</w:t>
      </w:r>
      <w:r w:rsidR="002230B5">
        <w:rPr>
          <w:rFonts w:hint="eastAsia"/>
        </w:rPr>
        <w:t>4</w:t>
      </w:r>
      <w:r>
        <w:rPr>
          <w:rFonts w:hint="eastAsia"/>
        </w:rPr>
        <w:t xml:space="preserve">. </w:t>
      </w:r>
      <w:r w:rsidR="00113E10" w:rsidRPr="00113E10">
        <w:rPr>
          <w:rFonts w:hint="eastAsia"/>
        </w:rPr>
        <w:t>The funnel plot and Egger's test were used to assess publication bias in the efficacy of psychological interventions for depression.</w:t>
      </w:r>
    </w:p>
    <w:p w14:paraId="1DC658A3" w14:textId="261447D9" w:rsidR="0057341F" w:rsidRDefault="00113E10" w:rsidP="00D06175">
      <w:pPr>
        <w:pStyle w:val="2"/>
        <w:numPr>
          <w:ilvl w:val="0"/>
          <w:numId w:val="0"/>
        </w:numPr>
      </w:pPr>
      <w:r>
        <w:rPr>
          <w:rFonts w:hint="eastAsia"/>
        </w:rPr>
        <w:t>S</w:t>
      </w:r>
      <w:r w:rsidR="002230B5">
        <w:rPr>
          <w:rFonts w:hint="eastAsia"/>
        </w:rPr>
        <w:t>4</w:t>
      </w:r>
      <w:r>
        <w:rPr>
          <w:rFonts w:hint="eastAsia"/>
        </w:rPr>
        <w:t xml:space="preserve">.1 </w:t>
      </w:r>
      <w:r w:rsidRPr="00113E10">
        <w:rPr>
          <w:rFonts w:hint="eastAsia"/>
        </w:rPr>
        <w:t>The funnel plot</w:t>
      </w:r>
    </w:p>
    <w:p w14:paraId="009E513A" w14:textId="20642E38" w:rsidR="00113E10" w:rsidRDefault="00770A54" w:rsidP="00113E10">
      <w:pPr>
        <w:jc w:val="center"/>
        <w:rPr>
          <w:rFonts w:ascii="Times New Roman" w:hAnsi="Times New Roman"/>
          <w:b/>
          <w:bCs/>
          <w:sz w:val="28"/>
          <w:szCs w:val="28"/>
        </w:rPr>
      </w:pPr>
      <w:r>
        <w:rPr>
          <w:rFonts w:ascii="Times New Roman" w:hAnsi="Times New Roman"/>
          <w:b/>
          <w:bCs/>
          <w:noProof/>
          <w:sz w:val="28"/>
          <w:szCs w:val="28"/>
        </w:rPr>
        <w:drawing>
          <wp:inline distT="0" distB="0" distL="0" distR="0" wp14:anchorId="3E4DDE01" wp14:editId="2083F678">
            <wp:extent cx="3933825" cy="3022857"/>
            <wp:effectExtent l="0" t="0" r="0" b="0"/>
            <wp:docPr id="19100547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054790" name="图片 1910054790"/>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55366" cy="3039409"/>
                    </a:xfrm>
                    <a:prstGeom prst="rect">
                      <a:avLst/>
                    </a:prstGeom>
                  </pic:spPr>
                </pic:pic>
              </a:graphicData>
            </a:graphic>
          </wp:inline>
        </w:drawing>
      </w:r>
    </w:p>
    <w:p w14:paraId="1516789C" w14:textId="7A40B61B" w:rsidR="00113E10" w:rsidRDefault="00113E10" w:rsidP="00D06175">
      <w:pPr>
        <w:pStyle w:val="2"/>
        <w:numPr>
          <w:ilvl w:val="0"/>
          <w:numId w:val="0"/>
        </w:numPr>
      </w:pPr>
      <w:r>
        <w:rPr>
          <w:rFonts w:hint="eastAsia"/>
        </w:rPr>
        <w:lastRenderedPageBreak/>
        <w:t>S</w:t>
      </w:r>
      <w:r w:rsidR="002230B5">
        <w:rPr>
          <w:rFonts w:hint="eastAsia"/>
        </w:rPr>
        <w:t>4</w:t>
      </w:r>
      <w:r>
        <w:rPr>
          <w:rFonts w:hint="eastAsia"/>
        </w:rPr>
        <w:t>.2</w:t>
      </w:r>
      <w:r w:rsidRPr="00113E10">
        <w:rPr>
          <w:rFonts w:hint="eastAsia"/>
        </w:rPr>
        <w:t xml:space="preserve"> Egger's test</w:t>
      </w:r>
    </w:p>
    <w:tbl>
      <w:tblPr>
        <w:tblW w:w="13019" w:type="dxa"/>
        <w:jc w:val="center"/>
        <w:tblLook w:val="04A0" w:firstRow="1" w:lastRow="0" w:firstColumn="1" w:lastColumn="0" w:noHBand="0" w:noVBand="1"/>
      </w:tblPr>
      <w:tblGrid>
        <w:gridCol w:w="1671"/>
        <w:gridCol w:w="3320"/>
        <w:gridCol w:w="1649"/>
        <w:gridCol w:w="1536"/>
        <w:gridCol w:w="1544"/>
        <w:gridCol w:w="1446"/>
        <w:gridCol w:w="1853"/>
      </w:tblGrid>
      <w:tr w:rsidR="00113E10" w:rsidRPr="00113E10" w14:paraId="2F98F7F5" w14:textId="77777777" w:rsidTr="00113E10">
        <w:trPr>
          <w:trHeight w:val="277"/>
          <w:jc w:val="center"/>
        </w:trPr>
        <w:tc>
          <w:tcPr>
            <w:tcW w:w="8176" w:type="dxa"/>
            <w:gridSpan w:val="4"/>
            <w:tcBorders>
              <w:top w:val="single" w:sz="8" w:space="0" w:color="000000"/>
              <w:left w:val="single" w:sz="8" w:space="0" w:color="000000"/>
              <w:bottom w:val="single" w:sz="4" w:space="0" w:color="000000"/>
              <w:right w:val="single" w:sz="4" w:space="0" w:color="000000"/>
            </w:tcBorders>
            <w:shd w:val="clear" w:color="auto" w:fill="auto"/>
            <w:noWrap/>
            <w:vAlign w:val="center"/>
            <w:hideMark/>
          </w:tcPr>
          <w:p w14:paraId="5A65578A" w14:textId="77777777" w:rsidR="00113E10" w:rsidRPr="00113E10" w:rsidRDefault="00113E10" w:rsidP="00113E10">
            <w:pPr>
              <w:widowControl/>
              <w:jc w:val="left"/>
              <w:rPr>
                <w:rFonts w:ascii="Times New Roman" w:eastAsia="宋体" w:hAnsi="Times New Roman" w:cs="Times New Roman"/>
                <w:b/>
                <w:bCs/>
                <w:color w:val="000000"/>
                <w:kern w:val="0"/>
                <w:sz w:val="22"/>
                <w:szCs w:val="22"/>
                <w14:ligatures w14:val="none"/>
              </w:rPr>
            </w:pPr>
            <w:r w:rsidRPr="00113E10">
              <w:rPr>
                <w:rFonts w:ascii="Times New Roman" w:eastAsia="宋体" w:hAnsi="Times New Roman" w:cs="Times New Roman"/>
                <w:b/>
                <w:bCs/>
                <w:color w:val="000000"/>
                <w:kern w:val="0"/>
                <w:sz w:val="22"/>
                <w:szCs w:val="22"/>
                <w14:ligatures w14:val="none"/>
              </w:rPr>
              <w:t>Egger Regression Test for the Assessment of Publication Bias</w:t>
            </w:r>
          </w:p>
        </w:tc>
        <w:tc>
          <w:tcPr>
            <w:tcW w:w="1544" w:type="dxa"/>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7CDC3CBE" w14:textId="77777777" w:rsidR="00113E10" w:rsidRPr="00113E10" w:rsidRDefault="00113E10" w:rsidP="00113E10">
            <w:pPr>
              <w:widowControl/>
              <w:jc w:val="left"/>
              <w:rPr>
                <w:rFonts w:ascii="Times New Roman" w:eastAsia="宋体" w:hAnsi="Times New Roman" w:cs="Times New Roman"/>
                <w:b/>
                <w:bCs/>
                <w:color w:val="000000"/>
                <w:kern w:val="0"/>
                <w:sz w:val="22"/>
                <w:szCs w:val="22"/>
                <w14:ligatures w14:val="none"/>
              </w:rPr>
            </w:pPr>
          </w:p>
        </w:tc>
        <w:tc>
          <w:tcPr>
            <w:tcW w:w="1446" w:type="dxa"/>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28134FA4" w14:textId="77777777" w:rsidR="00113E10" w:rsidRPr="00113E10" w:rsidRDefault="00113E10" w:rsidP="00113E10">
            <w:pPr>
              <w:widowControl/>
              <w:jc w:val="left"/>
              <w:rPr>
                <w:rFonts w:ascii="Times New Roman" w:eastAsia="Times New Roman" w:hAnsi="Times New Roman" w:cs="Times New Roman"/>
                <w:kern w:val="0"/>
                <w:sz w:val="20"/>
                <w:szCs w:val="20"/>
                <w14:ligatures w14:val="none"/>
              </w:rPr>
            </w:pPr>
          </w:p>
        </w:tc>
        <w:tc>
          <w:tcPr>
            <w:tcW w:w="1853" w:type="dxa"/>
            <w:tcBorders>
              <w:top w:val="single" w:sz="8" w:space="0" w:color="000000"/>
              <w:left w:val="single" w:sz="4" w:space="0" w:color="000000"/>
              <w:bottom w:val="single" w:sz="4" w:space="0" w:color="000000"/>
              <w:right w:val="single" w:sz="8" w:space="0" w:color="000000"/>
            </w:tcBorders>
            <w:shd w:val="clear" w:color="auto" w:fill="auto"/>
            <w:noWrap/>
            <w:vAlign w:val="center"/>
            <w:hideMark/>
          </w:tcPr>
          <w:p w14:paraId="07E321EB" w14:textId="77777777" w:rsidR="00113E10" w:rsidRPr="00113E10" w:rsidRDefault="00113E10" w:rsidP="00113E10">
            <w:pPr>
              <w:widowControl/>
              <w:jc w:val="left"/>
              <w:rPr>
                <w:rFonts w:ascii="Times New Roman" w:eastAsia="Times New Roman" w:hAnsi="Times New Roman" w:cs="Times New Roman"/>
                <w:kern w:val="0"/>
                <w:sz w:val="20"/>
                <w:szCs w:val="20"/>
                <w14:ligatures w14:val="none"/>
              </w:rPr>
            </w:pPr>
          </w:p>
        </w:tc>
      </w:tr>
      <w:tr w:rsidR="00113E10" w:rsidRPr="00113E10" w14:paraId="2BFDB3E1" w14:textId="77777777" w:rsidTr="00113E10">
        <w:trPr>
          <w:trHeight w:val="277"/>
          <w:jc w:val="center"/>
        </w:trPr>
        <w:tc>
          <w:tcPr>
            <w:tcW w:w="1671"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A6D45B4" w14:textId="77777777" w:rsidR="00113E10" w:rsidRPr="00113E10" w:rsidRDefault="00113E10" w:rsidP="00113E10">
            <w:pPr>
              <w:widowControl/>
              <w:jc w:val="left"/>
              <w:rPr>
                <w:rFonts w:ascii="Times New Roman" w:eastAsia="宋体" w:hAnsi="Times New Roman" w:cs="Times New Roman"/>
                <w:b/>
                <w:bCs/>
                <w:color w:val="000000"/>
                <w:kern w:val="0"/>
                <w:sz w:val="22"/>
                <w:szCs w:val="22"/>
                <w14:ligatures w14:val="none"/>
              </w:rPr>
            </w:pPr>
            <w:r w:rsidRPr="00113E10">
              <w:rPr>
                <w:rFonts w:ascii="Times New Roman" w:eastAsia="宋体" w:hAnsi="Times New Roman" w:cs="Times New Roman"/>
                <w:b/>
                <w:bCs/>
                <w:color w:val="000000"/>
                <w:kern w:val="0"/>
                <w:sz w:val="22"/>
                <w:szCs w:val="22"/>
                <w14:ligatures w14:val="none"/>
              </w:rPr>
              <w:t>SMD</w:t>
            </w:r>
          </w:p>
        </w:tc>
        <w:tc>
          <w:tcPr>
            <w:tcW w:w="332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17B9BE" w14:textId="77777777" w:rsidR="00113E10" w:rsidRPr="00113E10" w:rsidRDefault="00113E10" w:rsidP="00113E10">
            <w:pPr>
              <w:widowControl/>
              <w:jc w:val="left"/>
              <w:rPr>
                <w:rFonts w:ascii="Times New Roman" w:eastAsia="宋体" w:hAnsi="Times New Roman" w:cs="Times New Roman"/>
                <w:b/>
                <w:bCs/>
                <w:color w:val="000000"/>
                <w:kern w:val="0"/>
                <w:sz w:val="22"/>
                <w:szCs w:val="22"/>
                <w14:ligatures w14:val="none"/>
              </w:rPr>
            </w:pPr>
            <w:r w:rsidRPr="00113E10">
              <w:rPr>
                <w:rFonts w:ascii="Times New Roman" w:eastAsia="宋体" w:hAnsi="Times New Roman" w:cs="Times New Roman"/>
                <w:b/>
                <w:bCs/>
                <w:color w:val="000000"/>
                <w:kern w:val="0"/>
                <w:sz w:val="22"/>
                <w:szCs w:val="22"/>
                <w14:ligatures w14:val="none"/>
              </w:rPr>
              <w:t>Coefficient</w:t>
            </w:r>
          </w:p>
        </w:tc>
        <w:tc>
          <w:tcPr>
            <w:tcW w:w="164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3DA66F" w14:textId="77777777" w:rsidR="00113E10" w:rsidRPr="00113E10" w:rsidRDefault="00113E10" w:rsidP="00113E10">
            <w:pPr>
              <w:widowControl/>
              <w:jc w:val="left"/>
              <w:rPr>
                <w:rFonts w:ascii="Times New Roman" w:eastAsia="宋体" w:hAnsi="Times New Roman" w:cs="Times New Roman"/>
                <w:b/>
                <w:bCs/>
                <w:i/>
                <w:iCs/>
                <w:color w:val="000000"/>
                <w:kern w:val="0"/>
                <w:sz w:val="22"/>
                <w:szCs w:val="22"/>
                <w14:ligatures w14:val="none"/>
              </w:rPr>
            </w:pPr>
            <w:r w:rsidRPr="00113E10">
              <w:rPr>
                <w:rFonts w:ascii="Times New Roman" w:eastAsia="宋体" w:hAnsi="Times New Roman" w:cs="Times New Roman"/>
                <w:b/>
                <w:bCs/>
                <w:i/>
                <w:iCs/>
                <w:color w:val="000000"/>
                <w:kern w:val="0"/>
                <w:sz w:val="22"/>
                <w:szCs w:val="22"/>
                <w14:ligatures w14:val="none"/>
              </w:rPr>
              <w:t>SE</w:t>
            </w:r>
          </w:p>
        </w:tc>
        <w:tc>
          <w:tcPr>
            <w:tcW w:w="153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26C644" w14:textId="77777777" w:rsidR="00113E10" w:rsidRPr="00113E10" w:rsidRDefault="00113E10" w:rsidP="00113E10">
            <w:pPr>
              <w:widowControl/>
              <w:jc w:val="left"/>
              <w:rPr>
                <w:rFonts w:ascii="Times New Roman" w:eastAsia="宋体" w:hAnsi="Times New Roman" w:cs="Times New Roman"/>
                <w:b/>
                <w:bCs/>
                <w:i/>
                <w:iCs/>
                <w:color w:val="000000"/>
                <w:kern w:val="0"/>
                <w:sz w:val="22"/>
                <w:szCs w:val="22"/>
                <w14:ligatures w14:val="none"/>
              </w:rPr>
            </w:pPr>
            <w:r w:rsidRPr="00113E10">
              <w:rPr>
                <w:rFonts w:ascii="Times New Roman" w:eastAsia="宋体" w:hAnsi="Times New Roman" w:cs="Times New Roman"/>
                <w:b/>
                <w:bCs/>
                <w:i/>
                <w:iCs/>
                <w:color w:val="000000"/>
                <w:kern w:val="0"/>
                <w:sz w:val="22"/>
                <w:szCs w:val="22"/>
                <w14:ligatures w14:val="none"/>
              </w:rPr>
              <w:t>t</w:t>
            </w:r>
          </w:p>
        </w:tc>
        <w:tc>
          <w:tcPr>
            <w:tcW w:w="1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9105A8" w14:textId="77777777" w:rsidR="00113E10" w:rsidRPr="00113E10" w:rsidRDefault="00113E10" w:rsidP="00113E10">
            <w:pPr>
              <w:widowControl/>
              <w:jc w:val="left"/>
              <w:rPr>
                <w:rFonts w:ascii="Times New Roman" w:eastAsia="宋体" w:hAnsi="Times New Roman" w:cs="Times New Roman"/>
                <w:b/>
                <w:bCs/>
                <w:i/>
                <w:iCs/>
                <w:color w:val="000000"/>
                <w:kern w:val="0"/>
                <w:sz w:val="22"/>
                <w:szCs w:val="22"/>
                <w14:ligatures w14:val="none"/>
              </w:rPr>
            </w:pPr>
            <w:r w:rsidRPr="00113E10">
              <w:rPr>
                <w:rFonts w:ascii="Times New Roman" w:eastAsia="宋体" w:hAnsi="Times New Roman" w:cs="Times New Roman"/>
                <w:b/>
                <w:bCs/>
                <w:i/>
                <w:iCs/>
                <w:color w:val="000000"/>
                <w:kern w:val="0"/>
                <w:sz w:val="22"/>
                <w:szCs w:val="22"/>
                <w14:ligatures w14:val="none"/>
              </w:rPr>
              <w:t>p</w:t>
            </w:r>
          </w:p>
        </w:tc>
        <w:tc>
          <w:tcPr>
            <w:tcW w:w="3299"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92C789" w14:textId="77777777" w:rsidR="00113E10" w:rsidRPr="00113E10" w:rsidRDefault="00113E10" w:rsidP="00113E10">
            <w:pPr>
              <w:widowControl/>
              <w:jc w:val="center"/>
              <w:rPr>
                <w:rFonts w:ascii="Times New Roman" w:eastAsia="宋体" w:hAnsi="Times New Roman" w:cs="Times New Roman"/>
                <w:b/>
                <w:bCs/>
                <w:color w:val="000000"/>
                <w:kern w:val="0"/>
                <w:sz w:val="22"/>
                <w:szCs w:val="22"/>
                <w14:ligatures w14:val="none"/>
              </w:rPr>
            </w:pPr>
            <w:r w:rsidRPr="00113E10">
              <w:rPr>
                <w:rFonts w:ascii="Times New Roman" w:eastAsia="宋体" w:hAnsi="Times New Roman" w:cs="Times New Roman"/>
                <w:b/>
                <w:bCs/>
                <w:color w:val="000000"/>
                <w:kern w:val="0"/>
                <w:sz w:val="22"/>
                <w:szCs w:val="22"/>
                <w14:ligatures w14:val="none"/>
              </w:rPr>
              <w:t>95%CI</w:t>
            </w:r>
          </w:p>
        </w:tc>
      </w:tr>
      <w:tr w:rsidR="00113E10" w:rsidRPr="00113E10" w14:paraId="43A704EC" w14:textId="77777777" w:rsidTr="00113E10">
        <w:trPr>
          <w:trHeight w:val="277"/>
          <w:jc w:val="center"/>
        </w:trPr>
        <w:tc>
          <w:tcPr>
            <w:tcW w:w="1671"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EEA81CD"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Slope</w:t>
            </w:r>
          </w:p>
        </w:tc>
        <w:tc>
          <w:tcPr>
            <w:tcW w:w="332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825EC1"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-0.296</w:t>
            </w:r>
          </w:p>
        </w:tc>
        <w:tc>
          <w:tcPr>
            <w:tcW w:w="164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79DE51"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0.259</w:t>
            </w:r>
          </w:p>
        </w:tc>
        <w:tc>
          <w:tcPr>
            <w:tcW w:w="153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5298DA"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-1.14</w:t>
            </w:r>
          </w:p>
        </w:tc>
        <w:tc>
          <w:tcPr>
            <w:tcW w:w="154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BEAB5A"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0.262</w:t>
            </w:r>
          </w:p>
        </w:tc>
        <w:tc>
          <w:tcPr>
            <w:tcW w:w="144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C07277"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-0.823</w:t>
            </w:r>
          </w:p>
        </w:tc>
        <w:tc>
          <w:tcPr>
            <w:tcW w:w="1853" w:type="dxa"/>
            <w:tcBorders>
              <w:top w:val="single" w:sz="4" w:space="0" w:color="000000"/>
              <w:left w:val="single" w:sz="4" w:space="0" w:color="000000"/>
              <w:bottom w:val="single" w:sz="4" w:space="0" w:color="000000"/>
              <w:right w:val="single" w:sz="8" w:space="0" w:color="000000"/>
            </w:tcBorders>
            <w:shd w:val="clear" w:color="auto" w:fill="auto"/>
            <w:noWrap/>
            <w:vAlign w:val="center"/>
            <w:hideMark/>
          </w:tcPr>
          <w:p w14:paraId="78F3FFBE"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0.232</w:t>
            </w:r>
          </w:p>
        </w:tc>
      </w:tr>
      <w:tr w:rsidR="00113E10" w:rsidRPr="00113E10" w14:paraId="480FCFAA" w14:textId="77777777" w:rsidTr="00113E10">
        <w:trPr>
          <w:trHeight w:val="292"/>
          <w:jc w:val="center"/>
        </w:trPr>
        <w:tc>
          <w:tcPr>
            <w:tcW w:w="1671" w:type="dxa"/>
            <w:tcBorders>
              <w:top w:val="single" w:sz="4" w:space="0" w:color="000000"/>
              <w:left w:val="single" w:sz="8" w:space="0" w:color="000000"/>
              <w:bottom w:val="single" w:sz="8" w:space="0" w:color="000000"/>
              <w:right w:val="single" w:sz="4" w:space="0" w:color="000000"/>
            </w:tcBorders>
            <w:shd w:val="clear" w:color="auto" w:fill="auto"/>
            <w:noWrap/>
            <w:vAlign w:val="center"/>
            <w:hideMark/>
          </w:tcPr>
          <w:p w14:paraId="7974B6F6"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Bias</w:t>
            </w:r>
          </w:p>
        </w:tc>
        <w:tc>
          <w:tcPr>
            <w:tcW w:w="3320"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0D9BE46C"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-1.656</w:t>
            </w:r>
          </w:p>
        </w:tc>
        <w:tc>
          <w:tcPr>
            <w:tcW w:w="1649"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3096A9D3"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1.458</w:t>
            </w:r>
          </w:p>
        </w:tc>
        <w:tc>
          <w:tcPr>
            <w:tcW w:w="1536"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1EFDCC09"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-1.14</w:t>
            </w:r>
          </w:p>
        </w:tc>
        <w:tc>
          <w:tcPr>
            <w:tcW w:w="1544"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09893A95"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0.265</w:t>
            </w:r>
          </w:p>
        </w:tc>
        <w:tc>
          <w:tcPr>
            <w:tcW w:w="1446"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70991A47"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-4.629</w:t>
            </w:r>
          </w:p>
        </w:tc>
        <w:tc>
          <w:tcPr>
            <w:tcW w:w="1853" w:type="dxa"/>
            <w:tcBorders>
              <w:top w:val="single" w:sz="4" w:space="0" w:color="000000"/>
              <w:left w:val="single" w:sz="4" w:space="0" w:color="000000"/>
              <w:bottom w:val="single" w:sz="8" w:space="0" w:color="000000"/>
              <w:right w:val="single" w:sz="8" w:space="0" w:color="000000"/>
            </w:tcBorders>
            <w:shd w:val="clear" w:color="auto" w:fill="auto"/>
            <w:noWrap/>
            <w:vAlign w:val="center"/>
            <w:hideMark/>
          </w:tcPr>
          <w:p w14:paraId="3C91FFD1" w14:textId="77777777" w:rsidR="00113E10" w:rsidRPr="00113E10" w:rsidRDefault="00113E10" w:rsidP="00113E10">
            <w:pPr>
              <w:widowControl/>
              <w:jc w:val="left"/>
              <w:rPr>
                <w:rFonts w:ascii="Times New Roman" w:eastAsia="宋体" w:hAnsi="Times New Roman" w:cs="Times New Roman"/>
                <w:color w:val="000000"/>
                <w:kern w:val="0"/>
                <w:sz w:val="22"/>
                <w:szCs w:val="22"/>
                <w14:ligatures w14:val="none"/>
              </w:rPr>
            </w:pPr>
            <w:r w:rsidRPr="00113E10">
              <w:rPr>
                <w:rFonts w:ascii="Times New Roman" w:eastAsia="宋体" w:hAnsi="Times New Roman" w:cs="Times New Roman"/>
                <w:color w:val="000000"/>
                <w:kern w:val="0"/>
                <w:sz w:val="22"/>
                <w:szCs w:val="22"/>
                <w14:ligatures w14:val="none"/>
              </w:rPr>
              <w:t>1.317</w:t>
            </w:r>
          </w:p>
        </w:tc>
      </w:tr>
    </w:tbl>
    <w:p w14:paraId="050868B5" w14:textId="77777777" w:rsidR="002230B5" w:rsidRDefault="002230B5" w:rsidP="002230B5">
      <w:pPr>
        <w:rPr>
          <w:rFonts w:ascii="Times New Roman" w:hAnsi="Times New Roman"/>
          <w:b/>
          <w:bCs/>
          <w:sz w:val="28"/>
          <w:szCs w:val="28"/>
        </w:rPr>
      </w:pPr>
    </w:p>
    <w:p w14:paraId="2C088358" w14:textId="1FF3B29F" w:rsidR="002230B5" w:rsidRDefault="002230B5" w:rsidP="00D06175">
      <w:pPr>
        <w:pStyle w:val="1"/>
        <w:numPr>
          <w:ilvl w:val="0"/>
          <w:numId w:val="0"/>
        </w:numPr>
      </w:pPr>
      <w:r w:rsidRPr="00672D95">
        <w:rPr>
          <w:rFonts w:hint="eastAsia"/>
        </w:rPr>
        <w:t>Appendix S</w:t>
      </w:r>
      <w:r>
        <w:rPr>
          <w:rFonts w:hint="eastAsia"/>
        </w:rPr>
        <w:t xml:space="preserve">5. </w:t>
      </w:r>
      <w:r w:rsidRPr="00CE1594">
        <w:t>Sensitivity Analysis by the Leave-One-Out Method</w:t>
      </w:r>
    </w:p>
    <w:p w14:paraId="5DA38C5A" w14:textId="518772C1" w:rsidR="002230B5" w:rsidRDefault="00770A54" w:rsidP="002230B5">
      <w:pPr>
        <w:jc w:val="center"/>
        <w:rPr>
          <w:rFonts w:ascii="Times New Roman" w:hAnsi="Times New Roman"/>
          <w:b/>
          <w:bCs/>
          <w:sz w:val="28"/>
          <w:szCs w:val="28"/>
        </w:rPr>
      </w:pPr>
      <w:r>
        <w:rPr>
          <w:rFonts w:ascii="Times New Roman" w:hAnsi="Times New Roman"/>
          <w:b/>
          <w:bCs/>
          <w:noProof/>
          <w:sz w:val="28"/>
          <w:szCs w:val="28"/>
        </w:rPr>
        <w:drawing>
          <wp:inline distT="0" distB="0" distL="0" distR="0" wp14:anchorId="544A27F0" wp14:editId="66F6AE27">
            <wp:extent cx="5162443" cy="3443287"/>
            <wp:effectExtent l="0" t="0" r="0" b="0"/>
            <wp:docPr id="16003094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309493" name="图片 160030949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91629" cy="3462754"/>
                    </a:xfrm>
                    <a:prstGeom prst="rect">
                      <a:avLst/>
                    </a:prstGeom>
                  </pic:spPr>
                </pic:pic>
              </a:graphicData>
            </a:graphic>
          </wp:inline>
        </w:drawing>
      </w:r>
    </w:p>
    <w:p w14:paraId="3770BDCB" w14:textId="7B1E3A29" w:rsidR="00D06175" w:rsidRPr="00D06175" w:rsidRDefault="00D30A31" w:rsidP="00D06175">
      <w:pPr>
        <w:pStyle w:val="1"/>
        <w:numPr>
          <w:ilvl w:val="0"/>
          <w:numId w:val="0"/>
        </w:numPr>
        <w:rPr>
          <w:rFonts w:eastAsiaTheme="minorEastAsia"/>
        </w:rPr>
      </w:pPr>
      <w:r w:rsidRPr="00672D95">
        <w:rPr>
          <w:rFonts w:hint="eastAsia"/>
        </w:rPr>
        <w:lastRenderedPageBreak/>
        <w:t>Appendix S</w:t>
      </w:r>
      <w:r>
        <w:rPr>
          <w:rFonts w:hint="eastAsia"/>
        </w:rPr>
        <w:t>6.</w:t>
      </w:r>
      <w:r w:rsidR="00104A5D" w:rsidRPr="00104A5D">
        <w:rPr>
          <w:rFonts w:hint="eastAsia"/>
        </w:rPr>
        <w:t xml:space="preserve"> Results of a meta-analysis of psychotherapy subgroups on perinatal depression</w:t>
      </w:r>
    </w:p>
    <w:p w14:paraId="0E02A146" w14:textId="06AC8146" w:rsidR="00136260" w:rsidRDefault="00104A5D" w:rsidP="00770A54">
      <w:pPr>
        <w:pStyle w:val="2"/>
        <w:numPr>
          <w:ilvl w:val="0"/>
          <w:numId w:val="0"/>
        </w:numPr>
        <w:rPr>
          <w:rFonts w:eastAsiaTheme="minorEastAsia"/>
        </w:rPr>
      </w:pPr>
      <w:r>
        <w:rPr>
          <w:rFonts w:hint="eastAsia"/>
        </w:rPr>
        <w:t>S6.1</w:t>
      </w:r>
      <w:r w:rsidR="00136260">
        <w:rPr>
          <w:rFonts w:hint="eastAsia"/>
        </w:rPr>
        <w:t xml:space="preserve"> </w:t>
      </w:r>
      <w:r w:rsidR="00136260" w:rsidRPr="00136260">
        <w:rPr>
          <w:rFonts w:hint="eastAsia"/>
        </w:rPr>
        <w:t>analysis</w:t>
      </w:r>
      <w:r w:rsidR="00136260">
        <w:rPr>
          <w:rFonts w:hint="eastAsia"/>
        </w:rPr>
        <w:t xml:space="preserve"> type</w:t>
      </w:r>
    </w:p>
    <w:p w14:paraId="3E360EC0" w14:textId="5B04C39E" w:rsidR="00770A54" w:rsidRPr="00770A54" w:rsidRDefault="00770A54" w:rsidP="00770A54">
      <w:pPr>
        <w:pStyle w:val="2"/>
        <w:numPr>
          <w:ilvl w:val="0"/>
          <w:numId w:val="0"/>
        </w:numPr>
        <w:rPr>
          <w:rFonts w:eastAsiaTheme="minorEastAsia"/>
        </w:rPr>
      </w:pPr>
      <w:r>
        <w:rPr>
          <w:rFonts w:eastAsiaTheme="minorEastAsia" w:hint="eastAsia"/>
          <w:noProof/>
        </w:rPr>
        <w:drawing>
          <wp:inline distT="0" distB="0" distL="0" distR="0" wp14:anchorId="60D17BFB" wp14:editId="08DB7A7C">
            <wp:extent cx="4647358" cy="4533900"/>
            <wp:effectExtent l="0" t="0" r="0" b="0"/>
            <wp:docPr id="17865996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599637" name="图片 178659963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66240" cy="4552321"/>
                    </a:xfrm>
                    <a:prstGeom prst="rect">
                      <a:avLst/>
                    </a:prstGeom>
                  </pic:spPr>
                </pic:pic>
              </a:graphicData>
            </a:graphic>
          </wp:inline>
        </w:drawing>
      </w:r>
    </w:p>
    <w:p w14:paraId="53C69906" w14:textId="5390FEE5" w:rsidR="00104A5D" w:rsidRPr="00D06175" w:rsidRDefault="00104A5D" w:rsidP="00D06175">
      <w:pPr>
        <w:pStyle w:val="2"/>
        <w:numPr>
          <w:ilvl w:val="0"/>
          <w:numId w:val="0"/>
        </w:numPr>
      </w:pPr>
      <w:r w:rsidRPr="00D06175">
        <w:rPr>
          <w:rFonts w:hint="eastAsia"/>
        </w:rPr>
        <w:lastRenderedPageBreak/>
        <w:t>S6.2</w:t>
      </w:r>
      <w:r w:rsidR="00B23FDA" w:rsidRPr="00D06175">
        <w:rPr>
          <w:rFonts w:hint="eastAsia"/>
        </w:rPr>
        <w:t>ROB</w:t>
      </w:r>
    </w:p>
    <w:p w14:paraId="281AD89F" w14:textId="156AC1F2" w:rsidR="00B23FDA"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3B9F1BA9" wp14:editId="49597B49">
            <wp:extent cx="4552950" cy="4897647"/>
            <wp:effectExtent l="0" t="0" r="0" b="0"/>
            <wp:docPr id="323153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5334" name="图片 3231533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62502" cy="4907922"/>
                    </a:xfrm>
                    <a:prstGeom prst="rect">
                      <a:avLst/>
                    </a:prstGeom>
                  </pic:spPr>
                </pic:pic>
              </a:graphicData>
            </a:graphic>
          </wp:inline>
        </w:drawing>
      </w:r>
    </w:p>
    <w:p w14:paraId="4D754B3E" w14:textId="72EDA0AF" w:rsidR="00104A5D" w:rsidRDefault="00104A5D" w:rsidP="00D06175">
      <w:pPr>
        <w:pStyle w:val="2"/>
        <w:numPr>
          <w:ilvl w:val="0"/>
          <w:numId w:val="0"/>
        </w:numPr>
      </w:pPr>
      <w:r>
        <w:rPr>
          <w:rFonts w:hint="eastAsia"/>
        </w:rPr>
        <w:lastRenderedPageBreak/>
        <w:t>S6.3</w:t>
      </w:r>
      <w:r w:rsidR="00B23FDA" w:rsidRPr="00B23FDA">
        <w:rPr>
          <w:rFonts w:hint="eastAsia"/>
        </w:rPr>
        <w:t xml:space="preserve"> Intervention duration</w:t>
      </w:r>
    </w:p>
    <w:p w14:paraId="678D4FF1" w14:textId="54D499D7" w:rsidR="00104A5D"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7B1EA3B8" wp14:editId="5A389FDB">
            <wp:extent cx="5076825" cy="4952883"/>
            <wp:effectExtent l="0" t="0" r="0" b="0"/>
            <wp:docPr id="20330748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074813" name="图片 203307481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82672" cy="4958588"/>
                    </a:xfrm>
                    <a:prstGeom prst="rect">
                      <a:avLst/>
                    </a:prstGeom>
                  </pic:spPr>
                </pic:pic>
              </a:graphicData>
            </a:graphic>
          </wp:inline>
        </w:drawing>
      </w:r>
    </w:p>
    <w:p w14:paraId="68D94D2F" w14:textId="4B1D3654" w:rsidR="00104A5D" w:rsidRDefault="00104A5D" w:rsidP="00D06175">
      <w:pPr>
        <w:pStyle w:val="2"/>
        <w:numPr>
          <w:ilvl w:val="0"/>
          <w:numId w:val="0"/>
        </w:numPr>
      </w:pPr>
      <w:r>
        <w:rPr>
          <w:rFonts w:hint="eastAsia"/>
        </w:rPr>
        <w:lastRenderedPageBreak/>
        <w:t>S6.4</w:t>
      </w:r>
      <w:r w:rsidR="00B23FDA" w:rsidRPr="00B23FDA">
        <w:rPr>
          <w:rFonts w:hint="eastAsia"/>
        </w:rPr>
        <w:t xml:space="preserve"> Mean age</w:t>
      </w:r>
    </w:p>
    <w:p w14:paraId="56CC4259" w14:textId="73043141" w:rsidR="00104A5D"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02E276AA" wp14:editId="2D636C25">
            <wp:extent cx="5276850" cy="4940434"/>
            <wp:effectExtent l="0" t="0" r="0" b="0"/>
            <wp:docPr id="183047190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471906" name="图片 183047190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82162" cy="4945407"/>
                    </a:xfrm>
                    <a:prstGeom prst="rect">
                      <a:avLst/>
                    </a:prstGeom>
                  </pic:spPr>
                </pic:pic>
              </a:graphicData>
            </a:graphic>
          </wp:inline>
        </w:drawing>
      </w:r>
    </w:p>
    <w:p w14:paraId="08354722" w14:textId="3E04C277" w:rsidR="00104A5D" w:rsidRDefault="00104A5D" w:rsidP="00D06175">
      <w:pPr>
        <w:pStyle w:val="2"/>
        <w:numPr>
          <w:ilvl w:val="0"/>
          <w:numId w:val="0"/>
        </w:numPr>
      </w:pPr>
      <w:r>
        <w:rPr>
          <w:rFonts w:hint="eastAsia"/>
        </w:rPr>
        <w:lastRenderedPageBreak/>
        <w:t>S6.5</w:t>
      </w:r>
      <w:r w:rsidR="00B23FDA" w:rsidRPr="00B23FDA">
        <w:rPr>
          <w:rFonts w:hint="eastAsia"/>
        </w:rPr>
        <w:t xml:space="preserve"> Standard for evaluation</w:t>
      </w:r>
    </w:p>
    <w:p w14:paraId="766A661B" w14:textId="072C71DB" w:rsidR="00B23FDA"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4F1880CD" wp14:editId="06740EAB">
            <wp:extent cx="5019675" cy="4897128"/>
            <wp:effectExtent l="0" t="0" r="0" b="0"/>
            <wp:docPr id="16301005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10051" name="图片 16301005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30535" cy="4907723"/>
                    </a:xfrm>
                    <a:prstGeom prst="rect">
                      <a:avLst/>
                    </a:prstGeom>
                  </pic:spPr>
                </pic:pic>
              </a:graphicData>
            </a:graphic>
          </wp:inline>
        </w:drawing>
      </w:r>
    </w:p>
    <w:p w14:paraId="6941DCDC" w14:textId="6A6FAF24" w:rsidR="00104A5D" w:rsidRDefault="00B23FDA" w:rsidP="00D06175">
      <w:pPr>
        <w:pStyle w:val="2"/>
        <w:numPr>
          <w:ilvl w:val="0"/>
          <w:numId w:val="0"/>
        </w:numPr>
      </w:pPr>
      <w:r>
        <w:lastRenderedPageBreak/>
        <w:t>S6.6</w:t>
      </w:r>
      <w:r w:rsidRPr="00B23FDA">
        <w:t xml:space="preserve"> </w:t>
      </w:r>
      <w:r w:rsidR="00770A54" w:rsidRPr="00770A54">
        <w:rPr>
          <w:rFonts w:hint="eastAsia"/>
        </w:rPr>
        <w:t>Type of income</w:t>
      </w:r>
    </w:p>
    <w:p w14:paraId="5658456D" w14:textId="68E671CF" w:rsidR="00104A5D" w:rsidRPr="00B23FDA"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6BA8EE5C" wp14:editId="5D404A6D">
            <wp:extent cx="5038725" cy="4915714"/>
            <wp:effectExtent l="0" t="0" r="0" b="0"/>
            <wp:docPr id="159039446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394468" name="图片 159039446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46598" cy="4923395"/>
                    </a:xfrm>
                    <a:prstGeom prst="rect">
                      <a:avLst/>
                    </a:prstGeom>
                  </pic:spPr>
                </pic:pic>
              </a:graphicData>
            </a:graphic>
          </wp:inline>
        </w:drawing>
      </w:r>
    </w:p>
    <w:p w14:paraId="1DC4748F" w14:textId="095171CF" w:rsidR="00104A5D" w:rsidRDefault="00104A5D" w:rsidP="00D06175">
      <w:pPr>
        <w:pStyle w:val="2"/>
        <w:numPr>
          <w:ilvl w:val="0"/>
          <w:numId w:val="0"/>
        </w:numPr>
      </w:pPr>
      <w:r>
        <w:rPr>
          <w:rFonts w:hint="eastAsia"/>
        </w:rPr>
        <w:lastRenderedPageBreak/>
        <w:t>S6.7</w:t>
      </w:r>
      <w:r w:rsidR="00B23FDA" w:rsidRPr="00B23FDA">
        <w:rPr>
          <w:rFonts w:hint="eastAsia"/>
        </w:rPr>
        <w:t xml:space="preserve"> </w:t>
      </w:r>
      <w:r w:rsidR="00770A54" w:rsidRPr="00770A54">
        <w:rPr>
          <w:rFonts w:hint="eastAsia"/>
        </w:rPr>
        <w:t>Type of intervention</w:t>
      </w:r>
    </w:p>
    <w:p w14:paraId="3CBCC5AB" w14:textId="56E25FE3" w:rsidR="00104A5D"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45855E02" wp14:editId="3D0E00C5">
            <wp:extent cx="5033963" cy="4851281"/>
            <wp:effectExtent l="0" t="0" r="0" b="0"/>
            <wp:docPr id="15603878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38780" name="图片 15603878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38611" cy="4855760"/>
                    </a:xfrm>
                    <a:prstGeom prst="rect">
                      <a:avLst/>
                    </a:prstGeom>
                  </pic:spPr>
                </pic:pic>
              </a:graphicData>
            </a:graphic>
          </wp:inline>
        </w:drawing>
      </w:r>
    </w:p>
    <w:p w14:paraId="53F0EDEA" w14:textId="4CB98095" w:rsidR="00104A5D" w:rsidRDefault="00104A5D" w:rsidP="00D06175">
      <w:pPr>
        <w:pStyle w:val="2"/>
        <w:numPr>
          <w:ilvl w:val="0"/>
          <w:numId w:val="0"/>
        </w:numPr>
      </w:pPr>
      <w:r>
        <w:rPr>
          <w:rFonts w:hint="eastAsia"/>
        </w:rPr>
        <w:lastRenderedPageBreak/>
        <w:t>S6.8</w:t>
      </w:r>
      <w:r w:rsidR="00B23FDA" w:rsidRPr="00B23FDA">
        <w:rPr>
          <w:rFonts w:hint="eastAsia"/>
        </w:rPr>
        <w:t xml:space="preserve"> </w:t>
      </w:r>
      <w:r w:rsidR="00770A54">
        <w:rPr>
          <w:rFonts w:eastAsiaTheme="minorEastAsia" w:hint="eastAsia"/>
        </w:rPr>
        <w:t>I</w:t>
      </w:r>
      <w:r w:rsidR="00B23FDA" w:rsidRPr="00B23FDA">
        <w:rPr>
          <w:rFonts w:hint="eastAsia"/>
        </w:rPr>
        <w:t>ntervening period</w:t>
      </w:r>
    </w:p>
    <w:p w14:paraId="35A41E3B" w14:textId="75D87917" w:rsidR="00104A5D"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0CAA67F0" wp14:editId="6DDFC824">
            <wp:extent cx="5072063" cy="4948238"/>
            <wp:effectExtent l="0" t="0" r="0" b="0"/>
            <wp:docPr id="10697726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772621" name="图片 106977262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76523" cy="4952589"/>
                    </a:xfrm>
                    <a:prstGeom prst="rect">
                      <a:avLst/>
                    </a:prstGeom>
                  </pic:spPr>
                </pic:pic>
              </a:graphicData>
            </a:graphic>
          </wp:inline>
        </w:drawing>
      </w:r>
    </w:p>
    <w:p w14:paraId="12CF98A9" w14:textId="34B19820" w:rsidR="00104A5D" w:rsidRDefault="00104A5D" w:rsidP="00D06175">
      <w:pPr>
        <w:pStyle w:val="2"/>
        <w:numPr>
          <w:ilvl w:val="0"/>
          <w:numId w:val="0"/>
        </w:numPr>
      </w:pPr>
      <w:r>
        <w:rPr>
          <w:rFonts w:hint="eastAsia"/>
        </w:rPr>
        <w:lastRenderedPageBreak/>
        <w:t>S6.9</w:t>
      </w:r>
      <w:r w:rsidR="00B23FDA" w:rsidRPr="00B23FDA">
        <w:rPr>
          <w:rFonts w:hint="eastAsia"/>
        </w:rPr>
        <w:t xml:space="preserve"> </w:t>
      </w:r>
      <w:r w:rsidR="00B23FDA">
        <w:rPr>
          <w:rFonts w:hint="eastAsia"/>
        </w:rPr>
        <w:t>S</w:t>
      </w:r>
      <w:r w:rsidR="00B23FDA" w:rsidRPr="00B23FDA">
        <w:rPr>
          <w:rFonts w:hint="eastAsia"/>
        </w:rPr>
        <w:t>etting</w:t>
      </w:r>
    </w:p>
    <w:p w14:paraId="53EFADB9" w14:textId="58012515" w:rsidR="00104A5D"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3EF889CB" wp14:editId="20A4D082">
            <wp:extent cx="6120384" cy="4754880"/>
            <wp:effectExtent l="0" t="0" r="0" b="0"/>
            <wp:docPr id="189906822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068228" name="图片 189906822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20384" cy="4754880"/>
                    </a:xfrm>
                    <a:prstGeom prst="rect">
                      <a:avLst/>
                    </a:prstGeom>
                  </pic:spPr>
                </pic:pic>
              </a:graphicData>
            </a:graphic>
          </wp:inline>
        </w:drawing>
      </w:r>
    </w:p>
    <w:p w14:paraId="1A51F01A" w14:textId="558B1606" w:rsidR="00104A5D" w:rsidRDefault="00104A5D" w:rsidP="00D06175">
      <w:pPr>
        <w:pStyle w:val="2"/>
        <w:numPr>
          <w:ilvl w:val="0"/>
          <w:numId w:val="0"/>
        </w:numPr>
      </w:pPr>
      <w:r>
        <w:rPr>
          <w:rFonts w:hint="eastAsia"/>
        </w:rPr>
        <w:lastRenderedPageBreak/>
        <w:t>S6.10</w:t>
      </w:r>
      <w:r w:rsidR="00B23FDA" w:rsidRPr="00B23FDA">
        <w:rPr>
          <w:rFonts w:hint="eastAsia"/>
        </w:rPr>
        <w:t xml:space="preserve"> </w:t>
      </w:r>
      <w:r w:rsidR="00B23FDA">
        <w:rPr>
          <w:rFonts w:hint="eastAsia"/>
        </w:rPr>
        <w:t>P</w:t>
      </w:r>
      <w:r w:rsidR="00B23FDA" w:rsidRPr="00B23FDA">
        <w:rPr>
          <w:rFonts w:hint="eastAsia"/>
        </w:rPr>
        <w:t>rofessional support</w:t>
      </w:r>
    </w:p>
    <w:p w14:paraId="6B85DA07" w14:textId="1C888A7A" w:rsidR="00104A5D" w:rsidRDefault="00770A54"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3D35382C" wp14:editId="3B49FE12">
            <wp:extent cx="5244491" cy="4910138"/>
            <wp:effectExtent l="0" t="0" r="0" b="0"/>
            <wp:docPr id="41934477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344772" name="图片 41934477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51977" cy="4917146"/>
                    </a:xfrm>
                    <a:prstGeom prst="rect">
                      <a:avLst/>
                    </a:prstGeom>
                  </pic:spPr>
                </pic:pic>
              </a:graphicData>
            </a:graphic>
          </wp:inline>
        </w:drawing>
      </w:r>
    </w:p>
    <w:p w14:paraId="30712422" w14:textId="03D131A5" w:rsidR="00104A5D" w:rsidRDefault="00104A5D" w:rsidP="00D06175">
      <w:pPr>
        <w:pStyle w:val="2"/>
        <w:numPr>
          <w:ilvl w:val="0"/>
          <w:numId w:val="0"/>
        </w:numPr>
      </w:pPr>
      <w:r>
        <w:rPr>
          <w:rFonts w:hint="eastAsia"/>
        </w:rPr>
        <w:lastRenderedPageBreak/>
        <w:t>S6.11</w:t>
      </w:r>
      <w:r w:rsidR="00B23FDA" w:rsidRPr="00B23FDA">
        <w:rPr>
          <w:rFonts w:hint="eastAsia"/>
        </w:rPr>
        <w:t xml:space="preserve"> Way of intervention</w:t>
      </w:r>
    </w:p>
    <w:p w14:paraId="6904B7E8" w14:textId="3A0B4A7E" w:rsidR="00104A5D" w:rsidRDefault="003F09FE" w:rsidP="00D30A31">
      <w:pPr>
        <w:rPr>
          <w:rFonts w:ascii="Times New Roman" w:hAnsi="Times New Roman"/>
          <w:b/>
          <w:bCs/>
          <w:sz w:val="28"/>
          <w:szCs w:val="28"/>
        </w:rPr>
      </w:pPr>
      <w:r>
        <w:rPr>
          <w:rFonts w:ascii="Times New Roman" w:hAnsi="Times New Roman"/>
          <w:b/>
          <w:bCs/>
          <w:noProof/>
          <w:sz w:val="28"/>
          <w:szCs w:val="28"/>
        </w:rPr>
        <w:drawing>
          <wp:inline distT="0" distB="0" distL="0" distR="0" wp14:anchorId="5E35A2B5" wp14:editId="52A7B9B8">
            <wp:extent cx="5019675" cy="4897129"/>
            <wp:effectExtent l="0" t="0" r="0" b="0"/>
            <wp:docPr id="42093425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934251" name="图片 42093425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33317" cy="4910438"/>
                    </a:xfrm>
                    <a:prstGeom prst="rect">
                      <a:avLst/>
                    </a:prstGeom>
                  </pic:spPr>
                </pic:pic>
              </a:graphicData>
            </a:graphic>
          </wp:inline>
        </w:drawing>
      </w:r>
    </w:p>
    <w:p w14:paraId="37B83D99" w14:textId="0C597D26" w:rsidR="00104A5D" w:rsidRDefault="00104A5D" w:rsidP="00D06175">
      <w:pPr>
        <w:pStyle w:val="2"/>
        <w:numPr>
          <w:ilvl w:val="0"/>
          <w:numId w:val="0"/>
        </w:numPr>
      </w:pPr>
      <w:r>
        <w:rPr>
          <w:rFonts w:hint="eastAsia"/>
        </w:rPr>
        <w:lastRenderedPageBreak/>
        <w:t>S6.12</w:t>
      </w:r>
      <w:r w:rsidR="00B23FDA" w:rsidRPr="00B23FDA">
        <w:rPr>
          <w:rFonts w:hint="eastAsia"/>
        </w:rPr>
        <w:t xml:space="preserve"> Intervention category</w:t>
      </w:r>
    </w:p>
    <w:p w14:paraId="74EB6F61" w14:textId="4FF95CAE" w:rsidR="0057341F" w:rsidRPr="00D30A31" w:rsidRDefault="003F09FE" w:rsidP="00672D95">
      <w:pPr>
        <w:rPr>
          <w:rFonts w:ascii="Times New Roman" w:hAnsi="Times New Roman"/>
          <w:b/>
          <w:bCs/>
          <w:sz w:val="28"/>
          <w:szCs w:val="28"/>
        </w:rPr>
      </w:pPr>
      <w:r>
        <w:rPr>
          <w:rFonts w:ascii="Times New Roman" w:hAnsi="Times New Roman"/>
          <w:b/>
          <w:bCs/>
          <w:noProof/>
          <w:sz w:val="28"/>
          <w:szCs w:val="28"/>
        </w:rPr>
        <w:drawing>
          <wp:inline distT="0" distB="0" distL="0" distR="0" wp14:anchorId="2C655741" wp14:editId="4C00B835">
            <wp:extent cx="3834050" cy="4886325"/>
            <wp:effectExtent l="0" t="0" r="0" b="0"/>
            <wp:docPr id="13123366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336654" name="图片 131233665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842173" cy="4896678"/>
                    </a:xfrm>
                    <a:prstGeom prst="rect">
                      <a:avLst/>
                    </a:prstGeom>
                  </pic:spPr>
                </pic:pic>
              </a:graphicData>
            </a:graphic>
          </wp:inline>
        </w:drawing>
      </w:r>
    </w:p>
    <w:p w14:paraId="5AD4244F" w14:textId="77777777" w:rsidR="00553D2F" w:rsidRDefault="00553D2F" w:rsidP="00553D2F">
      <w:pPr>
        <w:pStyle w:val="1"/>
        <w:numPr>
          <w:ilvl w:val="0"/>
          <w:numId w:val="0"/>
        </w:numPr>
      </w:pPr>
      <w:r w:rsidRPr="007A5FC7">
        <w:rPr>
          <w:rFonts w:hint="eastAsia"/>
        </w:rPr>
        <w:lastRenderedPageBreak/>
        <w:t>Appendix</w:t>
      </w:r>
      <w:r>
        <w:rPr>
          <w:rFonts w:hint="eastAsia"/>
        </w:rPr>
        <w:t xml:space="preserve"> S7.</w:t>
      </w:r>
      <w:r w:rsidRPr="007A5FC7">
        <w:rPr>
          <w:rFonts w:hint="eastAsia"/>
        </w:rPr>
        <w:t xml:space="preserve"> Details of interventions</w:t>
      </w:r>
    </w:p>
    <w:p w14:paraId="33F45127" w14:textId="373BBA4E" w:rsidR="00553D2F" w:rsidRPr="00553D2F" w:rsidRDefault="00553D2F" w:rsidP="00553D2F">
      <w:pPr>
        <w:spacing w:line="140" w:lineRule="atLeast"/>
        <w:rPr>
          <w:rFonts w:ascii="Times New Roman" w:hAnsi="Times New Roman" w:cs="Times New Roman"/>
          <w:color w:val="000000"/>
          <w:lang w:val="en"/>
        </w:rPr>
      </w:pPr>
      <w:r w:rsidRPr="00553D2F">
        <w:rPr>
          <w:rFonts w:ascii="Times New Roman" w:hAnsi="Times New Roman" w:cs="Times New Roman"/>
          <w:b/>
          <w:bCs/>
          <w:color w:val="000000"/>
          <w:lang w:val="en"/>
        </w:rPr>
        <w:t xml:space="preserve">Question: </w:t>
      </w:r>
      <w:r w:rsidRPr="00553D2F">
        <w:rPr>
          <w:rFonts w:ascii="Times New Roman" w:hAnsi="Times New Roman" w:cs="Times New Roman"/>
          <w:color w:val="000000"/>
          <w:lang w:val="en"/>
        </w:rPr>
        <w:t>Psychological interventions compared to control groups for Perinatal depression</w:t>
      </w:r>
      <w:r w:rsidRPr="00553D2F">
        <w:rPr>
          <w:rFonts w:ascii="Times New Roman" w:hAnsi="Times New Roman" w:cs="Times New Roman"/>
          <w:b/>
          <w:bCs/>
          <w:color w:val="000000"/>
          <w:sz w:val="14"/>
          <w:szCs w:val="14"/>
          <w:lang w:val="en"/>
        </w:rPr>
        <w:t xml:space="preserve"> </w:t>
      </w:r>
    </w:p>
    <w:tbl>
      <w:tblPr>
        <w:tblW w:w="5000" w:type="pct"/>
        <w:tblCellMar>
          <w:top w:w="38" w:type="dxa"/>
          <w:left w:w="38" w:type="dxa"/>
          <w:bottom w:w="38" w:type="dxa"/>
          <w:right w:w="38" w:type="dxa"/>
        </w:tblCellMar>
        <w:tblLook w:val="04A0" w:firstRow="1" w:lastRow="0" w:firstColumn="1" w:lastColumn="0" w:noHBand="0" w:noVBand="1"/>
      </w:tblPr>
      <w:tblGrid>
        <w:gridCol w:w="681"/>
        <w:gridCol w:w="916"/>
        <w:gridCol w:w="882"/>
        <w:gridCol w:w="1191"/>
        <w:gridCol w:w="1087"/>
        <w:gridCol w:w="1067"/>
        <w:gridCol w:w="1488"/>
        <w:gridCol w:w="1190"/>
        <w:gridCol w:w="1065"/>
        <w:gridCol w:w="1065"/>
        <w:gridCol w:w="831"/>
        <w:gridCol w:w="1298"/>
        <w:gridCol w:w="1347"/>
      </w:tblGrid>
      <w:tr w:rsidR="00553D2F" w:rsidRPr="00553D2F" w14:paraId="2121B3AA" w14:textId="77777777" w:rsidTr="00861E3B">
        <w:trPr>
          <w:cantSplit/>
          <w:tblHead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3EDA1172"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EDC18CE"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6CB0813B"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Effect</w:t>
            </w:r>
          </w:p>
        </w:tc>
        <w:tc>
          <w:tcPr>
            <w:tcW w:w="500" w:type="pct"/>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A5AB1F0"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1469279F"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Importance</w:t>
            </w:r>
          </w:p>
        </w:tc>
      </w:tr>
      <w:tr w:rsidR="00553D2F" w:rsidRPr="00553D2F" w14:paraId="2FE9EEBD" w14:textId="77777777" w:rsidTr="00861E3B">
        <w:trPr>
          <w:cantSplit/>
          <w:tblHeader/>
        </w:trPr>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24F63D60"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159D63B2"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520652A5"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579D5982"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A7FBAB3"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212A4324"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6D5E74F2"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5BB962F2"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Psychological interventions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7215C1A4"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control groups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47B2A7B7"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Relative</w:t>
            </w:r>
            <w:r w:rsidRPr="00553D2F">
              <w:rPr>
                <w:rFonts w:ascii="Times New Roman" w:hAnsi="Times New Roman" w:cs="Times New Roman"/>
                <w:b/>
                <w:bCs/>
                <w:color w:val="FFFFFF"/>
                <w:sz w:val="18"/>
                <w:szCs w:val="18"/>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hideMark/>
          </w:tcPr>
          <w:p w14:paraId="2BD8EA21" w14:textId="77777777" w:rsidR="00553D2F" w:rsidRPr="00553D2F" w:rsidRDefault="00553D2F" w:rsidP="00861E3B">
            <w:pPr>
              <w:jc w:val="center"/>
              <w:rPr>
                <w:rFonts w:ascii="Times New Roman" w:hAnsi="Times New Roman" w:cs="Times New Roman"/>
                <w:b/>
                <w:bCs/>
                <w:color w:val="FFFFFF"/>
                <w:sz w:val="18"/>
                <w:szCs w:val="18"/>
              </w:rPr>
            </w:pPr>
            <w:r w:rsidRPr="00553D2F">
              <w:rPr>
                <w:rFonts w:ascii="Times New Roman" w:hAnsi="Times New Roman" w:cs="Times New Roman"/>
                <w:b/>
                <w:bCs/>
                <w:color w:val="FFFFFF"/>
                <w:sz w:val="18"/>
                <w:szCs w:val="18"/>
              </w:rPr>
              <w:t>Absolute</w:t>
            </w:r>
            <w:r w:rsidRPr="00553D2F">
              <w:rPr>
                <w:rFonts w:ascii="Times New Roman" w:hAnsi="Times New Roman" w:cs="Times New Roman"/>
                <w:b/>
                <w:bCs/>
                <w:color w:val="FFFFFF"/>
                <w:sz w:val="18"/>
                <w:szCs w:val="18"/>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B9AB4E0" w14:textId="77777777" w:rsidR="00553D2F" w:rsidRPr="00553D2F" w:rsidRDefault="00553D2F" w:rsidP="00861E3B">
            <w:pPr>
              <w:rPr>
                <w:rFonts w:ascii="Times New Roman" w:eastAsia="宋体" w:hAnsi="Times New Roman" w:cs="Times New Roman"/>
                <w:b/>
                <w:bCs/>
                <w:color w:val="FFFFFF"/>
                <w:sz w:val="18"/>
                <w:szCs w:val="18"/>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3919DAC1" w14:textId="77777777" w:rsidR="00553D2F" w:rsidRPr="00553D2F" w:rsidRDefault="00553D2F" w:rsidP="00861E3B">
            <w:pPr>
              <w:rPr>
                <w:rFonts w:ascii="Times New Roman" w:eastAsia="宋体" w:hAnsi="Times New Roman" w:cs="Times New Roman"/>
                <w:b/>
                <w:bCs/>
                <w:color w:val="FFFFFF"/>
                <w:sz w:val="18"/>
                <w:szCs w:val="18"/>
              </w:rPr>
            </w:pPr>
          </w:p>
        </w:tc>
      </w:tr>
      <w:tr w:rsidR="00553D2F" w:rsidRPr="00553D2F" w14:paraId="77CE7EE6" w14:textId="77777777" w:rsidTr="00861E3B">
        <w:trPr>
          <w:cantSplit/>
        </w:trPr>
        <w:tc>
          <w:tcPr>
            <w:tcW w:w="0" w:type="auto"/>
            <w:gridSpan w:val="13"/>
            <w:shd w:val="clear" w:color="auto" w:fill="FFFFFF"/>
            <w:tcMar>
              <w:top w:w="75" w:type="dxa"/>
              <w:left w:w="38" w:type="dxa"/>
              <w:bottom w:w="38" w:type="dxa"/>
              <w:right w:w="38" w:type="dxa"/>
            </w:tcMar>
            <w:vAlign w:val="center"/>
            <w:hideMark/>
          </w:tcPr>
          <w:p w14:paraId="3C788D38" w14:textId="77777777" w:rsidR="00553D2F" w:rsidRPr="00553D2F" w:rsidRDefault="00553D2F" w:rsidP="00861E3B">
            <w:pPr>
              <w:jc w:val="left"/>
              <w:rPr>
                <w:rFonts w:ascii="Times New Roman" w:hAnsi="Times New Roman" w:cs="Times New Roman"/>
                <w:b/>
                <w:bCs/>
                <w:color w:val="000000"/>
                <w:sz w:val="18"/>
                <w:szCs w:val="18"/>
              </w:rPr>
            </w:pPr>
            <w:r w:rsidRPr="00553D2F">
              <w:rPr>
                <w:rStyle w:val="label"/>
                <w:rFonts w:ascii="Times New Roman" w:hAnsi="Times New Roman" w:cs="Times New Roman"/>
                <w:b/>
                <w:bCs/>
                <w:color w:val="000000"/>
                <w:sz w:val="18"/>
                <w:szCs w:val="18"/>
              </w:rPr>
              <w:t>Psychological intervention vs. conventional treatment</w:t>
            </w:r>
          </w:p>
        </w:tc>
      </w:tr>
      <w:tr w:rsidR="00553D2F" w:rsidRPr="00553D2F" w14:paraId="38001398" w14:textId="77777777" w:rsidTr="00861E3B">
        <w:trPr>
          <w:cantSplit/>
        </w:trPr>
        <w:tc>
          <w:tcPr>
            <w:tcW w:w="250" w:type="pct"/>
            <w:tcBorders>
              <w:top w:val="single" w:sz="6" w:space="0" w:color="000000"/>
              <w:left w:val="single" w:sz="6" w:space="0" w:color="000000"/>
              <w:bottom w:val="single" w:sz="6" w:space="0" w:color="000000"/>
              <w:right w:val="single" w:sz="6" w:space="0" w:color="000000"/>
            </w:tcBorders>
            <w:hideMark/>
          </w:tcPr>
          <w:p w14:paraId="47E72A6D"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33</w:t>
            </w:r>
          </w:p>
        </w:tc>
        <w:tc>
          <w:tcPr>
            <w:tcW w:w="300" w:type="pct"/>
            <w:tcBorders>
              <w:top w:val="single" w:sz="6" w:space="0" w:color="000000"/>
              <w:left w:val="single" w:sz="6" w:space="0" w:color="000000"/>
              <w:bottom w:val="single" w:sz="6" w:space="0" w:color="000000"/>
              <w:right w:val="single" w:sz="6" w:space="0" w:color="000000"/>
            </w:tcBorders>
            <w:hideMark/>
          </w:tcPr>
          <w:p w14:paraId="0A536E98"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randomised trials</w:t>
            </w:r>
          </w:p>
        </w:tc>
        <w:tc>
          <w:tcPr>
            <w:tcW w:w="350" w:type="pct"/>
            <w:tcBorders>
              <w:top w:val="single" w:sz="6" w:space="0" w:color="000000"/>
              <w:left w:val="single" w:sz="6" w:space="0" w:color="000000"/>
              <w:bottom w:val="single" w:sz="6" w:space="0" w:color="000000"/>
              <w:right w:val="single" w:sz="6" w:space="0" w:color="000000"/>
            </w:tcBorders>
            <w:hideMark/>
          </w:tcPr>
          <w:p w14:paraId="3DC66C46"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serious</w:t>
            </w:r>
            <w:r w:rsidRPr="00553D2F">
              <w:rPr>
                <w:rFonts w:ascii="Times New Roman" w:hAnsi="Times New Roman" w:cs="Times New Roman"/>
                <w:sz w:val="18"/>
                <w:szCs w:val="18"/>
                <w:vertAlign w:val="superscript"/>
              </w:rPr>
              <w:t>a</w:t>
            </w:r>
          </w:p>
        </w:tc>
        <w:tc>
          <w:tcPr>
            <w:tcW w:w="350" w:type="pct"/>
            <w:tcBorders>
              <w:top w:val="single" w:sz="6" w:space="0" w:color="000000"/>
              <w:left w:val="single" w:sz="6" w:space="0" w:color="000000"/>
              <w:bottom w:val="single" w:sz="6" w:space="0" w:color="000000"/>
              <w:right w:val="single" w:sz="6" w:space="0" w:color="000000"/>
            </w:tcBorders>
            <w:hideMark/>
          </w:tcPr>
          <w:p w14:paraId="003495F8"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7C6A0B14"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not serious</w:t>
            </w:r>
          </w:p>
        </w:tc>
        <w:tc>
          <w:tcPr>
            <w:tcW w:w="350" w:type="pct"/>
            <w:tcBorders>
              <w:top w:val="single" w:sz="6" w:space="0" w:color="000000"/>
              <w:left w:val="single" w:sz="6" w:space="0" w:color="000000"/>
              <w:bottom w:val="single" w:sz="6" w:space="0" w:color="000000"/>
              <w:right w:val="single" w:sz="6" w:space="0" w:color="000000"/>
            </w:tcBorders>
            <w:hideMark/>
          </w:tcPr>
          <w:p w14:paraId="0B38031E"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not serious</w:t>
            </w:r>
          </w:p>
        </w:tc>
        <w:tc>
          <w:tcPr>
            <w:tcW w:w="550" w:type="pct"/>
            <w:tcBorders>
              <w:top w:val="single" w:sz="6" w:space="0" w:color="000000"/>
              <w:left w:val="single" w:sz="6" w:space="0" w:color="000000"/>
              <w:bottom w:val="single" w:sz="6" w:space="0" w:color="000000"/>
              <w:right w:val="single" w:sz="6" w:space="0" w:color="000000"/>
            </w:tcBorders>
            <w:hideMark/>
          </w:tcPr>
          <w:p w14:paraId="7EDC59B4"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none</w:t>
            </w:r>
          </w:p>
        </w:tc>
        <w:tc>
          <w:tcPr>
            <w:tcW w:w="400" w:type="pct"/>
            <w:tcBorders>
              <w:top w:val="single" w:sz="6" w:space="0" w:color="000000"/>
              <w:left w:val="single" w:sz="6" w:space="0" w:color="000000"/>
              <w:bottom w:val="single" w:sz="6" w:space="0" w:color="000000"/>
              <w:right w:val="single" w:sz="6" w:space="0" w:color="000000"/>
            </w:tcBorders>
            <w:hideMark/>
          </w:tcPr>
          <w:p w14:paraId="666A5D5A"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2281</w:t>
            </w:r>
          </w:p>
        </w:tc>
        <w:tc>
          <w:tcPr>
            <w:tcW w:w="400" w:type="pct"/>
            <w:tcBorders>
              <w:top w:val="single" w:sz="6" w:space="0" w:color="000000"/>
              <w:left w:val="single" w:sz="6" w:space="0" w:color="000000"/>
              <w:bottom w:val="single" w:sz="6" w:space="0" w:color="000000"/>
              <w:right w:val="single" w:sz="6" w:space="0" w:color="000000"/>
            </w:tcBorders>
            <w:hideMark/>
          </w:tcPr>
          <w:p w14:paraId="198C356B" w14:textId="77777777" w:rsidR="00553D2F" w:rsidRPr="00553D2F" w:rsidRDefault="00553D2F" w:rsidP="00861E3B">
            <w:pPr>
              <w:jc w:val="center"/>
              <w:rPr>
                <w:rFonts w:ascii="Times New Roman" w:hAnsi="Times New Roman" w:cs="Times New Roman"/>
                <w:sz w:val="18"/>
                <w:szCs w:val="18"/>
              </w:rPr>
            </w:pPr>
            <w:r w:rsidRPr="00553D2F">
              <w:rPr>
                <w:rStyle w:val="cell-value"/>
                <w:rFonts w:ascii="Times New Roman" w:hAnsi="Times New Roman" w:cs="Times New Roman"/>
                <w:sz w:val="18"/>
                <w:szCs w:val="18"/>
              </w:rPr>
              <w:t>2289</w:t>
            </w:r>
          </w:p>
        </w:tc>
        <w:tc>
          <w:tcPr>
            <w:tcW w:w="400" w:type="pct"/>
            <w:tcBorders>
              <w:top w:val="single" w:sz="6" w:space="0" w:color="000000"/>
              <w:left w:val="single" w:sz="6" w:space="0" w:color="000000"/>
              <w:bottom w:val="single" w:sz="6" w:space="0" w:color="000000"/>
              <w:right w:val="single" w:sz="6" w:space="0" w:color="000000"/>
            </w:tcBorders>
            <w:hideMark/>
          </w:tcPr>
          <w:p w14:paraId="32E9F6AE" w14:textId="77777777" w:rsidR="00553D2F" w:rsidRPr="00553D2F" w:rsidRDefault="00553D2F" w:rsidP="00861E3B">
            <w:pPr>
              <w:jc w:val="center"/>
              <w:rPr>
                <w:rFonts w:ascii="Times New Roman" w:hAnsi="Times New Roman" w:cs="Times New Roman"/>
                <w:sz w:val="18"/>
                <w:szCs w:val="18"/>
              </w:rPr>
            </w:pPr>
            <w:r w:rsidRPr="00553D2F">
              <w:rPr>
                <w:rStyle w:val="cell"/>
                <w:rFonts w:ascii="Times New Roman" w:hAnsi="Times New Roman" w:cs="Times New Roman"/>
                <w:sz w:val="18"/>
                <w:szCs w:val="18"/>
              </w:rPr>
              <w:t>-</w:t>
            </w:r>
          </w:p>
        </w:tc>
        <w:tc>
          <w:tcPr>
            <w:tcW w:w="0" w:type="auto"/>
            <w:tcBorders>
              <w:top w:val="single" w:sz="6" w:space="0" w:color="000000"/>
              <w:left w:val="single" w:sz="6" w:space="0" w:color="000000"/>
              <w:bottom w:val="single" w:sz="6" w:space="0" w:color="000000"/>
              <w:right w:val="single" w:sz="6" w:space="0" w:color="000000"/>
            </w:tcBorders>
            <w:hideMark/>
          </w:tcPr>
          <w:p w14:paraId="54A93C83" w14:textId="77777777" w:rsidR="00553D2F" w:rsidRPr="00553D2F" w:rsidRDefault="00553D2F" w:rsidP="00861E3B">
            <w:pPr>
              <w:jc w:val="center"/>
              <w:rPr>
                <w:rFonts w:ascii="Times New Roman" w:hAnsi="Times New Roman" w:cs="Times New Roman"/>
                <w:sz w:val="18"/>
                <w:szCs w:val="18"/>
              </w:rPr>
            </w:pPr>
            <w:r w:rsidRPr="00553D2F">
              <w:rPr>
                <w:rStyle w:val="cell-value"/>
                <w:rFonts w:ascii="Times New Roman" w:hAnsi="Times New Roman" w:cs="Times New Roman"/>
                <w:sz w:val="18"/>
                <w:szCs w:val="18"/>
              </w:rPr>
              <w:t xml:space="preserve">SMD </w:t>
            </w:r>
            <w:r w:rsidRPr="00553D2F">
              <w:rPr>
                <w:rStyle w:val="cell-value"/>
                <w:rFonts w:ascii="Times New Roman" w:hAnsi="Times New Roman" w:cs="Times New Roman"/>
                <w:b/>
                <w:bCs/>
                <w:sz w:val="18"/>
                <w:szCs w:val="18"/>
              </w:rPr>
              <w:t>0.65 lower</w:t>
            </w:r>
            <w:r w:rsidRPr="00553D2F">
              <w:rPr>
                <w:rFonts w:ascii="Times New Roman" w:hAnsi="Times New Roman" w:cs="Times New Roman"/>
                <w:sz w:val="18"/>
                <w:szCs w:val="18"/>
              </w:rPr>
              <w:br/>
            </w:r>
            <w:r w:rsidRPr="00553D2F">
              <w:rPr>
                <w:rStyle w:val="cell-value"/>
                <w:rFonts w:ascii="Times New Roman" w:hAnsi="Times New Roman" w:cs="Times New Roman"/>
                <w:sz w:val="18"/>
                <w:szCs w:val="18"/>
              </w:rPr>
              <w:t>(0.87 lower to 0.43 lower)</w:t>
            </w:r>
          </w:p>
        </w:tc>
        <w:tc>
          <w:tcPr>
            <w:tcW w:w="750" w:type="dxa"/>
            <w:tcBorders>
              <w:top w:val="single" w:sz="6" w:space="0" w:color="000000"/>
              <w:left w:val="single" w:sz="6" w:space="0" w:color="000000"/>
              <w:bottom w:val="single" w:sz="6" w:space="0" w:color="000000"/>
              <w:right w:val="single" w:sz="6" w:space="0" w:color="000000"/>
            </w:tcBorders>
            <w:hideMark/>
          </w:tcPr>
          <w:p w14:paraId="7B835C7B" w14:textId="77777777" w:rsidR="00553D2F" w:rsidRPr="00553D2F" w:rsidRDefault="00553D2F" w:rsidP="00861E3B">
            <w:pPr>
              <w:jc w:val="center"/>
              <w:rPr>
                <w:rFonts w:ascii="Times New Roman" w:hAnsi="Times New Roman" w:cs="Times New Roman"/>
                <w:sz w:val="18"/>
                <w:szCs w:val="18"/>
              </w:rPr>
            </w:pPr>
            <w:r w:rsidRPr="00553D2F">
              <w:rPr>
                <w:rStyle w:val="quality-sign"/>
                <w:rFonts w:ascii="Cambria Math" w:hAnsi="Cambria Math" w:cs="Cambria Math"/>
                <w:sz w:val="18"/>
                <w:szCs w:val="18"/>
              </w:rPr>
              <w:t>⨁⨁⨁◯</w:t>
            </w:r>
            <w:r w:rsidRPr="00553D2F">
              <w:rPr>
                <w:rFonts w:ascii="Times New Roman" w:hAnsi="Times New Roman" w:cs="Times New Roman"/>
                <w:sz w:val="18"/>
                <w:szCs w:val="18"/>
              </w:rPr>
              <w:br/>
            </w:r>
            <w:r w:rsidRPr="00553D2F">
              <w:rPr>
                <w:rStyle w:val="quality-text"/>
                <w:rFonts w:ascii="Times New Roman" w:hAnsi="Times New Roman" w:cs="Times New Roman"/>
                <w:sz w:val="18"/>
                <w:szCs w:val="18"/>
              </w:rPr>
              <w:t>Moderate</w:t>
            </w:r>
            <w:r w:rsidRPr="00553D2F">
              <w:rPr>
                <w:rFonts w:ascii="Times New Roman" w:hAnsi="Times New Roman" w:cs="Times New Roman"/>
                <w:sz w:val="18"/>
                <w:szCs w:val="18"/>
                <w:vertAlign w:val="superscript"/>
              </w:rPr>
              <w:t>a</w:t>
            </w:r>
          </w:p>
        </w:tc>
        <w:tc>
          <w:tcPr>
            <w:tcW w:w="500" w:type="pct"/>
            <w:tcBorders>
              <w:top w:val="single" w:sz="6" w:space="0" w:color="000000"/>
              <w:left w:val="single" w:sz="6" w:space="0" w:color="000000"/>
              <w:bottom w:val="single" w:sz="6" w:space="0" w:color="000000"/>
              <w:right w:val="single" w:sz="6" w:space="0" w:color="000000"/>
            </w:tcBorders>
            <w:hideMark/>
          </w:tcPr>
          <w:p w14:paraId="797FD44A" w14:textId="77777777" w:rsidR="00553D2F" w:rsidRPr="00553D2F" w:rsidRDefault="00553D2F" w:rsidP="00861E3B">
            <w:pPr>
              <w:jc w:val="center"/>
              <w:rPr>
                <w:rFonts w:ascii="Times New Roman" w:hAnsi="Times New Roman" w:cs="Times New Roman"/>
                <w:sz w:val="18"/>
                <w:szCs w:val="18"/>
              </w:rPr>
            </w:pPr>
            <w:r w:rsidRPr="00553D2F">
              <w:rPr>
                <w:rFonts w:ascii="Times New Roman" w:hAnsi="Times New Roman" w:cs="Times New Roman"/>
                <w:sz w:val="18"/>
                <w:szCs w:val="18"/>
              </w:rPr>
              <w:t>IMPORTANT</w:t>
            </w:r>
          </w:p>
        </w:tc>
      </w:tr>
    </w:tbl>
    <w:p w14:paraId="75FC79AB" w14:textId="77777777" w:rsidR="00553D2F" w:rsidRPr="00553D2F" w:rsidRDefault="00553D2F" w:rsidP="00553D2F">
      <w:pPr>
        <w:pStyle w:val="ad"/>
        <w:spacing w:line="140" w:lineRule="atLeast"/>
        <w:rPr>
          <w:rFonts w:ascii="Times New Roman" w:hAnsi="Times New Roman" w:cs="Times New Roman"/>
          <w:color w:val="000000"/>
          <w:sz w:val="18"/>
          <w:szCs w:val="18"/>
          <w:lang w:val="en"/>
        </w:rPr>
      </w:pPr>
      <w:r w:rsidRPr="00553D2F">
        <w:rPr>
          <w:rFonts w:ascii="Times New Roman" w:hAnsi="Times New Roman" w:cs="Times New Roman"/>
          <w:b/>
          <w:bCs/>
          <w:color w:val="000000"/>
          <w:sz w:val="18"/>
          <w:szCs w:val="18"/>
          <w:lang w:val="en"/>
        </w:rPr>
        <w:t>CI:</w:t>
      </w:r>
      <w:r w:rsidRPr="00553D2F">
        <w:rPr>
          <w:rFonts w:ascii="Times New Roman" w:hAnsi="Times New Roman" w:cs="Times New Roman"/>
          <w:color w:val="000000"/>
          <w:sz w:val="18"/>
          <w:szCs w:val="18"/>
          <w:lang w:val="en"/>
        </w:rPr>
        <w:t xml:space="preserve"> confidence interval; </w:t>
      </w:r>
      <w:r w:rsidRPr="00553D2F">
        <w:rPr>
          <w:rFonts w:ascii="Times New Roman" w:hAnsi="Times New Roman" w:cs="Times New Roman"/>
          <w:b/>
          <w:bCs/>
          <w:color w:val="000000"/>
          <w:sz w:val="18"/>
          <w:szCs w:val="18"/>
          <w:lang w:val="en"/>
        </w:rPr>
        <w:t>SMD:</w:t>
      </w:r>
      <w:r w:rsidRPr="00553D2F">
        <w:rPr>
          <w:rFonts w:ascii="Times New Roman" w:hAnsi="Times New Roman" w:cs="Times New Roman"/>
          <w:color w:val="000000"/>
          <w:sz w:val="18"/>
          <w:szCs w:val="18"/>
          <w:lang w:val="en"/>
        </w:rPr>
        <w:t xml:space="preserve"> standardised mean difference</w:t>
      </w:r>
    </w:p>
    <w:p w14:paraId="71D491F3" w14:textId="77777777" w:rsidR="00553D2F" w:rsidRPr="00553D2F" w:rsidRDefault="00553D2F" w:rsidP="00553D2F">
      <w:pPr>
        <w:pStyle w:val="4"/>
        <w:spacing w:line="140" w:lineRule="atLeast"/>
        <w:rPr>
          <w:rFonts w:ascii="Arial Narrow" w:hAnsi="Arial Narrow"/>
          <w:color w:val="000000"/>
          <w:sz w:val="21"/>
          <w:szCs w:val="21"/>
          <w:lang w:val="en"/>
        </w:rPr>
      </w:pPr>
      <w:r w:rsidRPr="00553D2F">
        <w:rPr>
          <w:rFonts w:ascii="Arial Narrow" w:hAnsi="Arial Narrow"/>
          <w:color w:val="000000"/>
          <w:sz w:val="21"/>
          <w:szCs w:val="21"/>
          <w:lang w:val="en"/>
        </w:rPr>
        <w:t>Explanations</w:t>
      </w:r>
    </w:p>
    <w:p w14:paraId="02F008CC" w14:textId="77777777" w:rsidR="00553D2F" w:rsidRPr="00553D2F" w:rsidRDefault="00553D2F" w:rsidP="00553D2F">
      <w:pPr>
        <w:spacing w:line="140" w:lineRule="atLeast"/>
        <w:rPr>
          <w:rFonts w:ascii="Times New Roman" w:hAnsi="Times New Roman" w:cs="Times New Roman"/>
          <w:color w:val="000000"/>
          <w:sz w:val="14"/>
          <w:szCs w:val="14"/>
          <w:lang w:val="en"/>
        </w:rPr>
      </w:pPr>
      <w:r w:rsidRPr="00553D2F">
        <w:rPr>
          <w:rFonts w:ascii="Times New Roman" w:hAnsi="Times New Roman" w:cs="Times New Roman"/>
          <w:color w:val="000000"/>
          <w:sz w:val="14"/>
          <w:szCs w:val="14"/>
          <w:lang w:val="en"/>
        </w:rPr>
        <w:t>a. Perinatal women are a special population and therefore most of the literature included is not blinded.</w:t>
      </w:r>
    </w:p>
    <w:p w14:paraId="66093430" w14:textId="77777777" w:rsidR="00553D2F" w:rsidRDefault="00553D2F" w:rsidP="00D06175">
      <w:pPr>
        <w:pStyle w:val="1"/>
        <w:numPr>
          <w:ilvl w:val="0"/>
          <w:numId w:val="0"/>
        </w:numPr>
        <w:rPr>
          <w:rFonts w:eastAsiaTheme="minorEastAsia"/>
          <w:lang w:val="en"/>
        </w:rPr>
      </w:pPr>
    </w:p>
    <w:p w14:paraId="78C8F23A" w14:textId="1FD268BF" w:rsidR="0057341F" w:rsidRDefault="007A5FC7" w:rsidP="00D06175">
      <w:pPr>
        <w:pStyle w:val="1"/>
        <w:numPr>
          <w:ilvl w:val="0"/>
          <w:numId w:val="0"/>
        </w:numPr>
      </w:pPr>
      <w:r w:rsidRPr="007A5FC7">
        <w:rPr>
          <w:rFonts w:hint="eastAsia"/>
        </w:rPr>
        <w:t>Appendix</w:t>
      </w:r>
      <w:r>
        <w:rPr>
          <w:rFonts w:hint="eastAsia"/>
        </w:rPr>
        <w:t xml:space="preserve"> </w:t>
      </w:r>
      <w:r w:rsidR="00B23FDA">
        <w:rPr>
          <w:rFonts w:hint="eastAsia"/>
        </w:rPr>
        <w:t>S</w:t>
      </w:r>
      <w:r w:rsidR="00553D2F">
        <w:rPr>
          <w:rFonts w:eastAsiaTheme="minorEastAsia" w:hint="eastAsia"/>
        </w:rPr>
        <w:t>8</w:t>
      </w:r>
      <w:r w:rsidR="00B23FDA">
        <w:rPr>
          <w:rFonts w:hint="eastAsia"/>
        </w:rPr>
        <w:t>.</w:t>
      </w:r>
      <w:r w:rsidRPr="007A5FC7">
        <w:rPr>
          <w:rFonts w:hint="eastAsia"/>
        </w:rPr>
        <w:t xml:space="preserve"> Details of interventions</w:t>
      </w:r>
    </w:p>
    <w:tbl>
      <w:tblPr>
        <w:tblStyle w:val="ab"/>
        <w:tblW w:w="0" w:type="auto"/>
        <w:tblLook w:val="04A0" w:firstRow="1" w:lastRow="0" w:firstColumn="1" w:lastColumn="0" w:noHBand="0" w:noVBand="1"/>
      </w:tblPr>
      <w:tblGrid>
        <w:gridCol w:w="2636"/>
        <w:gridCol w:w="2575"/>
        <w:gridCol w:w="8963"/>
      </w:tblGrid>
      <w:tr w:rsidR="007A5FC7" w:rsidRPr="00205445" w14:paraId="250F4A6C" w14:textId="77777777" w:rsidTr="00205445">
        <w:tc>
          <w:tcPr>
            <w:tcW w:w="2636" w:type="dxa"/>
            <w:vAlign w:val="center"/>
          </w:tcPr>
          <w:p w14:paraId="51B504A1" w14:textId="4BDDBA40" w:rsidR="007A5FC7" w:rsidRPr="00205445" w:rsidRDefault="007A5FC7" w:rsidP="00205445">
            <w:pPr>
              <w:jc w:val="center"/>
              <w:rPr>
                <w:rFonts w:ascii="Times New Roman" w:hAnsi="Times New Roman" w:cs="Times New Roman"/>
                <w:b/>
                <w:bCs/>
              </w:rPr>
            </w:pPr>
            <w:r w:rsidRPr="00205445">
              <w:rPr>
                <w:rFonts w:ascii="Times New Roman" w:hAnsi="Times New Roman" w:cs="Times New Roman"/>
                <w:b/>
                <w:bCs/>
              </w:rPr>
              <w:t>Study</w:t>
            </w:r>
          </w:p>
        </w:tc>
        <w:tc>
          <w:tcPr>
            <w:tcW w:w="2575" w:type="dxa"/>
            <w:vAlign w:val="center"/>
          </w:tcPr>
          <w:p w14:paraId="287F6FFA" w14:textId="447A2DEC" w:rsidR="007A5FC7" w:rsidRPr="00205445" w:rsidRDefault="007A5FC7" w:rsidP="00205445">
            <w:pPr>
              <w:jc w:val="center"/>
              <w:rPr>
                <w:rFonts w:ascii="Times New Roman" w:hAnsi="Times New Roman" w:cs="Times New Roman"/>
                <w:b/>
                <w:bCs/>
              </w:rPr>
            </w:pPr>
            <w:r w:rsidRPr="00205445">
              <w:rPr>
                <w:rFonts w:ascii="Times New Roman" w:hAnsi="Times New Roman" w:cs="Times New Roman"/>
                <w:b/>
                <w:bCs/>
              </w:rPr>
              <w:t>Intervention</w:t>
            </w:r>
          </w:p>
        </w:tc>
        <w:tc>
          <w:tcPr>
            <w:tcW w:w="8963" w:type="dxa"/>
            <w:vAlign w:val="center"/>
          </w:tcPr>
          <w:p w14:paraId="3BF79B58" w14:textId="7A21CF29" w:rsidR="007A5FC7" w:rsidRPr="00205445" w:rsidRDefault="007A5FC7" w:rsidP="00205445">
            <w:pPr>
              <w:jc w:val="center"/>
              <w:rPr>
                <w:rFonts w:ascii="Times New Roman" w:hAnsi="Times New Roman" w:cs="Times New Roman"/>
                <w:b/>
                <w:bCs/>
              </w:rPr>
            </w:pPr>
            <w:r w:rsidRPr="00205445">
              <w:rPr>
                <w:rFonts w:ascii="Times New Roman" w:hAnsi="Times New Roman" w:cs="Times New Roman"/>
                <w:b/>
                <w:bCs/>
              </w:rPr>
              <w:t>Treatment (detail)</w:t>
            </w:r>
          </w:p>
        </w:tc>
      </w:tr>
      <w:tr w:rsidR="007A5FC7" w:rsidRPr="00205445" w14:paraId="7F5591D8" w14:textId="77777777" w:rsidTr="00205445">
        <w:tc>
          <w:tcPr>
            <w:tcW w:w="2636" w:type="dxa"/>
            <w:vMerge w:val="restart"/>
            <w:vAlign w:val="center"/>
          </w:tcPr>
          <w:p w14:paraId="56A6E7B3" w14:textId="5D043C2E" w:rsidR="007A5FC7" w:rsidRPr="00205445" w:rsidRDefault="007A5FC7" w:rsidP="00205445">
            <w:pPr>
              <w:jc w:val="center"/>
              <w:rPr>
                <w:rFonts w:ascii="Times New Roman" w:hAnsi="Times New Roman" w:cs="Times New Roman"/>
              </w:rPr>
            </w:pPr>
            <w:r w:rsidRPr="00205445">
              <w:rPr>
                <w:rFonts w:ascii="Times New Roman" w:hAnsi="Times New Roman" w:cs="Times New Roman"/>
              </w:rPr>
              <w:t>Susan Gennaro et al.2024</w:t>
            </w:r>
          </w:p>
        </w:tc>
        <w:tc>
          <w:tcPr>
            <w:tcW w:w="2575" w:type="dxa"/>
            <w:vAlign w:val="center"/>
          </w:tcPr>
          <w:p w14:paraId="5C13AF64" w14:textId="7790E6F9" w:rsidR="007A5FC7" w:rsidRPr="00205445" w:rsidRDefault="007A5FC7"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7A3C88B5" w14:textId="0CF9DEE3" w:rsidR="007A5FC7" w:rsidRPr="00205445" w:rsidRDefault="007A5FC7" w:rsidP="00205445">
            <w:pPr>
              <w:jc w:val="left"/>
              <w:rPr>
                <w:rFonts w:ascii="Times New Roman" w:hAnsi="Times New Roman" w:cs="Times New Roman"/>
              </w:rPr>
            </w:pPr>
            <w:r w:rsidRPr="00205445">
              <w:rPr>
                <w:rFonts w:ascii="Times New Roman" w:hAnsi="Times New Roman" w:cs="Times New Roman"/>
                <w:color w:val="000000"/>
              </w:rPr>
              <w:t>The manualized COPE-P intervention was adapted from the evidence-based Creating Opportunities for Personal Empowerment (COPE) CBT-based programs, designed to be culturally sensitive to this population of pregnant Black and Hispanic women, and embedded into routine prenatal care.</w:t>
            </w:r>
          </w:p>
        </w:tc>
      </w:tr>
      <w:tr w:rsidR="007A5FC7" w:rsidRPr="00205445" w14:paraId="4C7DA785" w14:textId="77777777" w:rsidTr="00205445">
        <w:tc>
          <w:tcPr>
            <w:tcW w:w="2636" w:type="dxa"/>
            <w:vMerge/>
            <w:vAlign w:val="center"/>
          </w:tcPr>
          <w:p w14:paraId="10C902AF" w14:textId="77777777" w:rsidR="007A5FC7" w:rsidRPr="00205445" w:rsidRDefault="007A5FC7" w:rsidP="00205445">
            <w:pPr>
              <w:jc w:val="center"/>
              <w:rPr>
                <w:rFonts w:ascii="Times New Roman" w:hAnsi="Times New Roman" w:cs="Times New Roman"/>
              </w:rPr>
            </w:pPr>
          </w:p>
        </w:tc>
        <w:tc>
          <w:tcPr>
            <w:tcW w:w="2575" w:type="dxa"/>
            <w:vAlign w:val="center"/>
          </w:tcPr>
          <w:p w14:paraId="0A78A6C1" w14:textId="68E86AD3" w:rsidR="007A5FC7" w:rsidRPr="00205445" w:rsidRDefault="007A5FC7" w:rsidP="00205445">
            <w:pPr>
              <w:jc w:val="center"/>
              <w:rPr>
                <w:rFonts w:ascii="Times New Roman" w:hAnsi="Times New Roman" w:cs="Times New Roman"/>
              </w:rPr>
            </w:pPr>
            <w:r w:rsidRPr="00205445">
              <w:rPr>
                <w:rFonts w:ascii="Times New Roman" w:hAnsi="Times New Roman" w:cs="Times New Roman"/>
                <w:color w:val="000000"/>
              </w:rPr>
              <w:t>Perinatal education</w:t>
            </w:r>
          </w:p>
        </w:tc>
        <w:tc>
          <w:tcPr>
            <w:tcW w:w="8963" w:type="dxa"/>
            <w:vAlign w:val="center"/>
          </w:tcPr>
          <w:p w14:paraId="51A1EFE9" w14:textId="375721FB" w:rsidR="007A5FC7" w:rsidRPr="00205445" w:rsidRDefault="007A5FC7" w:rsidP="00205445">
            <w:pPr>
              <w:jc w:val="left"/>
              <w:rPr>
                <w:rFonts w:ascii="Times New Roman" w:hAnsi="Times New Roman" w:cs="Times New Roman"/>
              </w:rPr>
            </w:pPr>
            <w:r w:rsidRPr="00205445">
              <w:rPr>
                <w:rFonts w:ascii="Times New Roman" w:hAnsi="Times New Roman" w:cs="Times New Roman"/>
                <w:color w:val="000000"/>
              </w:rPr>
              <w:t>received 6 sessions of relevant patient education related to pregnancy derived from ACOG pamphlets and designed to take the same amount of time in GPC (approximately 30 minutes) as COPE-P.</w:t>
            </w:r>
          </w:p>
        </w:tc>
      </w:tr>
      <w:tr w:rsidR="007A5FC7" w:rsidRPr="00205445" w14:paraId="72C3E7E5" w14:textId="77777777" w:rsidTr="00205445">
        <w:tc>
          <w:tcPr>
            <w:tcW w:w="2636" w:type="dxa"/>
            <w:vMerge w:val="restart"/>
            <w:vAlign w:val="center"/>
          </w:tcPr>
          <w:p w14:paraId="0B90660C" w14:textId="6E26FA88" w:rsidR="007A5FC7" w:rsidRPr="00205445" w:rsidRDefault="007A5FC7" w:rsidP="00205445">
            <w:pPr>
              <w:jc w:val="center"/>
              <w:rPr>
                <w:rFonts w:ascii="Times New Roman" w:hAnsi="Times New Roman" w:cs="Times New Roman"/>
              </w:rPr>
            </w:pPr>
            <w:r w:rsidRPr="00205445">
              <w:rPr>
                <w:rFonts w:ascii="Times New Roman" w:hAnsi="Times New Roman" w:cs="Times New Roman"/>
              </w:rPr>
              <w:t>Xuan Zhang et al.2023</w:t>
            </w:r>
          </w:p>
        </w:tc>
        <w:tc>
          <w:tcPr>
            <w:tcW w:w="2575" w:type="dxa"/>
            <w:vAlign w:val="center"/>
          </w:tcPr>
          <w:p w14:paraId="3DA78DD6" w14:textId="31241ABF" w:rsidR="007A5FC7" w:rsidRPr="00205445" w:rsidRDefault="007A5FC7" w:rsidP="00205445">
            <w:pPr>
              <w:jc w:val="center"/>
              <w:rPr>
                <w:rFonts w:ascii="Times New Roman" w:hAnsi="Times New Roman" w:cs="Times New Roman"/>
              </w:rPr>
            </w:pPr>
            <w:r w:rsidRPr="00205445">
              <w:rPr>
                <w:rFonts w:ascii="Times New Roman" w:hAnsi="Times New Roman" w:cs="Times New Roman"/>
                <w:color w:val="000000"/>
              </w:rPr>
              <w:t xml:space="preserve">mindfulness-based </w:t>
            </w:r>
            <w:r w:rsidRPr="00205445">
              <w:rPr>
                <w:rFonts w:ascii="Times New Roman" w:hAnsi="Times New Roman" w:cs="Times New Roman"/>
                <w:color w:val="000000"/>
              </w:rPr>
              <w:lastRenderedPageBreak/>
              <w:t>intervention</w:t>
            </w:r>
          </w:p>
        </w:tc>
        <w:tc>
          <w:tcPr>
            <w:tcW w:w="8963" w:type="dxa"/>
            <w:vAlign w:val="center"/>
          </w:tcPr>
          <w:p w14:paraId="5FF91C6A" w14:textId="67BFAC8C" w:rsidR="007A5FC7" w:rsidRPr="00205445" w:rsidRDefault="007A5FC7" w:rsidP="00205445">
            <w:pPr>
              <w:jc w:val="left"/>
              <w:rPr>
                <w:rFonts w:ascii="Times New Roman" w:hAnsi="Times New Roman" w:cs="Times New Roman"/>
              </w:rPr>
            </w:pPr>
            <w:r w:rsidRPr="00205445">
              <w:rPr>
                <w:rFonts w:ascii="Times New Roman" w:hAnsi="Times New Roman" w:cs="Times New Roman"/>
                <w:color w:val="000000"/>
              </w:rPr>
              <w:lastRenderedPageBreak/>
              <w:t xml:space="preserve">The mindfulness courses included mindfulness-based stress reduction and some components of </w:t>
            </w:r>
            <w:r w:rsidRPr="00205445">
              <w:rPr>
                <w:rFonts w:ascii="Times New Roman" w:hAnsi="Times New Roman" w:cs="Times New Roman"/>
                <w:color w:val="000000"/>
              </w:rPr>
              <w:lastRenderedPageBreak/>
              <w:t>mindfulness-based cognitive therapy and acceptance and commitment therapy.</w:t>
            </w:r>
          </w:p>
        </w:tc>
      </w:tr>
      <w:tr w:rsidR="007A5FC7" w:rsidRPr="00205445" w14:paraId="0C9BC226" w14:textId="77777777" w:rsidTr="00205445">
        <w:tc>
          <w:tcPr>
            <w:tcW w:w="2636" w:type="dxa"/>
            <w:vMerge/>
            <w:vAlign w:val="center"/>
          </w:tcPr>
          <w:p w14:paraId="60A430C7" w14:textId="77777777" w:rsidR="007A5FC7" w:rsidRPr="00205445" w:rsidRDefault="007A5FC7" w:rsidP="00205445">
            <w:pPr>
              <w:jc w:val="center"/>
              <w:rPr>
                <w:rFonts w:ascii="Times New Roman" w:hAnsi="Times New Roman" w:cs="Times New Roman"/>
              </w:rPr>
            </w:pPr>
          </w:p>
        </w:tc>
        <w:tc>
          <w:tcPr>
            <w:tcW w:w="2575" w:type="dxa"/>
            <w:vAlign w:val="center"/>
          </w:tcPr>
          <w:p w14:paraId="15F03469" w14:textId="5BD46B22" w:rsidR="007A5FC7" w:rsidRPr="00205445" w:rsidRDefault="007A5FC7" w:rsidP="00205445">
            <w:pPr>
              <w:jc w:val="center"/>
              <w:rPr>
                <w:rFonts w:ascii="Times New Roman" w:hAnsi="Times New Roman" w:cs="Times New Roman"/>
              </w:rPr>
            </w:pPr>
            <w:r w:rsidRPr="00205445">
              <w:rPr>
                <w:rFonts w:ascii="Times New Roman" w:hAnsi="Times New Roman" w:cs="Times New Roman"/>
                <w:color w:val="000000"/>
              </w:rPr>
              <w:t>health education</w:t>
            </w:r>
          </w:p>
        </w:tc>
        <w:tc>
          <w:tcPr>
            <w:tcW w:w="8963" w:type="dxa"/>
            <w:vAlign w:val="center"/>
          </w:tcPr>
          <w:p w14:paraId="3B176C1F" w14:textId="2F6DD541" w:rsidR="007A5FC7" w:rsidRPr="00205445" w:rsidRDefault="007A5FC7" w:rsidP="00205445">
            <w:pPr>
              <w:jc w:val="left"/>
              <w:rPr>
                <w:rFonts w:ascii="Times New Roman" w:hAnsi="Times New Roman" w:cs="Times New Roman"/>
              </w:rPr>
            </w:pPr>
            <w:r w:rsidRPr="00205445">
              <w:rPr>
                <w:rFonts w:ascii="Times New Roman" w:hAnsi="Times New Roman" w:cs="Times New Roman"/>
                <w:color w:val="000000"/>
              </w:rPr>
              <w:t>The HE participants also received a 20-minute face-to face pre-intervention introduction to HE courses</w:t>
            </w:r>
          </w:p>
        </w:tc>
      </w:tr>
      <w:tr w:rsidR="008D21A0" w:rsidRPr="00205445" w14:paraId="630E999C" w14:textId="77777777" w:rsidTr="00205445">
        <w:tc>
          <w:tcPr>
            <w:tcW w:w="2636" w:type="dxa"/>
            <w:vMerge w:val="restart"/>
            <w:vAlign w:val="center"/>
          </w:tcPr>
          <w:p w14:paraId="4E73D9F6" w14:textId="26B76A2E" w:rsidR="008D21A0" w:rsidRPr="00205445" w:rsidRDefault="008D21A0" w:rsidP="00205445">
            <w:pPr>
              <w:jc w:val="center"/>
              <w:rPr>
                <w:rFonts w:ascii="Times New Roman" w:hAnsi="Times New Roman" w:cs="Times New Roman"/>
              </w:rPr>
            </w:pPr>
            <w:r w:rsidRPr="00205445">
              <w:rPr>
                <w:rFonts w:ascii="Times New Roman" w:hAnsi="Times New Roman" w:cs="Times New Roman"/>
              </w:rPr>
              <w:t>Nusrat Husain et al.2023</w:t>
            </w:r>
          </w:p>
        </w:tc>
        <w:tc>
          <w:tcPr>
            <w:tcW w:w="2575" w:type="dxa"/>
            <w:vAlign w:val="center"/>
          </w:tcPr>
          <w:p w14:paraId="4D7D8802" w14:textId="25307C6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63D7A62B" w14:textId="50220F74"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Sobia Khan developed the Positive Health Program (PHP) as part of a PhD project and the intervention is based on CBT principles</w:t>
            </w:r>
          </w:p>
        </w:tc>
      </w:tr>
      <w:tr w:rsidR="008D21A0" w:rsidRPr="00205445" w14:paraId="65FFC0C5" w14:textId="77777777" w:rsidTr="00205445">
        <w:tc>
          <w:tcPr>
            <w:tcW w:w="2636" w:type="dxa"/>
            <w:vMerge/>
            <w:vAlign w:val="center"/>
          </w:tcPr>
          <w:p w14:paraId="4227D548" w14:textId="77777777" w:rsidR="008D21A0" w:rsidRPr="00205445" w:rsidRDefault="008D21A0" w:rsidP="00205445">
            <w:pPr>
              <w:jc w:val="center"/>
              <w:rPr>
                <w:rFonts w:ascii="Times New Roman" w:hAnsi="Times New Roman" w:cs="Times New Roman"/>
              </w:rPr>
            </w:pPr>
          </w:p>
        </w:tc>
        <w:tc>
          <w:tcPr>
            <w:tcW w:w="2575" w:type="dxa"/>
            <w:vAlign w:val="center"/>
          </w:tcPr>
          <w:p w14:paraId="0D2DFC4F" w14:textId="45B7B546"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38350B50" w14:textId="33B219FE"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Treatment as usual (TAU) consisted of routine assessment and management as usually conducted by general practices.</w:t>
            </w:r>
          </w:p>
        </w:tc>
      </w:tr>
      <w:tr w:rsidR="008D21A0" w:rsidRPr="00205445" w14:paraId="6074A361" w14:textId="77777777" w:rsidTr="00205445">
        <w:tc>
          <w:tcPr>
            <w:tcW w:w="2636" w:type="dxa"/>
            <w:vMerge w:val="restart"/>
            <w:vAlign w:val="center"/>
          </w:tcPr>
          <w:p w14:paraId="1F933510" w14:textId="45630F89" w:rsidR="008D21A0" w:rsidRPr="00205445" w:rsidRDefault="008D21A0" w:rsidP="00205445">
            <w:pPr>
              <w:jc w:val="center"/>
              <w:rPr>
                <w:rFonts w:ascii="Times New Roman" w:hAnsi="Times New Roman" w:cs="Times New Roman"/>
              </w:rPr>
            </w:pPr>
            <w:r w:rsidRPr="00205445">
              <w:rPr>
                <w:rFonts w:ascii="Times New Roman" w:hAnsi="Times New Roman" w:cs="Times New Roman"/>
              </w:rPr>
              <w:t>Ryan J Van Lieshout et al.2023</w:t>
            </w:r>
          </w:p>
        </w:tc>
        <w:tc>
          <w:tcPr>
            <w:tcW w:w="2575" w:type="dxa"/>
            <w:vAlign w:val="center"/>
          </w:tcPr>
          <w:p w14:paraId="6D676513" w14:textId="53C7EE10"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329D87EF" w14:textId="3804B221"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Each interactive workshop was run from 0900 to 1600 and consisted of four modules containing didactic teaching, group exercises/discussion, and role plays.</w:t>
            </w:r>
          </w:p>
        </w:tc>
      </w:tr>
      <w:tr w:rsidR="008D21A0" w:rsidRPr="00205445" w14:paraId="4949B3A6" w14:textId="77777777" w:rsidTr="00205445">
        <w:tc>
          <w:tcPr>
            <w:tcW w:w="2636" w:type="dxa"/>
            <w:vMerge/>
            <w:vAlign w:val="center"/>
          </w:tcPr>
          <w:p w14:paraId="06FD3550" w14:textId="77777777" w:rsidR="008D21A0" w:rsidRPr="00205445" w:rsidRDefault="008D21A0" w:rsidP="00205445">
            <w:pPr>
              <w:jc w:val="center"/>
              <w:rPr>
                <w:rFonts w:ascii="Times New Roman" w:hAnsi="Times New Roman" w:cs="Times New Roman"/>
              </w:rPr>
            </w:pPr>
          </w:p>
        </w:tc>
        <w:tc>
          <w:tcPr>
            <w:tcW w:w="2575" w:type="dxa"/>
            <w:vAlign w:val="center"/>
          </w:tcPr>
          <w:p w14:paraId="3AF2F091" w14:textId="27327F6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1503AE7D" w14:textId="574F0722"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Could involve care from a physician, nurse practitioner, and/or midwife, as well as pharmacotherapy and/or psychotherapy from a provincially funded program. They could also utilize the services of any private therapist.</w:t>
            </w:r>
          </w:p>
        </w:tc>
      </w:tr>
      <w:tr w:rsidR="008D21A0" w:rsidRPr="00205445" w14:paraId="0670FCB8" w14:textId="77777777" w:rsidTr="00205445">
        <w:tc>
          <w:tcPr>
            <w:tcW w:w="2636" w:type="dxa"/>
            <w:vMerge w:val="restart"/>
            <w:vAlign w:val="center"/>
          </w:tcPr>
          <w:p w14:paraId="2B7DB0A9" w14:textId="3A1B42B2" w:rsidR="008D21A0" w:rsidRPr="00205445" w:rsidRDefault="008D21A0" w:rsidP="00205445">
            <w:pPr>
              <w:jc w:val="center"/>
              <w:rPr>
                <w:rFonts w:ascii="Times New Roman" w:hAnsi="Times New Roman" w:cs="Times New Roman"/>
              </w:rPr>
            </w:pPr>
            <w:r w:rsidRPr="00205445">
              <w:rPr>
                <w:rFonts w:ascii="Times New Roman" w:hAnsi="Times New Roman" w:cs="Times New Roman"/>
              </w:rPr>
              <w:t>Benjamin L Hankin et al.2023</w:t>
            </w:r>
          </w:p>
        </w:tc>
        <w:tc>
          <w:tcPr>
            <w:tcW w:w="2575" w:type="dxa"/>
            <w:vAlign w:val="center"/>
          </w:tcPr>
          <w:p w14:paraId="0FEF1691" w14:textId="7F1EEFF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624183FA" w14:textId="3EB8E5DA" w:rsidR="008D21A0" w:rsidRPr="00205445" w:rsidRDefault="008D21A0" w:rsidP="00205445">
            <w:pPr>
              <w:jc w:val="left"/>
              <w:rPr>
                <w:rFonts w:ascii="Times New Roman" w:hAnsi="Times New Roman" w:cs="Times New Roman"/>
              </w:rPr>
            </w:pPr>
            <w:r w:rsidRPr="00205445">
              <w:rPr>
                <w:rStyle w:val="font21"/>
                <w:sz w:val="21"/>
                <w:szCs w:val="21"/>
              </w:rPr>
              <w:t>Brief IPT consists of eight 50-minute individual sessions, approximately a week apart, with the active phase of treatment during pregnancy; there</w:t>
            </w:r>
            <w:r w:rsidRPr="00205445">
              <w:rPr>
                <w:rStyle w:val="font11"/>
                <w:rFonts w:ascii="Times New Roman" w:hAnsi="Times New Roman" w:cs="Times New Roman"/>
                <w:sz w:val="21"/>
                <w:szCs w:val="21"/>
              </w:rPr>
              <w:t>_</w:t>
            </w:r>
            <w:r w:rsidRPr="00205445">
              <w:rPr>
                <w:rStyle w:val="font21"/>
                <w:sz w:val="21"/>
                <w:szCs w:val="21"/>
              </w:rPr>
              <w:t>x005f after, maintenance care is allowed with less frequent sessions.</w:t>
            </w:r>
          </w:p>
        </w:tc>
      </w:tr>
      <w:tr w:rsidR="008D21A0" w:rsidRPr="00205445" w14:paraId="37E2D56F" w14:textId="77777777" w:rsidTr="00205445">
        <w:tc>
          <w:tcPr>
            <w:tcW w:w="2636" w:type="dxa"/>
            <w:vMerge/>
            <w:vAlign w:val="center"/>
          </w:tcPr>
          <w:p w14:paraId="379BCBBA" w14:textId="77777777" w:rsidR="008D21A0" w:rsidRPr="00205445" w:rsidRDefault="008D21A0" w:rsidP="00205445">
            <w:pPr>
              <w:jc w:val="center"/>
              <w:rPr>
                <w:rFonts w:ascii="Times New Roman" w:hAnsi="Times New Roman" w:cs="Times New Roman"/>
              </w:rPr>
            </w:pPr>
          </w:p>
        </w:tc>
        <w:tc>
          <w:tcPr>
            <w:tcW w:w="2575" w:type="dxa"/>
            <w:vAlign w:val="center"/>
          </w:tcPr>
          <w:p w14:paraId="6EE370D7" w14:textId="60E98151"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Enhanced usual care</w:t>
            </w:r>
          </w:p>
        </w:tc>
        <w:tc>
          <w:tcPr>
            <w:tcW w:w="8963" w:type="dxa"/>
            <w:vAlign w:val="center"/>
          </w:tcPr>
          <w:p w14:paraId="266CD2E1" w14:textId="13FF801C" w:rsidR="008D21A0" w:rsidRPr="00205445" w:rsidRDefault="008D21A0" w:rsidP="00205445">
            <w:pPr>
              <w:jc w:val="left"/>
              <w:rPr>
                <w:rFonts w:ascii="Times New Roman" w:hAnsi="Times New Roman" w:cs="Times New Roman"/>
              </w:rPr>
            </w:pPr>
            <w:r w:rsidRPr="00205445">
              <w:rPr>
                <w:rStyle w:val="font21"/>
                <w:sz w:val="21"/>
                <w:szCs w:val="21"/>
              </w:rPr>
              <w:t>EUC augmented the usual standard of care pregnant individuals received within OB/GYN clinics through their obstetric clinicians and/or social workers. EUC consisted of maternity support services, which provides mental health counseling integrated within the obstetric setting and 1-on-1 consultation session with doctoral-level clinicians. Through maternity social services, pregnant individuals were offered mental health support, based on patient preferences, including prepartum depression care and other community services.</w:t>
            </w:r>
          </w:p>
        </w:tc>
      </w:tr>
      <w:tr w:rsidR="008D21A0" w:rsidRPr="00205445" w14:paraId="03DD2246" w14:textId="77777777" w:rsidTr="00205445">
        <w:tc>
          <w:tcPr>
            <w:tcW w:w="2636" w:type="dxa"/>
            <w:vMerge w:val="restart"/>
            <w:vAlign w:val="center"/>
          </w:tcPr>
          <w:p w14:paraId="1422D90C" w14:textId="463195F5" w:rsidR="008D21A0" w:rsidRPr="00205445" w:rsidRDefault="008D21A0" w:rsidP="00205445">
            <w:pPr>
              <w:jc w:val="center"/>
              <w:rPr>
                <w:rFonts w:ascii="Times New Roman" w:hAnsi="Times New Roman" w:cs="Times New Roman"/>
              </w:rPr>
            </w:pPr>
            <w:r w:rsidRPr="00205445">
              <w:rPr>
                <w:rFonts w:ascii="Times New Roman" w:hAnsi="Times New Roman" w:cs="Times New Roman"/>
              </w:rPr>
              <w:t>Ryan J Van Lieshout et al.2022</w:t>
            </w:r>
          </w:p>
        </w:tc>
        <w:tc>
          <w:tcPr>
            <w:tcW w:w="2575" w:type="dxa"/>
            <w:vAlign w:val="center"/>
          </w:tcPr>
          <w:p w14:paraId="17ED4D0C" w14:textId="66A7C0A3"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05B174DE" w14:textId="3F4B5665"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first half of each session consisted of core CBT content (e.g., cognitive restructuring), and the second half included psychoeducation and/or a discussion of topics relevant to PPD (e.g., sleep, supports) and co-led by mothers and PHNs.</w:t>
            </w:r>
          </w:p>
        </w:tc>
      </w:tr>
      <w:tr w:rsidR="008D21A0" w:rsidRPr="00205445" w14:paraId="71AE2114" w14:textId="77777777" w:rsidTr="00205445">
        <w:tc>
          <w:tcPr>
            <w:tcW w:w="2636" w:type="dxa"/>
            <w:vMerge/>
            <w:vAlign w:val="center"/>
          </w:tcPr>
          <w:p w14:paraId="55787EB1" w14:textId="77777777" w:rsidR="008D21A0" w:rsidRPr="00205445" w:rsidRDefault="008D21A0" w:rsidP="00205445">
            <w:pPr>
              <w:jc w:val="center"/>
              <w:rPr>
                <w:rFonts w:ascii="Times New Roman" w:hAnsi="Times New Roman" w:cs="Times New Roman"/>
              </w:rPr>
            </w:pPr>
          </w:p>
        </w:tc>
        <w:tc>
          <w:tcPr>
            <w:tcW w:w="2575" w:type="dxa"/>
            <w:vAlign w:val="center"/>
          </w:tcPr>
          <w:p w14:paraId="0AA12D09" w14:textId="363FABBA"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644978DA" w14:textId="43ABDB55"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could involve medications and/or psychotherapy from a physician and/or clinician at a provincially-funded facility/program. Private therapists or any other treatments could also be utilized.</w:t>
            </w:r>
          </w:p>
        </w:tc>
      </w:tr>
      <w:tr w:rsidR="008D21A0" w:rsidRPr="00205445" w14:paraId="60B60FF8" w14:textId="77777777" w:rsidTr="00205445">
        <w:tc>
          <w:tcPr>
            <w:tcW w:w="2636" w:type="dxa"/>
            <w:vMerge w:val="restart"/>
            <w:vAlign w:val="center"/>
          </w:tcPr>
          <w:p w14:paraId="4037ECF5" w14:textId="2962AA37" w:rsidR="008D21A0" w:rsidRPr="00205445" w:rsidRDefault="008D21A0" w:rsidP="00205445">
            <w:pPr>
              <w:jc w:val="center"/>
              <w:rPr>
                <w:rFonts w:ascii="Times New Roman" w:hAnsi="Times New Roman" w:cs="Times New Roman"/>
              </w:rPr>
            </w:pPr>
            <w:r w:rsidRPr="00205445">
              <w:rPr>
                <w:rFonts w:ascii="Times New Roman" w:hAnsi="Times New Roman" w:cs="Times New Roman"/>
              </w:rPr>
              <w:t>Obadia Yator et al.2022</w:t>
            </w:r>
          </w:p>
        </w:tc>
        <w:tc>
          <w:tcPr>
            <w:tcW w:w="2575" w:type="dxa"/>
            <w:vAlign w:val="center"/>
          </w:tcPr>
          <w:p w14:paraId="3C8A5409" w14:textId="7912FA7B"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21C6BFBA" w14:textId="41F08B15"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Marital conflict was attended to by inviting the male partner to attend couples’ sessions to learn problem-solving skills and were then referred to the PMTCT nurse for continual support.</w:t>
            </w:r>
          </w:p>
        </w:tc>
      </w:tr>
      <w:tr w:rsidR="008D21A0" w:rsidRPr="00205445" w14:paraId="27C41852" w14:textId="77777777" w:rsidTr="00205445">
        <w:tc>
          <w:tcPr>
            <w:tcW w:w="2636" w:type="dxa"/>
            <w:vMerge/>
            <w:vAlign w:val="center"/>
          </w:tcPr>
          <w:p w14:paraId="438F8F49" w14:textId="77777777" w:rsidR="008D21A0" w:rsidRPr="00205445" w:rsidRDefault="008D21A0" w:rsidP="00205445">
            <w:pPr>
              <w:jc w:val="center"/>
              <w:rPr>
                <w:rFonts w:ascii="Times New Roman" w:hAnsi="Times New Roman" w:cs="Times New Roman"/>
              </w:rPr>
            </w:pPr>
          </w:p>
        </w:tc>
        <w:tc>
          <w:tcPr>
            <w:tcW w:w="2575" w:type="dxa"/>
            <w:vAlign w:val="center"/>
          </w:tcPr>
          <w:p w14:paraId="7578B676" w14:textId="44148B22"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Waitlist</w:t>
            </w:r>
          </w:p>
        </w:tc>
        <w:tc>
          <w:tcPr>
            <w:tcW w:w="8963" w:type="dxa"/>
            <w:vAlign w:val="center"/>
          </w:tcPr>
          <w:p w14:paraId="32FCCFFE" w14:textId="632A5D68"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included services for sexual and reproductive health, male partner involvement, child and maternal nutrition, and child immunization.</w:t>
            </w:r>
          </w:p>
        </w:tc>
      </w:tr>
      <w:tr w:rsidR="008D21A0" w:rsidRPr="00205445" w14:paraId="4110E6C2" w14:textId="77777777" w:rsidTr="00205445">
        <w:tc>
          <w:tcPr>
            <w:tcW w:w="2636" w:type="dxa"/>
            <w:vMerge w:val="restart"/>
            <w:vAlign w:val="center"/>
          </w:tcPr>
          <w:p w14:paraId="28E5BB7C" w14:textId="5C575378" w:rsidR="008D21A0" w:rsidRPr="00205445" w:rsidRDefault="008D21A0" w:rsidP="00205445">
            <w:pPr>
              <w:jc w:val="center"/>
              <w:rPr>
                <w:rFonts w:ascii="Times New Roman" w:hAnsi="Times New Roman" w:cs="Times New Roman"/>
              </w:rPr>
            </w:pPr>
            <w:r w:rsidRPr="00205445">
              <w:rPr>
                <w:rFonts w:ascii="Times New Roman" w:hAnsi="Times New Roman" w:cs="Times New Roman"/>
              </w:rPr>
              <w:t>Bahar Amani et al.2022</w:t>
            </w:r>
          </w:p>
        </w:tc>
        <w:tc>
          <w:tcPr>
            <w:tcW w:w="2575" w:type="dxa"/>
            <w:vAlign w:val="center"/>
          </w:tcPr>
          <w:p w14:paraId="105658A5" w14:textId="7DED9C51"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5B936830" w14:textId="49E925E1"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first half of each session involved instruction and practice of core CBT skills, followed by 1 hour of unstructured discussion on topics relevant to those with PPD (eg, sleep, supports).40 Core cognitive skills (e</w:t>
            </w:r>
            <w:r w:rsidR="003F09FE">
              <w:rPr>
                <w:rFonts w:ascii="Times New Roman" w:hAnsi="Times New Roman" w:cs="Times New Roman" w:hint="eastAsia"/>
                <w:color w:val="000000"/>
              </w:rPr>
              <w:t>.</w:t>
            </w:r>
            <w:r w:rsidRPr="00205445">
              <w:rPr>
                <w:rFonts w:ascii="Times New Roman" w:hAnsi="Times New Roman" w:cs="Times New Roman"/>
                <w:color w:val="000000"/>
              </w:rPr>
              <w:t>g</w:t>
            </w:r>
            <w:r w:rsidR="003F09FE">
              <w:rPr>
                <w:rFonts w:ascii="Times New Roman" w:hAnsi="Times New Roman" w:cs="Times New Roman" w:hint="eastAsia"/>
                <w:color w:val="000000"/>
              </w:rPr>
              <w:t>.</w:t>
            </w:r>
            <w:r w:rsidRPr="00205445">
              <w:rPr>
                <w:rFonts w:ascii="Times New Roman" w:hAnsi="Times New Roman" w:cs="Times New Roman"/>
                <w:color w:val="000000"/>
              </w:rPr>
              <w:t>, cognitive restructuring) are introduced and practiced from week 1. Behavioral techniques (behavioral activation, relaxation, goal-setting) are introduced in week 2 and continue throughout.</w:t>
            </w:r>
          </w:p>
        </w:tc>
      </w:tr>
      <w:tr w:rsidR="008D21A0" w:rsidRPr="00205445" w14:paraId="4D94DBD8" w14:textId="77777777" w:rsidTr="00205445">
        <w:tc>
          <w:tcPr>
            <w:tcW w:w="2636" w:type="dxa"/>
            <w:vMerge/>
            <w:vAlign w:val="center"/>
          </w:tcPr>
          <w:p w14:paraId="47D2885A" w14:textId="77777777" w:rsidR="008D21A0" w:rsidRPr="00205445" w:rsidRDefault="008D21A0" w:rsidP="00205445">
            <w:pPr>
              <w:jc w:val="center"/>
              <w:rPr>
                <w:rFonts w:ascii="Times New Roman" w:hAnsi="Times New Roman" w:cs="Times New Roman"/>
              </w:rPr>
            </w:pPr>
          </w:p>
        </w:tc>
        <w:tc>
          <w:tcPr>
            <w:tcW w:w="2575" w:type="dxa"/>
            <w:vAlign w:val="center"/>
          </w:tcPr>
          <w:p w14:paraId="72C5C952" w14:textId="5B4BA6A7"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Waitlist</w:t>
            </w:r>
          </w:p>
        </w:tc>
        <w:tc>
          <w:tcPr>
            <w:tcW w:w="8963" w:type="dxa"/>
            <w:vAlign w:val="center"/>
          </w:tcPr>
          <w:p w14:paraId="28C94CD2" w14:textId="26E76577"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could receive usual care (e</w:t>
            </w:r>
            <w:r w:rsidR="003F09FE">
              <w:rPr>
                <w:rFonts w:ascii="Times New Roman" w:hAnsi="Times New Roman" w:cs="Times New Roman" w:hint="eastAsia"/>
                <w:color w:val="000000"/>
              </w:rPr>
              <w:t>.</w:t>
            </w:r>
            <w:r w:rsidRPr="00205445">
              <w:rPr>
                <w:rFonts w:ascii="Times New Roman" w:hAnsi="Times New Roman" w:cs="Times New Roman"/>
                <w:color w:val="000000"/>
              </w:rPr>
              <w:t>g</w:t>
            </w:r>
            <w:r w:rsidR="003F09FE">
              <w:rPr>
                <w:rFonts w:ascii="Times New Roman" w:hAnsi="Times New Roman" w:cs="Times New Roman" w:hint="eastAsia"/>
                <w:color w:val="000000"/>
              </w:rPr>
              <w:t>.</w:t>
            </w:r>
            <w:r w:rsidRPr="00205445">
              <w:rPr>
                <w:rFonts w:ascii="Times New Roman" w:hAnsi="Times New Roman" w:cs="Times New Roman"/>
                <w:color w:val="000000"/>
              </w:rPr>
              <w:t>, medication, psychotherapy)</w:t>
            </w:r>
          </w:p>
        </w:tc>
      </w:tr>
      <w:tr w:rsidR="008D21A0" w:rsidRPr="00205445" w14:paraId="7E0CB89A" w14:textId="77777777" w:rsidTr="00205445">
        <w:tc>
          <w:tcPr>
            <w:tcW w:w="2636" w:type="dxa"/>
            <w:vMerge w:val="restart"/>
            <w:vAlign w:val="center"/>
          </w:tcPr>
          <w:p w14:paraId="62C2D937" w14:textId="209FB393" w:rsidR="008D21A0" w:rsidRPr="00205445" w:rsidRDefault="008D21A0" w:rsidP="00205445">
            <w:pPr>
              <w:jc w:val="center"/>
              <w:rPr>
                <w:rFonts w:ascii="Times New Roman" w:hAnsi="Times New Roman" w:cs="Times New Roman"/>
              </w:rPr>
            </w:pPr>
            <w:r w:rsidRPr="00205445">
              <w:rPr>
                <w:rFonts w:ascii="Times New Roman" w:hAnsi="Times New Roman" w:cs="Times New Roman"/>
              </w:rPr>
              <w:t>Fei-Wan Ngai et al.2022</w:t>
            </w:r>
          </w:p>
        </w:tc>
        <w:tc>
          <w:tcPr>
            <w:tcW w:w="2575" w:type="dxa"/>
            <w:vAlign w:val="center"/>
          </w:tcPr>
          <w:p w14:paraId="6813F476" w14:textId="68203CC3"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609638C5" w14:textId="3DDC5777"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intervention consisted of three weekly 2-hour in-person antenatal sessions and two 30-minute telephone follow-up sessions delivered within 4 weeks postpartum.</w:t>
            </w:r>
          </w:p>
        </w:tc>
      </w:tr>
      <w:tr w:rsidR="008D21A0" w:rsidRPr="00205445" w14:paraId="4E1B2C70" w14:textId="77777777" w:rsidTr="00205445">
        <w:tc>
          <w:tcPr>
            <w:tcW w:w="2636" w:type="dxa"/>
            <w:vMerge/>
            <w:vAlign w:val="center"/>
          </w:tcPr>
          <w:p w14:paraId="4912E062" w14:textId="77777777" w:rsidR="008D21A0" w:rsidRPr="00205445" w:rsidRDefault="008D21A0" w:rsidP="00205445">
            <w:pPr>
              <w:jc w:val="center"/>
              <w:rPr>
                <w:rFonts w:ascii="Times New Roman" w:hAnsi="Times New Roman" w:cs="Times New Roman"/>
              </w:rPr>
            </w:pPr>
          </w:p>
        </w:tc>
        <w:tc>
          <w:tcPr>
            <w:tcW w:w="2575" w:type="dxa"/>
            <w:vAlign w:val="center"/>
          </w:tcPr>
          <w:p w14:paraId="7436F3ED" w14:textId="49144280"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7B38D39D" w14:textId="29481346"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received the standard prenatal and postnatal care.</w:t>
            </w:r>
          </w:p>
        </w:tc>
      </w:tr>
      <w:tr w:rsidR="008D21A0" w:rsidRPr="00205445" w14:paraId="5677B8D8" w14:textId="77777777" w:rsidTr="00205445">
        <w:tc>
          <w:tcPr>
            <w:tcW w:w="2636" w:type="dxa"/>
            <w:vMerge w:val="restart"/>
            <w:vAlign w:val="center"/>
          </w:tcPr>
          <w:p w14:paraId="0384AF04" w14:textId="352B1979" w:rsidR="008D21A0" w:rsidRPr="00205445" w:rsidRDefault="008D21A0" w:rsidP="00205445">
            <w:pPr>
              <w:jc w:val="center"/>
              <w:rPr>
                <w:rFonts w:ascii="Times New Roman" w:hAnsi="Times New Roman" w:cs="Times New Roman"/>
              </w:rPr>
            </w:pPr>
            <w:r w:rsidRPr="00205445">
              <w:rPr>
                <w:rFonts w:ascii="Times New Roman" w:hAnsi="Times New Roman" w:cs="Times New Roman"/>
              </w:rPr>
              <w:t>Hongling Liu et al. 2021</w:t>
            </w:r>
          </w:p>
        </w:tc>
        <w:tc>
          <w:tcPr>
            <w:tcW w:w="2575" w:type="dxa"/>
            <w:vAlign w:val="center"/>
          </w:tcPr>
          <w:p w14:paraId="143AD644" w14:textId="63FEA1ED"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303AAFD1" w14:textId="33BCEF0D"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 xml:space="preserve">In the intervention group, in addition to routine post partum care, participants received a 6-week cognitive behavior intervention, once a week, 1 h each time. Cognitive behavior intervention was composed of </w:t>
            </w:r>
            <w:r w:rsidR="00A84D82">
              <w:rPr>
                <w:rFonts w:ascii="Times New Roman" w:hAnsi="Times New Roman" w:cs="Times New Roman"/>
                <w:color w:val="000000"/>
              </w:rPr>
              <w:t>different</w:t>
            </w:r>
            <w:r w:rsidR="00A84D82">
              <w:rPr>
                <w:rFonts w:ascii="Times New Roman" w:hAnsi="Times New Roman" w:cs="Times New Roman" w:hint="eastAsia"/>
                <w:color w:val="000000"/>
              </w:rPr>
              <w:t xml:space="preserve"> </w:t>
            </w:r>
            <w:r w:rsidRPr="00205445">
              <w:rPr>
                <w:rFonts w:ascii="Times New Roman" w:hAnsi="Times New Roman" w:cs="Times New Roman"/>
                <w:color w:val="000000"/>
              </w:rPr>
              <w:t>parts.</w:t>
            </w:r>
          </w:p>
        </w:tc>
      </w:tr>
      <w:tr w:rsidR="008D21A0" w:rsidRPr="00205445" w14:paraId="74B5728F" w14:textId="77777777" w:rsidTr="00205445">
        <w:tc>
          <w:tcPr>
            <w:tcW w:w="2636" w:type="dxa"/>
            <w:vMerge/>
            <w:vAlign w:val="center"/>
          </w:tcPr>
          <w:p w14:paraId="49FB2117" w14:textId="77777777" w:rsidR="008D21A0" w:rsidRPr="00205445" w:rsidRDefault="008D21A0" w:rsidP="00205445">
            <w:pPr>
              <w:jc w:val="center"/>
              <w:rPr>
                <w:rFonts w:ascii="Times New Roman" w:hAnsi="Times New Roman" w:cs="Times New Roman"/>
              </w:rPr>
            </w:pPr>
          </w:p>
        </w:tc>
        <w:tc>
          <w:tcPr>
            <w:tcW w:w="2575" w:type="dxa"/>
            <w:vAlign w:val="center"/>
          </w:tcPr>
          <w:p w14:paraId="42315B67" w14:textId="49C9EA4E"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7A8C5568" w14:textId="722B863C"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involved the registration in com munity, postpartum life and dietary guidance provided by the hospital and community, guidance for women in maternal and newborn care, perineal care, breastfeeding, changing diapers, newborn bathing, and umbilical care, and answering questions from patients and families</w:t>
            </w:r>
            <w:r w:rsidR="00A84D82">
              <w:rPr>
                <w:rFonts w:ascii="Times New Roman" w:hAnsi="Times New Roman" w:cs="Times New Roman" w:hint="eastAsia"/>
                <w:color w:val="000000"/>
              </w:rPr>
              <w:t>.</w:t>
            </w:r>
          </w:p>
        </w:tc>
      </w:tr>
      <w:tr w:rsidR="008D21A0" w:rsidRPr="00205445" w14:paraId="50117D6C" w14:textId="77777777" w:rsidTr="00205445">
        <w:tc>
          <w:tcPr>
            <w:tcW w:w="2636" w:type="dxa"/>
            <w:vMerge w:val="restart"/>
            <w:vAlign w:val="center"/>
          </w:tcPr>
          <w:p w14:paraId="6FF8DAD9" w14:textId="4DFF4BDE" w:rsidR="008D21A0" w:rsidRPr="00205445" w:rsidRDefault="008D21A0" w:rsidP="00205445">
            <w:pPr>
              <w:jc w:val="center"/>
              <w:rPr>
                <w:rFonts w:ascii="Times New Roman" w:hAnsi="Times New Roman" w:cs="Times New Roman"/>
              </w:rPr>
            </w:pPr>
            <w:r w:rsidRPr="00205445">
              <w:rPr>
                <w:rFonts w:ascii="Times New Roman" w:hAnsi="Times New Roman" w:cs="Times New Roman"/>
              </w:rPr>
              <w:t>Feryal Khamseh et al.2019</w:t>
            </w:r>
          </w:p>
        </w:tc>
        <w:tc>
          <w:tcPr>
            <w:tcW w:w="2575" w:type="dxa"/>
            <w:vAlign w:val="center"/>
          </w:tcPr>
          <w:p w14:paraId="38F09D43" w14:textId="42FDEB69"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problem</w:t>
            </w:r>
            <w:r w:rsidRPr="00205445">
              <w:rPr>
                <w:rFonts w:ascii="Times New Roman" w:hAnsi="Times New Roman" w:cs="Times New Roman"/>
                <w:color w:val="000000"/>
              </w:rPr>
              <w:noBreakHyphen/>
              <w:t>solving training</w:t>
            </w:r>
          </w:p>
        </w:tc>
        <w:tc>
          <w:tcPr>
            <w:tcW w:w="8963" w:type="dxa"/>
            <w:vAlign w:val="center"/>
          </w:tcPr>
          <w:p w14:paraId="01CDD282" w14:textId="725A55E4"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given routine prenatal care trainings at clinic along with problem</w:t>
            </w:r>
            <w:r w:rsidRPr="00205445">
              <w:rPr>
                <w:rFonts w:ascii="Times New Roman" w:hAnsi="Times New Roman" w:cs="Times New Roman"/>
                <w:color w:val="000000"/>
              </w:rPr>
              <w:noBreakHyphen/>
              <w:t>solving skills training based on IDEAL model</w:t>
            </w:r>
            <w:r w:rsidR="00A84D82">
              <w:rPr>
                <w:rFonts w:ascii="Times New Roman" w:hAnsi="Times New Roman" w:cs="Times New Roman" w:hint="eastAsia"/>
                <w:color w:val="000000"/>
              </w:rPr>
              <w:t>.</w:t>
            </w:r>
            <w:r w:rsidRPr="00205445">
              <w:rPr>
                <w:rFonts w:ascii="Times New Roman" w:hAnsi="Times New Roman" w:cs="Times New Roman"/>
                <w:color w:val="000000"/>
              </w:rPr>
              <w:t>(Identify, Define, Explore, Act, Look back)</w:t>
            </w:r>
          </w:p>
        </w:tc>
      </w:tr>
      <w:tr w:rsidR="008D21A0" w:rsidRPr="00205445" w14:paraId="36AE4255" w14:textId="77777777" w:rsidTr="00205445">
        <w:tc>
          <w:tcPr>
            <w:tcW w:w="2636" w:type="dxa"/>
            <w:vMerge/>
            <w:vAlign w:val="center"/>
          </w:tcPr>
          <w:p w14:paraId="4A057AEB" w14:textId="77777777" w:rsidR="008D21A0" w:rsidRPr="00205445" w:rsidRDefault="008D21A0" w:rsidP="00205445">
            <w:pPr>
              <w:jc w:val="center"/>
              <w:rPr>
                <w:rFonts w:ascii="Times New Roman" w:hAnsi="Times New Roman" w:cs="Times New Roman"/>
              </w:rPr>
            </w:pPr>
          </w:p>
        </w:tc>
        <w:tc>
          <w:tcPr>
            <w:tcW w:w="2575" w:type="dxa"/>
            <w:vAlign w:val="center"/>
          </w:tcPr>
          <w:p w14:paraId="4F495C51" w14:textId="15DD2CC0"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4C676C30" w14:textId="610A7D3E"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received routine prenatal care trainings.</w:t>
            </w:r>
          </w:p>
        </w:tc>
      </w:tr>
      <w:tr w:rsidR="008D21A0" w:rsidRPr="00205445" w14:paraId="62328A4F" w14:textId="77777777" w:rsidTr="00205445">
        <w:tc>
          <w:tcPr>
            <w:tcW w:w="2636" w:type="dxa"/>
            <w:vMerge w:val="restart"/>
            <w:vAlign w:val="center"/>
          </w:tcPr>
          <w:p w14:paraId="56338900" w14:textId="6F4AABB6" w:rsidR="008D21A0" w:rsidRPr="00205445" w:rsidRDefault="008D21A0" w:rsidP="00205445">
            <w:pPr>
              <w:jc w:val="center"/>
              <w:rPr>
                <w:rFonts w:ascii="Times New Roman" w:hAnsi="Times New Roman" w:cs="Times New Roman"/>
              </w:rPr>
            </w:pPr>
            <w:r w:rsidRPr="00205445">
              <w:rPr>
                <w:rFonts w:ascii="Times New Roman" w:hAnsi="Times New Roman" w:cs="Times New Roman"/>
              </w:rPr>
              <w:t>Shannon N Lenze et al.2017</w:t>
            </w:r>
          </w:p>
        </w:tc>
        <w:tc>
          <w:tcPr>
            <w:tcW w:w="2575" w:type="dxa"/>
            <w:vAlign w:val="center"/>
          </w:tcPr>
          <w:p w14:paraId="121BA1D7" w14:textId="37C7FD40"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491C6A9B" w14:textId="0E4B561F"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clinicians participated in structured didactics and readings directed by the PI and received individual supervision using video recordings on a complete brief-IPT case prior to the study. All brief-IPT sessions were video recorded for use in supervision.</w:t>
            </w:r>
          </w:p>
        </w:tc>
      </w:tr>
      <w:tr w:rsidR="008D21A0" w:rsidRPr="00205445" w14:paraId="76854191" w14:textId="77777777" w:rsidTr="00205445">
        <w:tc>
          <w:tcPr>
            <w:tcW w:w="2636" w:type="dxa"/>
            <w:vMerge/>
            <w:vAlign w:val="center"/>
          </w:tcPr>
          <w:p w14:paraId="47F0D5E9" w14:textId="77777777" w:rsidR="008D21A0" w:rsidRPr="00205445" w:rsidRDefault="008D21A0" w:rsidP="00205445">
            <w:pPr>
              <w:jc w:val="center"/>
              <w:rPr>
                <w:rFonts w:ascii="Times New Roman" w:hAnsi="Times New Roman" w:cs="Times New Roman"/>
              </w:rPr>
            </w:pPr>
          </w:p>
        </w:tc>
        <w:tc>
          <w:tcPr>
            <w:tcW w:w="2575" w:type="dxa"/>
            <w:vAlign w:val="center"/>
          </w:tcPr>
          <w:p w14:paraId="7D4B23FB" w14:textId="7B339CE1"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Enhanced usual care</w:t>
            </w:r>
          </w:p>
        </w:tc>
        <w:tc>
          <w:tcPr>
            <w:tcW w:w="8963" w:type="dxa"/>
            <w:vAlign w:val="center"/>
          </w:tcPr>
          <w:p w14:paraId="46B05A4E" w14:textId="061657BB"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including specialty mental health. brief case management, diapers and other baby supplies were provided. Telephone assessments were conducted every 2 weeks to assess depressive and anxiety symptoms and encourage or facilitate depression treatment.</w:t>
            </w:r>
          </w:p>
        </w:tc>
      </w:tr>
      <w:tr w:rsidR="008D21A0" w:rsidRPr="00205445" w14:paraId="0C3CD0A9" w14:textId="77777777" w:rsidTr="00205445">
        <w:tc>
          <w:tcPr>
            <w:tcW w:w="2636" w:type="dxa"/>
            <w:vMerge w:val="restart"/>
            <w:vAlign w:val="center"/>
          </w:tcPr>
          <w:p w14:paraId="713152B5" w14:textId="425DA9F5" w:rsidR="008D21A0" w:rsidRPr="00205445" w:rsidRDefault="008D21A0" w:rsidP="00205445">
            <w:pPr>
              <w:jc w:val="center"/>
              <w:rPr>
                <w:rFonts w:ascii="Times New Roman" w:hAnsi="Times New Roman" w:cs="Times New Roman"/>
              </w:rPr>
            </w:pPr>
            <w:r w:rsidRPr="00205445">
              <w:rPr>
                <w:rFonts w:ascii="Times New Roman" w:hAnsi="Times New Roman" w:cs="Times New Roman"/>
              </w:rPr>
              <w:t>Sona Dimidjian et al.2017</w:t>
            </w:r>
          </w:p>
        </w:tc>
        <w:tc>
          <w:tcPr>
            <w:tcW w:w="2575" w:type="dxa"/>
            <w:vAlign w:val="center"/>
          </w:tcPr>
          <w:p w14:paraId="0C3ECD7D" w14:textId="34E4094E"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Behavioral activation</w:t>
            </w:r>
          </w:p>
        </w:tc>
        <w:tc>
          <w:tcPr>
            <w:tcW w:w="8963" w:type="dxa"/>
            <w:vAlign w:val="center"/>
          </w:tcPr>
          <w:p w14:paraId="605DDEE5" w14:textId="22305B4E"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included 2 days of in-person workshops and self-paced reading followed by ongoing weekly group telephonic supervision (90 min) and individual supervision as needed (30 min).</w:t>
            </w:r>
          </w:p>
        </w:tc>
      </w:tr>
      <w:tr w:rsidR="008D21A0" w:rsidRPr="00205445" w14:paraId="59F0F962" w14:textId="77777777" w:rsidTr="00205445">
        <w:tc>
          <w:tcPr>
            <w:tcW w:w="2636" w:type="dxa"/>
            <w:vMerge/>
            <w:vAlign w:val="center"/>
          </w:tcPr>
          <w:p w14:paraId="141D923A" w14:textId="77777777" w:rsidR="008D21A0" w:rsidRPr="00205445" w:rsidRDefault="008D21A0" w:rsidP="00205445">
            <w:pPr>
              <w:jc w:val="center"/>
              <w:rPr>
                <w:rFonts w:ascii="Times New Roman" w:hAnsi="Times New Roman" w:cs="Times New Roman"/>
              </w:rPr>
            </w:pPr>
          </w:p>
        </w:tc>
        <w:tc>
          <w:tcPr>
            <w:tcW w:w="2575" w:type="dxa"/>
            <w:vAlign w:val="center"/>
          </w:tcPr>
          <w:p w14:paraId="4D7F82B4" w14:textId="2D60E318"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2FC5FFBE" w14:textId="78F4DB51"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consisted of receiving routine care and completing study assessments. If study assessment indicated an elevation in depression symptom severity, then the participant and the obstetric provider were notified, and referral to a behavioral health provider at the treatment site was provided as appropriate.</w:t>
            </w:r>
          </w:p>
        </w:tc>
      </w:tr>
      <w:tr w:rsidR="008D21A0" w:rsidRPr="00205445" w14:paraId="1AA07D78" w14:textId="77777777" w:rsidTr="00205445">
        <w:tc>
          <w:tcPr>
            <w:tcW w:w="2636" w:type="dxa"/>
            <w:vMerge w:val="restart"/>
            <w:vAlign w:val="center"/>
          </w:tcPr>
          <w:p w14:paraId="0C9C0AE2" w14:textId="52FCE9ED" w:rsidR="008D21A0" w:rsidRPr="00205445" w:rsidRDefault="008D21A0" w:rsidP="00205445">
            <w:pPr>
              <w:jc w:val="center"/>
              <w:rPr>
                <w:rFonts w:ascii="Times New Roman" w:hAnsi="Times New Roman" w:cs="Times New Roman"/>
              </w:rPr>
            </w:pPr>
            <w:r w:rsidRPr="00205445">
              <w:rPr>
                <w:rFonts w:ascii="Times New Roman" w:hAnsi="Times New Roman" w:cs="Times New Roman"/>
              </w:rPr>
              <w:t>S S K Leung et al.2016</w:t>
            </w:r>
          </w:p>
        </w:tc>
        <w:tc>
          <w:tcPr>
            <w:tcW w:w="2575" w:type="dxa"/>
            <w:vAlign w:val="center"/>
          </w:tcPr>
          <w:p w14:paraId="595A3141" w14:textId="60553D28"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74206A72" w14:textId="4118244A"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CBT intervention aimed to change cognitions and subsequently reinforce coping skills to enhance psychological resources and responses. CBT-guided participants to proactively respond to stress by reducing their negative thoughts.</w:t>
            </w:r>
          </w:p>
        </w:tc>
      </w:tr>
      <w:tr w:rsidR="008D21A0" w:rsidRPr="00205445" w14:paraId="0A83AD52" w14:textId="77777777" w:rsidTr="00205445">
        <w:tc>
          <w:tcPr>
            <w:tcW w:w="2636" w:type="dxa"/>
            <w:vMerge/>
            <w:vAlign w:val="center"/>
          </w:tcPr>
          <w:p w14:paraId="19FA275C" w14:textId="77777777" w:rsidR="008D21A0" w:rsidRPr="00205445" w:rsidRDefault="008D21A0" w:rsidP="00205445">
            <w:pPr>
              <w:jc w:val="center"/>
              <w:rPr>
                <w:rFonts w:ascii="Times New Roman" w:hAnsi="Times New Roman" w:cs="Times New Roman"/>
              </w:rPr>
            </w:pPr>
          </w:p>
        </w:tc>
        <w:tc>
          <w:tcPr>
            <w:tcW w:w="2575" w:type="dxa"/>
            <w:vAlign w:val="center"/>
          </w:tcPr>
          <w:p w14:paraId="2CC4A1D4" w14:textId="5634EEEB"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0E811EB5" w14:textId="0E9DF4E2"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provided with a booklet that contained comprehensive information and education material about perinatal depression and a list of community resources</w:t>
            </w:r>
            <w:r w:rsidR="00A84D82">
              <w:rPr>
                <w:rFonts w:ascii="Times New Roman" w:hAnsi="Times New Roman" w:cs="Times New Roman" w:hint="eastAsia"/>
                <w:color w:val="000000"/>
              </w:rPr>
              <w:t>.</w:t>
            </w:r>
          </w:p>
        </w:tc>
      </w:tr>
      <w:tr w:rsidR="008D21A0" w:rsidRPr="00205445" w14:paraId="646540EF" w14:textId="77777777" w:rsidTr="00205445">
        <w:tc>
          <w:tcPr>
            <w:tcW w:w="2636" w:type="dxa"/>
            <w:vMerge w:val="restart"/>
            <w:vAlign w:val="center"/>
          </w:tcPr>
          <w:p w14:paraId="789CD2AA" w14:textId="1E941CF5" w:rsidR="008D21A0" w:rsidRPr="00205445" w:rsidRDefault="008D21A0" w:rsidP="00205445">
            <w:pPr>
              <w:jc w:val="center"/>
              <w:rPr>
                <w:rFonts w:ascii="Times New Roman" w:hAnsi="Times New Roman" w:cs="Times New Roman"/>
              </w:rPr>
            </w:pPr>
            <w:r w:rsidRPr="00205445">
              <w:rPr>
                <w:rFonts w:ascii="Times New Roman" w:hAnsi="Times New Roman" w:cs="Times New Roman"/>
              </w:rPr>
              <w:t>Sona Dimidjian et al.2016</w:t>
            </w:r>
          </w:p>
        </w:tc>
        <w:tc>
          <w:tcPr>
            <w:tcW w:w="2575" w:type="dxa"/>
            <w:vAlign w:val="center"/>
          </w:tcPr>
          <w:p w14:paraId="334AC695" w14:textId="7B7C2E23"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Mindfulness-Based Cognitive Therapy</w:t>
            </w:r>
          </w:p>
        </w:tc>
        <w:tc>
          <w:tcPr>
            <w:tcW w:w="8963" w:type="dxa"/>
            <w:vAlign w:val="center"/>
          </w:tcPr>
          <w:p w14:paraId="56B121A9" w14:textId="05CDD6AF"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8-session protocol for MBCT was based on the standard MBCT treatment manual</w:t>
            </w:r>
            <w:r w:rsidR="00A84D82">
              <w:rPr>
                <w:rFonts w:ascii="Times New Roman" w:hAnsi="Times New Roman" w:cs="Times New Roman" w:hint="eastAsia"/>
                <w:color w:val="000000"/>
              </w:rPr>
              <w:t>.</w:t>
            </w:r>
          </w:p>
        </w:tc>
      </w:tr>
      <w:tr w:rsidR="008D21A0" w:rsidRPr="00205445" w14:paraId="28C8D67D" w14:textId="77777777" w:rsidTr="00205445">
        <w:tc>
          <w:tcPr>
            <w:tcW w:w="2636" w:type="dxa"/>
            <w:vMerge/>
            <w:vAlign w:val="center"/>
          </w:tcPr>
          <w:p w14:paraId="1B790A49" w14:textId="77777777" w:rsidR="008D21A0" w:rsidRPr="00205445" w:rsidRDefault="008D21A0" w:rsidP="00205445">
            <w:pPr>
              <w:jc w:val="center"/>
              <w:rPr>
                <w:rFonts w:ascii="Times New Roman" w:hAnsi="Times New Roman" w:cs="Times New Roman"/>
              </w:rPr>
            </w:pPr>
          </w:p>
        </w:tc>
        <w:tc>
          <w:tcPr>
            <w:tcW w:w="2575" w:type="dxa"/>
            <w:vAlign w:val="center"/>
          </w:tcPr>
          <w:p w14:paraId="0D8C56DC" w14:textId="1B32A4D8"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5BECDC35" w14:textId="23F14B3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were free to continue or initiate mental health care (as were those in the MBCT-PD condition).</w:t>
            </w:r>
            <w:r w:rsidR="00A84D82">
              <w:rPr>
                <w:rFonts w:ascii="Times New Roman" w:hAnsi="Times New Roman" w:cs="Times New Roman" w:hint="eastAsia"/>
                <w:color w:val="000000"/>
              </w:rPr>
              <w:t xml:space="preserve"> </w:t>
            </w:r>
            <w:r w:rsidR="00A84D82" w:rsidRPr="00205445">
              <w:rPr>
                <w:rFonts w:ascii="Times New Roman" w:hAnsi="Times New Roman" w:cs="Times New Roman"/>
                <w:color w:val="000000"/>
              </w:rPr>
              <w:t>T</w:t>
            </w:r>
            <w:r w:rsidRPr="00205445">
              <w:rPr>
                <w:rFonts w:ascii="Times New Roman" w:hAnsi="Times New Roman" w:cs="Times New Roman"/>
                <w:color w:val="000000"/>
              </w:rPr>
              <w:t>ele</w:t>
            </w:r>
            <w:r w:rsidR="00A84D82">
              <w:rPr>
                <w:rFonts w:ascii="Times New Roman" w:hAnsi="Times New Roman" w:cs="Times New Roman" w:hint="eastAsia"/>
                <w:color w:val="000000"/>
              </w:rPr>
              <w:t>-</w:t>
            </w:r>
            <w:r w:rsidRPr="00205445">
              <w:rPr>
                <w:rFonts w:ascii="Times New Roman" w:hAnsi="Times New Roman" w:cs="Times New Roman"/>
                <w:color w:val="000000"/>
              </w:rPr>
              <w:lastRenderedPageBreak/>
              <w:t xml:space="preserve">phone or in person at the time of assessment when their depressive symptom levels were </w:t>
            </w:r>
            <w:r w:rsidRPr="00205445">
              <w:rPr>
                <w:rFonts w:ascii="Times New Roman" w:hAnsi="Times New Roman" w:cs="Times New Roman"/>
                <w:color w:val="000000"/>
              </w:rPr>
              <w:br/>
              <w:t>elevated</w:t>
            </w:r>
            <w:r w:rsidR="00A84D82">
              <w:rPr>
                <w:rFonts w:ascii="Times New Roman" w:hAnsi="Times New Roman" w:cs="Times New Roman" w:hint="eastAsia"/>
                <w:color w:val="000000"/>
              </w:rPr>
              <w:t>.</w:t>
            </w:r>
          </w:p>
        </w:tc>
      </w:tr>
      <w:tr w:rsidR="008D21A0" w:rsidRPr="00205445" w14:paraId="41BA54D8" w14:textId="77777777" w:rsidTr="00205445">
        <w:tc>
          <w:tcPr>
            <w:tcW w:w="2636" w:type="dxa"/>
            <w:vMerge w:val="restart"/>
            <w:vAlign w:val="center"/>
          </w:tcPr>
          <w:p w14:paraId="7E6C025E" w14:textId="482B901E" w:rsidR="008D21A0" w:rsidRPr="00205445" w:rsidRDefault="008D21A0" w:rsidP="00205445">
            <w:pPr>
              <w:jc w:val="center"/>
              <w:rPr>
                <w:rFonts w:ascii="Times New Roman" w:hAnsi="Times New Roman" w:cs="Times New Roman"/>
              </w:rPr>
            </w:pPr>
            <w:r w:rsidRPr="00205445">
              <w:rPr>
                <w:rFonts w:ascii="Times New Roman" w:hAnsi="Times New Roman" w:cs="Times New Roman"/>
              </w:rPr>
              <w:lastRenderedPageBreak/>
              <w:t>Huaiyu Zhang et al.2015</w:t>
            </w:r>
          </w:p>
        </w:tc>
        <w:tc>
          <w:tcPr>
            <w:tcW w:w="2575" w:type="dxa"/>
            <w:vAlign w:val="center"/>
          </w:tcPr>
          <w:p w14:paraId="10A3CB42" w14:textId="3048F638"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Mindfulness-Based Therapies</w:t>
            </w:r>
          </w:p>
        </w:tc>
        <w:tc>
          <w:tcPr>
            <w:tcW w:w="8963" w:type="dxa"/>
            <w:vAlign w:val="center"/>
          </w:tcPr>
          <w:p w14:paraId="76B9673C" w14:textId="7ADE490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protocol of the Mindful Motherhood intervention was adapted from empirically supported mind-body interventions, including mindfulness-based stress reduction, mindfulness-based cognitive therapy, acceptance and commitment therapy, and dialectical behavior therapy.</w:t>
            </w:r>
          </w:p>
        </w:tc>
      </w:tr>
      <w:tr w:rsidR="008D21A0" w:rsidRPr="00205445" w14:paraId="795959D7" w14:textId="77777777" w:rsidTr="00205445">
        <w:tc>
          <w:tcPr>
            <w:tcW w:w="2636" w:type="dxa"/>
            <w:vMerge/>
            <w:vAlign w:val="center"/>
          </w:tcPr>
          <w:p w14:paraId="2455B99D" w14:textId="77777777" w:rsidR="008D21A0" w:rsidRPr="00205445" w:rsidRDefault="008D21A0" w:rsidP="00205445">
            <w:pPr>
              <w:jc w:val="center"/>
              <w:rPr>
                <w:rFonts w:ascii="Times New Roman" w:hAnsi="Times New Roman" w:cs="Times New Roman"/>
              </w:rPr>
            </w:pPr>
          </w:p>
        </w:tc>
        <w:tc>
          <w:tcPr>
            <w:tcW w:w="2575" w:type="dxa"/>
            <w:vAlign w:val="center"/>
          </w:tcPr>
          <w:p w14:paraId="07BE7908" w14:textId="6537DEA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3135D5D7" w14:textId="2B666472"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routine care as usual</w:t>
            </w:r>
          </w:p>
        </w:tc>
      </w:tr>
      <w:tr w:rsidR="008D21A0" w:rsidRPr="00205445" w14:paraId="78A9F96A" w14:textId="77777777" w:rsidTr="00205445">
        <w:tc>
          <w:tcPr>
            <w:tcW w:w="2636" w:type="dxa"/>
            <w:vMerge w:val="restart"/>
            <w:vAlign w:val="center"/>
          </w:tcPr>
          <w:p w14:paraId="73D88AE8" w14:textId="2C8C5317" w:rsidR="008D21A0" w:rsidRPr="00205445" w:rsidRDefault="008D21A0" w:rsidP="00205445">
            <w:pPr>
              <w:jc w:val="center"/>
              <w:rPr>
                <w:rFonts w:ascii="Times New Roman" w:hAnsi="Times New Roman" w:cs="Times New Roman"/>
              </w:rPr>
            </w:pPr>
            <w:r w:rsidRPr="00205445">
              <w:rPr>
                <w:rFonts w:ascii="Times New Roman" w:hAnsi="Times New Roman" w:cs="Times New Roman"/>
              </w:rPr>
              <w:t>Ali Fathi-Ashtiani et al.2015</w:t>
            </w:r>
          </w:p>
        </w:tc>
        <w:tc>
          <w:tcPr>
            <w:tcW w:w="2575" w:type="dxa"/>
            <w:vAlign w:val="center"/>
          </w:tcPr>
          <w:p w14:paraId="5555E595" w14:textId="24347E7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5B557658" w14:textId="342B85EB"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consisted of training in self</w:t>
            </w:r>
            <w:r w:rsidRPr="00205445">
              <w:rPr>
                <w:rFonts w:ascii="Times New Roman" w:hAnsi="Times New Roman" w:cs="Times New Roman"/>
                <w:color w:val="000000"/>
              </w:rPr>
              <w:noBreakHyphen/>
              <w:t>monitoring, self</w:t>
            </w:r>
            <w:r w:rsidRPr="00205445">
              <w:rPr>
                <w:rFonts w:ascii="Times New Roman" w:hAnsi="Times New Roman" w:cs="Times New Roman"/>
                <w:color w:val="000000"/>
              </w:rPr>
              <w:noBreakHyphen/>
              <w:t>focused attention, relaxation, understanding of the problem, and setting up an alternative view of the problem, revising automatic thoughts, behavioral approach tasks, and exposure to worry cues.</w:t>
            </w:r>
          </w:p>
        </w:tc>
      </w:tr>
      <w:tr w:rsidR="008D21A0" w:rsidRPr="00205445" w14:paraId="4C9AF54C" w14:textId="77777777" w:rsidTr="00205445">
        <w:tc>
          <w:tcPr>
            <w:tcW w:w="2636" w:type="dxa"/>
            <w:vMerge/>
            <w:vAlign w:val="center"/>
          </w:tcPr>
          <w:p w14:paraId="2BD2437B" w14:textId="77777777" w:rsidR="008D21A0" w:rsidRPr="00205445" w:rsidRDefault="008D21A0" w:rsidP="00205445">
            <w:pPr>
              <w:jc w:val="center"/>
              <w:rPr>
                <w:rFonts w:ascii="Times New Roman" w:hAnsi="Times New Roman" w:cs="Times New Roman"/>
              </w:rPr>
            </w:pPr>
          </w:p>
        </w:tc>
        <w:tc>
          <w:tcPr>
            <w:tcW w:w="2575" w:type="dxa"/>
            <w:vAlign w:val="center"/>
          </w:tcPr>
          <w:p w14:paraId="3C7395C8" w14:textId="4F1C864B"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3945FA2A" w14:textId="65D8B15D"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received routine antenatal care</w:t>
            </w:r>
            <w:r w:rsidR="00A84D82">
              <w:rPr>
                <w:rFonts w:ascii="Times New Roman" w:hAnsi="Times New Roman" w:cs="Times New Roman" w:hint="eastAsia"/>
                <w:color w:val="000000"/>
              </w:rPr>
              <w:t>.</w:t>
            </w:r>
          </w:p>
        </w:tc>
      </w:tr>
      <w:tr w:rsidR="008D21A0" w:rsidRPr="00205445" w14:paraId="2CD1C820" w14:textId="77777777" w:rsidTr="00205445">
        <w:tc>
          <w:tcPr>
            <w:tcW w:w="2636" w:type="dxa"/>
            <w:vMerge w:val="restart"/>
            <w:vAlign w:val="center"/>
          </w:tcPr>
          <w:p w14:paraId="6FC14EDB" w14:textId="468CBC56" w:rsidR="008D21A0" w:rsidRPr="00205445" w:rsidRDefault="008D21A0" w:rsidP="00205445">
            <w:pPr>
              <w:jc w:val="center"/>
              <w:rPr>
                <w:rFonts w:ascii="Times New Roman" w:hAnsi="Times New Roman" w:cs="Times New Roman"/>
              </w:rPr>
            </w:pPr>
            <w:r w:rsidRPr="00205445">
              <w:rPr>
                <w:rFonts w:ascii="Times New Roman" w:hAnsi="Times New Roman" w:cs="Times New Roman"/>
              </w:rPr>
              <w:t>Ling-ling Gao et al.2015</w:t>
            </w:r>
          </w:p>
        </w:tc>
        <w:tc>
          <w:tcPr>
            <w:tcW w:w="2575" w:type="dxa"/>
            <w:vAlign w:val="center"/>
          </w:tcPr>
          <w:p w14:paraId="65FB1720" w14:textId="04BD6643"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6CB3124B" w14:textId="36DA0AAF" w:rsidR="008D21A0" w:rsidRPr="00205445" w:rsidRDefault="008D21A0" w:rsidP="00205445">
            <w:pPr>
              <w:jc w:val="left"/>
              <w:rPr>
                <w:rFonts w:ascii="Times New Roman" w:hAnsi="Times New Roman" w:cs="Times New Roman"/>
              </w:rPr>
            </w:pPr>
            <w:r w:rsidRPr="00205445">
              <w:rPr>
                <w:rStyle w:val="font21"/>
                <w:sz w:val="21"/>
                <w:szCs w:val="21"/>
              </w:rPr>
              <w:t xml:space="preserve">The intervention was consisted of a 1-h education session before discharge and one telephone follow-up within the 2 weeks after discharge from the hospital. Specific IPT techniques, such as information giving, use of affect, clarification, </w:t>
            </w:r>
            <w:r w:rsidR="00A84D82" w:rsidRPr="00205445">
              <w:rPr>
                <w:rStyle w:val="font21"/>
                <w:sz w:val="21"/>
                <w:szCs w:val="21"/>
              </w:rPr>
              <w:t>signaling</w:t>
            </w:r>
            <w:r w:rsidRPr="00205445">
              <w:rPr>
                <w:rStyle w:val="font21"/>
                <w:sz w:val="21"/>
                <w:szCs w:val="21"/>
              </w:rPr>
              <w:t xml:space="preserve"> what is significant, reviewing relationship and communication patterns, and providing social support were applied throughout the </w:t>
            </w:r>
            <w:r w:rsidR="00A84D82" w:rsidRPr="00205445">
              <w:rPr>
                <w:rStyle w:val="font21"/>
                <w:sz w:val="21"/>
                <w:szCs w:val="21"/>
              </w:rPr>
              <w:t>programmed</w:t>
            </w:r>
            <w:r w:rsidR="00A84D82">
              <w:rPr>
                <w:rStyle w:val="font21"/>
                <w:rFonts w:hint="eastAsia"/>
                <w:sz w:val="21"/>
                <w:szCs w:val="21"/>
              </w:rPr>
              <w:t>.</w:t>
            </w:r>
          </w:p>
        </w:tc>
      </w:tr>
      <w:tr w:rsidR="008D21A0" w:rsidRPr="00205445" w14:paraId="4A5EFAE8" w14:textId="77777777" w:rsidTr="00205445">
        <w:tc>
          <w:tcPr>
            <w:tcW w:w="2636" w:type="dxa"/>
            <w:vMerge/>
            <w:vAlign w:val="center"/>
          </w:tcPr>
          <w:p w14:paraId="06F7374A" w14:textId="77777777" w:rsidR="008D21A0" w:rsidRPr="00205445" w:rsidRDefault="008D21A0" w:rsidP="00205445">
            <w:pPr>
              <w:jc w:val="center"/>
              <w:rPr>
                <w:rFonts w:ascii="Times New Roman" w:hAnsi="Times New Roman" w:cs="Times New Roman"/>
              </w:rPr>
            </w:pPr>
          </w:p>
        </w:tc>
        <w:tc>
          <w:tcPr>
            <w:tcW w:w="2575" w:type="dxa"/>
            <w:vAlign w:val="center"/>
          </w:tcPr>
          <w:p w14:paraId="5510C62F" w14:textId="120C70D7"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7F8FCAAB" w14:textId="02519EBB" w:rsidR="008D21A0" w:rsidRPr="00205445" w:rsidRDefault="008D21A0" w:rsidP="00205445">
            <w:pPr>
              <w:jc w:val="left"/>
              <w:rPr>
                <w:rFonts w:ascii="Times New Roman" w:hAnsi="Times New Roman" w:cs="Times New Roman"/>
              </w:rPr>
            </w:pPr>
            <w:r w:rsidRPr="00205445">
              <w:rPr>
                <w:rStyle w:val="font21"/>
                <w:sz w:val="21"/>
                <w:szCs w:val="21"/>
              </w:rPr>
              <w:t>received a brief visit from a nurse in the postnatal ward to give them a pamphlet on sources of assistance for mothers on discharge from hospital. Women in the study group received the pamphlet and the IPT oriented postnatal psychoeducation pro</w:t>
            </w:r>
            <w:r w:rsidRPr="00205445">
              <w:rPr>
                <w:rStyle w:val="font11"/>
                <w:rFonts w:ascii="Times New Roman" w:hAnsi="Times New Roman" w:cs="Times New Roman"/>
                <w:sz w:val="21"/>
                <w:szCs w:val="21"/>
              </w:rPr>
              <w:t>_</w:t>
            </w:r>
            <w:r w:rsidRPr="00205445">
              <w:rPr>
                <w:rStyle w:val="font21"/>
                <w:sz w:val="21"/>
                <w:szCs w:val="21"/>
              </w:rPr>
              <w:t>x005f gramme.</w:t>
            </w:r>
          </w:p>
        </w:tc>
      </w:tr>
      <w:tr w:rsidR="008D21A0" w:rsidRPr="00205445" w14:paraId="3D814FEE" w14:textId="77777777" w:rsidTr="00205445">
        <w:tc>
          <w:tcPr>
            <w:tcW w:w="2636" w:type="dxa"/>
            <w:vMerge w:val="restart"/>
            <w:vAlign w:val="center"/>
          </w:tcPr>
          <w:p w14:paraId="38CC68A1" w14:textId="6D5FE102" w:rsidR="008D21A0" w:rsidRPr="00205445" w:rsidRDefault="008D21A0" w:rsidP="00205445">
            <w:pPr>
              <w:jc w:val="center"/>
              <w:rPr>
                <w:rFonts w:ascii="Times New Roman" w:hAnsi="Times New Roman" w:cs="Times New Roman"/>
              </w:rPr>
            </w:pPr>
            <w:r w:rsidRPr="00205445">
              <w:rPr>
                <w:rFonts w:ascii="Times New Roman" w:hAnsi="Times New Roman" w:cs="Times New Roman"/>
              </w:rPr>
              <w:t>Marla McGregor et al.2014</w:t>
            </w:r>
          </w:p>
        </w:tc>
        <w:tc>
          <w:tcPr>
            <w:tcW w:w="2575" w:type="dxa"/>
            <w:vAlign w:val="center"/>
          </w:tcPr>
          <w:p w14:paraId="14D6B3DE" w14:textId="2303A2A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0BBF1B27" w14:textId="4264FA10" w:rsidR="008D21A0" w:rsidRPr="00205445" w:rsidRDefault="008D21A0" w:rsidP="00205445">
            <w:pPr>
              <w:jc w:val="left"/>
              <w:rPr>
                <w:rFonts w:ascii="Times New Roman" w:hAnsi="Times New Roman" w:cs="Times New Roman"/>
              </w:rPr>
            </w:pPr>
            <w:r w:rsidRPr="00205445">
              <w:rPr>
                <w:rStyle w:val="font21"/>
                <w:sz w:val="21"/>
                <w:szCs w:val="21"/>
              </w:rPr>
              <w:t>six sessions of CBT lasting 10 min delivered by the physician providing obstetrical care</w:t>
            </w:r>
            <w:r w:rsidR="00A84D82">
              <w:rPr>
                <w:rStyle w:val="font21"/>
                <w:rFonts w:hint="eastAsia"/>
                <w:sz w:val="21"/>
                <w:szCs w:val="21"/>
              </w:rPr>
              <w:t>.</w:t>
            </w:r>
          </w:p>
        </w:tc>
      </w:tr>
      <w:tr w:rsidR="008D21A0" w:rsidRPr="00205445" w14:paraId="4DAF64A3" w14:textId="77777777" w:rsidTr="00205445">
        <w:tc>
          <w:tcPr>
            <w:tcW w:w="2636" w:type="dxa"/>
            <w:vMerge/>
            <w:vAlign w:val="center"/>
          </w:tcPr>
          <w:p w14:paraId="24E4301C" w14:textId="77777777" w:rsidR="008D21A0" w:rsidRPr="00205445" w:rsidRDefault="008D21A0" w:rsidP="00205445">
            <w:pPr>
              <w:jc w:val="center"/>
              <w:rPr>
                <w:rFonts w:ascii="Times New Roman" w:hAnsi="Times New Roman" w:cs="Times New Roman"/>
              </w:rPr>
            </w:pPr>
          </w:p>
        </w:tc>
        <w:tc>
          <w:tcPr>
            <w:tcW w:w="2575" w:type="dxa"/>
            <w:vAlign w:val="center"/>
          </w:tcPr>
          <w:p w14:paraId="6116630F" w14:textId="3C4A6B5D"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32E31BD4" w14:textId="3AE01A7D"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standard prenatal care</w:t>
            </w:r>
            <w:r w:rsidR="00A84D82">
              <w:rPr>
                <w:rFonts w:ascii="Times New Roman" w:hAnsi="Times New Roman" w:cs="Times New Roman" w:hint="eastAsia"/>
                <w:color w:val="000000"/>
              </w:rPr>
              <w:t>.</w:t>
            </w:r>
          </w:p>
        </w:tc>
      </w:tr>
      <w:tr w:rsidR="008D21A0" w:rsidRPr="00205445" w14:paraId="2358A11B" w14:textId="77777777" w:rsidTr="00205445">
        <w:tc>
          <w:tcPr>
            <w:tcW w:w="2636" w:type="dxa"/>
            <w:vMerge w:val="restart"/>
            <w:vAlign w:val="center"/>
          </w:tcPr>
          <w:p w14:paraId="5CB4AC23" w14:textId="045883F1" w:rsidR="008D21A0" w:rsidRPr="00205445" w:rsidRDefault="008D21A0" w:rsidP="00205445">
            <w:pPr>
              <w:jc w:val="center"/>
              <w:rPr>
                <w:rFonts w:ascii="Times New Roman" w:hAnsi="Times New Roman" w:cs="Times New Roman"/>
              </w:rPr>
            </w:pPr>
            <w:r w:rsidRPr="00205445">
              <w:rPr>
                <w:rFonts w:ascii="Times New Roman" w:hAnsi="Times New Roman" w:cs="Times New Roman"/>
              </w:rPr>
              <w:t>Heather O'Mahen et al.2013</w:t>
            </w:r>
          </w:p>
        </w:tc>
        <w:tc>
          <w:tcPr>
            <w:tcW w:w="2575" w:type="dxa"/>
            <w:vAlign w:val="center"/>
          </w:tcPr>
          <w:p w14:paraId="1A3C9C46" w14:textId="1A1628FE"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2243EFF0" w14:textId="43E81E52" w:rsidR="008D21A0" w:rsidRPr="00205445" w:rsidRDefault="008D21A0" w:rsidP="00205445">
            <w:pPr>
              <w:jc w:val="left"/>
              <w:rPr>
                <w:rFonts w:ascii="Times New Roman" w:hAnsi="Times New Roman" w:cs="Times New Roman"/>
              </w:rPr>
            </w:pPr>
            <w:r w:rsidRPr="00205445">
              <w:rPr>
                <w:rStyle w:val="font21"/>
                <w:sz w:val="21"/>
                <w:szCs w:val="21"/>
              </w:rPr>
              <w:t>consisted of up to twelve 50-min individual sessions of CBT, adapted for the perinatal period.</w:t>
            </w:r>
          </w:p>
        </w:tc>
      </w:tr>
      <w:tr w:rsidR="008D21A0" w:rsidRPr="00205445" w14:paraId="4F903A05" w14:textId="77777777" w:rsidTr="00205445">
        <w:tc>
          <w:tcPr>
            <w:tcW w:w="2636" w:type="dxa"/>
            <w:vMerge/>
            <w:vAlign w:val="center"/>
          </w:tcPr>
          <w:p w14:paraId="1A295743" w14:textId="77777777" w:rsidR="008D21A0" w:rsidRPr="00205445" w:rsidRDefault="008D21A0" w:rsidP="00205445">
            <w:pPr>
              <w:jc w:val="center"/>
              <w:rPr>
                <w:rFonts w:ascii="Times New Roman" w:hAnsi="Times New Roman" w:cs="Times New Roman"/>
              </w:rPr>
            </w:pPr>
          </w:p>
        </w:tc>
        <w:tc>
          <w:tcPr>
            <w:tcW w:w="2575" w:type="dxa"/>
            <w:vAlign w:val="center"/>
          </w:tcPr>
          <w:p w14:paraId="3F055FA2" w14:textId="36CFBB86"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4C32AFD4" w14:textId="45193C2A"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regular care</w:t>
            </w:r>
            <w:r w:rsidR="00A84D82">
              <w:rPr>
                <w:rFonts w:ascii="Times New Roman" w:hAnsi="Times New Roman" w:cs="Times New Roman" w:hint="eastAsia"/>
                <w:color w:val="000000"/>
              </w:rPr>
              <w:t>.</w:t>
            </w:r>
          </w:p>
        </w:tc>
      </w:tr>
      <w:tr w:rsidR="008D21A0" w:rsidRPr="00205445" w14:paraId="1C7D9275" w14:textId="77777777" w:rsidTr="00205445">
        <w:tc>
          <w:tcPr>
            <w:tcW w:w="2636" w:type="dxa"/>
            <w:vMerge w:val="restart"/>
            <w:vAlign w:val="center"/>
          </w:tcPr>
          <w:p w14:paraId="6B0EC222" w14:textId="2D4C9408" w:rsidR="008D21A0" w:rsidRPr="00205445" w:rsidRDefault="008D21A0" w:rsidP="00205445">
            <w:pPr>
              <w:jc w:val="center"/>
              <w:rPr>
                <w:rFonts w:ascii="Times New Roman" w:hAnsi="Times New Roman" w:cs="Times New Roman"/>
              </w:rPr>
            </w:pPr>
            <w:r w:rsidRPr="00205445">
              <w:rPr>
                <w:rFonts w:ascii="Times New Roman" w:hAnsi="Times New Roman" w:cs="Times New Roman"/>
              </w:rPr>
              <w:t>Alison Burns et al.2013</w:t>
            </w:r>
          </w:p>
        </w:tc>
        <w:tc>
          <w:tcPr>
            <w:tcW w:w="2575" w:type="dxa"/>
            <w:vAlign w:val="center"/>
          </w:tcPr>
          <w:p w14:paraId="303A76E8" w14:textId="5E56F32A"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4DF07321" w14:textId="7425E90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consisted of up to 12 individual sessions of CBT at the woman’s home unless a preference was expressed to be seen elsewhere</w:t>
            </w:r>
            <w:r w:rsidR="00A84D82">
              <w:rPr>
                <w:rFonts w:ascii="Times New Roman" w:hAnsi="Times New Roman" w:cs="Times New Roman" w:hint="eastAsia"/>
                <w:color w:val="000000"/>
              </w:rPr>
              <w:t>.</w:t>
            </w:r>
          </w:p>
        </w:tc>
      </w:tr>
      <w:tr w:rsidR="008D21A0" w:rsidRPr="00205445" w14:paraId="6C484501" w14:textId="77777777" w:rsidTr="00205445">
        <w:tc>
          <w:tcPr>
            <w:tcW w:w="2636" w:type="dxa"/>
            <w:vMerge/>
            <w:vAlign w:val="center"/>
          </w:tcPr>
          <w:p w14:paraId="18684156" w14:textId="77777777" w:rsidR="008D21A0" w:rsidRPr="00205445" w:rsidRDefault="008D21A0" w:rsidP="00205445">
            <w:pPr>
              <w:jc w:val="center"/>
              <w:rPr>
                <w:rFonts w:ascii="Times New Roman" w:hAnsi="Times New Roman" w:cs="Times New Roman"/>
              </w:rPr>
            </w:pPr>
          </w:p>
        </w:tc>
        <w:tc>
          <w:tcPr>
            <w:tcW w:w="2575" w:type="dxa"/>
            <w:vAlign w:val="center"/>
          </w:tcPr>
          <w:p w14:paraId="729F47DF" w14:textId="5A3FE077"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639528BA" w14:textId="6D68ABB8"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receive usual care from their midwife and GP</w:t>
            </w:r>
            <w:r w:rsidR="00A84D82">
              <w:rPr>
                <w:rFonts w:ascii="Times New Roman" w:hAnsi="Times New Roman" w:cs="Times New Roman" w:hint="eastAsia"/>
                <w:color w:val="000000"/>
              </w:rPr>
              <w:t>.</w:t>
            </w:r>
          </w:p>
        </w:tc>
      </w:tr>
      <w:tr w:rsidR="008D21A0" w:rsidRPr="00205445" w14:paraId="6DF829E9" w14:textId="77777777" w:rsidTr="00205445">
        <w:tc>
          <w:tcPr>
            <w:tcW w:w="2636" w:type="dxa"/>
            <w:vMerge w:val="restart"/>
            <w:vAlign w:val="center"/>
          </w:tcPr>
          <w:p w14:paraId="2B8C249C" w14:textId="47258A2A" w:rsidR="008D21A0" w:rsidRPr="00205445" w:rsidRDefault="008D21A0" w:rsidP="00205445">
            <w:pPr>
              <w:jc w:val="center"/>
              <w:rPr>
                <w:rFonts w:ascii="Times New Roman" w:hAnsi="Times New Roman" w:cs="Times New Roman"/>
              </w:rPr>
            </w:pPr>
            <w:r w:rsidRPr="00205445">
              <w:rPr>
                <w:rFonts w:ascii="Times New Roman" w:hAnsi="Times New Roman" w:cs="Times New Roman"/>
              </w:rPr>
              <w:t>Huynh-Nhu Le et al.2011</w:t>
            </w:r>
          </w:p>
        </w:tc>
        <w:tc>
          <w:tcPr>
            <w:tcW w:w="2575" w:type="dxa"/>
            <w:vAlign w:val="center"/>
          </w:tcPr>
          <w:p w14:paraId="3A654838" w14:textId="0BD768E0"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5A905420" w14:textId="6390A276"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Specific cultural adaptations were made in the structure and content of the MB course based upon formative data gathered from focus groups with staff and clients to elucidate the unique needs of the predominantly Central American families served by the community health center</w:t>
            </w:r>
            <w:r w:rsidR="00A84D82">
              <w:rPr>
                <w:rFonts w:ascii="Times New Roman" w:hAnsi="Times New Roman" w:cs="Times New Roman" w:hint="eastAsia"/>
                <w:color w:val="000000"/>
              </w:rPr>
              <w:t>.</w:t>
            </w:r>
          </w:p>
        </w:tc>
      </w:tr>
      <w:tr w:rsidR="008D21A0" w:rsidRPr="00205445" w14:paraId="7AC21610" w14:textId="77777777" w:rsidTr="00205445">
        <w:tc>
          <w:tcPr>
            <w:tcW w:w="2636" w:type="dxa"/>
            <w:vMerge/>
            <w:vAlign w:val="center"/>
          </w:tcPr>
          <w:p w14:paraId="646CCB20" w14:textId="77777777" w:rsidR="008D21A0" w:rsidRPr="00205445" w:rsidRDefault="008D21A0" w:rsidP="00205445">
            <w:pPr>
              <w:jc w:val="center"/>
              <w:rPr>
                <w:rFonts w:ascii="Times New Roman" w:hAnsi="Times New Roman" w:cs="Times New Roman"/>
              </w:rPr>
            </w:pPr>
          </w:p>
        </w:tc>
        <w:tc>
          <w:tcPr>
            <w:tcW w:w="2575" w:type="dxa"/>
            <w:vAlign w:val="center"/>
          </w:tcPr>
          <w:p w14:paraId="3CB971A7" w14:textId="455E9478"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usual care</w:t>
            </w:r>
          </w:p>
        </w:tc>
        <w:tc>
          <w:tcPr>
            <w:tcW w:w="8963" w:type="dxa"/>
            <w:vAlign w:val="center"/>
          </w:tcPr>
          <w:p w14:paraId="3149E424" w14:textId="5872A652"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routine prenatal care</w:t>
            </w:r>
          </w:p>
        </w:tc>
      </w:tr>
      <w:tr w:rsidR="008D21A0" w:rsidRPr="00205445" w14:paraId="5FA5BA0D" w14:textId="77777777" w:rsidTr="00205445">
        <w:tc>
          <w:tcPr>
            <w:tcW w:w="2636" w:type="dxa"/>
            <w:vMerge w:val="restart"/>
            <w:vAlign w:val="center"/>
          </w:tcPr>
          <w:p w14:paraId="02D54D9E" w14:textId="1F361D39" w:rsidR="008D21A0" w:rsidRPr="00205445" w:rsidRDefault="008D21A0" w:rsidP="00205445">
            <w:pPr>
              <w:jc w:val="center"/>
              <w:rPr>
                <w:rFonts w:ascii="Times New Roman" w:hAnsi="Times New Roman" w:cs="Times New Roman"/>
              </w:rPr>
            </w:pPr>
            <w:r w:rsidRPr="00205445">
              <w:rPr>
                <w:rFonts w:ascii="Times New Roman" w:hAnsi="Times New Roman" w:cs="Times New Roman"/>
              </w:rPr>
              <w:t>Rhiannon Mulcahy et al.2010</w:t>
            </w:r>
          </w:p>
        </w:tc>
        <w:tc>
          <w:tcPr>
            <w:tcW w:w="2575" w:type="dxa"/>
            <w:vAlign w:val="center"/>
          </w:tcPr>
          <w:p w14:paraId="4C0F45CB" w14:textId="772CDD5D"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00F55AB6" w14:textId="1C18BC8B" w:rsidR="008D21A0" w:rsidRPr="00205445" w:rsidRDefault="008D21A0" w:rsidP="00205445">
            <w:pPr>
              <w:jc w:val="left"/>
              <w:rPr>
                <w:rFonts w:ascii="Times New Roman" w:hAnsi="Times New Roman" w:cs="Times New Roman"/>
              </w:rPr>
            </w:pPr>
            <w:r w:rsidRPr="00205445">
              <w:rPr>
                <w:rStyle w:val="font21"/>
                <w:sz w:val="21"/>
                <w:szCs w:val="21"/>
              </w:rPr>
              <w:t>The intervention is based on Interpersonal Psycho</w:t>
            </w:r>
            <w:r w:rsidRPr="00205445">
              <w:rPr>
                <w:rStyle w:val="font11"/>
                <w:rFonts w:ascii="Times New Roman" w:hAnsi="Times New Roman" w:cs="Times New Roman"/>
                <w:sz w:val="21"/>
                <w:szCs w:val="21"/>
              </w:rPr>
              <w:t>_</w:t>
            </w:r>
            <w:r w:rsidRPr="00205445">
              <w:rPr>
                <w:rStyle w:val="font21"/>
                <w:sz w:val="21"/>
                <w:szCs w:val="21"/>
              </w:rPr>
              <w:t>x005f therapy, modified for a group setting (IPT-G</w:t>
            </w:r>
            <w:r w:rsidR="00A84D82" w:rsidRPr="00205445">
              <w:rPr>
                <w:rStyle w:val="font21"/>
                <w:sz w:val="21"/>
                <w:szCs w:val="21"/>
              </w:rPr>
              <w:t>). Adaptations</w:t>
            </w:r>
            <w:r w:rsidRPr="00205445">
              <w:rPr>
                <w:rStyle w:val="font21"/>
                <w:sz w:val="21"/>
                <w:szCs w:val="21"/>
              </w:rPr>
              <w:t xml:space="preserve"> of IPT</w:t>
            </w:r>
            <w:r w:rsidR="00A84D82">
              <w:rPr>
                <w:rStyle w:val="font21"/>
                <w:rFonts w:hint="eastAsia"/>
                <w:sz w:val="21"/>
                <w:szCs w:val="21"/>
              </w:rPr>
              <w:t xml:space="preserve"> </w:t>
            </w:r>
            <w:r w:rsidRPr="00205445">
              <w:rPr>
                <w:rStyle w:val="font21"/>
                <w:sz w:val="21"/>
                <w:szCs w:val="21"/>
              </w:rPr>
              <w:t>for groups include use of the processes of ‘modelling’ and ‘social reinforcement’ by group members as well as group</w:t>
            </w:r>
            <w:r w:rsidR="00A84D82">
              <w:rPr>
                <w:rStyle w:val="font21"/>
                <w:rFonts w:hint="eastAsia"/>
                <w:sz w:val="21"/>
                <w:szCs w:val="21"/>
              </w:rPr>
              <w:t xml:space="preserve"> </w:t>
            </w:r>
            <w:r w:rsidRPr="00205445">
              <w:rPr>
                <w:rStyle w:val="font21"/>
                <w:sz w:val="21"/>
                <w:szCs w:val="21"/>
              </w:rPr>
              <w:t>brainstorming.</w:t>
            </w:r>
          </w:p>
        </w:tc>
      </w:tr>
      <w:tr w:rsidR="008D21A0" w:rsidRPr="00205445" w14:paraId="44FA1526" w14:textId="77777777" w:rsidTr="00205445">
        <w:tc>
          <w:tcPr>
            <w:tcW w:w="2636" w:type="dxa"/>
            <w:vMerge/>
            <w:vAlign w:val="center"/>
          </w:tcPr>
          <w:p w14:paraId="73DF7EEE" w14:textId="77777777" w:rsidR="008D21A0" w:rsidRPr="00205445" w:rsidRDefault="008D21A0" w:rsidP="00205445">
            <w:pPr>
              <w:jc w:val="center"/>
              <w:rPr>
                <w:rFonts w:ascii="Times New Roman" w:hAnsi="Times New Roman" w:cs="Times New Roman"/>
              </w:rPr>
            </w:pPr>
          </w:p>
        </w:tc>
        <w:tc>
          <w:tcPr>
            <w:tcW w:w="2575" w:type="dxa"/>
            <w:vAlign w:val="center"/>
          </w:tcPr>
          <w:p w14:paraId="60155F94" w14:textId="0B8CD13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2F0098FE" w14:textId="7C05D4F1"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all of the options for support, assistance and treatment for postnatal depression currently being accessed by women in the Australian Capital Territory (ACT) community</w:t>
            </w:r>
            <w:r w:rsidR="00A84D82">
              <w:rPr>
                <w:rFonts w:ascii="Times New Roman" w:hAnsi="Times New Roman" w:cs="Times New Roman" w:hint="eastAsia"/>
                <w:color w:val="000000"/>
              </w:rPr>
              <w:t>.</w:t>
            </w:r>
          </w:p>
        </w:tc>
      </w:tr>
      <w:tr w:rsidR="008D21A0" w:rsidRPr="00205445" w14:paraId="23B2488A" w14:textId="77777777" w:rsidTr="00205445">
        <w:tc>
          <w:tcPr>
            <w:tcW w:w="2636" w:type="dxa"/>
            <w:vMerge w:val="restart"/>
            <w:vAlign w:val="center"/>
          </w:tcPr>
          <w:p w14:paraId="490A3A95" w14:textId="2995AE76" w:rsidR="008D21A0" w:rsidRPr="00205445" w:rsidRDefault="008D21A0" w:rsidP="00205445">
            <w:pPr>
              <w:jc w:val="center"/>
              <w:rPr>
                <w:rFonts w:ascii="Times New Roman" w:hAnsi="Times New Roman" w:cs="Times New Roman"/>
              </w:rPr>
            </w:pPr>
            <w:r w:rsidRPr="00205445">
              <w:rPr>
                <w:rFonts w:ascii="Times New Roman" w:hAnsi="Times New Roman" w:cs="Times New Roman"/>
              </w:rPr>
              <w:t>Nancy K Grote et al.2009</w:t>
            </w:r>
          </w:p>
        </w:tc>
        <w:tc>
          <w:tcPr>
            <w:tcW w:w="2575" w:type="dxa"/>
            <w:vAlign w:val="center"/>
          </w:tcPr>
          <w:p w14:paraId="28762F8F" w14:textId="0F3541AF"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590B5B16" w14:textId="1814F28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a multicomponent model of care consisting of an engagement session, acute IPT-B, and maintenance IPT.</w:t>
            </w:r>
          </w:p>
        </w:tc>
      </w:tr>
      <w:tr w:rsidR="008D21A0" w:rsidRPr="00205445" w14:paraId="447065A3" w14:textId="77777777" w:rsidTr="00205445">
        <w:tc>
          <w:tcPr>
            <w:tcW w:w="2636" w:type="dxa"/>
            <w:vMerge/>
            <w:vAlign w:val="center"/>
          </w:tcPr>
          <w:p w14:paraId="09959F0B" w14:textId="77777777" w:rsidR="008D21A0" w:rsidRPr="00205445" w:rsidRDefault="008D21A0" w:rsidP="00205445">
            <w:pPr>
              <w:jc w:val="center"/>
              <w:rPr>
                <w:rFonts w:ascii="Times New Roman" w:hAnsi="Times New Roman" w:cs="Times New Roman"/>
              </w:rPr>
            </w:pPr>
          </w:p>
        </w:tc>
        <w:tc>
          <w:tcPr>
            <w:tcW w:w="2575" w:type="dxa"/>
            <w:vAlign w:val="center"/>
          </w:tcPr>
          <w:p w14:paraId="4C03125B" w14:textId="092584A9"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Enhanced usual care</w:t>
            </w:r>
          </w:p>
        </w:tc>
        <w:tc>
          <w:tcPr>
            <w:tcW w:w="8963" w:type="dxa"/>
            <w:vAlign w:val="center"/>
          </w:tcPr>
          <w:p w14:paraId="2CE41117" w14:textId="06C72774"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regular care and given written educational materials about depression</w:t>
            </w:r>
            <w:r w:rsidR="00A84D82">
              <w:rPr>
                <w:rFonts w:ascii="Times New Roman" w:hAnsi="Times New Roman" w:cs="Times New Roman" w:hint="eastAsia"/>
                <w:color w:val="000000"/>
              </w:rPr>
              <w:t>.</w:t>
            </w:r>
          </w:p>
        </w:tc>
      </w:tr>
      <w:tr w:rsidR="008D21A0" w:rsidRPr="00205445" w14:paraId="6E2ECB35" w14:textId="77777777" w:rsidTr="00205445">
        <w:tc>
          <w:tcPr>
            <w:tcW w:w="2636" w:type="dxa"/>
            <w:vMerge w:val="restart"/>
            <w:vAlign w:val="center"/>
          </w:tcPr>
          <w:p w14:paraId="26F80698" w14:textId="27011026" w:rsidR="008D21A0" w:rsidRPr="00205445" w:rsidRDefault="008D21A0" w:rsidP="00205445">
            <w:pPr>
              <w:jc w:val="center"/>
              <w:rPr>
                <w:rFonts w:ascii="Times New Roman" w:hAnsi="Times New Roman" w:cs="Times New Roman"/>
              </w:rPr>
            </w:pPr>
            <w:r w:rsidRPr="00205445">
              <w:rPr>
                <w:rFonts w:ascii="Times New Roman" w:hAnsi="Times New Roman" w:cs="Times New Roman"/>
              </w:rPr>
              <w:t>C Zlotnick et al.2001</w:t>
            </w:r>
          </w:p>
        </w:tc>
        <w:tc>
          <w:tcPr>
            <w:tcW w:w="2575" w:type="dxa"/>
            <w:vAlign w:val="center"/>
          </w:tcPr>
          <w:p w14:paraId="1421A9AC" w14:textId="7F5EEFB4"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6A76E4A7" w14:textId="7327C482"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first session consisted of a rationale for the program and psycho education on “baby blues” and postpartum depression. The second session focused on identifying role transitions, changes associated with role transitions, and goals for successfully managing role transitions, with an emphasis on transition to motherhood. The third session was concerned with setting goals, developing supports, and identifying potential interpersonal conflicts, especially once the baby was born. The fourth session taught skills for resolving interpersonal conflicts and reviewed the main themes of the intervention</w:t>
            </w:r>
            <w:r w:rsidR="00A84D82">
              <w:rPr>
                <w:rFonts w:ascii="Times New Roman" w:hAnsi="Times New Roman" w:cs="Times New Roman" w:hint="eastAsia"/>
                <w:color w:val="000000"/>
              </w:rPr>
              <w:t>.</w:t>
            </w:r>
          </w:p>
        </w:tc>
      </w:tr>
      <w:tr w:rsidR="008D21A0" w:rsidRPr="00205445" w14:paraId="26FB4D87" w14:textId="77777777" w:rsidTr="00205445">
        <w:tc>
          <w:tcPr>
            <w:tcW w:w="2636" w:type="dxa"/>
            <w:vMerge/>
            <w:vAlign w:val="center"/>
          </w:tcPr>
          <w:p w14:paraId="1436A9B7" w14:textId="77777777" w:rsidR="008D21A0" w:rsidRPr="00205445" w:rsidRDefault="008D21A0" w:rsidP="00205445">
            <w:pPr>
              <w:jc w:val="center"/>
              <w:rPr>
                <w:rFonts w:ascii="Times New Roman" w:hAnsi="Times New Roman" w:cs="Times New Roman"/>
              </w:rPr>
            </w:pPr>
          </w:p>
        </w:tc>
        <w:tc>
          <w:tcPr>
            <w:tcW w:w="2575" w:type="dxa"/>
            <w:vAlign w:val="center"/>
          </w:tcPr>
          <w:p w14:paraId="101995E5" w14:textId="297AF2E0"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40981F73" w14:textId="57AAA4F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receive the standard medical attention and treatment that is provided to all patients attending the prenatal clinic</w:t>
            </w:r>
            <w:r w:rsidR="00A84D82">
              <w:rPr>
                <w:rFonts w:ascii="Times New Roman" w:hAnsi="Times New Roman" w:cs="Times New Roman" w:hint="eastAsia"/>
                <w:color w:val="000000"/>
              </w:rPr>
              <w:t>.</w:t>
            </w:r>
          </w:p>
        </w:tc>
      </w:tr>
      <w:tr w:rsidR="008D21A0" w:rsidRPr="00205445" w14:paraId="71F2B713" w14:textId="77777777" w:rsidTr="00205445">
        <w:tc>
          <w:tcPr>
            <w:tcW w:w="2636" w:type="dxa"/>
            <w:vMerge w:val="restart"/>
            <w:vAlign w:val="center"/>
          </w:tcPr>
          <w:p w14:paraId="11DA0A37" w14:textId="78350700" w:rsidR="008D21A0" w:rsidRPr="00205445" w:rsidRDefault="008D21A0" w:rsidP="00205445">
            <w:pPr>
              <w:jc w:val="center"/>
              <w:rPr>
                <w:rFonts w:ascii="Times New Roman" w:hAnsi="Times New Roman" w:cs="Times New Roman"/>
              </w:rPr>
            </w:pPr>
            <w:r w:rsidRPr="00205445">
              <w:rPr>
                <w:rFonts w:ascii="Times New Roman" w:hAnsi="Times New Roman" w:cs="Times New Roman"/>
              </w:rPr>
              <w:t>J. Prendergast et al.2000</w:t>
            </w:r>
          </w:p>
        </w:tc>
        <w:tc>
          <w:tcPr>
            <w:tcW w:w="2575" w:type="dxa"/>
            <w:vAlign w:val="center"/>
          </w:tcPr>
          <w:p w14:paraId="74C68F1C" w14:textId="5BAA2997"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006D08AE" w14:textId="2A0A6E4F"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basis of the training was a CBT-based work-book that had been prepared for the study. The work-book contained detailed psychoeducation, cognitive monitoring and thought challenging diaries and modules on anxiety management, assertiveness training, self-esteem and pleasant-event scheduling.</w:t>
            </w:r>
          </w:p>
        </w:tc>
      </w:tr>
      <w:tr w:rsidR="008D21A0" w:rsidRPr="00205445" w14:paraId="3677A907" w14:textId="77777777" w:rsidTr="00205445">
        <w:tc>
          <w:tcPr>
            <w:tcW w:w="2636" w:type="dxa"/>
            <w:vMerge/>
            <w:vAlign w:val="center"/>
          </w:tcPr>
          <w:p w14:paraId="07665921" w14:textId="77777777" w:rsidR="008D21A0" w:rsidRPr="00205445" w:rsidRDefault="008D21A0" w:rsidP="00205445">
            <w:pPr>
              <w:jc w:val="center"/>
              <w:rPr>
                <w:rFonts w:ascii="Times New Roman" w:hAnsi="Times New Roman" w:cs="Times New Roman"/>
              </w:rPr>
            </w:pPr>
          </w:p>
        </w:tc>
        <w:tc>
          <w:tcPr>
            <w:tcW w:w="2575" w:type="dxa"/>
            <w:vAlign w:val="center"/>
          </w:tcPr>
          <w:p w14:paraId="7C76045A" w14:textId="6D36881D"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5691E7D5" w14:textId="488672D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ideal standard care</w:t>
            </w:r>
            <w:r w:rsidR="00A84D82">
              <w:rPr>
                <w:rFonts w:ascii="Times New Roman" w:hAnsi="Times New Roman" w:cs="Times New Roman" w:hint="eastAsia"/>
                <w:color w:val="000000"/>
              </w:rPr>
              <w:t>.</w:t>
            </w:r>
          </w:p>
        </w:tc>
      </w:tr>
      <w:tr w:rsidR="008D21A0" w:rsidRPr="00205445" w14:paraId="26A0F0FF" w14:textId="77777777" w:rsidTr="00205445">
        <w:tc>
          <w:tcPr>
            <w:tcW w:w="2636" w:type="dxa"/>
            <w:vMerge w:val="restart"/>
            <w:vAlign w:val="center"/>
          </w:tcPr>
          <w:p w14:paraId="279C326F" w14:textId="2B1119F9" w:rsidR="008D21A0" w:rsidRPr="00205445" w:rsidRDefault="008D21A0" w:rsidP="00205445">
            <w:pPr>
              <w:jc w:val="center"/>
              <w:rPr>
                <w:rFonts w:ascii="Times New Roman" w:hAnsi="Times New Roman" w:cs="Times New Roman"/>
              </w:rPr>
            </w:pPr>
            <w:r w:rsidRPr="00205445">
              <w:rPr>
                <w:rFonts w:ascii="Times New Roman" w:hAnsi="Times New Roman" w:cs="Times New Roman"/>
              </w:rPr>
              <w:t>M. W. O'Hara et al.2000</w:t>
            </w:r>
          </w:p>
        </w:tc>
        <w:tc>
          <w:tcPr>
            <w:tcW w:w="2575" w:type="dxa"/>
            <w:vAlign w:val="center"/>
          </w:tcPr>
          <w:p w14:paraId="2E478B57" w14:textId="781EC1F3"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09B9593B" w14:textId="68EF776B"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initial sessions were concerned with identifying depression as a medical disorder afflicting the patient, placing the depression in an interpersonal context, reviewing the patient's current and past interpersonal relationships, and relating problematic aspects of these relationships to the patient's depression.18 Finally, the therapist and patient collaboratively identified the IPT problem area(s) most related to the episode and set treatment goals.</w:t>
            </w:r>
            <w:r w:rsidR="00A84D82">
              <w:rPr>
                <w:rFonts w:ascii="Times New Roman" w:hAnsi="Times New Roman" w:cs="Times New Roman" w:hint="eastAsia"/>
                <w:color w:val="000000"/>
              </w:rPr>
              <w:t>.</w:t>
            </w:r>
          </w:p>
        </w:tc>
      </w:tr>
      <w:tr w:rsidR="008D21A0" w:rsidRPr="00205445" w14:paraId="14A1AB0E" w14:textId="77777777" w:rsidTr="00205445">
        <w:tc>
          <w:tcPr>
            <w:tcW w:w="2636" w:type="dxa"/>
            <w:vMerge/>
            <w:vAlign w:val="center"/>
          </w:tcPr>
          <w:p w14:paraId="074A21D5" w14:textId="77777777" w:rsidR="008D21A0" w:rsidRPr="00205445" w:rsidRDefault="008D21A0" w:rsidP="00205445">
            <w:pPr>
              <w:jc w:val="center"/>
              <w:rPr>
                <w:rFonts w:ascii="Times New Roman" w:hAnsi="Times New Roman" w:cs="Times New Roman"/>
              </w:rPr>
            </w:pPr>
          </w:p>
        </w:tc>
        <w:tc>
          <w:tcPr>
            <w:tcW w:w="2575" w:type="dxa"/>
            <w:vAlign w:val="center"/>
          </w:tcPr>
          <w:p w14:paraId="4200AEE3" w14:textId="1D0B2114"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Waitlist</w:t>
            </w:r>
          </w:p>
        </w:tc>
        <w:tc>
          <w:tcPr>
            <w:tcW w:w="8963" w:type="dxa"/>
            <w:vAlign w:val="center"/>
          </w:tcPr>
          <w:p w14:paraId="2F421162" w14:textId="4F00C3F9"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Although no therapy was provided during this time, clinical assessments using the HRSD were conducted by telephone at 4, 8, and 12 weeks after assignment to the WLC group. Brief telephone contacts also were made at 2, 6, and 10 weeks to evaluate the patient's suicide risk and ability to wait for treatment.</w:t>
            </w:r>
          </w:p>
        </w:tc>
      </w:tr>
      <w:tr w:rsidR="008D21A0" w:rsidRPr="00205445" w14:paraId="37E1D7DD" w14:textId="77777777" w:rsidTr="00205445">
        <w:tc>
          <w:tcPr>
            <w:tcW w:w="2636" w:type="dxa"/>
            <w:vMerge w:val="restart"/>
            <w:vAlign w:val="center"/>
          </w:tcPr>
          <w:p w14:paraId="192BF262" w14:textId="02237D89" w:rsidR="008D21A0" w:rsidRPr="00205445" w:rsidRDefault="008D21A0" w:rsidP="00205445">
            <w:pPr>
              <w:jc w:val="center"/>
              <w:rPr>
                <w:rFonts w:ascii="Times New Roman" w:hAnsi="Times New Roman" w:cs="Times New Roman"/>
              </w:rPr>
            </w:pPr>
            <w:r w:rsidRPr="00205445">
              <w:rPr>
                <w:rFonts w:ascii="Times New Roman" w:hAnsi="Times New Roman" w:cs="Times New Roman"/>
              </w:rPr>
              <w:t>Zoryana Babiy et al.2024</w:t>
            </w:r>
          </w:p>
        </w:tc>
        <w:tc>
          <w:tcPr>
            <w:tcW w:w="2575" w:type="dxa"/>
            <w:vAlign w:val="center"/>
          </w:tcPr>
          <w:p w14:paraId="45FE5937" w14:textId="19C57EDA"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49B174FD" w14:textId="48A035AE"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The intervention was a 1-day-long online CBT-based inter active workshop that ran 9:00 a.m. to 4:00 p.m. and contained a total of 6 h of instruction (two 15-min and one 30-min break was provided).</w:t>
            </w:r>
          </w:p>
        </w:tc>
      </w:tr>
      <w:tr w:rsidR="008D21A0" w:rsidRPr="00205445" w14:paraId="7ED14817" w14:textId="77777777" w:rsidTr="00205445">
        <w:tc>
          <w:tcPr>
            <w:tcW w:w="2636" w:type="dxa"/>
            <w:vMerge/>
            <w:vAlign w:val="center"/>
          </w:tcPr>
          <w:p w14:paraId="6E231DD6" w14:textId="77777777" w:rsidR="008D21A0" w:rsidRPr="00205445" w:rsidRDefault="008D21A0" w:rsidP="00205445">
            <w:pPr>
              <w:jc w:val="center"/>
              <w:rPr>
                <w:rFonts w:ascii="Times New Roman" w:hAnsi="Times New Roman" w:cs="Times New Roman"/>
              </w:rPr>
            </w:pPr>
          </w:p>
        </w:tc>
        <w:tc>
          <w:tcPr>
            <w:tcW w:w="2575" w:type="dxa"/>
            <w:vAlign w:val="center"/>
          </w:tcPr>
          <w:p w14:paraId="543C91CD" w14:textId="45383A4D"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32B25771" w14:textId="45C5264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include any medications, psychotherapy, and other treatments participants wished to use</w:t>
            </w:r>
            <w:r w:rsidR="00A84D82">
              <w:rPr>
                <w:rFonts w:ascii="Times New Roman" w:hAnsi="Times New Roman" w:cs="Times New Roman" w:hint="eastAsia"/>
                <w:color w:val="000000"/>
              </w:rPr>
              <w:t>.</w:t>
            </w:r>
          </w:p>
        </w:tc>
      </w:tr>
      <w:tr w:rsidR="008D21A0" w:rsidRPr="00205445" w14:paraId="0A25E3D6" w14:textId="77777777" w:rsidTr="00205445">
        <w:tc>
          <w:tcPr>
            <w:tcW w:w="2636" w:type="dxa"/>
            <w:vMerge w:val="restart"/>
            <w:vAlign w:val="center"/>
          </w:tcPr>
          <w:p w14:paraId="3DC7837B" w14:textId="3757B7F4" w:rsidR="008D21A0" w:rsidRPr="00205445" w:rsidRDefault="008D21A0" w:rsidP="00205445">
            <w:pPr>
              <w:jc w:val="center"/>
              <w:rPr>
                <w:rFonts w:ascii="Times New Roman" w:hAnsi="Times New Roman" w:cs="Times New Roman"/>
              </w:rPr>
            </w:pPr>
            <w:r w:rsidRPr="00205445">
              <w:rPr>
                <w:rFonts w:ascii="Times New Roman" w:hAnsi="Times New Roman" w:cs="Times New Roman"/>
              </w:rPr>
              <w:t>Donya Merza et al.2023</w:t>
            </w:r>
          </w:p>
        </w:tc>
        <w:tc>
          <w:tcPr>
            <w:tcW w:w="2575" w:type="dxa"/>
            <w:vAlign w:val="center"/>
          </w:tcPr>
          <w:p w14:paraId="2A0BD988" w14:textId="1D08C8A6"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23A4F3B3" w14:textId="5BE028B7" w:rsidR="008D21A0" w:rsidRPr="00205445" w:rsidRDefault="008D21A0" w:rsidP="00205445">
            <w:pPr>
              <w:jc w:val="left"/>
              <w:rPr>
                <w:rFonts w:ascii="Times New Roman" w:hAnsi="Times New Roman" w:cs="Times New Roman"/>
              </w:rPr>
            </w:pPr>
            <w:r w:rsidRPr="00205445">
              <w:rPr>
                <w:rStyle w:val="font21"/>
                <w:sz w:val="21"/>
                <w:szCs w:val="21"/>
              </w:rPr>
              <w:t xml:space="preserve">Led by two randomly selected peer facilitators via the online video </w:t>
            </w:r>
            <w:r w:rsidR="00A84D82" w:rsidRPr="00205445">
              <w:rPr>
                <w:rStyle w:val="font21"/>
                <w:sz w:val="21"/>
                <w:szCs w:val="21"/>
              </w:rPr>
              <w:t>conferenc</w:t>
            </w:r>
            <w:r w:rsidR="00A84D82">
              <w:rPr>
                <w:rStyle w:val="font21"/>
                <w:sz w:val="21"/>
                <w:szCs w:val="21"/>
              </w:rPr>
              <w:t>e</w:t>
            </w:r>
            <w:r w:rsidR="00A84D82" w:rsidRPr="00205445">
              <w:rPr>
                <w:rStyle w:val="font21"/>
                <w:sz w:val="21"/>
                <w:szCs w:val="21"/>
              </w:rPr>
              <w:t>. The</w:t>
            </w:r>
            <w:r w:rsidRPr="00205445">
              <w:rPr>
                <w:rStyle w:val="font21"/>
                <w:sz w:val="21"/>
                <w:szCs w:val="21"/>
              </w:rPr>
              <w:t xml:space="preserve"> first half of each session involved teaching and practice of core CBT skills, fol</w:t>
            </w:r>
            <w:r w:rsidRPr="00205445">
              <w:rPr>
                <w:rStyle w:val="font11"/>
                <w:rFonts w:ascii="Times New Roman" w:hAnsi="Times New Roman" w:cs="Times New Roman"/>
                <w:sz w:val="21"/>
                <w:szCs w:val="21"/>
              </w:rPr>
              <w:t>_</w:t>
            </w:r>
            <w:r w:rsidRPr="00205445">
              <w:rPr>
                <w:rStyle w:val="font21"/>
                <w:sz w:val="21"/>
                <w:szCs w:val="21"/>
              </w:rPr>
              <w:t>x005f lowed by 1-h</w:t>
            </w:r>
            <w:r w:rsidRPr="00205445">
              <w:rPr>
                <w:rStyle w:val="font11"/>
                <w:rFonts w:ascii="Times New Roman" w:hAnsi="Times New Roman" w:cs="Times New Roman"/>
                <w:sz w:val="21"/>
                <w:szCs w:val="21"/>
              </w:rPr>
              <w:t xml:space="preserve"> </w:t>
            </w:r>
            <w:r w:rsidRPr="00205445">
              <w:rPr>
                <w:rStyle w:val="font21"/>
                <w:sz w:val="21"/>
                <w:szCs w:val="21"/>
              </w:rPr>
              <w:t>of unstructured discussion on topics relevant to those with PPD.</w:t>
            </w:r>
          </w:p>
        </w:tc>
      </w:tr>
      <w:tr w:rsidR="008D21A0" w:rsidRPr="00205445" w14:paraId="5EBAB020" w14:textId="77777777" w:rsidTr="00205445">
        <w:tc>
          <w:tcPr>
            <w:tcW w:w="2636" w:type="dxa"/>
            <w:vMerge/>
            <w:vAlign w:val="center"/>
          </w:tcPr>
          <w:p w14:paraId="6AA238FE" w14:textId="77777777" w:rsidR="008D21A0" w:rsidRPr="00205445" w:rsidRDefault="008D21A0" w:rsidP="00205445">
            <w:pPr>
              <w:jc w:val="center"/>
              <w:rPr>
                <w:rFonts w:ascii="Times New Roman" w:hAnsi="Times New Roman" w:cs="Times New Roman"/>
              </w:rPr>
            </w:pPr>
          </w:p>
        </w:tc>
        <w:tc>
          <w:tcPr>
            <w:tcW w:w="2575" w:type="dxa"/>
            <w:vAlign w:val="center"/>
          </w:tcPr>
          <w:p w14:paraId="6C716793" w14:textId="0BEDF0CC"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559F638B" w14:textId="423B71B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Involve any type of treatment deemed to have been required by the participant.</w:t>
            </w:r>
          </w:p>
        </w:tc>
      </w:tr>
      <w:tr w:rsidR="008D21A0" w:rsidRPr="00205445" w14:paraId="2F74090C" w14:textId="77777777" w:rsidTr="00205445">
        <w:tc>
          <w:tcPr>
            <w:tcW w:w="2636" w:type="dxa"/>
            <w:vMerge w:val="restart"/>
            <w:vAlign w:val="center"/>
          </w:tcPr>
          <w:p w14:paraId="3B03934B" w14:textId="6BA24BC7" w:rsidR="008D21A0" w:rsidRPr="00205445" w:rsidRDefault="008D21A0" w:rsidP="00205445">
            <w:pPr>
              <w:jc w:val="center"/>
              <w:rPr>
                <w:rFonts w:ascii="Times New Roman" w:hAnsi="Times New Roman" w:cs="Times New Roman"/>
              </w:rPr>
            </w:pPr>
            <w:r w:rsidRPr="00205445">
              <w:rPr>
                <w:rFonts w:ascii="Times New Roman" w:hAnsi="Times New Roman" w:cs="Times New Roman"/>
              </w:rPr>
              <w:lastRenderedPageBreak/>
              <w:t>Sanaa Abujilban et al.2023</w:t>
            </w:r>
          </w:p>
        </w:tc>
        <w:tc>
          <w:tcPr>
            <w:tcW w:w="2575" w:type="dxa"/>
            <w:vAlign w:val="center"/>
          </w:tcPr>
          <w:p w14:paraId="13366BA8" w14:textId="4F038754"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29CCC37B" w14:textId="34CAE8E0"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Seven sessions (each half an hour) of telephone-based IPT were offered twice weekly to those assigned to the intervention arm: one pretherapy orientation, five intermediates, and one closing session</w:t>
            </w:r>
          </w:p>
        </w:tc>
      </w:tr>
      <w:tr w:rsidR="008D21A0" w:rsidRPr="00205445" w14:paraId="16149267" w14:textId="77777777" w:rsidTr="00205445">
        <w:tc>
          <w:tcPr>
            <w:tcW w:w="2636" w:type="dxa"/>
            <w:vMerge/>
            <w:vAlign w:val="center"/>
          </w:tcPr>
          <w:p w14:paraId="118BD027" w14:textId="77777777" w:rsidR="008D21A0" w:rsidRPr="00205445" w:rsidRDefault="008D21A0" w:rsidP="00205445">
            <w:pPr>
              <w:jc w:val="center"/>
              <w:rPr>
                <w:rFonts w:ascii="Times New Roman" w:hAnsi="Times New Roman" w:cs="Times New Roman"/>
              </w:rPr>
            </w:pPr>
          </w:p>
        </w:tc>
        <w:tc>
          <w:tcPr>
            <w:tcW w:w="2575" w:type="dxa"/>
            <w:vAlign w:val="center"/>
          </w:tcPr>
          <w:p w14:paraId="3BBD23E3" w14:textId="67549B62" w:rsidR="008D21A0" w:rsidRPr="00205445" w:rsidRDefault="008D21A0"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62168C63" w14:textId="38611332" w:rsidR="008D21A0" w:rsidRPr="00205445" w:rsidRDefault="008D21A0" w:rsidP="00205445">
            <w:pPr>
              <w:jc w:val="left"/>
              <w:rPr>
                <w:rFonts w:ascii="Times New Roman" w:hAnsi="Times New Roman" w:cs="Times New Roman"/>
              </w:rPr>
            </w:pPr>
            <w:r w:rsidRPr="00205445">
              <w:rPr>
                <w:rFonts w:ascii="Times New Roman" w:hAnsi="Times New Roman" w:cs="Times New Roman"/>
                <w:color w:val="000000"/>
              </w:rPr>
              <w:t>regular care</w:t>
            </w:r>
          </w:p>
        </w:tc>
      </w:tr>
      <w:tr w:rsidR="00205445" w:rsidRPr="00205445" w14:paraId="63645C59" w14:textId="77777777" w:rsidTr="00205445">
        <w:tc>
          <w:tcPr>
            <w:tcW w:w="2636" w:type="dxa"/>
            <w:vMerge w:val="restart"/>
            <w:vAlign w:val="center"/>
          </w:tcPr>
          <w:p w14:paraId="2E412421" w14:textId="109CCC21" w:rsidR="00205445" w:rsidRPr="00205445" w:rsidRDefault="00205445" w:rsidP="00205445">
            <w:pPr>
              <w:jc w:val="center"/>
              <w:rPr>
                <w:rFonts w:ascii="Times New Roman" w:hAnsi="Times New Roman" w:cs="Times New Roman"/>
              </w:rPr>
            </w:pPr>
            <w:r w:rsidRPr="00205445">
              <w:rPr>
                <w:rFonts w:ascii="Times New Roman" w:hAnsi="Times New Roman" w:cs="Times New Roman"/>
              </w:rPr>
              <w:t>Ryan J Van Lieshout et al.2021</w:t>
            </w:r>
          </w:p>
        </w:tc>
        <w:tc>
          <w:tcPr>
            <w:tcW w:w="2575" w:type="dxa"/>
            <w:vAlign w:val="center"/>
          </w:tcPr>
          <w:p w14:paraId="1413CDFF" w14:textId="300CB8E2" w:rsidR="00205445" w:rsidRPr="00205445" w:rsidRDefault="00205445" w:rsidP="00205445">
            <w:pPr>
              <w:jc w:val="center"/>
              <w:rPr>
                <w:rFonts w:ascii="Times New Roman" w:hAnsi="Times New Roman" w:cs="Times New Roman"/>
              </w:rPr>
            </w:pPr>
            <w:r w:rsidRPr="00205445">
              <w:rPr>
                <w:rFonts w:ascii="Times New Roman" w:hAnsi="Times New Roman" w:cs="Times New Roman"/>
                <w:color w:val="000000"/>
              </w:rPr>
              <w:t>Cognitive behavioral therapy</w:t>
            </w:r>
          </w:p>
        </w:tc>
        <w:tc>
          <w:tcPr>
            <w:tcW w:w="8963" w:type="dxa"/>
            <w:vAlign w:val="center"/>
          </w:tcPr>
          <w:p w14:paraId="56D27877" w14:textId="556B8BB0" w:rsidR="00205445" w:rsidRPr="00205445" w:rsidRDefault="00205445" w:rsidP="00205445">
            <w:pPr>
              <w:jc w:val="left"/>
              <w:rPr>
                <w:rFonts w:ascii="Times New Roman" w:hAnsi="Times New Roman" w:cs="Times New Roman"/>
              </w:rPr>
            </w:pPr>
            <w:r w:rsidRPr="00205445">
              <w:rPr>
                <w:rStyle w:val="font21"/>
                <w:sz w:val="21"/>
                <w:szCs w:val="21"/>
              </w:rPr>
              <w:t>The intervention was a 1-day (9 AM to 4 PM) interactive workshop consisting of didactic teaching, group exercises/ discussion, and role playing in 4 modules</w:t>
            </w:r>
            <w:r w:rsidRPr="00205445">
              <w:rPr>
                <w:rStyle w:val="font01"/>
                <w:rFonts w:ascii="Times New Roman" w:hAnsi="Times New Roman" w:cs="Times New Roman" w:hint="default"/>
                <w:sz w:val="21"/>
                <w:szCs w:val="21"/>
              </w:rPr>
              <w:t>（</w:t>
            </w:r>
            <w:r w:rsidRPr="00205445">
              <w:rPr>
                <w:rStyle w:val="font21"/>
                <w:sz w:val="21"/>
                <w:szCs w:val="21"/>
              </w:rPr>
              <w:t>reviewed PPD etiology</w:t>
            </w:r>
            <w:r w:rsidRPr="00205445">
              <w:rPr>
                <w:rStyle w:val="font01"/>
                <w:rFonts w:ascii="Times New Roman" w:hAnsi="Times New Roman" w:cs="Times New Roman" w:hint="default"/>
                <w:sz w:val="21"/>
                <w:szCs w:val="21"/>
              </w:rPr>
              <w:t>、</w:t>
            </w:r>
            <w:r w:rsidRPr="00205445">
              <w:rPr>
                <w:rStyle w:val="font21"/>
                <w:sz w:val="21"/>
                <w:szCs w:val="21"/>
              </w:rPr>
              <w:t xml:space="preserve"> focused on cognitive skills</w:t>
            </w:r>
            <w:r w:rsidRPr="00205445">
              <w:rPr>
                <w:rStyle w:val="font01"/>
                <w:rFonts w:ascii="Times New Roman" w:hAnsi="Times New Roman" w:cs="Times New Roman" w:hint="default"/>
                <w:sz w:val="21"/>
                <w:szCs w:val="21"/>
              </w:rPr>
              <w:t>、</w:t>
            </w:r>
            <w:r w:rsidRPr="00205445">
              <w:rPr>
                <w:rStyle w:val="font21"/>
                <w:sz w:val="21"/>
                <w:szCs w:val="21"/>
              </w:rPr>
              <w:t>built behavioral skills</w:t>
            </w:r>
            <w:r w:rsidRPr="00205445">
              <w:rPr>
                <w:rStyle w:val="font01"/>
                <w:rFonts w:ascii="Times New Roman" w:hAnsi="Times New Roman" w:cs="Times New Roman" w:hint="default"/>
                <w:sz w:val="21"/>
                <w:szCs w:val="21"/>
              </w:rPr>
              <w:t>、</w:t>
            </w:r>
            <w:r w:rsidRPr="00205445">
              <w:rPr>
                <w:rStyle w:val="font21"/>
                <w:sz w:val="21"/>
                <w:szCs w:val="21"/>
              </w:rPr>
              <w:t>provided an opportunity for goal setting</w:t>
            </w:r>
            <w:r w:rsidRPr="00205445">
              <w:rPr>
                <w:rFonts w:ascii="Times New Roman" w:hAnsi="Times New Roman" w:cs="Times New Roman"/>
                <w:color w:val="000000"/>
              </w:rPr>
              <w:br/>
            </w:r>
            <w:r w:rsidRPr="00205445">
              <w:rPr>
                <w:rStyle w:val="font21"/>
                <w:sz w:val="21"/>
                <w:szCs w:val="21"/>
              </w:rPr>
              <w:t>and action planning</w:t>
            </w:r>
            <w:r w:rsidRPr="00205445">
              <w:rPr>
                <w:rStyle w:val="font01"/>
                <w:rFonts w:ascii="Times New Roman" w:hAnsi="Times New Roman" w:cs="Times New Roman" w:hint="default"/>
                <w:sz w:val="21"/>
                <w:szCs w:val="21"/>
              </w:rPr>
              <w:t>）</w:t>
            </w:r>
            <w:r w:rsidRPr="00205445">
              <w:rPr>
                <w:rStyle w:val="font21"/>
                <w:sz w:val="21"/>
                <w:szCs w:val="21"/>
              </w:rPr>
              <w:t>.</w:t>
            </w:r>
          </w:p>
        </w:tc>
      </w:tr>
      <w:tr w:rsidR="00205445" w:rsidRPr="00205445" w14:paraId="42FF6D59" w14:textId="77777777" w:rsidTr="00205445">
        <w:tc>
          <w:tcPr>
            <w:tcW w:w="2636" w:type="dxa"/>
            <w:vMerge/>
            <w:vAlign w:val="center"/>
          </w:tcPr>
          <w:p w14:paraId="60483683" w14:textId="77777777" w:rsidR="00205445" w:rsidRPr="00205445" w:rsidRDefault="00205445" w:rsidP="00205445">
            <w:pPr>
              <w:jc w:val="center"/>
              <w:rPr>
                <w:rFonts w:ascii="Times New Roman" w:hAnsi="Times New Roman" w:cs="Times New Roman"/>
              </w:rPr>
            </w:pPr>
          </w:p>
        </w:tc>
        <w:tc>
          <w:tcPr>
            <w:tcW w:w="2575" w:type="dxa"/>
            <w:vAlign w:val="center"/>
          </w:tcPr>
          <w:p w14:paraId="4D603574" w14:textId="4BE9531B" w:rsidR="00205445" w:rsidRPr="00205445" w:rsidRDefault="00205445"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7EEF7243" w14:textId="2D56818E" w:rsidR="00205445" w:rsidRPr="00205445" w:rsidRDefault="00205445" w:rsidP="00205445">
            <w:pPr>
              <w:jc w:val="left"/>
              <w:rPr>
                <w:rFonts w:ascii="Times New Roman" w:hAnsi="Times New Roman" w:cs="Times New Roman"/>
              </w:rPr>
            </w:pPr>
            <w:r w:rsidRPr="00205445">
              <w:rPr>
                <w:rStyle w:val="font11"/>
                <w:rFonts w:ascii="Times New Roman" w:hAnsi="Times New Roman" w:cs="Times New Roman"/>
                <w:sz w:val="21"/>
                <w:szCs w:val="21"/>
              </w:rPr>
              <w:t>involve medications and/or psychotherapy from a physician and/or clinician at a provincially funded facility/program. Private therapists or any other treatments could also be used.</w:t>
            </w:r>
          </w:p>
        </w:tc>
      </w:tr>
      <w:tr w:rsidR="00205445" w:rsidRPr="00205445" w14:paraId="61A7DE85" w14:textId="77777777" w:rsidTr="00205445">
        <w:tc>
          <w:tcPr>
            <w:tcW w:w="2636" w:type="dxa"/>
            <w:vMerge w:val="restart"/>
            <w:vAlign w:val="center"/>
          </w:tcPr>
          <w:p w14:paraId="1E4CA464" w14:textId="39279496" w:rsidR="00205445" w:rsidRPr="00205445" w:rsidRDefault="00205445" w:rsidP="00205445">
            <w:pPr>
              <w:jc w:val="center"/>
              <w:rPr>
                <w:rFonts w:ascii="Times New Roman" w:hAnsi="Times New Roman" w:cs="Times New Roman"/>
              </w:rPr>
            </w:pPr>
            <w:r w:rsidRPr="00205445">
              <w:rPr>
                <w:rFonts w:ascii="Times New Roman" w:hAnsi="Times New Roman" w:cs="Times New Roman"/>
              </w:rPr>
              <w:t>Cindy-Lee Dennis et al.2020</w:t>
            </w:r>
          </w:p>
        </w:tc>
        <w:tc>
          <w:tcPr>
            <w:tcW w:w="2575" w:type="dxa"/>
            <w:vAlign w:val="center"/>
          </w:tcPr>
          <w:p w14:paraId="7D4B45F9" w14:textId="19DAC78A" w:rsidR="00205445" w:rsidRPr="00205445" w:rsidRDefault="00205445" w:rsidP="00205445">
            <w:pPr>
              <w:jc w:val="center"/>
              <w:rPr>
                <w:rFonts w:ascii="Times New Roman" w:hAnsi="Times New Roman" w:cs="Times New Roman"/>
              </w:rPr>
            </w:pPr>
            <w:r w:rsidRPr="00205445">
              <w:rPr>
                <w:rFonts w:ascii="Times New Roman" w:hAnsi="Times New Roman" w:cs="Times New Roman"/>
                <w:color w:val="000000"/>
              </w:rPr>
              <w:t>Interpersonal Psychotherapy</w:t>
            </w:r>
          </w:p>
        </w:tc>
        <w:tc>
          <w:tcPr>
            <w:tcW w:w="8963" w:type="dxa"/>
            <w:vAlign w:val="center"/>
          </w:tcPr>
          <w:p w14:paraId="4BC863C2" w14:textId="18CA3E0E" w:rsidR="00205445" w:rsidRPr="00205445" w:rsidRDefault="00205445" w:rsidP="00205445">
            <w:pPr>
              <w:jc w:val="left"/>
              <w:rPr>
                <w:rFonts w:ascii="Times New Roman" w:hAnsi="Times New Roman" w:cs="Times New Roman"/>
              </w:rPr>
            </w:pPr>
            <w:r w:rsidRPr="00205445">
              <w:rPr>
                <w:rFonts w:ascii="Times New Roman" w:hAnsi="Times New Roman" w:cs="Times New Roman"/>
                <w:color w:val="000000"/>
              </w:rPr>
              <w:t>Women allocated to the intervention group received 12 weekly 60 min telephone-IPT sessions delivered by a trained nurse, with the first contact to initiate treatment occurring within 72 h of trial enrolment.</w:t>
            </w:r>
          </w:p>
        </w:tc>
      </w:tr>
      <w:tr w:rsidR="00205445" w:rsidRPr="00205445" w14:paraId="66F31574" w14:textId="77777777" w:rsidTr="00205445">
        <w:tc>
          <w:tcPr>
            <w:tcW w:w="2636" w:type="dxa"/>
            <w:vMerge/>
            <w:vAlign w:val="center"/>
          </w:tcPr>
          <w:p w14:paraId="6944B0DD" w14:textId="77777777" w:rsidR="00205445" w:rsidRPr="00205445" w:rsidRDefault="00205445" w:rsidP="00205445">
            <w:pPr>
              <w:jc w:val="center"/>
              <w:rPr>
                <w:rFonts w:ascii="Times New Roman" w:hAnsi="Times New Roman" w:cs="Times New Roman"/>
              </w:rPr>
            </w:pPr>
          </w:p>
        </w:tc>
        <w:tc>
          <w:tcPr>
            <w:tcW w:w="2575" w:type="dxa"/>
            <w:vAlign w:val="center"/>
          </w:tcPr>
          <w:p w14:paraId="0B420965" w14:textId="21BB4F31" w:rsidR="00205445" w:rsidRPr="00205445" w:rsidRDefault="00205445"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7F6F2BDF" w14:textId="29D9D5CE" w:rsidR="00205445" w:rsidRPr="00205445" w:rsidRDefault="00205445" w:rsidP="00205445">
            <w:pPr>
              <w:jc w:val="left"/>
              <w:rPr>
                <w:rFonts w:ascii="Times New Roman" w:hAnsi="Times New Roman" w:cs="Times New Roman"/>
              </w:rPr>
            </w:pPr>
            <w:r w:rsidRPr="00205445">
              <w:rPr>
                <w:rFonts w:ascii="Times New Roman" w:hAnsi="Times New Roman" w:cs="Times New Roman"/>
                <w:color w:val="000000"/>
              </w:rPr>
              <w:t>standard postpartum care</w:t>
            </w:r>
          </w:p>
        </w:tc>
      </w:tr>
      <w:tr w:rsidR="00205445" w:rsidRPr="00205445" w14:paraId="381126F0" w14:textId="77777777" w:rsidTr="00205445">
        <w:tc>
          <w:tcPr>
            <w:tcW w:w="2636" w:type="dxa"/>
            <w:vMerge w:val="restart"/>
            <w:vAlign w:val="center"/>
          </w:tcPr>
          <w:p w14:paraId="3AFD91B1" w14:textId="6D962082" w:rsidR="00205445" w:rsidRPr="00205445" w:rsidRDefault="00205445" w:rsidP="00205445">
            <w:pPr>
              <w:jc w:val="center"/>
              <w:rPr>
                <w:rFonts w:ascii="Times New Roman" w:hAnsi="Times New Roman" w:cs="Times New Roman"/>
              </w:rPr>
            </w:pPr>
            <w:r w:rsidRPr="00205445">
              <w:rPr>
                <w:rFonts w:ascii="Times New Roman" w:hAnsi="Times New Roman" w:cs="Times New Roman"/>
              </w:rPr>
              <w:t>Erik Forsell et al.2017</w:t>
            </w:r>
          </w:p>
        </w:tc>
        <w:tc>
          <w:tcPr>
            <w:tcW w:w="2575" w:type="dxa"/>
            <w:vAlign w:val="center"/>
          </w:tcPr>
          <w:p w14:paraId="2CCB0F8B" w14:textId="56AABAF7" w:rsidR="00205445" w:rsidRPr="00205445" w:rsidRDefault="00205445" w:rsidP="00205445">
            <w:pPr>
              <w:jc w:val="center"/>
              <w:rPr>
                <w:rFonts w:ascii="Times New Roman" w:hAnsi="Times New Roman" w:cs="Times New Roman"/>
              </w:rPr>
            </w:pPr>
            <w:r w:rsidRPr="00205445">
              <w:rPr>
                <w:rFonts w:ascii="Times New Roman" w:hAnsi="Times New Roman" w:cs="Times New Roman"/>
                <w:color w:val="000000"/>
              </w:rPr>
              <w:t>internet-delivered cognitive-behavioral therapy</w:t>
            </w:r>
          </w:p>
        </w:tc>
        <w:tc>
          <w:tcPr>
            <w:tcW w:w="8963" w:type="dxa"/>
            <w:vAlign w:val="center"/>
          </w:tcPr>
          <w:p w14:paraId="0520029E" w14:textId="7925C27C" w:rsidR="00205445" w:rsidRPr="00205445" w:rsidRDefault="00205445" w:rsidP="00205445">
            <w:pPr>
              <w:jc w:val="left"/>
              <w:rPr>
                <w:rFonts w:ascii="Times New Roman" w:hAnsi="Times New Roman" w:cs="Times New Roman"/>
              </w:rPr>
            </w:pPr>
            <w:r w:rsidRPr="00205445">
              <w:rPr>
                <w:rFonts w:ascii="Times New Roman" w:hAnsi="Times New Roman" w:cs="Times New Roman"/>
                <w:color w:val="000000"/>
              </w:rPr>
              <w:t>a semi-structured telephone interview that primarily consisted of the depression segment of the SCID-I interview and everything but the depression segment from the M.I.N.I. interview (version 6; Sheehan et al., 1998) to cover potential co-morbidities.</w:t>
            </w:r>
          </w:p>
        </w:tc>
      </w:tr>
      <w:tr w:rsidR="00205445" w:rsidRPr="00205445" w14:paraId="3F7E4267" w14:textId="77777777" w:rsidTr="00205445">
        <w:tc>
          <w:tcPr>
            <w:tcW w:w="2636" w:type="dxa"/>
            <w:vMerge/>
            <w:vAlign w:val="center"/>
          </w:tcPr>
          <w:p w14:paraId="3F42D1FB" w14:textId="77777777" w:rsidR="00205445" w:rsidRPr="00205445" w:rsidRDefault="00205445" w:rsidP="00205445">
            <w:pPr>
              <w:jc w:val="center"/>
              <w:rPr>
                <w:rFonts w:ascii="Times New Roman" w:hAnsi="Times New Roman" w:cs="Times New Roman"/>
              </w:rPr>
            </w:pPr>
          </w:p>
        </w:tc>
        <w:tc>
          <w:tcPr>
            <w:tcW w:w="2575" w:type="dxa"/>
            <w:vAlign w:val="center"/>
          </w:tcPr>
          <w:p w14:paraId="017E6A52" w14:textId="446597EE" w:rsidR="00205445" w:rsidRPr="00205445" w:rsidRDefault="00205445" w:rsidP="00205445">
            <w:pPr>
              <w:jc w:val="center"/>
              <w:rPr>
                <w:rFonts w:ascii="Times New Roman" w:hAnsi="Times New Roman" w:cs="Times New Roman"/>
              </w:rPr>
            </w:pPr>
            <w:r w:rsidRPr="00205445">
              <w:rPr>
                <w:rFonts w:ascii="Times New Roman" w:hAnsi="Times New Roman" w:cs="Times New Roman"/>
                <w:color w:val="000000"/>
              </w:rPr>
              <w:t>Treatment as usual</w:t>
            </w:r>
          </w:p>
        </w:tc>
        <w:tc>
          <w:tcPr>
            <w:tcW w:w="8963" w:type="dxa"/>
            <w:vAlign w:val="center"/>
          </w:tcPr>
          <w:p w14:paraId="69C180FC" w14:textId="08825DCE" w:rsidR="00205445" w:rsidRPr="00205445" w:rsidRDefault="00205445" w:rsidP="00205445">
            <w:pPr>
              <w:jc w:val="left"/>
              <w:rPr>
                <w:rFonts w:ascii="Times New Roman" w:hAnsi="Times New Roman" w:cs="Times New Roman"/>
              </w:rPr>
            </w:pPr>
            <w:r w:rsidRPr="00205445">
              <w:rPr>
                <w:rFonts w:ascii="Times New Roman" w:hAnsi="Times New Roman" w:cs="Times New Roman"/>
                <w:color w:val="000000"/>
              </w:rPr>
              <w:t>continuation of their current maternity care for 10 weeks</w:t>
            </w:r>
          </w:p>
        </w:tc>
      </w:tr>
    </w:tbl>
    <w:p w14:paraId="0B8C8290" w14:textId="77777777" w:rsidR="00DB6F33" w:rsidRPr="00DB6F33" w:rsidRDefault="00DB6F33" w:rsidP="00672D95">
      <w:pPr>
        <w:rPr>
          <w:rFonts w:ascii="Times New Roman" w:hAnsi="Times New Roman"/>
          <w:b/>
          <w:bCs/>
          <w:sz w:val="28"/>
          <w:szCs w:val="28"/>
        </w:rPr>
      </w:pPr>
    </w:p>
    <w:p w14:paraId="038FD5B1" w14:textId="0057DACF" w:rsidR="0057341F" w:rsidRDefault="0057341F" w:rsidP="00D06175">
      <w:pPr>
        <w:pStyle w:val="1"/>
        <w:numPr>
          <w:ilvl w:val="0"/>
          <w:numId w:val="0"/>
        </w:numPr>
        <w:rPr>
          <w:rFonts w:eastAsiaTheme="minorEastAsia"/>
        </w:rPr>
      </w:pPr>
      <w:r w:rsidRPr="00CA7E70">
        <w:rPr>
          <w:rFonts w:eastAsiaTheme="minorEastAsia" w:hint="eastAsia"/>
        </w:rPr>
        <w:t>Appendix S</w:t>
      </w:r>
      <w:r w:rsidR="00553D2F">
        <w:rPr>
          <w:rFonts w:eastAsiaTheme="minorEastAsia" w:hint="eastAsia"/>
        </w:rPr>
        <w:t>9</w:t>
      </w:r>
      <w:r w:rsidRPr="00CA7E70">
        <w:rPr>
          <w:rFonts w:eastAsiaTheme="minorEastAsia" w:hint="eastAsia"/>
        </w:rPr>
        <w:t>. Rational of excluding studies during the full-text screening</w:t>
      </w:r>
    </w:p>
    <w:p w14:paraId="6D4C4444" w14:textId="77777777" w:rsidR="00CA7E70" w:rsidRPr="00CA7E70" w:rsidRDefault="00CA7E70" w:rsidP="00CA7E70">
      <w:pPr>
        <w:pStyle w:val="EndNoteBibliography"/>
        <w:ind w:left="720" w:hanging="720"/>
        <w:jc w:val="left"/>
        <w:rPr>
          <w:rFonts w:eastAsiaTheme="minorEastAsia"/>
          <w:b/>
          <w:color w:val="000000" w:themeColor="text1"/>
          <w:szCs w:val="24"/>
          <w14:ligatures w14:val="none"/>
        </w:rPr>
      </w:pPr>
    </w:p>
    <w:tbl>
      <w:tblPr>
        <w:tblStyle w:val="ab"/>
        <w:tblW w:w="0" w:type="auto"/>
        <w:tblLook w:val="04A0" w:firstRow="1" w:lastRow="0" w:firstColumn="1" w:lastColumn="0" w:noHBand="0" w:noVBand="1"/>
      </w:tblPr>
      <w:tblGrid>
        <w:gridCol w:w="576"/>
        <w:gridCol w:w="10447"/>
        <w:gridCol w:w="3151"/>
      </w:tblGrid>
      <w:tr w:rsidR="00CA7E70" w:rsidRPr="00CA7E70" w14:paraId="5ABEC74A" w14:textId="77777777" w:rsidTr="00CA7E70">
        <w:tc>
          <w:tcPr>
            <w:tcW w:w="576" w:type="dxa"/>
          </w:tcPr>
          <w:p w14:paraId="5F4F0962" w14:textId="4B68B28C" w:rsidR="00CA7E70" w:rsidRPr="00CA7E70" w:rsidRDefault="00CA7E70" w:rsidP="00CA7E70">
            <w:pPr>
              <w:pStyle w:val="EndNoteBibliography"/>
              <w:ind w:left="720" w:hanging="720"/>
              <w:jc w:val="left"/>
              <w:rPr>
                <w:rFonts w:eastAsiaTheme="minorEastAsia"/>
                <w:b/>
                <w:color w:val="000000" w:themeColor="text1"/>
                <w:szCs w:val="24"/>
                <w14:ligatures w14:val="none"/>
              </w:rPr>
            </w:pPr>
            <w:r w:rsidRPr="00CA7E70">
              <w:rPr>
                <w:rFonts w:eastAsiaTheme="minorEastAsia"/>
                <w:b/>
                <w:color w:val="000000" w:themeColor="text1"/>
                <w:szCs w:val="24"/>
                <w14:ligatures w14:val="none"/>
              </w:rPr>
              <w:t>No</w:t>
            </w:r>
          </w:p>
        </w:tc>
        <w:tc>
          <w:tcPr>
            <w:tcW w:w="10447" w:type="dxa"/>
          </w:tcPr>
          <w:p w14:paraId="7627E3F1" w14:textId="53CCBED9" w:rsidR="00CA7E70" w:rsidRPr="00CA7E70" w:rsidRDefault="00CA7E70" w:rsidP="00CA7E70">
            <w:pPr>
              <w:pStyle w:val="EndNoteBibliography"/>
              <w:ind w:left="720" w:hanging="720"/>
              <w:jc w:val="left"/>
              <w:rPr>
                <w:rFonts w:eastAsiaTheme="minorEastAsia"/>
                <w:b/>
                <w:color w:val="000000" w:themeColor="text1"/>
                <w:szCs w:val="24"/>
                <w14:ligatures w14:val="none"/>
              </w:rPr>
            </w:pPr>
            <w:r w:rsidRPr="00CA7E70">
              <w:rPr>
                <w:rFonts w:eastAsiaTheme="minorEastAsia"/>
                <w:b/>
                <w:color w:val="000000" w:themeColor="text1"/>
                <w:szCs w:val="24"/>
                <w14:ligatures w14:val="none"/>
              </w:rPr>
              <w:t>Title</w:t>
            </w:r>
          </w:p>
        </w:tc>
        <w:tc>
          <w:tcPr>
            <w:tcW w:w="3151" w:type="dxa"/>
          </w:tcPr>
          <w:p w14:paraId="7360919A" w14:textId="4639AEEE" w:rsidR="00CA7E70" w:rsidRPr="00CA7E70" w:rsidRDefault="00CA7E70" w:rsidP="00CA7E70">
            <w:pPr>
              <w:pStyle w:val="EndNoteBibliography"/>
              <w:ind w:left="720" w:hanging="720"/>
              <w:jc w:val="left"/>
              <w:rPr>
                <w:rFonts w:eastAsiaTheme="minorEastAsia"/>
                <w:b/>
                <w:color w:val="000000" w:themeColor="text1"/>
                <w:szCs w:val="24"/>
                <w14:ligatures w14:val="none"/>
              </w:rPr>
            </w:pPr>
            <w:r w:rsidRPr="00CA7E70">
              <w:rPr>
                <w:rFonts w:eastAsiaTheme="minorEastAsia"/>
                <w:b/>
                <w:color w:val="000000" w:themeColor="text1"/>
                <w:szCs w:val="24"/>
                <w14:ligatures w14:val="none"/>
              </w:rPr>
              <w:t>Reason for exclusion</w:t>
            </w:r>
          </w:p>
        </w:tc>
      </w:tr>
      <w:tr w:rsidR="00CA7E70" w:rsidRPr="00CA7E70" w14:paraId="6057952E" w14:textId="77777777" w:rsidTr="00CA7E70">
        <w:tc>
          <w:tcPr>
            <w:tcW w:w="576" w:type="dxa"/>
            <w:vAlign w:val="center"/>
          </w:tcPr>
          <w:p w14:paraId="63F055F2" w14:textId="2D2A67F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w:t>
            </w:r>
          </w:p>
        </w:tc>
        <w:tc>
          <w:tcPr>
            <w:tcW w:w="10447" w:type="dxa"/>
            <w:vAlign w:val="center"/>
          </w:tcPr>
          <w:p w14:paraId="161E0C9E" w14:textId="2ACCBBB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Aromatherapy in postpartum depression: A clinical trial based on precede model</w:t>
            </w:r>
          </w:p>
        </w:tc>
        <w:tc>
          <w:tcPr>
            <w:tcW w:w="3151" w:type="dxa"/>
            <w:vAlign w:val="center"/>
          </w:tcPr>
          <w:p w14:paraId="19D6CBDD" w14:textId="50263C4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4C0195AB" w14:textId="77777777" w:rsidTr="00CA7E70">
        <w:tc>
          <w:tcPr>
            <w:tcW w:w="576" w:type="dxa"/>
            <w:vAlign w:val="center"/>
          </w:tcPr>
          <w:p w14:paraId="1B02F2E2" w14:textId="0D19C85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w:t>
            </w:r>
          </w:p>
        </w:tc>
        <w:tc>
          <w:tcPr>
            <w:tcW w:w="10447" w:type="dxa"/>
            <w:vAlign w:val="center"/>
          </w:tcPr>
          <w:p w14:paraId="5B2C9487" w14:textId="0B4B5E7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 of cognitive-behavioral group therapy on gestational depression: A clinical trial</w:t>
            </w:r>
          </w:p>
        </w:tc>
        <w:tc>
          <w:tcPr>
            <w:tcW w:w="3151" w:type="dxa"/>
            <w:vAlign w:val="center"/>
          </w:tcPr>
          <w:p w14:paraId="584AE35F" w14:textId="65E34A6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75754D21" w14:textId="77777777" w:rsidTr="00CA7E70">
        <w:tc>
          <w:tcPr>
            <w:tcW w:w="576" w:type="dxa"/>
            <w:vAlign w:val="center"/>
          </w:tcPr>
          <w:p w14:paraId="73D79902" w14:textId="2F185BF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w:t>
            </w:r>
          </w:p>
        </w:tc>
        <w:tc>
          <w:tcPr>
            <w:tcW w:w="10447" w:type="dxa"/>
            <w:vAlign w:val="center"/>
          </w:tcPr>
          <w:p w14:paraId="3115E467" w14:textId="65749B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of stress management training on stress reduction in pregnant women</w:t>
            </w:r>
          </w:p>
        </w:tc>
        <w:tc>
          <w:tcPr>
            <w:tcW w:w="3151" w:type="dxa"/>
            <w:vAlign w:val="center"/>
          </w:tcPr>
          <w:p w14:paraId="2FE814DE" w14:textId="5BA95C3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1320A77B" w14:textId="77777777" w:rsidTr="00CA7E70">
        <w:tc>
          <w:tcPr>
            <w:tcW w:w="576" w:type="dxa"/>
            <w:vAlign w:val="center"/>
          </w:tcPr>
          <w:p w14:paraId="301CEBF1" w14:textId="548DA19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w:t>
            </w:r>
          </w:p>
        </w:tc>
        <w:tc>
          <w:tcPr>
            <w:tcW w:w="10447" w:type="dxa"/>
            <w:vAlign w:val="center"/>
          </w:tcPr>
          <w:p w14:paraId="60944741" w14:textId="3B958F4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of cognitive-behavioral stress management intervention on anxiety and depression during</w:t>
            </w:r>
            <w:r>
              <w:rPr>
                <w:rFonts w:eastAsiaTheme="minorEastAsia" w:hint="eastAsia"/>
                <w:bCs/>
                <w:color w:val="000000" w:themeColor="text1"/>
                <w:szCs w:val="24"/>
                <w14:ligatures w14:val="none"/>
              </w:rPr>
              <w:t xml:space="preserve"> </w:t>
            </w:r>
            <w:r w:rsidRPr="00CA7E70">
              <w:rPr>
                <w:rFonts w:eastAsiaTheme="minorEastAsia"/>
                <w:bCs/>
                <w:color w:val="000000" w:themeColor="text1"/>
                <w:szCs w:val="24"/>
                <w14:ligatures w14:val="none"/>
              </w:rPr>
              <w:t>pregnancy</w:t>
            </w:r>
          </w:p>
        </w:tc>
        <w:tc>
          <w:tcPr>
            <w:tcW w:w="3151" w:type="dxa"/>
            <w:vAlign w:val="center"/>
          </w:tcPr>
          <w:p w14:paraId="337E6620" w14:textId="0B4419F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141518D0" w14:textId="77777777" w:rsidTr="00CA7E70">
        <w:tc>
          <w:tcPr>
            <w:tcW w:w="576" w:type="dxa"/>
            <w:vAlign w:val="center"/>
          </w:tcPr>
          <w:p w14:paraId="66C5C298" w14:textId="587D364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w:t>
            </w:r>
          </w:p>
        </w:tc>
        <w:tc>
          <w:tcPr>
            <w:tcW w:w="10447" w:type="dxa"/>
            <w:vAlign w:val="center"/>
          </w:tcPr>
          <w:p w14:paraId="4BC721CD" w14:textId="6B20DA5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Evaluating the effect of progressive muscle relaxation training with guided imagery on the severity of depressive symptoms in postpartum period</w:t>
            </w:r>
          </w:p>
        </w:tc>
        <w:tc>
          <w:tcPr>
            <w:tcW w:w="3151" w:type="dxa"/>
            <w:vAlign w:val="center"/>
          </w:tcPr>
          <w:p w14:paraId="3168947C" w14:textId="4EA55DC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20576A9D" w14:textId="77777777" w:rsidTr="00CA7E70">
        <w:tc>
          <w:tcPr>
            <w:tcW w:w="576" w:type="dxa"/>
            <w:vAlign w:val="center"/>
          </w:tcPr>
          <w:p w14:paraId="0865AD25" w14:textId="56976D5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w:t>
            </w:r>
          </w:p>
        </w:tc>
        <w:tc>
          <w:tcPr>
            <w:tcW w:w="10447" w:type="dxa"/>
            <w:vAlign w:val="center"/>
          </w:tcPr>
          <w:p w14:paraId="3FB02627" w14:textId="66665E1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Combined cognitive behavior therapy with systematic family therapy in patients with mild to moderate postpartum depression</w:t>
            </w:r>
          </w:p>
        </w:tc>
        <w:tc>
          <w:tcPr>
            <w:tcW w:w="3151" w:type="dxa"/>
            <w:vAlign w:val="center"/>
          </w:tcPr>
          <w:p w14:paraId="63B48B78" w14:textId="390C03A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01F1EB8C" w14:textId="77777777" w:rsidTr="00CA7E70">
        <w:tc>
          <w:tcPr>
            <w:tcW w:w="576" w:type="dxa"/>
            <w:vAlign w:val="center"/>
          </w:tcPr>
          <w:p w14:paraId="54A1D1B7" w14:textId="0A4AD45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7</w:t>
            </w:r>
          </w:p>
        </w:tc>
        <w:tc>
          <w:tcPr>
            <w:tcW w:w="10447" w:type="dxa"/>
            <w:vAlign w:val="center"/>
          </w:tcPr>
          <w:p w14:paraId="5EF73AA9" w14:textId="003410F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 of cognitive therapy based on positive thinking on depression, stress, and anxiety of mothers after recovering from COVID-19</w:t>
            </w:r>
          </w:p>
        </w:tc>
        <w:tc>
          <w:tcPr>
            <w:tcW w:w="3151" w:type="dxa"/>
            <w:vAlign w:val="center"/>
          </w:tcPr>
          <w:p w14:paraId="4D9255C9" w14:textId="1CF4B50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23D94392" w14:textId="77777777" w:rsidTr="00CA7E70">
        <w:tc>
          <w:tcPr>
            <w:tcW w:w="576" w:type="dxa"/>
            <w:vAlign w:val="center"/>
          </w:tcPr>
          <w:p w14:paraId="756179EE" w14:textId="73C0BB6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w:t>
            </w:r>
          </w:p>
        </w:tc>
        <w:tc>
          <w:tcPr>
            <w:tcW w:w="10447" w:type="dxa"/>
            <w:vAlign w:val="center"/>
          </w:tcPr>
          <w:p w14:paraId="378F9300" w14:textId="687AA1B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effects of music therapy on postpartum blues and maternal attachment of puerperal women</w:t>
            </w:r>
          </w:p>
        </w:tc>
        <w:tc>
          <w:tcPr>
            <w:tcW w:w="3151" w:type="dxa"/>
            <w:vAlign w:val="center"/>
          </w:tcPr>
          <w:p w14:paraId="1A074470" w14:textId="72D25A9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Non-English</w:t>
            </w:r>
          </w:p>
        </w:tc>
      </w:tr>
      <w:tr w:rsidR="00CA7E70" w:rsidRPr="00CA7E70" w14:paraId="107A09F0" w14:textId="77777777" w:rsidTr="00CA7E70">
        <w:tc>
          <w:tcPr>
            <w:tcW w:w="576" w:type="dxa"/>
            <w:vAlign w:val="center"/>
          </w:tcPr>
          <w:p w14:paraId="05FF6B90" w14:textId="43E19E2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w:t>
            </w:r>
          </w:p>
        </w:tc>
        <w:tc>
          <w:tcPr>
            <w:tcW w:w="10447" w:type="dxa"/>
            <w:vAlign w:val="center"/>
          </w:tcPr>
          <w:p w14:paraId="32CE14A8" w14:textId="439A3A0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pilot randomized controlled trial of cognitive behavioural therapy for women with antenatal depression: Infant temperament and sleep</w:t>
            </w:r>
          </w:p>
        </w:tc>
        <w:tc>
          <w:tcPr>
            <w:tcW w:w="3151" w:type="dxa"/>
            <w:vAlign w:val="center"/>
          </w:tcPr>
          <w:p w14:paraId="26FB445A" w14:textId="0AEAF6E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66CD4C97" w14:textId="77777777" w:rsidTr="00CA7E70">
        <w:tc>
          <w:tcPr>
            <w:tcW w:w="576" w:type="dxa"/>
            <w:vAlign w:val="center"/>
          </w:tcPr>
          <w:p w14:paraId="34DBFC7A" w14:textId="417C37D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w:t>
            </w:r>
          </w:p>
        </w:tc>
        <w:tc>
          <w:tcPr>
            <w:tcW w:w="10447" w:type="dxa"/>
            <w:vAlign w:val="center"/>
          </w:tcPr>
          <w:p w14:paraId="7671A850" w14:textId="0EB1EDC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Development of a CBT program for depression during pregnancy-beating the blues before birth</w:t>
            </w:r>
          </w:p>
        </w:tc>
        <w:tc>
          <w:tcPr>
            <w:tcW w:w="3151" w:type="dxa"/>
            <w:vAlign w:val="center"/>
          </w:tcPr>
          <w:p w14:paraId="0152F6A8" w14:textId="730FBD6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2983D737" w14:textId="77777777" w:rsidTr="00CA7E70">
        <w:tc>
          <w:tcPr>
            <w:tcW w:w="576" w:type="dxa"/>
            <w:vAlign w:val="center"/>
          </w:tcPr>
          <w:p w14:paraId="6D003A95" w14:textId="5576595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w:t>
            </w:r>
          </w:p>
        </w:tc>
        <w:tc>
          <w:tcPr>
            <w:tcW w:w="10447" w:type="dxa"/>
            <w:vAlign w:val="center"/>
          </w:tcPr>
          <w:p w14:paraId="3CD469DA" w14:textId="5AFB91B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CBT for low income perinatal women</w:t>
            </w:r>
          </w:p>
        </w:tc>
        <w:tc>
          <w:tcPr>
            <w:tcW w:w="3151" w:type="dxa"/>
            <w:vAlign w:val="center"/>
          </w:tcPr>
          <w:p w14:paraId="3BEDB69F" w14:textId="3DE3354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3F7AE39E" w14:textId="77777777" w:rsidTr="00CA7E70">
        <w:tc>
          <w:tcPr>
            <w:tcW w:w="576" w:type="dxa"/>
            <w:vAlign w:val="center"/>
          </w:tcPr>
          <w:p w14:paraId="41E43092" w14:textId="384E479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w:t>
            </w:r>
          </w:p>
        </w:tc>
        <w:tc>
          <w:tcPr>
            <w:tcW w:w="10447" w:type="dxa"/>
            <w:vAlign w:val="center"/>
          </w:tcPr>
          <w:p w14:paraId="6A2837D7" w14:textId="001293B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multi-site randomized controlled trial to evaluate the effect of telephone-based interpersonal psychotherapy by trained nurses for the treatment of postpartum depression</w:t>
            </w:r>
          </w:p>
        </w:tc>
        <w:tc>
          <w:tcPr>
            <w:tcW w:w="3151" w:type="dxa"/>
            <w:vAlign w:val="center"/>
          </w:tcPr>
          <w:p w14:paraId="23F3150A" w14:textId="507F924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6C80E2F0" w14:textId="77777777" w:rsidTr="00CA7E70">
        <w:tc>
          <w:tcPr>
            <w:tcW w:w="576" w:type="dxa"/>
            <w:vAlign w:val="center"/>
          </w:tcPr>
          <w:p w14:paraId="687B0D12" w14:textId="2E1CE4F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w:t>
            </w:r>
          </w:p>
        </w:tc>
        <w:tc>
          <w:tcPr>
            <w:tcW w:w="10447" w:type="dxa"/>
            <w:vAlign w:val="center"/>
          </w:tcPr>
          <w:p w14:paraId="53B16239" w14:textId="63BAAD9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Psychological treatment of antenatal depression and anxiety: The effects on both mother and child</w:t>
            </w:r>
          </w:p>
        </w:tc>
        <w:tc>
          <w:tcPr>
            <w:tcW w:w="3151" w:type="dxa"/>
            <w:vAlign w:val="center"/>
          </w:tcPr>
          <w:p w14:paraId="57121A1E" w14:textId="491B6B1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40620413" w14:textId="77777777" w:rsidTr="00CA7E70">
        <w:tc>
          <w:tcPr>
            <w:tcW w:w="576" w:type="dxa"/>
            <w:vAlign w:val="center"/>
          </w:tcPr>
          <w:p w14:paraId="278EFC90" w14:textId="258896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w:t>
            </w:r>
          </w:p>
        </w:tc>
        <w:tc>
          <w:tcPr>
            <w:tcW w:w="10447" w:type="dxa"/>
            <w:vAlign w:val="center"/>
          </w:tcPr>
          <w:p w14:paraId="337BDF07" w14:textId="0BA1BA2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Cognitive behavioral therapy for treatment of antenatal anxiety and depressive symptoms: A randomized controlled trial</w:t>
            </w:r>
          </w:p>
        </w:tc>
        <w:tc>
          <w:tcPr>
            <w:tcW w:w="3151" w:type="dxa"/>
            <w:vAlign w:val="center"/>
          </w:tcPr>
          <w:p w14:paraId="3227EAA8" w14:textId="3BE7F4C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6D196E23" w14:textId="77777777" w:rsidTr="00CA7E70">
        <w:tc>
          <w:tcPr>
            <w:tcW w:w="576" w:type="dxa"/>
            <w:vAlign w:val="center"/>
          </w:tcPr>
          <w:p w14:paraId="0B432CF7" w14:textId="03FAAEC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15</w:t>
            </w:r>
          </w:p>
        </w:tc>
        <w:tc>
          <w:tcPr>
            <w:tcW w:w="10447" w:type="dxa"/>
            <w:vAlign w:val="center"/>
          </w:tcPr>
          <w:p w14:paraId="2B20ADF6" w14:textId="566FDBF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Web-based cognitive behavioural therapy for postnatal depression</w:t>
            </w:r>
          </w:p>
        </w:tc>
        <w:tc>
          <w:tcPr>
            <w:tcW w:w="3151" w:type="dxa"/>
            <w:vAlign w:val="center"/>
          </w:tcPr>
          <w:p w14:paraId="1FBE92FB" w14:textId="4CA70CB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7F08E163" w14:textId="77777777" w:rsidTr="00CA7E70">
        <w:tc>
          <w:tcPr>
            <w:tcW w:w="576" w:type="dxa"/>
            <w:vAlign w:val="center"/>
          </w:tcPr>
          <w:p w14:paraId="03A33572" w14:textId="4310324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16</w:t>
            </w:r>
          </w:p>
        </w:tc>
        <w:tc>
          <w:tcPr>
            <w:tcW w:w="10447" w:type="dxa"/>
            <w:vAlign w:val="center"/>
          </w:tcPr>
          <w:p w14:paraId="27460C4A" w14:textId="1C564C2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randomized controlled trial of internet based cognitive behavioural therapy (CBT) versus treatment as usual for pregnant women with high levels of depression at queen charlotte's hospital</w:t>
            </w:r>
          </w:p>
        </w:tc>
        <w:tc>
          <w:tcPr>
            <w:tcW w:w="3151" w:type="dxa"/>
            <w:vAlign w:val="center"/>
          </w:tcPr>
          <w:p w14:paraId="45523D5D" w14:textId="3FA0148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1FBF4475" w14:textId="77777777" w:rsidTr="00CA7E70">
        <w:tc>
          <w:tcPr>
            <w:tcW w:w="576" w:type="dxa"/>
            <w:vAlign w:val="center"/>
          </w:tcPr>
          <w:p w14:paraId="12BB938B" w14:textId="5F66B9A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17</w:t>
            </w:r>
          </w:p>
        </w:tc>
        <w:tc>
          <w:tcPr>
            <w:tcW w:w="10447" w:type="dxa"/>
            <w:vAlign w:val="center"/>
          </w:tcPr>
          <w:p w14:paraId="411809A6" w14:textId="35B346B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How might mindfulness based cognitive therapy help prevent perinatal depression: The role of mindfulness, decentering, and rumination</w:t>
            </w:r>
          </w:p>
        </w:tc>
        <w:tc>
          <w:tcPr>
            <w:tcW w:w="3151" w:type="dxa"/>
            <w:vAlign w:val="center"/>
          </w:tcPr>
          <w:p w14:paraId="5236EA17" w14:textId="7B3FB05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7ACD3580" w14:textId="77777777" w:rsidTr="00CA7E70">
        <w:tc>
          <w:tcPr>
            <w:tcW w:w="576" w:type="dxa"/>
            <w:vAlign w:val="center"/>
          </w:tcPr>
          <w:p w14:paraId="358BE58D" w14:textId="02ECCA9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18</w:t>
            </w:r>
          </w:p>
        </w:tc>
        <w:tc>
          <w:tcPr>
            <w:tcW w:w="10447" w:type="dxa"/>
            <w:vAlign w:val="center"/>
          </w:tcPr>
          <w:p w14:paraId="52F21775" w14:textId="39AC7AD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Primary care social worker administered psychotherapy for postpartum depression</w:t>
            </w:r>
          </w:p>
        </w:tc>
        <w:tc>
          <w:tcPr>
            <w:tcW w:w="3151" w:type="dxa"/>
            <w:vAlign w:val="center"/>
          </w:tcPr>
          <w:p w14:paraId="2C7AB70D" w14:textId="555DEAA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64925539" w14:textId="77777777" w:rsidTr="00CA7E70">
        <w:tc>
          <w:tcPr>
            <w:tcW w:w="576" w:type="dxa"/>
            <w:vAlign w:val="center"/>
          </w:tcPr>
          <w:p w14:paraId="2D8A7027" w14:textId="51246F3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19</w:t>
            </w:r>
          </w:p>
        </w:tc>
        <w:tc>
          <w:tcPr>
            <w:tcW w:w="10447" w:type="dxa"/>
            <w:vAlign w:val="center"/>
          </w:tcPr>
          <w:p w14:paraId="32FD5D5D" w14:textId="28F1C2A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Anticipate: A pilot randomised trial of CBT for antenatal depression and validation of depression screening by midwives</w:t>
            </w:r>
          </w:p>
        </w:tc>
        <w:tc>
          <w:tcPr>
            <w:tcW w:w="3151" w:type="dxa"/>
            <w:vAlign w:val="center"/>
          </w:tcPr>
          <w:p w14:paraId="3CF3806B" w14:textId="0EFEEC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3A36B0DD" w14:textId="77777777" w:rsidTr="00CA7E70">
        <w:tc>
          <w:tcPr>
            <w:tcW w:w="576" w:type="dxa"/>
            <w:vAlign w:val="center"/>
          </w:tcPr>
          <w:p w14:paraId="5CDC4911" w14:textId="7DCBC74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20</w:t>
            </w:r>
          </w:p>
        </w:tc>
        <w:tc>
          <w:tcPr>
            <w:tcW w:w="10447" w:type="dxa"/>
            <w:vAlign w:val="center"/>
          </w:tcPr>
          <w:p w14:paraId="09EBF775" w14:textId="5DC5691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Mindfulness based cognitive therapy for the prevention of perinatal depression: Initial findings</w:t>
            </w:r>
          </w:p>
        </w:tc>
        <w:tc>
          <w:tcPr>
            <w:tcW w:w="3151" w:type="dxa"/>
            <w:vAlign w:val="center"/>
          </w:tcPr>
          <w:p w14:paraId="3C80F4A8" w14:textId="64BBCFD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6B58D546" w14:textId="77777777" w:rsidTr="00CA7E70">
        <w:tc>
          <w:tcPr>
            <w:tcW w:w="576" w:type="dxa"/>
            <w:vAlign w:val="center"/>
          </w:tcPr>
          <w:p w14:paraId="5F2BF456" w14:textId="0DA9036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21</w:t>
            </w:r>
          </w:p>
        </w:tc>
        <w:tc>
          <w:tcPr>
            <w:tcW w:w="10447" w:type="dxa"/>
            <w:vAlign w:val="center"/>
          </w:tcPr>
          <w:p w14:paraId="34497038" w14:textId="795E85A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Mindfulness based prevention of perinatal depression: Innovative treatment development</w:t>
            </w:r>
          </w:p>
        </w:tc>
        <w:tc>
          <w:tcPr>
            <w:tcW w:w="3151" w:type="dxa"/>
            <w:vAlign w:val="center"/>
          </w:tcPr>
          <w:p w14:paraId="0062DA2E" w14:textId="14222A3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64F69D81" w14:textId="77777777" w:rsidTr="00CA7E70">
        <w:tc>
          <w:tcPr>
            <w:tcW w:w="576" w:type="dxa"/>
            <w:vAlign w:val="center"/>
          </w:tcPr>
          <w:p w14:paraId="49FAD1F8" w14:textId="27F35B3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22</w:t>
            </w:r>
          </w:p>
        </w:tc>
        <w:tc>
          <w:tcPr>
            <w:tcW w:w="10447" w:type="dxa"/>
            <w:vAlign w:val="center"/>
          </w:tcPr>
          <w:p w14:paraId="365602C4" w14:textId="3A3B3FA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Multidisciplinary model of nurse midwife administered psychotherapy for postpartum depression</w:t>
            </w:r>
          </w:p>
        </w:tc>
        <w:tc>
          <w:tcPr>
            <w:tcW w:w="3151" w:type="dxa"/>
            <w:vAlign w:val="center"/>
          </w:tcPr>
          <w:p w14:paraId="1CB4F3B8" w14:textId="7DBABDD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5B6F6458" w14:textId="77777777" w:rsidTr="00CA7E70">
        <w:tc>
          <w:tcPr>
            <w:tcW w:w="576" w:type="dxa"/>
            <w:vAlign w:val="center"/>
          </w:tcPr>
          <w:p w14:paraId="64053886" w14:textId="3DFED83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23</w:t>
            </w:r>
          </w:p>
        </w:tc>
        <w:tc>
          <w:tcPr>
            <w:tcW w:w="10447" w:type="dxa"/>
            <w:vAlign w:val="center"/>
          </w:tcPr>
          <w:p w14:paraId="375664A4" w14:textId="0E04A7A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clinical trial of an adapted treatment of CBT with depressed mothers in home visitation</w:t>
            </w:r>
          </w:p>
        </w:tc>
        <w:tc>
          <w:tcPr>
            <w:tcW w:w="3151" w:type="dxa"/>
            <w:vAlign w:val="center"/>
          </w:tcPr>
          <w:p w14:paraId="085FBA01" w14:textId="0012125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123AB954" w14:textId="77777777" w:rsidTr="00CA7E70">
        <w:tc>
          <w:tcPr>
            <w:tcW w:w="576" w:type="dxa"/>
            <w:vAlign w:val="center"/>
          </w:tcPr>
          <w:p w14:paraId="5B6975B5" w14:textId="74B9BF9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24</w:t>
            </w:r>
          </w:p>
        </w:tc>
        <w:tc>
          <w:tcPr>
            <w:tcW w:w="10447" w:type="dxa"/>
            <w:vAlign w:val="center"/>
          </w:tcPr>
          <w:p w14:paraId="77D5969D" w14:textId="63A18DC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995 The impact of art therapy in women at risk for postpartum depression: a pilot study</w:t>
            </w:r>
          </w:p>
        </w:tc>
        <w:tc>
          <w:tcPr>
            <w:tcW w:w="3151" w:type="dxa"/>
            <w:vAlign w:val="center"/>
          </w:tcPr>
          <w:p w14:paraId="57FFFA86" w14:textId="505550D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Meeting abstract</w:t>
            </w:r>
          </w:p>
        </w:tc>
      </w:tr>
      <w:tr w:rsidR="00CA7E70" w:rsidRPr="00CA7E70" w14:paraId="74931AB9" w14:textId="77777777" w:rsidTr="00CA7E70">
        <w:tc>
          <w:tcPr>
            <w:tcW w:w="576" w:type="dxa"/>
            <w:vAlign w:val="center"/>
          </w:tcPr>
          <w:p w14:paraId="71E48C67" w14:textId="14F92A7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25</w:t>
            </w:r>
          </w:p>
        </w:tc>
        <w:tc>
          <w:tcPr>
            <w:tcW w:w="10447" w:type="dxa"/>
            <w:vAlign w:val="center"/>
          </w:tcPr>
          <w:p w14:paraId="67EB30CB" w14:textId="47C92E1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Shape of change in internet based behavioral activation treatment for depression</w:t>
            </w:r>
          </w:p>
        </w:tc>
        <w:tc>
          <w:tcPr>
            <w:tcW w:w="3151" w:type="dxa"/>
            <w:vAlign w:val="center"/>
          </w:tcPr>
          <w:p w14:paraId="44BBD2CF" w14:textId="740C2B4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Secondary analysis</w:t>
            </w:r>
          </w:p>
        </w:tc>
      </w:tr>
      <w:tr w:rsidR="00CA7E70" w:rsidRPr="00CA7E70" w14:paraId="14819047" w14:textId="77777777" w:rsidTr="00CA7E70">
        <w:tc>
          <w:tcPr>
            <w:tcW w:w="576" w:type="dxa"/>
            <w:vAlign w:val="center"/>
          </w:tcPr>
          <w:p w14:paraId="4A752F01" w14:textId="35DE690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26</w:t>
            </w:r>
          </w:p>
        </w:tc>
        <w:tc>
          <w:tcPr>
            <w:tcW w:w="10447" w:type="dxa"/>
            <w:vAlign w:val="center"/>
          </w:tcPr>
          <w:p w14:paraId="0C9926B0" w14:textId="0BFADD1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One-Day Workshop Beneficial for Postpartum Depression</w:t>
            </w:r>
          </w:p>
        </w:tc>
        <w:tc>
          <w:tcPr>
            <w:tcW w:w="3151" w:type="dxa"/>
            <w:vAlign w:val="center"/>
          </w:tcPr>
          <w:p w14:paraId="6A6DE1EF" w14:textId="11E4B64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Review</w:t>
            </w:r>
          </w:p>
        </w:tc>
      </w:tr>
      <w:tr w:rsidR="00CA7E70" w:rsidRPr="00CA7E70" w14:paraId="71BB40AC" w14:textId="77777777" w:rsidTr="00CA7E70">
        <w:tc>
          <w:tcPr>
            <w:tcW w:w="576" w:type="dxa"/>
            <w:vAlign w:val="center"/>
          </w:tcPr>
          <w:p w14:paraId="3177507C" w14:textId="306EFC1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27</w:t>
            </w:r>
          </w:p>
        </w:tc>
        <w:tc>
          <w:tcPr>
            <w:tcW w:w="10447" w:type="dxa"/>
            <w:vAlign w:val="center"/>
          </w:tcPr>
          <w:p w14:paraId="49576CAE" w14:textId="31FF701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Perinatal mental health and COVID-19 in Japan</w:t>
            </w:r>
          </w:p>
        </w:tc>
        <w:tc>
          <w:tcPr>
            <w:tcW w:w="3151" w:type="dxa"/>
            <w:vAlign w:val="center"/>
          </w:tcPr>
          <w:p w14:paraId="39F11B90" w14:textId="0E31B54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Review</w:t>
            </w:r>
          </w:p>
        </w:tc>
      </w:tr>
      <w:tr w:rsidR="00CA7E70" w:rsidRPr="00CA7E70" w14:paraId="55F9E0C6" w14:textId="77777777" w:rsidTr="00CA7E70">
        <w:tc>
          <w:tcPr>
            <w:tcW w:w="576" w:type="dxa"/>
            <w:vAlign w:val="center"/>
          </w:tcPr>
          <w:p w14:paraId="37ACECC3" w14:textId="2CC8F49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28</w:t>
            </w:r>
          </w:p>
        </w:tc>
        <w:tc>
          <w:tcPr>
            <w:tcW w:w="10447" w:type="dxa"/>
            <w:vAlign w:val="center"/>
          </w:tcPr>
          <w:p w14:paraId="0003CC6F" w14:textId="2F7B6AC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Cognitive behavior therapy for postpartum depression</w:t>
            </w:r>
          </w:p>
        </w:tc>
        <w:tc>
          <w:tcPr>
            <w:tcW w:w="3151" w:type="dxa"/>
            <w:vAlign w:val="center"/>
          </w:tcPr>
          <w:p w14:paraId="2CC67EC4" w14:textId="24037B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Review</w:t>
            </w:r>
          </w:p>
        </w:tc>
      </w:tr>
      <w:tr w:rsidR="00CA7E70" w:rsidRPr="00CA7E70" w14:paraId="37BA14F6" w14:textId="77777777" w:rsidTr="00CA7E70">
        <w:tc>
          <w:tcPr>
            <w:tcW w:w="576" w:type="dxa"/>
            <w:vAlign w:val="center"/>
          </w:tcPr>
          <w:p w14:paraId="6E30DCBD" w14:textId="345B10B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29</w:t>
            </w:r>
          </w:p>
        </w:tc>
        <w:tc>
          <w:tcPr>
            <w:tcW w:w="10447" w:type="dxa"/>
            <w:vAlign w:val="center"/>
          </w:tcPr>
          <w:p w14:paraId="639127DC" w14:textId="2CBB76D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Telehealth and women's perinatal mental health</w:t>
            </w:r>
          </w:p>
        </w:tc>
        <w:tc>
          <w:tcPr>
            <w:tcW w:w="3151" w:type="dxa"/>
            <w:vAlign w:val="center"/>
          </w:tcPr>
          <w:p w14:paraId="52B2FDA9" w14:textId="349DCFA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Review</w:t>
            </w:r>
          </w:p>
        </w:tc>
      </w:tr>
      <w:tr w:rsidR="00CA7E70" w:rsidRPr="00CA7E70" w14:paraId="13044C6A" w14:textId="77777777" w:rsidTr="00CA7E70">
        <w:tc>
          <w:tcPr>
            <w:tcW w:w="576" w:type="dxa"/>
            <w:vAlign w:val="center"/>
          </w:tcPr>
          <w:p w14:paraId="78C2EFAA" w14:textId="249D964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30</w:t>
            </w:r>
          </w:p>
        </w:tc>
        <w:tc>
          <w:tcPr>
            <w:tcW w:w="10447" w:type="dxa"/>
            <w:vAlign w:val="center"/>
          </w:tcPr>
          <w:p w14:paraId="697145D7" w14:textId="2ECB9C5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Perinatal e-mental health support: evidence and challenges in translation to practice</w:t>
            </w:r>
          </w:p>
        </w:tc>
        <w:tc>
          <w:tcPr>
            <w:tcW w:w="3151" w:type="dxa"/>
            <w:vAlign w:val="center"/>
          </w:tcPr>
          <w:p w14:paraId="39913753" w14:textId="2534FB1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Review</w:t>
            </w:r>
          </w:p>
        </w:tc>
      </w:tr>
      <w:tr w:rsidR="00CA7E70" w:rsidRPr="00CA7E70" w14:paraId="5D861DAB" w14:textId="77777777" w:rsidTr="00CA7E70">
        <w:tc>
          <w:tcPr>
            <w:tcW w:w="576" w:type="dxa"/>
            <w:vAlign w:val="center"/>
          </w:tcPr>
          <w:p w14:paraId="26F42925" w14:textId="4C9BBC9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31</w:t>
            </w:r>
          </w:p>
        </w:tc>
        <w:tc>
          <w:tcPr>
            <w:tcW w:w="10447" w:type="dxa"/>
            <w:vAlign w:val="center"/>
          </w:tcPr>
          <w:p w14:paraId="7FDB317A" w14:textId="543A1F0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Problem solving strategy can help prevent depression in low income mothers</w:t>
            </w:r>
          </w:p>
        </w:tc>
        <w:tc>
          <w:tcPr>
            <w:tcW w:w="3151" w:type="dxa"/>
            <w:vAlign w:val="center"/>
          </w:tcPr>
          <w:p w14:paraId="170608A3" w14:textId="7C92442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Review</w:t>
            </w:r>
          </w:p>
        </w:tc>
      </w:tr>
      <w:tr w:rsidR="00CA7E70" w:rsidRPr="00CA7E70" w14:paraId="2ECF0D64" w14:textId="77777777" w:rsidTr="00CA7E70">
        <w:tc>
          <w:tcPr>
            <w:tcW w:w="576" w:type="dxa"/>
            <w:vAlign w:val="center"/>
          </w:tcPr>
          <w:p w14:paraId="7D2D1BC2" w14:textId="0D9E1A8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32</w:t>
            </w:r>
          </w:p>
        </w:tc>
        <w:tc>
          <w:tcPr>
            <w:tcW w:w="10447" w:type="dxa"/>
            <w:vAlign w:val="center"/>
          </w:tcPr>
          <w:p w14:paraId="468EDE3B" w14:textId="54C462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Collaborative decision making improves interpersonal psychotherapy efficiency: A randomized clinical trial with postpartum women</w:t>
            </w:r>
          </w:p>
        </w:tc>
        <w:tc>
          <w:tcPr>
            <w:tcW w:w="3151" w:type="dxa"/>
            <w:vAlign w:val="center"/>
          </w:tcPr>
          <w:p w14:paraId="71F067E7" w14:textId="124D63F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39362E0A" w14:textId="77777777" w:rsidTr="00CA7E70">
        <w:tc>
          <w:tcPr>
            <w:tcW w:w="576" w:type="dxa"/>
            <w:vAlign w:val="center"/>
          </w:tcPr>
          <w:p w14:paraId="58419490" w14:textId="056BD58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33</w:t>
            </w:r>
          </w:p>
        </w:tc>
        <w:tc>
          <w:tcPr>
            <w:tcW w:w="10447" w:type="dxa"/>
            <w:vAlign w:val="center"/>
          </w:tcPr>
          <w:p w14:paraId="66ED2CFB" w14:textId="0CFBDDE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Antenatal mobile-delivered mindfulness-based intervention to reduce perinatal depression risk and improve obstetric and neonatal outcomes: A randomized controlled trial</w:t>
            </w:r>
          </w:p>
        </w:tc>
        <w:tc>
          <w:tcPr>
            <w:tcW w:w="3151" w:type="dxa"/>
            <w:vAlign w:val="center"/>
          </w:tcPr>
          <w:p w14:paraId="33E37CC4" w14:textId="3E018FE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676D9323" w14:textId="77777777" w:rsidTr="00CA7E70">
        <w:tc>
          <w:tcPr>
            <w:tcW w:w="576" w:type="dxa"/>
            <w:vAlign w:val="center"/>
          </w:tcPr>
          <w:p w14:paraId="6E91105E" w14:textId="14EB6FE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34</w:t>
            </w:r>
          </w:p>
        </w:tc>
        <w:tc>
          <w:tcPr>
            <w:tcW w:w="10447" w:type="dxa"/>
            <w:vAlign w:val="center"/>
          </w:tcPr>
          <w:p w14:paraId="4E2DE514" w14:textId="357C5D5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Smartphone-assisted online brief cognitive behavioral therapy to treat maternal depression: findings of a randomized controlled trial</w:t>
            </w:r>
          </w:p>
        </w:tc>
        <w:tc>
          <w:tcPr>
            <w:tcW w:w="3151" w:type="dxa"/>
            <w:vAlign w:val="center"/>
          </w:tcPr>
          <w:p w14:paraId="51B9FEB7" w14:textId="5CF9F36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62A56A38" w14:textId="77777777" w:rsidTr="00CA7E70">
        <w:tc>
          <w:tcPr>
            <w:tcW w:w="576" w:type="dxa"/>
            <w:vAlign w:val="center"/>
          </w:tcPr>
          <w:p w14:paraId="71B28BB1" w14:textId="27303B1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35</w:t>
            </w:r>
          </w:p>
        </w:tc>
        <w:tc>
          <w:tcPr>
            <w:tcW w:w="10447" w:type="dxa"/>
            <w:vAlign w:val="center"/>
          </w:tcPr>
          <w:p w14:paraId="69A5E74E" w14:textId="7F152FC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Antenatal depression: Efficacy of a pre-post therapy study and repercussions in motor development of children during the first 18 months postpartum. Study: "Pregnancy care, healthy baby"</w:t>
            </w:r>
          </w:p>
        </w:tc>
        <w:tc>
          <w:tcPr>
            <w:tcW w:w="3151" w:type="dxa"/>
            <w:vAlign w:val="center"/>
          </w:tcPr>
          <w:p w14:paraId="1CA78BA8" w14:textId="7BFB542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7ABBB912" w14:textId="77777777" w:rsidTr="00CA7E70">
        <w:tc>
          <w:tcPr>
            <w:tcW w:w="576" w:type="dxa"/>
            <w:vAlign w:val="center"/>
          </w:tcPr>
          <w:p w14:paraId="47DCE399" w14:textId="0058DE1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36</w:t>
            </w:r>
          </w:p>
        </w:tc>
        <w:tc>
          <w:tcPr>
            <w:tcW w:w="10447" w:type="dxa"/>
            <w:vAlign w:val="center"/>
          </w:tcPr>
          <w:p w14:paraId="001437FB" w14:textId="6AD63A4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Scaling Up Maternal Mental healthcare by Increasing access to Treatment (SUMMIT) through non-specialist providers and telemedicine: a study protocol for a non-inferiority randomized controlled trial</w:t>
            </w:r>
          </w:p>
        </w:tc>
        <w:tc>
          <w:tcPr>
            <w:tcW w:w="3151" w:type="dxa"/>
            <w:vAlign w:val="center"/>
          </w:tcPr>
          <w:p w14:paraId="22B45208" w14:textId="73D8AD5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DE9586A" w14:textId="77777777" w:rsidTr="00CA7E70">
        <w:tc>
          <w:tcPr>
            <w:tcW w:w="576" w:type="dxa"/>
            <w:vAlign w:val="center"/>
          </w:tcPr>
          <w:p w14:paraId="0EB7EFE9" w14:textId="6C4C08C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37</w:t>
            </w:r>
          </w:p>
        </w:tc>
        <w:tc>
          <w:tcPr>
            <w:tcW w:w="10447" w:type="dxa"/>
            <w:vAlign w:val="center"/>
          </w:tcPr>
          <w:p w14:paraId="417B8799" w14:textId="3786D27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Influence of adjuvant metacognitive detached mindfulness and stress management training compared to pharmacologic treatment in primiparae with postpartum depression</w:t>
            </w:r>
          </w:p>
        </w:tc>
        <w:tc>
          <w:tcPr>
            <w:tcW w:w="3151" w:type="dxa"/>
            <w:vAlign w:val="center"/>
          </w:tcPr>
          <w:p w14:paraId="3B0DDD23" w14:textId="5A7FCE6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236729D" w14:textId="77777777" w:rsidTr="00CA7E70">
        <w:tc>
          <w:tcPr>
            <w:tcW w:w="576" w:type="dxa"/>
            <w:vAlign w:val="center"/>
          </w:tcPr>
          <w:p w14:paraId="1BF1A60A" w14:textId="3BFA2CB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38</w:t>
            </w:r>
          </w:p>
        </w:tc>
        <w:tc>
          <w:tcPr>
            <w:tcW w:w="10447" w:type="dxa"/>
            <w:vAlign w:val="center"/>
          </w:tcPr>
          <w:p w14:paraId="207B84B5" w14:textId="4A45183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An open trial of mindfulness-based cognitive therapy for the prevention of perinatal depressive relapse/recurrence</w:t>
            </w:r>
          </w:p>
        </w:tc>
        <w:tc>
          <w:tcPr>
            <w:tcW w:w="3151" w:type="dxa"/>
            <w:vAlign w:val="center"/>
          </w:tcPr>
          <w:p w14:paraId="3D9EDAA3" w14:textId="741D5A5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28396B65" w14:textId="77777777" w:rsidTr="00CA7E70">
        <w:tc>
          <w:tcPr>
            <w:tcW w:w="576" w:type="dxa"/>
            <w:vAlign w:val="center"/>
          </w:tcPr>
          <w:p w14:paraId="4DD7AAE1" w14:textId="0791352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39</w:t>
            </w:r>
          </w:p>
        </w:tc>
        <w:tc>
          <w:tcPr>
            <w:tcW w:w="10447" w:type="dxa"/>
            <w:vAlign w:val="center"/>
          </w:tcPr>
          <w:p w14:paraId="65C35C44" w14:textId="57BFC36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controlled clinical treatment trial of interpersonal psychotherapy for depressed pregnant women at 3 New York City sites</w:t>
            </w:r>
          </w:p>
        </w:tc>
        <w:tc>
          <w:tcPr>
            <w:tcW w:w="3151" w:type="dxa"/>
            <w:vAlign w:val="center"/>
          </w:tcPr>
          <w:p w14:paraId="12B79770" w14:textId="251FCC8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7119839D" w14:textId="77777777" w:rsidTr="00CA7E70">
        <w:tc>
          <w:tcPr>
            <w:tcW w:w="576" w:type="dxa"/>
            <w:vAlign w:val="center"/>
          </w:tcPr>
          <w:p w14:paraId="3DD9D503" w14:textId="68B1E5F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40</w:t>
            </w:r>
          </w:p>
        </w:tc>
        <w:tc>
          <w:tcPr>
            <w:tcW w:w="10447" w:type="dxa"/>
            <w:vAlign w:val="center"/>
          </w:tcPr>
          <w:p w14:paraId="68CDAD54" w14:textId="72B8788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of a Brief Psychological Intervention Delivered by Nurse for Depression in Pregnancy: Study Protocol for a Multicentric Randomized Controlled Trial from India</w:t>
            </w:r>
          </w:p>
        </w:tc>
        <w:tc>
          <w:tcPr>
            <w:tcW w:w="3151" w:type="dxa"/>
            <w:vAlign w:val="center"/>
          </w:tcPr>
          <w:p w14:paraId="357F562B" w14:textId="4FF5C92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313D4320" w14:textId="77777777" w:rsidTr="00CA7E70">
        <w:tc>
          <w:tcPr>
            <w:tcW w:w="576" w:type="dxa"/>
            <w:vAlign w:val="center"/>
          </w:tcPr>
          <w:p w14:paraId="7ADB0FA0" w14:textId="0BD1620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41</w:t>
            </w:r>
          </w:p>
        </w:tc>
        <w:tc>
          <w:tcPr>
            <w:tcW w:w="10447" w:type="dxa"/>
            <w:vAlign w:val="center"/>
          </w:tcPr>
          <w:p w14:paraId="40F3550D" w14:textId="29F47D4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proof-of-concept pilot randomized comparative trial of brief internet-based compassionate mind training and cognitive-behavioral therapy for perinatal and intending to become pregnant women</w:t>
            </w:r>
          </w:p>
        </w:tc>
        <w:tc>
          <w:tcPr>
            <w:tcW w:w="3151" w:type="dxa"/>
            <w:vAlign w:val="center"/>
          </w:tcPr>
          <w:p w14:paraId="5212AB2A" w14:textId="2333D2C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0B340664" w14:textId="77777777" w:rsidTr="00CA7E70">
        <w:tc>
          <w:tcPr>
            <w:tcW w:w="576" w:type="dxa"/>
            <w:vAlign w:val="center"/>
          </w:tcPr>
          <w:p w14:paraId="1644E670" w14:textId="7AA93ED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42</w:t>
            </w:r>
          </w:p>
        </w:tc>
        <w:tc>
          <w:tcPr>
            <w:tcW w:w="10447" w:type="dxa"/>
            <w:vAlign w:val="center"/>
          </w:tcPr>
          <w:p w14:paraId="6C4918EC" w14:textId="2377DDE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Task-sharing of psychological treatment for antenatal depression in Khayelitsha, South Africa: Effects on antenatal and postnatal outcomes in an individual randomised controlled trial</w:t>
            </w:r>
          </w:p>
        </w:tc>
        <w:tc>
          <w:tcPr>
            <w:tcW w:w="3151" w:type="dxa"/>
            <w:vAlign w:val="center"/>
          </w:tcPr>
          <w:p w14:paraId="4B4E0574" w14:textId="16294FA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4A1DC26" w14:textId="77777777" w:rsidTr="00CA7E70">
        <w:tc>
          <w:tcPr>
            <w:tcW w:w="576" w:type="dxa"/>
            <w:vAlign w:val="center"/>
          </w:tcPr>
          <w:p w14:paraId="65E5D63C" w14:textId="49DD8C3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43</w:t>
            </w:r>
          </w:p>
        </w:tc>
        <w:tc>
          <w:tcPr>
            <w:tcW w:w="10447" w:type="dxa"/>
            <w:vAlign w:val="center"/>
          </w:tcPr>
          <w:p w14:paraId="3D58A692" w14:textId="48887BB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Does attending community music interventions lead to changes in wider musical behaviours? The effect of mother-infant singing classes on musical behaviours amongst mothers with symptoms of postnatal depression</w:t>
            </w:r>
          </w:p>
        </w:tc>
        <w:tc>
          <w:tcPr>
            <w:tcW w:w="3151" w:type="dxa"/>
            <w:vAlign w:val="center"/>
          </w:tcPr>
          <w:p w14:paraId="0CFB02AA" w14:textId="49E1276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6D0EB812" w14:textId="77777777" w:rsidTr="00CA7E70">
        <w:tc>
          <w:tcPr>
            <w:tcW w:w="576" w:type="dxa"/>
            <w:vAlign w:val="center"/>
          </w:tcPr>
          <w:p w14:paraId="20874D9C" w14:textId="5358CB0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44</w:t>
            </w:r>
          </w:p>
        </w:tc>
        <w:tc>
          <w:tcPr>
            <w:tcW w:w="10447" w:type="dxa"/>
            <w:vAlign w:val="center"/>
          </w:tcPr>
          <w:p w14:paraId="01B92F2B" w14:textId="37003B4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 of progressive muscle relaxation and guided imagery on stress, anxiety, and depression of pregnant women referred to health centers</w:t>
            </w:r>
          </w:p>
        </w:tc>
        <w:tc>
          <w:tcPr>
            <w:tcW w:w="3151" w:type="dxa"/>
            <w:vAlign w:val="center"/>
          </w:tcPr>
          <w:p w14:paraId="385341C3" w14:textId="5DB0CE8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42856222" w14:textId="77777777" w:rsidTr="00CA7E70">
        <w:tc>
          <w:tcPr>
            <w:tcW w:w="576" w:type="dxa"/>
            <w:vAlign w:val="center"/>
          </w:tcPr>
          <w:p w14:paraId="77E98F38" w14:textId="1072D75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45</w:t>
            </w:r>
          </w:p>
        </w:tc>
        <w:tc>
          <w:tcPr>
            <w:tcW w:w="10447" w:type="dxa"/>
            <w:vAlign w:val="center"/>
          </w:tcPr>
          <w:p w14:paraId="56283D18" w14:textId="1EEE29E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 of singing interventions on symptoms of postnatal depression: Three-arm randomised controlled trial</w:t>
            </w:r>
          </w:p>
        </w:tc>
        <w:tc>
          <w:tcPr>
            <w:tcW w:w="3151" w:type="dxa"/>
            <w:vAlign w:val="center"/>
          </w:tcPr>
          <w:p w14:paraId="60BCB555" w14:textId="62EF77B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41D0E448" w14:textId="77777777" w:rsidTr="00CA7E70">
        <w:tc>
          <w:tcPr>
            <w:tcW w:w="576" w:type="dxa"/>
            <w:vAlign w:val="center"/>
          </w:tcPr>
          <w:p w14:paraId="12128D8B" w14:textId="20BB023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46</w:t>
            </w:r>
          </w:p>
        </w:tc>
        <w:tc>
          <w:tcPr>
            <w:tcW w:w="10447" w:type="dxa"/>
            <w:vAlign w:val="center"/>
          </w:tcPr>
          <w:p w14:paraId="6CCCC324" w14:textId="31CA04A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Efficacy of an internet-based cognitive behavioral stress management training in women with idiopathic preterm labor: A randomized controlled intervention study</w:t>
            </w:r>
          </w:p>
        </w:tc>
        <w:tc>
          <w:tcPr>
            <w:tcW w:w="3151" w:type="dxa"/>
            <w:vAlign w:val="center"/>
          </w:tcPr>
          <w:p w14:paraId="06673E62" w14:textId="17D098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4DF3CC69" w14:textId="77777777" w:rsidTr="00CA7E70">
        <w:tc>
          <w:tcPr>
            <w:tcW w:w="576" w:type="dxa"/>
            <w:vAlign w:val="center"/>
          </w:tcPr>
          <w:p w14:paraId="05D27E38" w14:textId="4151A06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47</w:t>
            </w:r>
          </w:p>
        </w:tc>
        <w:tc>
          <w:tcPr>
            <w:tcW w:w="10447" w:type="dxa"/>
            <w:vAlign w:val="center"/>
          </w:tcPr>
          <w:p w14:paraId="7740D892" w14:textId="2E20E83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Efficacy of a maternal depression prevention strategy in Head Start: A randomized clinical trial</w:t>
            </w:r>
          </w:p>
        </w:tc>
        <w:tc>
          <w:tcPr>
            <w:tcW w:w="3151" w:type="dxa"/>
            <w:vAlign w:val="center"/>
          </w:tcPr>
          <w:p w14:paraId="0DC15C04" w14:textId="3879105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73D0C6F0" w14:textId="77777777" w:rsidTr="00CA7E70">
        <w:tc>
          <w:tcPr>
            <w:tcW w:w="576" w:type="dxa"/>
            <w:vAlign w:val="center"/>
          </w:tcPr>
          <w:p w14:paraId="1CF5B283" w14:textId="7383326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48</w:t>
            </w:r>
          </w:p>
        </w:tc>
        <w:tc>
          <w:tcPr>
            <w:tcW w:w="10447" w:type="dxa"/>
            <w:vAlign w:val="center"/>
          </w:tcPr>
          <w:p w14:paraId="18CE0151" w14:textId="3F7A2BC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Prenatal listening to songs composed for pregnancy and symptoms of anxiety and depression: a pilot study</w:t>
            </w:r>
          </w:p>
        </w:tc>
        <w:tc>
          <w:tcPr>
            <w:tcW w:w="3151" w:type="dxa"/>
            <w:vAlign w:val="center"/>
          </w:tcPr>
          <w:p w14:paraId="32153CF8" w14:textId="1775DA5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4FFF1952" w14:textId="77777777" w:rsidTr="00CA7E70">
        <w:tc>
          <w:tcPr>
            <w:tcW w:w="576" w:type="dxa"/>
            <w:vAlign w:val="center"/>
          </w:tcPr>
          <w:p w14:paraId="2B6CE504" w14:textId="0B31B95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49</w:t>
            </w:r>
          </w:p>
        </w:tc>
        <w:tc>
          <w:tcPr>
            <w:tcW w:w="10447" w:type="dxa"/>
            <w:vAlign w:val="center"/>
          </w:tcPr>
          <w:p w14:paraId="0B9A9FCD" w14:textId="4CEE2CE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Group interpersonal psychotherapy for postnatal depression: a pilot study</w:t>
            </w:r>
          </w:p>
        </w:tc>
        <w:tc>
          <w:tcPr>
            <w:tcW w:w="3151" w:type="dxa"/>
            <w:vAlign w:val="center"/>
          </w:tcPr>
          <w:p w14:paraId="45F12AAD" w14:textId="1F46F11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3983FA74" w14:textId="77777777" w:rsidTr="00CA7E70">
        <w:tc>
          <w:tcPr>
            <w:tcW w:w="576" w:type="dxa"/>
            <w:vAlign w:val="center"/>
          </w:tcPr>
          <w:p w14:paraId="087B3CE7" w14:textId="0D9F23E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50</w:t>
            </w:r>
          </w:p>
        </w:tc>
        <w:tc>
          <w:tcPr>
            <w:tcW w:w="10447" w:type="dxa"/>
            <w:vAlign w:val="center"/>
          </w:tcPr>
          <w:p w14:paraId="7ADC22C9" w14:textId="683EBD2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Prenatal depression: a randomized controlled trial in the emotional health of primiparous women</w:t>
            </w:r>
          </w:p>
        </w:tc>
        <w:tc>
          <w:tcPr>
            <w:tcW w:w="3151" w:type="dxa"/>
            <w:vAlign w:val="center"/>
          </w:tcPr>
          <w:p w14:paraId="6A2F740D" w14:textId="7F9AAD0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6FC4B0F7" w14:textId="77777777" w:rsidTr="00CA7E70">
        <w:tc>
          <w:tcPr>
            <w:tcW w:w="576" w:type="dxa"/>
            <w:vAlign w:val="center"/>
          </w:tcPr>
          <w:p w14:paraId="172C04EB" w14:textId="2D30453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51</w:t>
            </w:r>
          </w:p>
        </w:tc>
        <w:tc>
          <w:tcPr>
            <w:tcW w:w="10447" w:type="dxa"/>
            <w:vAlign w:val="center"/>
          </w:tcPr>
          <w:p w14:paraId="0EC55782" w14:textId="49EAF2A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Effects of a prenatal mindfulness program on longitudinal changes in stress, anxiety, depression, and mother-infant bonding of women with a tendency to perinatal mood and anxiety disorder: a randomized controlled trial</w:t>
            </w:r>
          </w:p>
        </w:tc>
        <w:tc>
          <w:tcPr>
            <w:tcW w:w="3151" w:type="dxa"/>
            <w:vAlign w:val="center"/>
          </w:tcPr>
          <w:p w14:paraId="43BAC92E" w14:textId="6BECEAE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6B81E014" w14:textId="77777777" w:rsidTr="00CA7E70">
        <w:tc>
          <w:tcPr>
            <w:tcW w:w="576" w:type="dxa"/>
            <w:vAlign w:val="center"/>
          </w:tcPr>
          <w:p w14:paraId="67C5E9F7" w14:textId="2FDBCD4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52</w:t>
            </w:r>
          </w:p>
        </w:tc>
        <w:tc>
          <w:tcPr>
            <w:tcW w:w="10447" w:type="dxa"/>
            <w:vAlign w:val="center"/>
          </w:tcPr>
          <w:p w14:paraId="2EAD9AD9" w14:textId="556B018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Multicentre randomised controlled trial of a group psychological intervention for postnatal depression in British mothers of South Asian origin (ROSHNI-2): Study protocol</w:t>
            </w:r>
          </w:p>
        </w:tc>
        <w:tc>
          <w:tcPr>
            <w:tcW w:w="3151" w:type="dxa"/>
            <w:vAlign w:val="center"/>
          </w:tcPr>
          <w:p w14:paraId="551A42CF" w14:textId="7AFCF92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28FB7A6B" w14:textId="77777777" w:rsidTr="00CA7E70">
        <w:tc>
          <w:tcPr>
            <w:tcW w:w="576" w:type="dxa"/>
            <w:vAlign w:val="center"/>
          </w:tcPr>
          <w:p w14:paraId="707E5A25" w14:textId="1E5E300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53</w:t>
            </w:r>
          </w:p>
        </w:tc>
        <w:tc>
          <w:tcPr>
            <w:tcW w:w="10447" w:type="dxa"/>
            <w:vAlign w:val="center"/>
          </w:tcPr>
          <w:p w14:paraId="3A553973" w14:textId="052749C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mindfulness and compassion-based program applied to pregnant women and their partners to decrease depression symptoms during pregnancy and postpartum: study protocol for a randomized controlled trial</w:t>
            </w:r>
          </w:p>
        </w:tc>
        <w:tc>
          <w:tcPr>
            <w:tcW w:w="3151" w:type="dxa"/>
            <w:vAlign w:val="center"/>
          </w:tcPr>
          <w:p w14:paraId="7289BBED" w14:textId="55EE7D5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BA011BB" w14:textId="77777777" w:rsidTr="00CA7E70">
        <w:tc>
          <w:tcPr>
            <w:tcW w:w="576" w:type="dxa"/>
            <w:vAlign w:val="center"/>
          </w:tcPr>
          <w:p w14:paraId="0569F806" w14:textId="1E642D5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54</w:t>
            </w:r>
          </w:p>
        </w:tc>
        <w:tc>
          <w:tcPr>
            <w:tcW w:w="10447" w:type="dxa"/>
            <w:vAlign w:val="center"/>
          </w:tcPr>
          <w:p w14:paraId="4D5CC224" w14:textId="4F45282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Preventing perinatal depression in Spain: a pilot evaluation of Mamas y Bebes</w:t>
            </w:r>
          </w:p>
        </w:tc>
        <w:tc>
          <w:tcPr>
            <w:tcW w:w="3151" w:type="dxa"/>
            <w:vAlign w:val="center"/>
          </w:tcPr>
          <w:p w14:paraId="7A90AF40" w14:textId="394C6E4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7FA253D5" w14:textId="77777777" w:rsidTr="00CA7E70">
        <w:tc>
          <w:tcPr>
            <w:tcW w:w="576" w:type="dxa"/>
            <w:vAlign w:val="center"/>
          </w:tcPr>
          <w:p w14:paraId="66D4E090" w14:textId="042D3FE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55</w:t>
            </w:r>
          </w:p>
        </w:tc>
        <w:tc>
          <w:tcPr>
            <w:tcW w:w="10447" w:type="dxa"/>
            <w:vAlign w:val="center"/>
          </w:tcPr>
          <w:p w14:paraId="0FB7E5E8" w14:textId="2B23805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Assessing the effectiveness of mindfulness-based programs on mental health during pregnancy and early motherhood - A randomized control trial</w:t>
            </w:r>
          </w:p>
        </w:tc>
        <w:tc>
          <w:tcPr>
            <w:tcW w:w="3151" w:type="dxa"/>
            <w:vAlign w:val="center"/>
          </w:tcPr>
          <w:p w14:paraId="1CFBB6D9" w14:textId="442F0ED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18134E9" w14:textId="77777777" w:rsidTr="00CA7E70">
        <w:tc>
          <w:tcPr>
            <w:tcW w:w="576" w:type="dxa"/>
            <w:vAlign w:val="center"/>
          </w:tcPr>
          <w:p w14:paraId="11770AA4" w14:textId="56FA133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56</w:t>
            </w:r>
          </w:p>
        </w:tc>
        <w:tc>
          <w:tcPr>
            <w:tcW w:w="10447" w:type="dxa"/>
            <w:vAlign w:val="center"/>
          </w:tcPr>
          <w:p w14:paraId="1EDFFD96" w14:textId="0BFE9D3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Effectiveness and Cost-Effectiveness of Web-Based and Home-Based Postnatal Psychoeducational Interventions for First-Time Mothers: Randomized Controlled Trial Protocol</w:t>
            </w:r>
          </w:p>
        </w:tc>
        <w:tc>
          <w:tcPr>
            <w:tcW w:w="3151" w:type="dxa"/>
            <w:vAlign w:val="center"/>
          </w:tcPr>
          <w:p w14:paraId="12102C53" w14:textId="5C59AD7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587D4F0" w14:textId="77777777" w:rsidTr="00CA7E70">
        <w:tc>
          <w:tcPr>
            <w:tcW w:w="576" w:type="dxa"/>
            <w:vAlign w:val="center"/>
          </w:tcPr>
          <w:p w14:paraId="24D7906F" w14:textId="52C097B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57</w:t>
            </w:r>
          </w:p>
        </w:tc>
        <w:tc>
          <w:tcPr>
            <w:tcW w:w="10447" w:type="dxa"/>
            <w:vAlign w:val="center"/>
          </w:tcPr>
          <w:p w14:paraId="7CCCB83B" w14:textId="41E0F44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 xml:space="preserve">The effects of mindfulness training compared to pregnancy support on maternal stress and depression: A </w:t>
            </w:r>
            <w:r w:rsidRPr="00CA7E70">
              <w:rPr>
                <w:rFonts w:eastAsiaTheme="minorEastAsia"/>
                <w:bCs/>
                <w:color w:val="000000" w:themeColor="text1"/>
                <w:szCs w:val="24"/>
                <w14:ligatures w14:val="none"/>
              </w:rPr>
              <w:lastRenderedPageBreak/>
              <w:t>pilot randomised trial</w:t>
            </w:r>
          </w:p>
        </w:tc>
        <w:tc>
          <w:tcPr>
            <w:tcW w:w="3151" w:type="dxa"/>
            <w:vAlign w:val="center"/>
          </w:tcPr>
          <w:p w14:paraId="54C49B54" w14:textId="77609A2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 xml:space="preserve">Irrelevant interventions or </w:t>
            </w:r>
            <w:r w:rsidRPr="00CA7E70">
              <w:rPr>
                <w:rFonts w:eastAsiaTheme="minorEastAsia"/>
                <w:bCs/>
                <w:color w:val="000000" w:themeColor="text1"/>
                <w:szCs w:val="24"/>
                <w14:ligatures w14:val="none"/>
              </w:rPr>
              <w:lastRenderedPageBreak/>
              <w:t>comparisons</w:t>
            </w:r>
          </w:p>
        </w:tc>
      </w:tr>
      <w:tr w:rsidR="00CA7E70" w:rsidRPr="00CA7E70" w14:paraId="67F76F42" w14:textId="77777777" w:rsidTr="00CA7E70">
        <w:tc>
          <w:tcPr>
            <w:tcW w:w="576" w:type="dxa"/>
            <w:vAlign w:val="center"/>
          </w:tcPr>
          <w:p w14:paraId="1700B27D" w14:textId="418A680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58</w:t>
            </w:r>
          </w:p>
        </w:tc>
        <w:tc>
          <w:tcPr>
            <w:tcW w:w="10447" w:type="dxa"/>
            <w:vAlign w:val="center"/>
          </w:tcPr>
          <w:p w14:paraId="10CC1AD6" w14:textId="6E0850A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 of Bergamot Essential Oil Aromatherapy on Improving Depressive Mood and Sleep Quality in Postpartum Women: A Randomized Controlled Trial</w:t>
            </w:r>
          </w:p>
        </w:tc>
        <w:tc>
          <w:tcPr>
            <w:tcW w:w="3151" w:type="dxa"/>
            <w:vAlign w:val="center"/>
          </w:tcPr>
          <w:p w14:paraId="012E4AC7" w14:textId="5005AD0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5E19B3C6" w14:textId="77777777" w:rsidTr="00CA7E70">
        <w:tc>
          <w:tcPr>
            <w:tcW w:w="576" w:type="dxa"/>
            <w:vAlign w:val="center"/>
          </w:tcPr>
          <w:p w14:paraId="1A74354F" w14:textId="75C4E49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59</w:t>
            </w:r>
          </w:p>
        </w:tc>
        <w:tc>
          <w:tcPr>
            <w:tcW w:w="10447" w:type="dxa"/>
            <w:vAlign w:val="center"/>
          </w:tcPr>
          <w:p w14:paraId="772DE014" w14:textId="500C444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Group Videoconference Intervention for Reducing Perinatal Depressive Symptoms: A Telehealth Pilot Study</w:t>
            </w:r>
          </w:p>
        </w:tc>
        <w:tc>
          <w:tcPr>
            <w:tcW w:w="3151" w:type="dxa"/>
            <w:vAlign w:val="center"/>
          </w:tcPr>
          <w:p w14:paraId="35FA4AF0" w14:textId="04CC5CB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8FFB21B" w14:textId="77777777" w:rsidTr="00CA7E70">
        <w:tc>
          <w:tcPr>
            <w:tcW w:w="576" w:type="dxa"/>
            <w:vAlign w:val="center"/>
          </w:tcPr>
          <w:p w14:paraId="1B12A3ED" w14:textId="1D82B3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60</w:t>
            </w:r>
          </w:p>
        </w:tc>
        <w:tc>
          <w:tcPr>
            <w:tcW w:w="10447" w:type="dxa"/>
            <w:vAlign w:val="center"/>
          </w:tcPr>
          <w:p w14:paraId="35276B47" w14:textId="01A5528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preventive effect of internet-based cognitive behavioral therapy for prevention of depression during pregnancy and in the postpartum period (iPDP): a large scale randomized controlled trial</w:t>
            </w:r>
          </w:p>
        </w:tc>
        <w:tc>
          <w:tcPr>
            <w:tcW w:w="3151" w:type="dxa"/>
            <w:vAlign w:val="center"/>
          </w:tcPr>
          <w:p w14:paraId="444B54C4" w14:textId="2F0E54B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55523DCE" w14:textId="77777777" w:rsidTr="00CA7E70">
        <w:tc>
          <w:tcPr>
            <w:tcW w:w="576" w:type="dxa"/>
            <w:vAlign w:val="center"/>
          </w:tcPr>
          <w:p w14:paraId="2460738D" w14:textId="3A2EE65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61</w:t>
            </w:r>
          </w:p>
        </w:tc>
        <w:tc>
          <w:tcPr>
            <w:tcW w:w="10447" w:type="dxa"/>
            <w:vAlign w:val="center"/>
          </w:tcPr>
          <w:p w14:paraId="233DB57A" w14:textId="3E5CF2D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 of telephone-based cognitive-behavioral therapy on postnatal depression: A randomized controlled trial</w:t>
            </w:r>
          </w:p>
        </w:tc>
        <w:tc>
          <w:tcPr>
            <w:tcW w:w="3151" w:type="dxa"/>
            <w:vAlign w:val="center"/>
          </w:tcPr>
          <w:p w14:paraId="1167C737" w14:textId="53D3CD3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739E1DD" w14:textId="77777777" w:rsidTr="00CA7E70">
        <w:tc>
          <w:tcPr>
            <w:tcW w:w="576" w:type="dxa"/>
            <w:vAlign w:val="center"/>
          </w:tcPr>
          <w:p w14:paraId="4F19E3D9" w14:textId="3447615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62</w:t>
            </w:r>
          </w:p>
        </w:tc>
        <w:tc>
          <w:tcPr>
            <w:tcW w:w="10447" w:type="dxa"/>
            <w:vAlign w:val="center"/>
          </w:tcPr>
          <w:p w14:paraId="2F46D7C5" w14:textId="0EDD197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Randomised Controlled Trial of Therapist-Assisted, Internet-Delivered Cognitive Behavior Therapy for Women with Maternal Depression</w:t>
            </w:r>
          </w:p>
        </w:tc>
        <w:tc>
          <w:tcPr>
            <w:tcW w:w="3151" w:type="dxa"/>
            <w:vAlign w:val="center"/>
          </w:tcPr>
          <w:p w14:paraId="4BD07589" w14:textId="7F74725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684790DC" w14:textId="77777777" w:rsidTr="00CA7E70">
        <w:tc>
          <w:tcPr>
            <w:tcW w:w="576" w:type="dxa"/>
            <w:vAlign w:val="center"/>
          </w:tcPr>
          <w:p w14:paraId="5FFAAA5E" w14:textId="316DEFE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63</w:t>
            </w:r>
          </w:p>
        </w:tc>
        <w:tc>
          <w:tcPr>
            <w:tcW w:w="10447" w:type="dxa"/>
            <w:vAlign w:val="center"/>
          </w:tcPr>
          <w:p w14:paraId="2E66B270" w14:textId="5326DD1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peer-facilitated psychological group intervention for perinatal women living with HIV and depression in Tanzania-Healthy Options: A cluster-randomized controlled trial</w:t>
            </w:r>
          </w:p>
        </w:tc>
        <w:tc>
          <w:tcPr>
            <w:tcW w:w="3151" w:type="dxa"/>
            <w:vAlign w:val="center"/>
          </w:tcPr>
          <w:p w14:paraId="34D847CF" w14:textId="3152AE9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1B657AE2" w14:textId="77777777" w:rsidTr="00CA7E70">
        <w:tc>
          <w:tcPr>
            <w:tcW w:w="576" w:type="dxa"/>
            <w:vAlign w:val="center"/>
          </w:tcPr>
          <w:p w14:paraId="1C8D3EC3" w14:textId="6198DAE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64</w:t>
            </w:r>
          </w:p>
        </w:tc>
        <w:tc>
          <w:tcPr>
            <w:tcW w:w="10447" w:type="dxa"/>
            <w:vAlign w:val="center"/>
          </w:tcPr>
          <w:p w14:paraId="71AD7576" w14:textId="14FCCD0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cognitive-behavioral intervention for postpartum anxiety and depression: Individual phone vs. group format</w:t>
            </w:r>
          </w:p>
        </w:tc>
        <w:tc>
          <w:tcPr>
            <w:tcW w:w="3151" w:type="dxa"/>
            <w:vAlign w:val="center"/>
          </w:tcPr>
          <w:p w14:paraId="268019AB" w14:textId="4C00F25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542188A4" w14:textId="77777777" w:rsidTr="00CA7E70">
        <w:tc>
          <w:tcPr>
            <w:tcW w:w="576" w:type="dxa"/>
            <w:vAlign w:val="center"/>
          </w:tcPr>
          <w:p w14:paraId="1F27E7B3" w14:textId="4012273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65</w:t>
            </w:r>
          </w:p>
        </w:tc>
        <w:tc>
          <w:tcPr>
            <w:tcW w:w="10447" w:type="dxa"/>
            <w:vAlign w:val="center"/>
          </w:tcPr>
          <w:p w14:paraId="58F08F53" w14:textId="4151F07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Role of Engagement in Mindfulness-Based Cognitive Therapy for the Prevention of Depressive Relapse/Recurrence in Perinatal Women</w:t>
            </w:r>
          </w:p>
        </w:tc>
        <w:tc>
          <w:tcPr>
            <w:tcW w:w="3151" w:type="dxa"/>
            <w:vAlign w:val="center"/>
          </w:tcPr>
          <w:p w14:paraId="1FB74011" w14:textId="5B5D7D0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55CEAB51" w14:textId="77777777" w:rsidTr="00CA7E70">
        <w:tc>
          <w:tcPr>
            <w:tcW w:w="576" w:type="dxa"/>
            <w:vAlign w:val="center"/>
          </w:tcPr>
          <w:p w14:paraId="2583EBD3" w14:textId="1377EA7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66</w:t>
            </w:r>
          </w:p>
        </w:tc>
        <w:tc>
          <w:tcPr>
            <w:tcW w:w="10447" w:type="dxa"/>
            <w:vAlign w:val="center"/>
          </w:tcPr>
          <w:p w14:paraId="50FAB4E0" w14:textId="7F83C3A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Effects of mindfulness on maternal stress, depressive symptoms and awareness of present moment experience: A pilot randomised trial</w:t>
            </w:r>
          </w:p>
        </w:tc>
        <w:tc>
          <w:tcPr>
            <w:tcW w:w="3151" w:type="dxa"/>
            <w:vAlign w:val="center"/>
          </w:tcPr>
          <w:p w14:paraId="3CF9CA32" w14:textId="2C930AD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206E8C10" w14:textId="77777777" w:rsidTr="00CA7E70">
        <w:tc>
          <w:tcPr>
            <w:tcW w:w="576" w:type="dxa"/>
            <w:vAlign w:val="center"/>
          </w:tcPr>
          <w:p w14:paraId="748F2361" w14:textId="7A6982A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67</w:t>
            </w:r>
          </w:p>
        </w:tc>
        <w:tc>
          <w:tcPr>
            <w:tcW w:w="10447" w:type="dxa"/>
            <w:vAlign w:val="center"/>
          </w:tcPr>
          <w:p w14:paraId="324D4217" w14:textId="7CF69CA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Proof of concept: Partner-Assisted Interpersonal Psychotherapy for perinatal depression</w:t>
            </w:r>
          </w:p>
        </w:tc>
        <w:tc>
          <w:tcPr>
            <w:tcW w:w="3151" w:type="dxa"/>
            <w:vAlign w:val="center"/>
          </w:tcPr>
          <w:p w14:paraId="58ED3DF4" w14:textId="201430B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3C9DE996" w14:textId="77777777" w:rsidTr="00CA7E70">
        <w:tc>
          <w:tcPr>
            <w:tcW w:w="576" w:type="dxa"/>
            <w:vAlign w:val="center"/>
          </w:tcPr>
          <w:p w14:paraId="4C001429" w14:textId="3CC65B2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68</w:t>
            </w:r>
          </w:p>
        </w:tc>
        <w:tc>
          <w:tcPr>
            <w:tcW w:w="10447" w:type="dxa"/>
            <w:vAlign w:val="center"/>
          </w:tcPr>
          <w:p w14:paraId="3A123446" w14:textId="1BE3FC7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Exposure-based cognitive-behaviour therapy for anxiety-related disorders in pregnancy (ADEPT): Results of a feasibility randomised controlled trial of time-intensive versus weekly CBT</w:t>
            </w:r>
          </w:p>
        </w:tc>
        <w:tc>
          <w:tcPr>
            <w:tcW w:w="3151" w:type="dxa"/>
            <w:vAlign w:val="center"/>
          </w:tcPr>
          <w:p w14:paraId="676C30ED" w14:textId="419D254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Irrelevant interventions or comparisons</w:t>
            </w:r>
          </w:p>
        </w:tc>
      </w:tr>
      <w:tr w:rsidR="00CA7E70" w:rsidRPr="00CA7E70" w14:paraId="5EDB6ECB" w14:textId="77777777" w:rsidTr="00CA7E70">
        <w:tc>
          <w:tcPr>
            <w:tcW w:w="576" w:type="dxa"/>
            <w:vAlign w:val="center"/>
          </w:tcPr>
          <w:p w14:paraId="1116F224" w14:textId="20A46F7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69</w:t>
            </w:r>
          </w:p>
        </w:tc>
        <w:tc>
          <w:tcPr>
            <w:tcW w:w="10447" w:type="dxa"/>
            <w:vAlign w:val="center"/>
          </w:tcPr>
          <w:p w14:paraId="38540FF8" w14:textId="145A618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Couple-based interpersonal psychotherapy for first-time parents: A process evaluation</w:t>
            </w:r>
          </w:p>
        </w:tc>
        <w:tc>
          <w:tcPr>
            <w:tcW w:w="3151" w:type="dxa"/>
            <w:vAlign w:val="center"/>
          </w:tcPr>
          <w:p w14:paraId="0BF55C1D" w14:textId="44AB33D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796303D5" w14:textId="77777777" w:rsidTr="00CA7E70">
        <w:tc>
          <w:tcPr>
            <w:tcW w:w="576" w:type="dxa"/>
            <w:vAlign w:val="center"/>
          </w:tcPr>
          <w:p w14:paraId="23364CAC" w14:textId="5F540E5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70</w:t>
            </w:r>
          </w:p>
        </w:tc>
        <w:tc>
          <w:tcPr>
            <w:tcW w:w="10447" w:type="dxa"/>
            <w:vAlign w:val="center"/>
          </w:tcPr>
          <w:p w14:paraId="75281DAD" w14:textId="6A5CB6F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Cognitive behaviour therapy-based intervention by community health workers for mothers with depression and their infants in rural Pakistan: A cluster-randomised controlled trial</w:t>
            </w:r>
          </w:p>
        </w:tc>
        <w:tc>
          <w:tcPr>
            <w:tcW w:w="3151" w:type="dxa"/>
            <w:vAlign w:val="center"/>
          </w:tcPr>
          <w:p w14:paraId="1F0762B9" w14:textId="76F070E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2B5D348C" w14:textId="77777777" w:rsidTr="00CA7E70">
        <w:tc>
          <w:tcPr>
            <w:tcW w:w="576" w:type="dxa"/>
            <w:vAlign w:val="center"/>
          </w:tcPr>
          <w:p w14:paraId="6696FE29" w14:textId="36B682E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71</w:t>
            </w:r>
          </w:p>
        </w:tc>
        <w:tc>
          <w:tcPr>
            <w:tcW w:w="10447" w:type="dxa"/>
            <w:vAlign w:val="center"/>
          </w:tcPr>
          <w:p w14:paraId="49A1476E" w14:textId="01E3CE5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 of a telephone-based cognitive behavioral therapy on quality of life: a randomized controlled trial</w:t>
            </w:r>
          </w:p>
        </w:tc>
        <w:tc>
          <w:tcPr>
            <w:tcW w:w="3151" w:type="dxa"/>
            <w:vAlign w:val="center"/>
          </w:tcPr>
          <w:p w14:paraId="4B3E2D50" w14:textId="012952A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4AA94596" w14:textId="77777777" w:rsidTr="00CA7E70">
        <w:tc>
          <w:tcPr>
            <w:tcW w:w="576" w:type="dxa"/>
            <w:vAlign w:val="center"/>
          </w:tcPr>
          <w:p w14:paraId="3902842B" w14:textId="12C8E8A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72</w:t>
            </w:r>
          </w:p>
        </w:tc>
        <w:tc>
          <w:tcPr>
            <w:tcW w:w="10447" w:type="dxa"/>
            <w:vAlign w:val="center"/>
          </w:tcPr>
          <w:p w14:paraId="30952610" w14:textId="1B6EAFD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Telephone-based cognitive-behavioral therapy on postnatal depression and quality of life</w:t>
            </w:r>
          </w:p>
        </w:tc>
        <w:tc>
          <w:tcPr>
            <w:tcW w:w="3151" w:type="dxa"/>
            <w:vAlign w:val="center"/>
          </w:tcPr>
          <w:p w14:paraId="64E1EF61" w14:textId="29546B4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31C9A669" w14:textId="77777777" w:rsidTr="00CA7E70">
        <w:tc>
          <w:tcPr>
            <w:tcW w:w="576" w:type="dxa"/>
            <w:vAlign w:val="center"/>
          </w:tcPr>
          <w:p w14:paraId="5ADF742A" w14:textId="4093325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73</w:t>
            </w:r>
          </w:p>
        </w:tc>
        <w:tc>
          <w:tcPr>
            <w:tcW w:w="10447" w:type="dxa"/>
            <w:vAlign w:val="center"/>
          </w:tcPr>
          <w:p w14:paraId="497865F2" w14:textId="005C06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Early intervention to prevent adverse child emotional and behavioural development following maternal depression in pregnancy: study protocol for a randomised controlled trial</w:t>
            </w:r>
          </w:p>
        </w:tc>
        <w:tc>
          <w:tcPr>
            <w:tcW w:w="3151" w:type="dxa"/>
            <w:vAlign w:val="center"/>
          </w:tcPr>
          <w:p w14:paraId="2AEBC3F7" w14:textId="26A3FC0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14287728" w14:textId="77777777" w:rsidTr="00CA7E70">
        <w:tc>
          <w:tcPr>
            <w:tcW w:w="576" w:type="dxa"/>
            <w:vAlign w:val="center"/>
          </w:tcPr>
          <w:p w14:paraId="2001CF28" w14:textId="69FF8A0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74</w:t>
            </w:r>
          </w:p>
        </w:tc>
        <w:tc>
          <w:tcPr>
            <w:tcW w:w="10447" w:type="dxa"/>
            <w:vAlign w:val="center"/>
          </w:tcPr>
          <w:p w14:paraId="0074F02D" w14:textId="657411F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spiritual intervention to reduce stress, anxiety and depression in pregnant women: Randomized controlled trial</w:t>
            </w:r>
          </w:p>
        </w:tc>
        <w:tc>
          <w:tcPr>
            <w:tcW w:w="3151" w:type="dxa"/>
            <w:vAlign w:val="center"/>
          </w:tcPr>
          <w:p w14:paraId="212E9C22" w14:textId="7C0956B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20B06384" w14:textId="77777777" w:rsidTr="00CA7E70">
        <w:tc>
          <w:tcPr>
            <w:tcW w:w="576" w:type="dxa"/>
            <w:vAlign w:val="center"/>
          </w:tcPr>
          <w:p w14:paraId="6F6FFE5A" w14:textId="0B5FE90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75</w:t>
            </w:r>
          </w:p>
        </w:tc>
        <w:tc>
          <w:tcPr>
            <w:tcW w:w="10447" w:type="dxa"/>
            <w:vAlign w:val="center"/>
          </w:tcPr>
          <w:p w14:paraId="367DA976" w14:textId="30E2C45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effects of a music and singing intervention during pregnancy on maternal well-being and mother-infant bonding: a randomised, controlled study</w:t>
            </w:r>
          </w:p>
        </w:tc>
        <w:tc>
          <w:tcPr>
            <w:tcW w:w="3151" w:type="dxa"/>
            <w:vAlign w:val="center"/>
          </w:tcPr>
          <w:p w14:paraId="0DDADF2C" w14:textId="0D50F12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20223DB9" w14:textId="77777777" w:rsidTr="00CA7E70">
        <w:tc>
          <w:tcPr>
            <w:tcW w:w="576" w:type="dxa"/>
            <w:vAlign w:val="center"/>
          </w:tcPr>
          <w:p w14:paraId="29E69233" w14:textId="797B25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76</w:t>
            </w:r>
          </w:p>
        </w:tc>
        <w:tc>
          <w:tcPr>
            <w:tcW w:w="10447" w:type="dxa"/>
            <w:vAlign w:val="center"/>
          </w:tcPr>
          <w:p w14:paraId="0D8380CD" w14:textId="0692428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80: Effects of cognitive behavioural therapy for antenatal anxiety and depression on mother and offspring</w:t>
            </w:r>
          </w:p>
        </w:tc>
        <w:tc>
          <w:tcPr>
            <w:tcW w:w="3151" w:type="dxa"/>
            <w:vAlign w:val="center"/>
          </w:tcPr>
          <w:p w14:paraId="08F0FCE3" w14:textId="754043A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0E1DE9D5" w14:textId="77777777" w:rsidTr="00CA7E70">
        <w:tc>
          <w:tcPr>
            <w:tcW w:w="576" w:type="dxa"/>
            <w:vAlign w:val="center"/>
          </w:tcPr>
          <w:p w14:paraId="5CA6B0F5" w14:textId="045C900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77</w:t>
            </w:r>
          </w:p>
        </w:tc>
        <w:tc>
          <w:tcPr>
            <w:tcW w:w="10447" w:type="dxa"/>
            <w:vAlign w:val="center"/>
          </w:tcPr>
          <w:p w14:paraId="01DF7D2D" w14:textId="340DF1A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efect of an adapted Mindfulness</w:t>
            </w:r>
            <w:r w:rsidRPr="00CA7E70">
              <w:rPr>
                <w:rFonts w:eastAsiaTheme="minorEastAsia" w:hint="eastAsia"/>
                <w:bCs/>
                <w:color w:val="000000" w:themeColor="text1"/>
                <w:szCs w:val="24"/>
                <w14:ligatures w14:val="none"/>
              </w:rPr>
              <w:t>_</w:t>
            </w:r>
            <w:r w:rsidRPr="00CA7E70">
              <w:rPr>
                <w:rFonts w:eastAsiaTheme="minorEastAsia"/>
                <w:bCs/>
                <w:color w:val="000000" w:themeColor="text1"/>
                <w:szCs w:val="24"/>
                <w14:ligatures w14:val="none"/>
              </w:rPr>
              <w:t>x005fBased Stress Reduction program on mental health, maternal bonding and birth outcomes in psychosocially vulnerable pregnant women: a study protocol for a randomized controlled trial in a Danish hospital-based outpatient setting</w:t>
            </w:r>
          </w:p>
        </w:tc>
        <w:tc>
          <w:tcPr>
            <w:tcW w:w="3151" w:type="dxa"/>
            <w:vAlign w:val="center"/>
          </w:tcPr>
          <w:p w14:paraId="75D1D679" w14:textId="3D70396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6C65D438" w14:textId="77777777" w:rsidTr="00CA7E70">
        <w:tc>
          <w:tcPr>
            <w:tcW w:w="576" w:type="dxa"/>
            <w:vAlign w:val="center"/>
          </w:tcPr>
          <w:p w14:paraId="2CA03CF6" w14:textId="6E0E357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78</w:t>
            </w:r>
          </w:p>
        </w:tc>
        <w:tc>
          <w:tcPr>
            <w:tcW w:w="10447" w:type="dxa"/>
            <w:vAlign w:val="center"/>
          </w:tcPr>
          <w:p w14:paraId="1A4F8622" w14:textId="15FB921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Effects of Perinatal Cognitive Behavioral Therapy on Delivery Mode, Fetal Outcome, and Postpartum Depression and Anxiety in Women</w:t>
            </w:r>
          </w:p>
        </w:tc>
        <w:tc>
          <w:tcPr>
            <w:tcW w:w="3151" w:type="dxa"/>
            <w:vAlign w:val="center"/>
          </w:tcPr>
          <w:p w14:paraId="77D974E1" w14:textId="155624A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Non-primary outcome</w:t>
            </w:r>
          </w:p>
        </w:tc>
      </w:tr>
      <w:tr w:rsidR="00CA7E70" w:rsidRPr="00CA7E70" w14:paraId="6D2A9855" w14:textId="77777777" w:rsidTr="00CA7E70">
        <w:tc>
          <w:tcPr>
            <w:tcW w:w="576" w:type="dxa"/>
            <w:vAlign w:val="center"/>
          </w:tcPr>
          <w:p w14:paraId="198B6B8C" w14:textId="3226A0D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79</w:t>
            </w:r>
          </w:p>
        </w:tc>
        <w:tc>
          <w:tcPr>
            <w:tcW w:w="10447" w:type="dxa"/>
            <w:vAlign w:val="center"/>
          </w:tcPr>
          <w:p w14:paraId="14A98F70" w14:textId="6F21609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App-based intervention for reducing depressive symptoms in postpartum women: Protocol for a feasibility randomized controlled trial</w:t>
            </w:r>
          </w:p>
        </w:tc>
        <w:tc>
          <w:tcPr>
            <w:tcW w:w="3151" w:type="dxa"/>
            <w:vAlign w:val="center"/>
          </w:tcPr>
          <w:p w14:paraId="47F06A4B" w14:textId="24C9733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F2AB9F8" w14:textId="77777777" w:rsidTr="00CA7E70">
        <w:tc>
          <w:tcPr>
            <w:tcW w:w="576" w:type="dxa"/>
            <w:vAlign w:val="center"/>
          </w:tcPr>
          <w:p w14:paraId="1622F3F6" w14:textId="0EF4A34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80</w:t>
            </w:r>
          </w:p>
        </w:tc>
        <w:tc>
          <w:tcPr>
            <w:tcW w:w="10447" w:type="dxa"/>
            <w:vAlign w:val="center"/>
          </w:tcPr>
          <w:p w14:paraId="55F5DA3D" w14:textId="6E82621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Feasibility and Acceptability of a Mindfulness-Based Smartphone App among Pregnant Women with Obesity</w:t>
            </w:r>
          </w:p>
        </w:tc>
        <w:tc>
          <w:tcPr>
            <w:tcW w:w="3151" w:type="dxa"/>
            <w:vAlign w:val="center"/>
          </w:tcPr>
          <w:p w14:paraId="53C24700" w14:textId="5F55B63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B12885B" w14:textId="77777777" w:rsidTr="00CA7E70">
        <w:tc>
          <w:tcPr>
            <w:tcW w:w="576" w:type="dxa"/>
            <w:vAlign w:val="center"/>
          </w:tcPr>
          <w:p w14:paraId="7604A147" w14:textId="5A28D8D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81</w:t>
            </w:r>
          </w:p>
        </w:tc>
        <w:tc>
          <w:tcPr>
            <w:tcW w:w="10447" w:type="dxa"/>
            <w:vAlign w:val="center"/>
          </w:tcPr>
          <w:p w14:paraId="2AAC27AA" w14:textId="1AF99D8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Feasibility and impact of a mental health chatbot on postpartum mental health: a randomized controlled trial</w:t>
            </w:r>
          </w:p>
        </w:tc>
        <w:tc>
          <w:tcPr>
            <w:tcW w:w="3151" w:type="dxa"/>
            <w:vAlign w:val="center"/>
          </w:tcPr>
          <w:p w14:paraId="297A7CCD" w14:textId="763BF60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4233EE5" w14:textId="77777777" w:rsidTr="00CA7E70">
        <w:tc>
          <w:tcPr>
            <w:tcW w:w="576" w:type="dxa"/>
            <w:vAlign w:val="center"/>
          </w:tcPr>
          <w:p w14:paraId="7105FAA0" w14:textId="6C12DE0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82</w:t>
            </w:r>
          </w:p>
        </w:tc>
        <w:tc>
          <w:tcPr>
            <w:tcW w:w="10447" w:type="dxa"/>
            <w:vAlign w:val="center"/>
          </w:tcPr>
          <w:p w14:paraId="0D6CB7BA" w14:textId="751C9B5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Using an Electronic Mindfulness-based Intervention (eMBI) to improve maternal mental health during pregnancy: Results from a randomized controlled trial</w:t>
            </w:r>
          </w:p>
        </w:tc>
        <w:tc>
          <w:tcPr>
            <w:tcW w:w="3151" w:type="dxa"/>
            <w:vAlign w:val="center"/>
          </w:tcPr>
          <w:p w14:paraId="1ED107C1" w14:textId="755B590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41D0D1F9" w14:textId="77777777" w:rsidTr="00CA7E70">
        <w:tc>
          <w:tcPr>
            <w:tcW w:w="576" w:type="dxa"/>
            <w:vAlign w:val="center"/>
          </w:tcPr>
          <w:p w14:paraId="6730B17A" w14:textId="2ADDC34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83</w:t>
            </w:r>
          </w:p>
        </w:tc>
        <w:tc>
          <w:tcPr>
            <w:tcW w:w="10447" w:type="dxa"/>
            <w:vAlign w:val="center"/>
          </w:tcPr>
          <w:p w14:paraId="521590CD" w14:textId="6580DA0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App-based intervention for reducing depressive symptoms in postpartum women: Protocol for a feasibility randomized controlled trial</w:t>
            </w:r>
          </w:p>
        </w:tc>
        <w:tc>
          <w:tcPr>
            <w:tcW w:w="3151" w:type="dxa"/>
            <w:vAlign w:val="center"/>
          </w:tcPr>
          <w:p w14:paraId="2060EF80" w14:textId="4C72D7E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5EE4F9A" w14:textId="77777777" w:rsidTr="00CA7E70">
        <w:tc>
          <w:tcPr>
            <w:tcW w:w="576" w:type="dxa"/>
            <w:vAlign w:val="center"/>
          </w:tcPr>
          <w:p w14:paraId="03141A72" w14:textId="1898A4B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84</w:t>
            </w:r>
          </w:p>
        </w:tc>
        <w:tc>
          <w:tcPr>
            <w:tcW w:w="10447" w:type="dxa"/>
            <w:vAlign w:val="center"/>
          </w:tcPr>
          <w:p w14:paraId="35474ADA" w14:textId="1B3A4FC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Trial of a patient-directed eHealth program to ameliorate perinatal depression: the MomMoodBooster2 practical effectiveness study</w:t>
            </w:r>
          </w:p>
        </w:tc>
        <w:tc>
          <w:tcPr>
            <w:tcW w:w="3151" w:type="dxa"/>
            <w:vAlign w:val="center"/>
          </w:tcPr>
          <w:p w14:paraId="0B0F52F6" w14:textId="6CD09C1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33B46B2" w14:textId="77777777" w:rsidTr="00CA7E70">
        <w:tc>
          <w:tcPr>
            <w:tcW w:w="576" w:type="dxa"/>
            <w:vAlign w:val="center"/>
          </w:tcPr>
          <w:p w14:paraId="0270B58B" w14:textId="32F34C2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85</w:t>
            </w:r>
          </w:p>
        </w:tc>
        <w:tc>
          <w:tcPr>
            <w:tcW w:w="10447" w:type="dxa"/>
            <w:vAlign w:val="center"/>
          </w:tcPr>
          <w:p w14:paraId="38F14CDE" w14:textId="27139FC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Efficacy of Be a Mom, a Web-Based Intervention to Prevent Postpartum Depression: Examining Mechanisms of Change in a Randomized Controlled Trial</w:t>
            </w:r>
          </w:p>
        </w:tc>
        <w:tc>
          <w:tcPr>
            <w:tcW w:w="3151" w:type="dxa"/>
            <w:vAlign w:val="center"/>
          </w:tcPr>
          <w:p w14:paraId="1C1EC369" w14:textId="1A0117E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0F29869F" w14:textId="77777777" w:rsidTr="00CA7E70">
        <w:tc>
          <w:tcPr>
            <w:tcW w:w="576" w:type="dxa"/>
            <w:vAlign w:val="center"/>
          </w:tcPr>
          <w:p w14:paraId="7413F34D" w14:textId="3ABE62C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86</w:t>
            </w:r>
          </w:p>
        </w:tc>
        <w:tc>
          <w:tcPr>
            <w:tcW w:w="10447" w:type="dxa"/>
            <w:vAlign w:val="center"/>
          </w:tcPr>
          <w:p w14:paraId="3C69CC9B" w14:textId="36E61D6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and cost-effectiveness of an electronic mindfulness-based intervention to improve maternal mental health in the peripartum: study protocol for a randomised controlled trial</w:t>
            </w:r>
          </w:p>
        </w:tc>
        <w:tc>
          <w:tcPr>
            <w:tcW w:w="3151" w:type="dxa"/>
            <w:vAlign w:val="center"/>
          </w:tcPr>
          <w:p w14:paraId="41DB250F" w14:textId="36FE514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158C21B" w14:textId="77777777" w:rsidTr="00CA7E70">
        <w:tc>
          <w:tcPr>
            <w:tcW w:w="576" w:type="dxa"/>
            <w:vAlign w:val="center"/>
          </w:tcPr>
          <w:p w14:paraId="471E30E4" w14:textId="34E0D6A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87</w:t>
            </w:r>
          </w:p>
        </w:tc>
        <w:tc>
          <w:tcPr>
            <w:tcW w:w="10447" w:type="dxa"/>
            <w:vAlign w:val="center"/>
          </w:tcPr>
          <w:p w14:paraId="6C467E55" w14:textId="3503503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Cost-effectiveness of Web-Based and Home-Based Postnatal Psychoeducational Interventions for First-</w:t>
            </w:r>
            <w:r w:rsidRPr="00CA7E70">
              <w:rPr>
                <w:rFonts w:eastAsiaTheme="minorEastAsia"/>
                <w:bCs/>
                <w:color w:val="000000" w:themeColor="text1"/>
                <w:szCs w:val="24"/>
                <w14:ligatures w14:val="none"/>
              </w:rPr>
              <w:lastRenderedPageBreak/>
              <w:t>time Mothers: Economic Evaluation Alongside Randomized Controlled Trial</w:t>
            </w:r>
          </w:p>
        </w:tc>
        <w:tc>
          <w:tcPr>
            <w:tcW w:w="3151" w:type="dxa"/>
            <w:vAlign w:val="center"/>
          </w:tcPr>
          <w:p w14:paraId="6769651C" w14:textId="55810D9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App or webpage intervention</w:t>
            </w:r>
          </w:p>
        </w:tc>
      </w:tr>
      <w:tr w:rsidR="00CA7E70" w:rsidRPr="00CA7E70" w14:paraId="6A6C083D" w14:textId="77777777" w:rsidTr="00CA7E70">
        <w:tc>
          <w:tcPr>
            <w:tcW w:w="576" w:type="dxa"/>
            <w:vAlign w:val="center"/>
          </w:tcPr>
          <w:p w14:paraId="551B64F7" w14:textId="30983E8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88</w:t>
            </w:r>
          </w:p>
        </w:tc>
        <w:tc>
          <w:tcPr>
            <w:tcW w:w="10447" w:type="dxa"/>
            <w:vAlign w:val="center"/>
          </w:tcPr>
          <w:p w14:paraId="16FD4BCC" w14:textId="5B29064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Preventing Postpartum Depression in the Early Postpartum Period Using an App-Based Cognitive Behavioral Therapy Program: A Pilot Randomized Controlled Study</w:t>
            </w:r>
          </w:p>
        </w:tc>
        <w:tc>
          <w:tcPr>
            <w:tcW w:w="3151" w:type="dxa"/>
            <w:vAlign w:val="center"/>
          </w:tcPr>
          <w:p w14:paraId="0E519273" w14:textId="52F47E2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020C3591" w14:textId="77777777" w:rsidTr="00CA7E70">
        <w:tc>
          <w:tcPr>
            <w:tcW w:w="576" w:type="dxa"/>
            <w:vAlign w:val="center"/>
          </w:tcPr>
          <w:p w14:paraId="4D84EA6B" w14:textId="5BA49EA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89</w:t>
            </w:r>
          </w:p>
        </w:tc>
        <w:tc>
          <w:tcPr>
            <w:tcW w:w="10447" w:type="dxa"/>
            <w:vAlign w:val="center"/>
          </w:tcPr>
          <w:p w14:paraId="7F21F80A" w14:textId="4FE1AEE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Feasibility of a Web-Based Intervention to Prevent Perinatal Depression and Promote Human Milk Feeding: Randomized Pilot Trial</w:t>
            </w:r>
          </w:p>
        </w:tc>
        <w:tc>
          <w:tcPr>
            <w:tcW w:w="3151" w:type="dxa"/>
            <w:vAlign w:val="center"/>
          </w:tcPr>
          <w:p w14:paraId="55358A6C" w14:textId="08978B0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A2F6A7B" w14:textId="77777777" w:rsidTr="00CA7E70">
        <w:tc>
          <w:tcPr>
            <w:tcW w:w="576" w:type="dxa"/>
            <w:vAlign w:val="center"/>
          </w:tcPr>
          <w:p w14:paraId="08E05E2B" w14:textId="5567816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90</w:t>
            </w:r>
          </w:p>
        </w:tc>
        <w:tc>
          <w:tcPr>
            <w:tcW w:w="10447" w:type="dxa"/>
            <w:vAlign w:val="center"/>
          </w:tcPr>
          <w:p w14:paraId="22895CEF" w14:textId="1FFF8BB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Be a Mom's efficacy in enhancing positive mental health among postpartum women presenting low risk for postpartum depression: Results from a pilot randomised trial</w:t>
            </w:r>
          </w:p>
        </w:tc>
        <w:tc>
          <w:tcPr>
            <w:tcW w:w="3151" w:type="dxa"/>
            <w:vAlign w:val="center"/>
          </w:tcPr>
          <w:p w14:paraId="0ABEF0FA" w14:textId="38BCAF7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75875272" w14:textId="77777777" w:rsidTr="00CA7E70">
        <w:tc>
          <w:tcPr>
            <w:tcW w:w="576" w:type="dxa"/>
            <w:vAlign w:val="center"/>
          </w:tcPr>
          <w:p w14:paraId="6814CB58" w14:textId="7EDC153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91</w:t>
            </w:r>
          </w:p>
        </w:tc>
        <w:tc>
          <w:tcPr>
            <w:tcW w:w="10447" w:type="dxa"/>
            <w:vAlign w:val="center"/>
          </w:tcPr>
          <w:p w14:paraId="00C9E6EF" w14:textId="29A0B7D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Cost-utility of a web-based intervention to promote maternal mental health among postpartum women presenting low risk for postpartum depression</w:t>
            </w:r>
          </w:p>
        </w:tc>
        <w:tc>
          <w:tcPr>
            <w:tcW w:w="3151" w:type="dxa"/>
            <w:vAlign w:val="center"/>
          </w:tcPr>
          <w:p w14:paraId="5CAD0AE1" w14:textId="39A3EC4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7B2EB78" w14:textId="77777777" w:rsidTr="00CA7E70">
        <w:tc>
          <w:tcPr>
            <w:tcW w:w="576" w:type="dxa"/>
            <w:vAlign w:val="center"/>
          </w:tcPr>
          <w:p w14:paraId="6372DC9E" w14:textId="5C28010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92</w:t>
            </w:r>
          </w:p>
        </w:tc>
        <w:tc>
          <w:tcPr>
            <w:tcW w:w="10447" w:type="dxa"/>
            <w:vAlign w:val="center"/>
          </w:tcPr>
          <w:p w14:paraId="48868751" w14:textId="15BA69D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HAPPY MAMA Project (Part 2). Maternal Distress and Self-Efficacy: A Pilot Randomized Controlled Field Trial</w:t>
            </w:r>
          </w:p>
        </w:tc>
        <w:tc>
          <w:tcPr>
            <w:tcW w:w="3151" w:type="dxa"/>
            <w:vAlign w:val="center"/>
          </w:tcPr>
          <w:p w14:paraId="6C021A2C" w14:textId="60AC324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64C52CC" w14:textId="77777777" w:rsidTr="00CA7E70">
        <w:tc>
          <w:tcPr>
            <w:tcW w:w="576" w:type="dxa"/>
            <w:vAlign w:val="center"/>
          </w:tcPr>
          <w:p w14:paraId="16001A36" w14:textId="05BB6B9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93</w:t>
            </w:r>
          </w:p>
        </w:tc>
        <w:tc>
          <w:tcPr>
            <w:tcW w:w="10447" w:type="dxa"/>
            <w:vAlign w:val="center"/>
          </w:tcPr>
          <w:p w14:paraId="1CFA4543" w14:textId="2B7AF45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Web-based treatment for depression in pregnancy: A feasibility study of Mum2BMoodBooster</w:t>
            </w:r>
          </w:p>
        </w:tc>
        <w:tc>
          <w:tcPr>
            <w:tcW w:w="3151" w:type="dxa"/>
            <w:vAlign w:val="center"/>
          </w:tcPr>
          <w:p w14:paraId="483FE54B" w14:textId="49121A3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734506E" w14:textId="77777777" w:rsidTr="00CA7E70">
        <w:tc>
          <w:tcPr>
            <w:tcW w:w="576" w:type="dxa"/>
            <w:vAlign w:val="center"/>
          </w:tcPr>
          <w:p w14:paraId="4911532C" w14:textId="021B4CB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94</w:t>
            </w:r>
          </w:p>
        </w:tc>
        <w:tc>
          <w:tcPr>
            <w:tcW w:w="10447" w:type="dxa"/>
            <w:vAlign w:val="center"/>
          </w:tcPr>
          <w:p w14:paraId="38B08A83" w14:textId="26FC468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Trial of a patient-directed eHealth program to ameliorate perinatal depression: the MomMoodBooster2 practical effectiveness study</w:t>
            </w:r>
          </w:p>
        </w:tc>
        <w:tc>
          <w:tcPr>
            <w:tcW w:w="3151" w:type="dxa"/>
            <w:vAlign w:val="center"/>
          </w:tcPr>
          <w:p w14:paraId="67BEA106" w14:textId="5683DDC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6610759" w14:textId="77777777" w:rsidTr="00CA7E70">
        <w:tc>
          <w:tcPr>
            <w:tcW w:w="576" w:type="dxa"/>
            <w:vAlign w:val="center"/>
          </w:tcPr>
          <w:p w14:paraId="4CFE38FE" w14:textId="6C5B89B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95</w:t>
            </w:r>
          </w:p>
        </w:tc>
        <w:tc>
          <w:tcPr>
            <w:tcW w:w="10447" w:type="dxa"/>
            <w:vAlign w:val="center"/>
          </w:tcPr>
          <w:p w14:paraId="4FDD487B" w14:textId="372BA21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Feasibility and Acceptability of Internet-Based Interpersonal Psychotherapy for Stress, Anxiety, and Depression in Prenatal Women: Thematic Analysis</w:t>
            </w:r>
          </w:p>
        </w:tc>
        <w:tc>
          <w:tcPr>
            <w:tcW w:w="3151" w:type="dxa"/>
            <w:vAlign w:val="center"/>
          </w:tcPr>
          <w:p w14:paraId="77327936" w14:textId="1BE037E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7B37A9D" w14:textId="77777777" w:rsidTr="00CA7E70">
        <w:tc>
          <w:tcPr>
            <w:tcW w:w="576" w:type="dxa"/>
            <w:vAlign w:val="center"/>
          </w:tcPr>
          <w:p w14:paraId="3363CF8D" w14:textId="0EBED4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96</w:t>
            </w:r>
          </w:p>
        </w:tc>
        <w:tc>
          <w:tcPr>
            <w:tcW w:w="10447" w:type="dxa"/>
            <w:vAlign w:val="center"/>
          </w:tcPr>
          <w:p w14:paraId="171E357B" w14:textId="1FF5DA1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smartphone-assisted brief online cognitive-behavioral intervention for pregnant women with depression: a study protocol of a randomized controlled trial</w:t>
            </w:r>
          </w:p>
        </w:tc>
        <w:tc>
          <w:tcPr>
            <w:tcW w:w="3151" w:type="dxa"/>
            <w:vAlign w:val="center"/>
          </w:tcPr>
          <w:p w14:paraId="7CF680AD" w14:textId="03CD17C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3A88D72D" w14:textId="77777777" w:rsidTr="00CA7E70">
        <w:tc>
          <w:tcPr>
            <w:tcW w:w="576" w:type="dxa"/>
            <w:vAlign w:val="center"/>
          </w:tcPr>
          <w:p w14:paraId="5B73A5FC" w14:textId="49ECF01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97</w:t>
            </w:r>
          </w:p>
        </w:tc>
        <w:tc>
          <w:tcPr>
            <w:tcW w:w="10447" w:type="dxa"/>
            <w:vAlign w:val="center"/>
          </w:tcPr>
          <w:p w14:paraId="7EB3A34A" w14:textId="35BBA13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of Smartphone-Based Mindfulness Training on Maternal Perinatal Depression: Randomized Controlled Trial</w:t>
            </w:r>
          </w:p>
        </w:tc>
        <w:tc>
          <w:tcPr>
            <w:tcW w:w="3151" w:type="dxa"/>
            <w:vAlign w:val="center"/>
          </w:tcPr>
          <w:p w14:paraId="4C8C398E" w14:textId="6E16AB2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76B9A25F" w14:textId="77777777" w:rsidTr="00CA7E70">
        <w:tc>
          <w:tcPr>
            <w:tcW w:w="576" w:type="dxa"/>
            <w:vAlign w:val="center"/>
          </w:tcPr>
          <w:p w14:paraId="2EB3A3FA" w14:textId="21C2F45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98</w:t>
            </w:r>
          </w:p>
        </w:tc>
        <w:tc>
          <w:tcPr>
            <w:tcW w:w="10447" w:type="dxa"/>
            <w:vAlign w:val="center"/>
          </w:tcPr>
          <w:p w14:paraId="3CA6845D" w14:textId="7A25333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Testing the Benefits of Reducing Prenatal Maternal Depression for Maternal and Infant outcomes: A randomized controlled trial</w:t>
            </w:r>
          </w:p>
        </w:tc>
        <w:tc>
          <w:tcPr>
            <w:tcW w:w="3151" w:type="dxa"/>
            <w:vAlign w:val="center"/>
          </w:tcPr>
          <w:p w14:paraId="5B30B5C1" w14:textId="76B0B9E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47D2F2C" w14:textId="77777777" w:rsidTr="00CA7E70">
        <w:tc>
          <w:tcPr>
            <w:tcW w:w="576" w:type="dxa"/>
            <w:vAlign w:val="center"/>
          </w:tcPr>
          <w:p w14:paraId="658B90F4" w14:textId="4F24E64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99</w:t>
            </w:r>
          </w:p>
        </w:tc>
        <w:tc>
          <w:tcPr>
            <w:tcW w:w="10447" w:type="dxa"/>
            <w:vAlign w:val="center"/>
          </w:tcPr>
          <w:p w14:paraId="3644BCBA" w14:textId="002ABC9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Healthy Moms and Babies Preventive Psychological Intervention Application: A Study Protocol</w:t>
            </w:r>
          </w:p>
        </w:tc>
        <w:tc>
          <w:tcPr>
            <w:tcW w:w="3151" w:type="dxa"/>
            <w:vAlign w:val="center"/>
          </w:tcPr>
          <w:p w14:paraId="06090E7B" w14:textId="74D9B34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26592D7" w14:textId="77777777" w:rsidTr="00CA7E70">
        <w:tc>
          <w:tcPr>
            <w:tcW w:w="576" w:type="dxa"/>
            <w:vAlign w:val="center"/>
          </w:tcPr>
          <w:p w14:paraId="71875E15" w14:textId="55A40E5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100</w:t>
            </w:r>
          </w:p>
        </w:tc>
        <w:tc>
          <w:tcPr>
            <w:tcW w:w="10447" w:type="dxa"/>
            <w:vAlign w:val="center"/>
          </w:tcPr>
          <w:p w14:paraId="7131472F" w14:textId="0290DC9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Internet-based behavioural activation to improve depressive symptoms and prevent child abuse in postnatal women (SmartMama): a protocol for a pragmatic randomized controlled trial</w:t>
            </w:r>
          </w:p>
        </w:tc>
        <w:tc>
          <w:tcPr>
            <w:tcW w:w="3151" w:type="dxa"/>
            <w:vAlign w:val="center"/>
          </w:tcPr>
          <w:p w14:paraId="0A84C426" w14:textId="5EC09B1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8EA10BE" w14:textId="77777777" w:rsidTr="00CA7E70">
        <w:tc>
          <w:tcPr>
            <w:tcW w:w="576" w:type="dxa"/>
            <w:vAlign w:val="center"/>
          </w:tcPr>
          <w:p w14:paraId="2DBEFBF4" w14:textId="11C7B8F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101</w:t>
            </w:r>
          </w:p>
        </w:tc>
        <w:tc>
          <w:tcPr>
            <w:tcW w:w="10447" w:type="dxa"/>
            <w:vAlign w:val="center"/>
          </w:tcPr>
          <w:p w14:paraId="12D47BD0" w14:textId="0A6C805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Be a mom, a web-based intervention to promote positive mental health among postpartum women with low risk for postpartum depression: Exploring psychological mechanisms of change</w:t>
            </w:r>
          </w:p>
        </w:tc>
        <w:tc>
          <w:tcPr>
            <w:tcW w:w="3151" w:type="dxa"/>
            <w:vAlign w:val="center"/>
          </w:tcPr>
          <w:p w14:paraId="7C9E8891" w14:textId="1E09AC0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F64084C" w14:textId="77777777" w:rsidTr="00CA7E70">
        <w:tc>
          <w:tcPr>
            <w:tcW w:w="576" w:type="dxa"/>
            <w:vAlign w:val="center"/>
          </w:tcPr>
          <w:p w14:paraId="769142C7" w14:textId="360F918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102</w:t>
            </w:r>
          </w:p>
        </w:tc>
        <w:tc>
          <w:tcPr>
            <w:tcW w:w="10447" w:type="dxa"/>
            <w:vAlign w:val="center"/>
          </w:tcPr>
          <w:p w14:paraId="3DBBD2DD" w14:textId="7F84D49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Internet-based cognitive-behavioural therapy for prevention of depression during pregnancy and in the post partum (iPDP): a protocol for a large-scale randomised controlled trial</w:t>
            </w:r>
          </w:p>
        </w:tc>
        <w:tc>
          <w:tcPr>
            <w:tcW w:w="3151" w:type="dxa"/>
            <w:vAlign w:val="center"/>
          </w:tcPr>
          <w:p w14:paraId="69954AD0" w14:textId="74193BA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92FFDC8" w14:textId="77777777" w:rsidTr="00CA7E70">
        <w:tc>
          <w:tcPr>
            <w:tcW w:w="576" w:type="dxa"/>
            <w:vAlign w:val="center"/>
          </w:tcPr>
          <w:p w14:paraId="5B9F1350" w14:textId="0E4ED1E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103</w:t>
            </w:r>
          </w:p>
        </w:tc>
        <w:tc>
          <w:tcPr>
            <w:tcW w:w="10447" w:type="dxa"/>
            <w:vAlign w:val="center"/>
          </w:tcPr>
          <w:p w14:paraId="00B4DDC0" w14:textId="25DBE7D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and cost-effectiveness of an electronic mindfulness-based intervention (eMBI) on maternal mental health during pregnancy: the mindmom study protocol for a randomized controlled clinical trial</w:t>
            </w:r>
          </w:p>
        </w:tc>
        <w:tc>
          <w:tcPr>
            <w:tcW w:w="3151" w:type="dxa"/>
            <w:vAlign w:val="center"/>
          </w:tcPr>
          <w:p w14:paraId="35ABC1A1" w14:textId="0711FE2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2D73479" w14:textId="77777777" w:rsidTr="00CA7E70">
        <w:tc>
          <w:tcPr>
            <w:tcW w:w="576" w:type="dxa"/>
            <w:vAlign w:val="center"/>
          </w:tcPr>
          <w:p w14:paraId="61279AC0" w14:textId="00D7F11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104</w:t>
            </w:r>
          </w:p>
        </w:tc>
        <w:tc>
          <w:tcPr>
            <w:tcW w:w="10447" w:type="dxa"/>
            <w:vAlign w:val="center"/>
          </w:tcPr>
          <w:p w14:paraId="4768A153" w14:textId="005978C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Be a Mom's Efficacy in Enhancing Positive Mental Health among Postpartum Women Presenting Low Risk for Postpartum Depression: Results from a Pilot Randomized Trial</w:t>
            </w:r>
          </w:p>
        </w:tc>
        <w:tc>
          <w:tcPr>
            <w:tcW w:w="3151" w:type="dxa"/>
            <w:vAlign w:val="center"/>
          </w:tcPr>
          <w:p w14:paraId="1401C45F" w14:textId="584F4C6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09CC906E" w14:textId="77777777" w:rsidTr="00CA7E70">
        <w:tc>
          <w:tcPr>
            <w:tcW w:w="576" w:type="dxa"/>
            <w:vAlign w:val="center"/>
          </w:tcPr>
          <w:p w14:paraId="3504D622" w14:textId="774925E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105</w:t>
            </w:r>
          </w:p>
        </w:tc>
        <w:tc>
          <w:tcPr>
            <w:tcW w:w="10447" w:type="dxa"/>
            <w:vAlign w:val="center"/>
          </w:tcPr>
          <w:p w14:paraId="15979778" w14:textId="037B05B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 cognitive behavioural therapy for women with postnatal depression: A randomized controlled trial of MumMoodBooster</w:t>
            </w:r>
          </w:p>
        </w:tc>
        <w:tc>
          <w:tcPr>
            <w:tcW w:w="3151" w:type="dxa"/>
            <w:vAlign w:val="center"/>
          </w:tcPr>
          <w:p w14:paraId="739A8426" w14:textId="75339E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76CCAA56" w14:textId="77777777" w:rsidTr="00CA7E70">
        <w:tc>
          <w:tcPr>
            <w:tcW w:w="576" w:type="dxa"/>
            <w:vAlign w:val="center"/>
          </w:tcPr>
          <w:p w14:paraId="07CD91B9" w14:textId="4C40A06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106</w:t>
            </w:r>
          </w:p>
        </w:tc>
        <w:tc>
          <w:tcPr>
            <w:tcW w:w="10447" w:type="dxa"/>
            <w:vAlign w:val="center"/>
          </w:tcPr>
          <w:p w14:paraId="745C1DCD" w14:textId="219729C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of an app-based cognitive behavioral therapy program for postpartum depression in primary care: A randomized controlled trial</w:t>
            </w:r>
          </w:p>
        </w:tc>
        <w:tc>
          <w:tcPr>
            <w:tcW w:w="3151" w:type="dxa"/>
            <w:vAlign w:val="center"/>
          </w:tcPr>
          <w:p w14:paraId="0CF03923" w14:textId="585686D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1B0DA5A" w14:textId="77777777" w:rsidTr="00CA7E70">
        <w:tc>
          <w:tcPr>
            <w:tcW w:w="576" w:type="dxa"/>
            <w:vAlign w:val="center"/>
          </w:tcPr>
          <w:p w14:paraId="24AF8F0B" w14:textId="66569AB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107</w:t>
            </w:r>
          </w:p>
        </w:tc>
        <w:tc>
          <w:tcPr>
            <w:tcW w:w="10447" w:type="dxa"/>
            <w:vAlign w:val="center"/>
          </w:tcPr>
          <w:p w14:paraId="7E0F5EC0" w14:textId="3F29A50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effectiveness of a guided internet-based tool for the treatment of depression and anxiety in pregnancy (MamaKits Online): Randomized controlled trial</w:t>
            </w:r>
          </w:p>
        </w:tc>
        <w:tc>
          <w:tcPr>
            <w:tcW w:w="3151" w:type="dxa"/>
            <w:vAlign w:val="center"/>
          </w:tcPr>
          <w:p w14:paraId="2EB2F013" w14:textId="0A7F336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9958159" w14:textId="77777777" w:rsidTr="00CA7E70">
        <w:tc>
          <w:tcPr>
            <w:tcW w:w="576" w:type="dxa"/>
            <w:vAlign w:val="center"/>
          </w:tcPr>
          <w:p w14:paraId="6D59A47C" w14:textId="237A05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108</w:t>
            </w:r>
          </w:p>
        </w:tc>
        <w:tc>
          <w:tcPr>
            <w:tcW w:w="10447" w:type="dxa"/>
            <w:vAlign w:val="center"/>
          </w:tcPr>
          <w:p w14:paraId="23082162" w14:textId="3BAC848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Preventing Postpartum Depression With Mindful Self-Compassion Intervention: A Randomized Control Study</w:t>
            </w:r>
          </w:p>
        </w:tc>
        <w:tc>
          <w:tcPr>
            <w:tcW w:w="3151" w:type="dxa"/>
            <w:vAlign w:val="center"/>
          </w:tcPr>
          <w:p w14:paraId="09F57BA8" w14:textId="4CE2EB3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3CACC517" w14:textId="77777777" w:rsidTr="00CA7E70">
        <w:tc>
          <w:tcPr>
            <w:tcW w:w="576" w:type="dxa"/>
            <w:vAlign w:val="center"/>
          </w:tcPr>
          <w:p w14:paraId="678FF857" w14:textId="1B29EB8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109</w:t>
            </w:r>
          </w:p>
        </w:tc>
        <w:tc>
          <w:tcPr>
            <w:tcW w:w="10447" w:type="dxa"/>
            <w:vAlign w:val="center"/>
          </w:tcPr>
          <w:p w14:paraId="1937069D" w14:textId="6465DB3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Effects of a Brief Electronic Mindfulness-Based Intervention on Relieving Prenatal Depression and Anxiety in Hospitalized High-Risk Pregnant Women: Exploratory Pilot Study</w:t>
            </w:r>
          </w:p>
        </w:tc>
        <w:tc>
          <w:tcPr>
            <w:tcW w:w="3151" w:type="dxa"/>
            <w:vAlign w:val="center"/>
          </w:tcPr>
          <w:p w14:paraId="6F0562D0" w14:textId="3865F10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7264ADCC" w14:textId="77777777" w:rsidTr="00CA7E70">
        <w:tc>
          <w:tcPr>
            <w:tcW w:w="576" w:type="dxa"/>
            <w:vAlign w:val="center"/>
          </w:tcPr>
          <w:p w14:paraId="4B11E330" w14:textId="323D9FB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110</w:t>
            </w:r>
          </w:p>
        </w:tc>
        <w:tc>
          <w:tcPr>
            <w:tcW w:w="10447" w:type="dxa"/>
            <w:vAlign w:val="center"/>
          </w:tcPr>
          <w:p w14:paraId="08458E7E" w14:textId="32974CC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Be a Mom, a web-based intervention to prevent postpartum depression: Results from a pilot randomized controlled trial</w:t>
            </w:r>
          </w:p>
        </w:tc>
        <w:tc>
          <w:tcPr>
            <w:tcW w:w="3151" w:type="dxa"/>
            <w:vAlign w:val="center"/>
          </w:tcPr>
          <w:p w14:paraId="6F783A62" w14:textId="39DB4EF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03D63440" w14:textId="77777777" w:rsidTr="00CA7E70">
        <w:tc>
          <w:tcPr>
            <w:tcW w:w="576" w:type="dxa"/>
            <w:vAlign w:val="center"/>
          </w:tcPr>
          <w:p w14:paraId="1B6C500A" w14:textId="01250B1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111</w:t>
            </w:r>
          </w:p>
        </w:tc>
        <w:tc>
          <w:tcPr>
            <w:tcW w:w="10447" w:type="dxa"/>
            <w:vAlign w:val="center"/>
          </w:tcPr>
          <w:p w14:paraId="25475CE3" w14:textId="7168736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Blended Cognitive-Behavioral Intervention for the Treatment of Postpartum Depression: Study Protocol for a Randomized Controlled Trial</w:t>
            </w:r>
          </w:p>
        </w:tc>
        <w:tc>
          <w:tcPr>
            <w:tcW w:w="3151" w:type="dxa"/>
            <w:vAlign w:val="center"/>
          </w:tcPr>
          <w:p w14:paraId="3DC32E5B" w14:textId="2D70210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47BD8B1D" w14:textId="77777777" w:rsidTr="00CA7E70">
        <w:tc>
          <w:tcPr>
            <w:tcW w:w="576" w:type="dxa"/>
            <w:vAlign w:val="center"/>
          </w:tcPr>
          <w:p w14:paraId="4B9F30E6" w14:textId="05285D5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112</w:t>
            </w:r>
          </w:p>
        </w:tc>
        <w:tc>
          <w:tcPr>
            <w:tcW w:w="10447" w:type="dxa"/>
            <w:vAlign w:val="center"/>
          </w:tcPr>
          <w:p w14:paraId="3523C37E" w14:textId="4F20612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mobile health mindfulness intervention for women with moderate to moderately severe postpartum depressive symptoms: Feasibility study</w:t>
            </w:r>
          </w:p>
        </w:tc>
        <w:tc>
          <w:tcPr>
            <w:tcW w:w="3151" w:type="dxa"/>
            <w:vAlign w:val="center"/>
          </w:tcPr>
          <w:p w14:paraId="380F8DBE" w14:textId="41B0139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530FF95" w14:textId="77777777" w:rsidTr="00CA7E70">
        <w:tc>
          <w:tcPr>
            <w:tcW w:w="576" w:type="dxa"/>
            <w:vAlign w:val="center"/>
          </w:tcPr>
          <w:p w14:paraId="4D8EB040" w14:textId="789255A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113</w:t>
            </w:r>
          </w:p>
        </w:tc>
        <w:tc>
          <w:tcPr>
            <w:tcW w:w="10447" w:type="dxa"/>
            <w:vAlign w:val="center"/>
          </w:tcPr>
          <w:p w14:paraId="760C637C" w14:textId="283CFA0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 and Face-to-face Cognitive Behavioral Therapy for Postnatal Depression Compared With Treatment as Usual: Randomized Controlled Trial of MumMoodBooster</w:t>
            </w:r>
          </w:p>
        </w:tc>
        <w:tc>
          <w:tcPr>
            <w:tcW w:w="3151" w:type="dxa"/>
            <w:vAlign w:val="center"/>
          </w:tcPr>
          <w:p w14:paraId="54517CE3" w14:textId="1AEB451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76B7E72C" w14:textId="77777777" w:rsidTr="00CA7E70">
        <w:tc>
          <w:tcPr>
            <w:tcW w:w="576" w:type="dxa"/>
            <w:vAlign w:val="center"/>
          </w:tcPr>
          <w:p w14:paraId="53C9DF47" w14:textId="20EC0A9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114</w:t>
            </w:r>
          </w:p>
        </w:tc>
        <w:tc>
          <w:tcPr>
            <w:tcW w:w="10447" w:type="dxa"/>
            <w:vAlign w:val="center"/>
          </w:tcPr>
          <w:p w14:paraId="02879312" w14:textId="4651A47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study protocol of mobile phone app-based cognitive behaviour training for the prevention of postpartum depression among high-risk mothers</w:t>
            </w:r>
          </w:p>
        </w:tc>
        <w:tc>
          <w:tcPr>
            <w:tcW w:w="3151" w:type="dxa"/>
            <w:vAlign w:val="center"/>
          </w:tcPr>
          <w:p w14:paraId="2621B8B6" w14:textId="4EC7668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8777634" w14:textId="77777777" w:rsidTr="00CA7E70">
        <w:tc>
          <w:tcPr>
            <w:tcW w:w="576" w:type="dxa"/>
            <w:vAlign w:val="center"/>
          </w:tcPr>
          <w:p w14:paraId="082C77A7" w14:textId="1A5E27A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115</w:t>
            </w:r>
          </w:p>
        </w:tc>
        <w:tc>
          <w:tcPr>
            <w:tcW w:w="10447" w:type="dxa"/>
            <w:vAlign w:val="center"/>
          </w:tcPr>
          <w:p w14:paraId="2CF6EE1A" w14:textId="451FE1C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Mediation analyses of Internet-facilitated cognitive behavioral intervention for maternal depression</w:t>
            </w:r>
          </w:p>
        </w:tc>
        <w:tc>
          <w:tcPr>
            <w:tcW w:w="3151" w:type="dxa"/>
            <w:vAlign w:val="center"/>
          </w:tcPr>
          <w:p w14:paraId="18192A46" w14:textId="52B4AEE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DB97A57" w14:textId="77777777" w:rsidTr="00CA7E70">
        <w:tc>
          <w:tcPr>
            <w:tcW w:w="576" w:type="dxa"/>
            <w:vAlign w:val="center"/>
          </w:tcPr>
          <w:p w14:paraId="39FE7A43" w14:textId="2925113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116</w:t>
            </w:r>
          </w:p>
        </w:tc>
        <w:tc>
          <w:tcPr>
            <w:tcW w:w="10447" w:type="dxa"/>
            <w:vAlign w:val="center"/>
          </w:tcPr>
          <w:p w14:paraId="72A54037" w14:textId="732509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randomized controlled trial of 'MUMentum Pregnancy': Internet-delivered cognitive behavioral therapy program for antenatal anxiety and depression</w:t>
            </w:r>
          </w:p>
        </w:tc>
        <w:tc>
          <w:tcPr>
            <w:tcW w:w="3151" w:type="dxa"/>
            <w:vAlign w:val="center"/>
          </w:tcPr>
          <w:p w14:paraId="489D830E" w14:textId="78A651F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954B179" w14:textId="77777777" w:rsidTr="00CA7E70">
        <w:tc>
          <w:tcPr>
            <w:tcW w:w="576" w:type="dxa"/>
            <w:vAlign w:val="center"/>
          </w:tcPr>
          <w:p w14:paraId="093D9DBC" w14:textId="51972F5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117</w:t>
            </w:r>
          </w:p>
        </w:tc>
        <w:tc>
          <w:tcPr>
            <w:tcW w:w="10447" w:type="dxa"/>
            <w:vAlign w:val="center"/>
          </w:tcPr>
          <w:p w14:paraId="1BD8FC8E" w14:textId="6EE2946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 xml:space="preserve">A randomised controlled trial of 'MUMentum postnatal': Internet-delivered cognitive behavioural therapy </w:t>
            </w:r>
            <w:r w:rsidRPr="00CA7E70">
              <w:rPr>
                <w:rFonts w:eastAsiaTheme="minorEastAsia"/>
                <w:bCs/>
                <w:color w:val="000000" w:themeColor="text1"/>
                <w:szCs w:val="24"/>
                <w14:ligatures w14:val="none"/>
              </w:rPr>
              <w:lastRenderedPageBreak/>
              <w:t>for anxiety and depression in postpartum women</w:t>
            </w:r>
          </w:p>
        </w:tc>
        <w:tc>
          <w:tcPr>
            <w:tcW w:w="3151" w:type="dxa"/>
            <w:vAlign w:val="center"/>
          </w:tcPr>
          <w:p w14:paraId="6E5DA375" w14:textId="1FA37B9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App or webpage intervention</w:t>
            </w:r>
          </w:p>
        </w:tc>
      </w:tr>
      <w:tr w:rsidR="00CA7E70" w:rsidRPr="00CA7E70" w14:paraId="48B31C90" w14:textId="77777777" w:rsidTr="00CA7E70">
        <w:tc>
          <w:tcPr>
            <w:tcW w:w="576" w:type="dxa"/>
            <w:vAlign w:val="center"/>
          </w:tcPr>
          <w:p w14:paraId="61292D12" w14:textId="2FFFEA8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118</w:t>
            </w:r>
          </w:p>
        </w:tc>
        <w:tc>
          <w:tcPr>
            <w:tcW w:w="10447" w:type="dxa"/>
            <w:vAlign w:val="center"/>
          </w:tcPr>
          <w:p w14:paraId="03B2FBA3" w14:textId="0565287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Regaining 'MUMentum': randomized controlled trial of online CBT for perinatal distress, anxiety, and depression</w:t>
            </w:r>
          </w:p>
        </w:tc>
        <w:tc>
          <w:tcPr>
            <w:tcW w:w="3151" w:type="dxa"/>
            <w:vAlign w:val="center"/>
          </w:tcPr>
          <w:p w14:paraId="046C4581" w14:textId="5DC8803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5222C98" w14:textId="77777777" w:rsidTr="00CA7E70">
        <w:tc>
          <w:tcPr>
            <w:tcW w:w="576" w:type="dxa"/>
            <w:vAlign w:val="center"/>
          </w:tcPr>
          <w:p w14:paraId="1A5B8AB8" w14:textId="07D539A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119</w:t>
            </w:r>
          </w:p>
        </w:tc>
        <w:tc>
          <w:tcPr>
            <w:tcW w:w="10447" w:type="dxa"/>
            <w:vAlign w:val="center"/>
          </w:tcPr>
          <w:p w14:paraId="44E5767B" w14:textId="14CF05E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Mamma Mia - A randomized controlled trial of an internet-based intervention for perinatal depression</w:t>
            </w:r>
          </w:p>
        </w:tc>
        <w:tc>
          <w:tcPr>
            <w:tcW w:w="3151" w:type="dxa"/>
            <w:vAlign w:val="center"/>
          </w:tcPr>
          <w:p w14:paraId="31FF2B05" w14:textId="6FEB47D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33E8B586" w14:textId="77777777" w:rsidTr="00CA7E70">
        <w:tc>
          <w:tcPr>
            <w:tcW w:w="576" w:type="dxa"/>
            <w:vAlign w:val="center"/>
          </w:tcPr>
          <w:p w14:paraId="2B158B87" w14:textId="1A1171C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120</w:t>
            </w:r>
          </w:p>
        </w:tc>
        <w:tc>
          <w:tcPr>
            <w:tcW w:w="10447" w:type="dxa"/>
            <w:vAlign w:val="center"/>
          </w:tcPr>
          <w:p w14:paraId="74967861" w14:textId="65211A4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Be a mom, a web-based intervention to prevent postpartum depression: The enhancement of self-regulatory skills and its association with postpartum depressive symptoms</w:t>
            </w:r>
          </w:p>
        </w:tc>
        <w:tc>
          <w:tcPr>
            <w:tcW w:w="3151" w:type="dxa"/>
            <w:vAlign w:val="center"/>
          </w:tcPr>
          <w:p w14:paraId="4B95263C" w14:textId="30310EF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6FA8389" w14:textId="77777777" w:rsidTr="00CA7E70">
        <w:tc>
          <w:tcPr>
            <w:tcW w:w="576" w:type="dxa"/>
            <w:vAlign w:val="center"/>
          </w:tcPr>
          <w:p w14:paraId="01889479" w14:textId="2A464B9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121</w:t>
            </w:r>
          </w:p>
        </w:tc>
        <w:tc>
          <w:tcPr>
            <w:tcW w:w="10447" w:type="dxa"/>
            <w:vAlign w:val="center"/>
          </w:tcPr>
          <w:p w14:paraId="6FB4A1AC" w14:textId="41F9B63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Group-Based Online Intervention to Prevent Postpartum Depression (Sunnyside): Feasibility Randomized Controlled Trial</w:t>
            </w:r>
          </w:p>
        </w:tc>
        <w:tc>
          <w:tcPr>
            <w:tcW w:w="3151" w:type="dxa"/>
            <w:vAlign w:val="center"/>
          </w:tcPr>
          <w:p w14:paraId="7FAB3AC5" w14:textId="6517717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EC3A42D" w14:textId="77777777" w:rsidTr="00CA7E70">
        <w:tc>
          <w:tcPr>
            <w:tcW w:w="576" w:type="dxa"/>
            <w:vAlign w:val="center"/>
          </w:tcPr>
          <w:p w14:paraId="3395153B" w14:textId="65CE9C1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122</w:t>
            </w:r>
          </w:p>
        </w:tc>
        <w:tc>
          <w:tcPr>
            <w:tcW w:w="10447" w:type="dxa"/>
            <w:vAlign w:val="center"/>
          </w:tcPr>
          <w:p w14:paraId="795C58F0" w14:textId="23D10E9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Move my mood: Development and evaluation of a mobile mental health self-help app using behavioral activation for women with postpartum depression</w:t>
            </w:r>
          </w:p>
        </w:tc>
        <w:tc>
          <w:tcPr>
            <w:tcW w:w="3151" w:type="dxa"/>
            <w:vAlign w:val="center"/>
          </w:tcPr>
          <w:p w14:paraId="66CCED97" w14:textId="4F69DA38"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FE59632" w14:textId="77777777" w:rsidTr="00CA7E70">
        <w:tc>
          <w:tcPr>
            <w:tcW w:w="576" w:type="dxa"/>
            <w:vAlign w:val="center"/>
          </w:tcPr>
          <w:p w14:paraId="127E48E3" w14:textId="4247466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123</w:t>
            </w:r>
          </w:p>
        </w:tc>
        <w:tc>
          <w:tcPr>
            <w:tcW w:w="10447" w:type="dxa"/>
            <w:vAlign w:val="center"/>
          </w:tcPr>
          <w:p w14:paraId="11BEED95" w14:textId="262974D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Internet-based cognitive behavioural therapy (iCBT) for perinatal anxiety and depression versus treatment as usual: Study protocol for two randomised controlled trials</w:t>
            </w:r>
          </w:p>
        </w:tc>
        <w:tc>
          <w:tcPr>
            <w:tcW w:w="3151" w:type="dxa"/>
            <w:vAlign w:val="center"/>
          </w:tcPr>
          <w:p w14:paraId="64AD1AAF" w14:textId="2AE5825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26052E4" w14:textId="77777777" w:rsidTr="00CA7E70">
        <w:tc>
          <w:tcPr>
            <w:tcW w:w="576" w:type="dxa"/>
            <w:vAlign w:val="center"/>
          </w:tcPr>
          <w:p w14:paraId="05BFE837" w14:textId="436560D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124</w:t>
            </w:r>
          </w:p>
        </w:tc>
        <w:tc>
          <w:tcPr>
            <w:tcW w:w="10447" w:type="dxa"/>
            <w:vAlign w:val="center"/>
          </w:tcPr>
          <w:p w14:paraId="2E3C369C" w14:textId="1F737E7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Strongest FamiliesTM Managing Our Mood (MOM): A randomized controlled trial of a distance intervention for women with postpartum depression</w:t>
            </w:r>
          </w:p>
        </w:tc>
        <w:tc>
          <w:tcPr>
            <w:tcW w:w="3151" w:type="dxa"/>
            <w:vAlign w:val="center"/>
          </w:tcPr>
          <w:p w14:paraId="5707D417" w14:textId="41C52D7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F182ECD" w14:textId="77777777" w:rsidTr="00CA7E70">
        <w:tc>
          <w:tcPr>
            <w:tcW w:w="576" w:type="dxa"/>
            <w:vAlign w:val="center"/>
          </w:tcPr>
          <w:p w14:paraId="2458DB2F" w14:textId="23402BF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125</w:t>
            </w:r>
          </w:p>
        </w:tc>
        <w:tc>
          <w:tcPr>
            <w:tcW w:w="10447" w:type="dxa"/>
            <w:vAlign w:val="center"/>
          </w:tcPr>
          <w:p w14:paraId="7FDD5231" w14:textId="2CC6B34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Mom-net: Evaluation of an internet-facilitated cognitive behavioral intervention for low-income depressed mothers</w:t>
            </w:r>
          </w:p>
        </w:tc>
        <w:tc>
          <w:tcPr>
            <w:tcW w:w="3151" w:type="dxa"/>
            <w:vAlign w:val="center"/>
          </w:tcPr>
          <w:p w14:paraId="68A723E0" w14:textId="446D6E51"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4946885F" w14:textId="77777777" w:rsidTr="00CA7E70">
        <w:tc>
          <w:tcPr>
            <w:tcW w:w="576" w:type="dxa"/>
            <w:vAlign w:val="center"/>
          </w:tcPr>
          <w:p w14:paraId="0DC853EE" w14:textId="6FE4384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126</w:t>
            </w:r>
          </w:p>
        </w:tc>
        <w:tc>
          <w:tcPr>
            <w:tcW w:w="10447" w:type="dxa"/>
            <w:vAlign w:val="center"/>
          </w:tcPr>
          <w:p w14:paraId="594882D6" w14:textId="5DD993A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An open trial of web-based mindfulness-based cognitive therapy for perinatal women at risk for depressive relapse</w:t>
            </w:r>
          </w:p>
        </w:tc>
        <w:tc>
          <w:tcPr>
            <w:tcW w:w="3151" w:type="dxa"/>
            <w:vAlign w:val="center"/>
          </w:tcPr>
          <w:p w14:paraId="4DD0407B" w14:textId="352DF59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2A55FF5C" w14:textId="77777777" w:rsidTr="00CA7E70">
        <w:tc>
          <w:tcPr>
            <w:tcW w:w="576" w:type="dxa"/>
            <w:vAlign w:val="center"/>
          </w:tcPr>
          <w:p w14:paraId="31EA8E9D" w14:textId="214F5AC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127</w:t>
            </w:r>
          </w:p>
        </w:tc>
        <w:tc>
          <w:tcPr>
            <w:tcW w:w="10447" w:type="dxa"/>
            <w:vAlign w:val="center"/>
          </w:tcPr>
          <w:p w14:paraId="0E6DD84F" w14:textId="7F0218C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 cognitive behavioral therapy for women with postnatal depression: A randomized controlled trial of MumMoodBooster</w:t>
            </w:r>
          </w:p>
        </w:tc>
        <w:tc>
          <w:tcPr>
            <w:tcW w:w="3151" w:type="dxa"/>
            <w:vAlign w:val="center"/>
          </w:tcPr>
          <w:p w14:paraId="270FF5D0" w14:textId="3F33655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0673E51B" w14:textId="77777777" w:rsidTr="00CA7E70">
        <w:tc>
          <w:tcPr>
            <w:tcW w:w="576" w:type="dxa"/>
            <w:vAlign w:val="center"/>
          </w:tcPr>
          <w:p w14:paraId="40323B3F" w14:textId="7C594DB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128</w:t>
            </w:r>
          </w:p>
        </w:tc>
        <w:tc>
          <w:tcPr>
            <w:tcW w:w="10447" w:type="dxa"/>
            <w:vAlign w:val="center"/>
          </w:tcPr>
          <w:p w14:paraId="6217BD05" w14:textId="0E7C689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Development and assessment of a mobile phone-based intervention to reduce maternal depression and improve child health</w:t>
            </w:r>
          </w:p>
        </w:tc>
        <w:tc>
          <w:tcPr>
            <w:tcW w:w="3151" w:type="dxa"/>
            <w:vAlign w:val="center"/>
          </w:tcPr>
          <w:p w14:paraId="43BB608D" w14:textId="31C493E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643E5234" w14:textId="77777777" w:rsidTr="00CA7E70">
        <w:tc>
          <w:tcPr>
            <w:tcW w:w="576" w:type="dxa"/>
            <w:vAlign w:val="center"/>
          </w:tcPr>
          <w:p w14:paraId="2728F528" w14:textId="0906664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129</w:t>
            </w:r>
          </w:p>
        </w:tc>
        <w:tc>
          <w:tcPr>
            <w:tcW w:w="10447" w:type="dxa"/>
            <w:vAlign w:val="center"/>
          </w:tcPr>
          <w:p w14:paraId="6951C9C8" w14:textId="55C5905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Mummoodbooster-an interactive internet treatment for postnatal depression</w:t>
            </w:r>
          </w:p>
        </w:tc>
        <w:tc>
          <w:tcPr>
            <w:tcW w:w="3151" w:type="dxa"/>
            <w:vAlign w:val="center"/>
          </w:tcPr>
          <w:p w14:paraId="01B6FE16" w14:textId="5D69D23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55E4EE7" w14:textId="77777777" w:rsidTr="00CA7E70">
        <w:tc>
          <w:tcPr>
            <w:tcW w:w="576" w:type="dxa"/>
            <w:vAlign w:val="center"/>
          </w:tcPr>
          <w:p w14:paraId="45E48848" w14:textId="558D954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130</w:t>
            </w:r>
          </w:p>
        </w:tc>
        <w:tc>
          <w:tcPr>
            <w:tcW w:w="10447" w:type="dxa"/>
            <w:vAlign w:val="center"/>
          </w:tcPr>
          <w:p w14:paraId="6B4D1882" w14:textId="173E725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pilot, exploratory report on dyadic interpersonal psychotherapy for perinatal depression</w:t>
            </w:r>
          </w:p>
        </w:tc>
        <w:tc>
          <w:tcPr>
            <w:tcW w:w="3151" w:type="dxa"/>
            <w:vAlign w:val="center"/>
          </w:tcPr>
          <w:p w14:paraId="07B211B7" w14:textId="3FB259A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00BD9551" w14:textId="77777777" w:rsidTr="00CA7E70">
        <w:tc>
          <w:tcPr>
            <w:tcW w:w="576" w:type="dxa"/>
            <w:vAlign w:val="center"/>
          </w:tcPr>
          <w:p w14:paraId="1E05E151" w14:textId="33A440B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131</w:t>
            </w:r>
          </w:p>
        </w:tc>
        <w:tc>
          <w:tcPr>
            <w:tcW w:w="10447" w:type="dxa"/>
            <w:vAlign w:val="center"/>
          </w:tcPr>
          <w:p w14:paraId="62A19B64" w14:textId="51B5DB5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Antenatal mindfulness intervention to reduce depression, anxiety and stress: a pilot randomised controlled trial of the MindBabyBody program in an Australian tertiary maternity hospital</w:t>
            </w:r>
          </w:p>
        </w:tc>
        <w:tc>
          <w:tcPr>
            <w:tcW w:w="3151" w:type="dxa"/>
            <w:vAlign w:val="center"/>
          </w:tcPr>
          <w:p w14:paraId="6CD349A8" w14:textId="3826350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19E997A3" w14:textId="77777777" w:rsidTr="00CA7E70">
        <w:tc>
          <w:tcPr>
            <w:tcW w:w="576" w:type="dxa"/>
            <w:vAlign w:val="center"/>
          </w:tcPr>
          <w:p w14:paraId="0415EB78" w14:textId="3F54C09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132</w:t>
            </w:r>
          </w:p>
        </w:tc>
        <w:tc>
          <w:tcPr>
            <w:tcW w:w="10447" w:type="dxa"/>
            <w:vAlign w:val="center"/>
          </w:tcPr>
          <w:p w14:paraId="57F7000F" w14:textId="48AD2B2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Netmums: A phase II randomized controlled trial of a guided Internet behavioural activation treatment for postpartum depression</w:t>
            </w:r>
          </w:p>
        </w:tc>
        <w:tc>
          <w:tcPr>
            <w:tcW w:w="3151" w:type="dxa"/>
            <w:vAlign w:val="center"/>
          </w:tcPr>
          <w:p w14:paraId="39CA1DE4" w14:textId="2CCE4EA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4470A874" w14:textId="77777777" w:rsidTr="00CA7E70">
        <w:tc>
          <w:tcPr>
            <w:tcW w:w="576" w:type="dxa"/>
            <w:vAlign w:val="center"/>
          </w:tcPr>
          <w:p w14:paraId="316AF998" w14:textId="316C6B1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133</w:t>
            </w:r>
          </w:p>
        </w:tc>
        <w:tc>
          <w:tcPr>
            <w:tcW w:w="10447" w:type="dxa"/>
            <w:vAlign w:val="center"/>
          </w:tcPr>
          <w:p w14:paraId="6FF60A97" w14:textId="365CF24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 xml:space="preserve">Internet-based behavioral activation--treatment for postnatal depression (Netmums): a randomized </w:t>
            </w:r>
            <w:r w:rsidRPr="00CA7E70">
              <w:rPr>
                <w:rFonts w:eastAsiaTheme="minorEastAsia"/>
                <w:bCs/>
                <w:color w:val="000000" w:themeColor="text1"/>
                <w:szCs w:val="24"/>
                <w14:ligatures w14:val="none"/>
              </w:rPr>
              <w:lastRenderedPageBreak/>
              <w:t>controlled trial</w:t>
            </w:r>
          </w:p>
        </w:tc>
        <w:tc>
          <w:tcPr>
            <w:tcW w:w="3151" w:type="dxa"/>
            <w:vAlign w:val="center"/>
          </w:tcPr>
          <w:p w14:paraId="4D0142E8" w14:textId="01AD0E9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lastRenderedPageBreak/>
              <w:t>App or webpage intervention</w:t>
            </w:r>
          </w:p>
        </w:tc>
      </w:tr>
      <w:tr w:rsidR="00CA7E70" w:rsidRPr="00CA7E70" w14:paraId="6DCC5F72" w14:textId="77777777" w:rsidTr="00CA7E70">
        <w:tc>
          <w:tcPr>
            <w:tcW w:w="576" w:type="dxa"/>
            <w:vAlign w:val="center"/>
          </w:tcPr>
          <w:p w14:paraId="30FB52BE" w14:textId="275456B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134</w:t>
            </w:r>
          </w:p>
        </w:tc>
        <w:tc>
          <w:tcPr>
            <w:tcW w:w="10447" w:type="dxa"/>
            <w:vAlign w:val="center"/>
          </w:tcPr>
          <w:p w14:paraId="34A20C61" w14:textId="26C82ED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Momcare: Culturally relevant treatment services for perinatal depression</w:t>
            </w:r>
          </w:p>
        </w:tc>
        <w:tc>
          <w:tcPr>
            <w:tcW w:w="3151" w:type="dxa"/>
            <w:vAlign w:val="center"/>
          </w:tcPr>
          <w:p w14:paraId="47C1B869" w14:textId="6715F5E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C1747D8" w14:textId="77777777" w:rsidTr="00CA7E70">
        <w:tc>
          <w:tcPr>
            <w:tcW w:w="576" w:type="dxa"/>
            <w:vAlign w:val="center"/>
          </w:tcPr>
          <w:p w14:paraId="5476874F" w14:textId="698EDD9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135</w:t>
            </w:r>
          </w:p>
        </w:tc>
        <w:tc>
          <w:tcPr>
            <w:tcW w:w="10447" w:type="dxa"/>
            <w:vAlign w:val="center"/>
          </w:tcPr>
          <w:p w14:paraId="6231B4F1" w14:textId="68BACBA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Effectiveness of Digital Guided Self-help Mindfulness Training During Pregnancy on Maternal Psychological Distress and Infant Neuropsychological Development: Randomized Controlled Trial</w:t>
            </w:r>
          </w:p>
        </w:tc>
        <w:tc>
          <w:tcPr>
            <w:tcW w:w="3151" w:type="dxa"/>
            <w:vAlign w:val="center"/>
          </w:tcPr>
          <w:p w14:paraId="27F77A30" w14:textId="50883F9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429E6B21" w14:textId="77777777" w:rsidTr="00CA7E70">
        <w:tc>
          <w:tcPr>
            <w:tcW w:w="576" w:type="dxa"/>
            <w:vAlign w:val="center"/>
          </w:tcPr>
          <w:p w14:paraId="042C2375" w14:textId="28D84F3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136</w:t>
            </w:r>
          </w:p>
        </w:tc>
        <w:tc>
          <w:tcPr>
            <w:tcW w:w="10447" w:type="dxa"/>
            <w:vAlign w:val="center"/>
          </w:tcPr>
          <w:p w14:paraId="2C58E7E4" w14:textId="6123605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Internet-based cognitive therapy for women with antenatal depressive symptoms during the COVID-19 pandemic: protocol for a multi-center randomized controlled trial across China</w:t>
            </w:r>
          </w:p>
        </w:tc>
        <w:tc>
          <w:tcPr>
            <w:tcW w:w="3151" w:type="dxa"/>
            <w:vAlign w:val="center"/>
          </w:tcPr>
          <w:p w14:paraId="69C4EBFE" w14:textId="15FD7BE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App or webpage intervention</w:t>
            </w:r>
          </w:p>
        </w:tc>
      </w:tr>
      <w:tr w:rsidR="00CA7E70" w:rsidRPr="00CA7E70" w14:paraId="5E569BE5" w14:textId="77777777" w:rsidTr="00CA7E70">
        <w:tc>
          <w:tcPr>
            <w:tcW w:w="576" w:type="dxa"/>
            <w:vAlign w:val="center"/>
          </w:tcPr>
          <w:p w14:paraId="5280B47E" w14:textId="0D63A48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137</w:t>
            </w:r>
          </w:p>
        </w:tc>
        <w:tc>
          <w:tcPr>
            <w:tcW w:w="10447" w:type="dxa"/>
            <w:vAlign w:val="center"/>
          </w:tcPr>
          <w:p w14:paraId="2E992801" w14:textId="2533DCE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Maternal low-intensity psychosocial telemental interventions in response to COVID-19 in Qatar: study protocol for a randomized controlled trial</w:t>
            </w:r>
          </w:p>
        </w:tc>
        <w:tc>
          <w:tcPr>
            <w:tcW w:w="3151" w:type="dxa"/>
            <w:vAlign w:val="center"/>
          </w:tcPr>
          <w:p w14:paraId="44A08D39" w14:textId="3887D95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041BBFE1" w14:textId="77777777" w:rsidTr="00CA7E70">
        <w:tc>
          <w:tcPr>
            <w:tcW w:w="576" w:type="dxa"/>
            <w:vAlign w:val="center"/>
          </w:tcPr>
          <w:p w14:paraId="3BA79861" w14:textId="42ABCE0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138</w:t>
            </w:r>
          </w:p>
        </w:tc>
        <w:tc>
          <w:tcPr>
            <w:tcW w:w="10447" w:type="dxa"/>
            <w:vAlign w:val="center"/>
          </w:tcPr>
          <w:p w14:paraId="278D8234" w14:textId="51AF121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The effect of telephone-based interpersonal psychotherapy for the treatment of postpartum depression: Study protocol for a randomized controlled trial</w:t>
            </w:r>
          </w:p>
        </w:tc>
        <w:tc>
          <w:tcPr>
            <w:tcW w:w="3151" w:type="dxa"/>
            <w:vAlign w:val="center"/>
          </w:tcPr>
          <w:p w14:paraId="7AC8CADF" w14:textId="4EA89DF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7C6E8A1E" w14:textId="77777777" w:rsidTr="00CA7E70">
        <w:tc>
          <w:tcPr>
            <w:tcW w:w="576" w:type="dxa"/>
            <w:vAlign w:val="center"/>
          </w:tcPr>
          <w:p w14:paraId="379CDFC0" w14:textId="540C77A0"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139</w:t>
            </w:r>
          </w:p>
        </w:tc>
        <w:tc>
          <w:tcPr>
            <w:tcW w:w="10447" w:type="dxa"/>
            <w:vAlign w:val="center"/>
          </w:tcPr>
          <w:p w14:paraId="18408765" w14:textId="4456CE3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Effects of mindfulness-based cognitive therapy in pregnancy on psychological distress and gestational age: Outcomes of a randomized controlled trial</w:t>
            </w:r>
          </w:p>
        </w:tc>
        <w:tc>
          <w:tcPr>
            <w:tcW w:w="3151" w:type="dxa"/>
            <w:vAlign w:val="center"/>
          </w:tcPr>
          <w:p w14:paraId="7E96DB78" w14:textId="35C0E6A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49232B38" w14:textId="77777777" w:rsidTr="00CA7E70">
        <w:tc>
          <w:tcPr>
            <w:tcW w:w="576" w:type="dxa"/>
            <w:vAlign w:val="center"/>
          </w:tcPr>
          <w:p w14:paraId="37B5A719" w14:textId="7D562A1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140</w:t>
            </w:r>
          </w:p>
        </w:tc>
        <w:tc>
          <w:tcPr>
            <w:tcW w:w="10447" w:type="dxa"/>
            <w:vAlign w:val="center"/>
          </w:tcPr>
          <w:p w14:paraId="4ED829D8" w14:textId="5131A1C4"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Reducing the Risk for Postpartum Depression in Adolescent Mothers: A Randomized Controlled Trial</w:t>
            </w:r>
          </w:p>
        </w:tc>
        <w:tc>
          <w:tcPr>
            <w:tcW w:w="3151" w:type="dxa"/>
            <w:vAlign w:val="center"/>
          </w:tcPr>
          <w:p w14:paraId="55CA3369" w14:textId="445D209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1F88348B" w14:textId="77777777" w:rsidTr="00CA7E70">
        <w:tc>
          <w:tcPr>
            <w:tcW w:w="576" w:type="dxa"/>
            <w:vAlign w:val="center"/>
          </w:tcPr>
          <w:p w14:paraId="653DE8A5" w14:textId="6D997C9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141</w:t>
            </w:r>
          </w:p>
        </w:tc>
        <w:tc>
          <w:tcPr>
            <w:tcW w:w="10447" w:type="dxa"/>
            <w:vAlign w:val="center"/>
          </w:tcPr>
          <w:p w14:paraId="1312F1F6" w14:textId="7817C63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Protocol for a mechanistic study of mindfulness based cognitive therapy during pregnancy</w:t>
            </w:r>
          </w:p>
        </w:tc>
        <w:tc>
          <w:tcPr>
            <w:tcW w:w="3151" w:type="dxa"/>
            <w:vAlign w:val="center"/>
          </w:tcPr>
          <w:p w14:paraId="58D9330C" w14:textId="43B7C966"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3A232C7F" w14:textId="77777777" w:rsidTr="00CA7E70">
        <w:tc>
          <w:tcPr>
            <w:tcW w:w="576" w:type="dxa"/>
            <w:vAlign w:val="center"/>
          </w:tcPr>
          <w:p w14:paraId="47548286" w14:textId="40F64B3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142</w:t>
            </w:r>
          </w:p>
        </w:tc>
        <w:tc>
          <w:tcPr>
            <w:tcW w:w="10447" w:type="dxa"/>
            <w:vAlign w:val="center"/>
          </w:tcPr>
          <w:p w14:paraId="10203A34" w14:textId="431C79B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Lessons learned from a pilot randomized controlled trial of dyadic interpersonal psychotherapy for perinatal depression in a low-income population</w:t>
            </w:r>
          </w:p>
        </w:tc>
        <w:tc>
          <w:tcPr>
            <w:tcW w:w="3151" w:type="dxa"/>
            <w:vAlign w:val="center"/>
          </w:tcPr>
          <w:p w14:paraId="3F65A978" w14:textId="7CB61CA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6020118E" w14:textId="77777777" w:rsidTr="00CA7E70">
        <w:tc>
          <w:tcPr>
            <w:tcW w:w="576" w:type="dxa"/>
            <w:vAlign w:val="center"/>
          </w:tcPr>
          <w:p w14:paraId="726EDE0C" w14:textId="43B11D15"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143</w:t>
            </w:r>
          </w:p>
        </w:tc>
        <w:tc>
          <w:tcPr>
            <w:tcW w:w="10447" w:type="dxa"/>
            <w:vAlign w:val="center"/>
          </w:tcPr>
          <w:p w14:paraId="2249715D" w14:textId="3676F30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Mindfulness-based cognitive therapy for psychological distress in pregnancy: study protocol for a randomized controlled trial</w:t>
            </w:r>
          </w:p>
        </w:tc>
        <w:tc>
          <w:tcPr>
            <w:tcW w:w="3151" w:type="dxa"/>
            <w:vAlign w:val="center"/>
          </w:tcPr>
          <w:p w14:paraId="768ED220" w14:textId="71762142"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14971927" w14:textId="77777777" w:rsidTr="00CA7E70">
        <w:tc>
          <w:tcPr>
            <w:tcW w:w="576" w:type="dxa"/>
            <w:vAlign w:val="center"/>
          </w:tcPr>
          <w:p w14:paraId="494E5F35" w14:textId="7CB57D3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144</w:t>
            </w:r>
          </w:p>
        </w:tc>
        <w:tc>
          <w:tcPr>
            <w:tcW w:w="10447" w:type="dxa"/>
            <w:vAlign w:val="center"/>
          </w:tcPr>
          <w:p w14:paraId="5EA7604D" w14:textId="0C56CD5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comparative study of the effects of problem-solving skills training and relaxation on the score of self-esteem in women with postpartum depression</w:t>
            </w:r>
          </w:p>
        </w:tc>
        <w:tc>
          <w:tcPr>
            <w:tcW w:w="3151" w:type="dxa"/>
            <w:vAlign w:val="center"/>
          </w:tcPr>
          <w:p w14:paraId="562640F7" w14:textId="5BE6E51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60C78E1F" w14:textId="77777777" w:rsidTr="00CA7E70">
        <w:tc>
          <w:tcPr>
            <w:tcW w:w="576" w:type="dxa"/>
            <w:vAlign w:val="center"/>
          </w:tcPr>
          <w:p w14:paraId="03ACA358" w14:textId="599208AA"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145</w:t>
            </w:r>
          </w:p>
        </w:tc>
        <w:tc>
          <w:tcPr>
            <w:tcW w:w="10447" w:type="dxa"/>
            <w:vAlign w:val="center"/>
          </w:tcPr>
          <w:p w14:paraId="110326F6" w14:textId="7910E629"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A randomized controlled trial of psychological interventions for postnatal depression</w:t>
            </w:r>
          </w:p>
        </w:tc>
        <w:tc>
          <w:tcPr>
            <w:tcW w:w="3151" w:type="dxa"/>
            <w:vAlign w:val="center"/>
          </w:tcPr>
          <w:p w14:paraId="40FA637D" w14:textId="43EEECBC"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3A60972C" w14:textId="77777777" w:rsidTr="00CA7E70">
        <w:tc>
          <w:tcPr>
            <w:tcW w:w="576" w:type="dxa"/>
            <w:vAlign w:val="center"/>
          </w:tcPr>
          <w:p w14:paraId="62A421B0" w14:textId="52633F7E"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146</w:t>
            </w:r>
          </w:p>
        </w:tc>
        <w:tc>
          <w:tcPr>
            <w:tcW w:w="10447" w:type="dxa"/>
            <w:vAlign w:val="center"/>
          </w:tcPr>
          <w:p w14:paraId="4DAD4264" w14:textId="185AA563"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Pregnancy stressors and postpartum symptoms of depression and anxiety: The moderating role of a cognitive-behavioural therapy (CBT) intervention</w:t>
            </w:r>
          </w:p>
        </w:tc>
        <w:tc>
          <w:tcPr>
            <w:tcW w:w="3151" w:type="dxa"/>
            <w:vAlign w:val="center"/>
          </w:tcPr>
          <w:p w14:paraId="0AD8CDEC" w14:textId="3FFCB22D"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r w:rsidR="00CA7E70" w:rsidRPr="00CA7E70" w14:paraId="0D3269A0" w14:textId="77777777" w:rsidTr="00CA7E70">
        <w:tc>
          <w:tcPr>
            <w:tcW w:w="576" w:type="dxa"/>
            <w:vAlign w:val="center"/>
          </w:tcPr>
          <w:p w14:paraId="269454EB" w14:textId="4487A787"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147</w:t>
            </w:r>
          </w:p>
        </w:tc>
        <w:tc>
          <w:tcPr>
            <w:tcW w:w="10447" w:type="dxa"/>
            <w:vAlign w:val="center"/>
          </w:tcPr>
          <w:p w14:paraId="238A7E5C" w14:textId="68878F6B"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Effects of a prenatal mindfulness program on longitudinal changes in stress, anxiety, depression, and mother–infant bonding of women with a tendency to perinatal mood and anxiety disorder: a randomized controlled trial</w:t>
            </w:r>
          </w:p>
        </w:tc>
        <w:tc>
          <w:tcPr>
            <w:tcW w:w="3151" w:type="dxa"/>
            <w:vAlign w:val="center"/>
          </w:tcPr>
          <w:p w14:paraId="131E51BD" w14:textId="5C4C45EF" w:rsidR="00CA7E70" w:rsidRPr="00CA7E70" w:rsidRDefault="00CA7E70" w:rsidP="00CA7E70">
            <w:pPr>
              <w:pStyle w:val="EndNoteBibliography"/>
              <w:ind w:left="720" w:hanging="720"/>
              <w:jc w:val="left"/>
              <w:rPr>
                <w:rFonts w:eastAsiaTheme="minorEastAsia"/>
                <w:bCs/>
                <w:color w:val="000000" w:themeColor="text1"/>
                <w:szCs w:val="24"/>
                <w14:ligatures w14:val="none"/>
              </w:rPr>
            </w:pPr>
            <w:r w:rsidRPr="00CA7E70">
              <w:rPr>
                <w:rFonts w:eastAsiaTheme="minorEastAsia"/>
                <w:bCs/>
                <w:color w:val="000000" w:themeColor="text1"/>
                <w:szCs w:val="24"/>
                <w14:ligatures w14:val="none"/>
              </w:rPr>
              <w:t>No original data</w:t>
            </w:r>
          </w:p>
        </w:tc>
      </w:tr>
    </w:tbl>
    <w:p w14:paraId="4CDF3FEA" w14:textId="77777777" w:rsidR="0057341F" w:rsidRPr="00CA7E70" w:rsidRDefault="0057341F" w:rsidP="00CA7E70">
      <w:pPr>
        <w:pStyle w:val="EndNoteBibliography"/>
        <w:ind w:left="720" w:hanging="720"/>
        <w:jc w:val="center"/>
        <w:rPr>
          <w:rFonts w:eastAsiaTheme="minorEastAsia"/>
          <w:bCs/>
          <w:color w:val="000000" w:themeColor="text1"/>
          <w:szCs w:val="24"/>
          <w14:ligatures w14:val="none"/>
        </w:rPr>
      </w:pPr>
    </w:p>
    <w:sectPr w:rsidR="0057341F" w:rsidRPr="00CA7E70" w:rsidSect="009C3618">
      <w:pgSz w:w="16838" w:h="11906" w:orient="landscape" w:code="9"/>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114E3" w14:textId="77777777" w:rsidR="00127642" w:rsidRDefault="00127642" w:rsidP="009C3618">
      <w:pPr>
        <w:rPr>
          <w:rFonts w:hint="eastAsia"/>
        </w:rPr>
      </w:pPr>
      <w:r>
        <w:separator/>
      </w:r>
    </w:p>
  </w:endnote>
  <w:endnote w:type="continuationSeparator" w:id="0">
    <w:p w14:paraId="6186E11F" w14:textId="77777777" w:rsidR="00127642" w:rsidRDefault="00127642" w:rsidP="009C361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55521" w14:textId="77777777" w:rsidR="00127642" w:rsidRDefault="00127642" w:rsidP="009C3618">
      <w:pPr>
        <w:rPr>
          <w:rFonts w:hint="eastAsia"/>
        </w:rPr>
      </w:pPr>
      <w:r>
        <w:separator/>
      </w:r>
    </w:p>
  </w:footnote>
  <w:footnote w:type="continuationSeparator" w:id="0">
    <w:p w14:paraId="7A4E2B84" w14:textId="77777777" w:rsidR="00127642" w:rsidRDefault="00127642" w:rsidP="009C361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32964"/>
    <w:multiLevelType w:val="multilevel"/>
    <w:tmpl w:val="E0DCF19E"/>
    <w:lvl w:ilvl="0">
      <w:start w:val="1"/>
      <w:numFmt w:val="decimal"/>
      <w:pStyle w:val="1"/>
      <w:suff w:val="space"/>
      <w:lvlText w:val="%1"/>
      <w:lvlJc w:val="left"/>
      <w:pPr>
        <w:ind w:left="0" w:firstLine="0"/>
      </w:pPr>
      <w:rPr>
        <w:rFonts w:ascii="Times New Roman" w:eastAsia="宋体" w:hAnsi="Times New Roman" w:hint="eastAsia"/>
        <w:b w:val="0"/>
        <w:i w:val="0"/>
        <w:sz w:val="21"/>
      </w:rPr>
    </w:lvl>
    <w:lvl w:ilvl="1">
      <w:start w:val="1"/>
      <w:numFmt w:val="decimal"/>
      <w:pStyle w:val="2"/>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rPr>
    </w:lvl>
    <w:lvl w:ilvl="3">
      <w:start w:val="1"/>
      <w:numFmt w:val="decimal"/>
      <w:pStyle w:val="a"/>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16cid:durableId="1102723968">
    <w:abstractNumId w:val="0"/>
  </w:num>
  <w:num w:numId="2" w16cid:durableId="1323124353">
    <w:abstractNumId w:val="0"/>
  </w:num>
  <w:num w:numId="3" w16cid:durableId="1187133983">
    <w:abstractNumId w:val="0"/>
  </w:num>
  <w:num w:numId="4" w16cid:durableId="1127427025">
    <w:abstractNumId w:val="0"/>
  </w:num>
  <w:num w:numId="5" w16cid:durableId="2136170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F658E"/>
    <w:rsid w:val="00006FDA"/>
    <w:rsid w:val="0002543A"/>
    <w:rsid w:val="00041ECB"/>
    <w:rsid w:val="00050936"/>
    <w:rsid w:val="00065180"/>
    <w:rsid w:val="000F2A1E"/>
    <w:rsid w:val="000F75E0"/>
    <w:rsid w:val="00104A5D"/>
    <w:rsid w:val="00113E10"/>
    <w:rsid w:val="00127642"/>
    <w:rsid w:val="00136260"/>
    <w:rsid w:val="00182682"/>
    <w:rsid w:val="00186DB1"/>
    <w:rsid w:val="001C6B78"/>
    <w:rsid w:val="001E0D91"/>
    <w:rsid w:val="001E4D42"/>
    <w:rsid w:val="0020496B"/>
    <w:rsid w:val="00205445"/>
    <w:rsid w:val="0021317F"/>
    <w:rsid w:val="002230B5"/>
    <w:rsid w:val="00260751"/>
    <w:rsid w:val="002A63C7"/>
    <w:rsid w:val="002B0B13"/>
    <w:rsid w:val="002D1823"/>
    <w:rsid w:val="002D2705"/>
    <w:rsid w:val="002D431F"/>
    <w:rsid w:val="002F658E"/>
    <w:rsid w:val="003F09FE"/>
    <w:rsid w:val="00405034"/>
    <w:rsid w:val="004172EB"/>
    <w:rsid w:val="00434C60"/>
    <w:rsid w:val="00465999"/>
    <w:rsid w:val="00481CB1"/>
    <w:rsid w:val="004961CD"/>
    <w:rsid w:val="004A5831"/>
    <w:rsid w:val="004B6FE6"/>
    <w:rsid w:val="004C3EB2"/>
    <w:rsid w:val="004D25F0"/>
    <w:rsid w:val="00512208"/>
    <w:rsid w:val="00553D2F"/>
    <w:rsid w:val="00560B26"/>
    <w:rsid w:val="0057341F"/>
    <w:rsid w:val="005B036D"/>
    <w:rsid w:val="005B4F83"/>
    <w:rsid w:val="005E24D9"/>
    <w:rsid w:val="006136E0"/>
    <w:rsid w:val="00655DB0"/>
    <w:rsid w:val="00672D95"/>
    <w:rsid w:val="006874DF"/>
    <w:rsid w:val="006D378B"/>
    <w:rsid w:val="007207AF"/>
    <w:rsid w:val="00724488"/>
    <w:rsid w:val="00753C23"/>
    <w:rsid w:val="00755BEF"/>
    <w:rsid w:val="00770A54"/>
    <w:rsid w:val="007A5FC7"/>
    <w:rsid w:val="007D2DEA"/>
    <w:rsid w:val="007E4297"/>
    <w:rsid w:val="007F32CD"/>
    <w:rsid w:val="008026D0"/>
    <w:rsid w:val="008575AA"/>
    <w:rsid w:val="00880D02"/>
    <w:rsid w:val="008B4160"/>
    <w:rsid w:val="008D21A0"/>
    <w:rsid w:val="00903B62"/>
    <w:rsid w:val="00926A4D"/>
    <w:rsid w:val="0097684F"/>
    <w:rsid w:val="009B26BF"/>
    <w:rsid w:val="009C3618"/>
    <w:rsid w:val="00A70810"/>
    <w:rsid w:val="00A84D82"/>
    <w:rsid w:val="00B078B8"/>
    <w:rsid w:val="00B2082E"/>
    <w:rsid w:val="00B23FDA"/>
    <w:rsid w:val="00B80E7B"/>
    <w:rsid w:val="00B97C60"/>
    <w:rsid w:val="00BE5695"/>
    <w:rsid w:val="00BF5A12"/>
    <w:rsid w:val="00C94183"/>
    <w:rsid w:val="00C950A4"/>
    <w:rsid w:val="00CA7E70"/>
    <w:rsid w:val="00CE0FB9"/>
    <w:rsid w:val="00CE1594"/>
    <w:rsid w:val="00D06175"/>
    <w:rsid w:val="00D2528A"/>
    <w:rsid w:val="00D274C9"/>
    <w:rsid w:val="00D30A31"/>
    <w:rsid w:val="00DB6F33"/>
    <w:rsid w:val="00E41E69"/>
    <w:rsid w:val="00EA699A"/>
    <w:rsid w:val="00F24F69"/>
    <w:rsid w:val="00F3551F"/>
    <w:rsid w:val="00F4158D"/>
    <w:rsid w:val="00F82DDA"/>
    <w:rsid w:val="00FF72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6BE835"/>
  <w15:chartTrackingRefBased/>
  <w15:docId w15:val="{5DF1605E-263C-4FB5-A14E-D573224BD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E24D9"/>
    <w:pPr>
      <w:widowControl w:val="0"/>
      <w:jc w:val="both"/>
    </w:pPr>
  </w:style>
  <w:style w:type="paragraph" w:styleId="10">
    <w:name w:val="heading 1"/>
    <w:basedOn w:val="a0"/>
    <w:next w:val="a0"/>
    <w:link w:val="11"/>
    <w:uiPriority w:val="9"/>
    <w:qFormat/>
    <w:rsid w:val="005E24D9"/>
    <w:pPr>
      <w:keepNext/>
      <w:keepLines/>
      <w:spacing w:before="340" w:after="330" w:line="578" w:lineRule="auto"/>
      <w:outlineLvl w:val="0"/>
    </w:pPr>
    <w:rPr>
      <w:b/>
      <w:bCs/>
      <w:kern w:val="44"/>
      <w:sz w:val="44"/>
      <w:szCs w:val="44"/>
    </w:rPr>
  </w:style>
  <w:style w:type="paragraph" w:styleId="4">
    <w:name w:val="heading 4"/>
    <w:basedOn w:val="a0"/>
    <w:link w:val="40"/>
    <w:uiPriority w:val="9"/>
    <w:qFormat/>
    <w:rsid w:val="00553D2F"/>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我的正文"/>
    <w:basedOn w:val="1"/>
    <w:qFormat/>
    <w:rsid w:val="005E24D9"/>
    <w:pPr>
      <w:numPr>
        <w:numId w:val="0"/>
      </w:numPr>
    </w:pPr>
  </w:style>
  <w:style w:type="paragraph" w:customStyle="1" w:styleId="1">
    <w:name w:val="我的1级标题"/>
    <w:basedOn w:val="10"/>
    <w:qFormat/>
    <w:rsid w:val="00D06175"/>
    <w:pPr>
      <w:keepNext w:val="0"/>
      <w:keepLines w:val="0"/>
      <w:numPr>
        <w:numId w:val="5"/>
      </w:numPr>
      <w:spacing w:before="0" w:after="0" w:line="360" w:lineRule="auto"/>
    </w:pPr>
    <w:rPr>
      <w:rFonts w:ascii="Times New Roman" w:eastAsia="Times New Roman" w:hAnsi="Times New Roman"/>
      <w:sz w:val="24"/>
    </w:rPr>
  </w:style>
  <w:style w:type="character" w:customStyle="1" w:styleId="11">
    <w:name w:val="标题 1 字符"/>
    <w:basedOn w:val="a1"/>
    <w:link w:val="10"/>
    <w:uiPriority w:val="9"/>
    <w:rsid w:val="005E24D9"/>
    <w:rPr>
      <w:b/>
      <w:bCs/>
      <w:kern w:val="44"/>
      <w:sz w:val="44"/>
      <w:szCs w:val="44"/>
    </w:rPr>
  </w:style>
  <w:style w:type="paragraph" w:customStyle="1" w:styleId="2">
    <w:name w:val="我的2级标题"/>
    <w:basedOn w:val="1"/>
    <w:qFormat/>
    <w:rsid w:val="005E24D9"/>
    <w:pPr>
      <w:numPr>
        <w:ilvl w:val="1"/>
      </w:numPr>
    </w:pPr>
  </w:style>
  <w:style w:type="paragraph" w:customStyle="1" w:styleId="3">
    <w:name w:val="我的3级标题"/>
    <w:basedOn w:val="1"/>
    <w:qFormat/>
    <w:rsid w:val="005E24D9"/>
    <w:pPr>
      <w:numPr>
        <w:ilvl w:val="2"/>
      </w:numPr>
    </w:pPr>
  </w:style>
  <w:style w:type="paragraph" w:customStyle="1" w:styleId="a">
    <w:name w:val="我的四级标题"/>
    <w:basedOn w:val="3"/>
    <w:qFormat/>
    <w:rsid w:val="005E24D9"/>
    <w:pPr>
      <w:numPr>
        <w:ilvl w:val="3"/>
      </w:numPr>
    </w:pPr>
  </w:style>
  <w:style w:type="paragraph" w:customStyle="1" w:styleId="a5">
    <w:name w:val="摘要"/>
    <w:basedOn w:val="a0"/>
    <w:qFormat/>
    <w:rsid w:val="005E24D9"/>
    <w:pPr>
      <w:spacing w:line="360" w:lineRule="auto"/>
      <w:jc w:val="left"/>
    </w:pPr>
    <w:rPr>
      <w:rFonts w:ascii="Times New Roman" w:eastAsia="宋体" w:hAnsi="Times New Roman"/>
      <w:b/>
    </w:rPr>
  </w:style>
  <w:style w:type="paragraph" w:customStyle="1" w:styleId="a6">
    <w:name w:val="我的摘要"/>
    <w:basedOn w:val="a0"/>
    <w:qFormat/>
    <w:rsid w:val="005E24D9"/>
    <w:pPr>
      <w:spacing w:line="360" w:lineRule="auto"/>
      <w:jc w:val="left"/>
    </w:pPr>
    <w:rPr>
      <w:rFonts w:ascii="Times New Roman" w:eastAsia="宋体" w:hAnsi="Times New Roman"/>
      <w:b/>
    </w:rPr>
  </w:style>
  <w:style w:type="paragraph" w:styleId="a7">
    <w:name w:val="header"/>
    <w:basedOn w:val="a0"/>
    <w:link w:val="a8"/>
    <w:uiPriority w:val="99"/>
    <w:unhideWhenUsed/>
    <w:rsid w:val="009C3618"/>
    <w:pPr>
      <w:tabs>
        <w:tab w:val="center" w:pos="4153"/>
        <w:tab w:val="right" w:pos="8306"/>
      </w:tabs>
      <w:snapToGrid w:val="0"/>
      <w:jc w:val="center"/>
    </w:pPr>
    <w:rPr>
      <w:sz w:val="18"/>
      <w:szCs w:val="18"/>
    </w:rPr>
  </w:style>
  <w:style w:type="character" w:customStyle="1" w:styleId="a8">
    <w:name w:val="页眉 字符"/>
    <w:basedOn w:val="a1"/>
    <w:link w:val="a7"/>
    <w:uiPriority w:val="99"/>
    <w:rsid w:val="009C3618"/>
    <w:rPr>
      <w:sz w:val="18"/>
      <w:szCs w:val="18"/>
    </w:rPr>
  </w:style>
  <w:style w:type="paragraph" w:styleId="a9">
    <w:name w:val="footer"/>
    <w:basedOn w:val="a0"/>
    <w:link w:val="aa"/>
    <w:uiPriority w:val="99"/>
    <w:unhideWhenUsed/>
    <w:rsid w:val="009C3618"/>
    <w:pPr>
      <w:tabs>
        <w:tab w:val="center" w:pos="4153"/>
        <w:tab w:val="right" w:pos="8306"/>
      </w:tabs>
      <w:snapToGrid w:val="0"/>
      <w:jc w:val="left"/>
    </w:pPr>
    <w:rPr>
      <w:sz w:val="18"/>
      <w:szCs w:val="18"/>
    </w:rPr>
  </w:style>
  <w:style w:type="character" w:customStyle="1" w:styleId="aa">
    <w:name w:val="页脚 字符"/>
    <w:basedOn w:val="a1"/>
    <w:link w:val="a9"/>
    <w:uiPriority w:val="99"/>
    <w:rsid w:val="009C3618"/>
    <w:rPr>
      <w:sz w:val="18"/>
      <w:szCs w:val="18"/>
    </w:rPr>
  </w:style>
  <w:style w:type="paragraph" w:customStyle="1" w:styleId="Default">
    <w:name w:val="Default"/>
    <w:rsid w:val="009C3618"/>
    <w:pPr>
      <w:widowControl w:val="0"/>
      <w:autoSpaceDE w:val="0"/>
      <w:autoSpaceDN w:val="0"/>
      <w:adjustRightInd w:val="0"/>
    </w:pPr>
    <w:rPr>
      <w:rFonts w:ascii="Calibri" w:hAnsi="Calibri" w:cs="Calibri"/>
      <w:color w:val="000000"/>
      <w:kern w:val="0"/>
      <w:sz w:val="24"/>
      <w:szCs w:val="24"/>
      <w:lang w:val="en-CA" w:eastAsia="en-CA"/>
      <w14:ligatures w14:val="none"/>
    </w:rPr>
  </w:style>
  <w:style w:type="table" w:styleId="ab">
    <w:name w:val="Table Grid"/>
    <w:basedOn w:val="a2"/>
    <w:uiPriority w:val="39"/>
    <w:rsid w:val="00CA7E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0"/>
    <w:link w:val="EndNoteBibliography0"/>
    <w:rsid w:val="00CA7E70"/>
    <w:rPr>
      <w:rFonts w:ascii="Times New Roman" w:eastAsia="Times New Roman" w:hAnsi="Times New Roman" w:cs="Times New Roman"/>
      <w:noProof/>
      <w:sz w:val="24"/>
      <w:szCs w:val="22"/>
    </w:rPr>
  </w:style>
  <w:style w:type="character" w:customStyle="1" w:styleId="EndNoteBibliography0">
    <w:name w:val="EndNote Bibliography 字符"/>
    <w:basedOn w:val="a1"/>
    <w:link w:val="EndNoteBibliography"/>
    <w:rsid w:val="00CA7E70"/>
    <w:rPr>
      <w:rFonts w:ascii="Times New Roman" w:eastAsia="Times New Roman" w:hAnsi="Times New Roman" w:cs="Times New Roman"/>
      <w:noProof/>
      <w:sz w:val="24"/>
      <w:szCs w:val="22"/>
    </w:rPr>
  </w:style>
  <w:style w:type="character" w:customStyle="1" w:styleId="font21">
    <w:name w:val="font21"/>
    <w:basedOn w:val="a1"/>
    <w:rsid w:val="008D21A0"/>
    <w:rPr>
      <w:rFonts w:ascii="Times New Roman" w:hAnsi="Times New Roman" w:cs="Times New Roman" w:hint="default"/>
      <w:b w:val="0"/>
      <w:bCs w:val="0"/>
      <w:i w:val="0"/>
      <w:iCs w:val="0"/>
      <w:strike w:val="0"/>
      <w:dstrike w:val="0"/>
      <w:color w:val="000000"/>
      <w:sz w:val="22"/>
      <w:szCs w:val="22"/>
      <w:u w:val="none"/>
      <w:effect w:val="none"/>
    </w:rPr>
  </w:style>
  <w:style w:type="character" w:customStyle="1" w:styleId="font11">
    <w:name w:val="font11"/>
    <w:basedOn w:val="a1"/>
    <w:rsid w:val="008D21A0"/>
    <w:rPr>
      <w:rFonts w:ascii="Arial" w:hAnsi="Arial" w:cs="Arial" w:hint="default"/>
      <w:b w:val="0"/>
      <w:bCs w:val="0"/>
      <w:i w:val="0"/>
      <w:iCs w:val="0"/>
      <w:strike w:val="0"/>
      <w:dstrike w:val="0"/>
      <w:color w:val="000000"/>
      <w:sz w:val="22"/>
      <w:szCs w:val="22"/>
      <w:u w:val="none"/>
      <w:effect w:val="none"/>
    </w:rPr>
  </w:style>
  <w:style w:type="character" w:customStyle="1" w:styleId="font01">
    <w:name w:val="font01"/>
    <w:basedOn w:val="a1"/>
    <w:rsid w:val="00205445"/>
    <w:rPr>
      <w:rFonts w:ascii="宋体" w:eastAsia="宋体" w:hAnsi="宋体" w:hint="eastAsia"/>
      <w:b w:val="0"/>
      <w:bCs w:val="0"/>
      <w:i w:val="0"/>
      <w:iCs w:val="0"/>
      <w:strike w:val="0"/>
      <w:dstrike w:val="0"/>
      <w:color w:val="000000"/>
      <w:sz w:val="22"/>
      <w:szCs w:val="22"/>
      <w:u w:val="none"/>
      <w:effect w:val="none"/>
    </w:rPr>
  </w:style>
  <w:style w:type="character" w:customStyle="1" w:styleId="font41">
    <w:name w:val="font41"/>
    <w:basedOn w:val="a1"/>
    <w:rsid w:val="00205445"/>
    <w:rPr>
      <w:rFonts w:ascii="Arial" w:hAnsi="Arial" w:cs="Arial" w:hint="default"/>
      <w:b w:val="0"/>
      <w:bCs w:val="0"/>
      <w:i w:val="0"/>
      <w:iCs w:val="0"/>
      <w:strike w:val="0"/>
      <w:dstrike w:val="0"/>
      <w:color w:val="000000"/>
      <w:sz w:val="24"/>
      <w:szCs w:val="24"/>
      <w:u w:val="none"/>
      <w:effect w:val="none"/>
    </w:rPr>
  </w:style>
  <w:style w:type="paragraph" w:styleId="TOC1">
    <w:name w:val="toc 1"/>
    <w:basedOn w:val="a0"/>
    <w:next w:val="a0"/>
    <w:autoRedefine/>
    <w:uiPriority w:val="39"/>
    <w:unhideWhenUsed/>
    <w:rsid w:val="00D06175"/>
    <w:rPr>
      <w:rFonts w:ascii="Times New Roman" w:eastAsia="Times New Roman" w:hAnsi="Times New Roman"/>
      <w:sz w:val="24"/>
    </w:rPr>
  </w:style>
  <w:style w:type="character" w:styleId="ac">
    <w:name w:val="Hyperlink"/>
    <w:basedOn w:val="a1"/>
    <w:uiPriority w:val="99"/>
    <w:unhideWhenUsed/>
    <w:rsid w:val="00D06175"/>
    <w:rPr>
      <w:color w:val="467886" w:themeColor="hyperlink"/>
      <w:u w:val="single"/>
    </w:rPr>
  </w:style>
  <w:style w:type="paragraph" w:styleId="TOC">
    <w:name w:val="TOC Heading"/>
    <w:basedOn w:val="10"/>
    <w:next w:val="a0"/>
    <w:uiPriority w:val="39"/>
    <w:unhideWhenUsed/>
    <w:qFormat/>
    <w:rsid w:val="00D06175"/>
    <w:pPr>
      <w:widowControl/>
      <w:spacing w:before="240" w:after="0" w:line="259" w:lineRule="auto"/>
      <w:jc w:val="left"/>
      <w:outlineLvl w:val="9"/>
    </w:pPr>
    <w:rPr>
      <w:rFonts w:asciiTheme="majorHAnsi" w:eastAsiaTheme="majorEastAsia" w:hAnsiTheme="majorHAnsi" w:cstheme="majorBidi"/>
      <w:b w:val="0"/>
      <w:bCs w:val="0"/>
      <w:color w:val="0F4761" w:themeColor="accent1" w:themeShade="BF"/>
      <w:kern w:val="0"/>
      <w:sz w:val="32"/>
      <w:szCs w:val="32"/>
    </w:rPr>
  </w:style>
  <w:style w:type="character" w:customStyle="1" w:styleId="40">
    <w:name w:val="标题 4 字符"/>
    <w:basedOn w:val="a1"/>
    <w:link w:val="4"/>
    <w:uiPriority w:val="9"/>
    <w:rsid w:val="00553D2F"/>
    <w:rPr>
      <w:rFonts w:ascii="宋体" w:eastAsia="宋体" w:hAnsi="宋体" w:cs="宋体"/>
      <w:b/>
      <w:bCs/>
      <w:kern w:val="0"/>
      <w:sz w:val="24"/>
      <w:szCs w:val="24"/>
    </w:rPr>
  </w:style>
  <w:style w:type="character" w:customStyle="1" w:styleId="label">
    <w:name w:val="label"/>
    <w:basedOn w:val="a1"/>
    <w:rsid w:val="00553D2F"/>
  </w:style>
  <w:style w:type="character" w:customStyle="1" w:styleId="cell-value">
    <w:name w:val="cell-value"/>
    <w:basedOn w:val="a1"/>
    <w:rsid w:val="00553D2F"/>
  </w:style>
  <w:style w:type="character" w:customStyle="1" w:styleId="cell">
    <w:name w:val="cell"/>
    <w:basedOn w:val="a1"/>
    <w:rsid w:val="00553D2F"/>
  </w:style>
  <w:style w:type="character" w:customStyle="1" w:styleId="quality-sign">
    <w:name w:val="quality-sign"/>
    <w:basedOn w:val="a1"/>
    <w:rsid w:val="00553D2F"/>
  </w:style>
  <w:style w:type="character" w:customStyle="1" w:styleId="quality-text">
    <w:name w:val="quality-text"/>
    <w:basedOn w:val="a1"/>
    <w:rsid w:val="00553D2F"/>
  </w:style>
  <w:style w:type="paragraph" w:styleId="ad">
    <w:name w:val="Normal (Web)"/>
    <w:basedOn w:val="a0"/>
    <w:uiPriority w:val="99"/>
    <w:semiHidden/>
    <w:unhideWhenUsed/>
    <w:rsid w:val="00553D2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330799">
      <w:bodyDiv w:val="1"/>
      <w:marLeft w:val="0"/>
      <w:marRight w:val="0"/>
      <w:marTop w:val="0"/>
      <w:marBottom w:val="0"/>
      <w:divBdr>
        <w:top w:val="none" w:sz="0" w:space="0" w:color="auto"/>
        <w:left w:val="none" w:sz="0" w:space="0" w:color="auto"/>
        <w:bottom w:val="none" w:sz="0" w:space="0" w:color="auto"/>
        <w:right w:val="none" w:sz="0" w:space="0" w:color="auto"/>
      </w:divBdr>
    </w:div>
    <w:div w:id="338705338">
      <w:bodyDiv w:val="1"/>
      <w:marLeft w:val="0"/>
      <w:marRight w:val="0"/>
      <w:marTop w:val="0"/>
      <w:marBottom w:val="0"/>
      <w:divBdr>
        <w:top w:val="none" w:sz="0" w:space="0" w:color="auto"/>
        <w:left w:val="none" w:sz="0" w:space="0" w:color="auto"/>
        <w:bottom w:val="none" w:sz="0" w:space="0" w:color="auto"/>
        <w:right w:val="none" w:sz="0" w:space="0" w:color="auto"/>
      </w:divBdr>
    </w:div>
    <w:div w:id="410391897">
      <w:bodyDiv w:val="1"/>
      <w:marLeft w:val="0"/>
      <w:marRight w:val="0"/>
      <w:marTop w:val="0"/>
      <w:marBottom w:val="0"/>
      <w:divBdr>
        <w:top w:val="none" w:sz="0" w:space="0" w:color="auto"/>
        <w:left w:val="none" w:sz="0" w:space="0" w:color="auto"/>
        <w:bottom w:val="none" w:sz="0" w:space="0" w:color="auto"/>
        <w:right w:val="none" w:sz="0" w:space="0" w:color="auto"/>
      </w:divBdr>
    </w:div>
    <w:div w:id="453643114">
      <w:bodyDiv w:val="1"/>
      <w:marLeft w:val="0"/>
      <w:marRight w:val="0"/>
      <w:marTop w:val="0"/>
      <w:marBottom w:val="0"/>
      <w:divBdr>
        <w:top w:val="none" w:sz="0" w:space="0" w:color="auto"/>
        <w:left w:val="none" w:sz="0" w:space="0" w:color="auto"/>
        <w:bottom w:val="none" w:sz="0" w:space="0" w:color="auto"/>
        <w:right w:val="none" w:sz="0" w:space="0" w:color="auto"/>
      </w:divBdr>
    </w:div>
    <w:div w:id="505750615">
      <w:bodyDiv w:val="1"/>
      <w:marLeft w:val="0"/>
      <w:marRight w:val="0"/>
      <w:marTop w:val="0"/>
      <w:marBottom w:val="0"/>
      <w:divBdr>
        <w:top w:val="none" w:sz="0" w:space="0" w:color="auto"/>
        <w:left w:val="none" w:sz="0" w:space="0" w:color="auto"/>
        <w:bottom w:val="none" w:sz="0" w:space="0" w:color="auto"/>
        <w:right w:val="none" w:sz="0" w:space="0" w:color="auto"/>
      </w:divBdr>
    </w:div>
    <w:div w:id="812285237">
      <w:bodyDiv w:val="1"/>
      <w:marLeft w:val="0"/>
      <w:marRight w:val="0"/>
      <w:marTop w:val="0"/>
      <w:marBottom w:val="0"/>
      <w:divBdr>
        <w:top w:val="none" w:sz="0" w:space="0" w:color="auto"/>
        <w:left w:val="none" w:sz="0" w:space="0" w:color="auto"/>
        <w:bottom w:val="none" w:sz="0" w:space="0" w:color="auto"/>
        <w:right w:val="none" w:sz="0" w:space="0" w:color="auto"/>
      </w:divBdr>
    </w:div>
    <w:div w:id="821042472">
      <w:bodyDiv w:val="1"/>
      <w:marLeft w:val="0"/>
      <w:marRight w:val="0"/>
      <w:marTop w:val="0"/>
      <w:marBottom w:val="0"/>
      <w:divBdr>
        <w:top w:val="none" w:sz="0" w:space="0" w:color="auto"/>
        <w:left w:val="none" w:sz="0" w:space="0" w:color="auto"/>
        <w:bottom w:val="none" w:sz="0" w:space="0" w:color="auto"/>
        <w:right w:val="none" w:sz="0" w:space="0" w:color="auto"/>
      </w:divBdr>
    </w:div>
    <w:div w:id="842890927">
      <w:bodyDiv w:val="1"/>
      <w:marLeft w:val="0"/>
      <w:marRight w:val="0"/>
      <w:marTop w:val="0"/>
      <w:marBottom w:val="0"/>
      <w:divBdr>
        <w:top w:val="none" w:sz="0" w:space="0" w:color="auto"/>
        <w:left w:val="none" w:sz="0" w:space="0" w:color="auto"/>
        <w:bottom w:val="none" w:sz="0" w:space="0" w:color="auto"/>
        <w:right w:val="none" w:sz="0" w:space="0" w:color="auto"/>
      </w:divBdr>
    </w:div>
    <w:div w:id="851649566">
      <w:bodyDiv w:val="1"/>
      <w:marLeft w:val="0"/>
      <w:marRight w:val="0"/>
      <w:marTop w:val="0"/>
      <w:marBottom w:val="0"/>
      <w:divBdr>
        <w:top w:val="none" w:sz="0" w:space="0" w:color="auto"/>
        <w:left w:val="none" w:sz="0" w:space="0" w:color="auto"/>
        <w:bottom w:val="none" w:sz="0" w:space="0" w:color="auto"/>
        <w:right w:val="none" w:sz="0" w:space="0" w:color="auto"/>
      </w:divBdr>
    </w:div>
    <w:div w:id="1015234161">
      <w:bodyDiv w:val="1"/>
      <w:marLeft w:val="0"/>
      <w:marRight w:val="0"/>
      <w:marTop w:val="0"/>
      <w:marBottom w:val="0"/>
      <w:divBdr>
        <w:top w:val="none" w:sz="0" w:space="0" w:color="auto"/>
        <w:left w:val="none" w:sz="0" w:space="0" w:color="auto"/>
        <w:bottom w:val="none" w:sz="0" w:space="0" w:color="auto"/>
        <w:right w:val="none" w:sz="0" w:space="0" w:color="auto"/>
      </w:divBdr>
    </w:div>
    <w:div w:id="1050570499">
      <w:bodyDiv w:val="1"/>
      <w:marLeft w:val="0"/>
      <w:marRight w:val="0"/>
      <w:marTop w:val="0"/>
      <w:marBottom w:val="0"/>
      <w:divBdr>
        <w:top w:val="none" w:sz="0" w:space="0" w:color="auto"/>
        <w:left w:val="none" w:sz="0" w:space="0" w:color="auto"/>
        <w:bottom w:val="none" w:sz="0" w:space="0" w:color="auto"/>
        <w:right w:val="none" w:sz="0" w:space="0" w:color="auto"/>
      </w:divBdr>
    </w:div>
    <w:div w:id="1056782161">
      <w:bodyDiv w:val="1"/>
      <w:marLeft w:val="0"/>
      <w:marRight w:val="0"/>
      <w:marTop w:val="0"/>
      <w:marBottom w:val="0"/>
      <w:divBdr>
        <w:top w:val="none" w:sz="0" w:space="0" w:color="auto"/>
        <w:left w:val="none" w:sz="0" w:space="0" w:color="auto"/>
        <w:bottom w:val="none" w:sz="0" w:space="0" w:color="auto"/>
        <w:right w:val="none" w:sz="0" w:space="0" w:color="auto"/>
      </w:divBdr>
    </w:div>
    <w:div w:id="1104612293">
      <w:bodyDiv w:val="1"/>
      <w:marLeft w:val="0"/>
      <w:marRight w:val="0"/>
      <w:marTop w:val="0"/>
      <w:marBottom w:val="0"/>
      <w:divBdr>
        <w:top w:val="none" w:sz="0" w:space="0" w:color="auto"/>
        <w:left w:val="none" w:sz="0" w:space="0" w:color="auto"/>
        <w:bottom w:val="none" w:sz="0" w:space="0" w:color="auto"/>
        <w:right w:val="none" w:sz="0" w:space="0" w:color="auto"/>
      </w:divBdr>
    </w:div>
    <w:div w:id="1434787957">
      <w:bodyDiv w:val="1"/>
      <w:marLeft w:val="0"/>
      <w:marRight w:val="0"/>
      <w:marTop w:val="0"/>
      <w:marBottom w:val="0"/>
      <w:divBdr>
        <w:top w:val="none" w:sz="0" w:space="0" w:color="auto"/>
        <w:left w:val="none" w:sz="0" w:space="0" w:color="auto"/>
        <w:bottom w:val="none" w:sz="0" w:space="0" w:color="auto"/>
        <w:right w:val="none" w:sz="0" w:space="0" w:color="auto"/>
      </w:divBdr>
    </w:div>
    <w:div w:id="1491022319">
      <w:bodyDiv w:val="1"/>
      <w:marLeft w:val="0"/>
      <w:marRight w:val="0"/>
      <w:marTop w:val="0"/>
      <w:marBottom w:val="0"/>
      <w:divBdr>
        <w:top w:val="none" w:sz="0" w:space="0" w:color="auto"/>
        <w:left w:val="none" w:sz="0" w:space="0" w:color="auto"/>
        <w:bottom w:val="none" w:sz="0" w:space="0" w:color="auto"/>
        <w:right w:val="none" w:sz="0" w:space="0" w:color="auto"/>
      </w:divBdr>
    </w:div>
    <w:div w:id="1568298126">
      <w:bodyDiv w:val="1"/>
      <w:marLeft w:val="0"/>
      <w:marRight w:val="0"/>
      <w:marTop w:val="0"/>
      <w:marBottom w:val="0"/>
      <w:divBdr>
        <w:top w:val="none" w:sz="0" w:space="0" w:color="auto"/>
        <w:left w:val="none" w:sz="0" w:space="0" w:color="auto"/>
        <w:bottom w:val="none" w:sz="0" w:space="0" w:color="auto"/>
        <w:right w:val="none" w:sz="0" w:space="0" w:color="auto"/>
      </w:divBdr>
    </w:div>
    <w:div w:id="1651712919">
      <w:bodyDiv w:val="1"/>
      <w:marLeft w:val="0"/>
      <w:marRight w:val="0"/>
      <w:marTop w:val="0"/>
      <w:marBottom w:val="0"/>
      <w:divBdr>
        <w:top w:val="none" w:sz="0" w:space="0" w:color="auto"/>
        <w:left w:val="none" w:sz="0" w:space="0" w:color="auto"/>
        <w:bottom w:val="none" w:sz="0" w:space="0" w:color="auto"/>
        <w:right w:val="none" w:sz="0" w:space="0" w:color="auto"/>
      </w:divBdr>
    </w:div>
    <w:div w:id="1755081633">
      <w:bodyDiv w:val="1"/>
      <w:marLeft w:val="0"/>
      <w:marRight w:val="0"/>
      <w:marTop w:val="0"/>
      <w:marBottom w:val="0"/>
      <w:divBdr>
        <w:top w:val="none" w:sz="0" w:space="0" w:color="auto"/>
        <w:left w:val="none" w:sz="0" w:space="0" w:color="auto"/>
        <w:bottom w:val="none" w:sz="0" w:space="0" w:color="auto"/>
        <w:right w:val="none" w:sz="0" w:space="0" w:color="auto"/>
      </w:divBdr>
    </w:div>
    <w:div w:id="2042783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E7E2C-35CC-471F-B837-F6E7A985B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54</Pages>
  <Words>9851</Words>
  <Characters>56154</Characters>
  <Application>Microsoft Office Word</Application>
  <DocSecurity>0</DocSecurity>
  <Lines>467</Lines>
  <Paragraphs>131</Paragraphs>
  <ScaleCrop>false</ScaleCrop>
  <Company/>
  <LinksUpToDate>false</LinksUpToDate>
  <CharactersWithSpaces>65874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广顺 华</dc:creator>
  <cp:keywords/>
  <dc:description/>
  <cp:lastModifiedBy>广顺 华</cp:lastModifiedBy>
  <cp:revision>22</cp:revision>
  <dcterms:created xsi:type="dcterms:W3CDTF">2024-08-14T14:36:00Z</dcterms:created>
  <dcterms:modified xsi:type="dcterms:W3CDTF">2025-03-01T12:25:00Z</dcterms:modified>
</cp:coreProperties>
</file>