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A07B4F" w14:textId="77777777" w:rsidR="007F696E" w:rsidRPr="00675013" w:rsidRDefault="007F696E" w:rsidP="007F696E">
      <w:pPr>
        <w:widowControl/>
        <w:jc w:val="left"/>
        <w:rPr>
          <w:rFonts w:ascii="Times New Roman" w:hAnsi="Times New Roman" w:cs="Times New Roman"/>
          <w:b/>
          <w:bCs/>
          <w:color w:val="FF0000"/>
          <w:szCs w:val="21"/>
        </w:rPr>
      </w:pPr>
      <w:r w:rsidRPr="00675013">
        <w:rPr>
          <w:rFonts w:ascii="Times New Roman" w:hAnsi="Times New Roman" w:cs="Times New Roman" w:hint="eastAsia"/>
          <w:b/>
          <w:bCs/>
          <w:color w:val="FF0000"/>
          <w:szCs w:val="21"/>
        </w:rPr>
        <w:t>Supplementary</w:t>
      </w:r>
    </w:p>
    <w:p w14:paraId="2BA763D0" w14:textId="77777777" w:rsidR="007F696E" w:rsidRPr="00A27550" w:rsidRDefault="007F696E" w:rsidP="007F696E">
      <w:pPr>
        <w:rPr>
          <w:rFonts w:ascii="Times New Roman" w:hAnsi="Times New Roman" w:cs="Times New Roman"/>
          <w:b/>
          <w:bCs/>
          <w:szCs w:val="21"/>
        </w:rPr>
      </w:pPr>
      <w:r w:rsidRPr="00675013">
        <w:rPr>
          <w:rFonts w:ascii="Times New Roman" w:hAnsi="Times New Roman" w:cs="Times New Roman" w:hint="eastAsia"/>
          <w:b/>
          <w:bCs/>
          <w:szCs w:val="21"/>
        </w:rPr>
        <w:t>Supplementary Figure</w:t>
      </w:r>
    </w:p>
    <w:p w14:paraId="4FACDB6F" w14:textId="77777777" w:rsidR="007F696E" w:rsidRPr="00A27550" w:rsidRDefault="007F696E" w:rsidP="007F696E">
      <w:pPr>
        <w:rPr>
          <w:rFonts w:ascii="Times New Roman" w:hAnsi="Times New Roman" w:cs="Times New Roman"/>
          <w:b/>
          <w:bCs/>
          <w:szCs w:val="21"/>
        </w:rPr>
      </w:pPr>
      <w:r w:rsidRPr="00A27550">
        <w:rPr>
          <w:rFonts w:ascii="Times New Roman" w:hAnsi="Times New Roman" w:cs="Times New Roman"/>
          <w:b/>
          <w:bCs/>
          <w:szCs w:val="21"/>
        </w:rPr>
        <w:t>Figure S1</w:t>
      </w:r>
    </w:p>
    <w:p w14:paraId="356B05FF" w14:textId="77777777" w:rsidR="007F696E" w:rsidRPr="00474872" w:rsidRDefault="007F696E" w:rsidP="007F696E">
      <w:pPr>
        <w:rPr>
          <w:rFonts w:ascii="Times New Roman" w:hAnsi="Times New Roman" w:cs="Times New Roman"/>
          <w:b/>
          <w:bCs/>
          <w:szCs w:val="21"/>
        </w:rPr>
      </w:pPr>
      <w:r w:rsidRPr="00474872">
        <w:rPr>
          <w:rFonts w:ascii="Times New Roman" w:hAnsi="Times New Roman" w:cs="Times New Roman"/>
          <w:b/>
          <w:bCs/>
          <w:szCs w:val="21"/>
        </w:rPr>
        <w:t>Flow chart of the study.</w:t>
      </w:r>
    </w:p>
    <w:p w14:paraId="1F4394D1" w14:textId="235E3ABA" w:rsidR="007F696E" w:rsidRDefault="008B15D0" w:rsidP="007F696E">
      <w:pPr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  <w:szCs w:val="21"/>
          <w14:ligatures w14:val="standardContextual"/>
        </w:rPr>
        <w:drawing>
          <wp:inline distT="0" distB="0" distL="0" distR="0" wp14:anchorId="70FFAF3C" wp14:editId="079DF49F">
            <wp:extent cx="5274310" cy="7618730"/>
            <wp:effectExtent l="0" t="0" r="2540" b="1270"/>
            <wp:docPr id="8021615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161596" name="图片 80216159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1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A5A18" w14:textId="2C0F0A1C" w:rsidR="007F696E" w:rsidRPr="00A27550" w:rsidRDefault="007261D7" w:rsidP="007261D7">
      <w:pPr>
        <w:widowControl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br w:type="page"/>
      </w:r>
    </w:p>
    <w:p w14:paraId="65D1C4DA" w14:textId="77777777" w:rsidR="007F696E" w:rsidRDefault="007F696E" w:rsidP="007F696E">
      <w:pPr>
        <w:rPr>
          <w:rFonts w:ascii="Times New Roman" w:hAnsi="Times New Roman" w:cs="Times New Roman"/>
          <w:b/>
          <w:bCs/>
          <w:szCs w:val="21"/>
        </w:rPr>
      </w:pPr>
      <w:r w:rsidRPr="00A27550">
        <w:rPr>
          <w:rFonts w:ascii="Times New Roman" w:hAnsi="Times New Roman" w:cs="Times New Roman"/>
          <w:b/>
          <w:bCs/>
          <w:szCs w:val="21"/>
        </w:rPr>
        <w:lastRenderedPageBreak/>
        <w:t>Figure S2</w:t>
      </w:r>
    </w:p>
    <w:p w14:paraId="0F91E630" w14:textId="630FAC91" w:rsidR="004905A0" w:rsidRPr="004905A0" w:rsidRDefault="004905A0" w:rsidP="007F696E">
      <w:pPr>
        <w:rPr>
          <w:rFonts w:ascii="Times New Roman" w:hAnsi="Times New Roman" w:cs="Times New Roman"/>
          <w:b/>
          <w:bCs/>
        </w:rPr>
      </w:pPr>
      <w:r w:rsidRPr="004905A0">
        <w:rPr>
          <w:rFonts w:ascii="Times New Roman" w:hAnsi="Times New Roman" w:cs="Times New Roman"/>
          <w:b/>
          <w:bCs/>
        </w:rPr>
        <w:t xml:space="preserve">Survival analysis results based on hub genes. </w:t>
      </w:r>
    </w:p>
    <w:p w14:paraId="3B79C865" w14:textId="77777777" w:rsidR="007F696E" w:rsidRPr="00675013" w:rsidRDefault="007F696E" w:rsidP="007F696E">
      <w:pPr>
        <w:rPr>
          <w:rFonts w:ascii="Times New Roman" w:hAnsi="Times New Roman" w:cs="Times New Roman"/>
          <w:szCs w:val="21"/>
        </w:rPr>
      </w:pPr>
      <w:r w:rsidRPr="00675013">
        <w:rPr>
          <w:rFonts w:ascii="Times New Roman" w:hAnsi="Times New Roman" w:cs="Times New Roman"/>
          <w:szCs w:val="21"/>
        </w:rPr>
        <w:t>A</w:t>
      </w:r>
      <w:r>
        <w:rPr>
          <w:rFonts w:ascii="Times New Roman" w:hAnsi="Times New Roman" w:cs="Times New Roman"/>
          <w:szCs w:val="21"/>
        </w:rPr>
        <w:t xml:space="preserve"> </w:t>
      </w:r>
      <w:r w:rsidRPr="00675013">
        <w:rPr>
          <w:rFonts w:ascii="Times New Roman" w:hAnsi="Times New Roman" w:cs="Times New Roman"/>
          <w:szCs w:val="21"/>
        </w:rPr>
        <w:t>Survival analysis results of different risk groups based on the risk score from the expression of AQP2.</w:t>
      </w:r>
    </w:p>
    <w:p w14:paraId="4A09A56E" w14:textId="77777777" w:rsidR="007F696E" w:rsidRPr="00A27550" w:rsidRDefault="007F696E" w:rsidP="007F696E">
      <w:pPr>
        <w:rPr>
          <w:rFonts w:ascii="Times New Roman" w:hAnsi="Times New Roman" w:cs="Times New Roman"/>
          <w:szCs w:val="21"/>
        </w:rPr>
      </w:pPr>
      <w:r w:rsidRPr="00A27550">
        <w:rPr>
          <w:rFonts w:ascii="Times New Roman" w:hAnsi="Times New Roman" w:cs="Times New Roman"/>
          <w:szCs w:val="21"/>
        </w:rPr>
        <w:t>B</w:t>
      </w:r>
      <w:r>
        <w:rPr>
          <w:rFonts w:ascii="Times New Roman" w:hAnsi="Times New Roman" w:cs="Times New Roman" w:hint="eastAsia"/>
          <w:szCs w:val="21"/>
        </w:rPr>
        <w:t xml:space="preserve"> </w:t>
      </w:r>
      <w:r w:rsidRPr="00A27550">
        <w:rPr>
          <w:rFonts w:ascii="Times New Roman" w:hAnsi="Times New Roman" w:cs="Times New Roman"/>
          <w:szCs w:val="21"/>
        </w:rPr>
        <w:t>Survival analysis results of different risk groups based on the risk score from the expression of H4C2.</w:t>
      </w:r>
    </w:p>
    <w:p w14:paraId="6F1C4586" w14:textId="77777777" w:rsidR="007F696E" w:rsidRDefault="007F696E" w:rsidP="007F696E">
      <w:pPr>
        <w:rPr>
          <w:rFonts w:ascii="Times New Roman" w:hAnsi="Times New Roman" w:cs="Times New Roman"/>
          <w:szCs w:val="21"/>
        </w:rPr>
      </w:pPr>
      <w:r w:rsidRPr="00A27550">
        <w:rPr>
          <w:rFonts w:ascii="Times New Roman" w:hAnsi="Times New Roman" w:cs="Times New Roman"/>
          <w:szCs w:val="21"/>
        </w:rPr>
        <w:t>C</w:t>
      </w:r>
      <w:r>
        <w:rPr>
          <w:rFonts w:ascii="Times New Roman" w:hAnsi="Times New Roman" w:cs="Times New Roman" w:hint="eastAsia"/>
          <w:szCs w:val="21"/>
        </w:rPr>
        <w:t xml:space="preserve"> </w:t>
      </w:r>
      <w:r w:rsidRPr="00A27550">
        <w:rPr>
          <w:rFonts w:ascii="Times New Roman" w:hAnsi="Times New Roman" w:cs="Times New Roman"/>
          <w:szCs w:val="21"/>
        </w:rPr>
        <w:t>Survival analysis results of different risk groups based on the risk score from the expression of ZNF114.</w:t>
      </w:r>
    </w:p>
    <w:p w14:paraId="1ACCC11A" w14:textId="0EE6BBD8" w:rsidR="008B15D0" w:rsidRDefault="008B15D0" w:rsidP="007261D7">
      <w:pPr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  <w:szCs w:val="21"/>
          <w14:ligatures w14:val="standardContextual"/>
        </w:rPr>
        <w:lastRenderedPageBreak/>
        <w:drawing>
          <wp:inline distT="0" distB="0" distL="0" distR="0" wp14:anchorId="6EC625A7" wp14:editId="2A9A96F5">
            <wp:extent cx="5274310" cy="7618730"/>
            <wp:effectExtent l="0" t="0" r="2540" b="1270"/>
            <wp:docPr id="116210274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102741" name="图片 116210274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1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11540" w14:textId="77777777" w:rsidR="008B15D0" w:rsidRDefault="008B15D0">
      <w:pPr>
        <w:widowControl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br w:type="page"/>
      </w:r>
    </w:p>
    <w:p w14:paraId="4BE0ECBC" w14:textId="77777777" w:rsidR="007F696E" w:rsidRPr="00A27550" w:rsidRDefault="007F696E" w:rsidP="007261D7">
      <w:pPr>
        <w:rPr>
          <w:rFonts w:ascii="Times New Roman" w:hAnsi="Times New Roman" w:cs="Times New Roman"/>
          <w:szCs w:val="21"/>
        </w:rPr>
      </w:pPr>
    </w:p>
    <w:p w14:paraId="2AA41A58" w14:textId="77777777" w:rsidR="007F696E" w:rsidRPr="00A27550" w:rsidRDefault="007F696E" w:rsidP="007F696E">
      <w:pPr>
        <w:rPr>
          <w:rFonts w:ascii="Times New Roman" w:hAnsi="Times New Roman" w:cs="Times New Roman"/>
          <w:b/>
          <w:bCs/>
          <w:szCs w:val="21"/>
        </w:rPr>
      </w:pPr>
      <w:r w:rsidRPr="00A27550">
        <w:rPr>
          <w:rFonts w:ascii="Times New Roman" w:hAnsi="Times New Roman" w:cs="Times New Roman"/>
          <w:b/>
          <w:bCs/>
          <w:szCs w:val="21"/>
        </w:rPr>
        <w:t>Figure S3</w:t>
      </w:r>
    </w:p>
    <w:p w14:paraId="749374C3" w14:textId="5917EBA2" w:rsidR="007F696E" w:rsidRPr="00474872" w:rsidRDefault="004905A0" w:rsidP="007F696E">
      <w:pPr>
        <w:rPr>
          <w:rFonts w:ascii="Times New Roman" w:hAnsi="Times New Roman" w:cs="Times New Roman"/>
          <w:b/>
          <w:bCs/>
        </w:rPr>
      </w:pPr>
      <w:r w:rsidRPr="00474872">
        <w:rPr>
          <w:rFonts w:ascii="Times New Roman" w:hAnsi="Times New Roman" w:cs="Times New Roman"/>
          <w:b/>
          <w:bCs/>
        </w:rPr>
        <w:t>A~C Gene set enrichment analysis results of hub genes.</w:t>
      </w:r>
    </w:p>
    <w:p w14:paraId="04C2F48D" w14:textId="6A9AF2CF" w:rsidR="008B15D0" w:rsidRDefault="008B15D0" w:rsidP="007F696E">
      <w:pPr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  <w:szCs w:val="21"/>
          <w14:ligatures w14:val="standardContextual"/>
        </w:rPr>
        <w:drawing>
          <wp:inline distT="0" distB="0" distL="0" distR="0" wp14:anchorId="40F44DB2" wp14:editId="72A121CC">
            <wp:extent cx="5274310" cy="7618730"/>
            <wp:effectExtent l="0" t="0" r="2540" b="1270"/>
            <wp:docPr id="211423320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233200" name="图片 211423320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1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1EE20" w14:textId="77777777" w:rsidR="008B15D0" w:rsidRDefault="008B15D0">
      <w:pPr>
        <w:widowControl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br w:type="page"/>
      </w:r>
    </w:p>
    <w:p w14:paraId="1F787130" w14:textId="77777777" w:rsidR="007F696E" w:rsidRPr="00A27550" w:rsidRDefault="007F696E" w:rsidP="007F696E">
      <w:pPr>
        <w:rPr>
          <w:rFonts w:ascii="Times New Roman" w:hAnsi="Times New Roman" w:cs="Times New Roman"/>
          <w:szCs w:val="21"/>
        </w:rPr>
      </w:pPr>
    </w:p>
    <w:p w14:paraId="57F35207" w14:textId="77777777" w:rsidR="007F696E" w:rsidRDefault="007F696E" w:rsidP="007F696E">
      <w:pPr>
        <w:rPr>
          <w:rFonts w:ascii="Times New Roman" w:hAnsi="Times New Roman" w:cs="Times New Roman"/>
          <w:b/>
          <w:bCs/>
          <w:szCs w:val="21"/>
        </w:rPr>
      </w:pPr>
      <w:r w:rsidRPr="00A27550">
        <w:rPr>
          <w:rFonts w:ascii="Times New Roman" w:hAnsi="Times New Roman" w:cs="Times New Roman"/>
          <w:b/>
          <w:bCs/>
          <w:szCs w:val="21"/>
        </w:rPr>
        <w:t>Figure S4</w:t>
      </w:r>
    </w:p>
    <w:p w14:paraId="2425F754" w14:textId="6BF22497" w:rsidR="007261D7" w:rsidRPr="007261D7" w:rsidRDefault="007261D7" w:rsidP="007F696E">
      <w:pPr>
        <w:rPr>
          <w:rFonts w:ascii="Times New Roman" w:hAnsi="Times New Roman" w:cs="Times New Roman"/>
          <w:b/>
          <w:bCs/>
        </w:rPr>
      </w:pPr>
      <w:r w:rsidRPr="007261D7">
        <w:rPr>
          <w:rFonts w:ascii="Times New Roman" w:hAnsi="Times New Roman" w:cs="Times New Roman"/>
          <w:b/>
          <w:bCs/>
        </w:rPr>
        <w:t>Protein-protein interaction analysis</w:t>
      </w:r>
      <w:r w:rsidR="00474872">
        <w:rPr>
          <w:rFonts w:ascii="Times New Roman" w:hAnsi="Times New Roman" w:cs="Times New Roman" w:hint="eastAsia"/>
          <w:b/>
          <w:bCs/>
        </w:rPr>
        <w:t>.</w:t>
      </w:r>
    </w:p>
    <w:p w14:paraId="2C9EB3AE" w14:textId="77777777" w:rsidR="007F696E" w:rsidRPr="00A27550" w:rsidRDefault="007F696E" w:rsidP="007F696E">
      <w:pPr>
        <w:rPr>
          <w:rFonts w:ascii="Times New Roman" w:hAnsi="Times New Roman" w:cs="Times New Roman"/>
          <w:szCs w:val="21"/>
        </w:rPr>
      </w:pPr>
      <w:r w:rsidRPr="00A27550">
        <w:rPr>
          <w:rFonts w:ascii="Times New Roman" w:hAnsi="Times New Roman" w:cs="Times New Roman"/>
          <w:szCs w:val="21"/>
        </w:rPr>
        <w:t>A Network of differentially expressed genes between high-risk group and low-risk group.</w:t>
      </w:r>
    </w:p>
    <w:p w14:paraId="5F5FEB95" w14:textId="77777777" w:rsidR="007F696E" w:rsidRDefault="007F696E" w:rsidP="007F696E">
      <w:pPr>
        <w:rPr>
          <w:rFonts w:ascii="Times New Roman" w:hAnsi="Times New Roman" w:cs="Times New Roman"/>
          <w:szCs w:val="21"/>
        </w:rPr>
      </w:pPr>
      <w:r w:rsidRPr="00A27550">
        <w:rPr>
          <w:rFonts w:ascii="Times New Roman" w:hAnsi="Times New Roman" w:cs="Times New Roman"/>
          <w:szCs w:val="21"/>
        </w:rPr>
        <w:t>B Subnetwork of top 20 hub differentially expressed genes. The hub genes were divided into two groups.</w:t>
      </w:r>
    </w:p>
    <w:p w14:paraId="1DB53E41" w14:textId="77777777" w:rsidR="007F696E" w:rsidRDefault="008B15D0" w:rsidP="007F696E">
      <w:pPr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  <w:szCs w:val="21"/>
          <w14:ligatures w14:val="standardContextual"/>
        </w:rPr>
        <w:drawing>
          <wp:inline distT="0" distB="0" distL="0" distR="0" wp14:anchorId="3BE1D842" wp14:editId="4FCFD166">
            <wp:extent cx="5274310" cy="7618730"/>
            <wp:effectExtent l="0" t="0" r="2540" b="1270"/>
            <wp:docPr id="211536536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365367" name="图片 211536536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1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D9701" w14:textId="77777777" w:rsidR="007F696E" w:rsidRPr="00A27550" w:rsidRDefault="007F696E" w:rsidP="007F696E">
      <w:pPr>
        <w:rPr>
          <w:rFonts w:ascii="Times New Roman" w:hAnsi="Times New Roman" w:cs="Times New Roman"/>
          <w:szCs w:val="21"/>
        </w:rPr>
      </w:pPr>
    </w:p>
    <w:p w14:paraId="38F70670" w14:textId="77777777" w:rsidR="007F696E" w:rsidRPr="00A27550" w:rsidRDefault="007F696E" w:rsidP="007F696E">
      <w:pPr>
        <w:rPr>
          <w:rFonts w:ascii="Times New Roman" w:hAnsi="Times New Roman" w:cs="Times New Roman"/>
          <w:b/>
          <w:bCs/>
          <w:szCs w:val="21"/>
        </w:rPr>
      </w:pPr>
      <w:r w:rsidRPr="00A27550">
        <w:rPr>
          <w:rFonts w:ascii="Times New Roman" w:hAnsi="Times New Roman" w:cs="Times New Roman"/>
          <w:b/>
          <w:bCs/>
          <w:szCs w:val="21"/>
        </w:rPr>
        <w:t>Supplementary. table</w:t>
      </w:r>
    </w:p>
    <w:p w14:paraId="7E273628" w14:textId="77BEC0F0" w:rsidR="007F696E" w:rsidRDefault="007F696E" w:rsidP="007F696E">
      <w:pPr>
        <w:rPr>
          <w:rFonts w:hint="eastAsia"/>
        </w:rPr>
      </w:pPr>
      <w:r w:rsidRPr="00A27550">
        <w:rPr>
          <w:rFonts w:ascii="Times New Roman" w:hAnsi="Times New Roman" w:cs="Times New Roman"/>
          <w:szCs w:val="21"/>
        </w:rPr>
        <w:t>Summary of baseline characteristics of each sample in TCGA-PRAD database.</w:t>
      </w:r>
    </w:p>
    <w:sectPr w:rsidR="007F696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63AAE4" w14:textId="77777777" w:rsidR="0095662A" w:rsidRDefault="0095662A" w:rsidP="004905A0">
      <w:pPr>
        <w:rPr>
          <w:rFonts w:hint="eastAsia"/>
        </w:rPr>
      </w:pPr>
      <w:r>
        <w:separator/>
      </w:r>
    </w:p>
  </w:endnote>
  <w:endnote w:type="continuationSeparator" w:id="0">
    <w:p w14:paraId="0146BE3B" w14:textId="77777777" w:rsidR="0095662A" w:rsidRDefault="0095662A" w:rsidP="004905A0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0DA21E" w14:textId="77777777" w:rsidR="0095662A" w:rsidRDefault="0095662A" w:rsidP="004905A0">
      <w:pPr>
        <w:rPr>
          <w:rFonts w:hint="eastAsia"/>
        </w:rPr>
      </w:pPr>
      <w:r>
        <w:separator/>
      </w:r>
    </w:p>
  </w:footnote>
  <w:footnote w:type="continuationSeparator" w:id="0">
    <w:p w14:paraId="0428AFA5" w14:textId="77777777" w:rsidR="0095662A" w:rsidRDefault="0095662A" w:rsidP="004905A0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1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696E"/>
    <w:rsid w:val="000B5F5E"/>
    <w:rsid w:val="003E5442"/>
    <w:rsid w:val="00474872"/>
    <w:rsid w:val="004905A0"/>
    <w:rsid w:val="007261D7"/>
    <w:rsid w:val="007363F0"/>
    <w:rsid w:val="007F696E"/>
    <w:rsid w:val="00842BF1"/>
    <w:rsid w:val="008B15D0"/>
    <w:rsid w:val="0095662A"/>
    <w:rsid w:val="00CA5F2E"/>
    <w:rsid w:val="00E92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208A579"/>
  <w15:chartTrackingRefBased/>
  <w15:docId w15:val="{34BA6D08-D15D-4E52-98C4-F9571028EE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F696E"/>
    <w:pPr>
      <w:widowControl w:val="0"/>
      <w:jc w:val="both"/>
    </w:pPr>
    <w:rPr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905A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905A0"/>
    <w:rPr>
      <w:sz w:val="18"/>
      <w:szCs w:val="18"/>
      <w14:ligatures w14:val="none"/>
    </w:rPr>
  </w:style>
  <w:style w:type="paragraph" w:styleId="a5">
    <w:name w:val="footer"/>
    <w:basedOn w:val="a"/>
    <w:link w:val="a6"/>
    <w:uiPriority w:val="99"/>
    <w:unhideWhenUsed/>
    <w:rsid w:val="004905A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905A0"/>
    <w:rPr>
      <w:sz w:val="18"/>
      <w:szCs w:val="18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6</Pages>
  <Words>132</Words>
  <Characters>731</Characters>
  <Application>Microsoft Office Word</Application>
  <DocSecurity>0</DocSecurity>
  <Lines>28</Lines>
  <Paragraphs>20</Paragraphs>
  <ScaleCrop>false</ScaleCrop>
  <Company/>
  <LinksUpToDate>false</LinksUpToDate>
  <CharactersWithSpaces>843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Xuwen Li</dc:creator>
  <cp:keywords/>
  <dc:description/>
  <cp:lastModifiedBy>浩希 王</cp:lastModifiedBy>
  <cp:revision>5</cp:revision>
  <dcterms:created xsi:type="dcterms:W3CDTF">2025-01-05T09:19:00Z</dcterms:created>
  <dcterms:modified xsi:type="dcterms:W3CDTF">2025-04-08T17:02:00Z</dcterms:modified>
</cp:coreProperties>
</file>