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95BE" w14:textId="70F490C3" w:rsidR="00FD7A76" w:rsidRPr="00517EC8" w:rsidRDefault="00517EC8" w:rsidP="00FD7A76">
      <w:pPr>
        <w:jc w:val="center"/>
        <w:rPr>
          <w:rFonts w:ascii="宋体" w:hAnsi="宋体" w:hint="eastAsia"/>
          <w:b/>
          <w:bCs/>
          <w:sz w:val="40"/>
          <w:szCs w:val="44"/>
        </w:rPr>
      </w:pPr>
      <w:r w:rsidRPr="00517EC8">
        <w:rPr>
          <w:rFonts w:hint="eastAsia"/>
          <w:b/>
          <w:bCs/>
          <w:sz w:val="28"/>
          <w:szCs w:val="28"/>
        </w:rPr>
        <w:t>Nurses</w:t>
      </w:r>
      <w:r w:rsidRPr="00517EC8">
        <w:rPr>
          <w:rFonts w:hint="eastAsia"/>
          <w:b/>
          <w:bCs/>
          <w:sz w:val="28"/>
          <w:szCs w:val="28"/>
        </w:rPr>
        <w:t>’</w:t>
      </w:r>
      <w:r w:rsidRPr="00517EC8">
        <w:rPr>
          <w:rFonts w:hint="eastAsia"/>
          <w:b/>
          <w:bCs/>
          <w:sz w:val="28"/>
          <w:szCs w:val="28"/>
        </w:rPr>
        <w:t>Health-Related Procrastination Scale</w:t>
      </w:r>
    </w:p>
    <w:p w14:paraId="5C68455D" w14:textId="0B2231D7" w:rsidR="00E3392B" w:rsidRPr="00E3392B" w:rsidRDefault="00E3392B" w:rsidP="002175B7">
      <w:pPr>
        <w:spacing w:line="400" w:lineRule="exact"/>
        <w:ind w:firstLineChars="200" w:firstLine="480"/>
        <w:rPr>
          <w:sz w:val="24"/>
          <w:szCs w:val="24"/>
        </w:rPr>
      </w:pPr>
      <w:r w:rsidRPr="00E3392B">
        <w:rPr>
          <w:sz w:val="24"/>
          <w:szCs w:val="24"/>
        </w:rPr>
        <w:t xml:space="preserve">Guidance: The following </w:t>
      </w:r>
      <w:r>
        <w:rPr>
          <w:rFonts w:hint="eastAsia"/>
          <w:sz w:val="24"/>
          <w:szCs w:val="24"/>
        </w:rPr>
        <w:t>items</w:t>
      </w:r>
      <w:r w:rsidRPr="00E3392B">
        <w:rPr>
          <w:sz w:val="24"/>
          <w:szCs w:val="24"/>
        </w:rPr>
        <w:t xml:space="preserve"> are those that occur without any reasonable reason </w:t>
      </w:r>
      <w:r>
        <w:rPr>
          <w:rFonts w:hint="eastAsia"/>
          <w:sz w:val="24"/>
          <w:szCs w:val="24"/>
        </w:rPr>
        <w:t xml:space="preserve">for the delay </w:t>
      </w:r>
      <w:r w:rsidRPr="00E3392B">
        <w:rPr>
          <w:sz w:val="24"/>
          <w:szCs w:val="24"/>
        </w:rPr>
        <w:t>and despite expecting to be worse off. To investigate your current health</w:t>
      </w:r>
      <w:r>
        <w:rPr>
          <w:rFonts w:hint="eastAsia"/>
          <w:sz w:val="24"/>
          <w:szCs w:val="24"/>
        </w:rPr>
        <w:t>-</w:t>
      </w:r>
      <w:r w:rsidRPr="00E3392B">
        <w:rPr>
          <w:sz w:val="24"/>
          <w:szCs w:val="24"/>
        </w:rPr>
        <w:t>related procrastination behavior. Please answer according to the actual situation, in the corresponding number "</w:t>
      </w:r>
      <w:r w:rsidRPr="00E3392B">
        <w:rPr>
          <w:rFonts w:ascii="Segoe UI Symbol" w:hAnsi="Segoe UI Symbol" w:cs="Segoe UI Symbol"/>
          <w:sz w:val="24"/>
          <w:szCs w:val="24"/>
        </w:rPr>
        <w:t>✓</w:t>
      </w:r>
      <w:r w:rsidRPr="00E3392B">
        <w:rPr>
          <w:sz w:val="24"/>
          <w:szCs w:val="24"/>
        </w:rPr>
        <w:t>"</w:t>
      </w:r>
    </w:p>
    <w:tbl>
      <w:tblPr>
        <w:tblStyle w:val="a4"/>
        <w:tblpPr w:leftFromText="180" w:rightFromText="180" w:vertAnchor="page" w:horzAnchor="margin" w:tblpY="3150"/>
        <w:tblW w:w="5000" w:type="pct"/>
        <w:tblLook w:val="04A0" w:firstRow="1" w:lastRow="0" w:firstColumn="1" w:lastColumn="0" w:noHBand="0" w:noVBand="1"/>
      </w:tblPr>
      <w:tblGrid>
        <w:gridCol w:w="436"/>
        <w:gridCol w:w="7557"/>
        <w:gridCol w:w="326"/>
        <w:gridCol w:w="326"/>
        <w:gridCol w:w="326"/>
        <w:gridCol w:w="326"/>
        <w:gridCol w:w="331"/>
      </w:tblGrid>
      <w:tr w:rsidR="00AF1C63" w:rsidRPr="0087656A" w14:paraId="14B46B6B" w14:textId="77777777" w:rsidTr="00693A81">
        <w:trPr>
          <w:trHeight w:val="41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9769164" w14:textId="77777777" w:rsidR="00AF1C63" w:rsidRPr="0087656A" w:rsidRDefault="00AF1C63" w:rsidP="00693A81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Rating: 1</w:t>
            </w:r>
            <w:r w:rsidRPr="0087656A">
              <w:rPr>
                <w:rFonts w:eastAsia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= never, 2</w:t>
            </w:r>
            <w:r w:rsidRPr="0087656A">
              <w:rPr>
                <w:rFonts w:eastAsia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= rarely, 3</w:t>
            </w:r>
            <w:r w:rsidRPr="0087656A">
              <w:rPr>
                <w:rFonts w:eastAsia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= sometimes, 4</w:t>
            </w:r>
            <w:r w:rsidRPr="0087656A">
              <w:rPr>
                <w:rFonts w:eastAsia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= often, 5</w:t>
            </w:r>
            <w:r w:rsidRPr="0087656A">
              <w:rPr>
                <w:rFonts w:eastAsia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= always</w:t>
            </w:r>
          </w:p>
        </w:tc>
      </w:tr>
      <w:tr w:rsidR="00AF1C63" w:rsidRPr="0087656A" w14:paraId="5AAC2ACE" w14:textId="77777777" w:rsidTr="00AF1C63">
        <w:trPr>
          <w:trHeight w:val="276"/>
        </w:trPr>
        <w:tc>
          <w:tcPr>
            <w:tcW w:w="221" w:type="pct"/>
            <w:shd w:val="clear" w:color="auto" w:fill="D9D9D9" w:themeFill="background1" w:themeFillShade="D9"/>
          </w:tcPr>
          <w:p w14:paraId="6889A349" w14:textId="77777777" w:rsidR="00AF1C63" w:rsidRPr="0087656A" w:rsidRDefault="00AF1C63" w:rsidP="00AF1C63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87656A">
              <w:rPr>
                <w:rFonts w:eastAsiaTheme="minorEastAsia" w:hint="eastAsia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034A294D" w14:textId="77777777" w:rsidR="00AF1C63" w:rsidRPr="0087656A" w:rsidRDefault="00AF1C63" w:rsidP="00693A81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87656A">
              <w:rPr>
                <w:rFonts w:eastAsiaTheme="minorEastAsi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9" w:type="pct"/>
            <w:shd w:val="clear" w:color="auto" w:fill="D9D9D9" w:themeFill="background1" w:themeFillShade="D9"/>
            <w:vAlign w:val="center"/>
          </w:tcPr>
          <w:p w14:paraId="4F1F132A" w14:textId="77777777" w:rsidR="00AF1C63" w:rsidRPr="0087656A" w:rsidRDefault="00AF1C63" w:rsidP="00693A81">
            <w:pPr>
              <w:jc w:val="center"/>
              <w:rPr>
                <w:b/>
                <w:bCs/>
                <w:sz w:val="22"/>
                <w:szCs w:val="22"/>
              </w:rPr>
            </w:pPr>
            <w:r w:rsidRPr="008765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" w:type="pct"/>
            <w:shd w:val="clear" w:color="auto" w:fill="D9D9D9" w:themeFill="background1" w:themeFillShade="D9"/>
            <w:vAlign w:val="center"/>
          </w:tcPr>
          <w:p w14:paraId="762F01D5" w14:textId="77777777" w:rsidR="00AF1C63" w:rsidRPr="0087656A" w:rsidRDefault="00AF1C63" w:rsidP="00693A81">
            <w:pPr>
              <w:jc w:val="center"/>
              <w:rPr>
                <w:b/>
                <w:bCs/>
                <w:sz w:val="22"/>
                <w:szCs w:val="22"/>
              </w:rPr>
            </w:pPr>
            <w:r w:rsidRPr="008765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9" w:type="pct"/>
            <w:shd w:val="clear" w:color="auto" w:fill="D9D9D9" w:themeFill="background1" w:themeFillShade="D9"/>
            <w:vAlign w:val="center"/>
          </w:tcPr>
          <w:p w14:paraId="0466357A" w14:textId="77777777" w:rsidR="00AF1C63" w:rsidRPr="0087656A" w:rsidRDefault="00AF1C63" w:rsidP="00693A81">
            <w:pPr>
              <w:jc w:val="center"/>
              <w:rPr>
                <w:b/>
                <w:bCs/>
                <w:sz w:val="22"/>
                <w:szCs w:val="22"/>
              </w:rPr>
            </w:pPr>
            <w:r w:rsidRPr="008765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" w:type="pct"/>
            <w:shd w:val="clear" w:color="auto" w:fill="D9D9D9" w:themeFill="background1" w:themeFillShade="D9"/>
            <w:vAlign w:val="center"/>
          </w:tcPr>
          <w:p w14:paraId="601E4EC7" w14:textId="77777777" w:rsidR="00AF1C63" w:rsidRPr="0087656A" w:rsidRDefault="00AF1C63" w:rsidP="00693A81">
            <w:pPr>
              <w:jc w:val="center"/>
              <w:rPr>
                <w:b/>
                <w:bCs/>
                <w:sz w:val="22"/>
                <w:szCs w:val="22"/>
              </w:rPr>
            </w:pPr>
            <w:r w:rsidRPr="008765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4" w:type="pct"/>
            <w:shd w:val="clear" w:color="auto" w:fill="D9D9D9" w:themeFill="background1" w:themeFillShade="D9"/>
            <w:vAlign w:val="center"/>
          </w:tcPr>
          <w:p w14:paraId="05C110BF" w14:textId="77777777" w:rsidR="00AF1C63" w:rsidRPr="0087656A" w:rsidRDefault="00AF1C63" w:rsidP="00693A81">
            <w:pPr>
              <w:jc w:val="center"/>
              <w:rPr>
                <w:b/>
                <w:bCs/>
                <w:sz w:val="22"/>
                <w:szCs w:val="22"/>
              </w:rPr>
            </w:pPr>
            <w:r w:rsidRPr="0087656A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F1C63" w:rsidRPr="0087656A" w14:paraId="2A0366FD" w14:textId="77777777" w:rsidTr="00AF1C63">
        <w:trPr>
          <w:trHeight w:val="551"/>
        </w:trPr>
        <w:tc>
          <w:tcPr>
            <w:tcW w:w="221" w:type="pct"/>
          </w:tcPr>
          <w:p w14:paraId="19F2FC40" w14:textId="77777777" w:rsidR="00AF1C63" w:rsidRPr="0087656A" w:rsidRDefault="00AF1C63" w:rsidP="00AF1C63">
            <w:pPr>
              <w:jc w:val="center"/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3928" w:type="pct"/>
            <w:vAlign w:val="center"/>
          </w:tcPr>
          <w:p w14:paraId="19C3EDCE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getting vaccinated and controlling my antibody titers for hepatitis, although these are essential for nurses</w:t>
            </w:r>
          </w:p>
        </w:tc>
        <w:tc>
          <w:tcPr>
            <w:tcW w:w="169" w:type="pct"/>
          </w:tcPr>
          <w:p w14:paraId="0C86C76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299CDD3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01E03BB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125E9034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50CED66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3476B31F" w14:textId="77777777" w:rsidTr="00AF1C63">
        <w:trPr>
          <w:trHeight w:val="397"/>
        </w:trPr>
        <w:tc>
          <w:tcPr>
            <w:tcW w:w="221" w:type="pct"/>
          </w:tcPr>
          <w:p w14:paraId="5F92B546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928" w:type="pct"/>
            <w:vAlign w:val="center"/>
          </w:tcPr>
          <w:p w14:paraId="1A413591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adhering to the principles of ergonomics (proper body positions) when providing nursing care</w:t>
            </w:r>
          </w:p>
        </w:tc>
        <w:tc>
          <w:tcPr>
            <w:tcW w:w="169" w:type="pct"/>
          </w:tcPr>
          <w:p w14:paraId="52B0CE2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63E2474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7AD61C3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0305D35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11884974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047B393A" w14:textId="77777777" w:rsidTr="00AF1C63">
        <w:trPr>
          <w:trHeight w:val="397"/>
        </w:trPr>
        <w:tc>
          <w:tcPr>
            <w:tcW w:w="221" w:type="pct"/>
          </w:tcPr>
          <w:p w14:paraId="48C27DC9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928" w:type="pct"/>
          </w:tcPr>
          <w:p w14:paraId="68605378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my</w:t>
            </w:r>
            <w:r w:rsidRPr="0087656A">
              <w:rPr>
                <w:rFonts w:hint="eastAsia"/>
                <w:sz w:val="22"/>
                <w:szCs w:val="22"/>
              </w:rPr>
              <w:t xml:space="preserve"> hand hygiene</w:t>
            </w:r>
            <w:r w:rsidRPr="0087656A">
              <w:rPr>
                <w:sz w:val="22"/>
                <w:szCs w:val="22"/>
              </w:rPr>
              <w:t>, although it is essential for nurses' health</w:t>
            </w:r>
          </w:p>
        </w:tc>
        <w:tc>
          <w:tcPr>
            <w:tcW w:w="169" w:type="pct"/>
          </w:tcPr>
          <w:p w14:paraId="526F1F6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0C15639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2B9ADDF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6F423075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5949EFA4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7545631F" w14:textId="77777777" w:rsidTr="00AF1C63">
        <w:trPr>
          <w:trHeight w:val="397"/>
        </w:trPr>
        <w:tc>
          <w:tcPr>
            <w:tcW w:w="221" w:type="pct"/>
          </w:tcPr>
          <w:p w14:paraId="064F26F6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928" w:type="pct"/>
          </w:tcPr>
          <w:p w14:paraId="25966A62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my medical checkups, although medical services are available</w:t>
            </w:r>
          </w:p>
        </w:tc>
        <w:tc>
          <w:tcPr>
            <w:tcW w:w="169" w:type="pct"/>
          </w:tcPr>
          <w:p w14:paraId="167C023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2E6E2FA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5426150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540233D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738CA29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6DB6E787" w14:textId="77777777" w:rsidTr="00AF1C63">
        <w:trPr>
          <w:trHeight w:val="397"/>
        </w:trPr>
        <w:tc>
          <w:tcPr>
            <w:tcW w:w="221" w:type="pct"/>
          </w:tcPr>
          <w:p w14:paraId="01F8A35D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928" w:type="pct"/>
            <w:vAlign w:val="center"/>
          </w:tcPr>
          <w:p w14:paraId="3A9FC714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my doctor's visit, although the doctor is available</w:t>
            </w:r>
          </w:p>
        </w:tc>
        <w:tc>
          <w:tcPr>
            <w:tcW w:w="169" w:type="pct"/>
          </w:tcPr>
          <w:p w14:paraId="1EA52F2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420D9579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1E2C1B4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1D20125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726D7F3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67D1A683" w14:textId="77777777" w:rsidTr="00AF1C63">
        <w:trPr>
          <w:trHeight w:val="397"/>
        </w:trPr>
        <w:tc>
          <w:tcPr>
            <w:tcW w:w="221" w:type="pct"/>
          </w:tcPr>
          <w:p w14:paraId="1CDD11DE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7C7D21">
              <w:rPr>
                <w:rFonts w:eastAsiaTheme="minor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928" w:type="pct"/>
            <w:vAlign w:val="center"/>
          </w:tcPr>
          <w:p w14:paraId="680333CF" w14:textId="686574C5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delayed my scheduled test</w:t>
            </w:r>
          </w:p>
        </w:tc>
        <w:tc>
          <w:tcPr>
            <w:tcW w:w="169" w:type="pct"/>
          </w:tcPr>
          <w:p w14:paraId="5DE774F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137E659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730B5CF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15FA622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41940D5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6517BB94" w14:textId="77777777" w:rsidTr="00AF1C63">
        <w:trPr>
          <w:trHeight w:val="397"/>
        </w:trPr>
        <w:tc>
          <w:tcPr>
            <w:tcW w:w="221" w:type="pct"/>
          </w:tcPr>
          <w:p w14:paraId="70EDE7D9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928" w:type="pct"/>
          </w:tcPr>
          <w:p w14:paraId="71E45E20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monitoring health-related indicators (such as blood pressure), although devices are available</w:t>
            </w:r>
          </w:p>
        </w:tc>
        <w:tc>
          <w:tcPr>
            <w:tcW w:w="169" w:type="pct"/>
          </w:tcPr>
          <w:p w14:paraId="60FBD9D9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38E14D2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3659733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20A4BDC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6B1022E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25195846" w14:textId="77777777" w:rsidTr="00AF1C63">
        <w:trPr>
          <w:trHeight w:val="656"/>
        </w:trPr>
        <w:tc>
          <w:tcPr>
            <w:tcW w:w="221" w:type="pct"/>
          </w:tcPr>
          <w:p w14:paraId="5A83F781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928" w:type="pct"/>
            <w:vAlign w:val="center"/>
          </w:tcPr>
          <w:p w14:paraId="13BAE86E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</w:t>
            </w:r>
            <w:r w:rsidRPr="0087656A">
              <w:rPr>
                <w:rFonts w:hint="eastAsia"/>
                <w:sz w:val="22"/>
                <w:szCs w:val="22"/>
              </w:rPr>
              <w:t xml:space="preserve"> taking</w:t>
            </w:r>
            <w:r w:rsidRPr="0087656A">
              <w:rPr>
                <w:rFonts w:eastAsiaTheme="minorEastAsia"/>
                <w:sz w:val="22"/>
                <w:szCs w:val="22"/>
              </w:rPr>
              <w:t xml:space="preserve"> </w:t>
            </w:r>
            <w:r w:rsidRPr="0087656A">
              <w:rPr>
                <w:rFonts w:eastAsiaTheme="minorEastAsia" w:hint="eastAsia"/>
                <w:sz w:val="22"/>
                <w:szCs w:val="22"/>
              </w:rPr>
              <w:t>o</w:t>
            </w:r>
            <w:r w:rsidRPr="0087656A">
              <w:rPr>
                <w:rFonts w:eastAsiaTheme="minorEastAsia"/>
                <w:sz w:val="22"/>
                <w:szCs w:val="22"/>
              </w:rPr>
              <w:t>ccupational protection measures</w:t>
            </w:r>
            <w:r w:rsidRPr="0087656A">
              <w:rPr>
                <w:sz w:val="22"/>
                <w:szCs w:val="22"/>
              </w:rPr>
              <w:t xml:space="preserve"> (gowns, masks, gloves, glasses) when providing nursing care</w:t>
            </w:r>
          </w:p>
        </w:tc>
        <w:tc>
          <w:tcPr>
            <w:tcW w:w="169" w:type="pct"/>
          </w:tcPr>
          <w:p w14:paraId="04739244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60BEE70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16B318A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6FC6396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22940F3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1BA29C25" w14:textId="77777777" w:rsidTr="00AF1C63">
        <w:trPr>
          <w:trHeight w:val="397"/>
        </w:trPr>
        <w:tc>
          <w:tcPr>
            <w:tcW w:w="221" w:type="pct"/>
          </w:tcPr>
          <w:p w14:paraId="585C4959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928" w:type="pct"/>
            <w:vAlign w:val="center"/>
          </w:tcPr>
          <w:p w14:paraId="6776C5F4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having enough sleep and rest, although they are necessary for nurses' health</w:t>
            </w:r>
          </w:p>
        </w:tc>
        <w:tc>
          <w:tcPr>
            <w:tcW w:w="169" w:type="pct"/>
          </w:tcPr>
          <w:p w14:paraId="52950DB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3B3AEFE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5F1352E1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035F5E4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7CB089C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436E282A" w14:textId="77777777" w:rsidTr="00AF1C63">
        <w:trPr>
          <w:trHeight w:val="397"/>
        </w:trPr>
        <w:tc>
          <w:tcPr>
            <w:tcW w:w="221" w:type="pct"/>
          </w:tcPr>
          <w:p w14:paraId="484CECDD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928" w:type="pct"/>
            <w:vAlign w:val="center"/>
          </w:tcPr>
          <w:p w14:paraId="4A27C7AE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exercising</w:t>
            </w:r>
          </w:p>
        </w:tc>
        <w:tc>
          <w:tcPr>
            <w:tcW w:w="169" w:type="pct"/>
          </w:tcPr>
          <w:p w14:paraId="73243F8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50A68F7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20DA854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7A388FD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66F440F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4680453B" w14:textId="77777777" w:rsidTr="00AF1C63">
        <w:trPr>
          <w:trHeight w:val="397"/>
        </w:trPr>
        <w:tc>
          <w:tcPr>
            <w:tcW w:w="221" w:type="pct"/>
          </w:tcPr>
          <w:p w14:paraId="7407AF91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928" w:type="pct"/>
            <w:vAlign w:val="center"/>
          </w:tcPr>
          <w:p w14:paraId="65E7457C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weight control program</w:t>
            </w:r>
          </w:p>
        </w:tc>
        <w:tc>
          <w:tcPr>
            <w:tcW w:w="169" w:type="pct"/>
          </w:tcPr>
          <w:p w14:paraId="746190F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5E035BA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41DFDC5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4414410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580EAFE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1B7F65AA" w14:textId="77777777" w:rsidTr="00AF1C63">
        <w:trPr>
          <w:trHeight w:val="397"/>
        </w:trPr>
        <w:tc>
          <w:tcPr>
            <w:tcW w:w="221" w:type="pct"/>
          </w:tcPr>
          <w:p w14:paraId="41ECC75E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3928" w:type="pct"/>
            <w:vAlign w:val="center"/>
          </w:tcPr>
          <w:p w14:paraId="33A9404F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having a healthier diet</w:t>
            </w:r>
          </w:p>
        </w:tc>
        <w:tc>
          <w:tcPr>
            <w:tcW w:w="169" w:type="pct"/>
          </w:tcPr>
          <w:p w14:paraId="7F14E465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5F8B04C1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734248E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50F4FD7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61ABEBB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0406275A" w14:textId="77777777" w:rsidTr="00AF1C63">
        <w:trPr>
          <w:trHeight w:val="397"/>
        </w:trPr>
        <w:tc>
          <w:tcPr>
            <w:tcW w:w="221" w:type="pct"/>
          </w:tcPr>
          <w:p w14:paraId="016BE07C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928" w:type="pct"/>
            <w:vAlign w:val="center"/>
          </w:tcPr>
          <w:p w14:paraId="228FB197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seeking help and treatment for my mental health problems</w:t>
            </w:r>
          </w:p>
        </w:tc>
        <w:tc>
          <w:tcPr>
            <w:tcW w:w="169" w:type="pct"/>
          </w:tcPr>
          <w:p w14:paraId="7D9CBEB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014CE45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7DE15AE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496A87E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16EC585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77E9CE21" w14:textId="77777777" w:rsidTr="00AF1C63">
        <w:trPr>
          <w:trHeight w:val="397"/>
        </w:trPr>
        <w:tc>
          <w:tcPr>
            <w:tcW w:w="221" w:type="pct"/>
          </w:tcPr>
          <w:p w14:paraId="7B205313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928" w:type="pct"/>
            <w:vAlign w:val="center"/>
          </w:tcPr>
          <w:p w14:paraId="222006A0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activities that make me happy (i.e. travel)</w:t>
            </w:r>
          </w:p>
        </w:tc>
        <w:tc>
          <w:tcPr>
            <w:tcW w:w="169" w:type="pct"/>
          </w:tcPr>
          <w:p w14:paraId="41AAF261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56214D4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569F698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3CA1134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0A6C4D9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7170ED80" w14:textId="77777777" w:rsidTr="00AF1C63">
        <w:trPr>
          <w:trHeight w:val="397"/>
        </w:trPr>
        <w:tc>
          <w:tcPr>
            <w:tcW w:w="221" w:type="pct"/>
          </w:tcPr>
          <w:p w14:paraId="5F95C93D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3928" w:type="pct"/>
            <w:vAlign w:val="center"/>
          </w:tcPr>
          <w:p w14:paraId="10560FBD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releasing my feelings after dealing with stressful cases in the hospital</w:t>
            </w:r>
          </w:p>
        </w:tc>
        <w:tc>
          <w:tcPr>
            <w:tcW w:w="169" w:type="pct"/>
          </w:tcPr>
          <w:p w14:paraId="50A692B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2156394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03E08D1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5890C66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45192A19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4F7DAFF5" w14:textId="77777777" w:rsidTr="00AF1C63">
        <w:trPr>
          <w:trHeight w:val="397"/>
        </w:trPr>
        <w:tc>
          <w:tcPr>
            <w:tcW w:w="221" w:type="pct"/>
          </w:tcPr>
          <w:p w14:paraId="14544156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3928" w:type="pct"/>
            <w:vAlign w:val="center"/>
          </w:tcPr>
          <w:p w14:paraId="7F5B4134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meeting my friends and relatives</w:t>
            </w:r>
          </w:p>
        </w:tc>
        <w:tc>
          <w:tcPr>
            <w:tcW w:w="169" w:type="pct"/>
          </w:tcPr>
          <w:p w14:paraId="6AE1543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616974C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25B3228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643FB1F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7A9C0BC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6E2314CF" w14:textId="77777777" w:rsidTr="00AF1C63">
        <w:trPr>
          <w:trHeight w:val="397"/>
        </w:trPr>
        <w:tc>
          <w:tcPr>
            <w:tcW w:w="221" w:type="pct"/>
          </w:tcPr>
          <w:p w14:paraId="23D426D8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3928" w:type="pct"/>
            <w:vAlign w:val="center"/>
          </w:tcPr>
          <w:p w14:paraId="1CE2E1F8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socializing with my colleagues</w:t>
            </w:r>
          </w:p>
        </w:tc>
        <w:tc>
          <w:tcPr>
            <w:tcW w:w="169" w:type="pct"/>
          </w:tcPr>
          <w:p w14:paraId="4703B51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744736E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6B1320C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57DE384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0322EE7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5DD4C9E7" w14:textId="77777777" w:rsidTr="00AF1C63">
        <w:trPr>
          <w:trHeight w:val="397"/>
        </w:trPr>
        <w:tc>
          <w:tcPr>
            <w:tcW w:w="221" w:type="pct"/>
          </w:tcPr>
          <w:p w14:paraId="52E23147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18</w:t>
            </w:r>
          </w:p>
        </w:tc>
        <w:tc>
          <w:tcPr>
            <w:tcW w:w="3928" w:type="pct"/>
          </w:tcPr>
          <w:p w14:paraId="4A8946BC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the establishment of intimate relationships with my family</w:t>
            </w:r>
          </w:p>
        </w:tc>
        <w:tc>
          <w:tcPr>
            <w:tcW w:w="169" w:type="pct"/>
          </w:tcPr>
          <w:p w14:paraId="0F6B8140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2A4A3DC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7D2FF63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3405ABC5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589B6DEC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58AD14F1" w14:textId="77777777" w:rsidTr="00AF1C63">
        <w:trPr>
          <w:trHeight w:val="397"/>
        </w:trPr>
        <w:tc>
          <w:tcPr>
            <w:tcW w:w="221" w:type="pct"/>
          </w:tcPr>
          <w:p w14:paraId="47529496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19</w:t>
            </w:r>
          </w:p>
        </w:tc>
        <w:tc>
          <w:tcPr>
            <w:tcW w:w="3928" w:type="pct"/>
          </w:tcPr>
          <w:p w14:paraId="461B0706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learning new skills and acquiring new knowledge related to my profession</w:t>
            </w:r>
          </w:p>
        </w:tc>
        <w:tc>
          <w:tcPr>
            <w:tcW w:w="169" w:type="pct"/>
          </w:tcPr>
          <w:p w14:paraId="15E9446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30F2DBD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6FE9BE6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753B08D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74CF884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2A1C8020" w14:textId="77777777" w:rsidTr="00AF1C63">
        <w:trPr>
          <w:trHeight w:val="397"/>
        </w:trPr>
        <w:tc>
          <w:tcPr>
            <w:tcW w:w="221" w:type="pct"/>
          </w:tcPr>
          <w:p w14:paraId="03093E17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3928" w:type="pct"/>
            <w:vAlign w:val="center"/>
          </w:tcPr>
          <w:p w14:paraId="149FB859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pursuing things that improve my social status (i.e. higher education)</w:t>
            </w:r>
          </w:p>
        </w:tc>
        <w:tc>
          <w:tcPr>
            <w:tcW w:w="169" w:type="pct"/>
          </w:tcPr>
          <w:p w14:paraId="4E6FE675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35E8E2D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4253C8E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234FC5A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465E48D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5F0D0EC9" w14:textId="77777777" w:rsidTr="00AF1C63">
        <w:trPr>
          <w:trHeight w:val="397"/>
        </w:trPr>
        <w:tc>
          <w:tcPr>
            <w:tcW w:w="221" w:type="pct"/>
          </w:tcPr>
          <w:p w14:paraId="226C0B51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21</w:t>
            </w:r>
          </w:p>
        </w:tc>
        <w:tc>
          <w:tcPr>
            <w:tcW w:w="3928" w:type="pct"/>
          </w:tcPr>
          <w:p w14:paraId="25FAE50A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participating in group activities with my colleagues</w:t>
            </w:r>
          </w:p>
        </w:tc>
        <w:tc>
          <w:tcPr>
            <w:tcW w:w="169" w:type="pct"/>
          </w:tcPr>
          <w:p w14:paraId="2531767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759A982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46CC2A12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2176D1F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66622AB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167CB3EB" w14:textId="77777777" w:rsidTr="00AF1C63">
        <w:trPr>
          <w:trHeight w:val="397"/>
        </w:trPr>
        <w:tc>
          <w:tcPr>
            <w:tcW w:w="221" w:type="pct"/>
          </w:tcPr>
          <w:p w14:paraId="12FD153B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22</w:t>
            </w:r>
          </w:p>
        </w:tc>
        <w:tc>
          <w:tcPr>
            <w:tcW w:w="3928" w:type="pct"/>
          </w:tcPr>
          <w:p w14:paraId="1224349B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attending to my spirituality</w:t>
            </w:r>
          </w:p>
        </w:tc>
        <w:tc>
          <w:tcPr>
            <w:tcW w:w="169" w:type="pct"/>
          </w:tcPr>
          <w:p w14:paraId="1202CC51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10650723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0ECF76A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48087DB9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08CC08D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18016C09" w14:textId="77777777" w:rsidTr="00AF1C63">
        <w:trPr>
          <w:trHeight w:val="397"/>
        </w:trPr>
        <w:tc>
          <w:tcPr>
            <w:tcW w:w="221" w:type="pct"/>
          </w:tcPr>
          <w:p w14:paraId="490F0999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23</w:t>
            </w:r>
          </w:p>
        </w:tc>
        <w:tc>
          <w:tcPr>
            <w:tcW w:w="3928" w:type="pct"/>
            <w:vAlign w:val="center"/>
          </w:tcPr>
          <w:p w14:paraId="60F01A82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my</w:t>
            </w:r>
            <w:r w:rsidRPr="0087656A">
              <w:rPr>
                <w:rFonts w:hint="eastAsia"/>
                <w:sz w:val="22"/>
                <w:szCs w:val="22"/>
              </w:rPr>
              <w:t xml:space="preserve"> self-reflection and pursuit of life value</w:t>
            </w:r>
          </w:p>
        </w:tc>
        <w:tc>
          <w:tcPr>
            <w:tcW w:w="169" w:type="pct"/>
          </w:tcPr>
          <w:p w14:paraId="7635C49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07C3CD1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7DA0BFE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1AEEF01D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5B7E514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5037302E" w14:textId="77777777" w:rsidTr="00AF1C63">
        <w:trPr>
          <w:trHeight w:val="397"/>
        </w:trPr>
        <w:tc>
          <w:tcPr>
            <w:tcW w:w="221" w:type="pct"/>
          </w:tcPr>
          <w:p w14:paraId="099A5B2E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24</w:t>
            </w:r>
          </w:p>
        </w:tc>
        <w:tc>
          <w:tcPr>
            <w:tcW w:w="3928" w:type="pct"/>
            <w:vAlign w:val="center"/>
          </w:tcPr>
          <w:p w14:paraId="01A8B940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reading books that promote spiritual health</w:t>
            </w:r>
          </w:p>
        </w:tc>
        <w:tc>
          <w:tcPr>
            <w:tcW w:w="169" w:type="pct"/>
          </w:tcPr>
          <w:p w14:paraId="40D76EF1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23C7F137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487D8BDE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136BA908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2440422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230CCD5A" w14:textId="77777777" w:rsidTr="00AF1C63">
        <w:trPr>
          <w:trHeight w:val="397"/>
        </w:trPr>
        <w:tc>
          <w:tcPr>
            <w:tcW w:w="221" w:type="pct"/>
          </w:tcPr>
          <w:p w14:paraId="70403644" w14:textId="77777777" w:rsidR="00AF1C63" w:rsidRPr="0087656A" w:rsidRDefault="00AF1C63" w:rsidP="00AF1C6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7656A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3928" w:type="pct"/>
            <w:vAlign w:val="center"/>
          </w:tcPr>
          <w:p w14:paraId="6A6EBB92" w14:textId="77777777" w:rsidR="00AF1C63" w:rsidRPr="0087656A" w:rsidRDefault="00AF1C63" w:rsidP="00693A81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I delay participating in activities or ceremonies that promote spiritual health</w:t>
            </w:r>
          </w:p>
        </w:tc>
        <w:tc>
          <w:tcPr>
            <w:tcW w:w="169" w:type="pct"/>
          </w:tcPr>
          <w:p w14:paraId="351ECD65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1</w:t>
            </w:r>
          </w:p>
        </w:tc>
        <w:tc>
          <w:tcPr>
            <w:tcW w:w="169" w:type="pct"/>
          </w:tcPr>
          <w:p w14:paraId="79BA711B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2</w:t>
            </w:r>
          </w:p>
        </w:tc>
        <w:tc>
          <w:tcPr>
            <w:tcW w:w="169" w:type="pct"/>
          </w:tcPr>
          <w:p w14:paraId="00921BB6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3</w:t>
            </w:r>
          </w:p>
        </w:tc>
        <w:tc>
          <w:tcPr>
            <w:tcW w:w="169" w:type="pct"/>
          </w:tcPr>
          <w:p w14:paraId="003DD52F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4</w:t>
            </w:r>
          </w:p>
        </w:tc>
        <w:tc>
          <w:tcPr>
            <w:tcW w:w="174" w:type="pct"/>
          </w:tcPr>
          <w:p w14:paraId="5F282B2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sz w:val="22"/>
                <w:szCs w:val="22"/>
              </w:rPr>
              <w:t>5</w:t>
            </w:r>
          </w:p>
        </w:tc>
      </w:tr>
      <w:tr w:rsidR="00AF1C63" w:rsidRPr="0087656A" w14:paraId="79B2397C" w14:textId="77777777" w:rsidTr="00693A81">
        <w:trPr>
          <w:trHeight w:val="320"/>
        </w:trPr>
        <w:tc>
          <w:tcPr>
            <w:tcW w:w="4148" w:type="pct"/>
            <w:gridSpan w:val="2"/>
            <w:shd w:val="clear" w:color="auto" w:fill="D9D9D9" w:themeFill="background1" w:themeFillShade="D9"/>
          </w:tcPr>
          <w:p w14:paraId="3D2EB0AA" w14:textId="77777777" w:rsidR="00AF1C63" w:rsidRPr="0087656A" w:rsidRDefault="00AF1C63" w:rsidP="00693A81">
            <w:pPr>
              <w:rPr>
                <w:sz w:val="22"/>
                <w:szCs w:val="22"/>
              </w:rPr>
            </w:pPr>
            <w:r w:rsidRPr="0087656A">
              <w:rPr>
                <w:rFonts w:hint="eastAsia"/>
                <w:sz w:val="22"/>
                <w:szCs w:val="22"/>
              </w:rPr>
              <w:t>Total score</w:t>
            </w:r>
          </w:p>
        </w:tc>
        <w:tc>
          <w:tcPr>
            <w:tcW w:w="852" w:type="pct"/>
            <w:gridSpan w:val="5"/>
            <w:shd w:val="clear" w:color="auto" w:fill="D9D9D9" w:themeFill="background1" w:themeFillShade="D9"/>
          </w:tcPr>
          <w:p w14:paraId="433C41B9" w14:textId="77777777" w:rsidR="00AF1C63" w:rsidRPr="0087656A" w:rsidRDefault="00AF1C63" w:rsidP="00693A81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7ADDFA46" w14:textId="6B026A65" w:rsidR="00471706" w:rsidRPr="002175B7" w:rsidRDefault="009B2039" w:rsidP="00A63FEB">
      <w:pPr>
        <w:spacing w:line="360" w:lineRule="auto"/>
        <w:ind w:firstLineChars="200" w:firstLine="480"/>
        <w:rPr>
          <w:sz w:val="24"/>
          <w:szCs w:val="22"/>
        </w:rPr>
      </w:pPr>
      <w:r w:rsidRPr="009B2039">
        <w:rPr>
          <w:sz w:val="24"/>
          <w:szCs w:val="22"/>
        </w:rPr>
        <w:lastRenderedPageBreak/>
        <w:t>The Nurses' Health</w:t>
      </w:r>
      <w:r>
        <w:rPr>
          <w:rFonts w:hint="eastAsia"/>
          <w:sz w:val="24"/>
          <w:szCs w:val="22"/>
        </w:rPr>
        <w:t>-</w:t>
      </w:r>
      <w:r w:rsidRPr="009B2039">
        <w:rPr>
          <w:sz w:val="24"/>
          <w:szCs w:val="22"/>
        </w:rPr>
        <w:t>Related Procrastination Scale con</w:t>
      </w:r>
      <w:r w:rsidR="00A63FEB">
        <w:rPr>
          <w:rFonts w:hint="eastAsia"/>
          <w:sz w:val="24"/>
          <w:szCs w:val="22"/>
        </w:rPr>
        <w:t>sists of</w:t>
      </w:r>
      <w:r w:rsidRPr="009B2039">
        <w:rPr>
          <w:sz w:val="24"/>
          <w:szCs w:val="22"/>
        </w:rPr>
        <w:t xml:space="preserve"> 25 items </w:t>
      </w:r>
      <w:r w:rsidR="00A63FEB" w:rsidRPr="00A63FEB">
        <w:rPr>
          <w:sz w:val="24"/>
          <w:szCs w:val="22"/>
        </w:rPr>
        <w:t>distributed across</w:t>
      </w:r>
      <w:r w:rsidRPr="009B2039">
        <w:rPr>
          <w:sz w:val="24"/>
          <w:szCs w:val="22"/>
        </w:rPr>
        <w:t xml:space="preserve"> four dimensions</w:t>
      </w:r>
      <w:r w:rsidR="00A63FEB">
        <w:rPr>
          <w:rFonts w:hint="eastAsia"/>
          <w:sz w:val="24"/>
          <w:szCs w:val="22"/>
        </w:rPr>
        <w:t xml:space="preserve">: </w:t>
      </w:r>
      <w:r>
        <w:rPr>
          <w:rFonts w:asciiTheme="majorBidi" w:hAnsiTheme="majorBidi" w:cstheme="majorBidi" w:hint="eastAsia"/>
          <w:sz w:val="24"/>
          <w:szCs w:val="24"/>
        </w:rPr>
        <w:t>p</w:t>
      </w:r>
      <w:proofErr w:type="spellStart"/>
      <w:r w:rsidRPr="00BA3B55">
        <w:rPr>
          <w:rFonts w:asciiTheme="majorBidi" w:hAnsiTheme="majorBidi" w:cstheme="majorBidi"/>
          <w:sz w:val="24"/>
          <w:szCs w:val="24"/>
          <w:lang w:val="en"/>
        </w:rPr>
        <w:t>rocrastination</w:t>
      </w:r>
      <w:proofErr w:type="spellEnd"/>
      <w:r w:rsidRPr="00BA3B55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BA3B55">
        <w:rPr>
          <w:rFonts w:asciiTheme="majorBidi" w:hAnsiTheme="majorBidi" w:cstheme="majorBidi"/>
          <w:sz w:val="24"/>
          <w:szCs w:val="24"/>
          <w:lang w:val="en"/>
        </w:rPr>
        <w:t>maintaining physical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BA3B55">
        <w:rPr>
          <w:rFonts w:asciiTheme="majorBidi" w:hAnsiTheme="majorBidi" w:cstheme="majorBidi"/>
          <w:sz w:val="24"/>
          <w:szCs w:val="24"/>
          <w:lang w:val="en"/>
        </w:rPr>
        <w:t>health</w:t>
      </w:r>
      <w:r w:rsidRPr="009B2039">
        <w:rPr>
          <w:sz w:val="24"/>
          <w:szCs w:val="22"/>
        </w:rPr>
        <w:t xml:space="preserve"> (</w:t>
      </w:r>
      <w:r w:rsidR="00A63FEB">
        <w:rPr>
          <w:rFonts w:hint="eastAsia"/>
          <w:sz w:val="24"/>
          <w:szCs w:val="22"/>
        </w:rPr>
        <w:t xml:space="preserve">items </w:t>
      </w:r>
      <w:r>
        <w:rPr>
          <w:rFonts w:hint="eastAsia"/>
          <w:sz w:val="24"/>
          <w:szCs w:val="22"/>
        </w:rPr>
        <w:t>1~</w:t>
      </w:r>
      <w:r w:rsidRPr="009B2039">
        <w:rPr>
          <w:sz w:val="24"/>
          <w:szCs w:val="22"/>
        </w:rPr>
        <w:t xml:space="preserve">8), </w:t>
      </w:r>
      <w:r>
        <w:rPr>
          <w:rFonts w:asciiTheme="majorBidi" w:hAnsiTheme="majorBidi" w:cstheme="majorBidi" w:hint="eastAsia"/>
          <w:sz w:val="24"/>
          <w:szCs w:val="24"/>
        </w:rPr>
        <w:t>p</w:t>
      </w:r>
      <w:proofErr w:type="spellStart"/>
      <w:r w:rsidRPr="00074758">
        <w:rPr>
          <w:rFonts w:asciiTheme="majorBidi" w:hAnsiTheme="majorBidi" w:cstheme="majorBidi"/>
          <w:sz w:val="24"/>
          <w:szCs w:val="24"/>
          <w:lang w:val="en"/>
        </w:rPr>
        <w:t>rocrastination</w:t>
      </w:r>
      <w:proofErr w:type="spellEnd"/>
      <w:r w:rsidRPr="00074758">
        <w:rPr>
          <w:rFonts w:asciiTheme="majorBidi" w:hAnsiTheme="majorBidi" w:cstheme="majorBidi"/>
          <w:sz w:val="24"/>
          <w:szCs w:val="24"/>
          <w:lang w:val="en"/>
        </w:rPr>
        <w:t xml:space="preserve"> in physical health promotion</w:t>
      </w:r>
      <w:r w:rsidRPr="009B2039">
        <w:rPr>
          <w:sz w:val="24"/>
          <w:szCs w:val="22"/>
        </w:rPr>
        <w:t xml:space="preserve"> (</w:t>
      </w:r>
      <w:r w:rsidR="00A63FEB">
        <w:rPr>
          <w:rFonts w:hint="eastAsia"/>
          <w:sz w:val="24"/>
          <w:szCs w:val="22"/>
        </w:rPr>
        <w:t>items</w:t>
      </w:r>
      <w:r w:rsidR="00A63FEB" w:rsidRPr="009B2039">
        <w:rPr>
          <w:sz w:val="24"/>
          <w:szCs w:val="22"/>
        </w:rPr>
        <w:t xml:space="preserve"> </w:t>
      </w:r>
      <w:r w:rsidRPr="009B2039">
        <w:rPr>
          <w:sz w:val="24"/>
          <w:szCs w:val="22"/>
        </w:rPr>
        <w:t>9</w:t>
      </w:r>
      <w:r>
        <w:rPr>
          <w:rFonts w:hint="eastAsia"/>
          <w:sz w:val="24"/>
          <w:szCs w:val="22"/>
        </w:rPr>
        <w:t>~</w:t>
      </w:r>
      <w:r w:rsidRPr="009B2039">
        <w:rPr>
          <w:sz w:val="24"/>
          <w:szCs w:val="22"/>
        </w:rPr>
        <w:t>12),</w:t>
      </w:r>
      <w:r w:rsidR="00FB67F2">
        <w:rPr>
          <w:rFonts w:hint="eastAsia"/>
          <w:sz w:val="24"/>
          <w:szCs w:val="22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</w:rPr>
        <w:t>p</w:t>
      </w:r>
      <w:proofErr w:type="spellStart"/>
      <w:r w:rsidRPr="00DA05B3">
        <w:rPr>
          <w:rFonts w:asciiTheme="majorBidi" w:hAnsiTheme="majorBidi" w:cstheme="majorBidi"/>
          <w:sz w:val="24"/>
          <w:szCs w:val="24"/>
          <w:lang w:val="en"/>
        </w:rPr>
        <w:t>rocrastination</w:t>
      </w:r>
      <w:proofErr w:type="spellEnd"/>
      <w:r w:rsidRPr="00DA05B3">
        <w:rPr>
          <w:rFonts w:asciiTheme="majorBidi" w:hAnsiTheme="majorBidi" w:cstheme="majorBidi"/>
          <w:sz w:val="24"/>
          <w:szCs w:val="24"/>
          <w:lang w:val="en"/>
        </w:rPr>
        <w:t xml:space="preserve"> in social and mental health</w:t>
      </w:r>
      <w:r w:rsidRPr="009B2039">
        <w:rPr>
          <w:sz w:val="24"/>
          <w:szCs w:val="22"/>
        </w:rPr>
        <w:t xml:space="preserve"> (</w:t>
      </w:r>
      <w:r w:rsidR="00A63FEB">
        <w:rPr>
          <w:rFonts w:hint="eastAsia"/>
          <w:sz w:val="24"/>
          <w:szCs w:val="22"/>
        </w:rPr>
        <w:t>items</w:t>
      </w:r>
      <w:r w:rsidR="00A63FEB" w:rsidRPr="009B2039">
        <w:rPr>
          <w:sz w:val="24"/>
          <w:szCs w:val="22"/>
        </w:rPr>
        <w:t xml:space="preserve"> </w:t>
      </w:r>
      <w:r w:rsidRPr="009B2039">
        <w:rPr>
          <w:sz w:val="24"/>
          <w:szCs w:val="22"/>
        </w:rPr>
        <w:t>13</w:t>
      </w:r>
      <w:r>
        <w:rPr>
          <w:rFonts w:hint="eastAsia"/>
          <w:sz w:val="24"/>
          <w:szCs w:val="22"/>
        </w:rPr>
        <w:t>~</w:t>
      </w:r>
      <w:r w:rsidRPr="009B2039">
        <w:rPr>
          <w:sz w:val="24"/>
          <w:szCs w:val="22"/>
        </w:rPr>
        <w:t xml:space="preserve">21), and </w:t>
      </w:r>
      <w:r w:rsidR="00B305BD">
        <w:rPr>
          <w:rFonts w:asciiTheme="majorBidi" w:hAnsiTheme="majorBidi" w:cstheme="majorBidi" w:hint="eastAsia"/>
          <w:sz w:val="24"/>
          <w:szCs w:val="24"/>
          <w:lang w:val="en"/>
        </w:rPr>
        <w:t>p</w:t>
      </w:r>
      <w:r w:rsidRPr="00C70B16">
        <w:rPr>
          <w:rFonts w:asciiTheme="majorBidi" w:hAnsiTheme="majorBidi" w:cstheme="majorBidi"/>
          <w:sz w:val="24"/>
          <w:szCs w:val="24"/>
          <w:lang w:val="en"/>
        </w:rPr>
        <w:t xml:space="preserve">rocrastination in </w:t>
      </w:r>
      <w:r w:rsidRPr="008F7060">
        <w:rPr>
          <w:rFonts w:asciiTheme="majorBidi" w:hAnsiTheme="majorBidi" w:cstheme="majorBidi"/>
          <w:sz w:val="24"/>
          <w:szCs w:val="24"/>
          <w:lang w:val="en"/>
        </w:rPr>
        <w:t>spiritual health</w:t>
      </w:r>
      <w:r w:rsidRPr="009B2039">
        <w:rPr>
          <w:sz w:val="24"/>
          <w:szCs w:val="22"/>
        </w:rPr>
        <w:t xml:space="preserve"> (</w:t>
      </w:r>
      <w:r w:rsidR="00A63FEB">
        <w:rPr>
          <w:rFonts w:hint="eastAsia"/>
          <w:sz w:val="24"/>
          <w:szCs w:val="22"/>
        </w:rPr>
        <w:t>items</w:t>
      </w:r>
      <w:r w:rsidR="00A63FEB" w:rsidRPr="009B2039">
        <w:rPr>
          <w:sz w:val="24"/>
          <w:szCs w:val="22"/>
        </w:rPr>
        <w:t xml:space="preserve"> </w:t>
      </w:r>
      <w:r w:rsidRPr="009B2039">
        <w:rPr>
          <w:sz w:val="24"/>
          <w:szCs w:val="22"/>
        </w:rPr>
        <w:t>22</w:t>
      </w:r>
      <w:r>
        <w:rPr>
          <w:rFonts w:hint="eastAsia"/>
          <w:sz w:val="24"/>
          <w:szCs w:val="22"/>
        </w:rPr>
        <w:t>~</w:t>
      </w:r>
      <w:r w:rsidRPr="009B2039">
        <w:rPr>
          <w:sz w:val="24"/>
          <w:szCs w:val="22"/>
        </w:rPr>
        <w:t xml:space="preserve">25). </w:t>
      </w:r>
      <w:r w:rsidR="00A63FEB" w:rsidRPr="00A63FEB">
        <w:rPr>
          <w:sz w:val="24"/>
          <w:szCs w:val="22"/>
        </w:rPr>
        <w:t>Responses were rated</w:t>
      </w:r>
      <w:r w:rsidRPr="009B2039">
        <w:rPr>
          <w:sz w:val="24"/>
          <w:szCs w:val="22"/>
        </w:rPr>
        <w:t xml:space="preserve"> on a Likert 5-point scale, </w:t>
      </w:r>
      <w:r w:rsidR="00A63FEB">
        <w:rPr>
          <w:rFonts w:hint="eastAsia"/>
          <w:sz w:val="24"/>
          <w:szCs w:val="22"/>
        </w:rPr>
        <w:t xml:space="preserve">ranging </w:t>
      </w:r>
      <w:r w:rsidRPr="009B2039">
        <w:rPr>
          <w:sz w:val="24"/>
          <w:szCs w:val="22"/>
        </w:rPr>
        <w:t>from "never" (1 point) to "always" (5 points)</w:t>
      </w:r>
      <w:r w:rsidR="00A63FEB">
        <w:rPr>
          <w:rFonts w:hint="eastAsia"/>
          <w:sz w:val="24"/>
          <w:szCs w:val="22"/>
        </w:rPr>
        <w:t>.</w:t>
      </w:r>
      <w:r w:rsidR="00A63FEB" w:rsidRPr="00A63FEB">
        <w:rPr>
          <w:rFonts w:ascii="PingFang SC" w:hAnsi="PingFang SC"/>
          <w:color w:val="2A2F45"/>
          <w:shd w:val="clear" w:color="auto" w:fill="FFFFFF"/>
        </w:rPr>
        <w:t xml:space="preserve"> </w:t>
      </w:r>
      <w:r w:rsidR="00A63FEB" w:rsidRPr="00A63FEB">
        <w:rPr>
          <w:sz w:val="24"/>
          <w:szCs w:val="22"/>
        </w:rPr>
        <w:t>A higher total score indicates a greater degree of health-related procrastination behavior among nurses. The overall Cronbach's α coefficient for the scale was 0.930, demonstrating exce</w:t>
      </w:r>
      <w:r w:rsidR="00A63FEB">
        <w:rPr>
          <w:rFonts w:hint="eastAsia"/>
          <w:sz w:val="24"/>
          <w:szCs w:val="22"/>
        </w:rPr>
        <w:t>l</w:t>
      </w:r>
      <w:r w:rsidR="00A63FEB" w:rsidRPr="00A63FEB">
        <w:rPr>
          <w:sz w:val="24"/>
          <w:szCs w:val="22"/>
        </w:rPr>
        <w:t xml:space="preserve">lent </w:t>
      </w:r>
      <w:r w:rsidR="00A63FEB" w:rsidRPr="009B2039">
        <w:rPr>
          <w:sz w:val="24"/>
          <w:szCs w:val="22"/>
        </w:rPr>
        <w:t>reliability and validity.</w:t>
      </w:r>
    </w:p>
    <w:sectPr w:rsidR="00471706" w:rsidRPr="002175B7" w:rsidSect="002175B7">
      <w:pgSz w:w="11906" w:h="16838"/>
      <w:pgMar w:top="1134" w:right="1134" w:bottom="1134" w:left="1134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20B9" w14:textId="77777777" w:rsidR="006A4FD4" w:rsidRDefault="006A4FD4" w:rsidP="00D40E00">
      <w:r>
        <w:separator/>
      </w:r>
    </w:p>
  </w:endnote>
  <w:endnote w:type="continuationSeparator" w:id="0">
    <w:p w14:paraId="45D18FC4" w14:textId="77777777" w:rsidR="006A4FD4" w:rsidRDefault="006A4FD4" w:rsidP="00D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31F0" w14:textId="77777777" w:rsidR="006A4FD4" w:rsidRDefault="006A4FD4" w:rsidP="00D40E00">
      <w:r>
        <w:separator/>
      </w:r>
    </w:p>
  </w:footnote>
  <w:footnote w:type="continuationSeparator" w:id="0">
    <w:p w14:paraId="7891D74C" w14:textId="77777777" w:rsidR="006A4FD4" w:rsidRDefault="006A4FD4" w:rsidP="00D4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531"/>
    <w:multiLevelType w:val="hybridMultilevel"/>
    <w:tmpl w:val="CF02FF54"/>
    <w:lvl w:ilvl="0" w:tplc="FE6C41A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7833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76"/>
    <w:rsid w:val="000076D9"/>
    <w:rsid w:val="001238F8"/>
    <w:rsid w:val="00135E46"/>
    <w:rsid w:val="00167078"/>
    <w:rsid w:val="00190CC6"/>
    <w:rsid w:val="002129B3"/>
    <w:rsid w:val="00215153"/>
    <w:rsid w:val="002175B7"/>
    <w:rsid w:val="00230A16"/>
    <w:rsid w:val="00230E22"/>
    <w:rsid w:val="0028731E"/>
    <w:rsid w:val="0032281D"/>
    <w:rsid w:val="003666AD"/>
    <w:rsid w:val="003A5F63"/>
    <w:rsid w:val="004040EE"/>
    <w:rsid w:val="00471706"/>
    <w:rsid w:val="00480CD3"/>
    <w:rsid w:val="00483DBD"/>
    <w:rsid w:val="004A56B7"/>
    <w:rsid w:val="004A771D"/>
    <w:rsid w:val="004B138B"/>
    <w:rsid w:val="004C3BB9"/>
    <w:rsid w:val="00506C3A"/>
    <w:rsid w:val="00513834"/>
    <w:rsid w:val="00517EC8"/>
    <w:rsid w:val="00543F8C"/>
    <w:rsid w:val="00576E2A"/>
    <w:rsid w:val="0058561B"/>
    <w:rsid w:val="00631C70"/>
    <w:rsid w:val="00665607"/>
    <w:rsid w:val="006A4FD4"/>
    <w:rsid w:val="00724036"/>
    <w:rsid w:val="00791C1C"/>
    <w:rsid w:val="007C7D21"/>
    <w:rsid w:val="007E1867"/>
    <w:rsid w:val="00804AB8"/>
    <w:rsid w:val="00806638"/>
    <w:rsid w:val="00850A3D"/>
    <w:rsid w:val="0087656A"/>
    <w:rsid w:val="008E6C23"/>
    <w:rsid w:val="0090139F"/>
    <w:rsid w:val="0091332F"/>
    <w:rsid w:val="00920EF2"/>
    <w:rsid w:val="00962061"/>
    <w:rsid w:val="00986E0A"/>
    <w:rsid w:val="009A72CE"/>
    <w:rsid w:val="009A7781"/>
    <w:rsid w:val="009B2039"/>
    <w:rsid w:val="00A024F9"/>
    <w:rsid w:val="00A163CE"/>
    <w:rsid w:val="00A63FEB"/>
    <w:rsid w:val="00AA44D5"/>
    <w:rsid w:val="00AC2017"/>
    <w:rsid w:val="00AF1C63"/>
    <w:rsid w:val="00B305BD"/>
    <w:rsid w:val="00B346FA"/>
    <w:rsid w:val="00BA3F82"/>
    <w:rsid w:val="00BF492E"/>
    <w:rsid w:val="00C91D00"/>
    <w:rsid w:val="00CB3678"/>
    <w:rsid w:val="00D40E00"/>
    <w:rsid w:val="00E269D0"/>
    <w:rsid w:val="00E33497"/>
    <w:rsid w:val="00E3392B"/>
    <w:rsid w:val="00E5349D"/>
    <w:rsid w:val="00EB08B8"/>
    <w:rsid w:val="00EE2093"/>
    <w:rsid w:val="00F046EB"/>
    <w:rsid w:val="00F57A6F"/>
    <w:rsid w:val="00F66E2B"/>
    <w:rsid w:val="00F8748F"/>
    <w:rsid w:val="00FB67F2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42045"/>
  <w15:chartTrackingRefBased/>
  <w15:docId w15:val="{8F78423B-C88A-4C29-A1F1-2DC1D4C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32281D"/>
    <w:tblPr>
      <w:tblBorders>
        <w:top w:val="single" w:sz="12" w:space="0" w:color="FF0000"/>
        <w:bottom w:val="single" w:sz="12" w:space="0" w:color="FF0000"/>
      </w:tblBorders>
    </w:tblPr>
    <w:tblStylePr w:type="firstRow">
      <w:tblPr/>
      <w:tcPr>
        <w:tcBorders>
          <w:top w:val="single" w:sz="12" w:space="0" w:color="FF0000"/>
          <w:left w:val="nil"/>
          <w:bottom w:val="single" w:sz="6" w:space="0" w:color="FF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39"/>
    <w:qFormat/>
    <w:rsid w:val="00FD7A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E5349D"/>
    <w:pPr>
      <w:ind w:firstLineChars="200" w:firstLine="420"/>
    </w:pPr>
  </w:style>
  <w:style w:type="character" w:customStyle="1" w:styleId="a6">
    <w:name w:val="列表段落 字符"/>
    <w:basedOn w:val="a0"/>
    <w:link w:val="a5"/>
    <w:uiPriority w:val="34"/>
    <w:qFormat/>
    <w:rsid w:val="00E5349D"/>
    <w:rPr>
      <w:rFonts w:ascii="Times New Roman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D40E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0E00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0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0E00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E3349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 Z</dc:creator>
  <cp:keywords/>
  <dc:description/>
  <cp:lastModifiedBy>HL Z</cp:lastModifiedBy>
  <cp:revision>14</cp:revision>
  <dcterms:created xsi:type="dcterms:W3CDTF">2024-11-25T10:38:00Z</dcterms:created>
  <dcterms:modified xsi:type="dcterms:W3CDTF">2025-03-20T11:16:00Z</dcterms:modified>
</cp:coreProperties>
</file>