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68E7C" w14:textId="77777777" w:rsidR="009328E6" w:rsidRPr="00613ABC" w:rsidRDefault="009328E6" w:rsidP="009328E6">
      <w:pPr>
        <w:rPr>
          <w:rFonts w:ascii="Arial" w:hAnsi="Arial" w:cs="Arial"/>
          <w:b/>
          <w:bCs/>
        </w:rPr>
      </w:pPr>
      <w:r w:rsidRPr="00613ABC">
        <w:rPr>
          <w:rFonts w:ascii="Arial" w:hAnsi="Arial" w:cs="Arial"/>
          <w:b/>
          <w:bCs/>
        </w:rPr>
        <w:t>Title: Inflammation impairs post-hospital discharge growth among children hospitalised with acute illness in sub-Saharan Africa and south Asia.</w:t>
      </w:r>
    </w:p>
    <w:p w14:paraId="79F5B25B" w14:textId="6C89DA8A" w:rsidR="009328E6" w:rsidRDefault="009328E6" w:rsidP="009328E6">
      <w:pPr>
        <w:rPr>
          <w:rFonts w:ascii="Arial" w:hAnsi="Arial" w:cs="Arial"/>
          <w:vertAlign w:val="superscript"/>
        </w:rPr>
      </w:pPr>
      <w:r w:rsidRPr="00613ABC">
        <w:rPr>
          <w:rFonts w:ascii="Arial" w:hAnsi="Arial" w:cs="Arial"/>
          <w:b/>
          <w:bCs/>
        </w:rPr>
        <w:t>Authors:</w:t>
      </w:r>
      <w:r w:rsidRPr="00613ABC">
        <w:rPr>
          <w:rFonts w:ascii="Arial" w:hAnsi="Arial" w:cs="Arial"/>
        </w:rPr>
        <w:t xml:space="preserve"> James M. Njunge</w:t>
      </w:r>
      <w:r w:rsidRPr="00613ABC">
        <w:rPr>
          <w:rFonts w:ascii="Arial" w:hAnsi="Arial" w:cs="Arial"/>
          <w:vertAlign w:val="superscript"/>
        </w:rPr>
        <w:t>1,2,*</w:t>
      </w:r>
      <w:r w:rsidRPr="00613ABC">
        <w:rPr>
          <w:rFonts w:ascii="Arial" w:hAnsi="Arial" w:cs="Arial"/>
        </w:rPr>
        <w:t>, Evans O. Mudibo</w:t>
      </w:r>
      <w:r w:rsidRPr="00613ABC">
        <w:rPr>
          <w:rFonts w:ascii="Arial" w:hAnsi="Arial" w:cs="Arial"/>
          <w:vertAlign w:val="superscript"/>
        </w:rPr>
        <w:t>1,2,3</w:t>
      </w:r>
      <w:r w:rsidRPr="00613ABC">
        <w:rPr>
          <w:rFonts w:ascii="Arial" w:hAnsi="Arial" w:cs="Arial"/>
        </w:rPr>
        <w:t>, Jasper Bogaert</w:t>
      </w:r>
      <w:r w:rsidRPr="00613ABC">
        <w:rPr>
          <w:rFonts w:ascii="Arial" w:hAnsi="Arial" w:cs="Arial"/>
          <w:vertAlign w:val="superscript"/>
        </w:rPr>
        <w:t>4</w:t>
      </w:r>
      <w:r w:rsidRPr="00613ABC">
        <w:rPr>
          <w:rFonts w:ascii="Arial" w:hAnsi="Arial" w:cs="Arial"/>
        </w:rPr>
        <w:t>, Benedict Orindi</w:t>
      </w:r>
      <w:r w:rsidRPr="00613ABC">
        <w:rPr>
          <w:rFonts w:ascii="Arial" w:hAnsi="Arial" w:cs="Arial"/>
          <w:vertAlign w:val="superscript"/>
        </w:rPr>
        <w:t>2</w:t>
      </w:r>
      <w:r w:rsidRPr="00613ABC">
        <w:rPr>
          <w:rFonts w:ascii="Arial" w:hAnsi="Arial" w:cs="Arial"/>
        </w:rPr>
        <w:t>, Charles J. Sande</w:t>
      </w:r>
      <w:r w:rsidRPr="00613ABC">
        <w:rPr>
          <w:rFonts w:ascii="Arial" w:hAnsi="Arial" w:cs="Arial"/>
          <w:vertAlign w:val="superscript"/>
        </w:rPr>
        <w:t>2</w:t>
      </w:r>
      <w:r w:rsidRPr="00613ABC">
        <w:rPr>
          <w:rFonts w:ascii="Arial" w:hAnsi="Arial" w:cs="Arial"/>
        </w:rPr>
        <w:t>, Celine Bourdon</w:t>
      </w:r>
      <w:r w:rsidRPr="00613ABC">
        <w:rPr>
          <w:rFonts w:ascii="Arial" w:hAnsi="Arial" w:cs="Arial"/>
          <w:vertAlign w:val="superscript"/>
        </w:rPr>
        <w:t>5</w:t>
      </w:r>
      <w:r w:rsidRPr="00613ABC">
        <w:rPr>
          <w:rFonts w:ascii="Arial" w:hAnsi="Arial" w:cs="Arial"/>
        </w:rPr>
        <w:t>, Caroline Tigoi</w:t>
      </w:r>
      <w:r w:rsidRPr="00613ABC">
        <w:rPr>
          <w:rFonts w:ascii="Arial" w:hAnsi="Arial" w:cs="Arial"/>
          <w:vertAlign w:val="superscript"/>
        </w:rPr>
        <w:t>1,2</w:t>
      </w:r>
      <w:r w:rsidRPr="00613ABC">
        <w:rPr>
          <w:rFonts w:ascii="Arial" w:hAnsi="Arial" w:cs="Arial"/>
        </w:rPr>
        <w:t>, Moses M. Ngari</w:t>
      </w:r>
      <w:r w:rsidRPr="00613ABC">
        <w:rPr>
          <w:rFonts w:ascii="Arial" w:hAnsi="Arial" w:cs="Arial"/>
          <w:vertAlign w:val="superscript"/>
        </w:rPr>
        <w:t>1,2</w:t>
      </w:r>
      <w:r w:rsidRPr="00613ABC">
        <w:rPr>
          <w:rFonts w:ascii="Arial" w:hAnsi="Arial" w:cs="Arial"/>
        </w:rPr>
        <w:t xml:space="preserve">, </w:t>
      </w:r>
      <w:proofErr w:type="spellStart"/>
      <w:r w:rsidRPr="00613ABC">
        <w:rPr>
          <w:rFonts w:ascii="Arial" w:hAnsi="Arial" w:cs="Arial"/>
        </w:rPr>
        <w:t>Narshion</w:t>
      </w:r>
      <w:proofErr w:type="spellEnd"/>
      <w:r w:rsidRPr="00613ABC">
        <w:rPr>
          <w:rFonts w:ascii="Arial" w:hAnsi="Arial" w:cs="Arial"/>
        </w:rPr>
        <w:t xml:space="preserve"> Ngao</w:t>
      </w:r>
      <w:r w:rsidRPr="00613ABC">
        <w:rPr>
          <w:rFonts w:ascii="Arial" w:hAnsi="Arial" w:cs="Arial"/>
          <w:vertAlign w:val="superscript"/>
        </w:rPr>
        <w:t>1,2</w:t>
      </w:r>
      <w:r w:rsidRPr="00613ABC">
        <w:rPr>
          <w:rFonts w:ascii="Arial" w:hAnsi="Arial" w:cs="Arial"/>
        </w:rPr>
        <w:t>, Elisha Omer</w:t>
      </w:r>
      <w:r w:rsidRPr="00613ABC">
        <w:rPr>
          <w:rFonts w:ascii="Arial" w:hAnsi="Arial" w:cs="Arial"/>
          <w:vertAlign w:val="superscript"/>
        </w:rPr>
        <w:t>1,2</w:t>
      </w:r>
      <w:r w:rsidRPr="00613ABC">
        <w:rPr>
          <w:rFonts w:ascii="Arial" w:hAnsi="Arial" w:cs="Arial"/>
        </w:rPr>
        <w:t>, Wilson Gumbi</w:t>
      </w:r>
      <w:r w:rsidRPr="00613ABC">
        <w:rPr>
          <w:rFonts w:ascii="Arial" w:hAnsi="Arial" w:cs="Arial"/>
          <w:vertAlign w:val="superscript"/>
        </w:rPr>
        <w:t>1,2</w:t>
      </w:r>
      <w:r w:rsidRPr="00613ABC">
        <w:rPr>
          <w:rFonts w:ascii="Arial" w:hAnsi="Arial" w:cs="Arial"/>
        </w:rPr>
        <w:t>, Robert Musyimi</w:t>
      </w:r>
      <w:r w:rsidRPr="00613ABC">
        <w:rPr>
          <w:rFonts w:ascii="Arial" w:hAnsi="Arial" w:cs="Arial"/>
          <w:vertAlign w:val="superscript"/>
        </w:rPr>
        <w:t>1,2</w:t>
      </w:r>
      <w:r w:rsidRPr="00613ABC">
        <w:rPr>
          <w:rFonts w:ascii="Arial" w:hAnsi="Arial" w:cs="Arial"/>
        </w:rPr>
        <w:t xml:space="preserve">, </w:t>
      </w:r>
      <w:proofErr w:type="spellStart"/>
      <w:r w:rsidRPr="00613ABC">
        <w:rPr>
          <w:rFonts w:ascii="Arial" w:hAnsi="Arial" w:cs="Arial"/>
        </w:rPr>
        <w:t>Molline</w:t>
      </w:r>
      <w:proofErr w:type="spellEnd"/>
      <w:r w:rsidRPr="00613ABC">
        <w:rPr>
          <w:rFonts w:ascii="Arial" w:hAnsi="Arial" w:cs="Arial"/>
        </w:rPr>
        <w:t xml:space="preserve"> Timbwa</w:t>
      </w:r>
      <w:r w:rsidRPr="00613ABC">
        <w:rPr>
          <w:rFonts w:ascii="Arial" w:hAnsi="Arial" w:cs="Arial"/>
          <w:vertAlign w:val="superscript"/>
        </w:rPr>
        <w:t>1,2</w:t>
      </w:r>
      <w:r w:rsidRPr="00613ABC">
        <w:rPr>
          <w:rFonts w:ascii="Arial" w:hAnsi="Arial" w:cs="Arial"/>
        </w:rPr>
        <w:t xml:space="preserve">, </w:t>
      </w:r>
      <w:proofErr w:type="spellStart"/>
      <w:r w:rsidRPr="00613ABC">
        <w:rPr>
          <w:rFonts w:ascii="Arial" w:hAnsi="Arial" w:cs="Arial"/>
        </w:rPr>
        <w:t>Shalton</w:t>
      </w:r>
      <w:proofErr w:type="spellEnd"/>
      <w:r w:rsidRPr="00613ABC">
        <w:rPr>
          <w:rFonts w:ascii="Arial" w:hAnsi="Arial" w:cs="Arial"/>
        </w:rPr>
        <w:t xml:space="preserve"> Mwaringa</w:t>
      </w:r>
      <w:r w:rsidRPr="00613ABC">
        <w:rPr>
          <w:rFonts w:ascii="Arial" w:hAnsi="Arial" w:cs="Arial"/>
          <w:vertAlign w:val="superscript"/>
        </w:rPr>
        <w:t>1,2</w:t>
      </w:r>
      <w:r w:rsidRPr="00613ABC">
        <w:rPr>
          <w:rFonts w:ascii="Arial" w:hAnsi="Arial" w:cs="Arial"/>
        </w:rPr>
        <w:t>, Agnes Gwela</w:t>
      </w:r>
      <w:r w:rsidRPr="00613ABC">
        <w:rPr>
          <w:rFonts w:ascii="Arial" w:hAnsi="Arial" w:cs="Arial"/>
          <w:vertAlign w:val="superscript"/>
        </w:rPr>
        <w:t>1,2</w:t>
      </w:r>
      <w:r w:rsidRPr="00613ABC">
        <w:rPr>
          <w:rFonts w:ascii="Arial" w:hAnsi="Arial" w:cs="Arial"/>
        </w:rPr>
        <w:t>, Johnstone Thitiri</w:t>
      </w:r>
      <w:r w:rsidRPr="00613ABC">
        <w:rPr>
          <w:rFonts w:ascii="Arial" w:hAnsi="Arial" w:cs="Arial"/>
          <w:vertAlign w:val="superscript"/>
        </w:rPr>
        <w:t>1,2</w:t>
      </w:r>
      <w:r w:rsidRPr="00613ABC">
        <w:rPr>
          <w:rFonts w:ascii="Arial" w:hAnsi="Arial" w:cs="Arial"/>
        </w:rPr>
        <w:t>, Ezekiel Mupere</w:t>
      </w:r>
      <w:r w:rsidRPr="00613ABC">
        <w:rPr>
          <w:rFonts w:ascii="Arial" w:hAnsi="Arial" w:cs="Arial"/>
          <w:vertAlign w:val="superscript"/>
        </w:rPr>
        <w:t>6</w:t>
      </w:r>
      <w:r w:rsidRPr="00613ABC">
        <w:rPr>
          <w:rFonts w:ascii="Arial" w:hAnsi="Arial" w:cs="Arial"/>
        </w:rPr>
        <w:t>, Christina L. Lancioni</w:t>
      </w:r>
      <w:r w:rsidRPr="00613ABC">
        <w:rPr>
          <w:rFonts w:ascii="Arial" w:hAnsi="Arial" w:cs="Arial"/>
          <w:vertAlign w:val="superscript"/>
        </w:rPr>
        <w:t>7</w:t>
      </w:r>
      <w:r w:rsidRPr="00613ABC">
        <w:rPr>
          <w:rFonts w:ascii="Arial" w:hAnsi="Arial" w:cs="Arial"/>
        </w:rPr>
        <w:t>, Benson O. Singa</w:t>
      </w:r>
      <w:r w:rsidRPr="00613ABC">
        <w:rPr>
          <w:rFonts w:ascii="Arial" w:hAnsi="Arial" w:cs="Arial"/>
          <w:vertAlign w:val="superscript"/>
        </w:rPr>
        <w:t>1,8</w:t>
      </w:r>
      <w:r w:rsidRPr="00613ABC">
        <w:rPr>
          <w:rFonts w:ascii="Arial" w:hAnsi="Arial" w:cs="Arial"/>
        </w:rPr>
        <w:t>, Abdoulaye Hama Diallo</w:t>
      </w:r>
      <w:r w:rsidRPr="00613ABC">
        <w:rPr>
          <w:rFonts w:ascii="Arial" w:hAnsi="Arial" w:cs="Arial"/>
          <w:vertAlign w:val="superscript"/>
        </w:rPr>
        <w:t>9</w:t>
      </w:r>
      <w:r w:rsidRPr="00613ABC">
        <w:rPr>
          <w:rFonts w:ascii="Arial" w:hAnsi="Arial" w:cs="Arial"/>
        </w:rPr>
        <w:t xml:space="preserve">, Roseline </w:t>
      </w:r>
      <w:proofErr w:type="spellStart"/>
      <w:r w:rsidRPr="00613ABC">
        <w:rPr>
          <w:rFonts w:ascii="Arial" w:hAnsi="Arial" w:cs="Arial"/>
        </w:rPr>
        <w:t>Maïmouna</w:t>
      </w:r>
      <w:proofErr w:type="spellEnd"/>
      <w:r w:rsidRPr="00613ABC">
        <w:rPr>
          <w:rFonts w:ascii="Arial" w:hAnsi="Arial" w:cs="Arial"/>
        </w:rPr>
        <w:t xml:space="preserve"> Bamouni</w:t>
      </w:r>
      <w:r w:rsidRPr="00613ABC">
        <w:rPr>
          <w:rFonts w:ascii="Arial" w:hAnsi="Arial" w:cs="Arial"/>
          <w:vertAlign w:val="superscript"/>
        </w:rPr>
        <w:t>9</w:t>
      </w:r>
      <w:r w:rsidRPr="00613ABC">
        <w:rPr>
          <w:rFonts w:ascii="Arial" w:hAnsi="Arial" w:cs="Arial"/>
        </w:rPr>
        <w:t xml:space="preserve">, Mohammod </w:t>
      </w:r>
      <w:proofErr w:type="spellStart"/>
      <w:r w:rsidRPr="00613ABC">
        <w:rPr>
          <w:rFonts w:ascii="Arial" w:hAnsi="Arial" w:cs="Arial"/>
        </w:rPr>
        <w:t>Jobayer</w:t>
      </w:r>
      <w:proofErr w:type="spellEnd"/>
      <w:r w:rsidRPr="00613ABC">
        <w:rPr>
          <w:rFonts w:ascii="Arial" w:hAnsi="Arial" w:cs="Arial"/>
        </w:rPr>
        <w:t xml:space="preserve"> Chisti</w:t>
      </w:r>
      <w:r w:rsidRPr="00613ABC">
        <w:rPr>
          <w:rFonts w:ascii="Arial" w:hAnsi="Arial" w:cs="Arial"/>
          <w:vertAlign w:val="superscript"/>
        </w:rPr>
        <w:t>10</w:t>
      </w:r>
      <w:r w:rsidRPr="00613ABC">
        <w:rPr>
          <w:rFonts w:ascii="Arial" w:hAnsi="Arial" w:cs="Arial"/>
        </w:rPr>
        <w:t xml:space="preserve">, Abu Sadat Mohammad </w:t>
      </w:r>
      <w:proofErr w:type="spellStart"/>
      <w:r w:rsidRPr="00613ABC">
        <w:rPr>
          <w:rFonts w:ascii="Arial" w:hAnsi="Arial" w:cs="Arial"/>
        </w:rPr>
        <w:t>Sayeem</w:t>
      </w:r>
      <w:proofErr w:type="spellEnd"/>
      <w:r w:rsidRPr="00613ABC">
        <w:rPr>
          <w:rFonts w:ascii="Arial" w:hAnsi="Arial" w:cs="Arial"/>
        </w:rPr>
        <w:t xml:space="preserve"> Bin Shahid</w:t>
      </w:r>
      <w:r w:rsidRPr="00613ABC">
        <w:rPr>
          <w:rFonts w:ascii="Arial" w:hAnsi="Arial" w:cs="Arial"/>
          <w:vertAlign w:val="superscript"/>
        </w:rPr>
        <w:t>10</w:t>
      </w:r>
      <w:r w:rsidRPr="00613ABC">
        <w:rPr>
          <w:rFonts w:ascii="Arial" w:hAnsi="Arial" w:cs="Arial"/>
        </w:rPr>
        <w:t xml:space="preserve">, </w:t>
      </w:r>
      <w:proofErr w:type="spellStart"/>
      <w:r w:rsidR="00022698">
        <w:rPr>
          <w:rFonts w:ascii="Arial" w:hAnsi="Arial" w:cs="Arial"/>
        </w:rPr>
        <w:t>Tahmeed</w:t>
      </w:r>
      <w:proofErr w:type="spellEnd"/>
      <w:r w:rsidR="00022698">
        <w:rPr>
          <w:rFonts w:ascii="Arial" w:hAnsi="Arial" w:cs="Arial"/>
        </w:rPr>
        <w:t xml:space="preserve"> Ahmed</w:t>
      </w:r>
      <w:r w:rsidR="00022698" w:rsidRPr="00613ABC">
        <w:rPr>
          <w:rFonts w:ascii="Arial" w:hAnsi="Arial" w:cs="Arial"/>
          <w:vertAlign w:val="superscript"/>
        </w:rPr>
        <w:t>10</w:t>
      </w:r>
      <w:r w:rsidR="00022698">
        <w:rPr>
          <w:rFonts w:ascii="Arial" w:hAnsi="Arial" w:cs="Arial"/>
        </w:rPr>
        <w:t xml:space="preserve">, </w:t>
      </w:r>
      <w:r w:rsidRPr="00613ABC">
        <w:rPr>
          <w:rFonts w:ascii="Arial" w:hAnsi="Arial" w:cs="Arial"/>
        </w:rPr>
        <w:t>Ali Faisal Saleem</w:t>
      </w:r>
      <w:r w:rsidRPr="00613ABC">
        <w:rPr>
          <w:rFonts w:ascii="Arial" w:hAnsi="Arial" w:cs="Arial"/>
          <w:vertAlign w:val="superscript"/>
        </w:rPr>
        <w:t>11</w:t>
      </w:r>
      <w:r w:rsidRPr="00613ABC">
        <w:rPr>
          <w:rFonts w:ascii="Arial" w:hAnsi="Arial" w:cs="Arial"/>
        </w:rPr>
        <w:t>, Syed Asad Ali</w:t>
      </w:r>
      <w:r w:rsidRPr="00613ABC">
        <w:rPr>
          <w:rFonts w:ascii="Arial" w:hAnsi="Arial" w:cs="Arial"/>
          <w:vertAlign w:val="superscript"/>
        </w:rPr>
        <w:t>11</w:t>
      </w:r>
      <w:r w:rsidRPr="00613ABC">
        <w:rPr>
          <w:rFonts w:ascii="Arial" w:hAnsi="Arial" w:cs="Arial"/>
        </w:rPr>
        <w:t>, Holm H. Uhlig</w:t>
      </w:r>
      <w:r w:rsidRPr="00613ABC">
        <w:rPr>
          <w:rFonts w:ascii="Arial" w:hAnsi="Arial" w:cs="Arial"/>
          <w:vertAlign w:val="superscript"/>
        </w:rPr>
        <w:t>12</w:t>
      </w:r>
      <w:r w:rsidRPr="00613ABC">
        <w:rPr>
          <w:rFonts w:ascii="Arial" w:hAnsi="Arial" w:cs="Arial"/>
        </w:rPr>
        <w:t xml:space="preserve">, Kirkby </w:t>
      </w:r>
      <w:r w:rsidR="006C14F1">
        <w:rPr>
          <w:rFonts w:ascii="Arial" w:hAnsi="Arial" w:cs="Arial"/>
        </w:rPr>
        <w:t xml:space="preserve">D. </w:t>
      </w:r>
      <w:r w:rsidRPr="00613ABC">
        <w:rPr>
          <w:rFonts w:ascii="Arial" w:hAnsi="Arial" w:cs="Arial"/>
        </w:rPr>
        <w:t>Tickell</w:t>
      </w:r>
      <w:r w:rsidRPr="00613ABC">
        <w:rPr>
          <w:rFonts w:ascii="Arial" w:hAnsi="Arial" w:cs="Arial"/>
          <w:vertAlign w:val="superscript"/>
        </w:rPr>
        <w:t>13</w:t>
      </w:r>
      <w:r w:rsidRPr="00613ABC">
        <w:rPr>
          <w:rFonts w:ascii="Arial" w:hAnsi="Arial" w:cs="Arial"/>
        </w:rPr>
        <w:t>, Robert H.J. Bandsma</w:t>
      </w:r>
      <w:r w:rsidRPr="00613ABC">
        <w:rPr>
          <w:rFonts w:ascii="Arial" w:hAnsi="Arial" w:cs="Arial"/>
          <w:vertAlign w:val="superscript"/>
        </w:rPr>
        <w:t>5,14</w:t>
      </w:r>
      <w:r w:rsidRPr="00613ABC">
        <w:rPr>
          <w:rFonts w:ascii="Arial" w:hAnsi="Arial" w:cs="Arial"/>
        </w:rPr>
        <w:t>, Judd L. Walson</w:t>
      </w:r>
      <w:r w:rsidRPr="00613ABC">
        <w:rPr>
          <w:rFonts w:ascii="Arial" w:hAnsi="Arial" w:cs="Arial"/>
          <w:vertAlign w:val="superscript"/>
        </w:rPr>
        <w:t>1,15</w:t>
      </w:r>
      <w:r w:rsidRPr="00613ABC">
        <w:rPr>
          <w:rFonts w:ascii="Arial" w:hAnsi="Arial" w:cs="Arial"/>
        </w:rPr>
        <w:t>, James A. Berkley</w:t>
      </w:r>
      <w:r w:rsidRPr="00613ABC">
        <w:rPr>
          <w:rFonts w:ascii="Arial" w:hAnsi="Arial" w:cs="Arial"/>
          <w:vertAlign w:val="superscript"/>
        </w:rPr>
        <w:t>1,2,16</w:t>
      </w:r>
    </w:p>
    <w:p w14:paraId="61C85859" w14:textId="77777777" w:rsidR="009328E6" w:rsidRPr="00613ABC" w:rsidRDefault="009328E6" w:rsidP="009328E6">
      <w:pPr>
        <w:rPr>
          <w:rFonts w:ascii="Arial" w:hAnsi="Arial" w:cs="Arial"/>
          <w:vertAlign w:val="superscript"/>
        </w:rPr>
      </w:pPr>
    </w:p>
    <w:p w14:paraId="5DF241F2" w14:textId="77777777" w:rsidR="009328E6" w:rsidRPr="00613ABC" w:rsidRDefault="009328E6" w:rsidP="009328E6">
      <w:pPr>
        <w:rPr>
          <w:rFonts w:ascii="Arial" w:hAnsi="Arial" w:cs="Arial"/>
          <w:b/>
          <w:bCs/>
        </w:rPr>
      </w:pPr>
      <w:r w:rsidRPr="00613ABC">
        <w:rPr>
          <w:rFonts w:ascii="Arial" w:hAnsi="Arial" w:cs="Arial"/>
          <w:b/>
          <w:bCs/>
        </w:rPr>
        <w:t>Affiliations:</w:t>
      </w:r>
    </w:p>
    <w:p w14:paraId="31D8C52B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13ABC">
        <w:rPr>
          <w:rFonts w:ascii="Arial" w:hAnsi="Arial" w:cs="Arial"/>
        </w:rPr>
        <w:t>The Childhood Acute Illness and Nutrition Network; Nairobi, Kenya.</w:t>
      </w:r>
    </w:p>
    <w:p w14:paraId="6410DDCF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13ABC">
        <w:rPr>
          <w:rFonts w:ascii="Arial" w:hAnsi="Arial" w:cs="Arial"/>
        </w:rPr>
        <w:t>KEMRI-</w:t>
      </w:r>
      <w:proofErr w:type="spellStart"/>
      <w:r w:rsidRPr="00613ABC">
        <w:rPr>
          <w:rFonts w:ascii="Arial" w:hAnsi="Arial" w:cs="Arial"/>
        </w:rPr>
        <w:t>Wellcome</w:t>
      </w:r>
      <w:proofErr w:type="spellEnd"/>
      <w:r w:rsidRPr="00613ABC">
        <w:rPr>
          <w:rFonts w:ascii="Arial" w:hAnsi="Arial" w:cs="Arial"/>
        </w:rPr>
        <w:t xml:space="preserve"> Trust Research Programme; Kilifi, Kenya.</w:t>
      </w:r>
    </w:p>
    <w:p w14:paraId="761A2A35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13ABC">
        <w:rPr>
          <w:rFonts w:ascii="Arial" w:hAnsi="Arial" w:cs="Arial"/>
        </w:rPr>
        <w:t>Division of Human Nutrition and Health, Wageningen University and Research; Wageningen, Netherlands.</w:t>
      </w:r>
    </w:p>
    <w:p w14:paraId="64D2358D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13ABC">
        <w:rPr>
          <w:rFonts w:ascii="Arial" w:hAnsi="Arial" w:cs="Arial"/>
        </w:rPr>
        <w:t>Department of Data Analysis, Faculty of Psychology and Educational Sciences, Ghent University; Ghent, Belgium.</w:t>
      </w:r>
    </w:p>
    <w:p w14:paraId="6F5D5DA1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13ABC">
        <w:rPr>
          <w:rFonts w:ascii="Arial" w:hAnsi="Arial" w:cs="Arial"/>
        </w:rPr>
        <w:t>Centre for Global Child Health, The Hospital for Sick Children; Toronto, Ontario, Canada.</w:t>
      </w:r>
    </w:p>
    <w:p w14:paraId="6BDDC98B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13ABC">
        <w:rPr>
          <w:rFonts w:ascii="Arial" w:hAnsi="Arial" w:cs="Arial"/>
        </w:rPr>
        <w:t>Department of Paediatrics and Child Health, Makerere University College of Health Sciences; Kampala, Uganda.</w:t>
      </w:r>
    </w:p>
    <w:p w14:paraId="3689D474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13ABC">
        <w:rPr>
          <w:rFonts w:ascii="Arial" w:hAnsi="Arial" w:cs="Arial"/>
        </w:rPr>
        <w:t xml:space="preserve">Department of </w:t>
      </w:r>
      <w:proofErr w:type="spellStart"/>
      <w:r w:rsidRPr="00613ABC">
        <w:rPr>
          <w:rFonts w:ascii="Arial" w:hAnsi="Arial" w:cs="Arial"/>
        </w:rPr>
        <w:t>Pediatrics</w:t>
      </w:r>
      <w:proofErr w:type="spellEnd"/>
      <w:r w:rsidRPr="00613ABC">
        <w:rPr>
          <w:rFonts w:ascii="Arial" w:hAnsi="Arial" w:cs="Arial"/>
        </w:rPr>
        <w:t>, Oregon Health and Science University; Portland, OR, USA.</w:t>
      </w:r>
    </w:p>
    <w:p w14:paraId="60A842D3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proofErr w:type="spellStart"/>
      <w:r w:rsidRPr="00613ABC">
        <w:rPr>
          <w:rFonts w:ascii="Arial" w:hAnsi="Arial" w:cs="Arial"/>
        </w:rPr>
        <w:t>Center</w:t>
      </w:r>
      <w:proofErr w:type="spellEnd"/>
      <w:r w:rsidRPr="00613ABC">
        <w:rPr>
          <w:rFonts w:ascii="Arial" w:hAnsi="Arial" w:cs="Arial"/>
        </w:rPr>
        <w:t xml:space="preserve"> for Clinical Research, Kenya Medical Research Institute; Nairobi, Kenya.</w:t>
      </w:r>
    </w:p>
    <w:p w14:paraId="32188CF1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13ABC">
        <w:rPr>
          <w:rFonts w:ascii="Arial" w:hAnsi="Arial" w:cs="Arial"/>
        </w:rPr>
        <w:t>Department of Public Health, Faculty of Health Sciences, University of Ouagadougou; Ouagadougou, Burkina Faso.</w:t>
      </w:r>
    </w:p>
    <w:p w14:paraId="72E3CFCA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13ABC">
        <w:rPr>
          <w:rFonts w:ascii="Arial" w:hAnsi="Arial" w:cs="Arial"/>
        </w:rPr>
        <w:t>Nutrition Research Division, International Centre for Diarrhoeal Disease Research; Bangladesh (</w:t>
      </w:r>
      <w:proofErr w:type="spellStart"/>
      <w:proofErr w:type="gramStart"/>
      <w:r w:rsidRPr="00613ABC">
        <w:rPr>
          <w:rFonts w:ascii="Arial" w:hAnsi="Arial" w:cs="Arial"/>
        </w:rPr>
        <w:t>icddr,b</w:t>
      </w:r>
      <w:proofErr w:type="spellEnd"/>
      <w:proofErr w:type="gramEnd"/>
      <w:r w:rsidRPr="00613ABC">
        <w:rPr>
          <w:rFonts w:ascii="Arial" w:hAnsi="Arial" w:cs="Arial"/>
        </w:rPr>
        <w:t>), Dhaka 1212, Bangladesh.</w:t>
      </w:r>
    </w:p>
    <w:p w14:paraId="28A77B36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13ABC">
        <w:rPr>
          <w:rFonts w:ascii="Arial" w:hAnsi="Arial" w:cs="Arial"/>
        </w:rPr>
        <w:t xml:space="preserve">Department of </w:t>
      </w:r>
      <w:proofErr w:type="spellStart"/>
      <w:r w:rsidRPr="00613ABC">
        <w:rPr>
          <w:rFonts w:ascii="Arial" w:hAnsi="Arial" w:cs="Arial"/>
        </w:rPr>
        <w:t>Pediatrics</w:t>
      </w:r>
      <w:proofErr w:type="spellEnd"/>
      <w:r w:rsidRPr="00613ABC">
        <w:rPr>
          <w:rFonts w:ascii="Arial" w:hAnsi="Arial" w:cs="Arial"/>
        </w:rPr>
        <w:t xml:space="preserve"> and Child Health, Aga Khan University Hospital; Karachi, Karachi, Pakistan.</w:t>
      </w:r>
    </w:p>
    <w:p w14:paraId="3C2E7FA3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13ABC">
        <w:rPr>
          <w:rFonts w:ascii="Arial" w:hAnsi="Arial" w:cs="Arial"/>
        </w:rPr>
        <w:t xml:space="preserve">Translational Gastroenterology Unit, John Radcliffe Hospital, University of Oxford; Oxford, UK. </w:t>
      </w:r>
    </w:p>
    <w:p w14:paraId="5EE372D2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13ABC">
        <w:rPr>
          <w:rFonts w:ascii="Arial" w:hAnsi="Arial" w:cs="Arial"/>
        </w:rPr>
        <w:t>Global Health and Epidemiology, University of Washington; Seattle, Seattle, USA.</w:t>
      </w:r>
    </w:p>
    <w:p w14:paraId="56B8BDA0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13ABC">
        <w:rPr>
          <w:rFonts w:ascii="Arial" w:hAnsi="Arial" w:cs="Arial"/>
        </w:rPr>
        <w:t>Department of Biomedical Sciences, University of Malawi College of Medicine; Blantyre, Malawi.</w:t>
      </w:r>
    </w:p>
    <w:p w14:paraId="084F8D14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56" w:lineRule="auto"/>
        <w:rPr>
          <w:rFonts w:ascii="Arial" w:hAnsi="Arial" w:cs="Arial"/>
        </w:rPr>
      </w:pPr>
      <w:r w:rsidRPr="00613ABC">
        <w:rPr>
          <w:rFonts w:ascii="Arial" w:hAnsi="Arial" w:cs="Arial"/>
        </w:rPr>
        <w:t xml:space="preserve">Departments of International Health, Medicine and </w:t>
      </w:r>
      <w:proofErr w:type="spellStart"/>
      <w:r w:rsidRPr="00613ABC">
        <w:rPr>
          <w:rFonts w:ascii="Arial" w:hAnsi="Arial" w:cs="Arial"/>
        </w:rPr>
        <w:t>Pediatrics</w:t>
      </w:r>
      <w:proofErr w:type="spellEnd"/>
      <w:r w:rsidRPr="00613ABC">
        <w:rPr>
          <w:rFonts w:ascii="Arial" w:hAnsi="Arial" w:cs="Arial"/>
        </w:rPr>
        <w:t>, Johns Hopkins University; Baltimore, Maryland, USA.</w:t>
      </w:r>
    </w:p>
    <w:p w14:paraId="6EE3E598" w14:textId="77777777" w:rsidR="009328E6" w:rsidRPr="00613ABC" w:rsidRDefault="009328E6" w:rsidP="009328E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proofErr w:type="spellStart"/>
      <w:r w:rsidRPr="00613ABC">
        <w:rPr>
          <w:rFonts w:ascii="Arial" w:hAnsi="Arial" w:cs="Arial"/>
        </w:rPr>
        <w:t>Center</w:t>
      </w:r>
      <w:proofErr w:type="spellEnd"/>
      <w:r w:rsidRPr="00613ABC">
        <w:rPr>
          <w:rFonts w:ascii="Arial" w:hAnsi="Arial" w:cs="Arial"/>
        </w:rPr>
        <w:t xml:space="preserve"> for Tropical Medicine and Global Health, University of Oxford; Oxford, UK.</w:t>
      </w:r>
    </w:p>
    <w:p w14:paraId="25552D0E" w14:textId="77777777" w:rsidR="00407138" w:rsidRDefault="00407138" w:rsidP="00407138">
      <w:pPr>
        <w:rPr>
          <w:rFonts w:cstheme="minorHAnsi"/>
          <w:b/>
          <w:bCs/>
          <w:kern w:val="0"/>
        </w:rPr>
      </w:pPr>
    </w:p>
    <w:p w14:paraId="4FAE3359" w14:textId="77777777" w:rsidR="00407138" w:rsidRPr="004D6639" w:rsidRDefault="00407138" w:rsidP="00407138">
      <w:pPr>
        <w:spacing w:line="276" w:lineRule="auto"/>
        <w:rPr>
          <w:rStyle w:val="Hyperlink"/>
          <w:rFonts w:ascii="Calibri" w:hAnsi="Calibri" w:cs="Calibri"/>
          <w:color w:val="000000"/>
        </w:rPr>
      </w:pPr>
      <w:r w:rsidRPr="004D6639">
        <w:rPr>
          <w:rFonts w:ascii="Calibri" w:hAnsi="Calibri" w:cs="Calibri"/>
        </w:rPr>
        <w:t xml:space="preserve">* Corresponding author: </w:t>
      </w:r>
      <w:hyperlink r:id="rId7" w:history="1">
        <w:r w:rsidRPr="007F15B0">
          <w:rPr>
            <w:rStyle w:val="Hyperlink"/>
            <w:rFonts w:ascii="Calibri" w:hAnsi="Calibri" w:cs="Calibri"/>
          </w:rPr>
          <w:t>jnjunge@kemri-wellcome.org</w:t>
        </w:r>
      </w:hyperlink>
      <w:r>
        <w:rPr>
          <w:rFonts w:ascii="Calibri" w:hAnsi="Calibri" w:cs="Calibri"/>
        </w:rPr>
        <w:t xml:space="preserve"> </w:t>
      </w:r>
    </w:p>
    <w:p w14:paraId="53B5157C" w14:textId="136AD664" w:rsidR="008714A8" w:rsidRDefault="008714A8">
      <w:pPr>
        <w:rPr>
          <w:noProof/>
        </w:rPr>
      </w:pPr>
    </w:p>
    <w:p w14:paraId="10F462A5" w14:textId="77777777" w:rsidR="0074491E" w:rsidRDefault="0074491E">
      <w:pPr>
        <w:rPr>
          <w:noProof/>
        </w:rPr>
      </w:pPr>
    </w:p>
    <w:p w14:paraId="59401EFC" w14:textId="77777777" w:rsidR="00407138" w:rsidRDefault="00407138">
      <w:pPr>
        <w:rPr>
          <w:b/>
          <w:bCs/>
          <w:noProof/>
          <w:sz w:val="24"/>
          <w:szCs w:val="24"/>
        </w:rPr>
      </w:pPr>
    </w:p>
    <w:p w14:paraId="4DBA0293" w14:textId="77777777" w:rsidR="00407138" w:rsidRDefault="00407138">
      <w:pPr>
        <w:rPr>
          <w:b/>
          <w:bCs/>
          <w:noProof/>
          <w:sz w:val="24"/>
          <w:szCs w:val="24"/>
        </w:rPr>
      </w:pPr>
    </w:p>
    <w:p w14:paraId="120D3615" w14:textId="77777777" w:rsidR="009328E6" w:rsidRDefault="009328E6">
      <w:pPr>
        <w:rPr>
          <w:b/>
          <w:bCs/>
          <w:noProof/>
          <w:sz w:val="24"/>
          <w:szCs w:val="24"/>
        </w:rPr>
      </w:pPr>
    </w:p>
    <w:p w14:paraId="620FAF2B" w14:textId="02D07460" w:rsidR="0074491E" w:rsidRPr="0074491E" w:rsidRDefault="0074491E">
      <w:pPr>
        <w:rPr>
          <w:b/>
          <w:bCs/>
          <w:noProof/>
          <w:sz w:val="24"/>
          <w:szCs w:val="24"/>
        </w:rPr>
      </w:pPr>
      <w:r w:rsidRPr="0074491E">
        <w:rPr>
          <w:b/>
          <w:bCs/>
          <w:noProof/>
          <w:sz w:val="24"/>
          <w:szCs w:val="24"/>
        </w:rPr>
        <w:lastRenderedPageBreak/>
        <w:t>Supplementary Methods</w:t>
      </w:r>
    </w:p>
    <w:p w14:paraId="74192BC4" w14:textId="77777777" w:rsidR="0074491E" w:rsidRDefault="0074491E">
      <w:pPr>
        <w:rPr>
          <w:noProof/>
        </w:rPr>
      </w:pPr>
    </w:p>
    <w:p w14:paraId="1D099EF4" w14:textId="77777777" w:rsidR="0074491E" w:rsidRDefault="0074491E" w:rsidP="0074491E">
      <w:pPr>
        <w:keepNext/>
      </w:pPr>
      <w:r>
        <w:rPr>
          <w:noProof/>
        </w:rPr>
        <w:drawing>
          <wp:inline distT="0" distB="0" distL="0" distR="0" wp14:anchorId="226501BE" wp14:editId="5750BA85">
            <wp:extent cx="3644404" cy="2136775"/>
            <wp:effectExtent l="0" t="0" r="635" b="0"/>
            <wp:docPr id="197010042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100428" name="Pictur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4404" cy="213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F9DE1" w14:textId="0B10B176" w:rsidR="0074491E" w:rsidRPr="00996DD2" w:rsidRDefault="002A107D" w:rsidP="0074491E">
      <w:pPr>
        <w:pStyle w:val="Caption"/>
        <w:rPr>
          <w:b/>
          <w:bCs/>
          <w:noProof/>
        </w:rPr>
      </w:pPr>
      <w:r>
        <w:rPr>
          <w:b/>
          <w:bCs/>
        </w:rPr>
        <w:t>Fig.</w:t>
      </w:r>
      <w:r w:rsidR="0074491E" w:rsidRPr="00996DD2">
        <w:rPr>
          <w:b/>
          <w:bCs/>
        </w:rPr>
        <w:t xml:space="preserve"> S </w:t>
      </w:r>
      <w:r w:rsidR="0074491E" w:rsidRPr="00996DD2">
        <w:rPr>
          <w:b/>
          <w:bCs/>
        </w:rPr>
        <w:fldChar w:fldCharType="begin"/>
      </w:r>
      <w:r w:rsidR="0074491E" w:rsidRPr="00996DD2">
        <w:rPr>
          <w:b/>
          <w:bCs/>
        </w:rPr>
        <w:instrText xml:space="preserve"> SEQ Figure_S \* ARABIC </w:instrText>
      </w:r>
      <w:r w:rsidR="0074491E" w:rsidRPr="00996DD2">
        <w:rPr>
          <w:b/>
          <w:bCs/>
        </w:rPr>
        <w:fldChar w:fldCharType="separate"/>
      </w:r>
      <w:r w:rsidR="00EB7F5E">
        <w:rPr>
          <w:b/>
          <w:bCs/>
          <w:noProof/>
        </w:rPr>
        <w:t>1</w:t>
      </w:r>
      <w:r w:rsidR="0074491E" w:rsidRPr="00996DD2">
        <w:rPr>
          <w:b/>
          <w:bCs/>
          <w:noProof/>
        </w:rPr>
        <w:fldChar w:fldCharType="end"/>
      </w:r>
      <w:r w:rsidR="00790A2F">
        <w:rPr>
          <w:b/>
          <w:bCs/>
          <w:noProof/>
        </w:rPr>
        <w:t xml:space="preserve">. </w:t>
      </w:r>
      <w:r w:rsidR="00790A2F" w:rsidRPr="00790A2F">
        <w:rPr>
          <w:noProof/>
        </w:rPr>
        <w:t>Domains and variables tested for association with 90-days post-discharge weight gain among children after hospitalisation for acute illness in the structural equation model analyses</w:t>
      </w:r>
    </w:p>
    <w:p w14:paraId="08290C4F" w14:textId="77777777" w:rsidR="009328E6" w:rsidRDefault="009328E6">
      <w:pPr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br w:type="page"/>
      </w:r>
    </w:p>
    <w:p w14:paraId="3A58126B" w14:textId="1ECC0ACD" w:rsidR="00234105" w:rsidRPr="009328E6" w:rsidRDefault="009328E6" w:rsidP="00927627">
      <w:pPr>
        <w:pStyle w:val="Caption"/>
        <w:rPr>
          <w:b/>
          <w:bCs/>
          <w:sz w:val="24"/>
          <w:szCs w:val="24"/>
        </w:rPr>
      </w:pPr>
      <w:r w:rsidRPr="009328E6">
        <w:rPr>
          <w:b/>
          <w:bCs/>
          <w:sz w:val="24"/>
          <w:szCs w:val="24"/>
        </w:rPr>
        <w:lastRenderedPageBreak/>
        <w:t>Supplementary Results</w:t>
      </w:r>
    </w:p>
    <w:p w14:paraId="1F042D52" w14:textId="1CF455C1" w:rsidR="00EB7F5E" w:rsidRDefault="00EB7F5E" w:rsidP="00EB7F5E">
      <w:pPr>
        <w:pStyle w:val="Caption"/>
        <w:keepNext/>
      </w:pPr>
      <w:r>
        <w:t xml:space="preserve">Table S </w:t>
      </w:r>
      <w:fldSimple w:instr=" SEQ Table_S \* ARABIC ">
        <w:r>
          <w:rPr>
            <w:noProof/>
          </w:rPr>
          <w:t>1</w:t>
        </w:r>
      </w:fldSimple>
    </w:p>
    <w:tbl>
      <w:tblPr>
        <w:tblStyle w:val="TableGrid"/>
        <w:tblW w:w="10412" w:type="dxa"/>
        <w:tblInd w:w="-856" w:type="dxa"/>
        <w:tblLook w:val="04A0" w:firstRow="1" w:lastRow="0" w:firstColumn="1" w:lastColumn="0" w:noHBand="0" w:noVBand="1"/>
      </w:tblPr>
      <w:tblGrid>
        <w:gridCol w:w="2411"/>
        <w:gridCol w:w="3402"/>
        <w:gridCol w:w="3402"/>
        <w:gridCol w:w="1197"/>
      </w:tblGrid>
      <w:tr w:rsidR="0060010E" w:rsidRPr="00A3112A" w14:paraId="4CAE7BF8" w14:textId="77777777" w:rsidTr="00831051">
        <w:trPr>
          <w:trHeight w:val="283"/>
        </w:trPr>
        <w:tc>
          <w:tcPr>
            <w:tcW w:w="2411" w:type="dxa"/>
            <w:shd w:val="clear" w:color="auto" w:fill="676767"/>
            <w:vAlign w:val="center"/>
          </w:tcPr>
          <w:p w14:paraId="1476BAEB" w14:textId="6C5F5EC4" w:rsidR="004211E2" w:rsidRPr="00A3112A" w:rsidRDefault="00EF7A6F" w:rsidP="007F0B64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  <w:r w:rsidRPr="00A3112A"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  <w:t>Characteristic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29ED85C4" w14:textId="18D7EE03" w:rsidR="004211E2" w:rsidRPr="00A3112A" w:rsidRDefault="007F7B5E" w:rsidP="007F0B64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Female</w:t>
            </w:r>
            <w:r w:rsidRPr="00A3112A">
              <w:rPr>
                <w:rFonts w:cs="Segoe UI"/>
                <w:color w:val="FFFFFF" w:themeColor="background1"/>
                <w:sz w:val="24"/>
                <w:szCs w:val="24"/>
              </w:rPr>
              <w:br/>
            </w:r>
            <w:r w:rsidRPr="00A3112A">
              <w:rPr>
                <w:rStyle w:val="gtfrommd"/>
                <w:rFonts w:cs="Segoe UI"/>
                <w:color w:val="FFFFFF" w:themeColor="background1"/>
                <w:sz w:val="24"/>
                <w:szCs w:val="24"/>
              </w:rPr>
              <w:t>N = 223</w:t>
            </w:r>
            <w:r w:rsidRPr="00A3112A">
              <w:rPr>
                <w:rStyle w:val="gtfootnotemarks"/>
                <w:rFonts w:cs="Segoe UI"/>
                <w:i w:val="0"/>
                <w:iCs w:val="0"/>
                <w:color w:val="FFFFFF" w:themeColor="background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1831731E" w14:textId="089D4BAE" w:rsidR="004211E2" w:rsidRPr="00A3112A" w:rsidRDefault="007F7B5E" w:rsidP="007F0B64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Male</w:t>
            </w:r>
            <w:r w:rsidRPr="00A3112A">
              <w:rPr>
                <w:rFonts w:cs="Segoe UI"/>
                <w:color w:val="FFFFFF" w:themeColor="background1"/>
                <w:sz w:val="24"/>
                <w:szCs w:val="24"/>
              </w:rPr>
              <w:br/>
            </w:r>
            <w:r w:rsidRPr="00A3112A">
              <w:rPr>
                <w:rStyle w:val="gtfrommd"/>
                <w:rFonts w:cs="Segoe UI"/>
                <w:color w:val="FFFFFF" w:themeColor="background1"/>
                <w:sz w:val="24"/>
                <w:szCs w:val="24"/>
              </w:rPr>
              <w:t>N = 327</w:t>
            </w:r>
            <w:r w:rsidRPr="00A3112A">
              <w:rPr>
                <w:rStyle w:val="gtfootnotemarks"/>
                <w:rFonts w:cs="Segoe UI"/>
                <w:i w:val="0"/>
                <w:iCs w:val="0"/>
                <w:color w:val="FFFFFF" w:themeColor="background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97" w:type="dxa"/>
            <w:shd w:val="clear" w:color="auto" w:fill="676767"/>
            <w:vAlign w:val="center"/>
          </w:tcPr>
          <w:p w14:paraId="3C1A013E" w14:textId="05320EC9" w:rsidR="004211E2" w:rsidRPr="00A3112A" w:rsidRDefault="0060010E" w:rsidP="007F0B64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p-value</w:t>
            </w:r>
            <w:r w:rsidRPr="00A3112A">
              <w:rPr>
                <w:rStyle w:val="gtfootnotemarks"/>
                <w:rFonts w:cs="Segoe UI"/>
                <w:i w:val="0"/>
                <w:iCs w:val="0"/>
                <w:color w:val="FFFFFF" w:themeColor="background1"/>
                <w:sz w:val="24"/>
                <w:szCs w:val="24"/>
                <w:vertAlign w:val="superscript"/>
              </w:rPr>
              <w:t>2</w:t>
            </w:r>
          </w:p>
        </w:tc>
      </w:tr>
      <w:tr w:rsidR="0060010E" w:rsidRPr="00844902" w14:paraId="4971513A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43D5FCDC" w14:textId="5155FE1B" w:rsidR="0060010E" w:rsidRPr="00D947D3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D947D3">
              <w:rPr>
                <w:i w:val="0"/>
                <w:iCs w:val="0"/>
              </w:rPr>
              <w:t>Age (Discharge)</w:t>
            </w:r>
          </w:p>
        </w:tc>
        <w:tc>
          <w:tcPr>
            <w:tcW w:w="3402" w:type="dxa"/>
            <w:vAlign w:val="center"/>
          </w:tcPr>
          <w:p w14:paraId="03525E70" w14:textId="3EA7AE50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11.59 (5.52) | 10.90 (7.10, 15.40)</w:t>
            </w:r>
          </w:p>
        </w:tc>
        <w:tc>
          <w:tcPr>
            <w:tcW w:w="3402" w:type="dxa"/>
            <w:vAlign w:val="center"/>
          </w:tcPr>
          <w:p w14:paraId="09FDB25A" w14:textId="7397FA42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12.12 (5.92) | 11.80 (7.10, 16.50)</w:t>
            </w:r>
          </w:p>
        </w:tc>
        <w:tc>
          <w:tcPr>
            <w:tcW w:w="1197" w:type="dxa"/>
            <w:vAlign w:val="center"/>
          </w:tcPr>
          <w:p w14:paraId="64AFDAFF" w14:textId="51CBEF5B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0.4</w:t>
            </w:r>
          </w:p>
        </w:tc>
      </w:tr>
      <w:tr w:rsidR="001601F4" w:rsidRPr="005A1401" w14:paraId="0DF0D581" w14:textId="77777777" w:rsidTr="00831051">
        <w:trPr>
          <w:trHeight w:val="283"/>
        </w:trPr>
        <w:tc>
          <w:tcPr>
            <w:tcW w:w="2411" w:type="dxa"/>
            <w:shd w:val="clear" w:color="auto" w:fill="676767"/>
            <w:vAlign w:val="center"/>
          </w:tcPr>
          <w:p w14:paraId="0FC50032" w14:textId="4210901E" w:rsidR="001601F4" w:rsidRPr="005A1401" w:rsidRDefault="001601F4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  <w:r w:rsidRPr="005A1401"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  <w:t>Nutritional status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13A549EB" w14:textId="77777777" w:rsidR="001601F4" w:rsidRPr="005A1401" w:rsidRDefault="001601F4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47118859" w14:textId="77777777" w:rsidR="001601F4" w:rsidRPr="005A1401" w:rsidRDefault="001601F4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676767"/>
            <w:vAlign w:val="center"/>
          </w:tcPr>
          <w:p w14:paraId="06A89F38" w14:textId="77777777" w:rsidR="001601F4" w:rsidRPr="005A1401" w:rsidRDefault="001601F4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</w:tr>
      <w:tr w:rsidR="005B2CB5" w:rsidRPr="00844902" w14:paraId="6E423A0A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657E4103" w14:textId="3B2C0C48" w:rsidR="005B2CB5" w:rsidRPr="005B2CB5" w:rsidRDefault="005B2CB5" w:rsidP="005B2CB5">
            <w:pPr>
              <w:pStyle w:val="Caption"/>
              <w:spacing w:after="0"/>
              <w:rPr>
                <w:i w:val="0"/>
                <w:iCs w:val="0"/>
              </w:rPr>
            </w:pPr>
            <w:r w:rsidRPr="005B2CB5">
              <w:rPr>
                <w:i w:val="0"/>
                <w:iCs w:val="0"/>
                <w:color w:val="auto"/>
              </w:rPr>
              <w:t>Not Wasted</w:t>
            </w:r>
            <w:r w:rsidR="00F65156">
              <w:t xml:space="preserve"> </w:t>
            </w:r>
            <w:r w:rsidR="00F65156" w:rsidRPr="00F65156">
              <w:rPr>
                <w:i w:val="0"/>
                <w:iCs w:val="0"/>
              </w:rPr>
              <w:t>No. (%)</w:t>
            </w:r>
          </w:p>
        </w:tc>
        <w:tc>
          <w:tcPr>
            <w:tcW w:w="3402" w:type="dxa"/>
            <w:vAlign w:val="center"/>
          </w:tcPr>
          <w:p w14:paraId="3790F492" w14:textId="2912568B" w:rsidR="005B2CB5" w:rsidRPr="0060010E" w:rsidRDefault="005B2CB5" w:rsidP="005B2CB5">
            <w:pPr>
              <w:pStyle w:val="Caption"/>
              <w:spacing w:after="0"/>
              <w:rPr>
                <w:rFonts w:cs="Segoe UI"/>
                <w:i w:val="0"/>
                <w:iCs w:val="0"/>
                <w:color w:val="333333"/>
              </w:rPr>
            </w:pPr>
            <w:r w:rsidRPr="005B2CB5">
              <w:rPr>
                <w:rFonts w:cs="Segoe UI"/>
                <w:i w:val="0"/>
                <w:iCs w:val="0"/>
                <w:color w:val="333333"/>
              </w:rPr>
              <w:t>80</w:t>
            </w:r>
            <w:r>
              <w:rPr>
                <w:rFonts w:cs="Segoe UI"/>
                <w:i w:val="0"/>
                <w:iCs w:val="0"/>
                <w:color w:val="333333"/>
              </w:rPr>
              <w:t xml:space="preserve"> (</w:t>
            </w:r>
            <w:r w:rsidRPr="005B2CB5">
              <w:rPr>
                <w:rFonts w:cs="Segoe UI"/>
                <w:i w:val="0"/>
                <w:iCs w:val="0"/>
                <w:color w:val="333333"/>
              </w:rPr>
              <w:t>36</w:t>
            </w:r>
            <w:r>
              <w:rPr>
                <w:rFonts w:cs="Segoe UI"/>
                <w:i w:val="0"/>
                <w:iCs w:val="0"/>
                <w:color w:val="333333"/>
              </w:rPr>
              <w:t>)</w:t>
            </w:r>
            <w:r w:rsidRPr="005B2CB5">
              <w:rPr>
                <w:rFonts w:cs="Segoe UI"/>
                <w:i w:val="0"/>
                <w:iCs w:val="0"/>
                <w:color w:val="333333"/>
              </w:rPr>
              <w:t xml:space="preserve"> </w:t>
            </w:r>
            <w:r>
              <w:rPr>
                <w:rFonts w:cs="Segoe UI"/>
                <w:i w:val="0"/>
                <w:iCs w:val="0"/>
                <w:color w:val="333333"/>
              </w:rPr>
              <w:t xml:space="preserve"> </w:t>
            </w:r>
            <w:r w:rsidRPr="005B2CB5">
              <w:rPr>
                <w:rFonts w:cs="Segoe UI"/>
                <w:i w:val="0"/>
                <w:iCs w:val="0"/>
                <w:color w:val="333333"/>
              </w:rPr>
              <w:t xml:space="preserve">   </w:t>
            </w:r>
          </w:p>
        </w:tc>
        <w:tc>
          <w:tcPr>
            <w:tcW w:w="3402" w:type="dxa"/>
            <w:vAlign w:val="center"/>
          </w:tcPr>
          <w:p w14:paraId="4F034EC5" w14:textId="477AD57B" w:rsidR="005B2CB5" w:rsidRPr="0060010E" w:rsidRDefault="005B2CB5" w:rsidP="005B2CB5">
            <w:pPr>
              <w:pStyle w:val="Caption"/>
              <w:spacing w:after="0"/>
              <w:rPr>
                <w:rFonts w:cs="Segoe UI"/>
                <w:i w:val="0"/>
                <w:iCs w:val="0"/>
                <w:color w:val="333333"/>
              </w:rPr>
            </w:pPr>
            <w:r w:rsidRPr="005B2CB5">
              <w:rPr>
                <w:rFonts w:cs="Segoe UI"/>
                <w:i w:val="0"/>
                <w:iCs w:val="0"/>
                <w:color w:val="333333"/>
              </w:rPr>
              <w:t xml:space="preserve">128 </w:t>
            </w:r>
            <w:r>
              <w:rPr>
                <w:rFonts w:cs="Segoe UI"/>
                <w:i w:val="0"/>
                <w:iCs w:val="0"/>
                <w:color w:val="333333"/>
              </w:rPr>
              <w:t>(</w:t>
            </w:r>
            <w:r w:rsidRPr="005B2CB5">
              <w:rPr>
                <w:rFonts w:cs="Segoe UI"/>
                <w:i w:val="0"/>
                <w:iCs w:val="0"/>
                <w:color w:val="333333"/>
              </w:rPr>
              <w:t>39</w:t>
            </w:r>
            <w:r>
              <w:rPr>
                <w:rFonts w:cs="Segoe UI"/>
                <w:i w:val="0"/>
                <w:iCs w:val="0"/>
                <w:color w:val="333333"/>
              </w:rPr>
              <w:t>)</w:t>
            </w:r>
            <w:r w:rsidRPr="005B2CB5">
              <w:rPr>
                <w:rFonts w:cs="Segoe UI"/>
                <w:i w:val="0"/>
                <w:iCs w:val="0"/>
                <w:color w:val="333333"/>
              </w:rPr>
              <w:t xml:space="preserve">  </w:t>
            </w:r>
          </w:p>
        </w:tc>
        <w:tc>
          <w:tcPr>
            <w:tcW w:w="1197" w:type="dxa"/>
            <w:vMerge w:val="restart"/>
            <w:vAlign w:val="center"/>
          </w:tcPr>
          <w:p w14:paraId="4CF1AB37" w14:textId="0F8BCCF9" w:rsidR="005B2CB5" w:rsidRPr="0060010E" w:rsidRDefault="005B2CB5" w:rsidP="005B2CB5">
            <w:pPr>
              <w:pStyle w:val="Caption"/>
              <w:spacing w:after="0"/>
              <w:rPr>
                <w:rFonts w:cs="Segoe UI"/>
                <w:i w:val="0"/>
                <w:iCs w:val="0"/>
                <w:color w:val="333333"/>
              </w:rPr>
            </w:pPr>
            <w:r w:rsidRPr="005B2CB5">
              <w:rPr>
                <w:rFonts w:cs="Segoe UI"/>
                <w:i w:val="0"/>
                <w:iCs w:val="0"/>
                <w:color w:val="333333"/>
              </w:rPr>
              <w:t>0.17</w:t>
            </w:r>
          </w:p>
        </w:tc>
      </w:tr>
      <w:tr w:rsidR="005B2CB5" w:rsidRPr="00844902" w14:paraId="4EEB3981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4DCCCBEC" w14:textId="2C9EBD2C" w:rsidR="005B2CB5" w:rsidRPr="005B2CB5" w:rsidRDefault="005B2CB5" w:rsidP="005B2CB5">
            <w:pPr>
              <w:pStyle w:val="Caption"/>
              <w:spacing w:after="0"/>
              <w:rPr>
                <w:i w:val="0"/>
                <w:iCs w:val="0"/>
              </w:rPr>
            </w:pPr>
            <w:r w:rsidRPr="005B2CB5">
              <w:rPr>
                <w:i w:val="0"/>
                <w:iCs w:val="0"/>
                <w:color w:val="auto"/>
              </w:rPr>
              <w:t>Moderately Wasted</w:t>
            </w:r>
            <w:r w:rsidR="00F65156" w:rsidRPr="00F65156">
              <w:rPr>
                <w:i w:val="0"/>
                <w:iCs w:val="0"/>
              </w:rPr>
              <w:t xml:space="preserve"> No. (%)</w:t>
            </w:r>
          </w:p>
        </w:tc>
        <w:tc>
          <w:tcPr>
            <w:tcW w:w="3402" w:type="dxa"/>
            <w:vAlign w:val="center"/>
          </w:tcPr>
          <w:p w14:paraId="44B7EC9C" w14:textId="1E3C0441" w:rsidR="005B2CB5" w:rsidRPr="0060010E" w:rsidRDefault="005B2CB5" w:rsidP="005B2CB5">
            <w:pPr>
              <w:pStyle w:val="Caption"/>
              <w:spacing w:after="0"/>
              <w:rPr>
                <w:rFonts w:cs="Segoe UI"/>
                <w:i w:val="0"/>
                <w:iCs w:val="0"/>
                <w:color w:val="333333"/>
              </w:rPr>
            </w:pPr>
            <w:r w:rsidRPr="005B2CB5">
              <w:rPr>
                <w:rFonts w:cs="Segoe UI"/>
                <w:i w:val="0"/>
                <w:iCs w:val="0"/>
                <w:color w:val="333333"/>
              </w:rPr>
              <w:t>53</w:t>
            </w:r>
            <w:r>
              <w:rPr>
                <w:rFonts w:cs="Segoe UI"/>
                <w:i w:val="0"/>
                <w:iCs w:val="0"/>
                <w:color w:val="333333"/>
              </w:rPr>
              <w:t xml:space="preserve"> (</w:t>
            </w:r>
            <w:r w:rsidRPr="005B2CB5">
              <w:rPr>
                <w:rFonts w:cs="Segoe UI"/>
                <w:i w:val="0"/>
                <w:iCs w:val="0"/>
                <w:color w:val="333333"/>
              </w:rPr>
              <w:t>24</w:t>
            </w:r>
            <w:r>
              <w:rPr>
                <w:rFonts w:cs="Segoe UI"/>
                <w:i w:val="0"/>
                <w:iCs w:val="0"/>
                <w:color w:val="333333"/>
              </w:rPr>
              <w:t>)</w:t>
            </w:r>
          </w:p>
        </w:tc>
        <w:tc>
          <w:tcPr>
            <w:tcW w:w="3402" w:type="dxa"/>
            <w:vAlign w:val="center"/>
          </w:tcPr>
          <w:p w14:paraId="5EFCE846" w14:textId="7E4C928C" w:rsidR="005B2CB5" w:rsidRPr="0060010E" w:rsidRDefault="005B2CB5" w:rsidP="005B2CB5">
            <w:pPr>
              <w:pStyle w:val="Caption"/>
              <w:spacing w:after="0"/>
              <w:rPr>
                <w:rFonts w:cs="Segoe UI"/>
                <w:i w:val="0"/>
                <w:iCs w:val="0"/>
                <w:color w:val="333333"/>
              </w:rPr>
            </w:pPr>
            <w:r w:rsidRPr="005B2CB5">
              <w:rPr>
                <w:rFonts w:cs="Segoe UI"/>
                <w:i w:val="0"/>
                <w:iCs w:val="0"/>
                <w:color w:val="333333"/>
              </w:rPr>
              <w:t xml:space="preserve">92 </w:t>
            </w:r>
            <w:r>
              <w:rPr>
                <w:rFonts w:cs="Segoe UI"/>
                <w:i w:val="0"/>
                <w:iCs w:val="0"/>
                <w:color w:val="333333"/>
              </w:rPr>
              <w:t>(</w:t>
            </w:r>
            <w:r w:rsidRPr="005B2CB5">
              <w:rPr>
                <w:rFonts w:cs="Segoe UI"/>
                <w:i w:val="0"/>
                <w:iCs w:val="0"/>
                <w:color w:val="333333"/>
              </w:rPr>
              <w:t>28</w:t>
            </w:r>
            <w:r>
              <w:rPr>
                <w:rFonts w:cs="Segoe UI"/>
                <w:i w:val="0"/>
                <w:iCs w:val="0"/>
                <w:color w:val="333333"/>
              </w:rPr>
              <w:t>)</w:t>
            </w:r>
          </w:p>
        </w:tc>
        <w:tc>
          <w:tcPr>
            <w:tcW w:w="1197" w:type="dxa"/>
            <w:vMerge/>
            <w:vAlign w:val="center"/>
          </w:tcPr>
          <w:p w14:paraId="2767A9D6" w14:textId="77777777" w:rsidR="005B2CB5" w:rsidRPr="0060010E" w:rsidRDefault="005B2CB5" w:rsidP="005B2CB5">
            <w:pPr>
              <w:pStyle w:val="Caption"/>
              <w:spacing w:after="0"/>
              <w:rPr>
                <w:rFonts w:cs="Segoe UI"/>
                <w:i w:val="0"/>
                <w:iCs w:val="0"/>
                <w:color w:val="333333"/>
              </w:rPr>
            </w:pPr>
          </w:p>
        </w:tc>
      </w:tr>
      <w:tr w:rsidR="005B2CB5" w:rsidRPr="00844902" w14:paraId="3C942A15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29D751D2" w14:textId="0C489AB7" w:rsidR="005B2CB5" w:rsidRPr="005B2CB5" w:rsidRDefault="005B2CB5" w:rsidP="005B2CB5">
            <w:pPr>
              <w:pStyle w:val="Caption"/>
              <w:spacing w:after="0"/>
              <w:rPr>
                <w:i w:val="0"/>
                <w:iCs w:val="0"/>
              </w:rPr>
            </w:pPr>
            <w:r w:rsidRPr="005B2CB5">
              <w:rPr>
                <w:i w:val="0"/>
                <w:iCs w:val="0"/>
                <w:color w:val="auto"/>
              </w:rPr>
              <w:t>Severely Wasted</w:t>
            </w:r>
            <w:r w:rsidR="00F65156" w:rsidRPr="00F65156">
              <w:rPr>
                <w:i w:val="0"/>
                <w:iCs w:val="0"/>
              </w:rPr>
              <w:t xml:space="preserve"> No. (%)</w:t>
            </w:r>
          </w:p>
        </w:tc>
        <w:tc>
          <w:tcPr>
            <w:tcW w:w="3402" w:type="dxa"/>
            <w:vAlign w:val="center"/>
          </w:tcPr>
          <w:p w14:paraId="446A9FA9" w14:textId="54EAD633" w:rsidR="005B2CB5" w:rsidRPr="0060010E" w:rsidRDefault="005B2CB5" w:rsidP="005B2CB5">
            <w:pPr>
              <w:pStyle w:val="Caption"/>
              <w:spacing w:after="0"/>
              <w:rPr>
                <w:rFonts w:cs="Segoe UI"/>
                <w:i w:val="0"/>
                <w:iCs w:val="0"/>
                <w:color w:val="333333"/>
              </w:rPr>
            </w:pPr>
            <w:r w:rsidRPr="005B2CB5">
              <w:rPr>
                <w:rFonts w:cs="Segoe UI"/>
                <w:i w:val="0"/>
                <w:iCs w:val="0"/>
                <w:color w:val="333333"/>
              </w:rPr>
              <w:t>90</w:t>
            </w:r>
            <w:r>
              <w:rPr>
                <w:rFonts w:cs="Segoe UI"/>
                <w:i w:val="0"/>
                <w:iCs w:val="0"/>
                <w:color w:val="333333"/>
              </w:rPr>
              <w:t xml:space="preserve"> (</w:t>
            </w:r>
            <w:r w:rsidRPr="005B2CB5">
              <w:rPr>
                <w:rFonts w:cs="Segoe UI"/>
                <w:i w:val="0"/>
                <w:iCs w:val="0"/>
                <w:color w:val="333333"/>
              </w:rPr>
              <w:t>40</w:t>
            </w:r>
            <w:r>
              <w:rPr>
                <w:rFonts w:cs="Segoe UI"/>
                <w:i w:val="0"/>
                <w:iCs w:val="0"/>
                <w:color w:val="333333"/>
              </w:rPr>
              <w:t>)</w:t>
            </w:r>
          </w:p>
        </w:tc>
        <w:tc>
          <w:tcPr>
            <w:tcW w:w="3402" w:type="dxa"/>
            <w:vAlign w:val="center"/>
          </w:tcPr>
          <w:p w14:paraId="497BDCFA" w14:textId="4B2ECDC3" w:rsidR="005B2CB5" w:rsidRPr="0060010E" w:rsidRDefault="005B2CB5" w:rsidP="005B2CB5">
            <w:pPr>
              <w:pStyle w:val="Caption"/>
              <w:spacing w:after="0"/>
              <w:rPr>
                <w:rFonts w:cs="Segoe UI"/>
                <w:i w:val="0"/>
                <w:iCs w:val="0"/>
                <w:color w:val="333333"/>
              </w:rPr>
            </w:pPr>
            <w:r w:rsidRPr="005B2CB5">
              <w:rPr>
                <w:rFonts w:cs="Segoe UI"/>
                <w:i w:val="0"/>
                <w:iCs w:val="0"/>
                <w:color w:val="333333"/>
              </w:rPr>
              <w:t>107 (33)</w:t>
            </w:r>
          </w:p>
        </w:tc>
        <w:tc>
          <w:tcPr>
            <w:tcW w:w="1197" w:type="dxa"/>
            <w:vMerge/>
            <w:vAlign w:val="center"/>
          </w:tcPr>
          <w:p w14:paraId="2FD940B5" w14:textId="77777777" w:rsidR="005B2CB5" w:rsidRPr="0060010E" w:rsidRDefault="005B2CB5" w:rsidP="005B2CB5">
            <w:pPr>
              <w:pStyle w:val="Caption"/>
              <w:spacing w:after="0"/>
              <w:rPr>
                <w:rFonts w:cs="Segoe UI"/>
                <w:i w:val="0"/>
                <w:iCs w:val="0"/>
                <w:color w:val="333333"/>
              </w:rPr>
            </w:pPr>
          </w:p>
        </w:tc>
      </w:tr>
      <w:tr w:rsidR="004122AE" w:rsidRPr="005A1401" w14:paraId="4793F6B1" w14:textId="77777777" w:rsidTr="00831051">
        <w:trPr>
          <w:trHeight w:val="283"/>
        </w:trPr>
        <w:tc>
          <w:tcPr>
            <w:tcW w:w="2411" w:type="dxa"/>
            <w:shd w:val="clear" w:color="auto" w:fill="676767"/>
            <w:vAlign w:val="center"/>
          </w:tcPr>
          <w:p w14:paraId="53B77B5F" w14:textId="2345659A" w:rsidR="00D947D3" w:rsidRPr="005A1401" w:rsidRDefault="00D947D3" w:rsidP="007F0B64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  <w:r w:rsidRPr="005A1401"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  <w:t>Anthropometry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4104D72F" w14:textId="77777777" w:rsidR="00D947D3" w:rsidRPr="005A1401" w:rsidRDefault="00D947D3" w:rsidP="007F0B64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71C00096" w14:textId="77777777" w:rsidR="00D947D3" w:rsidRPr="005A1401" w:rsidRDefault="00D947D3" w:rsidP="007F0B64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676767"/>
            <w:vAlign w:val="center"/>
          </w:tcPr>
          <w:p w14:paraId="6DE36483" w14:textId="77777777" w:rsidR="00D947D3" w:rsidRPr="005A1401" w:rsidRDefault="00D947D3" w:rsidP="007F0B64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</w:tr>
      <w:tr w:rsidR="0060010E" w:rsidRPr="00844902" w14:paraId="5CF15C4C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503D902F" w14:textId="76A38D39" w:rsidR="0060010E" w:rsidRPr="00844902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A753AF">
              <w:rPr>
                <w:rFonts w:ascii="Arial" w:hAnsi="Arial" w:cs="Arial"/>
                <w:i w:val="0"/>
                <w:iCs w:val="0"/>
                <w:color w:val="222222"/>
              </w:rPr>
              <w:t xml:space="preserve">WAZ </w:t>
            </w:r>
          </w:p>
        </w:tc>
        <w:tc>
          <w:tcPr>
            <w:tcW w:w="3402" w:type="dxa"/>
            <w:vAlign w:val="center"/>
          </w:tcPr>
          <w:p w14:paraId="64D13DD4" w14:textId="049A1A55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-2.25 (1.58) | -2.21 (-3.43, -1.11)</w:t>
            </w:r>
          </w:p>
        </w:tc>
        <w:tc>
          <w:tcPr>
            <w:tcW w:w="3402" w:type="dxa"/>
            <w:vAlign w:val="center"/>
          </w:tcPr>
          <w:p w14:paraId="4A3DD74A" w14:textId="7F6B2E48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-2.55 (1.63) | -2.55 (-3.69, -1.44)</w:t>
            </w:r>
          </w:p>
        </w:tc>
        <w:tc>
          <w:tcPr>
            <w:tcW w:w="1197" w:type="dxa"/>
            <w:vAlign w:val="center"/>
          </w:tcPr>
          <w:p w14:paraId="41791397" w14:textId="79FD4DF9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0.026</w:t>
            </w:r>
          </w:p>
        </w:tc>
      </w:tr>
      <w:tr w:rsidR="0060010E" w:rsidRPr="00844902" w14:paraId="68CB4D87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326EC4A6" w14:textId="7B6DC2DB" w:rsidR="0060010E" w:rsidRPr="00844902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A753AF">
              <w:rPr>
                <w:rFonts w:ascii="Arial" w:hAnsi="Arial" w:cs="Arial"/>
                <w:i w:val="0"/>
                <w:iCs w:val="0"/>
                <w:color w:val="222222"/>
              </w:rPr>
              <w:t xml:space="preserve">MUAC (cm) </w:t>
            </w:r>
          </w:p>
        </w:tc>
        <w:tc>
          <w:tcPr>
            <w:tcW w:w="3402" w:type="dxa"/>
            <w:vAlign w:val="center"/>
          </w:tcPr>
          <w:p w14:paraId="5E7AE381" w14:textId="0734E907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12.10 (1.52) | 12.05 (11.15, 13.15)</w:t>
            </w:r>
          </w:p>
        </w:tc>
        <w:tc>
          <w:tcPr>
            <w:tcW w:w="3402" w:type="dxa"/>
            <w:vAlign w:val="center"/>
          </w:tcPr>
          <w:p w14:paraId="2B76A57B" w14:textId="0C177028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12.30 (1.54) | 12.25 (11.45, 13.35)</w:t>
            </w:r>
          </w:p>
        </w:tc>
        <w:tc>
          <w:tcPr>
            <w:tcW w:w="1197" w:type="dxa"/>
            <w:vAlign w:val="center"/>
          </w:tcPr>
          <w:p w14:paraId="01B71C74" w14:textId="132B4A89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0.10</w:t>
            </w:r>
          </w:p>
        </w:tc>
      </w:tr>
      <w:tr w:rsidR="0060010E" w:rsidRPr="00844902" w14:paraId="492378A7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5A6A2782" w14:textId="3CD95534" w:rsidR="0060010E" w:rsidRPr="00844902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A753AF">
              <w:rPr>
                <w:rFonts w:ascii="Arial" w:hAnsi="Arial" w:cs="Arial"/>
                <w:i w:val="0"/>
                <w:iCs w:val="0"/>
                <w:color w:val="222222"/>
              </w:rPr>
              <w:t xml:space="preserve">WHZ </w:t>
            </w:r>
          </w:p>
        </w:tc>
        <w:tc>
          <w:tcPr>
            <w:tcW w:w="3402" w:type="dxa"/>
            <w:vAlign w:val="center"/>
          </w:tcPr>
          <w:p w14:paraId="357A938C" w14:textId="6B358D61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-1.61 (1.45) | -1.46 (-2.50, -0.65)</w:t>
            </w:r>
          </w:p>
        </w:tc>
        <w:tc>
          <w:tcPr>
            <w:tcW w:w="3402" w:type="dxa"/>
            <w:vAlign w:val="center"/>
          </w:tcPr>
          <w:p w14:paraId="3A7B3C39" w14:textId="739C1A97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-1.84 (1.54) | -1.90 (-2.89, -0.98)</w:t>
            </w:r>
          </w:p>
        </w:tc>
        <w:tc>
          <w:tcPr>
            <w:tcW w:w="1197" w:type="dxa"/>
            <w:vAlign w:val="center"/>
          </w:tcPr>
          <w:p w14:paraId="24C232CC" w14:textId="2AF9AB8D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0.018</w:t>
            </w:r>
          </w:p>
        </w:tc>
      </w:tr>
      <w:tr w:rsidR="0060010E" w:rsidRPr="00844902" w14:paraId="3F660A8E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70D86F83" w14:textId="78A6794A" w:rsidR="0060010E" w:rsidRPr="00844902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A753AF">
              <w:rPr>
                <w:rFonts w:ascii="Arial" w:hAnsi="Arial" w:cs="Arial"/>
                <w:i w:val="0"/>
                <w:iCs w:val="0"/>
                <w:color w:val="222222"/>
              </w:rPr>
              <w:t xml:space="preserve">HAZ </w:t>
            </w:r>
          </w:p>
        </w:tc>
        <w:tc>
          <w:tcPr>
            <w:tcW w:w="3402" w:type="dxa"/>
            <w:vAlign w:val="center"/>
          </w:tcPr>
          <w:p w14:paraId="3A3AF46B" w14:textId="5549F121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-1.83 (1.47) | -1.83 (-2.82, -0.98)</w:t>
            </w:r>
          </w:p>
        </w:tc>
        <w:tc>
          <w:tcPr>
            <w:tcW w:w="3402" w:type="dxa"/>
            <w:vAlign w:val="center"/>
          </w:tcPr>
          <w:p w14:paraId="02BF8212" w14:textId="72646750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-2.21 (1.69) | -2.09 (-3.31, -1.15)</w:t>
            </w:r>
          </w:p>
        </w:tc>
        <w:tc>
          <w:tcPr>
            <w:tcW w:w="1197" w:type="dxa"/>
            <w:vAlign w:val="center"/>
          </w:tcPr>
          <w:p w14:paraId="07ED8DD0" w14:textId="71D2734C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0.008</w:t>
            </w:r>
          </w:p>
        </w:tc>
      </w:tr>
      <w:tr w:rsidR="0060010E" w:rsidRPr="00844902" w14:paraId="223E1064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48AFB794" w14:textId="2587FE13" w:rsidR="0060010E" w:rsidRPr="00844902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EF7A6F">
              <w:rPr>
                <w:rFonts w:ascii="Arial" w:hAnsi="Arial" w:cs="Arial"/>
                <w:i w:val="0"/>
                <w:iCs w:val="0"/>
                <w:color w:val="222222"/>
              </w:rPr>
              <w:t xml:space="preserve">WAD at Discharge </w:t>
            </w:r>
          </w:p>
        </w:tc>
        <w:tc>
          <w:tcPr>
            <w:tcW w:w="3402" w:type="dxa"/>
            <w:vAlign w:val="center"/>
          </w:tcPr>
          <w:p w14:paraId="182276B2" w14:textId="38F68D84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-1.96 (1.37) | -1.94 (-2.96, -1.01)</w:t>
            </w:r>
          </w:p>
        </w:tc>
        <w:tc>
          <w:tcPr>
            <w:tcW w:w="3402" w:type="dxa"/>
            <w:vAlign w:val="center"/>
          </w:tcPr>
          <w:p w14:paraId="7D303A8A" w14:textId="3DB6B0A8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-2.29 (1.44) | -2.28 (-3.29, -1.35)</w:t>
            </w:r>
          </w:p>
        </w:tc>
        <w:tc>
          <w:tcPr>
            <w:tcW w:w="1197" w:type="dxa"/>
            <w:vAlign w:val="center"/>
          </w:tcPr>
          <w:p w14:paraId="3E42C2F5" w14:textId="3EEF9574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0.006</w:t>
            </w:r>
          </w:p>
        </w:tc>
      </w:tr>
      <w:tr w:rsidR="0060010E" w:rsidRPr="00844902" w14:paraId="4521F620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42078892" w14:textId="6D2AF1D8" w:rsidR="0060010E" w:rsidRPr="00844902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EF7A6F">
              <w:rPr>
                <w:rFonts w:ascii="Arial" w:hAnsi="Arial" w:cs="Arial"/>
                <w:i w:val="0"/>
                <w:iCs w:val="0"/>
                <w:color w:val="222222"/>
              </w:rPr>
              <w:t xml:space="preserve">WAD at 3m post-discharge  </w:t>
            </w:r>
          </w:p>
        </w:tc>
        <w:tc>
          <w:tcPr>
            <w:tcW w:w="3402" w:type="dxa"/>
            <w:vAlign w:val="center"/>
          </w:tcPr>
          <w:p w14:paraId="360F2461" w14:textId="3F654577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-1.72 (1.32) | -1.75 (-2.48, -0.90)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23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7DF360D2" w14:textId="2B26B26F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-2.09 (1.38) | -2.03 (-3.06, -1.23)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37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7CD65258" w14:textId="12F0DB4D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0.004</w:t>
            </w:r>
          </w:p>
        </w:tc>
      </w:tr>
      <w:tr w:rsidR="0060010E" w:rsidRPr="00844902" w14:paraId="48827A08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42EC02B7" w14:textId="238CEE98" w:rsidR="0060010E" w:rsidRPr="00844902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EF7A6F">
              <w:rPr>
                <w:rFonts w:ascii="Arial" w:hAnsi="Arial" w:cs="Arial"/>
                <w:i w:val="0"/>
                <w:iCs w:val="0"/>
                <w:color w:val="222222"/>
              </w:rPr>
              <w:t xml:space="preserve">Delta-WAD at 3m post-discharge </w:t>
            </w:r>
          </w:p>
        </w:tc>
        <w:tc>
          <w:tcPr>
            <w:tcW w:w="3402" w:type="dxa"/>
            <w:vAlign w:val="center"/>
          </w:tcPr>
          <w:p w14:paraId="7330FF31" w14:textId="06981BC1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0.26 (0.67) | 0.15 (-0.15, 0.65)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23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39BAFD67" w14:textId="146D5CE9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0.23 (0.68) | 0.18 (-0.19, 0.58)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37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559822F8" w14:textId="5078BDC1" w:rsidR="0060010E" w:rsidRPr="0060010E" w:rsidRDefault="0060010E" w:rsidP="0060010E">
            <w:pPr>
              <w:pStyle w:val="Caption"/>
              <w:spacing w:after="0"/>
              <w:rPr>
                <w:b/>
                <w:bCs/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0.7</w:t>
            </w:r>
          </w:p>
        </w:tc>
      </w:tr>
      <w:tr w:rsidR="004122AE" w:rsidRPr="005A1401" w14:paraId="6CF7E3A5" w14:textId="77777777" w:rsidTr="00831051">
        <w:trPr>
          <w:trHeight w:val="283"/>
        </w:trPr>
        <w:tc>
          <w:tcPr>
            <w:tcW w:w="2411" w:type="dxa"/>
            <w:shd w:val="clear" w:color="auto" w:fill="676767"/>
            <w:vAlign w:val="center"/>
          </w:tcPr>
          <w:p w14:paraId="7AB51846" w14:textId="46AE7C7F" w:rsidR="00844902" w:rsidRPr="005A1401" w:rsidRDefault="00D947D3" w:rsidP="007F0B64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  <w:r w:rsidRPr="005A1401"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  <w:t>H</w:t>
            </w:r>
            <w:r w:rsidR="00844902" w:rsidRPr="005A1401"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  <w:t>aematology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10712A8C" w14:textId="77777777" w:rsidR="00844902" w:rsidRPr="005A1401" w:rsidRDefault="00844902" w:rsidP="007F0B64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6079ECBD" w14:textId="77777777" w:rsidR="00844902" w:rsidRPr="005A1401" w:rsidRDefault="00844902" w:rsidP="007F0B64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676767"/>
            <w:vAlign w:val="center"/>
          </w:tcPr>
          <w:p w14:paraId="407BEB1F" w14:textId="77777777" w:rsidR="00844902" w:rsidRPr="005A1401" w:rsidRDefault="00844902" w:rsidP="007F0B64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</w:tr>
      <w:tr w:rsidR="0060010E" w:rsidRPr="004211E2" w14:paraId="038EBAE5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14759D81" w14:textId="70AA121C" w:rsidR="0060010E" w:rsidRPr="004D10AA" w:rsidRDefault="0060010E" w:rsidP="0060010E">
            <w:pPr>
              <w:pStyle w:val="Caption"/>
              <w:spacing w:after="0"/>
              <w:rPr>
                <w:rFonts w:ascii="Arial" w:hAnsi="Arial" w:cs="Arial"/>
                <w:i w:val="0"/>
                <w:iCs w:val="0"/>
                <w:color w:val="222222"/>
              </w:rPr>
            </w:pPr>
            <w:r w:rsidRPr="004D10AA">
              <w:rPr>
                <w:rFonts w:ascii="Arial" w:hAnsi="Arial" w:cs="Arial"/>
                <w:i w:val="0"/>
                <w:iCs w:val="0"/>
                <w:color w:val="222222"/>
              </w:rPr>
              <w:t xml:space="preserve">Albumin, g/ L; </w:t>
            </w:r>
          </w:p>
        </w:tc>
        <w:tc>
          <w:tcPr>
            <w:tcW w:w="3402" w:type="dxa"/>
            <w:vAlign w:val="center"/>
          </w:tcPr>
          <w:p w14:paraId="7F280BA4" w14:textId="4292070C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38.58 (7.30) | 39.60 (35.87, 42.71)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20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3E53921B" w14:textId="77253E3C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38.19 (5.46) | 38.64 (35.20, 41.58)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25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2718F57E" w14:textId="42906988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0.2</w:t>
            </w:r>
          </w:p>
        </w:tc>
      </w:tr>
      <w:tr w:rsidR="0060010E" w:rsidRPr="004211E2" w14:paraId="0989DB82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15A487AF" w14:textId="4785B4A8" w:rsidR="0060010E" w:rsidRPr="004D10AA" w:rsidRDefault="0060010E" w:rsidP="0060010E">
            <w:pPr>
              <w:pStyle w:val="Caption"/>
              <w:spacing w:after="0"/>
              <w:rPr>
                <w:rFonts w:ascii="Arial" w:hAnsi="Arial" w:cs="Arial"/>
                <w:i w:val="0"/>
                <w:iCs w:val="0"/>
                <w:color w:val="222222"/>
              </w:rPr>
            </w:pPr>
            <w:r w:rsidRPr="004D10AA">
              <w:rPr>
                <w:rFonts w:ascii="Arial" w:hAnsi="Arial" w:cs="Arial"/>
                <w:i w:val="0"/>
                <w:iCs w:val="0"/>
                <w:color w:val="222222"/>
              </w:rPr>
              <w:t xml:space="preserve">Haemoglobin, g/dL; </w:t>
            </w:r>
          </w:p>
        </w:tc>
        <w:tc>
          <w:tcPr>
            <w:tcW w:w="3402" w:type="dxa"/>
            <w:vAlign w:val="center"/>
          </w:tcPr>
          <w:p w14:paraId="63F609A8" w14:textId="6AD16CB2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9.58 (1.53) | 9.85 (8.80, 10.40)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19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70DD5E00" w14:textId="7F43CDE3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9.40 (1.84) | 9.50 (8.40, 10.55)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23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776C1C62" w14:textId="085758D7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0.2</w:t>
            </w:r>
          </w:p>
        </w:tc>
      </w:tr>
      <w:tr w:rsidR="0060010E" w:rsidRPr="004211E2" w14:paraId="08738676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08B6C01B" w14:textId="6F706DDD" w:rsidR="0060010E" w:rsidRPr="004D10AA" w:rsidRDefault="0060010E" w:rsidP="0060010E">
            <w:pPr>
              <w:pStyle w:val="Caption"/>
              <w:spacing w:after="0"/>
              <w:rPr>
                <w:rFonts w:ascii="Arial" w:hAnsi="Arial" w:cs="Arial"/>
                <w:i w:val="0"/>
                <w:iCs w:val="0"/>
                <w:color w:val="222222"/>
              </w:rPr>
            </w:pPr>
            <w:r w:rsidRPr="004D10AA">
              <w:rPr>
                <w:rFonts w:ascii="Arial" w:hAnsi="Arial" w:cs="Arial"/>
                <w:i w:val="0"/>
                <w:iCs w:val="0"/>
                <w:color w:val="222222"/>
              </w:rPr>
              <w:t>RBC, x10</w:t>
            </w:r>
            <w:r w:rsidRPr="004D10AA">
              <w:rPr>
                <w:rFonts w:ascii="Arial" w:hAnsi="Arial" w:cs="Arial"/>
                <w:i w:val="0"/>
                <w:iCs w:val="0"/>
                <w:color w:val="222222"/>
                <w:vertAlign w:val="superscript"/>
              </w:rPr>
              <w:t>6</w:t>
            </w:r>
            <w:r w:rsidRPr="004D10AA">
              <w:rPr>
                <w:rFonts w:ascii="Arial" w:hAnsi="Arial" w:cs="Arial"/>
                <w:i w:val="0"/>
                <w:iCs w:val="0"/>
                <w:color w:val="222222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65F46FEC" w14:textId="673E8CF3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4.24 (0.81) | 4.30 (3.73, 4.80)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19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6D769FB3" w14:textId="65B2407C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4.30 (0.95) | 4.44 (3.84, 4.91)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23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7AD9969A" w14:textId="3FE6A848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0.2</w:t>
            </w:r>
          </w:p>
        </w:tc>
      </w:tr>
      <w:tr w:rsidR="0060010E" w:rsidRPr="004211E2" w14:paraId="73D23C25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52FA21BA" w14:textId="4733B983" w:rsidR="0060010E" w:rsidRPr="004D10AA" w:rsidRDefault="0060010E" w:rsidP="0060010E">
            <w:pPr>
              <w:pStyle w:val="Caption"/>
              <w:spacing w:after="0"/>
              <w:rPr>
                <w:rFonts w:ascii="Arial" w:hAnsi="Arial" w:cs="Arial"/>
                <w:i w:val="0"/>
                <w:iCs w:val="0"/>
                <w:color w:val="222222"/>
              </w:rPr>
            </w:pPr>
            <w:r w:rsidRPr="004D10AA">
              <w:rPr>
                <w:rFonts w:ascii="Arial" w:hAnsi="Arial" w:cs="Arial"/>
                <w:i w:val="0"/>
                <w:iCs w:val="0"/>
                <w:color w:val="222222"/>
              </w:rPr>
              <w:t>WBC, x10</w:t>
            </w:r>
            <w:r w:rsidRPr="004D10AA">
              <w:rPr>
                <w:rFonts w:ascii="Arial" w:hAnsi="Arial" w:cs="Arial"/>
                <w:i w:val="0"/>
                <w:iCs w:val="0"/>
                <w:color w:val="222222"/>
                <w:vertAlign w:val="superscript"/>
              </w:rPr>
              <w:t>3</w:t>
            </w:r>
            <w:r w:rsidRPr="004D10AA">
              <w:rPr>
                <w:rFonts w:ascii="Arial" w:hAnsi="Arial" w:cs="Arial"/>
                <w:i w:val="0"/>
                <w:iCs w:val="0"/>
                <w:color w:val="222222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60ECB3A3" w14:textId="0260B8B5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12.93 (4.72) | 12.30 (9.60, 15.64)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19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73B45099" w14:textId="539A9B32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13.34 (5.84) | 12.27 (9.32, 16.10)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23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6784FC5C" w14:textId="5C3F0BBD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&gt;0.9</w:t>
            </w:r>
          </w:p>
        </w:tc>
      </w:tr>
      <w:tr w:rsidR="0060010E" w:rsidRPr="004211E2" w14:paraId="730A4C76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0C18269A" w14:textId="2660A498" w:rsidR="0060010E" w:rsidRPr="00C07FF8" w:rsidRDefault="0060010E" w:rsidP="0060010E">
            <w:pPr>
              <w:pStyle w:val="Caption"/>
              <w:spacing w:after="0"/>
              <w:rPr>
                <w:rFonts w:ascii="Arial" w:hAnsi="Arial" w:cs="Arial"/>
                <w:i w:val="0"/>
                <w:iCs w:val="0"/>
                <w:color w:val="222222"/>
              </w:rPr>
            </w:pPr>
            <w:r>
              <w:rPr>
                <w:rFonts w:ascii="Arial" w:hAnsi="Arial" w:cs="Arial"/>
                <w:i w:val="0"/>
                <w:iCs w:val="0"/>
                <w:color w:val="222222"/>
              </w:rPr>
              <w:t>Platelets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</w:rPr>
              <w:t>, x10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  <w:vertAlign w:val="superscript"/>
              </w:rPr>
              <w:t>3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158D9786" w14:textId="6D40A3C8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463.12 (227.37) | 443.50 (284.00, 602.50)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19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73FA9E48" w14:textId="63D81F99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448.36 (220.13) | 444.00 (284.00, 569.50)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23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70972F9B" w14:textId="17CE71C9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0.5</w:t>
            </w:r>
          </w:p>
        </w:tc>
      </w:tr>
      <w:tr w:rsidR="0060010E" w:rsidRPr="004211E2" w14:paraId="23D435B2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49839DB3" w14:textId="64971210" w:rsidR="0060010E" w:rsidRPr="00C07FF8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>
              <w:rPr>
                <w:rFonts w:ascii="Arial" w:hAnsi="Arial" w:cs="Arial"/>
                <w:i w:val="0"/>
                <w:iCs w:val="0"/>
                <w:color w:val="222222"/>
              </w:rPr>
              <w:t>Neutro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</w:rPr>
              <w:t>phils, x10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  <w:vertAlign w:val="superscript"/>
              </w:rPr>
              <w:t>3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5945B4AB" w14:textId="754118A8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3.38 (2.04) | 2.98 (2.00, 4.25)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34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6230D963" w14:textId="5D5BCA55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3.64 (2.69) | 2.95 (1.82, 4.68)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47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07109FEF" w14:textId="649EC607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&gt;0.9</w:t>
            </w:r>
          </w:p>
        </w:tc>
      </w:tr>
      <w:tr w:rsidR="0060010E" w:rsidRPr="004211E2" w14:paraId="1AD2ACA3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7C446D76" w14:textId="129CEE85" w:rsid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>
              <w:rPr>
                <w:rFonts w:ascii="Arial" w:hAnsi="Arial" w:cs="Arial"/>
                <w:i w:val="0"/>
                <w:iCs w:val="0"/>
                <w:color w:val="222222"/>
              </w:rPr>
              <w:t>Lymphocytes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</w:rPr>
              <w:t>, x10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  <w:vertAlign w:val="superscript"/>
              </w:rPr>
              <w:t>3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68283F73" w14:textId="256E0EE6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8.05 (3.39) | 7.76 (5.70, 9.73)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19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6B171B15" w14:textId="0A3E563D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8.08 (3.84) | 7.53 (5.50, 9.90)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23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7076DB94" w14:textId="52D62D7C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0.8</w:t>
            </w:r>
          </w:p>
        </w:tc>
      </w:tr>
      <w:tr w:rsidR="0060010E" w:rsidRPr="004211E2" w14:paraId="602175BB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117F7107" w14:textId="29771DB7" w:rsid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C07FF8">
              <w:rPr>
                <w:rFonts w:ascii="Arial" w:hAnsi="Arial" w:cs="Arial"/>
                <w:i w:val="0"/>
                <w:iCs w:val="0"/>
                <w:color w:val="222222"/>
              </w:rPr>
              <w:t>Eosinophils, x10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  <w:vertAlign w:val="superscript"/>
              </w:rPr>
              <w:t>3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611FD350" w14:textId="147F1CFB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0.31 (0.42) | 0.17 (0.08, 0.39)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34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1CFA7FA1" w14:textId="6B879336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0.46 (0.63) | 0.24 (0.10, 0.60)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47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50FEF59D" w14:textId="5E62B22C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0.011</w:t>
            </w:r>
          </w:p>
        </w:tc>
      </w:tr>
      <w:tr w:rsidR="0060010E" w:rsidRPr="004211E2" w14:paraId="383F6A97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7EAE5DC6" w14:textId="59BBAE33" w:rsid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>
              <w:rPr>
                <w:rFonts w:ascii="Arial" w:hAnsi="Arial" w:cs="Arial"/>
                <w:i w:val="0"/>
                <w:iCs w:val="0"/>
                <w:color w:val="222222"/>
              </w:rPr>
              <w:t>Monocytes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</w:rPr>
              <w:t>, x10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  <w:vertAlign w:val="superscript"/>
              </w:rPr>
              <w:t>3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025062C7" w14:textId="4B276A24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0.94 (0.57) | 0.91 (0.55, 1.16)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34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60EA2AB5" w14:textId="421FB3BB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1.03 (0.69) | 0.89 (0.58, 1.27)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47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1275475D" w14:textId="4C99D7EF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0.3</w:t>
            </w:r>
          </w:p>
        </w:tc>
      </w:tr>
      <w:tr w:rsidR="0060010E" w:rsidRPr="004211E2" w14:paraId="5257A620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5165C3E5" w14:textId="1016C7A0" w:rsid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>
              <w:rPr>
                <w:rFonts w:ascii="Arial" w:hAnsi="Arial" w:cs="Arial"/>
                <w:i w:val="0"/>
                <w:iCs w:val="0"/>
                <w:color w:val="222222"/>
              </w:rPr>
              <w:t>Bas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</w:rPr>
              <w:t>ophils, x10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  <w:vertAlign w:val="superscript"/>
              </w:rPr>
              <w:t>3</w:t>
            </w:r>
            <w:r w:rsidRPr="00C07FF8">
              <w:rPr>
                <w:rFonts w:ascii="Arial" w:hAnsi="Arial" w:cs="Arial"/>
                <w:i w:val="0"/>
                <w:iCs w:val="0"/>
                <w:color w:val="222222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4818F657" w14:textId="553EDFCE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0.11 (0.14) | 0.06 (0.02, 0.15)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34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00AF52C2" w14:textId="681CB7A0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0.11 (0.21) | 0.05 (0.02, 0.12)</w:t>
            </w:r>
            <w:r w:rsidR="000C335D">
              <w:rPr>
                <w:rFonts w:cs="Segoe UI"/>
                <w:i w:val="0"/>
                <w:iCs w:val="0"/>
                <w:color w:val="333333"/>
              </w:rPr>
              <w:t xml:space="preserve"> | 47</w:t>
            </w:r>
            <w:r w:rsidR="000C335D"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61068636" w14:textId="151BD1CC" w:rsidR="0060010E" w:rsidRPr="0060010E" w:rsidRDefault="0060010E" w:rsidP="0060010E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0.3</w:t>
            </w:r>
          </w:p>
        </w:tc>
      </w:tr>
      <w:tr w:rsidR="00A3112A" w:rsidRPr="005A1401" w14:paraId="5A9EB6D6" w14:textId="77777777" w:rsidTr="00831051">
        <w:trPr>
          <w:trHeight w:val="283"/>
        </w:trPr>
        <w:tc>
          <w:tcPr>
            <w:tcW w:w="2411" w:type="dxa"/>
            <w:shd w:val="clear" w:color="auto" w:fill="676767"/>
            <w:vAlign w:val="center"/>
          </w:tcPr>
          <w:p w14:paraId="67677F75" w14:textId="0002B0D9" w:rsidR="00076571" w:rsidRPr="005A1401" w:rsidRDefault="00076571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  <w:r w:rsidRPr="005A1401"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  <w:t>Systemic inflammation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0891A903" w14:textId="77777777" w:rsidR="00076571" w:rsidRPr="005A1401" w:rsidRDefault="00076571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570D9515" w14:textId="77777777" w:rsidR="00076571" w:rsidRPr="005A1401" w:rsidRDefault="00076571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676767"/>
            <w:vAlign w:val="center"/>
          </w:tcPr>
          <w:p w14:paraId="3F1D1AEC" w14:textId="77777777" w:rsidR="00076571" w:rsidRPr="005A1401" w:rsidRDefault="00076571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</w:tr>
      <w:tr w:rsidR="004122AE" w:rsidRPr="004211E2" w14:paraId="5ACF68B7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645B119D" w14:textId="24A6E118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CCL21</w:t>
            </w:r>
          </w:p>
        </w:tc>
        <w:tc>
          <w:tcPr>
            <w:tcW w:w="3402" w:type="dxa"/>
            <w:vAlign w:val="center"/>
          </w:tcPr>
          <w:p w14:paraId="14BF9C90" w14:textId="31161BE4" w:rsidR="00076571" w:rsidRPr="00200366" w:rsidRDefault="00076571" w:rsidP="004122AE">
            <w:pPr>
              <w:pStyle w:val="Caption"/>
              <w:spacing w:after="0"/>
              <w:ind w:right="-11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2.97 (0.51) | 2.99 (2.67, 3.30)</w:t>
            </w:r>
          </w:p>
        </w:tc>
        <w:tc>
          <w:tcPr>
            <w:tcW w:w="3402" w:type="dxa"/>
            <w:vAlign w:val="center"/>
          </w:tcPr>
          <w:p w14:paraId="15E602B4" w14:textId="3838C492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3.08 (0.57) | 3.12 (2.72, 3.46)</w:t>
            </w:r>
          </w:p>
        </w:tc>
        <w:tc>
          <w:tcPr>
            <w:tcW w:w="1197" w:type="dxa"/>
            <w:vAlign w:val="center"/>
          </w:tcPr>
          <w:p w14:paraId="34026452" w14:textId="74D9E2D9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0.034</w:t>
            </w:r>
          </w:p>
        </w:tc>
      </w:tr>
      <w:tr w:rsidR="004122AE" w:rsidRPr="004211E2" w14:paraId="343ACE8C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61F126E5" w14:textId="65E0A434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CFHR5</w:t>
            </w:r>
          </w:p>
        </w:tc>
        <w:tc>
          <w:tcPr>
            <w:tcW w:w="3402" w:type="dxa"/>
            <w:vAlign w:val="center"/>
          </w:tcPr>
          <w:p w14:paraId="7B6E070A" w14:textId="76084504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3.67 (0.65) | 3.80 (3.40, 4.09)</w:t>
            </w:r>
          </w:p>
        </w:tc>
        <w:tc>
          <w:tcPr>
            <w:tcW w:w="3402" w:type="dxa"/>
            <w:vAlign w:val="center"/>
          </w:tcPr>
          <w:p w14:paraId="47110165" w14:textId="364C9A66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3.66 (0.68) | 3.79 (3.39, 4.10)</w:t>
            </w:r>
          </w:p>
        </w:tc>
        <w:tc>
          <w:tcPr>
            <w:tcW w:w="1197" w:type="dxa"/>
            <w:vAlign w:val="center"/>
          </w:tcPr>
          <w:p w14:paraId="726F55C8" w14:textId="33CBFCC5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&gt;0.9</w:t>
            </w:r>
          </w:p>
        </w:tc>
      </w:tr>
      <w:tr w:rsidR="004122AE" w:rsidRPr="004211E2" w14:paraId="2B0BBECE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4F12921F" w14:textId="33ACD082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IL1RAP</w:t>
            </w:r>
          </w:p>
        </w:tc>
        <w:tc>
          <w:tcPr>
            <w:tcW w:w="3402" w:type="dxa"/>
            <w:vAlign w:val="center"/>
          </w:tcPr>
          <w:p w14:paraId="167C911F" w14:textId="07C7D4E3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2.93 (0.59) | 2.93 (2.51, 3.28)</w:t>
            </w:r>
          </w:p>
        </w:tc>
        <w:tc>
          <w:tcPr>
            <w:tcW w:w="3402" w:type="dxa"/>
            <w:vAlign w:val="center"/>
          </w:tcPr>
          <w:p w14:paraId="43D80E48" w14:textId="183EAAC9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2.85 (0.64) | 2.85 (2.44, 3.27)</w:t>
            </w:r>
          </w:p>
        </w:tc>
        <w:tc>
          <w:tcPr>
            <w:tcW w:w="1197" w:type="dxa"/>
            <w:vAlign w:val="center"/>
          </w:tcPr>
          <w:p w14:paraId="52A8A697" w14:textId="372A9BD7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0.2</w:t>
            </w:r>
          </w:p>
        </w:tc>
      </w:tr>
      <w:tr w:rsidR="004122AE" w:rsidRPr="004211E2" w14:paraId="76EE54FD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132F640A" w14:textId="78A95122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C8G</w:t>
            </w:r>
          </w:p>
        </w:tc>
        <w:tc>
          <w:tcPr>
            <w:tcW w:w="3402" w:type="dxa"/>
            <w:vAlign w:val="center"/>
          </w:tcPr>
          <w:p w14:paraId="1C1D7D72" w14:textId="129A70E0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3.04 (0.58) | 3.13 (2.66, 3.46)</w:t>
            </w:r>
          </w:p>
        </w:tc>
        <w:tc>
          <w:tcPr>
            <w:tcW w:w="3402" w:type="dxa"/>
            <w:vAlign w:val="center"/>
          </w:tcPr>
          <w:p w14:paraId="32623F87" w14:textId="49E90E07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3.07 (0.63) | 3.13 (2.71, 3.50)</w:t>
            </w:r>
          </w:p>
        </w:tc>
        <w:tc>
          <w:tcPr>
            <w:tcW w:w="1197" w:type="dxa"/>
            <w:vAlign w:val="center"/>
          </w:tcPr>
          <w:p w14:paraId="7E2BF1F6" w14:textId="0CCBF56B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0.6</w:t>
            </w:r>
          </w:p>
        </w:tc>
      </w:tr>
      <w:tr w:rsidR="004122AE" w:rsidRPr="004211E2" w14:paraId="2675B8B0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303F5A08" w14:textId="0792B94E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ATP1B1</w:t>
            </w:r>
          </w:p>
        </w:tc>
        <w:tc>
          <w:tcPr>
            <w:tcW w:w="3402" w:type="dxa"/>
            <w:vAlign w:val="center"/>
          </w:tcPr>
          <w:p w14:paraId="096DC2F2" w14:textId="22DB97FD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2.33 (0.79) | 2.36 (1.86, 2.87)</w:t>
            </w:r>
          </w:p>
        </w:tc>
        <w:tc>
          <w:tcPr>
            <w:tcW w:w="3402" w:type="dxa"/>
            <w:vAlign w:val="center"/>
          </w:tcPr>
          <w:p w14:paraId="52DC6FD1" w14:textId="5D6296A8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2.34 (0.75) | 2.37 (1.82, 2.87)</w:t>
            </w:r>
          </w:p>
        </w:tc>
        <w:tc>
          <w:tcPr>
            <w:tcW w:w="1197" w:type="dxa"/>
            <w:vAlign w:val="center"/>
          </w:tcPr>
          <w:p w14:paraId="6DBA7DB7" w14:textId="2A3A8B64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&gt;0.9</w:t>
            </w:r>
          </w:p>
        </w:tc>
      </w:tr>
      <w:tr w:rsidR="004122AE" w:rsidRPr="004211E2" w14:paraId="3ABA2739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0D3AFE4C" w14:textId="2F194CF5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TNF</w:t>
            </w:r>
          </w:p>
        </w:tc>
        <w:tc>
          <w:tcPr>
            <w:tcW w:w="3402" w:type="dxa"/>
            <w:vAlign w:val="center"/>
          </w:tcPr>
          <w:p w14:paraId="2B3A7297" w14:textId="78AA2C64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2.19 (0.86) | 1.98 (1.61, 2.53)</w:t>
            </w:r>
          </w:p>
        </w:tc>
        <w:tc>
          <w:tcPr>
            <w:tcW w:w="3402" w:type="dxa"/>
            <w:vAlign w:val="center"/>
          </w:tcPr>
          <w:p w14:paraId="7C4AE18B" w14:textId="3375ECEB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2.08 (0.71) | 1.99 (1.59, 2.40)</w:t>
            </w:r>
          </w:p>
        </w:tc>
        <w:tc>
          <w:tcPr>
            <w:tcW w:w="1197" w:type="dxa"/>
            <w:vAlign w:val="center"/>
          </w:tcPr>
          <w:p w14:paraId="5FBB97C4" w14:textId="4E0EBF20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0.5</w:t>
            </w:r>
          </w:p>
        </w:tc>
      </w:tr>
      <w:tr w:rsidR="004122AE" w:rsidRPr="004211E2" w14:paraId="33157F3D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127F9A90" w14:textId="26C6FA9B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IFNG</w:t>
            </w:r>
          </w:p>
        </w:tc>
        <w:tc>
          <w:tcPr>
            <w:tcW w:w="3402" w:type="dxa"/>
            <w:vAlign w:val="center"/>
          </w:tcPr>
          <w:p w14:paraId="44594C85" w14:textId="3A88C6D4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2.20 (0.70) | 2.07 (1.74, 2.49)</w:t>
            </w:r>
          </w:p>
        </w:tc>
        <w:tc>
          <w:tcPr>
            <w:tcW w:w="3402" w:type="dxa"/>
            <w:vAlign w:val="center"/>
          </w:tcPr>
          <w:p w14:paraId="30D96BB9" w14:textId="2C408789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2.17 (0.73) | 2.03 (1.70, 2.50)</w:t>
            </w:r>
          </w:p>
        </w:tc>
        <w:tc>
          <w:tcPr>
            <w:tcW w:w="1197" w:type="dxa"/>
            <w:vAlign w:val="center"/>
          </w:tcPr>
          <w:p w14:paraId="20067725" w14:textId="429C686A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0.6</w:t>
            </w:r>
          </w:p>
        </w:tc>
      </w:tr>
      <w:tr w:rsidR="004122AE" w:rsidRPr="004211E2" w14:paraId="0DD3DDA8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5502599A" w14:textId="055E7597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IL1B</w:t>
            </w:r>
          </w:p>
        </w:tc>
        <w:tc>
          <w:tcPr>
            <w:tcW w:w="3402" w:type="dxa"/>
            <w:vAlign w:val="center"/>
          </w:tcPr>
          <w:p w14:paraId="56343B71" w14:textId="13D1D57C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1.66 (0.67) | 1.55 (1.14, 2.08)</w:t>
            </w:r>
          </w:p>
        </w:tc>
        <w:tc>
          <w:tcPr>
            <w:tcW w:w="3402" w:type="dxa"/>
            <w:vAlign w:val="center"/>
          </w:tcPr>
          <w:p w14:paraId="2CD9375E" w14:textId="73F7AF4A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1.68 (0.65) | 1.62 (1.19, 2.12)</w:t>
            </w:r>
          </w:p>
        </w:tc>
        <w:tc>
          <w:tcPr>
            <w:tcW w:w="1197" w:type="dxa"/>
            <w:vAlign w:val="center"/>
          </w:tcPr>
          <w:p w14:paraId="242DD868" w14:textId="000CA166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0.6</w:t>
            </w:r>
          </w:p>
        </w:tc>
      </w:tr>
      <w:tr w:rsidR="004122AE" w:rsidRPr="004211E2" w14:paraId="789364A5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13EB41A3" w14:textId="7F986EBD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IL10</w:t>
            </w:r>
          </w:p>
        </w:tc>
        <w:tc>
          <w:tcPr>
            <w:tcW w:w="3402" w:type="dxa"/>
            <w:vAlign w:val="center"/>
          </w:tcPr>
          <w:p w14:paraId="4341C841" w14:textId="15DD3AB5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1.79 (0.60) | 1.74 (1.36, 2.23)</w:t>
            </w:r>
          </w:p>
        </w:tc>
        <w:tc>
          <w:tcPr>
            <w:tcW w:w="3402" w:type="dxa"/>
            <w:vAlign w:val="center"/>
          </w:tcPr>
          <w:p w14:paraId="4DAC4EBD" w14:textId="6321DE09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1.74 (0.60) | 1.67 (1.30, 2.13)</w:t>
            </w:r>
          </w:p>
        </w:tc>
        <w:tc>
          <w:tcPr>
            <w:tcW w:w="1197" w:type="dxa"/>
            <w:vAlign w:val="center"/>
          </w:tcPr>
          <w:p w14:paraId="66557C6E" w14:textId="254FE686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0.4</w:t>
            </w:r>
          </w:p>
        </w:tc>
      </w:tr>
      <w:tr w:rsidR="004122AE" w:rsidRPr="004211E2" w14:paraId="39A0E5C8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32DB14F4" w14:textId="054B61B3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sCD14</w:t>
            </w:r>
          </w:p>
        </w:tc>
        <w:tc>
          <w:tcPr>
            <w:tcW w:w="3402" w:type="dxa"/>
            <w:vAlign w:val="center"/>
          </w:tcPr>
          <w:p w14:paraId="19BFA797" w14:textId="37EFBA4A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2.50 (0.49) | 2.53 (2.26, 2.83)</w:t>
            </w:r>
          </w:p>
        </w:tc>
        <w:tc>
          <w:tcPr>
            <w:tcW w:w="3402" w:type="dxa"/>
            <w:vAlign w:val="center"/>
          </w:tcPr>
          <w:p w14:paraId="688D1941" w14:textId="02CA6D72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2.49 (0.53) | 2.55 (2.17, 2.83)</w:t>
            </w:r>
          </w:p>
        </w:tc>
        <w:tc>
          <w:tcPr>
            <w:tcW w:w="1197" w:type="dxa"/>
            <w:vAlign w:val="center"/>
          </w:tcPr>
          <w:p w14:paraId="080EC4CF" w14:textId="2AD5699C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&gt;0.9</w:t>
            </w:r>
          </w:p>
        </w:tc>
      </w:tr>
      <w:tr w:rsidR="004122AE" w:rsidRPr="004211E2" w14:paraId="19427BAA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6C9C066A" w14:textId="58414C2E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LBP</w:t>
            </w:r>
          </w:p>
        </w:tc>
        <w:tc>
          <w:tcPr>
            <w:tcW w:w="3402" w:type="dxa"/>
            <w:vAlign w:val="center"/>
          </w:tcPr>
          <w:p w14:paraId="38AF0BC4" w14:textId="5C146EA1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2.73 (0.58) | 2.77 (2.36, 3.11)</w:t>
            </w:r>
          </w:p>
        </w:tc>
        <w:tc>
          <w:tcPr>
            <w:tcW w:w="3402" w:type="dxa"/>
            <w:vAlign w:val="center"/>
          </w:tcPr>
          <w:p w14:paraId="2E633067" w14:textId="16E5023D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2.80 (0.57) | 2.85 (2.46, 3.17)</w:t>
            </w:r>
          </w:p>
        </w:tc>
        <w:tc>
          <w:tcPr>
            <w:tcW w:w="1197" w:type="dxa"/>
            <w:vAlign w:val="center"/>
          </w:tcPr>
          <w:p w14:paraId="2E449CDC" w14:textId="6A939947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0.090</w:t>
            </w:r>
          </w:p>
        </w:tc>
      </w:tr>
      <w:tr w:rsidR="004122AE" w:rsidRPr="004211E2" w14:paraId="26A04527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268EF722" w14:textId="3B6C1EB2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PLA2G2A</w:t>
            </w:r>
          </w:p>
        </w:tc>
        <w:tc>
          <w:tcPr>
            <w:tcW w:w="3402" w:type="dxa"/>
            <w:vAlign w:val="center"/>
          </w:tcPr>
          <w:p w14:paraId="55ABAD0A" w14:textId="3DE26DB4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1.52 (0.68) | 1.39 (1.07, 1.83)</w:t>
            </w:r>
          </w:p>
        </w:tc>
        <w:tc>
          <w:tcPr>
            <w:tcW w:w="3402" w:type="dxa"/>
            <w:vAlign w:val="center"/>
          </w:tcPr>
          <w:p w14:paraId="361A42BB" w14:textId="32976078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1.49 (0.73) | 1.31 (1.00, 1.85)</w:t>
            </w:r>
          </w:p>
        </w:tc>
        <w:tc>
          <w:tcPr>
            <w:tcW w:w="1197" w:type="dxa"/>
            <w:vAlign w:val="center"/>
          </w:tcPr>
          <w:p w14:paraId="287EE191" w14:textId="745C9968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0.3</w:t>
            </w:r>
          </w:p>
        </w:tc>
      </w:tr>
      <w:tr w:rsidR="004122AE" w:rsidRPr="004211E2" w14:paraId="1D733CA6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6D89BBF6" w14:textId="1F76255E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CRP</w:t>
            </w:r>
          </w:p>
        </w:tc>
        <w:tc>
          <w:tcPr>
            <w:tcW w:w="3402" w:type="dxa"/>
            <w:vAlign w:val="center"/>
          </w:tcPr>
          <w:p w14:paraId="57FCC18E" w14:textId="128440EC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2.82 (0.90) | 2.87 (2.25, 3.60)</w:t>
            </w:r>
          </w:p>
        </w:tc>
        <w:tc>
          <w:tcPr>
            <w:tcW w:w="3402" w:type="dxa"/>
            <w:vAlign w:val="center"/>
          </w:tcPr>
          <w:p w14:paraId="169A41BA" w14:textId="76BB52EE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3.00 (0.83) | 3.22 (2.50, 3.65)</w:t>
            </w:r>
          </w:p>
        </w:tc>
        <w:tc>
          <w:tcPr>
            <w:tcW w:w="1197" w:type="dxa"/>
            <w:vAlign w:val="center"/>
          </w:tcPr>
          <w:p w14:paraId="36D82794" w14:textId="0B697351" w:rsidR="004122AE" w:rsidRPr="00200366" w:rsidRDefault="004122AE" w:rsidP="004122AE">
            <w:pPr>
              <w:pStyle w:val="Caption"/>
              <w:spacing w:after="0"/>
              <w:rPr>
                <w:i w:val="0"/>
                <w:iCs w:val="0"/>
              </w:rPr>
            </w:pPr>
            <w:r w:rsidRPr="004122AE">
              <w:rPr>
                <w:i w:val="0"/>
                <w:iCs w:val="0"/>
              </w:rPr>
              <w:t>0.026</w:t>
            </w:r>
          </w:p>
        </w:tc>
      </w:tr>
      <w:tr w:rsidR="00A3112A" w:rsidRPr="005A1401" w14:paraId="7C645ED3" w14:textId="77777777" w:rsidTr="00831051">
        <w:trPr>
          <w:trHeight w:val="283"/>
        </w:trPr>
        <w:tc>
          <w:tcPr>
            <w:tcW w:w="2411" w:type="dxa"/>
            <w:shd w:val="clear" w:color="auto" w:fill="676767"/>
            <w:vAlign w:val="center"/>
          </w:tcPr>
          <w:p w14:paraId="3EBF4386" w14:textId="6C2A6F01" w:rsidR="00076571" w:rsidRPr="005A1401" w:rsidRDefault="00076571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  <w:r w:rsidRPr="005A1401"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  <w:t>Growth mediators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4A8E5135" w14:textId="77777777" w:rsidR="00076571" w:rsidRPr="005A1401" w:rsidRDefault="00076571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50CE3CD0" w14:textId="77777777" w:rsidR="00076571" w:rsidRPr="005A1401" w:rsidRDefault="00076571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676767"/>
            <w:vAlign w:val="center"/>
          </w:tcPr>
          <w:p w14:paraId="12FFDA3F" w14:textId="77777777" w:rsidR="00076571" w:rsidRPr="005A1401" w:rsidRDefault="00076571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</w:tr>
      <w:tr w:rsidR="004122AE" w:rsidRPr="004211E2" w14:paraId="6370DC17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12C35791" w14:textId="1DB7704B" w:rsidR="00076571" w:rsidRPr="00A753AF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GHR</w:t>
            </w:r>
          </w:p>
        </w:tc>
        <w:tc>
          <w:tcPr>
            <w:tcW w:w="3402" w:type="dxa"/>
            <w:vAlign w:val="center"/>
          </w:tcPr>
          <w:p w14:paraId="6B0318F6" w14:textId="215BAB10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2.10 (0.66) | 2.00 (1.68, 2.39)</w:t>
            </w:r>
          </w:p>
        </w:tc>
        <w:tc>
          <w:tcPr>
            <w:tcW w:w="3402" w:type="dxa"/>
            <w:vAlign w:val="center"/>
          </w:tcPr>
          <w:p w14:paraId="70E1738D" w14:textId="54BE5908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2.10 (0.60) | 2.04 (1.65, 2.49)</w:t>
            </w:r>
          </w:p>
        </w:tc>
        <w:tc>
          <w:tcPr>
            <w:tcW w:w="1197" w:type="dxa"/>
            <w:vAlign w:val="center"/>
          </w:tcPr>
          <w:p w14:paraId="141ACE81" w14:textId="256A680B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0.6</w:t>
            </w:r>
          </w:p>
        </w:tc>
      </w:tr>
      <w:tr w:rsidR="004122AE" w:rsidRPr="004211E2" w14:paraId="33B97342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4DC4C9B1" w14:textId="7E262331" w:rsidR="00076571" w:rsidRPr="00A753AF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lastRenderedPageBreak/>
              <w:t>THBS4</w:t>
            </w:r>
          </w:p>
        </w:tc>
        <w:tc>
          <w:tcPr>
            <w:tcW w:w="3402" w:type="dxa"/>
            <w:vAlign w:val="center"/>
          </w:tcPr>
          <w:p w14:paraId="117A5E79" w14:textId="18210DA8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3.06 (0.63) | 3.07 (2.64, 3.47)</w:t>
            </w:r>
          </w:p>
        </w:tc>
        <w:tc>
          <w:tcPr>
            <w:tcW w:w="3402" w:type="dxa"/>
            <w:vAlign w:val="center"/>
          </w:tcPr>
          <w:p w14:paraId="1E871343" w14:textId="4715AD70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3.03 (0.62) | 3.03 (2.63, 3.48)</w:t>
            </w:r>
          </w:p>
        </w:tc>
        <w:tc>
          <w:tcPr>
            <w:tcW w:w="1197" w:type="dxa"/>
            <w:vAlign w:val="center"/>
          </w:tcPr>
          <w:p w14:paraId="3EFAB9DF" w14:textId="25AB7F80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0.7</w:t>
            </w:r>
          </w:p>
        </w:tc>
      </w:tr>
      <w:tr w:rsidR="004122AE" w:rsidRPr="004211E2" w14:paraId="2CD945F3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6C877D3F" w14:textId="3F4714DC" w:rsidR="00076571" w:rsidRPr="00A753AF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ACAN</w:t>
            </w:r>
          </w:p>
        </w:tc>
        <w:tc>
          <w:tcPr>
            <w:tcW w:w="3402" w:type="dxa"/>
            <w:vAlign w:val="center"/>
          </w:tcPr>
          <w:p w14:paraId="24DCC4A9" w14:textId="24F82114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2.24 (0.62) | 2.29 (1.81, 2.65)</w:t>
            </w:r>
          </w:p>
        </w:tc>
        <w:tc>
          <w:tcPr>
            <w:tcW w:w="3402" w:type="dxa"/>
            <w:vAlign w:val="center"/>
          </w:tcPr>
          <w:p w14:paraId="44715B17" w14:textId="5E19B7FB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2.23 (0.61) | 2.26 (1.80, 2.68)</w:t>
            </w:r>
          </w:p>
        </w:tc>
        <w:tc>
          <w:tcPr>
            <w:tcW w:w="1197" w:type="dxa"/>
            <w:vAlign w:val="center"/>
          </w:tcPr>
          <w:p w14:paraId="4BC05713" w14:textId="1BB40F79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0.6</w:t>
            </w:r>
          </w:p>
        </w:tc>
      </w:tr>
      <w:tr w:rsidR="004122AE" w:rsidRPr="004211E2" w14:paraId="233947A3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265D5126" w14:textId="65C24F06" w:rsidR="00076571" w:rsidRPr="00A753AF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IGFBP6</w:t>
            </w:r>
          </w:p>
        </w:tc>
        <w:tc>
          <w:tcPr>
            <w:tcW w:w="3402" w:type="dxa"/>
            <w:vAlign w:val="center"/>
          </w:tcPr>
          <w:p w14:paraId="64FED86C" w14:textId="6A5E909D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3.05 (0.61) | 3.09 (2.67, 3.46)</w:t>
            </w:r>
          </w:p>
        </w:tc>
        <w:tc>
          <w:tcPr>
            <w:tcW w:w="3402" w:type="dxa"/>
            <w:vAlign w:val="center"/>
          </w:tcPr>
          <w:p w14:paraId="1FC19B3A" w14:textId="48DEC568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3.01 (0.55) | 3.01 (2.63, 3.38)</w:t>
            </w:r>
          </w:p>
        </w:tc>
        <w:tc>
          <w:tcPr>
            <w:tcW w:w="1197" w:type="dxa"/>
            <w:vAlign w:val="center"/>
          </w:tcPr>
          <w:p w14:paraId="616CBA70" w14:textId="2547EF9D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0.3</w:t>
            </w:r>
          </w:p>
        </w:tc>
      </w:tr>
      <w:tr w:rsidR="004122AE" w:rsidRPr="004211E2" w14:paraId="14835F21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677DEFBC" w14:textId="53C022CA" w:rsidR="00076571" w:rsidRPr="00A753AF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IGFBP3</w:t>
            </w:r>
          </w:p>
        </w:tc>
        <w:tc>
          <w:tcPr>
            <w:tcW w:w="3402" w:type="dxa"/>
            <w:vAlign w:val="center"/>
          </w:tcPr>
          <w:p w14:paraId="6562EFFD" w14:textId="0D038789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3.74 (0.62) | 3.81 (3.35, 4.21)</w:t>
            </w:r>
          </w:p>
        </w:tc>
        <w:tc>
          <w:tcPr>
            <w:tcW w:w="3402" w:type="dxa"/>
            <w:vAlign w:val="center"/>
          </w:tcPr>
          <w:p w14:paraId="1F9D9DF2" w14:textId="5B7358AD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3.61 (0.64) | 3.73 (3.22, 4.08)</w:t>
            </w:r>
          </w:p>
        </w:tc>
        <w:tc>
          <w:tcPr>
            <w:tcW w:w="1197" w:type="dxa"/>
            <w:vAlign w:val="center"/>
          </w:tcPr>
          <w:p w14:paraId="7CC10901" w14:textId="731DD0BE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0.012</w:t>
            </w:r>
          </w:p>
        </w:tc>
      </w:tr>
      <w:tr w:rsidR="004122AE" w:rsidRPr="004211E2" w14:paraId="5FE47B24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0EE540E5" w14:textId="59DDF871" w:rsidR="00076571" w:rsidRPr="00A753AF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IGF2</w:t>
            </w:r>
          </w:p>
        </w:tc>
        <w:tc>
          <w:tcPr>
            <w:tcW w:w="3402" w:type="dxa"/>
            <w:vAlign w:val="center"/>
          </w:tcPr>
          <w:p w14:paraId="0BF744BF" w14:textId="3390E4CA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3.72 (0.58) | 3.82 (3.41, 4.09)</w:t>
            </w:r>
          </w:p>
        </w:tc>
        <w:tc>
          <w:tcPr>
            <w:tcW w:w="3402" w:type="dxa"/>
            <w:vAlign w:val="center"/>
          </w:tcPr>
          <w:p w14:paraId="281505AA" w14:textId="58A5D5C6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3.59 (0.62) | 3.72 (3.17, 4.06)</w:t>
            </w:r>
          </w:p>
        </w:tc>
        <w:tc>
          <w:tcPr>
            <w:tcW w:w="1197" w:type="dxa"/>
            <w:vAlign w:val="center"/>
          </w:tcPr>
          <w:p w14:paraId="49872007" w14:textId="6D06F634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0.024</w:t>
            </w:r>
          </w:p>
        </w:tc>
      </w:tr>
      <w:tr w:rsidR="004122AE" w:rsidRPr="004211E2" w14:paraId="434D21C4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5B5502AC" w14:textId="3F200A99" w:rsidR="00076571" w:rsidRPr="00A753AF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IGF1</w:t>
            </w:r>
          </w:p>
        </w:tc>
        <w:tc>
          <w:tcPr>
            <w:tcW w:w="3402" w:type="dxa"/>
            <w:vAlign w:val="center"/>
          </w:tcPr>
          <w:p w14:paraId="67545E38" w14:textId="4B436407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3.23 (0.72) | 3.26 (2.76, 3.76)</w:t>
            </w:r>
          </w:p>
        </w:tc>
        <w:tc>
          <w:tcPr>
            <w:tcW w:w="3402" w:type="dxa"/>
            <w:vAlign w:val="center"/>
          </w:tcPr>
          <w:p w14:paraId="2AAF6D1A" w14:textId="73612F37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3.03 (0.73) | 3.11 (2.56, 3.58)</w:t>
            </w:r>
          </w:p>
        </w:tc>
        <w:tc>
          <w:tcPr>
            <w:tcW w:w="1197" w:type="dxa"/>
            <w:vAlign w:val="center"/>
          </w:tcPr>
          <w:p w14:paraId="26F9415C" w14:textId="725D468A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0.001</w:t>
            </w:r>
          </w:p>
        </w:tc>
      </w:tr>
      <w:tr w:rsidR="004122AE" w:rsidRPr="004211E2" w14:paraId="788E423E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7BB84527" w14:textId="7F681C2F" w:rsidR="00076571" w:rsidRPr="00A753AF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GDF11</w:t>
            </w:r>
          </w:p>
        </w:tc>
        <w:tc>
          <w:tcPr>
            <w:tcW w:w="3402" w:type="dxa"/>
            <w:vAlign w:val="center"/>
          </w:tcPr>
          <w:p w14:paraId="6741F176" w14:textId="580E213F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2.23 (0.79) | 2.09 (1.67, 2.62)</w:t>
            </w:r>
          </w:p>
        </w:tc>
        <w:tc>
          <w:tcPr>
            <w:tcW w:w="3402" w:type="dxa"/>
            <w:vAlign w:val="center"/>
          </w:tcPr>
          <w:p w14:paraId="67D9254A" w14:textId="311E5690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2.20 (0.80) | 2.00 (1.63, 2.56)</w:t>
            </w:r>
          </w:p>
        </w:tc>
        <w:tc>
          <w:tcPr>
            <w:tcW w:w="1197" w:type="dxa"/>
            <w:vAlign w:val="center"/>
          </w:tcPr>
          <w:p w14:paraId="10787787" w14:textId="73EBA2A2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0.4</w:t>
            </w:r>
          </w:p>
        </w:tc>
      </w:tr>
      <w:tr w:rsidR="004122AE" w:rsidRPr="004211E2" w14:paraId="30AE5056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04903A51" w14:textId="31CB1644" w:rsidR="00076571" w:rsidRPr="00A753AF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CREG1</w:t>
            </w:r>
          </w:p>
        </w:tc>
        <w:tc>
          <w:tcPr>
            <w:tcW w:w="3402" w:type="dxa"/>
            <w:vAlign w:val="center"/>
          </w:tcPr>
          <w:p w14:paraId="2C19D738" w14:textId="5721FA74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1.72 (0.67) | 1.65 (1.27, 2.04)</w:t>
            </w:r>
          </w:p>
        </w:tc>
        <w:tc>
          <w:tcPr>
            <w:tcW w:w="3402" w:type="dxa"/>
            <w:vAlign w:val="center"/>
          </w:tcPr>
          <w:p w14:paraId="7662561C" w14:textId="4D92267B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1.87 (0.68) | 1.80 (1.37, 2.26)</w:t>
            </w:r>
          </w:p>
        </w:tc>
        <w:tc>
          <w:tcPr>
            <w:tcW w:w="1197" w:type="dxa"/>
            <w:vAlign w:val="center"/>
          </w:tcPr>
          <w:p w14:paraId="358E570D" w14:textId="7ADB1D90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0.008</w:t>
            </w:r>
          </w:p>
        </w:tc>
      </w:tr>
      <w:tr w:rsidR="004122AE" w:rsidRPr="004211E2" w14:paraId="5F049212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6DC3E912" w14:textId="430A1832" w:rsidR="00076571" w:rsidRPr="00A753AF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GDF15</w:t>
            </w:r>
          </w:p>
        </w:tc>
        <w:tc>
          <w:tcPr>
            <w:tcW w:w="3402" w:type="dxa"/>
            <w:vAlign w:val="center"/>
          </w:tcPr>
          <w:p w14:paraId="0FD14BD5" w14:textId="754F0BCE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2.82 (0.61) | 2.79 (2.45, 3.20)</w:t>
            </w:r>
          </w:p>
        </w:tc>
        <w:tc>
          <w:tcPr>
            <w:tcW w:w="3402" w:type="dxa"/>
            <w:vAlign w:val="center"/>
          </w:tcPr>
          <w:p w14:paraId="6B56DA41" w14:textId="7484CF46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2.88 (0.57) | 2.86 (2.51, 3.23)</w:t>
            </w:r>
          </w:p>
        </w:tc>
        <w:tc>
          <w:tcPr>
            <w:tcW w:w="1197" w:type="dxa"/>
            <w:vAlign w:val="center"/>
          </w:tcPr>
          <w:p w14:paraId="7DFFF26F" w14:textId="2610B0C9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0.3</w:t>
            </w:r>
          </w:p>
        </w:tc>
      </w:tr>
      <w:tr w:rsidR="004122AE" w:rsidRPr="004211E2" w14:paraId="3E066BC6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6AB7606E" w14:textId="695AC856" w:rsidR="00076571" w:rsidRPr="00EF7A6F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PYY</w:t>
            </w:r>
          </w:p>
        </w:tc>
        <w:tc>
          <w:tcPr>
            <w:tcW w:w="3402" w:type="dxa"/>
            <w:vAlign w:val="center"/>
          </w:tcPr>
          <w:p w14:paraId="17FB3FD8" w14:textId="5AC489B8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2.38 (0.60) | 2.33 (1.92, 2.77)</w:t>
            </w:r>
          </w:p>
        </w:tc>
        <w:tc>
          <w:tcPr>
            <w:tcW w:w="3402" w:type="dxa"/>
            <w:vAlign w:val="center"/>
          </w:tcPr>
          <w:p w14:paraId="1CCCF9D1" w14:textId="40E44910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2.40 (0.60) | 2.35 (1.96, 2.84)</w:t>
            </w:r>
          </w:p>
        </w:tc>
        <w:tc>
          <w:tcPr>
            <w:tcW w:w="1197" w:type="dxa"/>
            <w:vAlign w:val="center"/>
          </w:tcPr>
          <w:p w14:paraId="7E98912D" w14:textId="10D3AFE6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0.5</w:t>
            </w:r>
          </w:p>
        </w:tc>
      </w:tr>
      <w:tr w:rsidR="004122AE" w:rsidRPr="004211E2" w14:paraId="4051DB42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17617182" w14:textId="240FD02A" w:rsidR="00076571" w:rsidRPr="00EF7A6F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GCG</w:t>
            </w:r>
          </w:p>
        </w:tc>
        <w:tc>
          <w:tcPr>
            <w:tcW w:w="3402" w:type="dxa"/>
            <w:vAlign w:val="center"/>
          </w:tcPr>
          <w:p w14:paraId="104C5542" w14:textId="0DB1AB49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2.62 (0.62) | 2.60 (2.20, 3.09)</w:t>
            </w:r>
          </w:p>
        </w:tc>
        <w:tc>
          <w:tcPr>
            <w:tcW w:w="3402" w:type="dxa"/>
            <w:vAlign w:val="center"/>
          </w:tcPr>
          <w:p w14:paraId="5B6F6DF6" w14:textId="7404C2B1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2.63 (0.59) | 2.63 (2.21, 3.11)</w:t>
            </w:r>
          </w:p>
        </w:tc>
        <w:tc>
          <w:tcPr>
            <w:tcW w:w="1197" w:type="dxa"/>
            <w:vAlign w:val="center"/>
          </w:tcPr>
          <w:p w14:paraId="5CDA5DEB" w14:textId="75AE02D3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&gt;0.9</w:t>
            </w:r>
          </w:p>
        </w:tc>
      </w:tr>
      <w:tr w:rsidR="004122AE" w:rsidRPr="004211E2" w14:paraId="01AE49B1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1F55597B" w14:textId="2FAF4287" w:rsidR="00076571" w:rsidRPr="00EF7A6F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IGFBP2</w:t>
            </w:r>
          </w:p>
        </w:tc>
        <w:tc>
          <w:tcPr>
            <w:tcW w:w="3402" w:type="dxa"/>
            <w:vAlign w:val="center"/>
          </w:tcPr>
          <w:p w14:paraId="285689BE" w14:textId="719801D7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1.84 (0.69) | 1.81 (1.29, 2.31)</w:t>
            </w:r>
          </w:p>
        </w:tc>
        <w:tc>
          <w:tcPr>
            <w:tcW w:w="3402" w:type="dxa"/>
            <w:vAlign w:val="center"/>
          </w:tcPr>
          <w:p w14:paraId="1AEF117F" w14:textId="6F8B9C46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1.99 (0.68) | 2.01 (1.46, 2.47)</w:t>
            </w:r>
          </w:p>
        </w:tc>
        <w:tc>
          <w:tcPr>
            <w:tcW w:w="1197" w:type="dxa"/>
            <w:vAlign w:val="center"/>
          </w:tcPr>
          <w:p w14:paraId="607EF5F3" w14:textId="59F71D58" w:rsidR="00076571" w:rsidRPr="00200366" w:rsidRDefault="0007657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076571">
              <w:rPr>
                <w:i w:val="0"/>
                <w:iCs w:val="0"/>
              </w:rPr>
              <w:t>0.014</w:t>
            </w:r>
          </w:p>
        </w:tc>
      </w:tr>
      <w:tr w:rsidR="00831051" w:rsidRPr="005A1401" w14:paraId="4062EC01" w14:textId="77777777" w:rsidTr="00831051">
        <w:trPr>
          <w:trHeight w:val="283"/>
        </w:trPr>
        <w:tc>
          <w:tcPr>
            <w:tcW w:w="2411" w:type="dxa"/>
            <w:shd w:val="clear" w:color="auto" w:fill="676767"/>
            <w:vAlign w:val="center"/>
          </w:tcPr>
          <w:p w14:paraId="192E11C0" w14:textId="77777777" w:rsidR="00831051" w:rsidRPr="005A1401" w:rsidRDefault="00831051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  <w:r w:rsidRPr="005A1401"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  <w:t>Enteric biomarkers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176BB870" w14:textId="77777777" w:rsidR="00831051" w:rsidRPr="005A1401" w:rsidRDefault="00831051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1A8F5152" w14:textId="77777777" w:rsidR="00831051" w:rsidRPr="005A1401" w:rsidRDefault="00831051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197" w:type="dxa"/>
            <w:shd w:val="clear" w:color="auto" w:fill="676767"/>
            <w:vAlign w:val="center"/>
          </w:tcPr>
          <w:p w14:paraId="072F65D9" w14:textId="77777777" w:rsidR="00831051" w:rsidRPr="005A1401" w:rsidRDefault="00831051" w:rsidP="00FD2391">
            <w:pPr>
              <w:pStyle w:val="Caption"/>
              <w:spacing w:after="0"/>
              <w:rPr>
                <w:b/>
                <w:bCs/>
                <w:i w:val="0"/>
                <w:iCs w:val="0"/>
                <w:color w:val="FFFFFF" w:themeColor="background1"/>
                <w:sz w:val="24"/>
                <w:szCs w:val="24"/>
              </w:rPr>
            </w:pPr>
          </w:p>
        </w:tc>
      </w:tr>
      <w:tr w:rsidR="00831051" w:rsidRPr="004211E2" w14:paraId="6D575FC5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2E04C8B7" w14:textId="77777777" w:rsidR="00831051" w:rsidRPr="00200366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200366">
              <w:rPr>
                <w:i w:val="0"/>
                <w:iCs w:val="0"/>
              </w:rPr>
              <w:t xml:space="preserve">Myeloperoxidase ng/ml </w:t>
            </w:r>
          </w:p>
        </w:tc>
        <w:tc>
          <w:tcPr>
            <w:tcW w:w="3402" w:type="dxa"/>
            <w:vAlign w:val="center"/>
          </w:tcPr>
          <w:p w14:paraId="0894F2F8" w14:textId="77777777" w:rsidR="00831051" w:rsidRPr="0060010E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2,764.06 (3,738.35) | 1,360.50 (625.50, 3,526.00)</w:t>
            </w:r>
            <w:r>
              <w:rPr>
                <w:rFonts w:cs="Segoe UI"/>
                <w:i w:val="0"/>
                <w:iCs w:val="0"/>
                <w:color w:val="333333"/>
              </w:rPr>
              <w:t xml:space="preserve"> | 54</w:t>
            </w:r>
            <w:r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5539C971" w14:textId="77777777" w:rsidR="00831051" w:rsidRPr="0060010E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2,414.71 (2,630.87) | 1,419.00 (579.00, 3,154.00)</w:t>
            </w:r>
            <w:r>
              <w:rPr>
                <w:rFonts w:cs="Segoe UI"/>
                <w:i w:val="0"/>
                <w:iCs w:val="0"/>
                <w:color w:val="333333"/>
              </w:rPr>
              <w:t xml:space="preserve"> | 81</w:t>
            </w:r>
            <w:r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24F1DA7B" w14:textId="77777777" w:rsidR="00831051" w:rsidRPr="0060010E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0.9</w:t>
            </w:r>
          </w:p>
        </w:tc>
      </w:tr>
      <w:tr w:rsidR="00831051" w:rsidRPr="004211E2" w14:paraId="2F17CDBD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4C020685" w14:textId="77777777" w:rsidR="00831051" w:rsidRPr="00200366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200366">
              <w:rPr>
                <w:i w:val="0"/>
                <w:iCs w:val="0"/>
              </w:rPr>
              <w:t xml:space="preserve">Calprotectin L ug/ml </w:t>
            </w:r>
          </w:p>
        </w:tc>
        <w:tc>
          <w:tcPr>
            <w:tcW w:w="3402" w:type="dxa"/>
            <w:vAlign w:val="center"/>
          </w:tcPr>
          <w:p w14:paraId="04C10332" w14:textId="77777777" w:rsidR="00831051" w:rsidRPr="0060010E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320.76 (469.86) | 157.39 (73.07, 293.97)</w:t>
            </w:r>
            <w:r>
              <w:rPr>
                <w:rFonts w:cs="Segoe UI"/>
                <w:i w:val="0"/>
                <w:iCs w:val="0"/>
                <w:color w:val="333333"/>
              </w:rPr>
              <w:t xml:space="preserve"> | 57</w:t>
            </w:r>
            <w:r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7BA457B2" w14:textId="77777777" w:rsidR="00831051" w:rsidRPr="0060010E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408.74 (959.64) | 176.03 (70.42, 404.18)</w:t>
            </w:r>
            <w:r>
              <w:rPr>
                <w:rFonts w:cs="Segoe UI"/>
                <w:i w:val="0"/>
                <w:iCs w:val="0"/>
                <w:color w:val="333333"/>
              </w:rPr>
              <w:t xml:space="preserve"> | 86</w:t>
            </w:r>
            <w:r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6AC55341" w14:textId="77777777" w:rsidR="00831051" w:rsidRPr="0060010E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0.5</w:t>
            </w:r>
          </w:p>
        </w:tc>
      </w:tr>
      <w:tr w:rsidR="00831051" w:rsidRPr="004211E2" w14:paraId="052A9EAF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3F3C9F81" w14:textId="77777777" w:rsidR="00831051" w:rsidRPr="00200366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200366">
              <w:rPr>
                <w:i w:val="0"/>
                <w:iCs w:val="0"/>
              </w:rPr>
              <w:t xml:space="preserve">Alpha-1-Antitrypsin ug/ml </w:t>
            </w:r>
          </w:p>
        </w:tc>
        <w:tc>
          <w:tcPr>
            <w:tcW w:w="3402" w:type="dxa"/>
            <w:vAlign w:val="center"/>
          </w:tcPr>
          <w:p w14:paraId="13BFFB85" w14:textId="77777777" w:rsidR="00831051" w:rsidRPr="0060010E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247.00 (368.65) | 141.64 (64.05, 257.21)</w:t>
            </w:r>
            <w:r>
              <w:rPr>
                <w:rFonts w:cs="Segoe UI"/>
                <w:i w:val="0"/>
                <w:iCs w:val="0"/>
                <w:color w:val="333333"/>
              </w:rPr>
              <w:t xml:space="preserve"> | 55</w:t>
            </w:r>
            <w:r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4720E71F" w14:textId="77777777" w:rsidR="00831051" w:rsidRPr="0060010E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257.60 (335.02) | 144.90 (74.31, 301.18)</w:t>
            </w:r>
            <w:r>
              <w:rPr>
                <w:rFonts w:cs="Segoe UI"/>
                <w:i w:val="0"/>
                <w:iCs w:val="0"/>
                <w:color w:val="333333"/>
              </w:rPr>
              <w:t xml:space="preserve"> | 83</w:t>
            </w:r>
            <w:r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544F66E1" w14:textId="77777777" w:rsidR="00831051" w:rsidRPr="0060010E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0.5</w:t>
            </w:r>
          </w:p>
        </w:tc>
      </w:tr>
      <w:tr w:rsidR="00831051" w:rsidRPr="004211E2" w14:paraId="18CF3E25" w14:textId="77777777" w:rsidTr="00831051">
        <w:trPr>
          <w:trHeight w:val="283"/>
        </w:trPr>
        <w:tc>
          <w:tcPr>
            <w:tcW w:w="2411" w:type="dxa"/>
            <w:vAlign w:val="center"/>
          </w:tcPr>
          <w:p w14:paraId="4F1643FD" w14:textId="77777777" w:rsidR="00831051" w:rsidRPr="00200366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200366">
              <w:rPr>
                <w:i w:val="0"/>
                <w:iCs w:val="0"/>
              </w:rPr>
              <w:t xml:space="preserve">Lipopolysaccharides EU/ml </w:t>
            </w:r>
          </w:p>
        </w:tc>
        <w:tc>
          <w:tcPr>
            <w:tcW w:w="3402" w:type="dxa"/>
            <w:vAlign w:val="center"/>
          </w:tcPr>
          <w:p w14:paraId="243B2564" w14:textId="77777777" w:rsidR="00831051" w:rsidRPr="0060010E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4.48 (6.21) | 2.39 (0.32, 5.27)</w:t>
            </w:r>
            <w:r>
              <w:rPr>
                <w:rFonts w:cs="Segoe UI"/>
                <w:i w:val="0"/>
                <w:iCs w:val="0"/>
                <w:color w:val="333333"/>
              </w:rPr>
              <w:t xml:space="preserve"> | 6</w:t>
            </w:r>
            <w:r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0C163710" w14:textId="77777777" w:rsidR="00831051" w:rsidRPr="0060010E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4.00 (5.40) | 2.49 (0.35, 5.18)</w:t>
            </w:r>
            <w:r>
              <w:rPr>
                <w:rFonts w:cs="Segoe UI"/>
                <w:i w:val="0"/>
                <w:iCs w:val="0"/>
                <w:color w:val="333333"/>
              </w:rPr>
              <w:t xml:space="preserve"> | 11</w:t>
            </w:r>
            <w:r w:rsidRPr="000C335D">
              <w:rPr>
                <w:rFonts w:cs="Segoe UI"/>
                <w:color w:val="333333"/>
                <w:vertAlign w:val="superscript"/>
              </w:rPr>
              <w:t>3</w:t>
            </w:r>
          </w:p>
        </w:tc>
        <w:tc>
          <w:tcPr>
            <w:tcW w:w="1197" w:type="dxa"/>
            <w:vAlign w:val="center"/>
          </w:tcPr>
          <w:p w14:paraId="4B4B0A19" w14:textId="77777777" w:rsidR="00831051" w:rsidRPr="0060010E" w:rsidRDefault="00831051" w:rsidP="00FD2391">
            <w:pPr>
              <w:pStyle w:val="Caption"/>
              <w:spacing w:after="0"/>
              <w:rPr>
                <w:i w:val="0"/>
                <w:iCs w:val="0"/>
              </w:rPr>
            </w:pPr>
            <w:r w:rsidRPr="0060010E">
              <w:rPr>
                <w:rFonts w:cs="Segoe UI"/>
                <w:i w:val="0"/>
                <w:iCs w:val="0"/>
                <w:color w:val="333333"/>
              </w:rPr>
              <w:t>&gt;0.9</w:t>
            </w:r>
          </w:p>
        </w:tc>
      </w:tr>
      <w:tr w:rsidR="00831051" w:rsidRPr="004211E2" w14:paraId="41CFE174" w14:textId="77777777" w:rsidTr="00831051">
        <w:trPr>
          <w:trHeight w:val="283"/>
        </w:trPr>
        <w:tc>
          <w:tcPr>
            <w:tcW w:w="10412" w:type="dxa"/>
            <w:gridSpan w:val="4"/>
            <w:vAlign w:val="center"/>
          </w:tcPr>
          <w:p w14:paraId="07577929" w14:textId="33C0E276" w:rsidR="00831051" w:rsidRPr="00076571" w:rsidRDefault="00831051" w:rsidP="00076571">
            <w:pPr>
              <w:pStyle w:val="Caption"/>
              <w:spacing w:after="0"/>
              <w:rPr>
                <w:i w:val="0"/>
                <w:iCs w:val="0"/>
              </w:rPr>
            </w:pPr>
            <w:r w:rsidRPr="009743E3">
              <w:rPr>
                <w:rStyle w:val="gtfootnotemarks"/>
                <w:i w:val="0"/>
                <w:iCs w:val="0"/>
                <w:vertAlign w:val="superscript"/>
              </w:rPr>
              <w:t>1</w:t>
            </w:r>
            <w:r w:rsidRPr="009743E3">
              <w:t> </w:t>
            </w:r>
            <w:r w:rsidRPr="009743E3">
              <w:rPr>
                <w:rStyle w:val="gtfrommd"/>
              </w:rPr>
              <w:t>Mean (SD) | Median (Q1, Q3)</w:t>
            </w:r>
            <w:r>
              <w:rPr>
                <w:rStyle w:val="gtfrommd"/>
              </w:rPr>
              <w:t xml:space="preserve"> </w:t>
            </w:r>
            <w:r w:rsidRPr="009743E3">
              <w:rPr>
                <w:rStyle w:val="gtfootnotemarks"/>
                <w:i w:val="0"/>
                <w:iCs w:val="0"/>
                <w:vertAlign w:val="superscript"/>
              </w:rPr>
              <w:t>2</w:t>
            </w:r>
            <w:r w:rsidRPr="009743E3">
              <w:t> </w:t>
            </w:r>
            <w:r w:rsidRPr="009743E3">
              <w:rPr>
                <w:rStyle w:val="gtfrommd"/>
              </w:rPr>
              <w:t>Kruskal-</w:t>
            </w:r>
            <w:proofErr w:type="gramStart"/>
            <w:r w:rsidRPr="009743E3">
              <w:rPr>
                <w:rStyle w:val="gtfrommd"/>
              </w:rPr>
              <w:t>Wallis</w:t>
            </w:r>
            <w:proofErr w:type="gramEnd"/>
            <w:r w:rsidRPr="009743E3">
              <w:rPr>
                <w:rStyle w:val="gtfrommd"/>
              </w:rPr>
              <w:t xml:space="preserve"> rank sum test</w:t>
            </w:r>
            <w:r>
              <w:rPr>
                <w:rStyle w:val="gtfrommd"/>
              </w:rPr>
              <w:t xml:space="preserve"> </w:t>
            </w:r>
            <w:r w:rsidRPr="00FE5781">
              <w:rPr>
                <w:rStyle w:val="gtfrommd"/>
                <w:i w:val="0"/>
                <w:iCs w:val="0"/>
                <w:vertAlign w:val="superscript"/>
              </w:rPr>
              <w:t>3</w:t>
            </w:r>
            <w:r w:rsidRPr="00FE5781">
              <w:rPr>
                <w:rStyle w:val="gtfrommd"/>
              </w:rPr>
              <w:t xml:space="preserve"> Missing data</w:t>
            </w:r>
          </w:p>
        </w:tc>
      </w:tr>
    </w:tbl>
    <w:p w14:paraId="2E082AB5" w14:textId="77777777" w:rsidR="00C776F2" w:rsidRDefault="00C776F2" w:rsidP="00927627">
      <w:pPr>
        <w:pStyle w:val="Caption"/>
        <w:sectPr w:rsidR="00C776F2" w:rsidSect="008D27F4">
          <w:foot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5371AB4" w14:textId="2BB7C716" w:rsidR="00EB2400" w:rsidRDefault="00EB2400" w:rsidP="00EB2400"/>
    <w:p w14:paraId="7159FED9" w14:textId="77777777" w:rsidR="003A0607" w:rsidRDefault="003A0607" w:rsidP="00EB2400"/>
    <w:p w14:paraId="320BCB65" w14:textId="493DD217" w:rsidR="00EB7F5E" w:rsidRDefault="00EB7F5E" w:rsidP="00EB7F5E">
      <w:pPr>
        <w:pStyle w:val="Caption"/>
        <w:keepNext/>
      </w:pPr>
      <w:r>
        <w:t xml:space="preserve">Table S </w:t>
      </w:r>
      <w:fldSimple w:instr=" SEQ Table_S \* ARABIC ">
        <w:r>
          <w:rPr>
            <w:noProof/>
          </w:rPr>
          <w:t>2</w:t>
        </w:r>
      </w:fldSimple>
    </w:p>
    <w:tbl>
      <w:tblPr>
        <w:tblStyle w:val="TableGrid"/>
        <w:tblW w:w="15452" w:type="dxa"/>
        <w:tblInd w:w="-856" w:type="dxa"/>
        <w:tblLook w:val="04A0" w:firstRow="1" w:lastRow="0" w:firstColumn="1" w:lastColumn="0" w:noHBand="0" w:noVBand="1"/>
      </w:tblPr>
      <w:tblGrid>
        <w:gridCol w:w="4253"/>
        <w:gridCol w:w="3402"/>
        <w:gridCol w:w="3402"/>
        <w:gridCol w:w="3402"/>
        <w:gridCol w:w="993"/>
      </w:tblGrid>
      <w:tr w:rsidR="009743E3" w:rsidRPr="00A3112A" w14:paraId="1B9182AA" w14:textId="77777777" w:rsidTr="00831051">
        <w:tc>
          <w:tcPr>
            <w:tcW w:w="4253" w:type="dxa"/>
            <w:shd w:val="clear" w:color="auto" w:fill="676767"/>
            <w:vAlign w:val="bottom"/>
          </w:tcPr>
          <w:p w14:paraId="1BCDBE29" w14:textId="036E2401" w:rsidR="00645C47" w:rsidRPr="00A3112A" w:rsidRDefault="00645C47" w:rsidP="00645C47">
            <w:pPr>
              <w:rPr>
                <w:color w:val="FFFFFF" w:themeColor="background1"/>
                <w:sz w:val="24"/>
                <w:szCs w:val="24"/>
              </w:rPr>
            </w:pP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Characteristic</w:t>
            </w:r>
          </w:p>
        </w:tc>
        <w:tc>
          <w:tcPr>
            <w:tcW w:w="3402" w:type="dxa"/>
            <w:shd w:val="clear" w:color="auto" w:fill="676767"/>
            <w:vAlign w:val="bottom"/>
          </w:tcPr>
          <w:p w14:paraId="56F72D7F" w14:textId="67031CCB" w:rsidR="00645C47" w:rsidRPr="00A3112A" w:rsidRDefault="00645C47" w:rsidP="00645C47">
            <w:pPr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</w:pP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NW</w:t>
            </w:r>
            <w:r w:rsidRPr="00A3112A">
              <w:rPr>
                <w:rFonts w:cs="Segoe UI"/>
                <w:color w:val="FFFFFF" w:themeColor="background1"/>
                <w:sz w:val="24"/>
                <w:szCs w:val="24"/>
              </w:rPr>
              <w:br/>
            </w:r>
            <w:r w:rsidRPr="00A3112A">
              <w:rPr>
                <w:rStyle w:val="gtfrommd"/>
                <w:rFonts w:cs="Segoe UI"/>
                <w:color w:val="FFFFFF" w:themeColor="background1"/>
                <w:sz w:val="24"/>
                <w:szCs w:val="24"/>
              </w:rPr>
              <w:t>N = 208</w:t>
            </w:r>
            <w:r w:rsidRPr="00A3112A">
              <w:rPr>
                <w:rStyle w:val="gtfootnotemarks"/>
                <w:rFonts w:cs="Segoe UI"/>
                <w:i/>
                <w:iCs/>
                <w:color w:val="FFFFFF" w:themeColor="background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402" w:type="dxa"/>
            <w:shd w:val="clear" w:color="auto" w:fill="676767"/>
            <w:vAlign w:val="bottom"/>
          </w:tcPr>
          <w:p w14:paraId="3F04FEBD" w14:textId="59CE35EA" w:rsidR="00645C47" w:rsidRPr="00A3112A" w:rsidRDefault="00645C47" w:rsidP="00645C47">
            <w:pPr>
              <w:rPr>
                <w:color w:val="FFFFFF" w:themeColor="background1"/>
                <w:sz w:val="24"/>
                <w:szCs w:val="24"/>
              </w:rPr>
            </w:pP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MW</w:t>
            </w:r>
            <w:r w:rsidRPr="00A3112A">
              <w:rPr>
                <w:rFonts w:cs="Segoe UI"/>
                <w:color w:val="FFFFFF" w:themeColor="background1"/>
                <w:sz w:val="24"/>
                <w:szCs w:val="24"/>
              </w:rPr>
              <w:br/>
            </w:r>
            <w:r w:rsidRPr="00A3112A">
              <w:rPr>
                <w:rStyle w:val="gtfrommd"/>
                <w:rFonts w:cs="Segoe UI"/>
                <w:color w:val="FFFFFF" w:themeColor="background1"/>
                <w:sz w:val="24"/>
                <w:szCs w:val="24"/>
              </w:rPr>
              <w:t>N = 145</w:t>
            </w:r>
            <w:r w:rsidRPr="00A3112A">
              <w:rPr>
                <w:rStyle w:val="gtfootnotemarks"/>
                <w:rFonts w:cs="Segoe UI"/>
                <w:i/>
                <w:iCs/>
                <w:color w:val="FFFFFF" w:themeColor="background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402" w:type="dxa"/>
            <w:shd w:val="clear" w:color="auto" w:fill="676767"/>
            <w:vAlign w:val="bottom"/>
          </w:tcPr>
          <w:p w14:paraId="4386F93B" w14:textId="67E3D4C7" w:rsidR="00645C47" w:rsidRPr="00A3112A" w:rsidRDefault="00645C47" w:rsidP="00645C47">
            <w:pPr>
              <w:rPr>
                <w:color w:val="FFFFFF" w:themeColor="background1"/>
                <w:sz w:val="24"/>
                <w:szCs w:val="24"/>
              </w:rPr>
            </w:pP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SW</w:t>
            </w:r>
            <w:r w:rsidRPr="00A3112A">
              <w:rPr>
                <w:rFonts w:cs="Segoe UI"/>
                <w:color w:val="FFFFFF" w:themeColor="background1"/>
                <w:sz w:val="24"/>
                <w:szCs w:val="24"/>
              </w:rPr>
              <w:br/>
            </w:r>
            <w:r w:rsidRPr="00A3112A">
              <w:rPr>
                <w:rStyle w:val="gtfrommd"/>
                <w:rFonts w:cs="Segoe UI"/>
                <w:color w:val="FFFFFF" w:themeColor="background1"/>
                <w:sz w:val="24"/>
                <w:szCs w:val="24"/>
              </w:rPr>
              <w:t>N = 197</w:t>
            </w:r>
            <w:r w:rsidRPr="00A3112A">
              <w:rPr>
                <w:rStyle w:val="gtfootnotemarks"/>
                <w:rFonts w:cs="Segoe UI"/>
                <w:i/>
                <w:iCs/>
                <w:color w:val="FFFFFF" w:themeColor="background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93" w:type="dxa"/>
            <w:shd w:val="clear" w:color="auto" w:fill="676767"/>
            <w:vAlign w:val="bottom"/>
          </w:tcPr>
          <w:p w14:paraId="2C14230D" w14:textId="2A66D0BA" w:rsidR="00645C47" w:rsidRPr="00A3112A" w:rsidRDefault="00645C47" w:rsidP="00645C47">
            <w:pPr>
              <w:rPr>
                <w:color w:val="FFFFFF" w:themeColor="background1"/>
                <w:sz w:val="24"/>
                <w:szCs w:val="24"/>
              </w:rPr>
            </w:pP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p-value</w:t>
            </w:r>
            <w:r w:rsidRPr="00A3112A">
              <w:rPr>
                <w:rStyle w:val="gtfootnotemarks"/>
                <w:rFonts w:cs="Segoe UI"/>
                <w:i/>
                <w:iCs/>
                <w:color w:val="FFFFFF" w:themeColor="background1"/>
                <w:sz w:val="24"/>
                <w:szCs w:val="24"/>
                <w:vertAlign w:val="superscript"/>
              </w:rPr>
              <w:t>2</w:t>
            </w:r>
          </w:p>
        </w:tc>
      </w:tr>
      <w:tr w:rsidR="00645C47" w:rsidRPr="009743E3" w14:paraId="6CC4DF74" w14:textId="77777777" w:rsidTr="00831051">
        <w:tc>
          <w:tcPr>
            <w:tcW w:w="4253" w:type="dxa"/>
            <w:vAlign w:val="center"/>
          </w:tcPr>
          <w:p w14:paraId="384E7E89" w14:textId="23BFF97E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sz w:val="18"/>
                <w:szCs w:val="18"/>
              </w:rPr>
              <w:t>Age (Discharge)</w:t>
            </w:r>
          </w:p>
        </w:tc>
        <w:tc>
          <w:tcPr>
            <w:tcW w:w="3402" w:type="dxa"/>
            <w:vAlign w:val="center"/>
          </w:tcPr>
          <w:p w14:paraId="073948DA" w14:textId="7D747F4B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12.08 (5.74) | 11.60 (7.15, 16.10)</w:t>
            </w:r>
          </w:p>
        </w:tc>
        <w:tc>
          <w:tcPr>
            <w:tcW w:w="3402" w:type="dxa"/>
            <w:vAlign w:val="center"/>
          </w:tcPr>
          <w:p w14:paraId="36593240" w14:textId="639932A8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11.82 (5.37) | 11.90 (7.30, 16.10)</w:t>
            </w:r>
          </w:p>
        </w:tc>
        <w:tc>
          <w:tcPr>
            <w:tcW w:w="3402" w:type="dxa"/>
            <w:vAlign w:val="center"/>
          </w:tcPr>
          <w:p w14:paraId="18858ED6" w14:textId="1A0516B2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11.80 (6.08) | 10.70 (6.60, 16.40)</w:t>
            </w:r>
          </w:p>
        </w:tc>
        <w:tc>
          <w:tcPr>
            <w:tcW w:w="993" w:type="dxa"/>
            <w:vAlign w:val="center"/>
          </w:tcPr>
          <w:p w14:paraId="56C55E70" w14:textId="504460FD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0.8</w:t>
            </w:r>
          </w:p>
        </w:tc>
      </w:tr>
      <w:tr w:rsidR="009743E3" w:rsidRPr="001C5E2D" w14:paraId="4E910FA8" w14:textId="77777777" w:rsidTr="00831051">
        <w:tc>
          <w:tcPr>
            <w:tcW w:w="4253" w:type="dxa"/>
            <w:shd w:val="clear" w:color="auto" w:fill="676767"/>
            <w:vAlign w:val="center"/>
          </w:tcPr>
          <w:p w14:paraId="39176DA7" w14:textId="207CC285" w:rsidR="009743E3" w:rsidRPr="001C5E2D" w:rsidRDefault="009743E3" w:rsidP="00645C47">
            <w:pPr>
              <w:rPr>
                <w:rFonts w:cs="Arial"/>
                <w:color w:val="222222"/>
                <w:sz w:val="18"/>
                <w:szCs w:val="18"/>
              </w:rPr>
            </w:pPr>
            <w:r w:rsidRPr="001C5E2D">
              <w:rPr>
                <w:b/>
                <w:bCs/>
                <w:color w:val="FFFFFF" w:themeColor="background1"/>
              </w:rPr>
              <w:t>Anthropometry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52D662BA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05966938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764F2F2E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676767"/>
            <w:vAlign w:val="center"/>
          </w:tcPr>
          <w:p w14:paraId="56D1ED7F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</w:tr>
      <w:tr w:rsidR="00645C47" w:rsidRPr="009743E3" w14:paraId="0EE8FCB3" w14:textId="77777777" w:rsidTr="00831051">
        <w:tc>
          <w:tcPr>
            <w:tcW w:w="4253" w:type="dxa"/>
            <w:vAlign w:val="center"/>
          </w:tcPr>
          <w:p w14:paraId="57BD4D24" w14:textId="2A7E9026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WAZ </w:t>
            </w:r>
          </w:p>
        </w:tc>
        <w:tc>
          <w:tcPr>
            <w:tcW w:w="3402" w:type="dxa"/>
            <w:vAlign w:val="center"/>
          </w:tcPr>
          <w:p w14:paraId="6435EBF9" w14:textId="7944617F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-1.10 (1.11) | -1.10 (-1.76, -0.49)</w:t>
            </w:r>
          </w:p>
        </w:tc>
        <w:tc>
          <w:tcPr>
            <w:tcW w:w="3402" w:type="dxa"/>
            <w:vAlign w:val="center"/>
          </w:tcPr>
          <w:p w14:paraId="14453C6A" w14:textId="3BAC834D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-2.48 (0.97) | -2.52 (-3.24, -1.75)</w:t>
            </w:r>
          </w:p>
        </w:tc>
        <w:tc>
          <w:tcPr>
            <w:tcW w:w="3402" w:type="dxa"/>
            <w:vAlign w:val="center"/>
          </w:tcPr>
          <w:p w14:paraId="024BC4D4" w14:textId="5C659E1C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-3.79 (1.25) | -3.77 (-4.68, -3.17)</w:t>
            </w:r>
          </w:p>
        </w:tc>
        <w:tc>
          <w:tcPr>
            <w:tcW w:w="993" w:type="dxa"/>
            <w:vAlign w:val="center"/>
          </w:tcPr>
          <w:p w14:paraId="2FCAB75B" w14:textId="416F7AC7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144E63DF" w14:textId="77777777" w:rsidTr="00831051">
        <w:tc>
          <w:tcPr>
            <w:tcW w:w="4253" w:type="dxa"/>
            <w:vAlign w:val="center"/>
          </w:tcPr>
          <w:p w14:paraId="1B3312F5" w14:textId="546CCAC9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MUAC (cm) </w:t>
            </w:r>
          </w:p>
        </w:tc>
        <w:tc>
          <w:tcPr>
            <w:tcW w:w="3402" w:type="dxa"/>
            <w:vAlign w:val="center"/>
          </w:tcPr>
          <w:p w14:paraId="451C23D6" w14:textId="4F5D2BB7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13.65 (0.98) | 13.50 (13.03, 14.08)</w:t>
            </w:r>
          </w:p>
        </w:tc>
        <w:tc>
          <w:tcPr>
            <w:tcW w:w="3402" w:type="dxa"/>
            <w:vAlign w:val="center"/>
          </w:tcPr>
          <w:p w14:paraId="116AEFC3" w14:textId="03AAA8D8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12.02 (0.43) | 12.05 (11.70, 12.35)</w:t>
            </w:r>
          </w:p>
        </w:tc>
        <w:tc>
          <w:tcPr>
            <w:tcW w:w="3402" w:type="dxa"/>
            <w:vAlign w:val="center"/>
          </w:tcPr>
          <w:p w14:paraId="24BE4157" w14:textId="74920652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10.85 (1.16) | 10.85 (10.15, 11.45)</w:t>
            </w:r>
          </w:p>
        </w:tc>
        <w:tc>
          <w:tcPr>
            <w:tcW w:w="993" w:type="dxa"/>
            <w:vAlign w:val="center"/>
          </w:tcPr>
          <w:p w14:paraId="31DD5D3B" w14:textId="210960D7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77F76AE5" w14:textId="77777777" w:rsidTr="00831051">
        <w:tc>
          <w:tcPr>
            <w:tcW w:w="4253" w:type="dxa"/>
            <w:vAlign w:val="center"/>
          </w:tcPr>
          <w:p w14:paraId="1E5A27C6" w14:textId="6CAC57B6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WHZ </w:t>
            </w:r>
          </w:p>
        </w:tc>
        <w:tc>
          <w:tcPr>
            <w:tcW w:w="3402" w:type="dxa"/>
            <w:vAlign w:val="center"/>
          </w:tcPr>
          <w:p w14:paraId="49E92F73" w14:textId="4462D895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-0.61 (1.14) | -0.70 (-1.42, 0.15)</w:t>
            </w:r>
          </w:p>
        </w:tc>
        <w:tc>
          <w:tcPr>
            <w:tcW w:w="3402" w:type="dxa"/>
            <w:vAlign w:val="center"/>
          </w:tcPr>
          <w:p w14:paraId="03B48E88" w14:textId="63979983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-2.01 (0.99) | -2.18 (-2.73, -1.37)</w:t>
            </w:r>
          </w:p>
        </w:tc>
        <w:tc>
          <w:tcPr>
            <w:tcW w:w="3402" w:type="dxa"/>
            <w:vAlign w:val="center"/>
          </w:tcPr>
          <w:p w14:paraId="057CC085" w14:textId="36F2820C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-2.76 (1.35) | -2.80 (-3.69, -1.90)</w:t>
            </w:r>
          </w:p>
        </w:tc>
        <w:tc>
          <w:tcPr>
            <w:tcW w:w="993" w:type="dxa"/>
            <w:vAlign w:val="center"/>
          </w:tcPr>
          <w:p w14:paraId="1DF26AC9" w14:textId="1073D111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3979BE33" w14:textId="77777777" w:rsidTr="00831051">
        <w:tc>
          <w:tcPr>
            <w:tcW w:w="4253" w:type="dxa"/>
            <w:vAlign w:val="center"/>
          </w:tcPr>
          <w:p w14:paraId="69CCD723" w14:textId="2AADC107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HAZ </w:t>
            </w:r>
          </w:p>
        </w:tc>
        <w:tc>
          <w:tcPr>
            <w:tcW w:w="3402" w:type="dxa"/>
            <w:vAlign w:val="center"/>
          </w:tcPr>
          <w:p w14:paraId="2CE4E7FA" w14:textId="1F1BA273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-1.14 (1.28) | -1.22 (-1.86, -0.31)</w:t>
            </w:r>
          </w:p>
        </w:tc>
        <w:tc>
          <w:tcPr>
            <w:tcW w:w="3402" w:type="dxa"/>
            <w:vAlign w:val="center"/>
          </w:tcPr>
          <w:p w14:paraId="726654F8" w14:textId="11CE2818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-1.89 (1.23) | -1.86 (-2.63, -1.18)</w:t>
            </w:r>
          </w:p>
        </w:tc>
        <w:tc>
          <w:tcPr>
            <w:tcW w:w="3402" w:type="dxa"/>
            <w:vAlign w:val="center"/>
          </w:tcPr>
          <w:p w14:paraId="77C15899" w14:textId="5B18ECCC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-3.15 (1.54) | -3.16 (-3.92, -2.20)</w:t>
            </w:r>
          </w:p>
        </w:tc>
        <w:tc>
          <w:tcPr>
            <w:tcW w:w="993" w:type="dxa"/>
            <w:vAlign w:val="center"/>
          </w:tcPr>
          <w:p w14:paraId="4F70E7CF" w14:textId="66412D1E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35434AD2" w14:textId="77777777" w:rsidTr="00831051">
        <w:tc>
          <w:tcPr>
            <w:tcW w:w="4253" w:type="dxa"/>
            <w:vAlign w:val="center"/>
          </w:tcPr>
          <w:p w14:paraId="0E8287BE" w14:textId="66D2F033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WAD at Discharge </w:t>
            </w:r>
          </w:p>
        </w:tc>
        <w:tc>
          <w:tcPr>
            <w:tcW w:w="3402" w:type="dxa"/>
            <w:vAlign w:val="center"/>
          </w:tcPr>
          <w:p w14:paraId="0A134545" w14:textId="0233D2D9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1.05 (1.10) | 1.10 (0.45, 1.78)</w:t>
            </w:r>
          </w:p>
        </w:tc>
        <w:tc>
          <w:tcPr>
            <w:tcW w:w="3402" w:type="dxa"/>
            <w:vAlign w:val="center"/>
          </w:tcPr>
          <w:p w14:paraId="409E3600" w14:textId="64A431B1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2.27 (0.94) | 2.16 (1.59, 3.03)</w:t>
            </w:r>
          </w:p>
        </w:tc>
        <w:tc>
          <w:tcPr>
            <w:tcW w:w="3402" w:type="dxa"/>
            <w:vAlign w:val="center"/>
          </w:tcPr>
          <w:p w14:paraId="2C075A90" w14:textId="5BD2BD9E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3.24 (1.10) | 3.17 (2.59, 3.86)</w:t>
            </w:r>
          </w:p>
        </w:tc>
        <w:tc>
          <w:tcPr>
            <w:tcW w:w="993" w:type="dxa"/>
            <w:vAlign w:val="center"/>
          </w:tcPr>
          <w:p w14:paraId="312A0D0C" w14:textId="3EC14D76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737FEA7D" w14:textId="77777777" w:rsidTr="00831051">
        <w:tc>
          <w:tcPr>
            <w:tcW w:w="4253" w:type="dxa"/>
            <w:vAlign w:val="center"/>
          </w:tcPr>
          <w:p w14:paraId="719A1C60" w14:textId="4555B961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WAD at 3m post-discharge  </w:t>
            </w:r>
          </w:p>
        </w:tc>
        <w:tc>
          <w:tcPr>
            <w:tcW w:w="3402" w:type="dxa"/>
            <w:vAlign w:val="center"/>
          </w:tcPr>
          <w:p w14:paraId="7DA3C2EE" w14:textId="7D72203D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0.98 (1.10) | 1.10 (0.45, 1.64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25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403F70A8" w14:textId="69956B6C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2.20 (1.01) | 2.10 (1.49, 2.98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13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74A097D6" w14:textId="6D8FC88F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2.75 (1.24) | 2.59 (1.95, 3.49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22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4FEDDE8F" w14:textId="48700590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0134B391" w14:textId="77777777" w:rsidTr="00831051">
        <w:tc>
          <w:tcPr>
            <w:tcW w:w="4253" w:type="dxa"/>
            <w:vAlign w:val="center"/>
          </w:tcPr>
          <w:p w14:paraId="4748AB4E" w14:textId="04B5AAD0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Delta-WAD at 3m post-discharge </w:t>
            </w:r>
          </w:p>
        </w:tc>
        <w:tc>
          <w:tcPr>
            <w:tcW w:w="3402" w:type="dxa"/>
            <w:vAlign w:val="center"/>
          </w:tcPr>
          <w:p w14:paraId="7DF489E7" w14:textId="5A5D251B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0.08 (0.53) | 0.06 (-0.20, 0.38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25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49E09E3C" w14:textId="44A5D0E2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0.10 (0.55) | 0.10 (-0.21, 0.42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13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698A362B" w14:textId="50D74057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0.52 (0.80) | 0.48 (-0.02, 1.00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22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764CF3DF" w14:textId="795A8772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9743E3" w:rsidRPr="001C5E2D" w14:paraId="385DFCE3" w14:textId="77777777" w:rsidTr="00831051">
        <w:tc>
          <w:tcPr>
            <w:tcW w:w="4253" w:type="dxa"/>
            <w:shd w:val="clear" w:color="auto" w:fill="676767"/>
            <w:vAlign w:val="center"/>
          </w:tcPr>
          <w:p w14:paraId="7227D549" w14:textId="7C389847" w:rsidR="009743E3" w:rsidRPr="001C5E2D" w:rsidRDefault="009743E3" w:rsidP="00645C47">
            <w:pPr>
              <w:rPr>
                <w:rFonts w:cs="Arial"/>
                <w:color w:val="222222"/>
                <w:sz w:val="18"/>
                <w:szCs w:val="18"/>
              </w:rPr>
            </w:pPr>
            <w:r w:rsidRPr="001C5E2D">
              <w:rPr>
                <w:b/>
                <w:bCs/>
                <w:color w:val="FFFFFF" w:themeColor="background1"/>
              </w:rPr>
              <w:t>Haematology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7D2E58B0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760D4BD9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7723C408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676767"/>
            <w:vAlign w:val="center"/>
          </w:tcPr>
          <w:p w14:paraId="32245F04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</w:tr>
      <w:tr w:rsidR="00645C47" w:rsidRPr="009743E3" w14:paraId="6BBA733E" w14:textId="77777777" w:rsidTr="00831051">
        <w:tc>
          <w:tcPr>
            <w:tcW w:w="4253" w:type="dxa"/>
            <w:vAlign w:val="center"/>
          </w:tcPr>
          <w:p w14:paraId="59116525" w14:textId="4866A89B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Albumin, g/ L; </w:t>
            </w:r>
          </w:p>
        </w:tc>
        <w:tc>
          <w:tcPr>
            <w:tcW w:w="3402" w:type="dxa"/>
            <w:vAlign w:val="center"/>
          </w:tcPr>
          <w:p w14:paraId="302D627F" w14:textId="75AE7C58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40.40 (5.45) | 40.30 (37.50, 43.00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23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0B6212FD" w14:textId="4C4F2C4A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38.78 (4.44) | 39.00 (36.00, 41.55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7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43E90037" w14:textId="1031E3AB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35.93 (7.33) | 37.00 (31.20, 41.20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15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5CBA2215" w14:textId="5AC8B8F1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6301A25E" w14:textId="77777777" w:rsidTr="00831051">
        <w:tc>
          <w:tcPr>
            <w:tcW w:w="4253" w:type="dxa"/>
            <w:vAlign w:val="center"/>
          </w:tcPr>
          <w:p w14:paraId="0986C12B" w14:textId="255F213F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Haemoglobin, g/dL; </w:t>
            </w:r>
          </w:p>
        </w:tc>
        <w:tc>
          <w:tcPr>
            <w:tcW w:w="3402" w:type="dxa"/>
            <w:vAlign w:val="center"/>
          </w:tcPr>
          <w:p w14:paraId="248D92F8" w14:textId="13140C38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9.61 (1.67) | 9.70 (8.75, 10.70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20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11AD5641" w14:textId="353C830E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9.51 (1.74) | 9.60 (8.50, 10.50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8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4E4E2C17" w14:textId="124C33F0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9.31 (1.77) | 9.60 (8.20, 10.40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14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27FE54A2" w14:textId="4D2C259A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0.3</w:t>
            </w:r>
          </w:p>
        </w:tc>
      </w:tr>
      <w:tr w:rsidR="00645C47" w:rsidRPr="009743E3" w14:paraId="2C93654D" w14:textId="77777777" w:rsidTr="00831051">
        <w:tc>
          <w:tcPr>
            <w:tcW w:w="4253" w:type="dxa"/>
            <w:vAlign w:val="center"/>
          </w:tcPr>
          <w:p w14:paraId="157F5E50" w14:textId="4D8B26AF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RBC,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6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0A4FEE95" w14:textId="4FB0A743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4.47 (0.79) | 4.58 (4.05, 4.95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20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5251DC02" w14:textId="5F1A2B61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4.40 (0.95) | 4.46 (3.96, 4.96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8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1884133F" w14:textId="611AFD79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3.99 (0.89) | 4.00 (3.38, 4.63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14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1DE31B1A" w14:textId="7478D116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686D9520" w14:textId="77777777" w:rsidTr="00831051">
        <w:tc>
          <w:tcPr>
            <w:tcW w:w="4253" w:type="dxa"/>
            <w:vAlign w:val="center"/>
          </w:tcPr>
          <w:p w14:paraId="7DF7C353" w14:textId="6E57D546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WBC,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3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59C9792D" w14:textId="6DD624E9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12.24 (4.90) | 11.33 (8.80, 14.45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20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250D3ED1" w14:textId="18303D3B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13.83 (5.77) | 12.90 (9.92, 16.88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8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237C7AA9" w14:textId="7DADCC02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13.66 (5.55) | 12.40 (10.05, 16.60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14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797A6B26" w14:textId="5B823556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0.005</w:t>
            </w:r>
          </w:p>
        </w:tc>
      </w:tr>
      <w:tr w:rsidR="00645C47" w:rsidRPr="009743E3" w14:paraId="1E1D3DB7" w14:textId="77777777" w:rsidTr="00831051">
        <w:tc>
          <w:tcPr>
            <w:tcW w:w="4253" w:type="dxa"/>
            <w:vAlign w:val="center"/>
          </w:tcPr>
          <w:p w14:paraId="2E0AD758" w14:textId="3A9DC622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Platelets,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3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5DA92339" w14:textId="4738FCE9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414.66 (202.22) | 389.00 (265.50, 522.00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20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70F4058F" w14:textId="45DD1B7C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462.14 (233.26) | 460.00 (285.00, 622.00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8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2570CA12" w14:textId="1A97960A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489.11 (230.05) | 484.00 (331.00, 628.00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14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7304E6F5" w14:textId="2FB5D618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0.003</w:t>
            </w:r>
          </w:p>
        </w:tc>
      </w:tr>
      <w:tr w:rsidR="00645C47" w:rsidRPr="009743E3" w14:paraId="3578E34A" w14:textId="77777777" w:rsidTr="00831051">
        <w:tc>
          <w:tcPr>
            <w:tcW w:w="4253" w:type="dxa"/>
            <w:vAlign w:val="center"/>
          </w:tcPr>
          <w:p w14:paraId="1B27699A" w14:textId="51C6C8D0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Neutrophils,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3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23CA4263" w14:textId="1480D50A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3.12 (2.61) | 2.48 (1.62, 3.79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38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520AEBE5" w14:textId="5BE7459A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3.77 (2.37) | 3.05 (2.08, 5.00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15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4D9B0470" w14:textId="41295E5A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3.78 (2.29) | 3.30 (2.07, 4.72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28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4F06084A" w14:textId="1C99B33B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4DD4265F" w14:textId="77777777" w:rsidTr="00831051">
        <w:tc>
          <w:tcPr>
            <w:tcW w:w="4253" w:type="dxa"/>
            <w:vAlign w:val="center"/>
          </w:tcPr>
          <w:p w14:paraId="5CDD49BD" w14:textId="5212B1D2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Lymphocytes,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3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38E78A97" w14:textId="2F9DA088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7.51 (3.18) | 7.34 (5.33, 8.97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20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3062BA44" w14:textId="2FFD1EE6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8.47 (4.20) | 7.92 (5.60, 10.54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8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050BCF96" w14:textId="30325E25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8.35 (3.64) | 7.76 (5.96, 10.00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14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31275AD3" w14:textId="7A091B00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0.067</w:t>
            </w:r>
          </w:p>
        </w:tc>
      </w:tr>
      <w:tr w:rsidR="00645C47" w:rsidRPr="009743E3" w14:paraId="486F95F3" w14:textId="77777777" w:rsidTr="00831051">
        <w:tc>
          <w:tcPr>
            <w:tcW w:w="4253" w:type="dxa"/>
            <w:vAlign w:val="center"/>
          </w:tcPr>
          <w:p w14:paraId="021944D9" w14:textId="323CB276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Eosinophils,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3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4CF16B92" w14:textId="02F63DCB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0.38 (0.49) | 0.23 (0.09, 0.50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38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1E72D8AE" w14:textId="6BBCE2D5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0.50 (0.66) | 0.26 (0.09, 0.66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15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1467218E" w14:textId="51E1BB6B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0.35 (0.53) | 0.17 (0.09, 0.38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28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537EF450" w14:textId="2E42E3F0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0.15</w:t>
            </w:r>
          </w:p>
        </w:tc>
      </w:tr>
      <w:tr w:rsidR="00645C47" w:rsidRPr="009743E3" w14:paraId="6F6E4D6B" w14:textId="77777777" w:rsidTr="00831051">
        <w:tc>
          <w:tcPr>
            <w:tcW w:w="4253" w:type="dxa"/>
            <w:vAlign w:val="center"/>
          </w:tcPr>
          <w:p w14:paraId="7DA04476" w14:textId="5D97254B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Monocytes,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3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1C60D6F8" w14:textId="0026167E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0.92 (0.60) | 0.80 (0.50, 1.16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38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086F6E9D" w14:textId="4C0287F2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0.97 (0.56) | 0.92 (0.62, 1.16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15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4C3A330A" w14:textId="054299B2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1.10 (0.74) | 1.00 (0.63, 1.28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28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6FC4E411" w14:textId="3AF657CD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0.028</w:t>
            </w:r>
          </w:p>
        </w:tc>
      </w:tr>
      <w:tr w:rsidR="00645C47" w:rsidRPr="009743E3" w14:paraId="6AA77C2F" w14:textId="77777777" w:rsidTr="00831051">
        <w:tc>
          <w:tcPr>
            <w:tcW w:w="4253" w:type="dxa"/>
            <w:vAlign w:val="center"/>
          </w:tcPr>
          <w:p w14:paraId="67C53917" w14:textId="0A7E9294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Basophils,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3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545E92D6" w14:textId="49ADC8A0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0.10 (0.12) | 0.05 (0.02, 0.12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38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142C21A5" w14:textId="0CF8CEA4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0.09 (0.12) | 0.05 (0.02, 0.12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15</w:t>
            </w:r>
            <w:r w:rsidR="003A0607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0E624E01" w14:textId="63AC3802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0.14 (0.26) | 0.06 (0.03, 0.17</w:t>
            </w:r>
            <w:r w:rsidR="007F7B5E">
              <w:rPr>
                <w:rFonts w:cs="Segoe UI"/>
                <w:color w:val="333333"/>
                <w:sz w:val="18"/>
                <w:szCs w:val="18"/>
              </w:rPr>
              <w:t>) |</w:t>
            </w:r>
            <w:r w:rsidRPr="009743E3">
              <w:rPr>
                <w:rFonts w:cs="Segoe UI"/>
                <w:color w:val="333333"/>
                <w:sz w:val="18"/>
                <w:szCs w:val="18"/>
              </w:rPr>
              <w:t xml:space="preserve"> 28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6C5742B8" w14:textId="06BADF3F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0.10</w:t>
            </w:r>
          </w:p>
        </w:tc>
      </w:tr>
      <w:tr w:rsidR="009743E3" w:rsidRPr="001C5E2D" w14:paraId="36D8297E" w14:textId="77777777" w:rsidTr="00831051">
        <w:tc>
          <w:tcPr>
            <w:tcW w:w="4253" w:type="dxa"/>
            <w:shd w:val="clear" w:color="auto" w:fill="676767"/>
            <w:vAlign w:val="center"/>
          </w:tcPr>
          <w:p w14:paraId="37532FBD" w14:textId="0BD2C393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1C5E2D">
              <w:rPr>
                <w:b/>
                <w:bCs/>
                <w:color w:val="FFFFFF" w:themeColor="background1"/>
              </w:rPr>
              <w:t>Systemic inflammation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0D5B3BFB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0018C941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51ED7783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676767"/>
            <w:vAlign w:val="center"/>
          </w:tcPr>
          <w:p w14:paraId="1E0EBF93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</w:tr>
      <w:tr w:rsidR="009743E3" w:rsidRPr="009743E3" w14:paraId="7B150519" w14:textId="77777777" w:rsidTr="00831051">
        <w:tc>
          <w:tcPr>
            <w:tcW w:w="4253" w:type="dxa"/>
            <w:vAlign w:val="center"/>
          </w:tcPr>
          <w:p w14:paraId="1A6DA99B" w14:textId="7F7CC98D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CCL21</w:t>
            </w:r>
          </w:p>
        </w:tc>
        <w:tc>
          <w:tcPr>
            <w:tcW w:w="3402" w:type="dxa"/>
            <w:vAlign w:val="center"/>
          </w:tcPr>
          <w:p w14:paraId="7C105853" w14:textId="714D2E37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3.05 (0.59) | 3.09 (2.71, 3.47)</w:t>
            </w:r>
          </w:p>
        </w:tc>
        <w:tc>
          <w:tcPr>
            <w:tcW w:w="3402" w:type="dxa"/>
            <w:vAlign w:val="center"/>
          </w:tcPr>
          <w:p w14:paraId="1A197120" w14:textId="38F2E7E5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3.09 (0.53) | 3.12 (2.82, 3.46)</w:t>
            </w:r>
          </w:p>
        </w:tc>
        <w:tc>
          <w:tcPr>
            <w:tcW w:w="3402" w:type="dxa"/>
            <w:vAlign w:val="center"/>
          </w:tcPr>
          <w:p w14:paraId="5D158D99" w14:textId="59B71607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2.98 (0.52) | 2.96 (2.62, 3.29)</w:t>
            </w:r>
          </w:p>
        </w:tc>
        <w:tc>
          <w:tcPr>
            <w:tcW w:w="993" w:type="dxa"/>
            <w:vAlign w:val="center"/>
          </w:tcPr>
          <w:p w14:paraId="1EE61088" w14:textId="5FD50294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0.031</w:t>
            </w:r>
          </w:p>
        </w:tc>
      </w:tr>
      <w:tr w:rsidR="009743E3" w:rsidRPr="009743E3" w14:paraId="6C6614EF" w14:textId="77777777" w:rsidTr="00831051">
        <w:tc>
          <w:tcPr>
            <w:tcW w:w="4253" w:type="dxa"/>
            <w:vAlign w:val="center"/>
          </w:tcPr>
          <w:p w14:paraId="70718C29" w14:textId="09D0C129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CFHR5</w:t>
            </w:r>
          </w:p>
        </w:tc>
        <w:tc>
          <w:tcPr>
            <w:tcW w:w="3402" w:type="dxa"/>
            <w:vAlign w:val="center"/>
          </w:tcPr>
          <w:p w14:paraId="4F1AF94E" w14:textId="288EE9C2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3.91 (0.45) | 3.99 (3.65, 4.21)</w:t>
            </w:r>
          </w:p>
        </w:tc>
        <w:tc>
          <w:tcPr>
            <w:tcW w:w="3402" w:type="dxa"/>
            <w:vAlign w:val="center"/>
          </w:tcPr>
          <w:p w14:paraId="58DAFB47" w14:textId="0DAA833C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3.77 (0.48) | 3.80 (3.54, 4.08)</w:t>
            </w:r>
          </w:p>
        </w:tc>
        <w:tc>
          <w:tcPr>
            <w:tcW w:w="3402" w:type="dxa"/>
            <w:vAlign w:val="center"/>
          </w:tcPr>
          <w:p w14:paraId="63E6B9BE" w14:textId="61793A69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3.33 (0.82) | 3.50 (2.81, 3.94)</w:t>
            </w:r>
          </w:p>
        </w:tc>
        <w:tc>
          <w:tcPr>
            <w:tcW w:w="993" w:type="dxa"/>
            <w:vAlign w:val="center"/>
          </w:tcPr>
          <w:p w14:paraId="25709DE5" w14:textId="02C2AF08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9743E3" w:rsidRPr="009743E3" w14:paraId="3439F44C" w14:textId="77777777" w:rsidTr="00831051">
        <w:tc>
          <w:tcPr>
            <w:tcW w:w="4253" w:type="dxa"/>
            <w:vAlign w:val="center"/>
          </w:tcPr>
          <w:p w14:paraId="233DFE40" w14:textId="01C17411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IL1RAP</w:t>
            </w:r>
          </w:p>
        </w:tc>
        <w:tc>
          <w:tcPr>
            <w:tcW w:w="3402" w:type="dxa"/>
            <w:vAlign w:val="center"/>
          </w:tcPr>
          <w:p w14:paraId="1C4FA69B" w14:textId="758E5F74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3.09 (0.52) | 3.08 (2.74, 3.41)</w:t>
            </w:r>
          </w:p>
        </w:tc>
        <w:tc>
          <w:tcPr>
            <w:tcW w:w="3402" w:type="dxa"/>
            <w:vAlign w:val="center"/>
          </w:tcPr>
          <w:p w14:paraId="36B75B7B" w14:textId="71F0ED94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2.97 (0.63) | 2.97 (2.63, 3.34)</w:t>
            </w:r>
          </w:p>
        </w:tc>
        <w:tc>
          <w:tcPr>
            <w:tcW w:w="3402" w:type="dxa"/>
            <w:vAlign w:val="center"/>
          </w:tcPr>
          <w:p w14:paraId="333D48FD" w14:textId="42D7367C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2.60 (0.60) | 2.54 (2.20, 3.00)</w:t>
            </w:r>
          </w:p>
        </w:tc>
        <w:tc>
          <w:tcPr>
            <w:tcW w:w="993" w:type="dxa"/>
            <w:vAlign w:val="center"/>
          </w:tcPr>
          <w:p w14:paraId="5125DA71" w14:textId="5552064B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9743E3" w:rsidRPr="009743E3" w14:paraId="1AAA9ADE" w14:textId="77777777" w:rsidTr="00831051">
        <w:tc>
          <w:tcPr>
            <w:tcW w:w="4253" w:type="dxa"/>
            <w:vAlign w:val="center"/>
          </w:tcPr>
          <w:p w14:paraId="2E5DD9E2" w14:textId="46C83D84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C8G</w:t>
            </w:r>
          </w:p>
        </w:tc>
        <w:tc>
          <w:tcPr>
            <w:tcW w:w="3402" w:type="dxa"/>
            <w:vAlign w:val="center"/>
          </w:tcPr>
          <w:p w14:paraId="617C7782" w14:textId="0AECDBBB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3.20 (0.56) | 3.28 (2.85, 3.60)</w:t>
            </w:r>
          </w:p>
        </w:tc>
        <w:tc>
          <w:tcPr>
            <w:tcW w:w="3402" w:type="dxa"/>
            <w:vAlign w:val="center"/>
          </w:tcPr>
          <w:p w14:paraId="7F01B035" w14:textId="3BB64231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3.10 (0.62) | 3.18 (2.76, 3.47)</w:t>
            </w:r>
          </w:p>
        </w:tc>
        <w:tc>
          <w:tcPr>
            <w:tcW w:w="3402" w:type="dxa"/>
            <w:vAlign w:val="center"/>
          </w:tcPr>
          <w:p w14:paraId="7ED1D65D" w14:textId="5A16208D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2.87 (0.61) | 2.98 (2.50, 3.28)</w:t>
            </w:r>
          </w:p>
        </w:tc>
        <w:tc>
          <w:tcPr>
            <w:tcW w:w="993" w:type="dxa"/>
            <w:vAlign w:val="center"/>
          </w:tcPr>
          <w:p w14:paraId="5319AA64" w14:textId="1DEB9765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9743E3" w:rsidRPr="009743E3" w14:paraId="0360DA02" w14:textId="77777777" w:rsidTr="00831051">
        <w:tc>
          <w:tcPr>
            <w:tcW w:w="4253" w:type="dxa"/>
            <w:vAlign w:val="center"/>
          </w:tcPr>
          <w:p w14:paraId="1E03F6A4" w14:textId="721BACD2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ATP1B1</w:t>
            </w:r>
          </w:p>
        </w:tc>
        <w:tc>
          <w:tcPr>
            <w:tcW w:w="3402" w:type="dxa"/>
            <w:vAlign w:val="center"/>
          </w:tcPr>
          <w:p w14:paraId="1919A9B4" w14:textId="2AC1D7CC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2.45 (0.75) | 2.54 (1.90, 2.98)</w:t>
            </w:r>
          </w:p>
        </w:tc>
        <w:tc>
          <w:tcPr>
            <w:tcW w:w="3402" w:type="dxa"/>
            <w:vAlign w:val="center"/>
          </w:tcPr>
          <w:p w14:paraId="089013BE" w14:textId="698068FA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2.36 (0.76) | 2.39 (1.86, 2.87)</w:t>
            </w:r>
          </w:p>
        </w:tc>
        <w:tc>
          <w:tcPr>
            <w:tcW w:w="3402" w:type="dxa"/>
            <w:vAlign w:val="center"/>
          </w:tcPr>
          <w:p w14:paraId="1A522017" w14:textId="7E481DAD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2.19 (0.76) | 2.22 (1.74, 2.73)</w:t>
            </w:r>
          </w:p>
        </w:tc>
        <w:tc>
          <w:tcPr>
            <w:tcW w:w="993" w:type="dxa"/>
            <w:vAlign w:val="center"/>
          </w:tcPr>
          <w:p w14:paraId="5BA5D172" w14:textId="2FA77467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0.003</w:t>
            </w:r>
          </w:p>
        </w:tc>
      </w:tr>
      <w:tr w:rsidR="009743E3" w:rsidRPr="009743E3" w14:paraId="0093D5F7" w14:textId="77777777" w:rsidTr="00831051">
        <w:tc>
          <w:tcPr>
            <w:tcW w:w="4253" w:type="dxa"/>
            <w:vAlign w:val="center"/>
          </w:tcPr>
          <w:p w14:paraId="35983F2A" w14:textId="46296551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lastRenderedPageBreak/>
              <w:t>TNF</w:t>
            </w:r>
          </w:p>
        </w:tc>
        <w:tc>
          <w:tcPr>
            <w:tcW w:w="3402" w:type="dxa"/>
            <w:vAlign w:val="center"/>
          </w:tcPr>
          <w:p w14:paraId="2CBC1031" w14:textId="3D209C5C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2.21 (0.79) | 2.08 (1.69, 2.52)</w:t>
            </w:r>
          </w:p>
        </w:tc>
        <w:tc>
          <w:tcPr>
            <w:tcW w:w="3402" w:type="dxa"/>
            <w:vAlign w:val="center"/>
          </w:tcPr>
          <w:p w14:paraId="45C5EAC9" w14:textId="271B3749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2.10 (0.76) | 1.94 (1.57, 2.36)</w:t>
            </w:r>
          </w:p>
        </w:tc>
        <w:tc>
          <w:tcPr>
            <w:tcW w:w="3402" w:type="dxa"/>
            <w:vAlign w:val="center"/>
          </w:tcPr>
          <w:p w14:paraId="54CD09B2" w14:textId="5A24B865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2.05 (0.76) | 1.88 (1.54, 2.46)</w:t>
            </w:r>
          </w:p>
        </w:tc>
        <w:tc>
          <w:tcPr>
            <w:tcW w:w="993" w:type="dxa"/>
            <w:vAlign w:val="center"/>
          </w:tcPr>
          <w:p w14:paraId="58F9C1FC" w14:textId="4DC2E277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0.052</w:t>
            </w:r>
          </w:p>
        </w:tc>
      </w:tr>
      <w:tr w:rsidR="009743E3" w:rsidRPr="009743E3" w14:paraId="618FD3C6" w14:textId="77777777" w:rsidTr="00831051">
        <w:tc>
          <w:tcPr>
            <w:tcW w:w="4253" w:type="dxa"/>
            <w:vAlign w:val="center"/>
          </w:tcPr>
          <w:p w14:paraId="42840A0C" w14:textId="4876DF06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IFNG</w:t>
            </w:r>
          </w:p>
        </w:tc>
        <w:tc>
          <w:tcPr>
            <w:tcW w:w="3402" w:type="dxa"/>
            <w:vAlign w:val="center"/>
          </w:tcPr>
          <w:p w14:paraId="5E82335E" w14:textId="1356C352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2.31 (0.71) | 2.17 (1.86, 2.61)</w:t>
            </w:r>
          </w:p>
        </w:tc>
        <w:tc>
          <w:tcPr>
            <w:tcW w:w="3402" w:type="dxa"/>
            <w:vAlign w:val="center"/>
          </w:tcPr>
          <w:p w14:paraId="43F98D9E" w14:textId="028FE7FA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2.05 (0.63) | 1.97 (1.63, 2.41)</w:t>
            </w:r>
          </w:p>
        </w:tc>
        <w:tc>
          <w:tcPr>
            <w:tcW w:w="3402" w:type="dxa"/>
            <w:vAlign w:val="center"/>
          </w:tcPr>
          <w:p w14:paraId="57BAB286" w14:textId="65C3045C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2.15 (0.77) | 1.97 (1.71, 2.42)</w:t>
            </w:r>
          </w:p>
        </w:tc>
        <w:tc>
          <w:tcPr>
            <w:tcW w:w="993" w:type="dxa"/>
            <w:vAlign w:val="center"/>
          </w:tcPr>
          <w:p w14:paraId="305FAD80" w14:textId="058B3384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0.002</w:t>
            </w:r>
          </w:p>
        </w:tc>
      </w:tr>
      <w:tr w:rsidR="009743E3" w:rsidRPr="009743E3" w14:paraId="7A7DDDDB" w14:textId="77777777" w:rsidTr="00831051">
        <w:tc>
          <w:tcPr>
            <w:tcW w:w="4253" w:type="dxa"/>
            <w:vAlign w:val="center"/>
          </w:tcPr>
          <w:p w14:paraId="65BC4FAF" w14:textId="4843FD42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IL1B</w:t>
            </w:r>
          </w:p>
        </w:tc>
        <w:tc>
          <w:tcPr>
            <w:tcW w:w="3402" w:type="dxa"/>
            <w:vAlign w:val="center"/>
          </w:tcPr>
          <w:p w14:paraId="0449D6FA" w14:textId="7357B08E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1.69 (0.61) | 1.58 (1.25, 2.12)</w:t>
            </w:r>
          </w:p>
        </w:tc>
        <w:tc>
          <w:tcPr>
            <w:tcW w:w="3402" w:type="dxa"/>
            <w:vAlign w:val="center"/>
          </w:tcPr>
          <w:p w14:paraId="1FC8E59A" w14:textId="061D20CA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1.60 (0.68) | 1.47 (1.07, 2.05)</w:t>
            </w:r>
          </w:p>
        </w:tc>
        <w:tc>
          <w:tcPr>
            <w:tcW w:w="3402" w:type="dxa"/>
            <w:vAlign w:val="center"/>
          </w:tcPr>
          <w:p w14:paraId="791D01EF" w14:textId="267F99C2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1.71 (0.69) | 1.64 (1.23, 2.23)</w:t>
            </w:r>
          </w:p>
        </w:tc>
        <w:tc>
          <w:tcPr>
            <w:tcW w:w="993" w:type="dxa"/>
            <w:vAlign w:val="center"/>
          </w:tcPr>
          <w:p w14:paraId="68E0287B" w14:textId="083A800C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0.2</w:t>
            </w:r>
          </w:p>
        </w:tc>
      </w:tr>
      <w:tr w:rsidR="009743E3" w:rsidRPr="009743E3" w14:paraId="0D97C0B3" w14:textId="77777777" w:rsidTr="00831051">
        <w:tc>
          <w:tcPr>
            <w:tcW w:w="4253" w:type="dxa"/>
            <w:vAlign w:val="center"/>
          </w:tcPr>
          <w:p w14:paraId="49B51F55" w14:textId="474EF44C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IL10</w:t>
            </w:r>
          </w:p>
        </w:tc>
        <w:tc>
          <w:tcPr>
            <w:tcW w:w="3402" w:type="dxa"/>
            <w:vAlign w:val="center"/>
          </w:tcPr>
          <w:p w14:paraId="447FD49F" w14:textId="3AFEDA55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1.72 (0.57) | 1.65 (1.32, 2.08)</w:t>
            </w:r>
          </w:p>
        </w:tc>
        <w:tc>
          <w:tcPr>
            <w:tcW w:w="3402" w:type="dxa"/>
            <w:vAlign w:val="center"/>
          </w:tcPr>
          <w:p w14:paraId="770CC24F" w14:textId="5E0AB6BC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1.76 (0.65) | 1.67 (1.32, 2.16)</w:t>
            </w:r>
          </w:p>
        </w:tc>
        <w:tc>
          <w:tcPr>
            <w:tcW w:w="3402" w:type="dxa"/>
            <w:vAlign w:val="center"/>
          </w:tcPr>
          <w:p w14:paraId="3F8735C7" w14:textId="5C112B8D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1.81 (0.59) | 1.76 (1.40, 2.28)</w:t>
            </w:r>
          </w:p>
        </w:tc>
        <w:tc>
          <w:tcPr>
            <w:tcW w:w="993" w:type="dxa"/>
            <w:vAlign w:val="center"/>
          </w:tcPr>
          <w:p w14:paraId="4126EE7B" w14:textId="19C0B796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0.3</w:t>
            </w:r>
          </w:p>
        </w:tc>
      </w:tr>
      <w:tr w:rsidR="009743E3" w:rsidRPr="009743E3" w14:paraId="7F6947CF" w14:textId="77777777" w:rsidTr="00831051">
        <w:tc>
          <w:tcPr>
            <w:tcW w:w="4253" w:type="dxa"/>
            <w:vAlign w:val="center"/>
          </w:tcPr>
          <w:p w14:paraId="11C8489B" w14:textId="114FB688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sCD14</w:t>
            </w:r>
          </w:p>
        </w:tc>
        <w:tc>
          <w:tcPr>
            <w:tcW w:w="3402" w:type="dxa"/>
            <w:vAlign w:val="center"/>
          </w:tcPr>
          <w:p w14:paraId="4B9610EA" w14:textId="3A1A4C5C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2.49 (0.54) | 2.55 (2.16, 2.84)</w:t>
            </w:r>
          </w:p>
        </w:tc>
        <w:tc>
          <w:tcPr>
            <w:tcW w:w="3402" w:type="dxa"/>
            <w:vAlign w:val="center"/>
          </w:tcPr>
          <w:p w14:paraId="5713BA19" w14:textId="1DF02DCE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2.46 (0.53) | 2.50 (2.21, 2.80)</w:t>
            </w:r>
          </w:p>
        </w:tc>
        <w:tc>
          <w:tcPr>
            <w:tcW w:w="3402" w:type="dxa"/>
            <w:vAlign w:val="center"/>
          </w:tcPr>
          <w:p w14:paraId="2AD729CC" w14:textId="2219FD26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2.53 (0.47) | 2.55 (2.24, 2.83)</w:t>
            </w:r>
          </w:p>
        </w:tc>
        <w:tc>
          <w:tcPr>
            <w:tcW w:w="993" w:type="dxa"/>
            <w:vAlign w:val="center"/>
          </w:tcPr>
          <w:p w14:paraId="1B6B5359" w14:textId="5A114EF4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0.6</w:t>
            </w:r>
          </w:p>
        </w:tc>
      </w:tr>
      <w:tr w:rsidR="009743E3" w:rsidRPr="009743E3" w14:paraId="04CF4340" w14:textId="77777777" w:rsidTr="00831051">
        <w:tc>
          <w:tcPr>
            <w:tcW w:w="4253" w:type="dxa"/>
            <w:vAlign w:val="center"/>
          </w:tcPr>
          <w:p w14:paraId="04F4BF2C" w14:textId="650ED0AA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LBP</w:t>
            </w:r>
          </w:p>
        </w:tc>
        <w:tc>
          <w:tcPr>
            <w:tcW w:w="3402" w:type="dxa"/>
            <w:vAlign w:val="center"/>
          </w:tcPr>
          <w:p w14:paraId="3C56AEE9" w14:textId="0467E46D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2.77 (0.63) | 2.82 (2.32, 3.18)</w:t>
            </w:r>
          </w:p>
        </w:tc>
        <w:tc>
          <w:tcPr>
            <w:tcW w:w="3402" w:type="dxa"/>
            <w:vAlign w:val="center"/>
          </w:tcPr>
          <w:p w14:paraId="6480F5C3" w14:textId="20B2D4D5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2.74 (0.55) | 2.78 (2.41, 3.09)</w:t>
            </w:r>
          </w:p>
        </w:tc>
        <w:tc>
          <w:tcPr>
            <w:tcW w:w="3402" w:type="dxa"/>
            <w:vAlign w:val="center"/>
          </w:tcPr>
          <w:p w14:paraId="426120DE" w14:textId="079BC1CE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2.79 (0.54) | 2.82 (2.49, 3.14)</w:t>
            </w:r>
          </w:p>
        </w:tc>
        <w:tc>
          <w:tcPr>
            <w:tcW w:w="993" w:type="dxa"/>
            <w:vAlign w:val="center"/>
          </w:tcPr>
          <w:p w14:paraId="2336B520" w14:textId="7D66A7D1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0.8</w:t>
            </w:r>
          </w:p>
        </w:tc>
      </w:tr>
      <w:tr w:rsidR="009743E3" w:rsidRPr="009743E3" w14:paraId="3F11D125" w14:textId="77777777" w:rsidTr="00831051">
        <w:tc>
          <w:tcPr>
            <w:tcW w:w="4253" w:type="dxa"/>
            <w:vAlign w:val="center"/>
          </w:tcPr>
          <w:p w14:paraId="1E53B1B0" w14:textId="6640EEAA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PLA2G2A</w:t>
            </w:r>
          </w:p>
        </w:tc>
        <w:tc>
          <w:tcPr>
            <w:tcW w:w="3402" w:type="dxa"/>
            <w:vAlign w:val="center"/>
          </w:tcPr>
          <w:p w14:paraId="0BD472B3" w14:textId="6410E59E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1.53 (0.74) | 1.36 (1.02, 1.89)</w:t>
            </w:r>
          </w:p>
        </w:tc>
        <w:tc>
          <w:tcPr>
            <w:tcW w:w="3402" w:type="dxa"/>
            <w:vAlign w:val="center"/>
          </w:tcPr>
          <w:p w14:paraId="7040F49F" w14:textId="7745D3E2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1.58 (0.66) | 1.42 (1.13, 1.83)</w:t>
            </w:r>
          </w:p>
        </w:tc>
        <w:tc>
          <w:tcPr>
            <w:tcW w:w="3402" w:type="dxa"/>
            <w:vAlign w:val="center"/>
          </w:tcPr>
          <w:p w14:paraId="06F56F6D" w14:textId="4CDE7E1C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1.42 (0.71) | 1.27 (0.96, 1.69)</w:t>
            </w:r>
          </w:p>
        </w:tc>
        <w:tc>
          <w:tcPr>
            <w:tcW w:w="993" w:type="dxa"/>
            <w:vAlign w:val="center"/>
          </w:tcPr>
          <w:p w14:paraId="10C05F39" w14:textId="0E98DF80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0.030</w:t>
            </w:r>
          </w:p>
        </w:tc>
      </w:tr>
      <w:tr w:rsidR="009743E3" w:rsidRPr="009743E3" w14:paraId="582DCDC8" w14:textId="77777777" w:rsidTr="00831051">
        <w:tc>
          <w:tcPr>
            <w:tcW w:w="4253" w:type="dxa"/>
            <w:vAlign w:val="center"/>
          </w:tcPr>
          <w:p w14:paraId="4D881657" w14:textId="440E62CD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CRP</w:t>
            </w:r>
          </w:p>
        </w:tc>
        <w:tc>
          <w:tcPr>
            <w:tcW w:w="3402" w:type="dxa"/>
            <w:vAlign w:val="center"/>
          </w:tcPr>
          <w:p w14:paraId="78CDEACF" w14:textId="76F13E24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3.03 (0.88) | 3.36 (2.42, 3.78)</w:t>
            </w:r>
          </w:p>
        </w:tc>
        <w:tc>
          <w:tcPr>
            <w:tcW w:w="3402" w:type="dxa"/>
            <w:vAlign w:val="center"/>
          </w:tcPr>
          <w:p w14:paraId="0EB5F3EC" w14:textId="1FE9EBF5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3.04 (0.78) | 3.24 (2.63, 3.65)</w:t>
            </w:r>
          </w:p>
        </w:tc>
        <w:tc>
          <w:tcPr>
            <w:tcW w:w="3402" w:type="dxa"/>
            <w:vAlign w:val="center"/>
          </w:tcPr>
          <w:p w14:paraId="755B6DC9" w14:textId="6C0DD9A9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2.72 (0.86) | 2.82 (2.14, 3.50)</w:t>
            </w:r>
          </w:p>
        </w:tc>
        <w:tc>
          <w:tcPr>
            <w:tcW w:w="993" w:type="dxa"/>
            <w:vAlign w:val="center"/>
          </w:tcPr>
          <w:p w14:paraId="4F8FBC0B" w14:textId="6A64296B" w:rsidR="009743E3" w:rsidRPr="009743E3" w:rsidRDefault="009743E3" w:rsidP="009743E3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9743E3" w:rsidRPr="001C5E2D" w14:paraId="7B33F6CE" w14:textId="77777777" w:rsidTr="00831051">
        <w:tc>
          <w:tcPr>
            <w:tcW w:w="4253" w:type="dxa"/>
            <w:shd w:val="clear" w:color="auto" w:fill="676767"/>
            <w:vAlign w:val="center"/>
          </w:tcPr>
          <w:p w14:paraId="29913E34" w14:textId="0570B605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1C5E2D">
              <w:rPr>
                <w:b/>
                <w:bCs/>
                <w:color w:val="FFFFFF" w:themeColor="background1"/>
              </w:rPr>
              <w:t>Growth mediators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440C087D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1CAE74B6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6BC020AA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676767"/>
            <w:vAlign w:val="center"/>
          </w:tcPr>
          <w:p w14:paraId="44B1FC97" w14:textId="77777777" w:rsidR="009743E3" w:rsidRPr="001C5E2D" w:rsidRDefault="009743E3" w:rsidP="00645C47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</w:tr>
      <w:tr w:rsidR="00645C47" w:rsidRPr="009743E3" w14:paraId="0132982F" w14:textId="77777777" w:rsidTr="00831051">
        <w:tc>
          <w:tcPr>
            <w:tcW w:w="4253" w:type="dxa"/>
            <w:vAlign w:val="center"/>
          </w:tcPr>
          <w:p w14:paraId="476E77B1" w14:textId="7C674195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GHR</w:t>
            </w:r>
          </w:p>
        </w:tc>
        <w:tc>
          <w:tcPr>
            <w:tcW w:w="3402" w:type="dxa"/>
            <w:vAlign w:val="center"/>
          </w:tcPr>
          <w:p w14:paraId="27075CC6" w14:textId="1F74FA7C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2.35 (0.60) | 2.32 (1.91, 2.74)</w:t>
            </w:r>
          </w:p>
        </w:tc>
        <w:tc>
          <w:tcPr>
            <w:tcW w:w="3402" w:type="dxa"/>
            <w:vAlign w:val="center"/>
          </w:tcPr>
          <w:p w14:paraId="73F2A075" w14:textId="4B340DEF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2.07 (0.55) | 2.01 (1.75, 2.29)</w:t>
            </w:r>
          </w:p>
        </w:tc>
        <w:tc>
          <w:tcPr>
            <w:tcW w:w="3402" w:type="dxa"/>
            <w:vAlign w:val="center"/>
          </w:tcPr>
          <w:p w14:paraId="053D4E75" w14:textId="6EA55119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1.84 (0.59) | 1.78 (1.45, 2.14)</w:t>
            </w:r>
          </w:p>
        </w:tc>
        <w:tc>
          <w:tcPr>
            <w:tcW w:w="993" w:type="dxa"/>
            <w:vAlign w:val="center"/>
          </w:tcPr>
          <w:p w14:paraId="1BF78193" w14:textId="5725185A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3FA4C4F6" w14:textId="77777777" w:rsidTr="00831051">
        <w:tc>
          <w:tcPr>
            <w:tcW w:w="4253" w:type="dxa"/>
            <w:vAlign w:val="center"/>
          </w:tcPr>
          <w:p w14:paraId="0D04E3E5" w14:textId="452420AB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THBS4</w:t>
            </w:r>
          </w:p>
        </w:tc>
        <w:tc>
          <w:tcPr>
            <w:tcW w:w="3402" w:type="dxa"/>
            <w:vAlign w:val="center"/>
          </w:tcPr>
          <w:p w14:paraId="7BBE4168" w14:textId="65BA3558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3.22 (0.55) | 3.20 (2.87, 3.59)</w:t>
            </w:r>
          </w:p>
        </w:tc>
        <w:tc>
          <w:tcPr>
            <w:tcW w:w="3402" w:type="dxa"/>
            <w:vAlign w:val="center"/>
          </w:tcPr>
          <w:p w14:paraId="0FA7911A" w14:textId="607ECE53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2.97 (0.56) | 2.91 (2.62, 3.35)</w:t>
            </w:r>
          </w:p>
        </w:tc>
        <w:tc>
          <w:tcPr>
            <w:tcW w:w="3402" w:type="dxa"/>
            <w:vAlign w:val="center"/>
          </w:tcPr>
          <w:p w14:paraId="169A6E04" w14:textId="604B5D58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2.92 (0.70) | 2.97 (2.40, 3.43)</w:t>
            </w:r>
          </w:p>
        </w:tc>
        <w:tc>
          <w:tcPr>
            <w:tcW w:w="993" w:type="dxa"/>
            <w:vAlign w:val="center"/>
          </w:tcPr>
          <w:p w14:paraId="3D7B5626" w14:textId="4648E2D8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1D1C0129" w14:textId="77777777" w:rsidTr="00831051">
        <w:tc>
          <w:tcPr>
            <w:tcW w:w="4253" w:type="dxa"/>
            <w:vAlign w:val="center"/>
          </w:tcPr>
          <w:p w14:paraId="2F24E8BC" w14:textId="753350A8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ACAN</w:t>
            </w:r>
          </w:p>
        </w:tc>
        <w:tc>
          <w:tcPr>
            <w:tcW w:w="3402" w:type="dxa"/>
            <w:vAlign w:val="center"/>
          </w:tcPr>
          <w:p w14:paraId="4EE8AC8A" w14:textId="339D6A0E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2.36 (0.59) | 2.35 (1.98, 2.74)</w:t>
            </w:r>
          </w:p>
        </w:tc>
        <w:tc>
          <w:tcPr>
            <w:tcW w:w="3402" w:type="dxa"/>
            <w:vAlign w:val="center"/>
          </w:tcPr>
          <w:p w14:paraId="36014632" w14:textId="4CE02B44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2.25 (0.57) | 2.31 (1.80, 2.63)</w:t>
            </w:r>
          </w:p>
        </w:tc>
        <w:tc>
          <w:tcPr>
            <w:tcW w:w="3402" w:type="dxa"/>
            <w:vAlign w:val="center"/>
          </w:tcPr>
          <w:p w14:paraId="057FE4F3" w14:textId="7B09AAAE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2.10 (0.64) | 2.04 (1.62, 2.54)</w:t>
            </w:r>
          </w:p>
        </w:tc>
        <w:tc>
          <w:tcPr>
            <w:tcW w:w="993" w:type="dxa"/>
            <w:vAlign w:val="center"/>
          </w:tcPr>
          <w:p w14:paraId="167EE4CB" w14:textId="3CE5C814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6EDCB58A" w14:textId="77777777" w:rsidTr="00831051">
        <w:tc>
          <w:tcPr>
            <w:tcW w:w="4253" w:type="dxa"/>
            <w:vAlign w:val="center"/>
          </w:tcPr>
          <w:p w14:paraId="56654B53" w14:textId="56396C46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IGFBP6</w:t>
            </w:r>
          </w:p>
        </w:tc>
        <w:tc>
          <w:tcPr>
            <w:tcW w:w="3402" w:type="dxa"/>
            <w:vAlign w:val="center"/>
          </w:tcPr>
          <w:p w14:paraId="0062D5A4" w14:textId="38FA62F1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3.04 (0.55) | 3.07 (2.64, 3.39)</w:t>
            </w:r>
          </w:p>
        </w:tc>
        <w:tc>
          <w:tcPr>
            <w:tcW w:w="3402" w:type="dxa"/>
            <w:vAlign w:val="center"/>
          </w:tcPr>
          <w:p w14:paraId="0707894B" w14:textId="4F3005FF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2.94 (0.60) | 2.99 (2.63, 3.30)</w:t>
            </w:r>
          </w:p>
        </w:tc>
        <w:tc>
          <w:tcPr>
            <w:tcW w:w="3402" w:type="dxa"/>
            <w:vAlign w:val="center"/>
          </w:tcPr>
          <w:p w14:paraId="4F7E49DE" w14:textId="0A8BC0D6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3.08 (0.57) | 3.09 (2.67, 3.50)</w:t>
            </w:r>
          </w:p>
        </w:tc>
        <w:tc>
          <w:tcPr>
            <w:tcW w:w="993" w:type="dxa"/>
            <w:vAlign w:val="center"/>
          </w:tcPr>
          <w:p w14:paraId="3AE4995F" w14:textId="2E719208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0.2</w:t>
            </w:r>
          </w:p>
        </w:tc>
      </w:tr>
      <w:tr w:rsidR="00645C47" w:rsidRPr="009743E3" w14:paraId="6B60F90A" w14:textId="77777777" w:rsidTr="00831051">
        <w:tc>
          <w:tcPr>
            <w:tcW w:w="4253" w:type="dxa"/>
            <w:vAlign w:val="center"/>
          </w:tcPr>
          <w:p w14:paraId="242D5BC8" w14:textId="55FC10E6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IGFBP3</w:t>
            </w:r>
          </w:p>
        </w:tc>
        <w:tc>
          <w:tcPr>
            <w:tcW w:w="3402" w:type="dxa"/>
            <w:vAlign w:val="center"/>
          </w:tcPr>
          <w:p w14:paraId="307F4CF1" w14:textId="78B298CE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3.84 (0.57) | 3.92 (3.56, 4.21)</w:t>
            </w:r>
          </w:p>
        </w:tc>
        <w:tc>
          <w:tcPr>
            <w:tcW w:w="3402" w:type="dxa"/>
            <w:vAlign w:val="center"/>
          </w:tcPr>
          <w:p w14:paraId="7B26C9AA" w14:textId="6AAAAB6C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3.62 (0.62) | 3.68 (3.34, 4.06)</w:t>
            </w:r>
          </w:p>
        </w:tc>
        <w:tc>
          <w:tcPr>
            <w:tcW w:w="3402" w:type="dxa"/>
            <w:vAlign w:val="center"/>
          </w:tcPr>
          <w:p w14:paraId="791FD35B" w14:textId="280B7584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3.51 (0.66) | 3.62 (3.04, 4.01)</w:t>
            </w:r>
          </w:p>
        </w:tc>
        <w:tc>
          <w:tcPr>
            <w:tcW w:w="993" w:type="dxa"/>
            <w:vAlign w:val="center"/>
          </w:tcPr>
          <w:p w14:paraId="54FC3A9A" w14:textId="5AA81AD9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00B1C169" w14:textId="77777777" w:rsidTr="00831051">
        <w:tc>
          <w:tcPr>
            <w:tcW w:w="4253" w:type="dxa"/>
            <w:vAlign w:val="center"/>
          </w:tcPr>
          <w:p w14:paraId="023EDF56" w14:textId="7E1AE51F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IGF2</w:t>
            </w:r>
          </w:p>
        </w:tc>
        <w:tc>
          <w:tcPr>
            <w:tcW w:w="3402" w:type="dxa"/>
            <w:vAlign w:val="center"/>
          </w:tcPr>
          <w:p w14:paraId="00E9742C" w14:textId="769D0E32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3.77 (0.56) | 3.89 (3.44, 4.20)</w:t>
            </w:r>
          </w:p>
        </w:tc>
        <w:tc>
          <w:tcPr>
            <w:tcW w:w="3402" w:type="dxa"/>
            <w:vAlign w:val="center"/>
          </w:tcPr>
          <w:p w14:paraId="410A8C88" w14:textId="1EB78156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3.62 (0.58) | 3.75 (3.33, 3.99)</w:t>
            </w:r>
          </w:p>
        </w:tc>
        <w:tc>
          <w:tcPr>
            <w:tcW w:w="3402" w:type="dxa"/>
            <w:vAlign w:val="center"/>
          </w:tcPr>
          <w:p w14:paraId="32836097" w14:textId="51E2162F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3.52 (0.65) | 3.70 (3.06, 3.96)</w:t>
            </w:r>
          </w:p>
        </w:tc>
        <w:tc>
          <w:tcPr>
            <w:tcW w:w="993" w:type="dxa"/>
            <w:vAlign w:val="center"/>
          </w:tcPr>
          <w:p w14:paraId="751D50CD" w14:textId="6979F4BE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23DC5CA6" w14:textId="77777777" w:rsidTr="00831051">
        <w:tc>
          <w:tcPr>
            <w:tcW w:w="4253" w:type="dxa"/>
            <w:vAlign w:val="center"/>
          </w:tcPr>
          <w:p w14:paraId="3E559311" w14:textId="06AF1DE7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IGF1</w:t>
            </w:r>
          </w:p>
        </w:tc>
        <w:tc>
          <w:tcPr>
            <w:tcW w:w="3402" w:type="dxa"/>
            <w:vAlign w:val="center"/>
          </w:tcPr>
          <w:p w14:paraId="6B7DBBAF" w14:textId="02367BA5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3.35 (0.67) | 3.44 (2.88, 3.81)</w:t>
            </w:r>
          </w:p>
        </w:tc>
        <w:tc>
          <w:tcPr>
            <w:tcW w:w="3402" w:type="dxa"/>
            <w:vAlign w:val="center"/>
          </w:tcPr>
          <w:p w14:paraId="73F7B64F" w14:textId="171A6ABE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3.07 (0.69) | 3.12 (2.64, 3.58)</w:t>
            </w:r>
          </w:p>
        </w:tc>
        <w:tc>
          <w:tcPr>
            <w:tcW w:w="3402" w:type="dxa"/>
            <w:vAlign w:val="center"/>
          </w:tcPr>
          <w:p w14:paraId="5C1CF05B" w14:textId="32EAEF8F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2.89 (0.76) | 2.98 (2.37, 3.37)</w:t>
            </w:r>
          </w:p>
        </w:tc>
        <w:tc>
          <w:tcPr>
            <w:tcW w:w="993" w:type="dxa"/>
            <w:vAlign w:val="center"/>
          </w:tcPr>
          <w:p w14:paraId="5D3DB883" w14:textId="79F5135E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533EE0FC" w14:textId="77777777" w:rsidTr="00831051">
        <w:tc>
          <w:tcPr>
            <w:tcW w:w="4253" w:type="dxa"/>
            <w:vAlign w:val="center"/>
          </w:tcPr>
          <w:p w14:paraId="57DB04B9" w14:textId="49F4F5DC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GDF11</w:t>
            </w:r>
          </w:p>
        </w:tc>
        <w:tc>
          <w:tcPr>
            <w:tcW w:w="3402" w:type="dxa"/>
            <w:vAlign w:val="center"/>
          </w:tcPr>
          <w:p w14:paraId="08F91852" w14:textId="7F321692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2.21 (0.81) | 2.06 (1.65, 2.52)</w:t>
            </w:r>
          </w:p>
        </w:tc>
        <w:tc>
          <w:tcPr>
            <w:tcW w:w="3402" w:type="dxa"/>
            <w:vAlign w:val="center"/>
          </w:tcPr>
          <w:p w14:paraId="085124CC" w14:textId="51962AE9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2.28 (0.81) | 2.13 (1.69, 2.71)</w:t>
            </w:r>
          </w:p>
        </w:tc>
        <w:tc>
          <w:tcPr>
            <w:tcW w:w="3402" w:type="dxa"/>
            <w:vAlign w:val="center"/>
          </w:tcPr>
          <w:p w14:paraId="30CD27E4" w14:textId="5B8993F8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2.17 (0.78) | 2.07 (1.60, 2.54)</w:t>
            </w:r>
          </w:p>
        </w:tc>
        <w:tc>
          <w:tcPr>
            <w:tcW w:w="993" w:type="dxa"/>
            <w:vAlign w:val="center"/>
          </w:tcPr>
          <w:p w14:paraId="49801F55" w14:textId="47FE8A8D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0.4</w:t>
            </w:r>
          </w:p>
        </w:tc>
      </w:tr>
      <w:tr w:rsidR="00645C47" w:rsidRPr="009743E3" w14:paraId="3D509A32" w14:textId="77777777" w:rsidTr="00831051">
        <w:tc>
          <w:tcPr>
            <w:tcW w:w="4253" w:type="dxa"/>
            <w:vAlign w:val="center"/>
          </w:tcPr>
          <w:p w14:paraId="2E4A0CF9" w14:textId="0B162DED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CREG1</w:t>
            </w:r>
          </w:p>
        </w:tc>
        <w:tc>
          <w:tcPr>
            <w:tcW w:w="3402" w:type="dxa"/>
            <w:vAlign w:val="center"/>
          </w:tcPr>
          <w:p w14:paraId="031EA237" w14:textId="3F98D0A2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1.66 (0.55) | 1.61 (1.24, 2.02)</w:t>
            </w:r>
          </w:p>
        </w:tc>
        <w:tc>
          <w:tcPr>
            <w:tcW w:w="3402" w:type="dxa"/>
            <w:vAlign w:val="center"/>
          </w:tcPr>
          <w:p w14:paraId="69E075BC" w14:textId="5726B5F0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1.69 (0.55) | 1.66 (1.28, 1.96)</w:t>
            </w:r>
          </w:p>
        </w:tc>
        <w:tc>
          <w:tcPr>
            <w:tcW w:w="3402" w:type="dxa"/>
            <w:vAlign w:val="center"/>
          </w:tcPr>
          <w:p w14:paraId="362EB0B6" w14:textId="6E92CA88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2.06 (0.81) | 1.95 (1.46, 2.54)</w:t>
            </w:r>
          </w:p>
        </w:tc>
        <w:tc>
          <w:tcPr>
            <w:tcW w:w="993" w:type="dxa"/>
            <w:vAlign w:val="center"/>
          </w:tcPr>
          <w:p w14:paraId="383DFE46" w14:textId="1070C2CA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2300ADA7" w14:textId="77777777" w:rsidTr="00831051">
        <w:tc>
          <w:tcPr>
            <w:tcW w:w="4253" w:type="dxa"/>
            <w:vAlign w:val="center"/>
          </w:tcPr>
          <w:p w14:paraId="5838570A" w14:textId="50ED6AC4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GDF15</w:t>
            </w:r>
          </w:p>
        </w:tc>
        <w:tc>
          <w:tcPr>
            <w:tcW w:w="3402" w:type="dxa"/>
            <w:vAlign w:val="center"/>
          </w:tcPr>
          <w:p w14:paraId="7C46B7C1" w14:textId="6488AF57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2.67 (0.59) | 2.67 (2.37, 2.99)</w:t>
            </w:r>
          </w:p>
        </w:tc>
        <w:tc>
          <w:tcPr>
            <w:tcW w:w="3402" w:type="dxa"/>
            <w:vAlign w:val="center"/>
          </w:tcPr>
          <w:p w14:paraId="04700389" w14:textId="4941CC48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2.83 (0.56) | 2.82 (2.45, 3.15)</w:t>
            </w:r>
          </w:p>
        </w:tc>
        <w:tc>
          <w:tcPr>
            <w:tcW w:w="3402" w:type="dxa"/>
            <w:vAlign w:val="center"/>
          </w:tcPr>
          <w:p w14:paraId="51C8F8E6" w14:textId="03AE8401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3.07 (0.53) | 3.09 (2.71, 3.36)</w:t>
            </w:r>
          </w:p>
        </w:tc>
        <w:tc>
          <w:tcPr>
            <w:tcW w:w="993" w:type="dxa"/>
            <w:vAlign w:val="center"/>
          </w:tcPr>
          <w:p w14:paraId="260182B9" w14:textId="590ABC74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61C64DC6" w14:textId="77777777" w:rsidTr="00831051">
        <w:tc>
          <w:tcPr>
            <w:tcW w:w="4253" w:type="dxa"/>
            <w:vAlign w:val="center"/>
          </w:tcPr>
          <w:p w14:paraId="6C12AD37" w14:textId="0BECA0C9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PYY</w:t>
            </w:r>
          </w:p>
        </w:tc>
        <w:tc>
          <w:tcPr>
            <w:tcW w:w="3402" w:type="dxa"/>
            <w:vAlign w:val="center"/>
          </w:tcPr>
          <w:p w14:paraId="0092877E" w14:textId="6ABB8A4C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2.24 (0.61) | 2.16 (1.83, 2.61)</w:t>
            </w:r>
          </w:p>
        </w:tc>
        <w:tc>
          <w:tcPr>
            <w:tcW w:w="3402" w:type="dxa"/>
            <w:vAlign w:val="center"/>
          </w:tcPr>
          <w:p w14:paraId="238C171C" w14:textId="4004508A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2.40 (0.58) | 2.36 (2.00, 2.78)</w:t>
            </w:r>
          </w:p>
        </w:tc>
        <w:tc>
          <w:tcPr>
            <w:tcW w:w="3402" w:type="dxa"/>
            <w:vAlign w:val="center"/>
          </w:tcPr>
          <w:p w14:paraId="74BB09E2" w14:textId="7794AE9D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2.55 (0.57) | 2.51 (2.16, 2.95)</w:t>
            </w:r>
          </w:p>
        </w:tc>
        <w:tc>
          <w:tcPr>
            <w:tcW w:w="993" w:type="dxa"/>
            <w:vAlign w:val="center"/>
          </w:tcPr>
          <w:p w14:paraId="46771751" w14:textId="1DFBC6C1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1BE3D144" w14:textId="77777777" w:rsidTr="00831051">
        <w:tc>
          <w:tcPr>
            <w:tcW w:w="4253" w:type="dxa"/>
            <w:vAlign w:val="center"/>
          </w:tcPr>
          <w:p w14:paraId="0FA28C7C" w14:textId="5F04AE68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GCG</w:t>
            </w:r>
          </w:p>
        </w:tc>
        <w:tc>
          <w:tcPr>
            <w:tcW w:w="3402" w:type="dxa"/>
            <w:vAlign w:val="center"/>
          </w:tcPr>
          <w:p w14:paraId="7E64B46E" w14:textId="37B582D1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2.43 (0.59) | 2.41 (1.99, 2.85)</w:t>
            </w:r>
          </w:p>
        </w:tc>
        <w:tc>
          <w:tcPr>
            <w:tcW w:w="3402" w:type="dxa"/>
            <w:vAlign w:val="center"/>
          </w:tcPr>
          <w:p w14:paraId="69F42592" w14:textId="10649995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2.61 (0.63) | 2.65 (2.16, 3.14)</w:t>
            </w:r>
          </w:p>
        </w:tc>
        <w:tc>
          <w:tcPr>
            <w:tcW w:w="3402" w:type="dxa"/>
            <w:vAlign w:val="center"/>
          </w:tcPr>
          <w:p w14:paraId="2B4FF28E" w14:textId="2BE8305D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2.85 (0.53) | 2.86 (2.49, 3.22)</w:t>
            </w:r>
          </w:p>
        </w:tc>
        <w:tc>
          <w:tcPr>
            <w:tcW w:w="993" w:type="dxa"/>
            <w:vAlign w:val="center"/>
          </w:tcPr>
          <w:p w14:paraId="3519050F" w14:textId="05942399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45C47" w:rsidRPr="009743E3" w14:paraId="2ED055E3" w14:textId="77777777" w:rsidTr="00831051">
        <w:tc>
          <w:tcPr>
            <w:tcW w:w="4253" w:type="dxa"/>
            <w:vAlign w:val="center"/>
          </w:tcPr>
          <w:p w14:paraId="0DDFD5C1" w14:textId="1F2666D2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IGFBP2</w:t>
            </w:r>
          </w:p>
        </w:tc>
        <w:tc>
          <w:tcPr>
            <w:tcW w:w="3402" w:type="dxa"/>
            <w:vAlign w:val="center"/>
          </w:tcPr>
          <w:p w14:paraId="3647B6FE" w14:textId="49685368" w:rsidR="00645C47" w:rsidRPr="009743E3" w:rsidRDefault="00645C47" w:rsidP="00645C47">
            <w:pPr>
              <w:rPr>
                <w:rFonts w:cs="Segoe UI"/>
                <w:color w:val="333333"/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1.73 (0.64) | 1.73 (1.25, 2.18)</w:t>
            </w:r>
          </w:p>
        </w:tc>
        <w:tc>
          <w:tcPr>
            <w:tcW w:w="3402" w:type="dxa"/>
            <w:vAlign w:val="center"/>
          </w:tcPr>
          <w:p w14:paraId="5F17FB7E" w14:textId="786ADA5A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1.89 (0.69) | 1.97 (1.33, 2.33)</w:t>
            </w:r>
          </w:p>
        </w:tc>
        <w:tc>
          <w:tcPr>
            <w:tcW w:w="3402" w:type="dxa"/>
            <w:vAlign w:val="center"/>
          </w:tcPr>
          <w:p w14:paraId="51115DDE" w14:textId="38CF63D7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2.16 (0.68) | 2.19 (1.66, 2.71)</w:t>
            </w:r>
          </w:p>
        </w:tc>
        <w:tc>
          <w:tcPr>
            <w:tcW w:w="993" w:type="dxa"/>
            <w:vAlign w:val="center"/>
          </w:tcPr>
          <w:p w14:paraId="224AE8C3" w14:textId="0735F7B7" w:rsidR="00645C47" w:rsidRPr="009743E3" w:rsidRDefault="00645C47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831051" w:rsidRPr="001C5E2D" w14:paraId="667E6D71" w14:textId="77777777" w:rsidTr="00831051">
        <w:tc>
          <w:tcPr>
            <w:tcW w:w="4253" w:type="dxa"/>
            <w:shd w:val="clear" w:color="auto" w:fill="676767"/>
            <w:vAlign w:val="center"/>
          </w:tcPr>
          <w:p w14:paraId="050F6E11" w14:textId="1788946C" w:rsidR="00831051" w:rsidRPr="005A1401" w:rsidRDefault="005A1401" w:rsidP="00FD2391">
            <w:pPr>
              <w:rPr>
                <w:rFonts w:cs="Segoe UI"/>
                <w:color w:val="333333"/>
                <w:sz w:val="18"/>
                <w:szCs w:val="18"/>
              </w:rPr>
            </w:pPr>
            <w:r w:rsidRPr="005A1401">
              <w:rPr>
                <w:b/>
                <w:bCs/>
                <w:color w:val="FFFFFF" w:themeColor="background1"/>
                <w:sz w:val="24"/>
                <w:szCs w:val="24"/>
              </w:rPr>
              <w:t>Enteric biomarkers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3BFE33B4" w14:textId="77777777" w:rsidR="00831051" w:rsidRPr="001C5E2D" w:rsidRDefault="00831051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22125CB4" w14:textId="77777777" w:rsidR="00831051" w:rsidRPr="001C5E2D" w:rsidRDefault="00831051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357B36D7" w14:textId="77777777" w:rsidR="00831051" w:rsidRPr="001C5E2D" w:rsidRDefault="00831051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676767"/>
            <w:vAlign w:val="center"/>
          </w:tcPr>
          <w:p w14:paraId="52F39A97" w14:textId="77777777" w:rsidR="00831051" w:rsidRPr="001C5E2D" w:rsidRDefault="00831051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</w:tr>
      <w:tr w:rsidR="00831051" w:rsidRPr="009743E3" w14:paraId="4EE5798D" w14:textId="77777777" w:rsidTr="00831051">
        <w:tc>
          <w:tcPr>
            <w:tcW w:w="4253" w:type="dxa"/>
            <w:vAlign w:val="center"/>
          </w:tcPr>
          <w:p w14:paraId="6EA34166" w14:textId="45BC0F44" w:rsidR="00831051" w:rsidRPr="009743E3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sz w:val="18"/>
                <w:szCs w:val="18"/>
              </w:rPr>
              <w:t xml:space="preserve">Myeloperoxidase ng/ml </w:t>
            </w:r>
          </w:p>
        </w:tc>
        <w:tc>
          <w:tcPr>
            <w:tcW w:w="3402" w:type="dxa"/>
            <w:vAlign w:val="center"/>
          </w:tcPr>
          <w:p w14:paraId="0810DCAB" w14:textId="7FB9730D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2,431.98 (2,405.11) | 1,574.50 (600.00, 3,527.50)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65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09EE5448" w14:textId="26D729A3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2,681.64 (3,523.85) | 1,403.25 (609.75, 2,908.25)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37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1723FE90" w14:textId="3A20182C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2,583.87 (3,415.70) | 1,280.50 (606.25, 3,070.25)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33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5AE99AD3" w14:textId="4E7E792E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0.8</w:t>
            </w:r>
          </w:p>
        </w:tc>
      </w:tr>
      <w:tr w:rsidR="00831051" w:rsidRPr="009743E3" w14:paraId="2581AD99" w14:textId="77777777" w:rsidTr="00831051">
        <w:tc>
          <w:tcPr>
            <w:tcW w:w="4253" w:type="dxa"/>
            <w:vAlign w:val="center"/>
          </w:tcPr>
          <w:p w14:paraId="5474FB73" w14:textId="5AA270F4" w:rsidR="00831051" w:rsidRPr="009743E3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sz w:val="18"/>
                <w:szCs w:val="18"/>
              </w:rPr>
              <w:t xml:space="preserve">Calprotectin L ug/ml </w:t>
            </w:r>
          </w:p>
        </w:tc>
        <w:tc>
          <w:tcPr>
            <w:tcW w:w="3402" w:type="dxa"/>
            <w:vAlign w:val="center"/>
          </w:tcPr>
          <w:p w14:paraId="26DF53D4" w14:textId="43984155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400.84 (1,126.22) | 154.43 (65.82, 345.20)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67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609FB8D1" w14:textId="1F3B8BF9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345.75 (484.17) | 180.62 (91.12, 368.71)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40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6A820ABB" w14:textId="4B746A9B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366.03 (591.92) | 172.99 (72.77, 392.57)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36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19E29BDA" w14:textId="34509D86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0.6</w:t>
            </w:r>
          </w:p>
        </w:tc>
      </w:tr>
      <w:tr w:rsidR="00831051" w:rsidRPr="009743E3" w14:paraId="01DFFDE4" w14:textId="77777777" w:rsidTr="00831051">
        <w:tc>
          <w:tcPr>
            <w:tcW w:w="4253" w:type="dxa"/>
            <w:vAlign w:val="center"/>
          </w:tcPr>
          <w:p w14:paraId="7AED9148" w14:textId="24D424E6" w:rsidR="00831051" w:rsidRPr="009743E3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sz w:val="18"/>
                <w:szCs w:val="18"/>
              </w:rPr>
              <w:t xml:space="preserve">Alpha-1-Antitrypsin ug/ml </w:t>
            </w:r>
          </w:p>
        </w:tc>
        <w:tc>
          <w:tcPr>
            <w:tcW w:w="3402" w:type="dxa"/>
            <w:vAlign w:val="center"/>
          </w:tcPr>
          <w:p w14:paraId="06EB7B09" w14:textId="0EE267B8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274.21 (320.84) | 171.50 (84.15, 307.93)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66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12DBAFC3" w14:textId="675478E8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257.75 (384.69) | 146.03 (72.95, 299.33)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38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10F274C1" w14:textId="5FA70C62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232.10 (348.20) | 121.73 (56.10, 230.15)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34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4075CA55" w14:textId="4AB66865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0.056</w:t>
            </w:r>
          </w:p>
        </w:tc>
      </w:tr>
      <w:tr w:rsidR="00831051" w:rsidRPr="009743E3" w14:paraId="7D129D14" w14:textId="77777777" w:rsidTr="00831051">
        <w:tc>
          <w:tcPr>
            <w:tcW w:w="4253" w:type="dxa"/>
            <w:vAlign w:val="center"/>
          </w:tcPr>
          <w:p w14:paraId="091BD399" w14:textId="79984060" w:rsidR="00831051" w:rsidRPr="009743E3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sz w:val="18"/>
                <w:szCs w:val="18"/>
              </w:rPr>
              <w:t xml:space="preserve">Lipopolysaccharides EU/ml </w:t>
            </w:r>
          </w:p>
        </w:tc>
        <w:tc>
          <w:tcPr>
            <w:tcW w:w="3402" w:type="dxa"/>
            <w:vAlign w:val="center"/>
          </w:tcPr>
          <w:p w14:paraId="0B9137CE" w14:textId="1E2445E2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3.30 (5.30) | 2.10 (0.27, 4.05)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5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5D168C2D" w14:textId="5593A4AC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4.28 (5.83) | 2.00 (0.27, 6.04)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6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450C8DB1" w14:textId="41CCDB38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5.09 (6.01) | 3.50 (0.63, 7.64)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6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14:paraId="0DA48F1A" w14:textId="5209FE3F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rFonts w:cs="Segoe UI"/>
                <w:color w:val="333333"/>
                <w:sz w:val="18"/>
                <w:szCs w:val="18"/>
              </w:rPr>
              <w:t>0.005</w:t>
            </w:r>
          </w:p>
        </w:tc>
      </w:tr>
      <w:tr w:rsidR="009743E3" w:rsidRPr="009743E3" w14:paraId="3DE587A3" w14:textId="77777777" w:rsidTr="00831051">
        <w:tc>
          <w:tcPr>
            <w:tcW w:w="15452" w:type="dxa"/>
            <w:gridSpan w:val="5"/>
            <w:vAlign w:val="center"/>
          </w:tcPr>
          <w:p w14:paraId="662F4135" w14:textId="2719C248" w:rsidR="009743E3" w:rsidRPr="009743E3" w:rsidRDefault="009743E3" w:rsidP="00645C47">
            <w:pPr>
              <w:rPr>
                <w:sz w:val="18"/>
                <w:szCs w:val="18"/>
              </w:rPr>
            </w:pPr>
            <w:r w:rsidRPr="009743E3">
              <w:rPr>
                <w:rFonts w:cs="Segoe UI"/>
                <w:color w:val="333333"/>
                <w:sz w:val="18"/>
                <w:szCs w:val="18"/>
              </w:rPr>
              <w:t>    </w:t>
            </w:r>
            <w:r w:rsidRPr="009743E3">
              <w:rPr>
                <w:rStyle w:val="gtfootnotemarks"/>
                <w:i/>
                <w:iCs/>
                <w:sz w:val="18"/>
                <w:szCs w:val="18"/>
                <w:vertAlign w:val="superscript"/>
              </w:rPr>
              <w:t>1</w:t>
            </w:r>
            <w:r w:rsidRPr="009743E3">
              <w:rPr>
                <w:sz w:val="18"/>
                <w:szCs w:val="18"/>
              </w:rPr>
              <w:t> </w:t>
            </w:r>
            <w:r w:rsidRPr="009743E3">
              <w:rPr>
                <w:rStyle w:val="gtfrommd"/>
                <w:sz w:val="18"/>
                <w:szCs w:val="18"/>
              </w:rPr>
              <w:t>Mean (SD) | Median (Q1, Q3)</w:t>
            </w:r>
            <w:r w:rsidR="003A0607">
              <w:rPr>
                <w:rStyle w:val="gtfrommd"/>
                <w:sz w:val="18"/>
                <w:szCs w:val="18"/>
              </w:rPr>
              <w:t xml:space="preserve"> </w:t>
            </w:r>
            <w:r w:rsidRPr="009743E3">
              <w:rPr>
                <w:rStyle w:val="gtfootnotemarks"/>
                <w:i/>
                <w:iCs/>
                <w:sz w:val="18"/>
                <w:szCs w:val="18"/>
                <w:vertAlign w:val="superscript"/>
              </w:rPr>
              <w:t>2</w:t>
            </w:r>
            <w:r w:rsidRPr="009743E3">
              <w:rPr>
                <w:sz w:val="18"/>
                <w:szCs w:val="18"/>
              </w:rPr>
              <w:t> </w:t>
            </w:r>
            <w:r w:rsidRPr="009743E3">
              <w:rPr>
                <w:rStyle w:val="gtfrommd"/>
                <w:sz w:val="18"/>
                <w:szCs w:val="18"/>
              </w:rPr>
              <w:t>Kruskal-</w:t>
            </w:r>
            <w:proofErr w:type="gramStart"/>
            <w:r w:rsidRPr="009743E3">
              <w:rPr>
                <w:rStyle w:val="gtfrommd"/>
                <w:sz w:val="18"/>
                <w:szCs w:val="18"/>
              </w:rPr>
              <w:t>Wallis</w:t>
            </w:r>
            <w:proofErr w:type="gramEnd"/>
            <w:r w:rsidRPr="009743E3">
              <w:rPr>
                <w:rStyle w:val="gtfrommd"/>
                <w:sz w:val="18"/>
                <w:szCs w:val="18"/>
              </w:rPr>
              <w:t xml:space="preserve"> rank sum test</w:t>
            </w:r>
            <w:r w:rsidR="003A0607">
              <w:rPr>
                <w:rStyle w:val="gtfrommd"/>
                <w:sz w:val="18"/>
                <w:szCs w:val="18"/>
              </w:rPr>
              <w:t xml:space="preserve"> </w:t>
            </w:r>
            <w:r w:rsidR="003A0607" w:rsidRPr="00FE5781">
              <w:rPr>
                <w:rStyle w:val="gtfrommd"/>
                <w:i/>
                <w:iCs/>
                <w:sz w:val="18"/>
                <w:szCs w:val="18"/>
                <w:vertAlign w:val="superscript"/>
              </w:rPr>
              <w:t>3</w:t>
            </w:r>
            <w:r w:rsidR="00FE5781" w:rsidRPr="00FE5781">
              <w:rPr>
                <w:rStyle w:val="gtfrommd"/>
                <w:sz w:val="18"/>
                <w:szCs w:val="18"/>
              </w:rPr>
              <w:t xml:space="preserve"> Missing data</w:t>
            </w:r>
          </w:p>
        </w:tc>
      </w:tr>
    </w:tbl>
    <w:p w14:paraId="010EF49F" w14:textId="77777777" w:rsidR="00EB2400" w:rsidRDefault="00EB2400" w:rsidP="00EB2400"/>
    <w:p w14:paraId="06A6F4F2" w14:textId="77777777" w:rsidR="008D6CCC" w:rsidRDefault="008D6CCC" w:rsidP="00EB2400"/>
    <w:p w14:paraId="5162B4FC" w14:textId="5E22767C" w:rsidR="00EB7F5E" w:rsidRDefault="00EB7F5E" w:rsidP="00EB7F5E">
      <w:pPr>
        <w:pStyle w:val="Caption"/>
        <w:keepNext/>
      </w:pPr>
      <w:r>
        <w:lastRenderedPageBreak/>
        <w:t xml:space="preserve">Table S </w:t>
      </w:r>
      <w:fldSimple w:instr=" SEQ Table_S \* ARABIC ">
        <w:r>
          <w:rPr>
            <w:noProof/>
          </w:rPr>
          <w:t>3</w:t>
        </w:r>
      </w:fldSimple>
    </w:p>
    <w:tbl>
      <w:tblPr>
        <w:tblStyle w:val="TableGrid"/>
        <w:tblW w:w="15592" w:type="dxa"/>
        <w:tblInd w:w="-856" w:type="dxa"/>
        <w:tblLook w:val="04A0" w:firstRow="1" w:lastRow="0" w:firstColumn="1" w:lastColumn="0" w:noHBand="0" w:noVBand="1"/>
      </w:tblPr>
      <w:tblGrid>
        <w:gridCol w:w="4252"/>
        <w:gridCol w:w="3402"/>
        <w:gridCol w:w="3402"/>
        <w:gridCol w:w="3402"/>
        <w:gridCol w:w="1134"/>
      </w:tblGrid>
      <w:tr w:rsidR="00FE5781" w:rsidRPr="00A3112A" w14:paraId="5518139F" w14:textId="77777777" w:rsidTr="00FE5781">
        <w:tc>
          <w:tcPr>
            <w:tcW w:w="4252" w:type="dxa"/>
            <w:shd w:val="clear" w:color="auto" w:fill="676767"/>
            <w:vAlign w:val="bottom"/>
          </w:tcPr>
          <w:p w14:paraId="32582FEE" w14:textId="76056B9C" w:rsidR="008D6CCC" w:rsidRPr="00A3112A" w:rsidRDefault="008D6CCC" w:rsidP="008D6CCC">
            <w:pPr>
              <w:rPr>
                <w:color w:val="FFFFFF" w:themeColor="background1"/>
                <w:sz w:val="24"/>
                <w:szCs w:val="24"/>
              </w:rPr>
            </w:pP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Characteristic</w:t>
            </w:r>
          </w:p>
        </w:tc>
        <w:tc>
          <w:tcPr>
            <w:tcW w:w="3402" w:type="dxa"/>
            <w:shd w:val="clear" w:color="auto" w:fill="676767"/>
            <w:vAlign w:val="bottom"/>
          </w:tcPr>
          <w:p w14:paraId="7C3383D1" w14:textId="37DAF4F7" w:rsidR="008D6CCC" w:rsidRPr="00A3112A" w:rsidRDefault="00FE5781" w:rsidP="008D6CCC">
            <w:pPr>
              <w:rPr>
                <w:color w:val="FFFFFF" w:themeColor="background1"/>
                <w:sz w:val="24"/>
                <w:szCs w:val="24"/>
              </w:rPr>
            </w:pP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 xml:space="preserve">&lt; </w:t>
            </w:r>
            <w:r w:rsidR="008D6CCC"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6</w:t>
            </w: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 xml:space="preserve"> </w:t>
            </w:r>
            <w:r w:rsidR="008D6CCC"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mo</w:t>
            </w: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nths</w:t>
            </w:r>
            <w:r w:rsidR="008D6CCC" w:rsidRPr="00A3112A">
              <w:rPr>
                <w:rFonts w:cs="Segoe UI"/>
                <w:color w:val="FFFFFF" w:themeColor="background1"/>
                <w:sz w:val="24"/>
                <w:szCs w:val="24"/>
              </w:rPr>
              <w:br/>
            </w:r>
            <w:r w:rsidR="008D6CCC" w:rsidRPr="00A3112A">
              <w:rPr>
                <w:rStyle w:val="gtfrommd"/>
                <w:rFonts w:cs="Segoe UI"/>
                <w:color w:val="FFFFFF" w:themeColor="background1"/>
                <w:sz w:val="24"/>
                <w:szCs w:val="24"/>
              </w:rPr>
              <w:t>N = 106</w:t>
            </w:r>
            <w:r w:rsidR="008D6CCC" w:rsidRPr="00A3112A">
              <w:rPr>
                <w:rStyle w:val="gtfootnotemarks"/>
                <w:rFonts w:cs="Segoe UI"/>
                <w:i/>
                <w:iCs/>
                <w:color w:val="FFFFFF" w:themeColor="background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402" w:type="dxa"/>
            <w:shd w:val="clear" w:color="auto" w:fill="676767"/>
            <w:vAlign w:val="bottom"/>
          </w:tcPr>
          <w:p w14:paraId="5F54D845" w14:textId="4C8014B9" w:rsidR="008D6CCC" w:rsidRPr="00A3112A" w:rsidRDefault="00FE5781" w:rsidP="008D6CCC">
            <w:pPr>
              <w:rPr>
                <w:color w:val="FFFFFF" w:themeColor="background1"/>
                <w:sz w:val="24"/>
                <w:szCs w:val="24"/>
              </w:rPr>
            </w:pP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sym w:font="Symbol" w:char="F0B3"/>
            </w:r>
            <w:r w:rsidR="008D6CCC"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6</w:t>
            </w: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 xml:space="preserve"> </w:t>
            </w:r>
            <w:r w:rsidR="008D6CCC"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mo</w:t>
            </w: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 xml:space="preserve">nths to </w:t>
            </w:r>
            <w:r w:rsidR="008D6CCC"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&lt;12mo</w:t>
            </w: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nths</w:t>
            </w:r>
            <w:r w:rsidR="008D6CCC" w:rsidRPr="00A3112A">
              <w:rPr>
                <w:rFonts w:cs="Segoe UI"/>
                <w:color w:val="FFFFFF" w:themeColor="background1"/>
                <w:sz w:val="24"/>
                <w:szCs w:val="24"/>
              </w:rPr>
              <w:br/>
            </w:r>
            <w:r w:rsidR="008D6CCC" w:rsidRPr="00A3112A">
              <w:rPr>
                <w:rStyle w:val="gtfrommd"/>
                <w:rFonts w:cs="Segoe UI"/>
                <w:color w:val="FFFFFF" w:themeColor="background1"/>
                <w:sz w:val="24"/>
                <w:szCs w:val="24"/>
              </w:rPr>
              <w:t>N = 187</w:t>
            </w:r>
            <w:r w:rsidR="008D6CCC" w:rsidRPr="00A3112A">
              <w:rPr>
                <w:rStyle w:val="gtfootnotemarks"/>
                <w:rFonts w:cs="Segoe UI"/>
                <w:i/>
                <w:iCs/>
                <w:color w:val="FFFFFF" w:themeColor="background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402" w:type="dxa"/>
            <w:shd w:val="clear" w:color="auto" w:fill="676767"/>
            <w:vAlign w:val="bottom"/>
          </w:tcPr>
          <w:p w14:paraId="54F9A5C2" w14:textId="7AF91B39" w:rsidR="008D6CCC" w:rsidRPr="00A3112A" w:rsidRDefault="00FE5781" w:rsidP="008D6CCC">
            <w:pPr>
              <w:rPr>
                <w:color w:val="FFFFFF" w:themeColor="background1"/>
                <w:sz w:val="24"/>
                <w:szCs w:val="24"/>
              </w:rPr>
            </w:pP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sym w:font="Symbol" w:char="F0B3"/>
            </w: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 xml:space="preserve"> </w:t>
            </w:r>
            <w:r w:rsidR="008D6CCC"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12</w:t>
            </w: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 xml:space="preserve"> </w:t>
            </w:r>
            <w:r w:rsidR="008D6CCC"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mo</w:t>
            </w: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nths</w:t>
            </w:r>
            <w:r w:rsidR="008D6CCC" w:rsidRPr="00A3112A">
              <w:rPr>
                <w:rFonts w:cs="Segoe UI"/>
                <w:color w:val="FFFFFF" w:themeColor="background1"/>
                <w:sz w:val="24"/>
                <w:szCs w:val="24"/>
              </w:rPr>
              <w:br/>
            </w:r>
            <w:r w:rsidR="008D6CCC" w:rsidRPr="00A3112A">
              <w:rPr>
                <w:rStyle w:val="gtfrommd"/>
                <w:rFonts w:cs="Segoe UI"/>
                <w:color w:val="FFFFFF" w:themeColor="background1"/>
                <w:sz w:val="24"/>
                <w:szCs w:val="24"/>
              </w:rPr>
              <w:t>N = 257</w:t>
            </w:r>
            <w:r w:rsidR="008D6CCC" w:rsidRPr="00A3112A">
              <w:rPr>
                <w:rStyle w:val="gtfootnotemarks"/>
                <w:rFonts w:cs="Segoe UI"/>
                <w:i/>
                <w:iCs/>
                <w:color w:val="FFFFFF" w:themeColor="background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34" w:type="dxa"/>
            <w:shd w:val="clear" w:color="auto" w:fill="676767"/>
            <w:vAlign w:val="bottom"/>
          </w:tcPr>
          <w:p w14:paraId="0858E363" w14:textId="1A183F8F" w:rsidR="008D6CCC" w:rsidRPr="00A3112A" w:rsidRDefault="008D6CCC" w:rsidP="008D6CCC">
            <w:pPr>
              <w:rPr>
                <w:color w:val="FFFFFF" w:themeColor="background1"/>
                <w:sz w:val="24"/>
                <w:szCs w:val="24"/>
              </w:rPr>
            </w:pPr>
            <w:r w:rsidRPr="00A3112A">
              <w:rPr>
                <w:rStyle w:val="Strong"/>
                <w:rFonts w:cs="Segoe UI"/>
                <w:color w:val="FFFFFF" w:themeColor="background1"/>
                <w:sz w:val="24"/>
                <w:szCs w:val="24"/>
              </w:rPr>
              <w:t>p-value</w:t>
            </w:r>
            <w:r w:rsidRPr="00A3112A">
              <w:rPr>
                <w:rStyle w:val="gtfootnotemarks"/>
                <w:rFonts w:cs="Segoe UI"/>
                <w:i/>
                <w:iCs/>
                <w:color w:val="FFFFFF" w:themeColor="background1"/>
                <w:sz w:val="24"/>
                <w:szCs w:val="24"/>
                <w:vertAlign w:val="superscript"/>
              </w:rPr>
              <w:t>2</w:t>
            </w:r>
          </w:p>
        </w:tc>
      </w:tr>
      <w:tr w:rsidR="001601F4" w:rsidRPr="001C5E2D" w14:paraId="0630BA89" w14:textId="77777777" w:rsidTr="00FD2391">
        <w:tc>
          <w:tcPr>
            <w:tcW w:w="4252" w:type="dxa"/>
            <w:shd w:val="clear" w:color="auto" w:fill="676767"/>
            <w:vAlign w:val="center"/>
          </w:tcPr>
          <w:p w14:paraId="5A99D458" w14:textId="2E9C921C" w:rsidR="001601F4" w:rsidRPr="001C5E2D" w:rsidRDefault="001601F4" w:rsidP="00FD2391">
            <w:pPr>
              <w:rPr>
                <w:rFonts w:cs="Arial"/>
                <w:color w:val="222222"/>
                <w:sz w:val="18"/>
                <w:szCs w:val="18"/>
              </w:rPr>
            </w:pPr>
            <w:r>
              <w:rPr>
                <w:b/>
                <w:bCs/>
                <w:color w:val="FFFFFF" w:themeColor="background1"/>
              </w:rPr>
              <w:t>Nutritional status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5A7428C8" w14:textId="77777777" w:rsidR="001601F4" w:rsidRPr="001C5E2D" w:rsidRDefault="001601F4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354D6151" w14:textId="77777777" w:rsidR="001601F4" w:rsidRPr="001C5E2D" w:rsidRDefault="001601F4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749B2009" w14:textId="77777777" w:rsidR="001601F4" w:rsidRPr="001C5E2D" w:rsidRDefault="001601F4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676767"/>
            <w:vAlign w:val="center"/>
          </w:tcPr>
          <w:p w14:paraId="7E2901A3" w14:textId="77777777" w:rsidR="001601F4" w:rsidRPr="001C5E2D" w:rsidRDefault="001601F4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</w:tr>
      <w:tr w:rsidR="001601F4" w:rsidRPr="001601F4" w14:paraId="3B8BF4EB" w14:textId="77777777" w:rsidTr="00E813AE">
        <w:tc>
          <w:tcPr>
            <w:tcW w:w="4252" w:type="dxa"/>
            <w:shd w:val="clear" w:color="auto" w:fill="auto"/>
            <w:vAlign w:val="center"/>
          </w:tcPr>
          <w:p w14:paraId="75E5883F" w14:textId="0A7340D8" w:rsidR="001601F4" w:rsidRPr="001601F4" w:rsidRDefault="001601F4" w:rsidP="00FD2391">
            <w:pPr>
              <w:rPr>
                <w:sz w:val="18"/>
                <w:szCs w:val="18"/>
              </w:rPr>
            </w:pPr>
            <w:r w:rsidRPr="001601F4">
              <w:rPr>
                <w:sz w:val="18"/>
                <w:szCs w:val="18"/>
              </w:rPr>
              <w:t>Not Wasted</w:t>
            </w:r>
            <w:r w:rsidR="00F65156">
              <w:rPr>
                <w:sz w:val="18"/>
                <w:szCs w:val="18"/>
              </w:rPr>
              <w:t xml:space="preserve"> No. (%)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1A8D4AC" w14:textId="562D9C43" w:rsidR="001601F4" w:rsidRPr="001601F4" w:rsidRDefault="001601F4" w:rsidP="00FD2391">
            <w:pPr>
              <w:rPr>
                <w:rFonts w:cs="Segoe UI"/>
                <w:color w:val="000000" w:themeColor="text1"/>
                <w:sz w:val="18"/>
                <w:szCs w:val="18"/>
              </w:rPr>
            </w:pPr>
            <w:r>
              <w:rPr>
                <w:rFonts w:cs="Segoe UI"/>
                <w:color w:val="000000" w:themeColor="text1"/>
                <w:sz w:val="18"/>
                <w:szCs w:val="18"/>
              </w:rPr>
              <w:t>38</w:t>
            </w:r>
            <w:r w:rsidR="00F65156">
              <w:rPr>
                <w:rFonts w:cs="Segoe UI"/>
                <w:color w:val="000000" w:themeColor="text1"/>
                <w:sz w:val="18"/>
                <w:szCs w:val="18"/>
              </w:rPr>
              <w:t xml:space="preserve"> (36)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4F380A8" w14:textId="43A514F2" w:rsidR="001601F4" w:rsidRPr="001601F4" w:rsidRDefault="001601F4" w:rsidP="00FD2391">
            <w:pPr>
              <w:rPr>
                <w:rFonts w:cs="Segoe UI"/>
                <w:color w:val="000000" w:themeColor="text1"/>
                <w:sz w:val="18"/>
                <w:szCs w:val="18"/>
              </w:rPr>
            </w:pPr>
            <w:r>
              <w:rPr>
                <w:rFonts w:cs="Segoe UI"/>
                <w:color w:val="000000" w:themeColor="text1"/>
                <w:sz w:val="18"/>
                <w:szCs w:val="18"/>
              </w:rPr>
              <w:t>72</w:t>
            </w:r>
            <w:r w:rsidR="00F65156">
              <w:rPr>
                <w:rFonts w:cs="Segoe UI"/>
                <w:color w:val="000000" w:themeColor="text1"/>
                <w:sz w:val="18"/>
                <w:szCs w:val="18"/>
              </w:rPr>
              <w:t xml:space="preserve"> (39)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C9B9362" w14:textId="640C3149" w:rsidR="001601F4" w:rsidRPr="001601F4" w:rsidRDefault="001601F4" w:rsidP="00FD2391">
            <w:pPr>
              <w:rPr>
                <w:rFonts w:cs="Segoe UI"/>
                <w:color w:val="000000" w:themeColor="text1"/>
                <w:sz w:val="18"/>
                <w:szCs w:val="18"/>
              </w:rPr>
            </w:pPr>
            <w:r>
              <w:rPr>
                <w:rFonts w:cs="Segoe UI"/>
                <w:color w:val="000000" w:themeColor="text1"/>
                <w:sz w:val="18"/>
                <w:szCs w:val="18"/>
              </w:rPr>
              <w:t>98</w:t>
            </w:r>
            <w:r w:rsidR="00F65156">
              <w:rPr>
                <w:rFonts w:cs="Segoe UI"/>
                <w:color w:val="000000" w:themeColor="text1"/>
                <w:sz w:val="18"/>
                <w:szCs w:val="18"/>
              </w:rPr>
              <w:t xml:space="preserve"> (38)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0772008E" w14:textId="1561ADFB" w:rsidR="001601F4" w:rsidRPr="001601F4" w:rsidRDefault="001601F4" w:rsidP="00FD2391">
            <w:pPr>
              <w:rPr>
                <w:rFonts w:cs="Segoe UI"/>
                <w:color w:val="000000" w:themeColor="text1"/>
                <w:sz w:val="18"/>
                <w:szCs w:val="18"/>
              </w:rPr>
            </w:pPr>
            <w:r w:rsidRPr="001601F4">
              <w:rPr>
                <w:rFonts w:cs="Segoe UI"/>
                <w:color w:val="000000" w:themeColor="text1"/>
                <w:sz w:val="18"/>
                <w:szCs w:val="18"/>
              </w:rPr>
              <w:t>0.5</w:t>
            </w:r>
            <w:r>
              <w:rPr>
                <w:rFonts w:cs="Segoe UI"/>
                <w:color w:val="000000" w:themeColor="text1"/>
                <w:sz w:val="18"/>
                <w:szCs w:val="18"/>
              </w:rPr>
              <w:t>8</w:t>
            </w:r>
          </w:p>
        </w:tc>
      </w:tr>
      <w:tr w:rsidR="001601F4" w:rsidRPr="001601F4" w14:paraId="36ED2A3D" w14:textId="77777777" w:rsidTr="00E813AE">
        <w:tc>
          <w:tcPr>
            <w:tcW w:w="4252" w:type="dxa"/>
            <w:shd w:val="clear" w:color="auto" w:fill="auto"/>
            <w:vAlign w:val="center"/>
          </w:tcPr>
          <w:p w14:paraId="175C300A" w14:textId="4974620D" w:rsidR="001601F4" w:rsidRPr="001601F4" w:rsidRDefault="001601F4" w:rsidP="00FD2391">
            <w:pPr>
              <w:rPr>
                <w:sz w:val="18"/>
                <w:szCs w:val="18"/>
              </w:rPr>
            </w:pPr>
            <w:r w:rsidRPr="001601F4">
              <w:rPr>
                <w:sz w:val="18"/>
                <w:szCs w:val="18"/>
              </w:rPr>
              <w:t>Moderately Wasted</w:t>
            </w:r>
            <w:r w:rsidR="00F65156">
              <w:rPr>
                <w:sz w:val="18"/>
                <w:szCs w:val="18"/>
              </w:rPr>
              <w:t xml:space="preserve"> No. (%)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6ABA26F" w14:textId="11189352" w:rsidR="001601F4" w:rsidRPr="001601F4" w:rsidRDefault="001601F4" w:rsidP="00FD2391">
            <w:pPr>
              <w:rPr>
                <w:rFonts w:cs="Segoe UI"/>
                <w:color w:val="000000" w:themeColor="text1"/>
                <w:sz w:val="18"/>
                <w:szCs w:val="18"/>
              </w:rPr>
            </w:pPr>
            <w:r>
              <w:rPr>
                <w:rFonts w:cs="Segoe UI"/>
                <w:color w:val="000000" w:themeColor="text1"/>
                <w:sz w:val="18"/>
                <w:szCs w:val="18"/>
              </w:rPr>
              <w:t>23</w:t>
            </w:r>
            <w:r w:rsidR="00F65156">
              <w:rPr>
                <w:rFonts w:cs="Segoe UI"/>
                <w:color w:val="000000" w:themeColor="text1"/>
                <w:sz w:val="18"/>
                <w:szCs w:val="18"/>
              </w:rPr>
              <w:t xml:space="preserve"> (22)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1835C02" w14:textId="702E2B98" w:rsidR="001601F4" w:rsidRPr="001601F4" w:rsidRDefault="001601F4" w:rsidP="00FD2391">
            <w:pPr>
              <w:rPr>
                <w:rFonts w:cs="Segoe UI"/>
                <w:color w:val="000000" w:themeColor="text1"/>
                <w:sz w:val="18"/>
                <w:szCs w:val="18"/>
              </w:rPr>
            </w:pPr>
            <w:r>
              <w:rPr>
                <w:rFonts w:cs="Segoe UI"/>
                <w:color w:val="000000" w:themeColor="text1"/>
                <w:sz w:val="18"/>
                <w:szCs w:val="18"/>
              </w:rPr>
              <w:t>52</w:t>
            </w:r>
            <w:r w:rsidR="00F65156">
              <w:rPr>
                <w:rFonts w:cs="Segoe UI"/>
                <w:color w:val="000000" w:themeColor="text1"/>
                <w:sz w:val="18"/>
                <w:szCs w:val="18"/>
              </w:rPr>
              <w:t xml:space="preserve"> (28)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676D90D7" w14:textId="1CCCCACA" w:rsidR="001601F4" w:rsidRPr="001601F4" w:rsidRDefault="001601F4" w:rsidP="00FD2391">
            <w:pPr>
              <w:rPr>
                <w:rFonts w:cs="Segoe UI"/>
                <w:color w:val="000000" w:themeColor="text1"/>
                <w:sz w:val="18"/>
                <w:szCs w:val="18"/>
              </w:rPr>
            </w:pPr>
            <w:r>
              <w:rPr>
                <w:rFonts w:cs="Segoe UI"/>
                <w:color w:val="000000" w:themeColor="text1"/>
                <w:sz w:val="18"/>
                <w:szCs w:val="18"/>
              </w:rPr>
              <w:t>70</w:t>
            </w:r>
            <w:r w:rsidR="00F65156">
              <w:rPr>
                <w:rFonts w:cs="Segoe UI"/>
                <w:color w:val="000000" w:themeColor="text1"/>
                <w:sz w:val="18"/>
                <w:szCs w:val="18"/>
              </w:rPr>
              <w:t xml:space="preserve"> (27)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15A7952" w14:textId="77777777" w:rsidR="001601F4" w:rsidRPr="001601F4" w:rsidRDefault="001601F4" w:rsidP="00FD2391">
            <w:pPr>
              <w:rPr>
                <w:rFonts w:cs="Segoe UI"/>
                <w:color w:val="000000" w:themeColor="text1"/>
                <w:sz w:val="18"/>
                <w:szCs w:val="18"/>
              </w:rPr>
            </w:pPr>
          </w:p>
        </w:tc>
      </w:tr>
      <w:tr w:rsidR="001601F4" w:rsidRPr="001601F4" w14:paraId="5D20BF4A" w14:textId="77777777" w:rsidTr="00E813AE">
        <w:tc>
          <w:tcPr>
            <w:tcW w:w="4252" w:type="dxa"/>
            <w:shd w:val="clear" w:color="auto" w:fill="auto"/>
            <w:vAlign w:val="center"/>
          </w:tcPr>
          <w:p w14:paraId="0D8CE94E" w14:textId="10E25CF9" w:rsidR="001601F4" w:rsidRPr="001601F4" w:rsidRDefault="001601F4" w:rsidP="00FD2391">
            <w:pPr>
              <w:rPr>
                <w:sz w:val="18"/>
                <w:szCs w:val="18"/>
              </w:rPr>
            </w:pPr>
            <w:r w:rsidRPr="001601F4">
              <w:rPr>
                <w:sz w:val="18"/>
                <w:szCs w:val="18"/>
              </w:rPr>
              <w:t>Severely Wasted</w:t>
            </w:r>
            <w:r w:rsidR="00F65156">
              <w:rPr>
                <w:sz w:val="18"/>
                <w:szCs w:val="18"/>
              </w:rPr>
              <w:t xml:space="preserve"> No. (%)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1DF0EE1" w14:textId="64FEA838" w:rsidR="001601F4" w:rsidRPr="001601F4" w:rsidRDefault="001601F4" w:rsidP="00FD2391">
            <w:pPr>
              <w:rPr>
                <w:rFonts w:cs="Segoe UI"/>
                <w:color w:val="000000" w:themeColor="text1"/>
                <w:sz w:val="18"/>
                <w:szCs w:val="18"/>
              </w:rPr>
            </w:pPr>
            <w:r>
              <w:rPr>
                <w:rFonts w:cs="Segoe UI"/>
                <w:color w:val="000000" w:themeColor="text1"/>
                <w:sz w:val="18"/>
                <w:szCs w:val="18"/>
              </w:rPr>
              <w:t>45</w:t>
            </w:r>
            <w:r w:rsidR="00F65156">
              <w:rPr>
                <w:rFonts w:cs="Segoe UI"/>
                <w:color w:val="000000" w:themeColor="text1"/>
                <w:sz w:val="18"/>
                <w:szCs w:val="18"/>
              </w:rPr>
              <w:t xml:space="preserve"> (42)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54ABAC3" w14:textId="02BF705A" w:rsidR="001601F4" w:rsidRPr="001601F4" w:rsidRDefault="001601F4" w:rsidP="00FD2391">
            <w:pPr>
              <w:rPr>
                <w:rFonts w:cs="Segoe UI"/>
                <w:color w:val="000000" w:themeColor="text1"/>
                <w:sz w:val="18"/>
                <w:szCs w:val="18"/>
              </w:rPr>
            </w:pPr>
            <w:r>
              <w:rPr>
                <w:rFonts w:cs="Segoe UI"/>
                <w:color w:val="000000" w:themeColor="text1"/>
                <w:sz w:val="18"/>
                <w:szCs w:val="18"/>
              </w:rPr>
              <w:t>63</w:t>
            </w:r>
            <w:r w:rsidR="00F65156">
              <w:rPr>
                <w:rFonts w:cs="Segoe UI"/>
                <w:color w:val="000000" w:themeColor="text1"/>
                <w:sz w:val="18"/>
                <w:szCs w:val="18"/>
              </w:rPr>
              <w:t xml:space="preserve"> (34)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6EEB8967" w14:textId="61A597A4" w:rsidR="001601F4" w:rsidRPr="001601F4" w:rsidRDefault="001601F4" w:rsidP="00FD2391">
            <w:pPr>
              <w:rPr>
                <w:rFonts w:cs="Segoe UI"/>
                <w:color w:val="000000" w:themeColor="text1"/>
                <w:sz w:val="18"/>
                <w:szCs w:val="18"/>
              </w:rPr>
            </w:pPr>
            <w:r>
              <w:rPr>
                <w:rFonts w:cs="Segoe UI"/>
                <w:color w:val="000000" w:themeColor="text1"/>
                <w:sz w:val="18"/>
                <w:szCs w:val="18"/>
              </w:rPr>
              <w:t>89</w:t>
            </w:r>
            <w:r w:rsidR="00F65156">
              <w:rPr>
                <w:rFonts w:cs="Segoe UI"/>
                <w:color w:val="000000" w:themeColor="text1"/>
                <w:sz w:val="18"/>
                <w:szCs w:val="18"/>
              </w:rPr>
              <w:t xml:space="preserve"> (35)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5D0327F5" w14:textId="77777777" w:rsidR="001601F4" w:rsidRPr="001601F4" w:rsidRDefault="001601F4" w:rsidP="00FD2391">
            <w:pPr>
              <w:rPr>
                <w:rFonts w:cs="Segoe UI"/>
                <w:color w:val="000000" w:themeColor="text1"/>
                <w:sz w:val="18"/>
                <w:szCs w:val="18"/>
              </w:rPr>
            </w:pPr>
          </w:p>
        </w:tc>
      </w:tr>
      <w:tr w:rsidR="00636AFA" w:rsidRPr="001C5E2D" w14:paraId="1557F809" w14:textId="77777777" w:rsidTr="003A0607">
        <w:tc>
          <w:tcPr>
            <w:tcW w:w="4252" w:type="dxa"/>
            <w:shd w:val="clear" w:color="auto" w:fill="676767"/>
            <w:vAlign w:val="center"/>
          </w:tcPr>
          <w:p w14:paraId="1D3875FB" w14:textId="77777777" w:rsidR="00636AFA" w:rsidRPr="001C5E2D" w:rsidRDefault="00636AFA" w:rsidP="00FD2391">
            <w:pPr>
              <w:rPr>
                <w:rFonts w:cs="Arial"/>
                <w:color w:val="222222"/>
                <w:sz w:val="18"/>
                <w:szCs w:val="18"/>
              </w:rPr>
            </w:pPr>
            <w:r w:rsidRPr="001C5E2D">
              <w:rPr>
                <w:b/>
                <w:bCs/>
                <w:color w:val="FFFFFF" w:themeColor="background1"/>
              </w:rPr>
              <w:t>Anthropometry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1A12EC56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63016406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476730A4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676767"/>
            <w:vAlign w:val="center"/>
          </w:tcPr>
          <w:p w14:paraId="5CC1E416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</w:tr>
      <w:tr w:rsidR="003A0607" w:rsidRPr="008D6CCC" w14:paraId="0FC58D40" w14:textId="77777777" w:rsidTr="003A0607">
        <w:tc>
          <w:tcPr>
            <w:tcW w:w="4252" w:type="dxa"/>
            <w:vAlign w:val="center"/>
          </w:tcPr>
          <w:p w14:paraId="1E3801FE" w14:textId="34C9F38F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WAZ </w:t>
            </w:r>
          </w:p>
        </w:tc>
        <w:tc>
          <w:tcPr>
            <w:tcW w:w="3402" w:type="dxa"/>
            <w:vAlign w:val="center"/>
          </w:tcPr>
          <w:p w14:paraId="65B12FBC" w14:textId="2818D851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-2.44 (1.96) | -2.19 (-4.03, -1.08)</w:t>
            </w:r>
          </w:p>
        </w:tc>
        <w:tc>
          <w:tcPr>
            <w:tcW w:w="3402" w:type="dxa"/>
            <w:vAlign w:val="center"/>
          </w:tcPr>
          <w:p w14:paraId="59811D8E" w14:textId="5C2F5D10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-2.26 (1.51) | -2.28 (-3.39, -1.15)</w:t>
            </w:r>
          </w:p>
        </w:tc>
        <w:tc>
          <w:tcPr>
            <w:tcW w:w="3402" w:type="dxa"/>
            <w:vAlign w:val="center"/>
          </w:tcPr>
          <w:p w14:paraId="4957BDC2" w14:textId="20120D26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-2.54 (1.52) | -2.63 (-3.53, -1.45)</w:t>
            </w:r>
          </w:p>
        </w:tc>
        <w:tc>
          <w:tcPr>
            <w:tcW w:w="1134" w:type="dxa"/>
            <w:vAlign w:val="center"/>
          </w:tcPr>
          <w:p w14:paraId="461787E7" w14:textId="6F8F3894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0.3</w:t>
            </w:r>
          </w:p>
        </w:tc>
      </w:tr>
      <w:tr w:rsidR="003A0607" w:rsidRPr="008D6CCC" w14:paraId="067D82D2" w14:textId="77777777" w:rsidTr="003A0607">
        <w:tc>
          <w:tcPr>
            <w:tcW w:w="4252" w:type="dxa"/>
            <w:vAlign w:val="center"/>
          </w:tcPr>
          <w:p w14:paraId="28C88C0B" w14:textId="42918CD7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MUAC (cm) </w:t>
            </w:r>
          </w:p>
        </w:tc>
        <w:tc>
          <w:tcPr>
            <w:tcW w:w="3402" w:type="dxa"/>
            <w:vAlign w:val="center"/>
          </w:tcPr>
          <w:p w14:paraId="30B159E3" w14:textId="48D1AB1A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11.54 (1.65) | 11.60 (10.35, 12.50)</w:t>
            </w:r>
          </w:p>
        </w:tc>
        <w:tc>
          <w:tcPr>
            <w:tcW w:w="3402" w:type="dxa"/>
            <w:vAlign w:val="center"/>
          </w:tcPr>
          <w:p w14:paraId="1ED235C7" w14:textId="2E9DEA0D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12.32 (1.50) | 12.25 (11.35, 13.40)</w:t>
            </w:r>
          </w:p>
        </w:tc>
        <w:tc>
          <w:tcPr>
            <w:tcW w:w="3402" w:type="dxa"/>
            <w:vAlign w:val="center"/>
          </w:tcPr>
          <w:p w14:paraId="0165E4BF" w14:textId="7B28B3E2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12.43 (1.43) | 12.35 (11.50, 13.45)</w:t>
            </w:r>
          </w:p>
        </w:tc>
        <w:tc>
          <w:tcPr>
            <w:tcW w:w="1134" w:type="dxa"/>
            <w:vAlign w:val="center"/>
          </w:tcPr>
          <w:p w14:paraId="3D051182" w14:textId="6389EA06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3A0607" w:rsidRPr="008D6CCC" w14:paraId="7A850A22" w14:textId="77777777" w:rsidTr="003A0607">
        <w:tc>
          <w:tcPr>
            <w:tcW w:w="4252" w:type="dxa"/>
            <w:vAlign w:val="center"/>
          </w:tcPr>
          <w:p w14:paraId="18106205" w14:textId="64D4F06A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WHZ </w:t>
            </w:r>
          </w:p>
        </w:tc>
        <w:tc>
          <w:tcPr>
            <w:tcW w:w="3402" w:type="dxa"/>
            <w:vAlign w:val="center"/>
          </w:tcPr>
          <w:p w14:paraId="478D2857" w14:textId="09EA3C3B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-1.45 (1.74) | -1.37 (-2.58, -0.28)</w:t>
            </w:r>
          </w:p>
        </w:tc>
        <w:tc>
          <w:tcPr>
            <w:tcW w:w="3402" w:type="dxa"/>
            <w:vAlign w:val="center"/>
          </w:tcPr>
          <w:p w14:paraId="0D51793C" w14:textId="7A1562E5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-1.57 (1.42) | -1.57 (-2.46, -0.63)</w:t>
            </w:r>
          </w:p>
        </w:tc>
        <w:tc>
          <w:tcPr>
            <w:tcW w:w="3402" w:type="dxa"/>
            <w:vAlign w:val="center"/>
          </w:tcPr>
          <w:p w14:paraId="09A4AE4B" w14:textId="217FE5A0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-2.00 (1.43) | -2.01 (-2.97, -1.05)</w:t>
            </w:r>
          </w:p>
        </w:tc>
        <w:tc>
          <w:tcPr>
            <w:tcW w:w="1134" w:type="dxa"/>
            <w:vAlign w:val="center"/>
          </w:tcPr>
          <w:p w14:paraId="0DBF2F44" w14:textId="4298FD52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3A0607" w:rsidRPr="008D6CCC" w14:paraId="68AD4A2F" w14:textId="77777777" w:rsidTr="003A0607">
        <w:tc>
          <w:tcPr>
            <w:tcW w:w="4252" w:type="dxa"/>
            <w:vAlign w:val="center"/>
          </w:tcPr>
          <w:p w14:paraId="5CE2B0A9" w14:textId="58180A51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HAZ </w:t>
            </w:r>
          </w:p>
        </w:tc>
        <w:tc>
          <w:tcPr>
            <w:tcW w:w="3402" w:type="dxa"/>
            <w:vAlign w:val="center"/>
          </w:tcPr>
          <w:p w14:paraId="7FA03C66" w14:textId="2FDE9CF6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-1.83 (2.00) | -1.84 (-3.29, -0.78)</w:t>
            </w:r>
          </w:p>
        </w:tc>
        <w:tc>
          <w:tcPr>
            <w:tcW w:w="3402" w:type="dxa"/>
            <w:vAlign w:val="center"/>
          </w:tcPr>
          <w:p w14:paraId="413A22AB" w14:textId="0A3857C0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-1.91 (1.43) | -1.70 (-2.77, -1.08)</w:t>
            </w:r>
          </w:p>
        </w:tc>
        <w:tc>
          <w:tcPr>
            <w:tcW w:w="3402" w:type="dxa"/>
            <w:vAlign w:val="center"/>
          </w:tcPr>
          <w:p w14:paraId="6E50DF7F" w14:textId="2E8B04B8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-2.26 (1.55) | -2.12 (-3.17, -1.33)</w:t>
            </w:r>
          </w:p>
        </w:tc>
        <w:tc>
          <w:tcPr>
            <w:tcW w:w="1134" w:type="dxa"/>
            <w:vAlign w:val="center"/>
          </w:tcPr>
          <w:p w14:paraId="2F9B0220" w14:textId="2640C184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0.029</w:t>
            </w:r>
          </w:p>
        </w:tc>
      </w:tr>
      <w:tr w:rsidR="003A0607" w:rsidRPr="008D6CCC" w14:paraId="2422BEE0" w14:textId="77777777" w:rsidTr="003A0607">
        <w:tc>
          <w:tcPr>
            <w:tcW w:w="4252" w:type="dxa"/>
            <w:vAlign w:val="center"/>
          </w:tcPr>
          <w:p w14:paraId="5B03CEA1" w14:textId="2D50B046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WAD at Discharge </w:t>
            </w:r>
          </w:p>
        </w:tc>
        <w:tc>
          <w:tcPr>
            <w:tcW w:w="3402" w:type="dxa"/>
            <w:vAlign w:val="center"/>
          </w:tcPr>
          <w:p w14:paraId="3C1AE35C" w14:textId="1FCB16C3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-1.65 (1.33) | -1.61 (-2.53, -0.78)</w:t>
            </w:r>
          </w:p>
        </w:tc>
        <w:tc>
          <w:tcPr>
            <w:tcW w:w="3402" w:type="dxa"/>
            <w:vAlign w:val="center"/>
          </w:tcPr>
          <w:p w14:paraId="6E911756" w14:textId="4D3502AB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-1.88 (1.23) | -1.97 (-2.79, -1.10)</w:t>
            </w:r>
          </w:p>
        </w:tc>
        <w:tc>
          <w:tcPr>
            <w:tcW w:w="3402" w:type="dxa"/>
            <w:vAlign w:val="center"/>
          </w:tcPr>
          <w:p w14:paraId="4F39330E" w14:textId="05B42D12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-2.57 (1.47) | -2.76 (-3.48, -1.58)</w:t>
            </w:r>
          </w:p>
        </w:tc>
        <w:tc>
          <w:tcPr>
            <w:tcW w:w="1134" w:type="dxa"/>
            <w:vAlign w:val="center"/>
          </w:tcPr>
          <w:p w14:paraId="606880D1" w14:textId="6C31C1EF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3A0607" w:rsidRPr="008D6CCC" w14:paraId="654475C5" w14:textId="77777777" w:rsidTr="003A0607">
        <w:tc>
          <w:tcPr>
            <w:tcW w:w="4252" w:type="dxa"/>
            <w:vAlign w:val="center"/>
          </w:tcPr>
          <w:p w14:paraId="64014EE5" w14:textId="0B874806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WAD at 3m post-discharge  </w:t>
            </w:r>
          </w:p>
        </w:tc>
        <w:tc>
          <w:tcPr>
            <w:tcW w:w="3402" w:type="dxa"/>
            <w:vAlign w:val="center"/>
          </w:tcPr>
          <w:p w14:paraId="213C97E3" w14:textId="2EB99418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-1.47 (1.27) | -1.46 (-2.23, -0.73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15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2C9B9A23" w14:textId="7C493CEA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-1.71 (1.27) | -1.71 (-2.50, -0.98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26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6874ECCE" w14:textId="08C63367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-2.27 (1.39) | -2.23 (-3.21, -1.34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19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68AD8E99" w14:textId="1843272B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3A0607" w:rsidRPr="008D6CCC" w14:paraId="236DBB01" w14:textId="77777777" w:rsidTr="003A0607">
        <w:tc>
          <w:tcPr>
            <w:tcW w:w="4252" w:type="dxa"/>
            <w:vAlign w:val="center"/>
          </w:tcPr>
          <w:p w14:paraId="0E46B347" w14:textId="5FE2B272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Delta-WAD at 3m post-discharge </w:t>
            </w:r>
          </w:p>
        </w:tc>
        <w:tc>
          <w:tcPr>
            <w:tcW w:w="3402" w:type="dxa"/>
            <w:vAlign w:val="center"/>
          </w:tcPr>
          <w:p w14:paraId="495861B7" w14:textId="2073246D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0.17 (0.63) | 0.12 (-0.19, 0.52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15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5EA988CA" w14:textId="20B2DC9D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0.20 (0.62) | 0.13 (-0.21, 0.64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26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28F18906" w14:textId="36AEAB05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0.29 (0.72) | 0.22 (-0.14, 0.64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19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55226446" w14:textId="19D41221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0.4</w:t>
            </w:r>
          </w:p>
        </w:tc>
      </w:tr>
      <w:tr w:rsidR="00636AFA" w:rsidRPr="001C5E2D" w14:paraId="49B72B11" w14:textId="77777777" w:rsidTr="003A0607">
        <w:tc>
          <w:tcPr>
            <w:tcW w:w="4252" w:type="dxa"/>
            <w:shd w:val="clear" w:color="auto" w:fill="676767"/>
            <w:vAlign w:val="center"/>
          </w:tcPr>
          <w:p w14:paraId="4EA634C7" w14:textId="6E0576D0" w:rsidR="00636AFA" w:rsidRPr="001C5E2D" w:rsidRDefault="00636AFA" w:rsidP="00FD2391">
            <w:pPr>
              <w:rPr>
                <w:rFonts w:cs="Arial"/>
                <w:color w:val="222222"/>
                <w:sz w:val="18"/>
                <w:szCs w:val="18"/>
              </w:rPr>
            </w:pPr>
            <w:r w:rsidRPr="001C5E2D">
              <w:rPr>
                <w:b/>
                <w:bCs/>
                <w:color w:val="FFFFFF" w:themeColor="background1"/>
              </w:rPr>
              <w:t>Haematology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59439B38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11A6A6E3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415D0963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676767"/>
            <w:vAlign w:val="center"/>
          </w:tcPr>
          <w:p w14:paraId="293DFA46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</w:tr>
      <w:tr w:rsidR="003A0607" w:rsidRPr="008D6CCC" w14:paraId="41A1FBC0" w14:textId="77777777" w:rsidTr="003A0607">
        <w:tc>
          <w:tcPr>
            <w:tcW w:w="4252" w:type="dxa"/>
            <w:vAlign w:val="center"/>
          </w:tcPr>
          <w:p w14:paraId="310BCB8E" w14:textId="16E495F6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Albumin, g/ L; </w:t>
            </w:r>
          </w:p>
        </w:tc>
        <w:tc>
          <w:tcPr>
            <w:tcW w:w="3402" w:type="dxa"/>
            <w:vAlign w:val="center"/>
          </w:tcPr>
          <w:p w14:paraId="2C8CC6A7" w14:textId="65E3A5EC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38.23 (4.95) | 38.00 (35.00, 42.00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14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2FADB3C2" w14:textId="69613708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39.15 (6.56) | 39.75 (36.00, 42.44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9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35D5F112" w14:textId="5189281D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37.78 (6.44) | 38.83 (34.90, 42.00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22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6B8DFFFA" w14:textId="0E4D9120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0.2</w:t>
            </w:r>
          </w:p>
        </w:tc>
      </w:tr>
      <w:tr w:rsidR="003A0607" w:rsidRPr="008D6CCC" w14:paraId="4DB7862B" w14:textId="77777777" w:rsidTr="003A0607">
        <w:tc>
          <w:tcPr>
            <w:tcW w:w="4252" w:type="dxa"/>
            <w:vAlign w:val="center"/>
          </w:tcPr>
          <w:p w14:paraId="419C051E" w14:textId="5A59A9F9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Haemoglobin, g/dL; </w:t>
            </w:r>
          </w:p>
        </w:tc>
        <w:tc>
          <w:tcPr>
            <w:tcW w:w="3402" w:type="dxa"/>
            <w:vAlign w:val="center"/>
          </w:tcPr>
          <w:p w14:paraId="197D38CD" w14:textId="15D4C431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9.75 (1.63) | 9.90 (8.80, 10.50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7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73F8CF56" w14:textId="1E77559C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9.74 (1.46) | 9.80 (8.90, 10.70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14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2B36FF4B" w14:textId="631BF1ED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9.16 (1.89) | 9.30 (8.10, 10.30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21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77ECAD0B" w14:textId="33FE2AA2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0.002</w:t>
            </w:r>
          </w:p>
        </w:tc>
      </w:tr>
      <w:tr w:rsidR="003A0607" w:rsidRPr="008D6CCC" w14:paraId="5E102B5F" w14:textId="77777777" w:rsidTr="003A0607">
        <w:tc>
          <w:tcPr>
            <w:tcW w:w="4252" w:type="dxa"/>
            <w:vAlign w:val="center"/>
          </w:tcPr>
          <w:p w14:paraId="63702B70" w14:textId="3CDAAAB8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RBC,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6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613F46B2" w14:textId="421CEA0A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4.08 (0.71) | 4.09 (3.64, 4.63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7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538800CA" w14:textId="6A4B4C69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4.42 (0.69) | 4.53 (4.00, 4.87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14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23933554" w14:textId="65BF3C9F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4.25 (1.07) | 4.38 (3.67, 4.96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21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6171993A" w14:textId="2150DC5F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0.001</w:t>
            </w:r>
          </w:p>
        </w:tc>
      </w:tr>
      <w:tr w:rsidR="003A0607" w:rsidRPr="008D6CCC" w14:paraId="78C51D44" w14:textId="77777777" w:rsidTr="003A0607">
        <w:tc>
          <w:tcPr>
            <w:tcW w:w="4252" w:type="dxa"/>
            <w:vAlign w:val="center"/>
          </w:tcPr>
          <w:p w14:paraId="2CFA0BC1" w14:textId="2BD438F3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WBC,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3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0FA1C508" w14:textId="74858FDA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12.15 (5.13) | 11.30 (8.90, 14.62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7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4C10762F" w14:textId="42EC9435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13.62 (5.44) | 12.50 (10.30, 15.87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14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2E92BE58" w14:textId="08FE9265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13.29 (5.49) | 12.40 (9.07, 16.16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21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4E9D0491" w14:textId="119F10F1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0.038</w:t>
            </w:r>
          </w:p>
        </w:tc>
      </w:tr>
      <w:tr w:rsidR="003A0607" w:rsidRPr="008D6CCC" w14:paraId="0D949798" w14:textId="77777777" w:rsidTr="003A0607">
        <w:tc>
          <w:tcPr>
            <w:tcW w:w="4252" w:type="dxa"/>
            <w:vAlign w:val="center"/>
          </w:tcPr>
          <w:p w14:paraId="7616FAD6" w14:textId="07998F88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Platelets,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3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6AA1E597" w14:textId="2942D7B4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447.75 (203.79) | 472.00 (286.00, 591.00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7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5FF1C9D0" w14:textId="0459D1E9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468.56 (221.60) | 438.00 (336.00, 600.00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14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59D82958" w14:textId="04D68FFF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446.56 (231.87) | 414.50 (268.50, 575.00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21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54B70DAD" w14:textId="4A679024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0.5</w:t>
            </w:r>
          </w:p>
        </w:tc>
      </w:tr>
      <w:tr w:rsidR="003A0607" w:rsidRPr="008D6CCC" w14:paraId="1683F64C" w14:textId="77777777" w:rsidTr="003A0607">
        <w:tc>
          <w:tcPr>
            <w:tcW w:w="4252" w:type="dxa"/>
            <w:vAlign w:val="center"/>
          </w:tcPr>
          <w:p w14:paraId="5B0E7150" w14:textId="2924124C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Neutrophils,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3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541DEB9E" w14:textId="6DFF8E1B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2.92 (1.75) | 2.53 (1.69, 3.75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23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1AE4F946" w14:textId="365ECD87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3.60 (2.62) | 2.80 (1.95, 4.35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25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5D3BA2FB" w14:textId="7FFB8862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3.72 (2.51) | 3.25 (2.00, 4.90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33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53E86BFF" w14:textId="6950EA47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0.034</w:t>
            </w:r>
          </w:p>
        </w:tc>
      </w:tr>
      <w:tr w:rsidR="003A0607" w:rsidRPr="008D6CCC" w14:paraId="6C49CE4B" w14:textId="77777777" w:rsidTr="003A0607">
        <w:tc>
          <w:tcPr>
            <w:tcW w:w="4252" w:type="dxa"/>
            <w:vAlign w:val="center"/>
          </w:tcPr>
          <w:p w14:paraId="5F3BF06A" w14:textId="67DEC8CC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Lymphocytes,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3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1982FFD5" w14:textId="6FAC0B10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7.41 (4.01) | 6.50 (5.00, 8.71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7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519D4261" w14:textId="5D5189EE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8.53 (3.61) | 8.03 (6.46, 10.10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14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19085F54" w14:textId="1C255990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8.01 (3.52) | 7.36 (5.42, 9.92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21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713DD60E" w14:textId="2BD354C4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0.006</w:t>
            </w:r>
          </w:p>
        </w:tc>
      </w:tr>
      <w:tr w:rsidR="003A0607" w:rsidRPr="008D6CCC" w14:paraId="1DD934EE" w14:textId="77777777" w:rsidTr="003A0607">
        <w:tc>
          <w:tcPr>
            <w:tcW w:w="4252" w:type="dxa"/>
            <w:vAlign w:val="center"/>
          </w:tcPr>
          <w:p w14:paraId="06D70AA9" w14:textId="68CA161F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Eosinophils,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3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02C09F82" w14:textId="6544E6FB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0.39 (0.50) | 0.24 (0.09, 0.45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23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32B3F4DA" w14:textId="38603156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0.33 (0.44) | 0.20 (0.08, 0.42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25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3CC512A2" w14:textId="5FE9A494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0.45 (0.65) | 0.20 (0.09, 0.57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33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6F68AD9C" w14:textId="65642E59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0.5</w:t>
            </w:r>
          </w:p>
        </w:tc>
      </w:tr>
      <w:tr w:rsidR="003A0607" w:rsidRPr="008D6CCC" w14:paraId="3DD2E542" w14:textId="77777777" w:rsidTr="003A0607">
        <w:tc>
          <w:tcPr>
            <w:tcW w:w="4252" w:type="dxa"/>
            <w:vAlign w:val="center"/>
          </w:tcPr>
          <w:p w14:paraId="1AABCA67" w14:textId="2BBF7F33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Monocytes,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3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4B80929B" w14:textId="1F5E1642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0.85 (0.51) | 0.81 (0.49, 1.13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23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1E851F33" w14:textId="4972136E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0.99 (0.66) | 0.86 (0.53, 1.15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25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740AA7AA" w14:textId="215BB59B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1.06 (0.67) | 1.00 (0.63, 1.29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33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57CF112E" w14:textId="4A91A455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0.036</w:t>
            </w:r>
          </w:p>
        </w:tc>
      </w:tr>
      <w:tr w:rsidR="003A0607" w:rsidRPr="008D6CCC" w14:paraId="7D6B8162" w14:textId="77777777" w:rsidTr="003A0607">
        <w:tc>
          <w:tcPr>
            <w:tcW w:w="4252" w:type="dxa"/>
            <w:vAlign w:val="center"/>
          </w:tcPr>
          <w:p w14:paraId="2B8FAF53" w14:textId="6C7F9C7E" w:rsidR="007F7B5E" w:rsidRPr="008D6CCC" w:rsidRDefault="007F7B5E" w:rsidP="007F7B5E">
            <w:pPr>
              <w:rPr>
                <w:sz w:val="18"/>
                <w:szCs w:val="18"/>
              </w:rPr>
            </w:pPr>
            <w:r w:rsidRPr="009743E3">
              <w:rPr>
                <w:rFonts w:cs="Arial"/>
                <w:color w:val="222222"/>
                <w:sz w:val="18"/>
                <w:szCs w:val="18"/>
              </w:rPr>
              <w:t>Basophils, x10</w:t>
            </w:r>
            <w:r w:rsidRPr="009743E3">
              <w:rPr>
                <w:rFonts w:cs="Arial"/>
                <w:color w:val="222222"/>
                <w:sz w:val="18"/>
                <w:szCs w:val="18"/>
                <w:vertAlign w:val="superscript"/>
              </w:rPr>
              <w:t>3</w:t>
            </w:r>
            <w:r w:rsidRPr="009743E3">
              <w:rPr>
                <w:rFonts w:cs="Arial"/>
                <w:color w:val="222222"/>
                <w:sz w:val="18"/>
                <w:szCs w:val="18"/>
              </w:rPr>
              <w:t xml:space="preserve">/µL; </w:t>
            </w:r>
          </w:p>
        </w:tc>
        <w:tc>
          <w:tcPr>
            <w:tcW w:w="3402" w:type="dxa"/>
            <w:vAlign w:val="center"/>
          </w:tcPr>
          <w:p w14:paraId="4245C95C" w14:textId="7788AB1A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0.07 (0.07) | 0.04 (0.02, 0.09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23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0A4AAFD5" w14:textId="51190F70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0.14 (0.26) | 0.05 (0.03, 0.17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25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6E4836F3" w14:textId="5652CE1A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0.11 (0.13) | 0.06 (0.02, 0.14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) | </w:t>
            </w:r>
            <w:r w:rsidRPr="008D6CCC">
              <w:rPr>
                <w:rFonts w:cs="Segoe UI"/>
                <w:color w:val="333333"/>
                <w:sz w:val="18"/>
                <w:szCs w:val="18"/>
              </w:rPr>
              <w:t>33</w:t>
            </w:r>
            <w:r w:rsidR="000C335D"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6370E76F" w14:textId="2EC5C074" w:rsidR="007F7B5E" w:rsidRPr="008D6CCC" w:rsidRDefault="007F7B5E" w:rsidP="007F7B5E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0.045</w:t>
            </w:r>
          </w:p>
        </w:tc>
      </w:tr>
      <w:tr w:rsidR="00636AFA" w:rsidRPr="001C5E2D" w14:paraId="54FB7916" w14:textId="77777777" w:rsidTr="003A0607">
        <w:tc>
          <w:tcPr>
            <w:tcW w:w="4252" w:type="dxa"/>
            <w:shd w:val="clear" w:color="auto" w:fill="676767"/>
            <w:vAlign w:val="center"/>
          </w:tcPr>
          <w:p w14:paraId="2C43F918" w14:textId="401831A4" w:rsidR="00636AFA" w:rsidRPr="001C5E2D" w:rsidRDefault="00636AFA" w:rsidP="00FD2391">
            <w:pPr>
              <w:rPr>
                <w:rFonts w:cs="Arial"/>
                <w:color w:val="222222"/>
                <w:sz w:val="18"/>
                <w:szCs w:val="18"/>
              </w:rPr>
            </w:pPr>
            <w:r w:rsidRPr="001C5E2D">
              <w:rPr>
                <w:b/>
                <w:bCs/>
                <w:color w:val="FFFFFF" w:themeColor="background1"/>
              </w:rPr>
              <w:t>Systemic inflammation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46B7D8A6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15FF245C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78229EE8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676767"/>
            <w:vAlign w:val="center"/>
          </w:tcPr>
          <w:p w14:paraId="6337210A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</w:tr>
      <w:tr w:rsidR="003A0607" w:rsidRPr="008D6CCC" w14:paraId="43A4358C" w14:textId="77777777" w:rsidTr="003A0607">
        <w:tc>
          <w:tcPr>
            <w:tcW w:w="4252" w:type="dxa"/>
            <w:vAlign w:val="center"/>
          </w:tcPr>
          <w:p w14:paraId="191234EC" w14:textId="1CA8628A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CCL21</w:t>
            </w:r>
          </w:p>
        </w:tc>
        <w:tc>
          <w:tcPr>
            <w:tcW w:w="3402" w:type="dxa"/>
            <w:vAlign w:val="center"/>
          </w:tcPr>
          <w:p w14:paraId="6A84F1E9" w14:textId="02D8FB50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3.01 (0.54) | 2.97 (2.58, 3.38)</w:t>
            </w:r>
          </w:p>
        </w:tc>
        <w:tc>
          <w:tcPr>
            <w:tcW w:w="3402" w:type="dxa"/>
            <w:vAlign w:val="center"/>
          </w:tcPr>
          <w:p w14:paraId="09416FFC" w14:textId="592DE1DC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3.06 (0.60) | 3.09 (2.72, 3.49)</w:t>
            </w:r>
          </w:p>
        </w:tc>
        <w:tc>
          <w:tcPr>
            <w:tcW w:w="3402" w:type="dxa"/>
            <w:vAlign w:val="center"/>
          </w:tcPr>
          <w:p w14:paraId="2E71BF16" w14:textId="503E9ECC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3.03 (0.51) | 3.07 (2.72, 3.36)</w:t>
            </w:r>
          </w:p>
        </w:tc>
        <w:tc>
          <w:tcPr>
            <w:tcW w:w="1134" w:type="dxa"/>
            <w:vAlign w:val="center"/>
          </w:tcPr>
          <w:p w14:paraId="5CBC6CBB" w14:textId="0D5EDBD8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0.4</w:t>
            </w:r>
          </w:p>
        </w:tc>
      </w:tr>
      <w:tr w:rsidR="003A0607" w:rsidRPr="008D6CCC" w14:paraId="372DB396" w14:textId="77777777" w:rsidTr="003A0607">
        <w:tc>
          <w:tcPr>
            <w:tcW w:w="4252" w:type="dxa"/>
            <w:vAlign w:val="center"/>
          </w:tcPr>
          <w:p w14:paraId="0DA7201E" w14:textId="0B2497E2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CFHR5</w:t>
            </w:r>
          </w:p>
        </w:tc>
        <w:tc>
          <w:tcPr>
            <w:tcW w:w="3402" w:type="dxa"/>
            <w:vAlign w:val="center"/>
          </w:tcPr>
          <w:p w14:paraId="5F87D3B9" w14:textId="15E3653D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3.43 (0.58) | 3.55 (3.19, 3.80)</w:t>
            </w:r>
          </w:p>
        </w:tc>
        <w:tc>
          <w:tcPr>
            <w:tcW w:w="3402" w:type="dxa"/>
            <w:vAlign w:val="center"/>
          </w:tcPr>
          <w:p w14:paraId="78D23C37" w14:textId="4FAF881C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3.63 (0.68) | 3.76 (3.41, 4.04)</w:t>
            </w:r>
          </w:p>
        </w:tc>
        <w:tc>
          <w:tcPr>
            <w:tcW w:w="3402" w:type="dxa"/>
            <w:vAlign w:val="center"/>
          </w:tcPr>
          <w:p w14:paraId="345D0C48" w14:textId="1C0587CB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3.79 (0.66) | 3.97 (3.58, 4.19)</w:t>
            </w:r>
          </w:p>
        </w:tc>
        <w:tc>
          <w:tcPr>
            <w:tcW w:w="1134" w:type="dxa"/>
            <w:vAlign w:val="center"/>
          </w:tcPr>
          <w:p w14:paraId="70ACFB32" w14:textId="1B37469F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3A0607" w:rsidRPr="008D6CCC" w14:paraId="0DB5A340" w14:textId="77777777" w:rsidTr="003A0607">
        <w:tc>
          <w:tcPr>
            <w:tcW w:w="4252" w:type="dxa"/>
            <w:vAlign w:val="center"/>
          </w:tcPr>
          <w:p w14:paraId="6F4F5615" w14:textId="329D0D5E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IL1RAP</w:t>
            </w:r>
          </w:p>
        </w:tc>
        <w:tc>
          <w:tcPr>
            <w:tcW w:w="3402" w:type="dxa"/>
            <w:vAlign w:val="center"/>
          </w:tcPr>
          <w:p w14:paraId="51A6669A" w14:textId="4E168D30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2.76 (0.57) | 2.77 (2.44, 3.09)</w:t>
            </w:r>
          </w:p>
        </w:tc>
        <w:tc>
          <w:tcPr>
            <w:tcW w:w="3402" w:type="dxa"/>
            <w:vAlign w:val="center"/>
          </w:tcPr>
          <w:p w14:paraId="77BB0F43" w14:textId="52335390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2.93 (0.59) | 2.94 (2.53, 3.30)</w:t>
            </w:r>
          </w:p>
        </w:tc>
        <w:tc>
          <w:tcPr>
            <w:tcW w:w="3402" w:type="dxa"/>
            <w:vAlign w:val="center"/>
          </w:tcPr>
          <w:p w14:paraId="5E457E11" w14:textId="16198F16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2.90 (0.66) | 2.91 (2.44, 3.34)</w:t>
            </w:r>
          </w:p>
        </w:tc>
        <w:tc>
          <w:tcPr>
            <w:tcW w:w="1134" w:type="dxa"/>
            <w:vAlign w:val="center"/>
          </w:tcPr>
          <w:p w14:paraId="2B022E44" w14:textId="6D92F550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0.037</w:t>
            </w:r>
          </w:p>
        </w:tc>
      </w:tr>
      <w:tr w:rsidR="003A0607" w:rsidRPr="008D6CCC" w14:paraId="7E89496C" w14:textId="77777777" w:rsidTr="003A0607">
        <w:tc>
          <w:tcPr>
            <w:tcW w:w="4252" w:type="dxa"/>
            <w:vAlign w:val="center"/>
          </w:tcPr>
          <w:p w14:paraId="0C4478BD" w14:textId="39D9F25A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C8G</w:t>
            </w:r>
          </w:p>
        </w:tc>
        <w:tc>
          <w:tcPr>
            <w:tcW w:w="3402" w:type="dxa"/>
            <w:vAlign w:val="center"/>
          </w:tcPr>
          <w:p w14:paraId="39D89DC3" w14:textId="79333CEF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2.82 (0.56) | 2.89 (2.42, 3.26)</w:t>
            </w:r>
          </w:p>
        </w:tc>
        <w:tc>
          <w:tcPr>
            <w:tcW w:w="3402" w:type="dxa"/>
            <w:vAlign w:val="center"/>
          </w:tcPr>
          <w:p w14:paraId="46291709" w14:textId="3DB59FA6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3.07 (0.60) | 3.14 (2.75, 3.49)</w:t>
            </w:r>
          </w:p>
        </w:tc>
        <w:tc>
          <w:tcPr>
            <w:tcW w:w="3402" w:type="dxa"/>
            <w:vAlign w:val="center"/>
          </w:tcPr>
          <w:p w14:paraId="31657BE7" w14:textId="7BBA82AF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3.14 (0.62) | 3.19 (2.81, 3.56)</w:t>
            </w:r>
          </w:p>
        </w:tc>
        <w:tc>
          <w:tcPr>
            <w:tcW w:w="1134" w:type="dxa"/>
            <w:vAlign w:val="center"/>
          </w:tcPr>
          <w:p w14:paraId="1D4F1946" w14:textId="3D347C8B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3A0607" w:rsidRPr="008D6CCC" w14:paraId="5292349F" w14:textId="77777777" w:rsidTr="003A0607">
        <w:tc>
          <w:tcPr>
            <w:tcW w:w="4252" w:type="dxa"/>
            <w:vAlign w:val="center"/>
          </w:tcPr>
          <w:p w14:paraId="73D2C0DF" w14:textId="219ABBD6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ATP1B1</w:t>
            </w:r>
          </w:p>
        </w:tc>
        <w:tc>
          <w:tcPr>
            <w:tcW w:w="3402" w:type="dxa"/>
            <w:vAlign w:val="center"/>
          </w:tcPr>
          <w:p w14:paraId="773E28F7" w14:textId="4824C454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2.46 (0.85) | 2.47 (1.90, 3.18)</w:t>
            </w:r>
          </w:p>
        </w:tc>
        <w:tc>
          <w:tcPr>
            <w:tcW w:w="3402" w:type="dxa"/>
            <w:vAlign w:val="center"/>
          </w:tcPr>
          <w:p w14:paraId="26B6729C" w14:textId="458C9E36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2.34 (0.76) | 2.45 (1.86, 2.87)</w:t>
            </w:r>
          </w:p>
        </w:tc>
        <w:tc>
          <w:tcPr>
            <w:tcW w:w="3402" w:type="dxa"/>
            <w:vAlign w:val="center"/>
          </w:tcPr>
          <w:p w14:paraId="40578D49" w14:textId="3E9E5356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2.28 (0.73) | 2.26 (1.81, 2.80)</w:t>
            </w:r>
          </w:p>
        </w:tc>
        <w:tc>
          <w:tcPr>
            <w:tcW w:w="1134" w:type="dxa"/>
            <w:vAlign w:val="center"/>
          </w:tcPr>
          <w:p w14:paraId="79D3EF59" w14:textId="5AEFDC4A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0.064</w:t>
            </w:r>
          </w:p>
        </w:tc>
      </w:tr>
      <w:tr w:rsidR="003A0607" w:rsidRPr="008D6CCC" w14:paraId="1CB12A49" w14:textId="77777777" w:rsidTr="003A0607">
        <w:tc>
          <w:tcPr>
            <w:tcW w:w="4252" w:type="dxa"/>
            <w:vAlign w:val="center"/>
          </w:tcPr>
          <w:p w14:paraId="4DF9AB60" w14:textId="3EE2D8C0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TNF</w:t>
            </w:r>
          </w:p>
        </w:tc>
        <w:tc>
          <w:tcPr>
            <w:tcW w:w="3402" w:type="dxa"/>
            <w:vAlign w:val="center"/>
          </w:tcPr>
          <w:p w14:paraId="7E306620" w14:textId="1FA21DBC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1.87 (0.70) | 1.69 (1.39, 2.16)</w:t>
            </w:r>
          </w:p>
        </w:tc>
        <w:tc>
          <w:tcPr>
            <w:tcW w:w="3402" w:type="dxa"/>
            <w:vAlign w:val="center"/>
          </w:tcPr>
          <w:p w14:paraId="21CADB2E" w14:textId="295B82ED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2.17 (0.86) | 2.02 (1.65, 2.36)</w:t>
            </w:r>
          </w:p>
        </w:tc>
        <w:tc>
          <w:tcPr>
            <w:tcW w:w="3402" w:type="dxa"/>
            <w:vAlign w:val="center"/>
          </w:tcPr>
          <w:p w14:paraId="7E47296E" w14:textId="36BA7878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2.19 (0.72) | 2.06 (1.70, 2.54)</w:t>
            </w:r>
          </w:p>
        </w:tc>
        <w:tc>
          <w:tcPr>
            <w:tcW w:w="1134" w:type="dxa"/>
            <w:vAlign w:val="center"/>
          </w:tcPr>
          <w:p w14:paraId="0B0D6A3C" w14:textId="2AAC5A2E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3A0607" w:rsidRPr="008D6CCC" w14:paraId="2C6DD78C" w14:textId="77777777" w:rsidTr="003A0607">
        <w:tc>
          <w:tcPr>
            <w:tcW w:w="4252" w:type="dxa"/>
            <w:vAlign w:val="center"/>
          </w:tcPr>
          <w:p w14:paraId="53AFE59F" w14:textId="310C4E3C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lastRenderedPageBreak/>
              <w:t>IFNG</w:t>
            </w:r>
          </w:p>
        </w:tc>
        <w:tc>
          <w:tcPr>
            <w:tcW w:w="3402" w:type="dxa"/>
            <w:vAlign w:val="center"/>
          </w:tcPr>
          <w:p w14:paraId="1E08D9F5" w14:textId="40221E20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2.06 (0.79) | 1.88 (1.54, 2.44)</w:t>
            </w:r>
          </w:p>
        </w:tc>
        <w:tc>
          <w:tcPr>
            <w:tcW w:w="3402" w:type="dxa"/>
            <w:vAlign w:val="center"/>
          </w:tcPr>
          <w:p w14:paraId="549E53A2" w14:textId="77EA92A7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2.17 (0.68) | 2.06 (1.73, 2.50)</w:t>
            </w:r>
          </w:p>
        </w:tc>
        <w:tc>
          <w:tcPr>
            <w:tcW w:w="3402" w:type="dxa"/>
            <w:vAlign w:val="center"/>
          </w:tcPr>
          <w:p w14:paraId="58FB6091" w14:textId="7D09197C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2.24 (0.71) | 2.10 (1.80, 2.50)</w:t>
            </w:r>
          </w:p>
        </w:tc>
        <w:tc>
          <w:tcPr>
            <w:tcW w:w="1134" w:type="dxa"/>
            <w:vAlign w:val="center"/>
          </w:tcPr>
          <w:p w14:paraId="3EB47809" w14:textId="61239DCF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0.011</w:t>
            </w:r>
          </w:p>
        </w:tc>
      </w:tr>
      <w:tr w:rsidR="003A0607" w:rsidRPr="008D6CCC" w14:paraId="5C93379E" w14:textId="77777777" w:rsidTr="003A0607">
        <w:tc>
          <w:tcPr>
            <w:tcW w:w="4252" w:type="dxa"/>
            <w:vAlign w:val="center"/>
          </w:tcPr>
          <w:p w14:paraId="0CF2ED61" w14:textId="60F40BB7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IL1B</w:t>
            </w:r>
          </w:p>
        </w:tc>
        <w:tc>
          <w:tcPr>
            <w:tcW w:w="3402" w:type="dxa"/>
            <w:vAlign w:val="center"/>
          </w:tcPr>
          <w:p w14:paraId="5E895BB5" w14:textId="0D725967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1.65 (0.65) | 1.55 (1.18, 2.06)</w:t>
            </w:r>
          </w:p>
        </w:tc>
        <w:tc>
          <w:tcPr>
            <w:tcW w:w="3402" w:type="dxa"/>
            <w:vAlign w:val="center"/>
          </w:tcPr>
          <w:p w14:paraId="569014CE" w14:textId="76DC89CC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1.61 (0.65) | 1.49 (1.12, 2.05)</w:t>
            </w:r>
          </w:p>
        </w:tc>
        <w:tc>
          <w:tcPr>
            <w:tcW w:w="3402" w:type="dxa"/>
            <w:vAlign w:val="center"/>
          </w:tcPr>
          <w:p w14:paraId="707B0BCF" w14:textId="059F5EF5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1.73 (0.66) | 1.67 (1.22, 2.16)</w:t>
            </w:r>
          </w:p>
        </w:tc>
        <w:tc>
          <w:tcPr>
            <w:tcW w:w="1134" w:type="dxa"/>
            <w:vAlign w:val="center"/>
          </w:tcPr>
          <w:p w14:paraId="3B80F065" w14:textId="4E0A9C9E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0.2</w:t>
            </w:r>
          </w:p>
        </w:tc>
      </w:tr>
      <w:tr w:rsidR="003A0607" w:rsidRPr="008D6CCC" w14:paraId="7507F862" w14:textId="77777777" w:rsidTr="003A0607">
        <w:tc>
          <w:tcPr>
            <w:tcW w:w="4252" w:type="dxa"/>
            <w:vAlign w:val="center"/>
          </w:tcPr>
          <w:p w14:paraId="16C99BF1" w14:textId="08273B69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IL10</w:t>
            </w:r>
          </w:p>
        </w:tc>
        <w:tc>
          <w:tcPr>
            <w:tcW w:w="3402" w:type="dxa"/>
            <w:vAlign w:val="center"/>
          </w:tcPr>
          <w:p w14:paraId="4F702379" w14:textId="641ECEBC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1.77 (0.55) | 1.77 (1.38, 2.17)</w:t>
            </w:r>
          </w:p>
        </w:tc>
        <w:tc>
          <w:tcPr>
            <w:tcW w:w="3402" w:type="dxa"/>
            <w:vAlign w:val="center"/>
          </w:tcPr>
          <w:p w14:paraId="1C0DB845" w14:textId="0CEDE6DB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1.67 (0.61) | 1.58 (1.28, 2.01)</w:t>
            </w:r>
          </w:p>
        </w:tc>
        <w:tc>
          <w:tcPr>
            <w:tcW w:w="3402" w:type="dxa"/>
            <w:vAlign w:val="center"/>
          </w:tcPr>
          <w:p w14:paraId="5562E457" w14:textId="1DBE09E5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1.82 (0.61) | 1.78 (1.37, 2.34)</w:t>
            </w:r>
          </w:p>
        </w:tc>
        <w:tc>
          <w:tcPr>
            <w:tcW w:w="1134" w:type="dxa"/>
            <w:vAlign w:val="center"/>
          </w:tcPr>
          <w:p w14:paraId="4DDEBD10" w14:textId="1E8E61B9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0.009</w:t>
            </w:r>
          </w:p>
        </w:tc>
      </w:tr>
      <w:tr w:rsidR="003A0607" w:rsidRPr="008D6CCC" w14:paraId="706910FD" w14:textId="77777777" w:rsidTr="003A0607">
        <w:tc>
          <w:tcPr>
            <w:tcW w:w="4252" w:type="dxa"/>
            <w:vAlign w:val="center"/>
          </w:tcPr>
          <w:p w14:paraId="4DD0C52E" w14:textId="5747AD47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sCD14</w:t>
            </w:r>
          </w:p>
        </w:tc>
        <w:tc>
          <w:tcPr>
            <w:tcW w:w="3402" w:type="dxa"/>
            <w:vAlign w:val="center"/>
          </w:tcPr>
          <w:p w14:paraId="5D296008" w14:textId="73CF6A09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2.26 (0.55) | 2.34 (1.91, 2.64)</w:t>
            </w:r>
          </w:p>
        </w:tc>
        <w:tc>
          <w:tcPr>
            <w:tcW w:w="3402" w:type="dxa"/>
            <w:vAlign w:val="center"/>
          </w:tcPr>
          <w:p w14:paraId="17560972" w14:textId="7723D506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2.48 (0.51) | 2.52 (2.17, 2.85)</w:t>
            </w:r>
          </w:p>
        </w:tc>
        <w:tc>
          <w:tcPr>
            <w:tcW w:w="3402" w:type="dxa"/>
            <w:vAlign w:val="center"/>
          </w:tcPr>
          <w:p w14:paraId="5AB51B87" w14:textId="34B04DD4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2.61 (0.47) | 2.62 (2.34, 2.87)</w:t>
            </w:r>
          </w:p>
        </w:tc>
        <w:tc>
          <w:tcPr>
            <w:tcW w:w="1134" w:type="dxa"/>
            <w:vAlign w:val="center"/>
          </w:tcPr>
          <w:p w14:paraId="70EDDDF6" w14:textId="6AA68139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3A0607" w:rsidRPr="008D6CCC" w14:paraId="4EF75A4B" w14:textId="77777777" w:rsidTr="003A0607">
        <w:tc>
          <w:tcPr>
            <w:tcW w:w="4252" w:type="dxa"/>
            <w:vAlign w:val="center"/>
          </w:tcPr>
          <w:p w14:paraId="09BDA609" w14:textId="10B8654A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LBP</w:t>
            </w:r>
          </w:p>
        </w:tc>
        <w:tc>
          <w:tcPr>
            <w:tcW w:w="3402" w:type="dxa"/>
            <w:vAlign w:val="center"/>
          </w:tcPr>
          <w:p w14:paraId="4B975EF1" w14:textId="0D128BD9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2.68 (0.58) | 2.71 (2.34, 3.00)</w:t>
            </w:r>
          </w:p>
        </w:tc>
        <w:tc>
          <w:tcPr>
            <w:tcW w:w="3402" w:type="dxa"/>
            <w:vAlign w:val="center"/>
          </w:tcPr>
          <w:p w14:paraId="09221BD2" w14:textId="1B8BADA5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2.76 (0.60) | 2.83 (2.39, 3.16)</w:t>
            </w:r>
          </w:p>
        </w:tc>
        <w:tc>
          <w:tcPr>
            <w:tcW w:w="3402" w:type="dxa"/>
            <w:vAlign w:val="center"/>
          </w:tcPr>
          <w:p w14:paraId="7C91F9B6" w14:textId="5891540E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2.81 (0.56) | 2.86 (2.52, 3.17)</w:t>
            </w:r>
          </w:p>
        </w:tc>
        <w:tc>
          <w:tcPr>
            <w:tcW w:w="1134" w:type="dxa"/>
            <w:vAlign w:val="center"/>
          </w:tcPr>
          <w:p w14:paraId="0725C4B0" w14:textId="5A527101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0.037</w:t>
            </w:r>
          </w:p>
        </w:tc>
      </w:tr>
      <w:tr w:rsidR="003A0607" w:rsidRPr="008D6CCC" w14:paraId="44EF44F4" w14:textId="77777777" w:rsidTr="003A0607">
        <w:tc>
          <w:tcPr>
            <w:tcW w:w="4252" w:type="dxa"/>
            <w:vAlign w:val="center"/>
          </w:tcPr>
          <w:p w14:paraId="024FDE98" w14:textId="27C61DFD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PLA2G2A</w:t>
            </w:r>
          </w:p>
        </w:tc>
        <w:tc>
          <w:tcPr>
            <w:tcW w:w="3402" w:type="dxa"/>
            <w:vAlign w:val="center"/>
          </w:tcPr>
          <w:p w14:paraId="4D1B1D8C" w14:textId="76793897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1.40 (0.66) | 1.23 (0.99, 1.53)</w:t>
            </w:r>
          </w:p>
        </w:tc>
        <w:tc>
          <w:tcPr>
            <w:tcW w:w="3402" w:type="dxa"/>
            <w:vAlign w:val="center"/>
          </w:tcPr>
          <w:p w14:paraId="244963C6" w14:textId="237CF636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1.45 (0.77) | 1.25 (0.97, 1.72)</w:t>
            </w:r>
          </w:p>
        </w:tc>
        <w:tc>
          <w:tcPr>
            <w:tcW w:w="3402" w:type="dxa"/>
            <w:vAlign w:val="center"/>
          </w:tcPr>
          <w:p w14:paraId="2E855A3A" w14:textId="0BFE4B1D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1.59 (0.69) | 1.47 (1.11, 2.01)</w:t>
            </w:r>
          </w:p>
        </w:tc>
        <w:tc>
          <w:tcPr>
            <w:tcW w:w="1134" w:type="dxa"/>
            <w:vAlign w:val="center"/>
          </w:tcPr>
          <w:p w14:paraId="4CE33EDB" w14:textId="359454AD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0.001</w:t>
            </w:r>
          </w:p>
        </w:tc>
      </w:tr>
      <w:tr w:rsidR="003A0607" w:rsidRPr="008D6CCC" w14:paraId="2D77A385" w14:textId="77777777" w:rsidTr="003A0607">
        <w:tc>
          <w:tcPr>
            <w:tcW w:w="4252" w:type="dxa"/>
            <w:vAlign w:val="center"/>
          </w:tcPr>
          <w:p w14:paraId="2A3525F9" w14:textId="16815315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CRP</w:t>
            </w:r>
          </w:p>
        </w:tc>
        <w:tc>
          <w:tcPr>
            <w:tcW w:w="3402" w:type="dxa"/>
            <w:vAlign w:val="center"/>
          </w:tcPr>
          <w:p w14:paraId="53FE996C" w14:textId="7A5D051F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2.77 (0.87) | 2.98 (2.18, 3.51)</w:t>
            </w:r>
          </w:p>
        </w:tc>
        <w:tc>
          <w:tcPr>
            <w:tcW w:w="3402" w:type="dxa"/>
            <w:vAlign w:val="center"/>
          </w:tcPr>
          <w:p w14:paraId="6950A783" w14:textId="5D9A74D0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2.77 (0.91) | 2.80 (2.08, 3.63)</w:t>
            </w:r>
          </w:p>
        </w:tc>
        <w:tc>
          <w:tcPr>
            <w:tcW w:w="3402" w:type="dxa"/>
            <w:vAlign w:val="center"/>
          </w:tcPr>
          <w:p w14:paraId="56374047" w14:textId="098047D3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3.10 (0.79) | 3.37 (2.65, 3.68)</w:t>
            </w:r>
          </w:p>
        </w:tc>
        <w:tc>
          <w:tcPr>
            <w:tcW w:w="1134" w:type="dxa"/>
            <w:vAlign w:val="center"/>
          </w:tcPr>
          <w:p w14:paraId="20A9CF05" w14:textId="19503196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636AFA" w:rsidRPr="001C5E2D" w14:paraId="149D2CDA" w14:textId="77777777" w:rsidTr="003A0607">
        <w:tc>
          <w:tcPr>
            <w:tcW w:w="4252" w:type="dxa"/>
            <w:shd w:val="clear" w:color="auto" w:fill="676767"/>
            <w:vAlign w:val="center"/>
          </w:tcPr>
          <w:p w14:paraId="29822457" w14:textId="09266E3F" w:rsidR="00636AFA" w:rsidRPr="001C5E2D" w:rsidRDefault="00636AFA" w:rsidP="00FD2391">
            <w:pPr>
              <w:rPr>
                <w:rFonts w:cs="Arial"/>
                <w:color w:val="222222"/>
                <w:sz w:val="18"/>
                <w:szCs w:val="18"/>
              </w:rPr>
            </w:pPr>
            <w:r>
              <w:rPr>
                <w:b/>
                <w:bCs/>
                <w:color w:val="FFFFFF" w:themeColor="background1"/>
              </w:rPr>
              <w:t>Growth mediators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00B8E65D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506A3F92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1715B050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676767"/>
            <w:vAlign w:val="center"/>
          </w:tcPr>
          <w:p w14:paraId="3619BE10" w14:textId="77777777" w:rsidR="00636AFA" w:rsidRPr="001C5E2D" w:rsidRDefault="00636AFA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</w:tr>
      <w:tr w:rsidR="003A0607" w:rsidRPr="008D6CCC" w14:paraId="0BFACE42" w14:textId="77777777" w:rsidTr="003A0607">
        <w:tc>
          <w:tcPr>
            <w:tcW w:w="4252" w:type="dxa"/>
            <w:vAlign w:val="center"/>
          </w:tcPr>
          <w:p w14:paraId="7D96407A" w14:textId="07FD2BE7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GHR</w:t>
            </w:r>
          </w:p>
        </w:tc>
        <w:tc>
          <w:tcPr>
            <w:tcW w:w="3402" w:type="dxa"/>
            <w:vAlign w:val="center"/>
          </w:tcPr>
          <w:p w14:paraId="083481DC" w14:textId="1689E828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1.83 (0.64) | 1.76 (1.42, 2.02)</w:t>
            </w:r>
          </w:p>
        </w:tc>
        <w:tc>
          <w:tcPr>
            <w:tcW w:w="3402" w:type="dxa"/>
            <w:vAlign w:val="center"/>
          </w:tcPr>
          <w:p w14:paraId="616679DC" w14:textId="439BF297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2.09 (0.55) | 2.04 (1.73, 2.37)</w:t>
            </w:r>
          </w:p>
        </w:tc>
        <w:tc>
          <w:tcPr>
            <w:tcW w:w="3402" w:type="dxa"/>
            <w:vAlign w:val="center"/>
          </w:tcPr>
          <w:p w14:paraId="335DDBD1" w14:textId="50B65D33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2.21 (0.63) | 2.16 (1.77, 2.64)</w:t>
            </w:r>
          </w:p>
        </w:tc>
        <w:tc>
          <w:tcPr>
            <w:tcW w:w="1134" w:type="dxa"/>
            <w:vAlign w:val="center"/>
          </w:tcPr>
          <w:p w14:paraId="32C6B42C" w14:textId="7F225F44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3A0607" w:rsidRPr="008D6CCC" w14:paraId="507C8A40" w14:textId="77777777" w:rsidTr="003A0607">
        <w:tc>
          <w:tcPr>
            <w:tcW w:w="4252" w:type="dxa"/>
            <w:vAlign w:val="center"/>
          </w:tcPr>
          <w:p w14:paraId="2FC77E63" w14:textId="64ADA990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THBS4</w:t>
            </w:r>
          </w:p>
        </w:tc>
        <w:tc>
          <w:tcPr>
            <w:tcW w:w="3402" w:type="dxa"/>
            <w:vAlign w:val="center"/>
          </w:tcPr>
          <w:p w14:paraId="13486F96" w14:textId="754EEEDF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3.60 (0.59) | 3.63 (3.24, 3.97)</w:t>
            </w:r>
          </w:p>
        </w:tc>
        <w:tc>
          <w:tcPr>
            <w:tcW w:w="3402" w:type="dxa"/>
            <w:vAlign w:val="center"/>
          </w:tcPr>
          <w:p w14:paraId="5CED9C3E" w14:textId="702EE0FD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3.07 (0.54) | 3.06 (2.72, 3.47)</w:t>
            </w:r>
          </w:p>
        </w:tc>
        <w:tc>
          <w:tcPr>
            <w:tcW w:w="3402" w:type="dxa"/>
            <w:vAlign w:val="center"/>
          </w:tcPr>
          <w:p w14:paraId="228FCCB1" w14:textId="517A2D0A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2.80 (0.54) | 2.83 (2.42, 3.18)</w:t>
            </w:r>
          </w:p>
        </w:tc>
        <w:tc>
          <w:tcPr>
            <w:tcW w:w="1134" w:type="dxa"/>
            <w:vAlign w:val="center"/>
          </w:tcPr>
          <w:p w14:paraId="01AC77CC" w14:textId="571EBE76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3A0607" w:rsidRPr="008D6CCC" w14:paraId="7EBA9119" w14:textId="77777777" w:rsidTr="003A0607">
        <w:tc>
          <w:tcPr>
            <w:tcW w:w="4252" w:type="dxa"/>
            <w:vAlign w:val="center"/>
          </w:tcPr>
          <w:p w14:paraId="54D09B7B" w14:textId="517D88F0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ACAN</w:t>
            </w:r>
          </w:p>
        </w:tc>
        <w:tc>
          <w:tcPr>
            <w:tcW w:w="3402" w:type="dxa"/>
            <w:vAlign w:val="center"/>
          </w:tcPr>
          <w:p w14:paraId="61E9B38B" w14:textId="57FB3162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2.57 (0.67) | 2.60 (2.16, 3.07)</w:t>
            </w:r>
          </w:p>
        </w:tc>
        <w:tc>
          <w:tcPr>
            <w:tcW w:w="3402" w:type="dxa"/>
            <w:vAlign w:val="center"/>
          </w:tcPr>
          <w:p w14:paraId="5D99D0FB" w14:textId="5AA26068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2.33 (0.54) | 2.35 (1.96, 2.72)</w:t>
            </w:r>
          </w:p>
        </w:tc>
        <w:tc>
          <w:tcPr>
            <w:tcW w:w="3402" w:type="dxa"/>
            <w:vAlign w:val="center"/>
          </w:tcPr>
          <w:p w14:paraId="70F32631" w14:textId="22594D86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2.03 (0.56) | 2.05 (1.62, 2.42)</w:t>
            </w:r>
          </w:p>
        </w:tc>
        <w:tc>
          <w:tcPr>
            <w:tcW w:w="1134" w:type="dxa"/>
            <w:vAlign w:val="center"/>
          </w:tcPr>
          <w:p w14:paraId="3B0D0D0D" w14:textId="56FFDC0E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3A0607" w:rsidRPr="008D6CCC" w14:paraId="46DAAB18" w14:textId="77777777" w:rsidTr="003A0607">
        <w:tc>
          <w:tcPr>
            <w:tcW w:w="4252" w:type="dxa"/>
            <w:vAlign w:val="center"/>
          </w:tcPr>
          <w:p w14:paraId="565D6311" w14:textId="30A9DEC7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IGFBP6</w:t>
            </w:r>
          </w:p>
        </w:tc>
        <w:tc>
          <w:tcPr>
            <w:tcW w:w="3402" w:type="dxa"/>
            <w:vAlign w:val="center"/>
          </w:tcPr>
          <w:p w14:paraId="57AE6E19" w14:textId="7FD43C06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3.16 (0.58) | 3.17 (2.72, 3.57)</w:t>
            </w:r>
          </w:p>
        </w:tc>
        <w:tc>
          <w:tcPr>
            <w:tcW w:w="3402" w:type="dxa"/>
            <w:vAlign w:val="center"/>
          </w:tcPr>
          <w:p w14:paraId="59C296A3" w14:textId="0C0FBA2E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3.11 (0.56) | 3.12 (2.75, 3.47)</w:t>
            </w:r>
          </w:p>
        </w:tc>
        <w:tc>
          <w:tcPr>
            <w:tcW w:w="3402" w:type="dxa"/>
            <w:vAlign w:val="center"/>
          </w:tcPr>
          <w:p w14:paraId="1919D817" w14:textId="52661DE6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2.91 (0.56) | 2.92 (2.56, 3.30)</w:t>
            </w:r>
          </w:p>
        </w:tc>
        <w:tc>
          <w:tcPr>
            <w:tcW w:w="1134" w:type="dxa"/>
            <w:vAlign w:val="center"/>
          </w:tcPr>
          <w:p w14:paraId="0F839AEA" w14:textId="3295DA52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3A0607" w:rsidRPr="008D6CCC" w14:paraId="558D82E0" w14:textId="77777777" w:rsidTr="003A0607">
        <w:tc>
          <w:tcPr>
            <w:tcW w:w="4252" w:type="dxa"/>
            <w:vAlign w:val="center"/>
          </w:tcPr>
          <w:p w14:paraId="4DE29860" w14:textId="39E5467E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IGFBP3</w:t>
            </w:r>
          </w:p>
        </w:tc>
        <w:tc>
          <w:tcPr>
            <w:tcW w:w="3402" w:type="dxa"/>
            <w:vAlign w:val="center"/>
          </w:tcPr>
          <w:p w14:paraId="08FC80DB" w14:textId="2BCE2D49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3.46 (0.71) | 3.62 (3.00, 4.01)</w:t>
            </w:r>
          </w:p>
        </w:tc>
        <w:tc>
          <w:tcPr>
            <w:tcW w:w="3402" w:type="dxa"/>
            <w:vAlign w:val="center"/>
          </w:tcPr>
          <w:p w14:paraId="59E80D33" w14:textId="1FAC175F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3.68 (0.61) | 3.76 (3.34, 4.12)</w:t>
            </w:r>
          </w:p>
        </w:tc>
        <w:tc>
          <w:tcPr>
            <w:tcW w:w="3402" w:type="dxa"/>
            <w:vAlign w:val="center"/>
          </w:tcPr>
          <w:p w14:paraId="364F4DD9" w14:textId="280966CA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3.73 (0.60) | 3.81 (3.37, 4.18)</w:t>
            </w:r>
          </w:p>
        </w:tc>
        <w:tc>
          <w:tcPr>
            <w:tcW w:w="1134" w:type="dxa"/>
            <w:vAlign w:val="center"/>
          </w:tcPr>
          <w:p w14:paraId="1B6A3C06" w14:textId="0BB90D9B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0.008</w:t>
            </w:r>
          </w:p>
        </w:tc>
      </w:tr>
      <w:tr w:rsidR="003A0607" w:rsidRPr="008D6CCC" w14:paraId="1B1F31E5" w14:textId="77777777" w:rsidTr="003A0607">
        <w:tc>
          <w:tcPr>
            <w:tcW w:w="4252" w:type="dxa"/>
            <w:vAlign w:val="center"/>
          </w:tcPr>
          <w:p w14:paraId="30E2BD44" w14:textId="554BABF4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IGF2</w:t>
            </w:r>
          </w:p>
        </w:tc>
        <w:tc>
          <w:tcPr>
            <w:tcW w:w="3402" w:type="dxa"/>
            <w:vAlign w:val="center"/>
          </w:tcPr>
          <w:p w14:paraId="0583B725" w14:textId="531095C4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3.50 (0.73) | 3.67 (2.95, 4.02)</w:t>
            </w:r>
          </w:p>
        </w:tc>
        <w:tc>
          <w:tcPr>
            <w:tcW w:w="3402" w:type="dxa"/>
            <w:vAlign w:val="center"/>
          </w:tcPr>
          <w:p w14:paraId="2915A6F6" w14:textId="3E4E7025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3.71 (0.56) | 3.81 (3.39, 4.13)</w:t>
            </w:r>
          </w:p>
        </w:tc>
        <w:tc>
          <w:tcPr>
            <w:tcW w:w="3402" w:type="dxa"/>
            <w:vAlign w:val="center"/>
          </w:tcPr>
          <w:p w14:paraId="3EB2FEC3" w14:textId="62312384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3.65 (0.58) | 3.80 (3.31, 4.06)</w:t>
            </w:r>
          </w:p>
        </w:tc>
        <w:tc>
          <w:tcPr>
            <w:tcW w:w="1134" w:type="dxa"/>
            <w:vAlign w:val="center"/>
          </w:tcPr>
          <w:p w14:paraId="73E45F0C" w14:textId="122C6442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0.081</w:t>
            </w:r>
          </w:p>
        </w:tc>
      </w:tr>
      <w:tr w:rsidR="008D6CCC" w:rsidRPr="008D6CCC" w14:paraId="6231CC6E" w14:textId="77777777" w:rsidTr="003A0607">
        <w:tc>
          <w:tcPr>
            <w:tcW w:w="4252" w:type="dxa"/>
            <w:vAlign w:val="center"/>
          </w:tcPr>
          <w:p w14:paraId="5D70FC98" w14:textId="6FAAA20E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IGF1</w:t>
            </w:r>
          </w:p>
        </w:tc>
        <w:tc>
          <w:tcPr>
            <w:tcW w:w="3402" w:type="dxa"/>
            <w:vAlign w:val="center"/>
          </w:tcPr>
          <w:p w14:paraId="52973CCB" w14:textId="0017F325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3.07 (0.84) | 3.24 (2.48, 3.68)</w:t>
            </w:r>
          </w:p>
        </w:tc>
        <w:tc>
          <w:tcPr>
            <w:tcW w:w="3402" w:type="dxa"/>
            <w:vAlign w:val="center"/>
          </w:tcPr>
          <w:p w14:paraId="0F040EF7" w14:textId="31D76FE4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3.13 (0.69) | 3.20 (2.68, 3.60)</w:t>
            </w:r>
          </w:p>
        </w:tc>
        <w:tc>
          <w:tcPr>
            <w:tcW w:w="3402" w:type="dxa"/>
            <w:vAlign w:val="center"/>
          </w:tcPr>
          <w:p w14:paraId="29BEDDB1" w14:textId="30EC4011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3.12 (0.71) | 3.14 (2.64, 3.67)</w:t>
            </w:r>
          </w:p>
        </w:tc>
        <w:tc>
          <w:tcPr>
            <w:tcW w:w="1134" w:type="dxa"/>
            <w:vAlign w:val="center"/>
          </w:tcPr>
          <w:p w14:paraId="1A4B9F7A" w14:textId="7262A32A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&gt;0.9</w:t>
            </w:r>
          </w:p>
        </w:tc>
      </w:tr>
      <w:tr w:rsidR="008D6CCC" w:rsidRPr="008D6CCC" w14:paraId="5E710647" w14:textId="77777777" w:rsidTr="003A0607">
        <w:tc>
          <w:tcPr>
            <w:tcW w:w="4252" w:type="dxa"/>
            <w:vAlign w:val="center"/>
          </w:tcPr>
          <w:p w14:paraId="2B7C923F" w14:textId="4D1A7E0A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GDF11</w:t>
            </w:r>
          </w:p>
        </w:tc>
        <w:tc>
          <w:tcPr>
            <w:tcW w:w="3402" w:type="dxa"/>
            <w:vAlign w:val="center"/>
          </w:tcPr>
          <w:p w14:paraId="65033F25" w14:textId="0C62222C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2.22 (0.71) | 2.14 (1.66, 2.58)</w:t>
            </w:r>
          </w:p>
        </w:tc>
        <w:tc>
          <w:tcPr>
            <w:tcW w:w="3402" w:type="dxa"/>
            <w:vAlign w:val="center"/>
          </w:tcPr>
          <w:p w14:paraId="489A5A7D" w14:textId="2BC5B1FA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2.36 (0.85) | 2.14 (1.80, 2.72)</w:t>
            </w:r>
          </w:p>
        </w:tc>
        <w:tc>
          <w:tcPr>
            <w:tcW w:w="3402" w:type="dxa"/>
            <w:vAlign w:val="center"/>
          </w:tcPr>
          <w:p w14:paraId="648E4466" w14:textId="5A497BF1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2.11 (0.78) | 1.96 (1.58, 2.45)</w:t>
            </w:r>
          </w:p>
        </w:tc>
        <w:tc>
          <w:tcPr>
            <w:tcW w:w="1134" w:type="dxa"/>
            <w:vAlign w:val="center"/>
          </w:tcPr>
          <w:p w14:paraId="40E2F8D6" w14:textId="5024A843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0.003</w:t>
            </w:r>
          </w:p>
        </w:tc>
      </w:tr>
      <w:tr w:rsidR="008D6CCC" w:rsidRPr="008D6CCC" w14:paraId="228BEFA8" w14:textId="77777777" w:rsidTr="003A0607">
        <w:tc>
          <w:tcPr>
            <w:tcW w:w="4252" w:type="dxa"/>
            <w:vAlign w:val="center"/>
          </w:tcPr>
          <w:p w14:paraId="310AB825" w14:textId="2957F8C5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CREG1</w:t>
            </w:r>
          </w:p>
        </w:tc>
        <w:tc>
          <w:tcPr>
            <w:tcW w:w="3402" w:type="dxa"/>
            <w:vAlign w:val="center"/>
          </w:tcPr>
          <w:p w14:paraId="034741EE" w14:textId="2EEF5CA8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1.91 (0.64) | 1.86 (1.49, 2.19)</w:t>
            </w:r>
          </w:p>
        </w:tc>
        <w:tc>
          <w:tcPr>
            <w:tcW w:w="3402" w:type="dxa"/>
            <w:vAlign w:val="center"/>
          </w:tcPr>
          <w:p w14:paraId="5FB8FCCF" w14:textId="2FC270A0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1.74 (0.64) | 1.68 (1.31, 2.07)</w:t>
            </w:r>
          </w:p>
        </w:tc>
        <w:tc>
          <w:tcPr>
            <w:tcW w:w="3402" w:type="dxa"/>
            <w:vAlign w:val="center"/>
          </w:tcPr>
          <w:p w14:paraId="56C777A1" w14:textId="51676A90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1.82 (0.72) | 1.68 (1.33, 2.19)</w:t>
            </w:r>
          </w:p>
        </w:tc>
        <w:tc>
          <w:tcPr>
            <w:tcW w:w="1134" w:type="dxa"/>
            <w:vAlign w:val="center"/>
          </w:tcPr>
          <w:p w14:paraId="3D453195" w14:textId="076FF83F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0.10</w:t>
            </w:r>
          </w:p>
        </w:tc>
      </w:tr>
      <w:tr w:rsidR="008D6CCC" w:rsidRPr="008D6CCC" w14:paraId="3102B324" w14:textId="77777777" w:rsidTr="003A0607">
        <w:tc>
          <w:tcPr>
            <w:tcW w:w="4252" w:type="dxa"/>
            <w:vAlign w:val="center"/>
          </w:tcPr>
          <w:p w14:paraId="6D75C14B" w14:textId="6D934BDF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GDF15</w:t>
            </w:r>
          </w:p>
        </w:tc>
        <w:tc>
          <w:tcPr>
            <w:tcW w:w="3402" w:type="dxa"/>
            <w:vAlign w:val="center"/>
          </w:tcPr>
          <w:p w14:paraId="59853C1A" w14:textId="46D292B0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2.82 (0.61) | 2.85 (2.49, 3.18)</w:t>
            </w:r>
          </w:p>
        </w:tc>
        <w:tc>
          <w:tcPr>
            <w:tcW w:w="3402" w:type="dxa"/>
            <w:vAlign w:val="center"/>
          </w:tcPr>
          <w:p w14:paraId="675F93D3" w14:textId="17523A57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2.88 (0.52) | 2.90 (2.53, 3.21)</w:t>
            </w:r>
          </w:p>
        </w:tc>
        <w:tc>
          <w:tcPr>
            <w:tcW w:w="3402" w:type="dxa"/>
            <w:vAlign w:val="center"/>
          </w:tcPr>
          <w:p w14:paraId="58B6F272" w14:textId="4894CB42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2.85 (0.62) | 2.81 (2.44, 3.22)</w:t>
            </w:r>
          </w:p>
        </w:tc>
        <w:tc>
          <w:tcPr>
            <w:tcW w:w="1134" w:type="dxa"/>
            <w:vAlign w:val="center"/>
          </w:tcPr>
          <w:p w14:paraId="7D7FF5B9" w14:textId="0F4690E6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0.6</w:t>
            </w:r>
          </w:p>
        </w:tc>
      </w:tr>
      <w:tr w:rsidR="003A0607" w:rsidRPr="008D6CCC" w14:paraId="3CA3D30D" w14:textId="77777777" w:rsidTr="003A0607">
        <w:tc>
          <w:tcPr>
            <w:tcW w:w="4252" w:type="dxa"/>
            <w:vAlign w:val="center"/>
          </w:tcPr>
          <w:p w14:paraId="16C9CC46" w14:textId="21318CF1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PYY</w:t>
            </w:r>
          </w:p>
        </w:tc>
        <w:tc>
          <w:tcPr>
            <w:tcW w:w="3402" w:type="dxa"/>
            <w:vAlign w:val="center"/>
          </w:tcPr>
          <w:p w14:paraId="56AE681A" w14:textId="04F8B4AC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2.47 (0.57) | 2.45 (2.06, 2.82)</w:t>
            </w:r>
          </w:p>
        </w:tc>
        <w:tc>
          <w:tcPr>
            <w:tcW w:w="3402" w:type="dxa"/>
            <w:vAlign w:val="center"/>
          </w:tcPr>
          <w:p w14:paraId="7BDCA301" w14:textId="5437EA06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2.48 (0.58) | 2.45 (2.05, 2.91)</w:t>
            </w:r>
          </w:p>
        </w:tc>
        <w:tc>
          <w:tcPr>
            <w:tcW w:w="3402" w:type="dxa"/>
            <w:vAlign w:val="center"/>
          </w:tcPr>
          <w:p w14:paraId="5A665D57" w14:textId="0019C339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2.30 (0.62) | 2.23 (1.88, 2.67)</w:t>
            </w:r>
          </w:p>
        </w:tc>
        <w:tc>
          <w:tcPr>
            <w:tcW w:w="1134" w:type="dxa"/>
            <w:vAlign w:val="center"/>
          </w:tcPr>
          <w:p w14:paraId="2417B5BD" w14:textId="7763096A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&lt;0.001</w:t>
            </w:r>
          </w:p>
        </w:tc>
      </w:tr>
      <w:tr w:rsidR="003A0607" w:rsidRPr="008D6CCC" w14:paraId="74B04338" w14:textId="77777777" w:rsidTr="003A0607">
        <w:tc>
          <w:tcPr>
            <w:tcW w:w="4252" w:type="dxa"/>
            <w:vAlign w:val="center"/>
          </w:tcPr>
          <w:p w14:paraId="73E466D2" w14:textId="2D6D320E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GCG</w:t>
            </w:r>
          </w:p>
        </w:tc>
        <w:tc>
          <w:tcPr>
            <w:tcW w:w="3402" w:type="dxa"/>
            <w:vAlign w:val="center"/>
          </w:tcPr>
          <w:p w14:paraId="1C4982F9" w14:textId="5125FEA7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2.56 (0.64) | 2.61 (1.97, 3.02)</w:t>
            </w:r>
          </w:p>
        </w:tc>
        <w:tc>
          <w:tcPr>
            <w:tcW w:w="3402" w:type="dxa"/>
            <w:vAlign w:val="center"/>
          </w:tcPr>
          <w:p w14:paraId="4B324786" w14:textId="39A73605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2.72 (0.58) | 2.75 (2.31, 3.17)</w:t>
            </w:r>
          </w:p>
        </w:tc>
        <w:tc>
          <w:tcPr>
            <w:tcW w:w="3402" w:type="dxa"/>
            <w:vAlign w:val="center"/>
          </w:tcPr>
          <w:p w14:paraId="62EEBAF1" w14:textId="5ED02020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2.58 (0.60) | 2.54 (2.18, 3.08)</w:t>
            </w:r>
          </w:p>
        </w:tc>
        <w:tc>
          <w:tcPr>
            <w:tcW w:w="1134" w:type="dxa"/>
            <w:vAlign w:val="center"/>
          </w:tcPr>
          <w:p w14:paraId="7B869287" w14:textId="716D624F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0.032</w:t>
            </w:r>
          </w:p>
        </w:tc>
      </w:tr>
      <w:tr w:rsidR="003A0607" w:rsidRPr="008D6CCC" w14:paraId="02789A11" w14:textId="77777777" w:rsidTr="003A0607">
        <w:tc>
          <w:tcPr>
            <w:tcW w:w="4252" w:type="dxa"/>
            <w:vAlign w:val="center"/>
          </w:tcPr>
          <w:p w14:paraId="290FB70D" w14:textId="0C61661E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IGFBP2</w:t>
            </w:r>
          </w:p>
        </w:tc>
        <w:tc>
          <w:tcPr>
            <w:tcW w:w="3402" w:type="dxa"/>
            <w:vAlign w:val="center"/>
          </w:tcPr>
          <w:p w14:paraId="5AEE435D" w14:textId="0F97324A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1.88 (0.78) | 1.87 (1.23, 2.47)</w:t>
            </w:r>
          </w:p>
        </w:tc>
        <w:tc>
          <w:tcPr>
            <w:tcW w:w="3402" w:type="dxa"/>
            <w:vAlign w:val="center"/>
          </w:tcPr>
          <w:p w14:paraId="019B383B" w14:textId="36710CDC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1.94 (0.62) | 2.02 (1.46, 2.33)</w:t>
            </w:r>
          </w:p>
        </w:tc>
        <w:tc>
          <w:tcPr>
            <w:tcW w:w="3402" w:type="dxa"/>
            <w:vAlign w:val="center"/>
          </w:tcPr>
          <w:p w14:paraId="3AC8E30F" w14:textId="2A0734CE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1.94 (0.70) | 1.91 (1.40, 2.44)</w:t>
            </w:r>
          </w:p>
        </w:tc>
        <w:tc>
          <w:tcPr>
            <w:tcW w:w="1134" w:type="dxa"/>
            <w:vAlign w:val="center"/>
          </w:tcPr>
          <w:p w14:paraId="47BB960F" w14:textId="7181975A" w:rsidR="008D6CCC" w:rsidRPr="008D6CCC" w:rsidRDefault="008D6CCC" w:rsidP="008D6CCC">
            <w:pPr>
              <w:rPr>
                <w:sz w:val="18"/>
                <w:szCs w:val="18"/>
              </w:rPr>
            </w:pPr>
            <w:r w:rsidRPr="008D6CCC">
              <w:rPr>
                <w:rFonts w:cs="Segoe UI"/>
                <w:color w:val="333333"/>
                <w:sz w:val="18"/>
                <w:szCs w:val="18"/>
              </w:rPr>
              <w:t>0.7</w:t>
            </w:r>
          </w:p>
        </w:tc>
      </w:tr>
      <w:tr w:rsidR="005D786D" w:rsidRPr="001C5E2D" w14:paraId="6DF981CB" w14:textId="77777777" w:rsidTr="00FD2391">
        <w:tc>
          <w:tcPr>
            <w:tcW w:w="4252" w:type="dxa"/>
            <w:shd w:val="clear" w:color="auto" w:fill="676767"/>
            <w:vAlign w:val="center"/>
          </w:tcPr>
          <w:p w14:paraId="4B76C631" w14:textId="2A182318" w:rsidR="005D786D" w:rsidRPr="005D786D" w:rsidRDefault="005D786D" w:rsidP="00FD2391">
            <w:pPr>
              <w:rPr>
                <w:rFonts w:cs="Arial"/>
                <w:color w:val="222222"/>
                <w:sz w:val="18"/>
                <w:szCs w:val="18"/>
              </w:rPr>
            </w:pPr>
            <w:r w:rsidRPr="005D786D">
              <w:rPr>
                <w:b/>
                <w:bCs/>
                <w:color w:val="FFFFFF" w:themeColor="background1"/>
              </w:rPr>
              <w:t>Enteric biomarkers</w:t>
            </w:r>
          </w:p>
        </w:tc>
        <w:tc>
          <w:tcPr>
            <w:tcW w:w="3402" w:type="dxa"/>
            <w:shd w:val="clear" w:color="auto" w:fill="676767"/>
            <w:vAlign w:val="center"/>
          </w:tcPr>
          <w:p w14:paraId="269E2CAE" w14:textId="77777777" w:rsidR="005D786D" w:rsidRPr="001C5E2D" w:rsidRDefault="005D786D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1D24D1C0" w14:textId="77777777" w:rsidR="005D786D" w:rsidRPr="001C5E2D" w:rsidRDefault="005D786D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676767"/>
            <w:vAlign w:val="center"/>
          </w:tcPr>
          <w:p w14:paraId="288F719E" w14:textId="77777777" w:rsidR="005D786D" w:rsidRPr="001C5E2D" w:rsidRDefault="005D786D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676767"/>
            <w:vAlign w:val="center"/>
          </w:tcPr>
          <w:p w14:paraId="22067D16" w14:textId="77777777" w:rsidR="005D786D" w:rsidRPr="001C5E2D" w:rsidRDefault="005D786D" w:rsidP="00FD2391">
            <w:pPr>
              <w:rPr>
                <w:rFonts w:cs="Segoe UI"/>
                <w:color w:val="333333"/>
                <w:sz w:val="18"/>
                <w:szCs w:val="18"/>
              </w:rPr>
            </w:pPr>
          </w:p>
        </w:tc>
      </w:tr>
      <w:tr w:rsidR="00831051" w:rsidRPr="008D6CCC" w14:paraId="41A71C1F" w14:textId="77777777" w:rsidTr="003A0607">
        <w:tc>
          <w:tcPr>
            <w:tcW w:w="4252" w:type="dxa"/>
            <w:vAlign w:val="center"/>
          </w:tcPr>
          <w:p w14:paraId="18C203C6" w14:textId="14FBCE06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sz w:val="18"/>
                <w:szCs w:val="18"/>
              </w:rPr>
              <w:t xml:space="preserve">Myeloperoxidase ng/ml </w:t>
            </w:r>
          </w:p>
        </w:tc>
        <w:tc>
          <w:tcPr>
            <w:tcW w:w="3402" w:type="dxa"/>
            <w:vAlign w:val="center"/>
          </w:tcPr>
          <w:p w14:paraId="661790B4" w14:textId="375C6AF9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2,992.17 (3,075.72) | 1,999.50 (927.50, 4,239.00)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31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31173810" w14:textId="5AF9B507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2,218.66 (2,904.31) | 1,124.75 (517.50, 2,345.00)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41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62CE7C27" w14:textId="2970412E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2,643.34 (3,298.88) | 1,579.25 (623.00, 3,317.00)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63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267DC2CE" w14:textId="1A8FB143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0.019</w:t>
            </w:r>
          </w:p>
        </w:tc>
      </w:tr>
      <w:tr w:rsidR="00831051" w:rsidRPr="008D6CCC" w14:paraId="66CE9CA5" w14:textId="77777777" w:rsidTr="003A0607">
        <w:tc>
          <w:tcPr>
            <w:tcW w:w="4252" w:type="dxa"/>
            <w:vAlign w:val="center"/>
          </w:tcPr>
          <w:p w14:paraId="42EEAF72" w14:textId="1B1B80BE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sz w:val="18"/>
                <w:szCs w:val="18"/>
              </w:rPr>
              <w:t xml:space="preserve">Calprotectin L ug/ml </w:t>
            </w:r>
          </w:p>
        </w:tc>
        <w:tc>
          <w:tcPr>
            <w:tcW w:w="3402" w:type="dxa"/>
            <w:vAlign w:val="center"/>
          </w:tcPr>
          <w:p w14:paraId="59CD8E9D" w14:textId="3DADD7E1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407.07 (589.73) | 175.47 (96.10, 493.97)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31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3DE513F2" w14:textId="5C878AB1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409.91 (1,165.14) | 147.24 (70.42, 284.71)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45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183B0EDF" w14:textId="737AAE78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331.66 (462.63) | 179.30 (66.26, 383.98)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67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2CB64054" w14:textId="7A36F302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0.4</w:t>
            </w:r>
          </w:p>
        </w:tc>
      </w:tr>
      <w:tr w:rsidR="00831051" w:rsidRPr="008D6CCC" w14:paraId="5641C882" w14:textId="77777777" w:rsidTr="003A0607">
        <w:tc>
          <w:tcPr>
            <w:tcW w:w="4252" w:type="dxa"/>
            <w:vAlign w:val="center"/>
          </w:tcPr>
          <w:p w14:paraId="1F5C66BF" w14:textId="0926B438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sz w:val="18"/>
                <w:szCs w:val="18"/>
              </w:rPr>
              <w:t xml:space="preserve">Alpha-1-Antitrypsin ug/ml </w:t>
            </w:r>
          </w:p>
        </w:tc>
        <w:tc>
          <w:tcPr>
            <w:tcW w:w="3402" w:type="dxa"/>
            <w:vAlign w:val="center"/>
          </w:tcPr>
          <w:p w14:paraId="36DE6A14" w14:textId="34405F10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288.68 (376.06) | 174.63 (92.00, 299.33)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31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0D98600E" w14:textId="70ED606B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229.23 (343.56) | 131.55 (63.50, 259.40)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42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29A9A3F2" w14:textId="1173044D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257.61 (341.98) | 147.59 (69.08, 291.83)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65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6C0350DB" w14:textId="191972B2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0.2</w:t>
            </w:r>
          </w:p>
        </w:tc>
      </w:tr>
      <w:tr w:rsidR="00831051" w:rsidRPr="008D6CCC" w14:paraId="47539937" w14:textId="77777777" w:rsidTr="003A0607">
        <w:tc>
          <w:tcPr>
            <w:tcW w:w="4252" w:type="dxa"/>
            <w:vAlign w:val="center"/>
          </w:tcPr>
          <w:p w14:paraId="645E1F67" w14:textId="2CDC8EDA" w:rsidR="00831051" w:rsidRPr="00831051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831051">
              <w:rPr>
                <w:sz w:val="18"/>
                <w:szCs w:val="18"/>
              </w:rPr>
              <w:t xml:space="preserve">Lipopolysaccharides EU/ml </w:t>
            </w:r>
          </w:p>
        </w:tc>
        <w:tc>
          <w:tcPr>
            <w:tcW w:w="3402" w:type="dxa"/>
            <w:vAlign w:val="center"/>
          </w:tcPr>
          <w:p w14:paraId="09E7AC41" w14:textId="19FC1BE2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5.97 (8.43) | 2.83 (0.38, 7.37)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4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17C7FA6E" w14:textId="1CE3915C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3.62 (5.41) | 1.55 (0.02, 4.52)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5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6DDF0601" w14:textId="28003844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3.89 (4.34) | 2.69 (0.66, 5.18)</w:t>
            </w:r>
            <w:r>
              <w:rPr>
                <w:rFonts w:cs="Segoe UI"/>
                <w:color w:val="333333"/>
                <w:sz w:val="18"/>
                <w:szCs w:val="18"/>
              </w:rPr>
              <w:t xml:space="preserve"> | 8</w:t>
            </w:r>
            <w:r w:rsidRPr="000C335D">
              <w:rPr>
                <w:rFonts w:cs="Segoe UI"/>
                <w:i/>
                <w:iCs/>
                <w:color w:val="333333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14:paraId="1FF64F79" w14:textId="4C9F34D0" w:rsidR="00831051" w:rsidRPr="005D786D" w:rsidRDefault="00831051" w:rsidP="00831051">
            <w:pPr>
              <w:rPr>
                <w:rFonts w:cs="Segoe UI"/>
                <w:color w:val="333333"/>
                <w:sz w:val="18"/>
                <w:szCs w:val="18"/>
              </w:rPr>
            </w:pPr>
            <w:r w:rsidRPr="005D786D">
              <w:rPr>
                <w:rFonts w:cs="Segoe UI"/>
                <w:color w:val="333333"/>
                <w:sz w:val="18"/>
                <w:szCs w:val="18"/>
              </w:rPr>
              <w:t>0.020</w:t>
            </w:r>
          </w:p>
        </w:tc>
      </w:tr>
      <w:tr w:rsidR="00FE5781" w:rsidRPr="008D6CCC" w14:paraId="347BE270" w14:textId="77777777" w:rsidTr="00AC5E10">
        <w:tc>
          <w:tcPr>
            <w:tcW w:w="15592" w:type="dxa"/>
            <w:gridSpan w:val="5"/>
          </w:tcPr>
          <w:p w14:paraId="099F047D" w14:textId="450B190F" w:rsidR="00FE5781" w:rsidRPr="008D6CCC" w:rsidRDefault="00FE5781" w:rsidP="00EB2400">
            <w:pPr>
              <w:rPr>
                <w:sz w:val="18"/>
                <w:szCs w:val="18"/>
              </w:rPr>
            </w:pPr>
            <w:r w:rsidRPr="009743E3">
              <w:rPr>
                <w:rStyle w:val="gtfootnotemarks"/>
                <w:i/>
                <w:iCs/>
                <w:sz w:val="18"/>
                <w:szCs w:val="18"/>
                <w:vertAlign w:val="superscript"/>
              </w:rPr>
              <w:t>1</w:t>
            </w:r>
            <w:r w:rsidRPr="009743E3">
              <w:rPr>
                <w:sz w:val="18"/>
                <w:szCs w:val="18"/>
              </w:rPr>
              <w:t> </w:t>
            </w:r>
            <w:r w:rsidRPr="009743E3">
              <w:rPr>
                <w:rStyle w:val="gtfrommd"/>
                <w:sz w:val="18"/>
                <w:szCs w:val="18"/>
              </w:rPr>
              <w:t>Mean (SD) | Median (Q1, Q3)</w:t>
            </w:r>
            <w:r>
              <w:rPr>
                <w:rStyle w:val="gtfrommd"/>
                <w:sz w:val="18"/>
                <w:szCs w:val="18"/>
              </w:rPr>
              <w:t xml:space="preserve"> </w:t>
            </w:r>
            <w:r w:rsidRPr="009743E3">
              <w:rPr>
                <w:rStyle w:val="gtfootnotemarks"/>
                <w:i/>
                <w:iCs/>
                <w:sz w:val="18"/>
                <w:szCs w:val="18"/>
                <w:vertAlign w:val="superscript"/>
              </w:rPr>
              <w:t>2</w:t>
            </w:r>
            <w:r w:rsidRPr="009743E3">
              <w:rPr>
                <w:sz w:val="18"/>
                <w:szCs w:val="18"/>
              </w:rPr>
              <w:t> </w:t>
            </w:r>
            <w:r w:rsidRPr="009743E3">
              <w:rPr>
                <w:rStyle w:val="gtfrommd"/>
                <w:sz w:val="18"/>
                <w:szCs w:val="18"/>
              </w:rPr>
              <w:t>Kruskal-</w:t>
            </w:r>
            <w:proofErr w:type="gramStart"/>
            <w:r w:rsidRPr="009743E3">
              <w:rPr>
                <w:rStyle w:val="gtfrommd"/>
                <w:sz w:val="18"/>
                <w:szCs w:val="18"/>
              </w:rPr>
              <w:t>Wallis</w:t>
            </w:r>
            <w:proofErr w:type="gramEnd"/>
            <w:r w:rsidRPr="009743E3">
              <w:rPr>
                <w:rStyle w:val="gtfrommd"/>
                <w:sz w:val="18"/>
                <w:szCs w:val="18"/>
              </w:rPr>
              <w:t xml:space="preserve"> rank sum test</w:t>
            </w:r>
            <w:r>
              <w:rPr>
                <w:rStyle w:val="gtfrommd"/>
                <w:sz w:val="18"/>
                <w:szCs w:val="18"/>
              </w:rPr>
              <w:t xml:space="preserve"> </w:t>
            </w:r>
            <w:r w:rsidRPr="00FE5781">
              <w:rPr>
                <w:rStyle w:val="gtfrommd"/>
                <w:i/>
                <w:iCs/>
                <w:sz w:val="18"/>
                <w:szCs w:val="18"/>
                <w:vertAlign w:val="superscript"/>
              </w:rPr>
              <w:t>3</w:t>
            </w:r>
            <w:r w:rsidRPr="00FE5781">
              <w:rPr>
                <w:rStyle w:val="gtfrommd"/>
                <w:sz w:val="18"/>
                <w:szCs w:val="18"/>
              </w:rPr>
              <w:t xml:space="preserve"> Missing data</w:t>
            </w:r>
          </w:p>
        </w:tc>
      </w:tr>
    </w:tbl>
    <w:p w14:paraId="1ED061BA" w14:textId="77777777" w:rsidR="00EB2400" w:rsidRDefault="00EB2400" w:rsidP="00EB2400"/>
    <w:p w14:paraId="26DF38DE" w14:textId="77777777" w:rsidR="00EB2400" w:rsidRDefault="00EB2400" w:rsidP="00EB2400"/>
    <w:p w14:paraId="5009E087" w14:textId="77777777" w:rsidR="00EB2400" w:rsidRPr="00EB2400" w:rsidRDefault="00EB2400" w:rsidP="00EB2400"/>
    <w:sectPr w:rsidR="00EB2400" w:rsidRPr="00EB2400" w:rsidSect="00C776F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85B9F" w14:textId="77777777" w:rsidR="00A63C62" w:rsidRDefault="00A63C62" w:rsidP="00ED0511">
      <w:pPr>
        <w:spacing w:after="0" w:line="240" w:lineRule="auto"/>
      </w:pPr>
      <w:r>
        <w:separator/>
      </w:r>
    </w:p>
  </w:endnote>
  <w:endnote w:type="continuationSeparator" w:id="0">
    <w:p w14:paraId="24BC6EB8" w14:textId="77777777" w:rsidR="00A63C62" w:rsidRDefault="00A63C62" w:rsidP="00ED05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819379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6E2668E" w14:textId="5F4DF0B3" w:rsidR="00235A1B" w:rsidRDefault="00235A1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BF1697" w14:textId="77777777" w:rsidR="00235A1B" w:rsidRDefault="00235A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CE2D4" w14:textId="77777777" w:rsidR="00A63C62" w:rsidRDefault="00A63C62" w:rsidP="00ED0511">
      <w:pPr>
        <w:spacing w:after="0" w:line="240" w:lineRule="auto"/>
      </w:pPr>
      <w:r>
        <w:separator/>
      </w:r>
    </w:p>
  </w:footnote>
  <w:footnote w:type="continuationSeparator" w:id="0">
    <w:p w14:paraId="6BA21DF2" w14:textId="77777777" w:rsidR="00A63C62" w:rsidRDefault="00A63C62" w:rsidP="00ED05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322EF0"/>
    <w:multiLevelType w:val="hybridMultilevel"/>
    <w:tmpl w:val="B666DB0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617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 Translational Med&lt;/Style&gt;&lt;LeftDelim&gt;{&lt;/LeftDelim&gt;&lt;RightDelim&gt;}&lt;/RightDelim&gt;&lt;FontName&gt;Aptos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2reapdeyxvfree2ts5vdxpmvzzr95fspdax&quot;&gt;Untitled Library&lt;record-ids&gt;&lt;item&gt;83&lt;/item&gt;&lt;/record-ids&gt;&lt;/item&gt;&lt;/Libraries&gt;"/>
  </w:docVars>
  <w:rsids>
    <w:rsidRoot w:val="006F2AF5"/>
    <w:rsid w:val="00022698"/>
    <w:rsid w:val="0004244C"/>
    <w:rsid w:val="00076571"/>
    <w:rsid w:val="000850D8"/>
    <w:rsid w:val="000A08A5"/>
    <w:rsid w:val="000A194A"/>
    <w:rsid w:val="000B59A5"/>
    <w:rsid w:val="000C335D"/>
    <w:rsid w:val="000D673D"/>
    <w:rsid w:val="00133022"/>
    <w:rsid w:val="001601F4"/>
    <w:rsid w:val="00161CF2"/>
    <w:rsid w:val="00174EF6"/>
    <w:rsid w:val="001C5E2D"/>
    <w:rsid w:val="00200366"/>
    <w:rsid w:val="00234105"/>
    <w:rsid w:val="00235A1B"/>
    <w:rsid w:val="00294E84"/>
    <w:rsid w:val="00295F05"/>
    <w:rsid w:val="002A107D"/>
    <w:rsid w:val="002F00AD"/>
    <w:rsid w:val="0034349D"/>
    <w:rsid w:val="003A0607"/>
    <w:rsid w:val="003C3CA7"/>
    <w:rsid w:val="00407138"/>
    <w:rsid w:val="00411A22"/>
    <w:rsid w:val="004122AE"/>
    <w:rsid w:val="004211E2"/>
    <w:rsid w:val="00436425"/>
    <w:rsid w:val="00463AAC"/>
    <w:rsid w:val="00490280"/>
    <w:rsid w:val="004A640C"/>
    <w:rsid w:val="004B648B"/>
    <w:rsid w:val="004C6F36"/>
    <w:rsid w:val="004D10AA"/>
    <w:rsid w:val="004D583F"/>
    <w:rsid w:val="00511E4F"/>
    <w:rsid w:val="0052443F"/>
    <w:rsid w:val="00561BB8"/>
    <w:rsid w:val="0058046F"/>
    <w:rsid w:val="00582D75"/>
    <w:rsid w:val="005A1401"/>
    <w:rsid w:val="005B2CB5"/>
    <w:rsid w:val="005D786D"/>
    <w:rsid w:val="0060010E"/>
    <w:rsid w:val="00636AFA"/>
    <w:rsid w:val="00645C47"/>
    <w:rsid w:val="006A3628"/>
    <w:rsid w:val="006C14F1"/>
    <w:rsid w:val="006E1889"/>
    <w:rsid w:val="006F2AF5"/>
    <w:rsid w:val="0074491E"/>
    <w:rsid w:val="00790A2F"/>
    <w:rsid w:val="007969A1"/>
    <w:rsid w:val="00796F86"/>
    <w:rsid w:val="007F0B64"/>
    <w:rsid w:val="007F40AC"/>
    <w:rsid w:val="007F519F"/>
    <w:rsid w:val="007F6838"/>
    <w:rsid w:val="007F7B5E"/>
    <w:rsid w:val="00807004"/>
    <w:rsid w:val="008235CF"/>
    <w:rsid w:val="00831051"/>
    <w:rsid w:val="00844902"/>
    <w:rsid w:val="00847620"/>
    <w:rsid w:val="008714A8"/>
    <w:rsid w:val="00883001"/>
    <w:rsid w:val="00886929"/>
    <w:rsid w:val="00892828"/>
    <w:rsid w:val="008C201A"/>
    <w:rsid w:val="008D27F4"/>
    <w:rsid w:val="008D6CCC"/>
    <w:rsid w:val="00927627"/>
    <w:rsid w:val="00931860"/>
    <w:rsid w:val="009328E6"/>
    <w:rsid w:val="009743E3"/>
    <w:rsid w:val="00985E8E"/>
    <w:rsid w:val="009874CF"/>
    <w:rsid w:val="00996DD2"/>
    <w:rsid w:val="009E11E6"/>
    <w:rsid w:val="00A17573"/>
    <w:rsid w:val="00A3112A"/>
    <w:rsid w:val="00A505E7"/>
    <w:rsid w:val="00A57754"/>
    <w:rsid w:val="00A63C62"/>
    <w:rsid w:val="00A65015"/>
    <w:rsid w:val="00A72209"/>
    <w:rsid w:val="00A753AF"/>
    <w:rsid w:val="00A76D22"/>
    <w:rsid w:val="00A87671"/>
    <w:rsid w:val="00AA0577"/>
    <w:rsid w:val="00AA3FF4"/>
    <w:rsid w:val="00AF008D"/>
    <w:rsid w:val="00AF5818"/>
    <w:rsid w:val="00B3555F"/>
    <w:rsid w:val="00B84C22"/>
    <w:rsid w:val="00BE651B"/>
    <w:rsid w:val="00C0665D"/>
    <w:rsid w:val="00C07291"/>
    <w:rsid w:val="00C07FF8"/>
    <w:rsid w:val="00C10CCE"/>
    <w:rsid w:val="00C1784F"/>
    <w:rsid w:val="00C2541F"/>
    <w:rsid w:val="00C57346"/>
    <w:rsid w:val="00C776F2"/>
    <w:rsid w:val="00CA7DDD"/>
    <w:rsid w:val="00CD3C3F"/>
    <w:rsid w:val="00D2687F"/>
    <w:rsid w:val="00D53611"/>
    <w:rsid w:val="00D55D51"/>
    <w:rsid w:val="00D603C0"/>
    <w:rsid w:val="00D61043"/>
    <w:rsid w:val="00D80514"/>
    <w:rsid w:val="00D947D3"/>
    <w:rsid w:val="00D97407"/>
    <w:rsid w:val="00DB5047"/>
    <w:rsid w:val="00DD0B4E"/>
    <w:rsid w:val="00DD3902"/>
    <w:rsid w:val="00DD73E3"/>
    <w:rsid w:val="00DF3174"/>
    <w:rsid w:val="00E25594"/>
    <w:rsid w:val="00E31E11"/>
    <w:rsid w:val="00E358F9"/>
    <w:rsid w:val="00E73C8D"/>
    <w:rsid w:val="00E813AE"/>
    <w:rsid w:val="00E96EFF"/>
    <w:rsid w:val="00EB2400"/>
    <w:rsid w:val="00EB7F5E"/>
    <w:rsid w:val="00EC0BB2"/>
    <w:rsid w:val="00ED0511"/>
    <w:rsid w:val="00EF7A6F"/>
    <w:rsid w:val="00F0551B"/>
    <w:rsid w:val="00F232C5"/>
    <w:rsid w:val="00F65156"/>
    <w:rsid w:val="00FE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CC160E"/>
  <w15:docId w15:val="{5DAAE7EF-2A66-479E-BE0C-CB663C8D1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2A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2A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A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A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A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A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A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A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A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2A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2A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A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A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A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A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A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A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A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2A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2A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A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A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2A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2A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2A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2A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A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A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2AF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D05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0511"/>
  </w:style>
  <w:style w:type="paragraph" w:styleId="Footer">
    <w:name w:val="footer"/>
    <w:basedOn w:val="Normal"/>
    <w:link w:val="FooterChar"/>
    <w:uiPriority w:val="99"/>
    <w:unhideWhenUsed/>
    <w:rsid w:val="00ED05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0511"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ED0511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E255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7138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407138"/>
  </w:style>
  <w:style w:type="paragraph" w:customStyle="1" w:styleId="EndNoteBibliographyTitle">
    <w:name w:val="EndNote Bibliography Title"/>
    <w:basedOn w:val="Normal"/>
    <w:link w:val="EndNoteBibliographyTitleChar"/>
    <w:rsid w:val="00234105"/>
    <w:pPr>
      <w:spacing w:after="0"/>
      <w:jc w:val="center"/>
    </w:pPr>
    <w:rPr>
      <w:rFonts w:ascii="Aptos" w:hAnsi="Aptos"/>
      <w:sz w:val="18"/>
      <w:lang w:val="en-US"/>
    </w:rPr>
  </w:style>
  <w:style w:type="character" w:customStyle="1" w:styleId="CaptionChar">
    <w:name w:val="Caption Char"/>
    <w:basedOn w:val="DefaultParagraphFont"/>
    <w:link w:val="Caption"/>
    <w:uiPriority w:val="35"/>
    <w:rsid w:val="00234105"/>
    <w:rPr>
      <w:i/>
      <w:iCs/>
      <w:color w:val="0E2841" w:themeColor="text2"/>
      <w:sz w:val="18"/>
      <w:szCs w:val="18"/>
    </w:rPr>
  </w:style>
  <w:style w:type="character" w:customStyle="1" w:styleId="EndNoteBibliographyTitleChar">
    <w:name w:val="EndNote Bibliography Title Char"/>
    <w:basedOn w:val="CaptionChar"/>
    <w:link w:val="EndNoteBibliographyTitle"/>
    <w:rsid w:val="00234105"/>
    <w:rPr>
      <w:rFonts w:ascii="Aptos" w:hAnsi="Aptos"/>
      <w:i w:val="0"/>
      <w:iCs w:val="0"/>
      <w:color w:val="0E2841" w:themeColor="text2"/>
      <w:sz w:val="18"/>
      <w:szCs w:val="18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34105"/>
    <w:pPr>
      <w:spacing w:line="240" w:lineRule="auto"/>
    </w:pPr>
    <w:rPr>
      <w:rFonts w:ascii="Aptos" w:hAnsi="Aptos"/>
      <w:sz w:val="18"/>
      <w:lang w:val="en-US"/>
    </w:rPr>
  </w:style>
  <w:style w:type="character" w:customStyle="1" w:styleId="EndNoteBibliographyChar">
    <w:name w:val="EndNote Bibliography Char"/>
    <w:basedOn w:val="CaptionChar"/>
    <w:link w:val="EndNoteBibliography"/>
    <w:rsid w:val="00234105"/>
    <w:rPr>
      <w:rFonts w:ascii="Aptos" w:hAnsi="Aptos"/>
      <w:i w:val="0"/>
      <w:iCs w:val="0"/>
      <w:color w:val="0E2841" w:themeColor="text2"/>
      <w:sz w:val="18"/>
      <w:szCs w:val="18"/>
      <w:lang w:val="en-US"/>
    </w:rPr>
  </w:style>
  <w:style w:type="character" w:customStyle="1" w:styleId="gtfootnotemarks">
    <w:name w:val="gt_footnote_marks"/>
    <w:basedOn w:val="DefaultParagraphFont"/>
    <w:rsid w:val="00AA3FF4"/>
  </w:style>
  <w:style w:type="character" w:customStyle="1" w:styleId="gtfrommd">
    <w:name w:val="gt_from_md"/>
    <w:basedOn w:val="DefaultParagraphFont"/>
    <w:rsid w:val="00AA3FF4"/>
  </w:style>
  <w:style w:type="character" w:styleId="Strong">
    <w:name w:val="Strong"/>
    <w:basedOn w:val="DefaultParagraphFont"/>
    <w:uiPriority w:val="22"/>
    <w:qFormat/>
    <w:rsid w:val="00EB2400"/>
    <w:rPr>
      <w:b/>
      <w:bCs/>
    </w:rPr>
  </w:style>
  <w:style w:type="table" w:styleId="PlainTable2">
    <w:name w:val="Plain Table 2"/>
    <w:basedOn w:val="TableNormal"/>
    <w:uiPriority w:val="42"/>
    <w:rsid w:val="00EB240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41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jnjunge@kemri-wellcome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806</TotalTime>
  <Pages>8</Pages>
  <Words>2997</Words>
  <Characters>17084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Njunge</dc:creator>
  <cp:keywords/>
  <dc:description/>
  <cp:lastModifiedBy>James Njunge</cp:lastModifiedBy>
  <cp:revision>16</cp:revision>
  <cp:lastPrinted>2025-02-17T08:55:00Z</cp:lastPrinted>
  <dcterms:created xsi:type="dcterms:W3CDTF">2024-09-18T09:43:00Z</dcterms:created>
  <dcterms:modified xsi:type="dcterms:W3CDTF">2025-02-27T18:52:00Z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bfd84fa-c8fb-4de8-be61-8d55740345b8_Enabled">
    <vt:lpwstr>true</vt:lpwstr>
  </property>
  <property fmtid="{D5CDD505-2E9C-101B-9397-08002B2CF9AE}" pid="3" name="MSIP_Label_bbfd84fa-c8fb-4de8-be61-8d55740345b8_SetDate">
    <vt:lpwstr>2025-02-14T10:34:11Z</vt:lpwstr>
  </property>
  <property fmtid="{D5CDD505-2E9C-101B-9397-08002B2CF9AE}" pid="4" name="MSIP_Label_bbfd84fa-c8fb-4de8-be61-8d55740345b8_Method">
    <vt:lpwstr>Standard</vt:lpwstr>
  </property>
  <property fmtid="{D5CDD505-2E9C-101B-9397-08002B2CF9AE}" pid="5" name="MSIP_Label_bbfd84fa-c8fb-4de8-be61-8d55740345b8_Name">
    <vt:lpwstr>General</vt:lpwstr>
  </property>
  <property fmtid="{D5CDD505-2E9C-101B-9397-08002B2CF9AE}" pid="6" name="MSIP_Label_bbfd84fa-c8fb-4de8-be61-8d55740345b8_SiteId">
    <vt:lpwstr>a5c0a820-c887-4727-ac66-403237d8c389</vt:lpwstr>
  </property>
  <property fmtid="{D5CDD505-2E9C-101B-9397-08002B2CF9AE}" pid="7" name="MSIP_Label_bbfd84fa-c8fb-4de8-be61-8d55740345b8_ActionId">
    <vt:lpwstr>d840366c-3f28-4d82-bb0e-4e5b3769885d</vt:lpwstr>
  </property>
  <property fmtid="{D5CDD505-2E9C-101B-9397-08002B2CF9AE}" pid="8" name="MSIP_Label_bbfd84fa-c8fb-4de8-be61-8d55740345b8_ContentBits">
    <vt:lpwstr>0</vt:lpwstr>
  </property>
  <property fmtid="{D5CDD505-2E9C-101B-9397-08002B2CF9AE}" pid="9" name="MSIP_Label_bbfd84fa-c8fb-4de8-be61-8d55740345b8_Tag">
    <vt:lpwstr>50, 3, 0, 1</vt:lpwstr>
  </property>
</Properties>
</file>