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150EF" w14:textId="77777777" w:rsidR="008027BB" w:rsidRPr="00562E5A" w:rsidRDefault="002E6D8A" w:rsidP="00562E5A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562E5A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Table 1</w:t>
      </w:r>
      <w:r w:rsidR="000065A5" w:rsidRPr="00562E5A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:</w:t>
      </w:r>
      <w:r w:rsidRPr="00562E5A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Socio-demographic characteristics of participants</w:t>
      </w:r>
    </w:p>
    <w:tbl>
      <w:tblPr>
        <w:tblStyle w:val="Style50"/>
        <w:tblW w:w="878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253"/>
        <w:gridCol w:w="2693"/>
        <w:gridCol w:w="1843"/>
      </w:tblGrid>
      <w:tr w:rsidR="008027BB" w:rsidRPr="00562E5A" w14:paraId="35C62F60" w14:textId="77777777" w:rsidTr="00915982">
        <w:trPr>
          <w:trHeight w:val="334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2AD1BD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BD3599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BE04AD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 (%)</w:t>
            </w:r>
          </w:p>
        </w:tc>
      </w:tr>
      <w:tr w:rsidR="008027BB" w:rsidRPr="00562E5A" w14:paraId="0DE7FFAC" w14:textId="77777777" w:rsidTr="00915982">
        <w:trPr>
          <w:trHeight w:val="251"/>
        </w:trPr>
        <w:tc>
          <w:tcPr>
            <w:tcW w:w="425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143724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Age (Mean ± SD)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941B93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30.8(5.1)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F2926B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599EA1A3" w14:textId="77777777" w:rsidTr="00915982">
        <w:trPr>
          <w:trHeight w:val="25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481313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Age group (years)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106C1D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104E75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45B54DBC" w14:textId="77777777" w:rsidTr="00915982">
        <w:trPr>
          <w:trHeight w:val="315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ABE0D4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22-27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DCED19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80A7E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28.7</w:t>
            </w:r>
          </w:p>
        </w:tc>
      </w:tr>
      <w:tr w:rsidR="008027BB" w:rsidRPr="00562E5A" w14:paraId="1F0AF707" w14:textId="77777777" w:rsidTr="00915982">
        <w:trPr>
          <w:trHeight w:val="315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740DD2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28-33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431A0B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4AC8ED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41.5</w:t>
            </w:r>
          </w:p>
        </w:tc>
      </w:tr>
      <w:tr w:rsidR="008027BB" w:rsidRPr="00562E5A" w14:paraId="76B06435" w14:textId="77777777" w:rsidTr="00915982">
        <w:trPr>
          <w:trHeight w:val="315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B39399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34-39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32161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8580F1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22.3</w:t>
            </w:r>
          </w:p>
        </w:tc>
      </w:tr>
      <w:tr w:rsidR="008027BB" w:rsidRPr="00562E5A" w14:paraId="40A478A8" w14:textId="77777777" w:rsidTr="00915982">
        <w:trPr>
          <w:trHeight w:val="315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012A1B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&gt;40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B93A88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073C63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8027BB" w:rsidRPr="00562E5A" w14:paraId="2EC9F9D8" w14:textId="77777777" w:rsidTr="00915982">
        <w:trPr>
          <w:trHeight w:val="315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B5A4F2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857835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616E1C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517374ED" w14:textId="77777777" w:rsidTr="00915982">
        <w:trPr>
          <w:trHeight w:val="82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82ACDC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Male 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2E4225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AC778E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35.1</w:t>
            </w:r>
          </w:p>
        </w:tc>
      </w:tr>
      <w:tr w:rsidR="008027BB" w:rsidRPr="00562E5A" w14:paraId="03DE58C2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598921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EE9971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8177D0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64.9</w:t>
            </w:r>
          </w:p>
        </w:tc>
      </w:tr>
      <w:tr w:rsidR="008027BB" w:rsidRPr="00562E5A" w14:paraId="0741BEB7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FFB710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Religion  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1E9737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9BC783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2DE6F7F5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3E28F5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Christian 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B5F480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71C6DE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87.2</w:t>
            </w:r>
          </w:p>
        </w:tc>
      </w:tr>
      <w:tr w:rsidR="008027BB" w:rsidRPr="00562E5A" w14:paraId="7DF548A4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C34C85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Muslim 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5B4DFA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CB4A7B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8027BB" w:rsidRPr="00562E5A" w14:paraId="25EA226F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F0B45D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442622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77B1BA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</w:tr>
      <w:tr w:rsidR="008027BB" w:rsidRPr="00562E5A" w14:paraId="45926D6D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37CB73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Profession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84CD6C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C98F7C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48266D0D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7CBF4C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Nurse 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C39223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CA2626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45.7</w:t>
            </w:r>
          </w:p>
        </w:tc>
      </w:tr>
      <w:tr w:rsidR="008027BB" w:rsidRPr="00562E5A" w14:paraId="298EC60D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325F1F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Midwife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77E21A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2A0857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21.3</w:t>
            </w:r>
          </w:p>
        </w:tc>
      </w:tr>
      <w:tr w:rsidR="008027BB" w:rsidRPr="00562E5A" w14:paraId="7BC6B232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50AF65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Physician Assistant 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65AB41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67B63A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18.1</w:t>
            </w:r>
          </w:p>
        </w:tc>
      </w:tr>
      <w:tr w:rsidR="008027BB" w:rsidRPr="00562E5A" w14:paraId="178F1976" w14:textId="77777777" w:rsidTr="00915982">
        <w:trPr>
          <w:trHeight w:val="281"/>
        </w:trPr>
        <w:tc>
          <w:tcPr>
            <w:tcW w:w="425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AF3448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Allied Health Professional</w:t>
            </w:r>
          </w:p>
        </w:tc>
        <w:tc>
          <w:tcPr>
            <w:tcW w:w="269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757B69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0C2909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9.6</w:t>
            </w:r>
          </w:p>
        </w:tc>
      </w:tr>
      <w:tr w:rsidR="008027BB" w:rsidRPr="00562E5A" w14:paraId="17A96634" w14:textId="77777777" w:rsidTr="00915982">
        <w:trPr>
          <w:trHeight w:val="553"/>
        </w:trPr>
        <w:tc>
          <w:tcPr>
            <w:tcW w:w="425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D07984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Medical Doctor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D298E4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4037CD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sz w:val="24"/>
                <w:szCs w:val="24"/>
              </w:rPr>
              <w:t>5.3</w:t>
            </w:r>
          </w:p>
        </w:tc>
      </w:tr>
    </w:tbl>
    <w:p w14:paraId="643F0E91" w14:textId="77777777" w:rsidR="00B859B3" w:rsidRPr="00562E5A" w:rsidRDefault="00B859B3" w:rsidP="00562E5A">
      <w:pPr>
        <w:pStyle w:val="Heading21"/>
      </w:pPr>
      <w:bookmarkStart w:id="0" w:name="_Toc146732220"/>
    </w:p>
    <w:bookmarkEnd w:id="0"/>
    <w:p w14:paraId="4CDF063C" w14:textId="34E83A9C" w:rsidR="008027BB" w:rsidRPr="00562E5A" w:rsidRDefault="008027BB" w:rsidP="00562E5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E5A">
        <w:rPr>
          <w:rFonts w:ascii="Times New Roman" w:eastAsia="Times New Roman" w:hAnsi="Times New Roman" w:cs="Times New Roman"/>
          <w:b/>
          <w:sz w:val="24"/>
          <w:szCs w:val="24"/>
        </w:rPr>
        <w:t>Table 2</w:t>
      </w:r>
      <w:r w:rsidR="009C260E" w:rsidRPr="00562E5A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562E5A">
        <w:rPr>
          <w:rFonts w:ascii="Times New Roman" w:eastAsia="Times New Roman" w:hAnsi="Times New Roman" w:cs="Times New Roman"/>
          <w:b/>
          <w:sz w:val="24"/>
          <w:szCs w:val="24"/>
        </w:rPr>
        <w:t xml:space="preserve"> Responses to questions aimed at seeking knowledge of respondents on WASH</w:t>
      </w:r>
    </w:p>
    <w:tbl>
      <w:tblPr>
        <w:tblStyle w:val="Style48"/>
        <w:tblW w:w="948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24"/>
        <w:gridCol w:w="4359"/>
        <w:gridCol w:w="1223"/>
        <w:gridCol w:w="1477"/>
      </w:tblGrid>
      <w:tr w:rsidR="008027BB" w:rsidRPr="00562E5A" w14:paraId="30E16616" w14:textId="77777777" w:rsidTr="00915982">
        <w:trPr>
          <w:trHeight w:val="363"/>
        </w:trPr>
        <w:tc>
          <w:tcPr>
            <w:tcW w:w="242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FF12E6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1" w:name="_Hlk188556677"/>
            <w:r w:rsidRPr="00562E5A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  <w:tc>
          <w:tcPr>
            <w:tcW w:w="435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84D8F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Response</w:t>
            </w:r>
          </w:p>
        </w:tc>
        <w:tc>
          <w:tcPr>
            <w:tcW w:w="122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85878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Frequency</w:t>
            </w:r>
          </w:p>
        </w:tc>
        <w:tc>
          <w:tcPr>
            <w:tcW w:w="147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AC23A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Percent (%)</w:t>
            </w:r>
          </w:p>
        </w:tc>
      </w:tr>
      <w:tr w:rsidR="008027BB" w:rsidRPr="00562E5A" w14:paraId="744C1EB7" w14:textId="77777777" w:rsidTr="00915982">
        <w:trPr>
          <w:trHeight w:val="346"/>
        </w:trPr>
        <w:tc>
          <w:tcPr>
            <w:tcW w:w="2425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162359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Did you receive formal training in hand hygiene in the last three years?</w:t>
            </w:r>
          </w:p>
        </w:tc>
        <w:tc>
          <w:tcPr>
            <w:tcW w:w="4359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56E08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3DEF802B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2814BA2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2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363D6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89</w:t>
            </w:r>
          </w:p>
          <w:p w14:paraId="41DEDDC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DEF061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77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C88DC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94.7</w:t>
            </w:r>
          </w:p>
          <w:p w14:paraId="29F499D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7BF632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5.3</w:t>
            </w:r>
          </w:p>
        </w:tc>
      </w:tr>
      <w:tr w:rsidR="008027BB" w:rsidRPr="00562E5A" w14:paraId="47B9CA14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43583B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9C8BC0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AA270E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A929E9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5E052BB6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8A339D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EAD96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A3870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7F26E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3C0828F5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6AC840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Do you routinely use an alcohol-based hand rub for hand hygiene?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90FEA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2385A6A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958378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57197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93</w:t>
            </w:r>
          </w:p>
          <w:p w14:paraId="3079123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FBCD15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B734F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98.9</w:t>
            </w:r>
          </w:p>
          <w:p w14:paraId="0477E37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65D155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1.1</w:t>
            </w:r>
          </w:p>
        </w:tc>
      </w:tr>
      <w:tr w:rsidR="008027BB" w:rsidRPr="00562E5A" w14:paraId="5A412DEE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1818F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83A7E1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CC5A3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AF1839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4C6ED4E8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8BDA88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4B496E" w14:textId="77777777" w:rsidR="008027BB" w:rsidRPr="00562E5A" w:rsidRDefault="008027BB" w:rsidP="00562E5A">
            <w:pPr>
              <w:spacing w:line="240" w:lineRule="auto"/>
              <w:ind w:left="0"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4CD96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3C1E9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7F0F7953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EAB5E7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What is the most frequent source of germs responsible for health care-associated infections?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512EC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Germs already present on or within the patient </w:t>
            </w:r>
          </w:p>
          <w:p w14:paraId="727CED5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DAA53B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The hospital’s air</w:t>
            </w:r>
          </w:p>
          <w:p w14:paraId="4A5B3C6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929CF0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The hospital environment (surfaces)</w:t>
            </w:r>
          </w:p>
          <w:p w14:paraId="43F7360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DE15EA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The hospital’s water system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F8DC8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24</w:t>
            </w:r>
          </w:p>
          <w:p w14:paraId="6B31C36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F21E00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  <w:p w14:paraId="019CE4A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AFBDE3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67</w:t>
            </w:r>
          </w:p>
          <w:p w14:paraId="2B88A2C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3D94D3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72FA5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25.5</w:t>
            </w:r>
          </w:p>
          <w:p w14:paraId="7FF99AA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5AF502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1.1</w:t>
            </w:r>
          </w:p>
          <w:p w14:paraId="51A31E0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9C3799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71.3</w:t>
            </w:r>
          </w:p>
          <w:p w14:paraId="5B1C4C2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7A34EB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2.1</w:t>
            </w:r>
          </w:p>
        </w:tc>
      </w:tr>
      <w:tr w:rsidR="008027BB" w:rsidRPr="00562E5A" w14:paraId="781827CF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AE63DC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39A865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FDEA6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157436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531A169A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BC3B7D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431E06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E3B06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F46D8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34B7C4CB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E1EDE2" w14:textId="0E726062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What is the main route of transmission of health-care associated infections?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6FCC1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By contact when hands are not clean </w:t>
            </w:r>
          </w:p>
          <w:p w14:paraId="33F4A7A1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BCFA434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Sharing non-invasive objects (i.e., stethoscopes, pressure cuffs, etc.) between patients</w:t>
            </w:r>
          </w:p>
          <w:p w14:paraId="77DB3B20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0782B78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Air circulating in the hospital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28635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72</w:t>
            </w:r>
          </w:p>
          <w:p w14:paraId="6178357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BA89BF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21</w:t>
            </w:r>
          </w:p>
          <w:p w14:paraId="6E73CB8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B54363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8AFAD2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69353D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0342C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76.6</w:t>
            </w:r>
          </w:p>
          <w:p w14:paraId="0126B66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531222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22.3</w:t>
            </w:r>
          </w:p>
          <w:p w14:paraId="08F71E1D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0B4B007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75DF5C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AAB9D2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1.1</w:t>
            </w:r>
          </w:p>
        </w:tc>
      </w:tr>
      <w:tr w:rsidR="008027BB" w:rsidRPr="00562E5A" w14:paraId="2273BF4B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05765E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9AA6BA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FAF85A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1652C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20026A7A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7E6FE5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97814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46650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9E327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12A52213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BB9819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Which of the following hand hygiene actions prevents transmission of germs to the patient?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C6BF64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Disinfecting hands after exposure to the immediate surroundings of a patient    </w:t>
            </w:r>
          </w:p>
          <w:p w14:paraId="6DA91DA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BE407C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Washing hands before touching patients</w:t>
            </w:r>
          </w:p>
          <w:p w14:paraId="460A60D6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731D6E6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Trimming of fingernails before wearing hand gloves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0DF14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17</w:t>
            </w:r>
          </w:p>
          <w:p w14:paraId="27EDDB5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B04EC2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6E37F1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76</w:t>
            </w:r>
          </w:p>
          <w:p w14:paraId="508E50F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EC510D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24AEC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18.1</w:t>
            </w:r>
          </w:p>
          <w:p w14:paraId="3F52B11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2605ED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622A99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80.9</w:t>
            </w:r>
          </w:p>
          <w:p w14:paraId="1AD0864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CBD3B9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1.1</w:t>
            </w:r>
          </w:p>
        </w:tc>
      </w:tr>
      <w:tr w:rsidR="008027BB" w:rsidRPr="00562E5A" w14:paraId="110D9BC0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18E82D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8FE5C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6FF96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C0085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02376CD2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1CBEA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CA3B4C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51A26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D05AC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69D64E54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5676AD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Which is better, hand washing or disinfecting hands?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13A224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Hand washing </w:t>
            </w:r>
          </w:p>
          <w:p w14:paraId="5740210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23F3313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Disinfecting hands</w:t>
            </w:r>
          </w:p>
          <w:p w14:paraId="5D974893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0FC82618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The choice depends on hand contamination visible or not visible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6A0F6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86</w:t>
            </w:r>
          </w:p>
          <w:p w14:paraId="5BDDD47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82C77E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  <w:p w14:paraId="0CFFB16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844AA6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494AC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91.5</w:t>
            </w:r>
          </w:p>
          <w:p w14:paraId="4FC620E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EE87C9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2.1</w:t>
            </w:r>
          </w:p>
          <w:p w14:paraId="38002AF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97DCAB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6.4</w:t>
            </w:r>
          </w:p>
        </w:tc>
      </w:tr>
      <w:tr w:rsidR="008027BB" w:rsidRPr="00562E5A" w14:paraId="1BEFCD06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87DEEE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803850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FD2577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92F5E3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152FCF00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992490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When must hand cleansing be performed?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1C89CB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After contact with the patient’s surroundings</w:t>
            </w:r>
          </w:p>
          <w:p w14:paraId="58DF16A6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0174B959" w14:textId="52A88823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After </w:t>
            </w:r>
            <w:r w:rsidR="00562E5A" w:rsidRPr="00562E5A">
              <w:rPr>
                <w:rFonts w:ascii="Times New Roman" w:eastAsia="Times New Roman" w:hAnsi="Times New Roman" w:cs="Times New Roman"/>
              </w:rPr>
              <w:t xml:space="preserve">the </w:t>
            </w:r>
            <w:r w:rsidRPr="00562E5A">
              <w:rPr>
                <w:rFonts w:ascii="Times New Roman" w:eastAsia="Times New Roman" w:hAnsi="Times New Roman" w:cs="Times New Roman"/>
              </w:rPr>
              <w:t>risk of contact with body fluids</w:t>
            </w:r>
          </w:p>
          <w:p w14:paraId="75F7330B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76E112E" w14:textId="233F68E9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Before performing a </w:t>
            </w:r>
            <w:r w:rsidR="00562E5A" w:rsidRPr="00562E5A">
              <w:rPr>
                <w:rFonts w:ascii="Times New Roman" w:eastAsia="Times New Roman" w:hAnsi="Times New Roman" w:cs="Times New Roman"/>
              </w:rPr>
              <w:t>clean/aseptic</w:t>
            </w:r>
            <w:r w:rsidRPr="00562E5A">
              <w:rPr>
                <w:rFonts w:ascii="Times New Roman" w:eastAsia="Times New Roman" w:hAnsi="Times New Roman" w:cs="Times New Roman"/>
              </w:rPr>
              <w:t xml:space="preserve"> procedure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95CB2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28</w:t>
            </w:r>
          </w:p>
          <w:p w14:paraId="41A089C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6D1E6D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12</w:t>
            </w:r>
          </w:p>
          <w:p w14:paraId="7D90A5C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133E86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67AB0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30.1</w:t>
            </w:r>
          </w:p>
          <w:p w14:paraId="3719362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D3F9E1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12.9</w:t>
            </w:r>
          </w:p>
          <w:p w14:paraId="6CA067A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0B4DA8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56.9</w:t>
            </w:r>
          </w:p>
        </w:tc>
      </w:tr>
      <w:tr w:rsidR="008027BB" w:rsidRPr="00562E5A" w14:paraId="7F9561EC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24ECB1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993D4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CFE996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410CC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0748E9E9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DA9D30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CCF70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2EABE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85924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70F6A801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4253C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What is the minimal time needed for alcohol-based hand rub to kill most germs on your hands?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93F13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 seconds</w:t>
            </w:r>
          </w:p>
          <w:p w14:paraId="3099F6F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DA3504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10 seconds</w:t>
            </w:r>
          </w:p>
          <w:p w14:paraId="1D4C37C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0054BD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20 seconds</w:t>
            </w:r>
          </w:p>
          <w:p w14:paraId="363AB8C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5CF0C4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 minute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15ACF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</w:t>
            </w:r>
          </w:p>
          <w:p w14:paraId="2198948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5861BE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67</w:t>
            </w:r>
          </w:p>
          <w:p w14:paraId="34E9ADE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3C2801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20</w:t>
            </w:r>
          </w:p>
          <w:p w14:paraId="57B7E8A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564949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A5943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2.1</w:t>
            </w:r>
          </w:p>
          <w:p w14:paraId="7132D0C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58025E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71.3</w:t>
            </w:r>
          </w:p>
          <w:p w14:paraId="6039FC9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B9BC3C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21.3</w:t>
            </w:r>
          </w:p>
          <w:p w14:paraId="11B2BFD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175D84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5.3</w:t>
            </w:r>
          </w:p>
        </w:tc>
      </w:tr>
      <w:tr w:rsidR="008027BB" w:rsidRPr="00562E5A" w14:paraId="6D3E3150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981F81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FD7C7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9DC571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AC4774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bookmarkEnd w:id="1"/>
    </w:tbl>
    <w:p w14:paraId="72C20E3E" w14:textId="77777777" w:rsidR="00B855E1" w:rsidRDefault="00B855E1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FEF099" w14:textId="77777777" w:rsidR="00B855E1" w:rsidRDefault="00B855E1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BA735B" w14:textId="19A9611A" w:rsidR="009C260E" w:rsidRPr="00FC2B86" w:rsidRDefault="009C260E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2B86">
        <w:rPr>
          <w:rFonts w:ascii="Times New Roman" w:eastAsia="Times New Roman" w:hAnsi="Times New Roman" w:cs="Times New Roman"/>
          <w:b/>
          <w:sz w:val="24"/>
          <w:szCs w:val="24"/>
        </w:rPr>
        <w:t>Table 3</w:t>
      </w:r>
    </w:p>
    <w:tbl>
      <w:tblPr>
        <w:tblStyle w:val="TableGrid"/>
        <w:tblW w:w="0" w:type="auto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69"/>
        <w:gridCol w:w="1867"/>
        <w:gridCol w:w="1867"/>
        <w:gridCol w:w="1867"/>
      </w:tblGrid>
      <w:tr w:rsidR="008027BB" w:rsidRPr="00562E5A" w14:paraId="4F59E901" w14:textId="77777777" w:rsidTr="00915982">
        <w:tc>
          <w:tcPr>
            <w:tcW w:w="1870" w:type="dxa"/>
            <w:tcBorders>
              <w:top w:val="single" w:sz="12" w:space="0" w:color="auto"/>
              <w:bottom w:val="single" w:sz="12" w:space="0" w:color="auto"/>
            </w:tcBorders>
          </w:tcPr>
          <w:p w14:paraId="0A4FDC36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 </w:t>
            </w:r>
          </w:p>
        </w:tc>
        <w:tc>
          <w:tcPr>
            <w:tcW w:w="1869" w:type="dxa"/>
            <w:tcBorders>
              <w:top w:val="single" w:sz="12" w:space="0" w:color="auto"/>
              <w:bottom w:val="single" w:sz="12" w:space="0" w:color="auto"/>
            </w:tcBorders>
          </w:tcPr>
          <w:p w14:paraId="34BFBAC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Categories</w:t>
            </w:r>
          </w:p>
        </w:tc>
        <w:tc>
          <w:tcPr>
            <w:tcW w:w="373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A6CBF0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Knowledge score(n=94)</w:t>
            </w:r>
          </w:p>
        </w:tc>
        <w:tc>
          <w:tcPr>
            <w:tcW w:w="1867" w:type="dxa"/>
            <w:tcBorders>
              <w:top w:val="single" w:sz="12" w:space="0" w:color="auto"/>
              <w:bottom w:val="single" w:sz="12" w:space="0" w:color="auto"/>
            </w:tcBorders>
          </w:tcPr>
          <w:p w14:paraId="78EA4B5B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P-value </w:t>
            </w:r>
          </w:p>
        </w:tc>
      </w:tr>
      <w:tr w:rsidR="008027BB" w:rsidRPr="00562E5A" w14:paraId="71F16198" w14:textId="77777777" w:rsidTr="00915982">
        <w:tc>
          <w:tcPr>
            <w:tcW w:w="1870" w:type="dxa"/>
            <w:tcBorders>
              <w:top w:val="single" w:sz="12" w:space="0" w:color="auto"/>
            </w:tcBorders>
          </w:tcPr>
          <w:p w14:paraId="474CAA72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12" w:space="0" w:color="auto"/>
            </w:tcBorders>
          </w:tcPr>
          <w:p w14:paraId="6333C482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12" w:space="0" w:color="auto"/>
            </w:tcBorders>
          </w:tcPr>
          <w:p w14:paraId="54069B0C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Poor Knowledge</w:t>
            </w:r>
          </w:p>
        </w:tc>
        <w:tc>
          <w:tcPr>
            <w:tcW w:w="1867" w:type="dxa"/>
            <w:tcBorders>
              <w:top w:val="single" w:sz="12" w:space="0" w:color="auto"/>
            </w:tcBorders>
          </w:tcPr>
          <w:p w14:paraId="1C7703D0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Good Knowledge</w:t>
            </w:r>
          </w:p>
        </w:tc>
        <w:tc>
          <w:tcPr>
            <w:tcW w:w="1867" w:type="dxa"/>
            <w:tcBorders>
              <w:top w:val="single" w:sz="12" w:space="0" w:color="auto"/>
            </w:tcBorders>
          </w:tcPr>
          <w:p w14:paraId="1CD9FDFC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34DCE372" w14:textId="77777777" w:rsidTr="00915982">
        <w:tc>
          <w:tcPr>
            <w:tcW w:w="1870" w:type="dxa"/>
          </w:tcPr>
          <w:p w14:paraId="5439F523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*Profession</w:t>
            </w:r>
          </w:p>
        </w:tc>
        <w:tc>
          <w:tcPr>
            <w:tcW w:w="1869" w:type="dxa"/>
          </w:tcPr>
          <w:p w14:paraId="4E7E0F5D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55203FD8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513E323C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5A1A0FCC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  <w:tr w:rsidR="008027BB" w:rsidRPr="00562E5A" w14:paraId="1BA6473F" w14:textId="77777777" w:rsidTr="00915982">
        <w:tc>
          <w:tcPr>
            <w:tcW w:w="1870" w:type="dxa"/>
          </w:tcPr>
          <w:p w14:paraId="190E5A3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56A6D21B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Allied health professional</w:t>
            </w:r>
          </w:p>
        </w:tc>
        <w:tc>
          <w:tcPr>
            <w:tcW w:w="1867" w:type="dxa"/>
          </w:tcPr>
          <w:p w14:paraId="58D73A83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5(55.6)</w:t>
            </w:r>
          </w:p>
        </w:tc>
        <w:tc>
          <w:tcPr>
            <w:tcW w:w="1867" w:type="dxa"/>
          </w:tcPr>
          <w:p w14:paraId="53EC9239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4(44.4)</w:t>
            </w:r>
          </w:p>
        </w:tc>
        <w:tc>
          <w:tcPr>
            <w:tcW w:w="1867" w:type="dxa"/>
          </w:tcPr>
          <w:p w14:paraId="35B27E5B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619ED99C" w14:textId="77777777" w:rsidTr="00915982">
        <w:tc>
          <w:tcPr>
            <w:tcW w:w="1870" w:type="dxa"/>
          </w:tcPr>
          <w:p w14:paraId="5507FBBA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2E50DF1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Medical Doctors</w:t>
            </w:r>
          </w:p>
        </w:tc>
        <w:tc>
          <w:tcPr>
            <w:tcW w:w="1867" w:type="dxa"/>
          </w:tcPr>
          <w:p w14:paraId="6F8C65DA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1(20.0)</w:t>
            </w:r>
          </w:p>
        </w:tc>
        <w:tc>
          <w:tcPr>
            <w:tcW w:w="1867" w:type="dxa"/>
          </w:tcPr>
          <w:p w14:paraId="782C41D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4(80.0)</w:t>
            </w:r>
          </w:p>
        </w:tc>
        <w:tc>
          <w:tcPr>
            <w:tcW w:w="1867" w:type="dxa"/>
          </w:tcPr>
          <w:p w14:paraId="54E7F495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7F0B9937" w14:textId="77777777" w:rsidTr="00915982">
        <w:tc>
          <w:tcPr>
            <w:tcW w:w="1870" w:type="dxa"/>
          </w:tcPr>
          <w:p w14:paraId="260F1B9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2CA1B17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 xml:space="preserve">Midwives </w:t>
            </w:r>
          </w:p>
        </w:tc>
        <w:tc>
          <w:tcPr>
            <w:tcW w:w="1867" w:type="dxa"/>
          </w:tcPr>
          <w:p w14:paraId="52210A20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7(35.0)</w:t>
            </w:r>
          </w:p>
        </w:tc>
        <w:tc>
          <w:tcPr>
            <w:tcW w:w="1867" w:type="dxa"/>
          </w:tcPr>
          <w:p w14:paraId="588E51C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13(65.0)</w:t>
            </w:r>
          </w:p>
        </w:tc>
        <w:tc>
          <w:tcPr>
            <w:tcW w:w="1867" w:type="dxa"/>
          </w:tcPr>
          <w:p w14:paraId="66E5200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1FD2FD4F" w14:textId="77777777" w:rsidTr="00915982">
        <w:tc>
          <w:tcPr>
            <w:tcW w:w="1870" w:type="dxa"/>
          </w:tcPr>
          <w:p w14:paraId="7B01D4E7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1051A0ED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 xml:space="preserve">Nurses </w:t>
            </w:r>
          </w:p>
        </w:tc>
        <w:tc>
          <w:tcPr>
            <w:tcW w:w="1867" w:type="dxa"/>
          </w:tcPr>
          <w:p w14:paraId="2697531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20(46.5)</w:t>
            </w:r>
          </w:p>
        </w:tc>
        <w:tc>
          <w:tcPr>
            <w:tcW w:w="1867" w:type="dxa"/>
          </w:tcPr>
          <w:p w14:paraId="165AFBD6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23(53.5)</w:t>
            </w:r>
          </w:p>
        </w:tc>
        <w:tc>
          <w:tcPr>
            <w:tcW w:w="1867" w:type="dxa"/>
          </w:tcPr>
          <w:p w14:paraId="3B7C04DA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2DA91369" w14:textId="77777777" w:rsidTr="00915982">
        <w:tc>
          <w:tcPr>
            <w:tcW w:w="1870" w:type="dxa"/>
          </w:tcPr>
          <w:p w14:paraId="7C4C789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1CBA4DB6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Physician Assistant</w:t>
            </w:r>
          </w:p>
        </w:tc>
        <w:tc>
          <w:tcPr>
            <w:tcW w:w="1867" w:type="dxa"/>
          </w:tcPr>
          <w:p w14:paraId="3243FC7C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7(41.2)</w:t>
            </w:r>
          </w:p>
        </w:tc>
        <w:tc>
          <w:tcPr>
            <w:tcW w:w="1867" w:type="dxa"/>
          </w:tcPr>
          <w:p w14:paraId="7539F1D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10(58.8)</w:t>
            </w:r>
          </w:p>
        </w:tc>
        <w:tc>
          <w:tcPr>
            <w:tcW w:w="1867" w:type="dxa"/>
          </w:tcPr>
          <w:p w14:paraId="4AFED7C9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404B17AD" w14:textId="77777777" w:rsidTr="00915982">
        <w:tc>
          <w:tcPr>
            <w:tcW w:w="1870" w:type="dxa"/>
          </w:tcPr>
          <w:p w14:paraId="4A5A715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1869" w:type="dxa"/>
          </w:tcPr>
          <w:p w14:paraId="0ABC1545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6C889DA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5015FD18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769B564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0.649</w:t>
            </w:r>
          </w:p>
        </w:tc>
      </w:tr>
      <w:tr w:rsidR="008027BB" w:rsidRPr="00562E5A" w14:paraId="2E268886" w14:textId="77777777" w:rsidTr="00915982">
        <w:tc>
          <w:tcPr>
            <w:tcW w:w="1870" w:type="dxa"/>
          </w:tcPr>
          <w:p w14:paraId="1BD80EC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4ABCCF33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867" w:type="dxa"/>
          </w:tcPr>
          <w:p w14:paraId="4865B39D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27(44.3)</w:t>
            </w:r>
          </w:p>
        </w:tc>
        <w:tc>
          <w:tcPr>
            <w:tcW w:w="1867" w:type="dxa"/>
          </w:tcPr>
          <w:p w14:paraId="00A870F2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34(55.7)</w:t>
            </w:r>
          </w:p>
        </w:tc>
        <w:tc>
          <w:tcPr>
            <w:tcW w:w="1867" w:type="dxa"/>
          </w:tcPr>
          <w:p w14:paraId="59019E66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757FB285" w14:textId="77777777" w:rsidTr="00915982">
        <w:tc>
          <w:tcPr>
            <w:tcW w:w="1870" w:type="dxa"/>
          </w:tcPr>
          <w:p w14:paraId="175036FA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7B59D46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867" w:type="dxa"/>
          </w:tcPr>
          <w:p w14:paraId="40378855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13(39.4)</w:t>
            </w:r>
          </w:p>
        </w:tc>
        <w:tc>
          <w:tcPr>
            <w:tcW w:w="1867" w:type="dxa"/>
          </w:tcPr>
          <w:p w14:paraId="2D75EED6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20(60.6)</w:t>
            </w:r>
          </w:p>
        </w:tc>
        <w:tc>
          <w:tcPr>
            <w:tcW w:w="1867" w:type="dxa"/>
          </w:tcPr>
          <w:p w14:paraId="205845E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3D37C8E0" w14:textId="77777777" w:rsidTr="00915982">
        <w:tc>
          <w:tcPr>
            <w:tcW w:w="1870" w:type="dxa"/>
          </w:tcPr>
          <w:p w14:paraId="3EF08A35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Formal training</w:t>
            </w:r>
          </w:p>
        </w:tc>
        <w:tc>
          <w:tcPr>
            <w:tcW w:w="1869" w:type="dxa"/>
          </w:tcPr>
          <w:p w14:paraId="2CF2F0B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7F087D2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03B74779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293DA6E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0.008</w:t>
            </w:r>
          </w:p>
        </w:tc>
      </w:tr>
      <w:tr w:rsidR="008027BB" w:rsidRPr="00562E5A" w14:paraId="7644AEE5" w14:textId="77777777" w:rsidTr="00915982">
        <w:tc>
          <w:tcPr>
            <w:tcW w:w="1870" w:type="dxa"/>
          </w:tcPr>
          <w:p w14:paraId="202209A0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54D8073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867" w:type="dxa"/>
          </w:tcPr>
          <w:p w14:paraId="7E994C0D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5(100.0)</w:t>
            </w:r>
          </w:p>
        </w:tc>
        <w:tc>
          <w:tcPr>
            <w:tcW w:w="1867" w:type="dxa"/>
          </w:tcPr>
          <w:p w14:paraId="5A0779B8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0(0.0)</w:t>
            </w:r>
          </w:p>
        </w:tc>
        <w:tc>
          <w:tcPr>
            <w:tcW w:w="1867" w:type="dxa"/>
          </w:tcPr>
          <w:p w14:paraId="6BD5705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7983F3DE" w14:textId="77777777" w:rsidTr="00915982">
        <w:tc>
          <w:tcPr>
            <w:tcW w:w="1870" w:type="dxa"/>
          </w:tcPr>
          <w:p w14:paraId="43F684F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63590393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867" w:type="dxa"/>
          </w:tcPr>
          <w:p w14:paraId="68EB0F8B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35(35.3)</w:t>
            </w:r>
          </w:p>
        </w:tc>
        <w:tc>
          <w:tcPr>
            <w:tcW w:w="1867" w:type="dxa"/>
          </w:tcPr>
          <w:p w14:paraId="1CC02BFA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54(60.7)</w:t>
            </w:r>
          </w:p>
        </w:tc>
        <w:tc>
          <w:tcPr>
            <w:tcW w:w="1867" w:type="dxa"/>
          </w:tcPr>
          <w:p w14:paraId="1363DF8E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0D3C4553" w14:textId="77777777" w:rsidTr="00915982">
        <w:tc>
          <w:tcPr>
            <w:tcW w:w="1870" w:type="dxa"/>
          </w:tcPr>
          <w:p w14:paraId="562F8F12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group</w:t>
            </w:r>
          </w:p>
        </w:tc>
        <w:tc>
          <w:tcPr>
            <w:tcW w:w="1869" w:type="dxa"/>
          </w:tcPr>
          <w:p w14:paraId="7990967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3AE8D61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11699383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1A4CBEB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0.301</w:t>
            </w:r>
          </w:p>
        </w:tc>
      </w:tr>
      <w:tr w:rsidR="008027BB" w:rsidRPr="00562E5A" w14:paraId="34E9951D" w14:textId="77777777" w:rsidTr="00915982">
        <w:tc>
          <w:tcPr>
            <w:tcW w:w="1870" w:type="dxa"/>
          </w:tcPr>
          <w:p w14:paraId="5C3C3D65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0E0C2708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22-27</w:t>
            </w:r>
          </w:p>
        </w:tc>
        <w:tc>
          <w:tcPr>
            <w:tcW w:w="1867" w:type="dxa"/>
          </w:tcPr>
          <w:p w14:paraId="0342217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10(37.0)</w:t>
            </w:r>
          </w:p>
        </w:tc>
        <w:tc>
          <w:tcPr>
            <w:tcW w:w="1867" w:type="dxa"/>
          </w:tcPr>
          <w:p w14:paraId="1B0BB279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17(62.9)</w:t>
            </w:r>
          </w:p>
        </w:tc>
        <w:tc>
          <w:tcPr>
            <w:tcW w:w="1867" w:type="dxa"/>
          </w:tcPr>
          <w:p w14:paraId="2ACA7B5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37F37343" w14:textId="77777777" w:rsidTr="00915982">
        <w:tc>
          <w:tcPr>
            <w:tcW w:w="1870" w:type="dxa"/>
          </w:tcPr>
          <w:p w14:paraId="000A4657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2539320D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28-33</w:t>
            </w:r>
          </w:p>
        </w:tc>
        <w:tc>
          <w:tcPr>
            <w:tcW w:w="1867" w:type="dxa"/>
          </w:tcPr>
          <w:p w14:paraId="1E41EA47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21(53.9)</w:t>
            </w:r>
          </w:p>
        </w:tc>
        <w:tc>
          <w:tcPr>
            <w:tcW w:w="1867" w:type="dxa"/>
          </w:tcPr>
          <w:p w14:paraId="61C566D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18(46.2)</w:t>
            </w:r>
          </w:p>
        </w:tc>
        <w:tc>
          <w:tcPr>
            <w:tcW w:w="1867" w:type="dxa"/>
          </w:tcPr>
          <w:p w14:paraId="6D06C654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1CF2201E" w14:textId="77777777" w:rsidTr="00915982">
        <w:tc>
          <w:tcPr>
            <w:tcW w:w="1870" w:type="dxa"/>
          </w:tcPr>
          <w:p w14:paraId="119996CD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4C3AF88F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34-39</w:t>
            </w:r>
          </w:p>
        </w:tc>
        <w:tc>
          <w:tcPr>
            <w:tcW w:w="1867" w:type="dxa"/>
          </w:tcPr>
          <w:p w14:paraId="0D5E67BC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7(33.3)</w:t>
            </w:r>
          </w:p>
        </w:tc>
        <w:tc>
          <w:tcPr>
            <w:tcW w:w="1867" w:type="dxa"/>
          </w:tcPr>
          <w:p w14:paraId="79BE4C58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14(66.7)</w:t>
            </w:r>
          </w:p>
        </w:tc>
        <w:tc>
          <w:tcPr>
            <w:tcW w:w="1867" w:type="dxa"/>
          </w:tcPr>
          <w:p w14:paraId="1483BCE3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7BB" w:rsidRPr="00562E5A" w14:paraId="398D9A01" w14:textId="77777777" w:rsidTr="00915982">
        <w:trPr>
          <w:trHeight w:val="440"/>
        </w:trPr>
        <w:tc>
          <w:tcPr>
            <w:tcW w:w="1870" w:type="dxa"/>
            <w:tcBorders>
              <w:bottom w:val="single" w:sz="12" w:space="0" w:color="auto"/>
            </w:tcBorders>
          </w:tcPr>
          <w:p w14:paraId="0FC6D599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tcBorders>
              <w:bottom w:val="single" w:sz="12" w:space="0" w:color="auto"/>
            </w:tcBorders>
          </w:tcPr>
          <w:p w14:paraId="59FD18FC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bCs/>
                <w:szCs w:val="24"/>
              </w:rPr>
              <w:t>&gt; 40</w:t>
            </w:r>
          </w:p>
          <w:p w14:paraId="5DB4638C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bottom w:val="single" w:sz="12" w:space="0" w:color="auto"/>
            </w:tcBorders>
          </w:tcPr>
          <w:p w14:paraId="6C5BD03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2(28.6)</w:t>
            </w:r>
          </w:p>
        </w:tc>
        <w:tc>
          <w:tcPr>
            <w:tcW w:w="1867" w:type="dxa"/>
            <w:tcBorders>
              <w:bottom w:val="single" w:sz="12" w:space="0" w:color="auto"/>
            </w:tcBorders>
          </w:tcPr>
          <w:p w14:paraId="194EDBF1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E5A">
              <w:rPr>
                <w:rFonts w:ascii="Times New Roman" w:hAnsi="Times New Roman" w:cs="Times New Roman"/>
                <w:sz w:val="24"/>
                <w:szCs w:val="24"/>
              </w:rPr>
              <w:t>5(71.4)</w:t>
            </w:r>
          </w:p>
        </w:tc>
        <w:tc>
          <w:tcPr>
            <w:tcW w:w="1867" w:type="dxa"/>
            <w:tcBorders>
              <w:bottom w:val="single" w:sz="12" w:space="0" w:color="auto"/>
            </w:tcBorders>
          </w:tcPr>
          <w:p w14:paraId="01587503" w14:textId="77777777" w:rsidR="008027BB" w:rsidRPr="00562E5A" w:rsidRDefault="008027BB" w:rsidP="00562E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A4DCD7" w14:textId="5821059D" w:rsidR="008027BB" w:rsidRPr="00562E5A" w:rsidRDefault="008027BB" w:rsidP="00562E5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2E5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BD90040" w14:textId="77777777" w:rsidR="00B855E1" w:rsidRDefault="00B855E1" w:rsidP="00562E5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A1479A" w14:textId="77777777" w:rsidR="00B855E1" w:rsidRDefault="00B855E1" w:rsidP="00562E5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B905BE" w14:textId="3EEB5178" w:rsidR="008027BB" w:rsidRPr="00562E5A" w:rsidRDefault="008027BB" w:rsidP="00562E5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E5A">
        <w:rPr>
          <w:rFonts w:ascii="Times New Roman" w:eastAsia="Times New Roman" w:hAnsi="Times New Roman" w:cs="Times New Roman"/>
          <w:b/>
          <w:sz w:val="24"/>
          <w:szCs w:val="24"/>
        </w:rPr>
        <w:t>Table 4: Availability of WASH Infrastructure and Services in Health Facilities</w:t>
      </w:r>
    </w:p>
    <w:tbl>
      <w:tblPr>
        <w:tblStyle w:val="Style49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604"/>
        <w:gridCol w:w="4179"/>
        <w:gridCol w:w="1407"/>
        <w:gridCol w:w="1440"/>
      </w:tblGrid>
      <w:tr w:rsidR="008027BB" w:rsidRPr="00562E5A" w14:paraId="3D6D3E13" w14:textId="77777777" w:rsidTr="00915982">
        <w:trPr>
          <w:trHeight w:val="363"/>
        </w:trPr>
        <w:tc>
          <w:tcPr>
            <w:tcW w:w="2604" w:type="dxa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1DF12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2" w:name="_Hlk188555019"/>
            <w:r w:rsidRPr="00562E5A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  <w:tc>
          <w:tcPr>
            <w:tcW w:w="4179" w:type="dxa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B89E8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Response</w:t>
            </w:r>
          </w:p>
        </w:tc>
        <w:tc>
          <w:tcPr>
            <w:tcW w:w="1407" w:type="dxa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A5D67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Frequency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225D9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Percent (%)</w:t>
            </w:r>
          </w:p>
        </w:tc>
      </w:tr>
      <w:tr w:rsidR="008027BB" w:rsidRPr="00562E5A" w14:paraId="66E4F90B" w14:textId="77777777" w:rsidTr="00915982">
        <w:trPr>
          <w:trHeight w:val="346"/>
        </w:trPr>
        <w:tc>
          <w:tcPr>
            <w:tcW w:w="2604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F33F0A" w14:textId="7E60B504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What is the </w:t>
            </w:r>
            <w:r w:rsidR="009C260E" w:rsidRPr="00562E5A">
              <w:rPr>
                <w:rFonts w:ascii="Times New Roman" w:eastAsia="Times New Roman" w:hAnsi="Times New Roman" w:cs="Times New Roman"/>
              </w:rPr>
              <w:t>facility’s</w:t>
            </w:r>
            <w:r w:rsidRPr="00562E5A">
              <w:rPr>
                <w:rFonts w:ascii="Times New Roman" w:eastAsia="Times New Roman" w:hAnsi="Times New Roman" w:cs="Times New Roman"/>
              </w:rPr>
              <w:t xml:space="preserve"> main water source?</w:t>
            </w:r>
          </w:p>
        </w:tc>
        <w:tc>
          <w:tcPr>
            <w:tcW w:w="4179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C617D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Pipe supply from outside the healthcare facility</w:t>
            </w:r>
          </w:p>
          <w:p w14:paraId="128D1ED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E6185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86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40BEC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91.5</w:t>
            </w:r>
          </w:p>
        </w:tc>
      </w:tr>
      <w:tr w:rsidR="008027BB" w:rsidRPr="00562E5A" w14:paraId="5AB9A1CD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32FFEC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90F44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Borehole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F7FED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F9518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8.5</w:t>
            </w:r>
          </w:p>
        </w:tc>
      </w:tr>
      <w:tr w:rsidR="008027BB" w:rsidRPr="00562E5A" w14:paraId="3A428160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8115AF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2996B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88CB6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EFA96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5E9DC3D8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6A191E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Is water piped into the wards?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52543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1274896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BC9328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A5332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92</w:t>
            </w:r>
          </w:p>
          <w:p w14:paraId="2CA8102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68139E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965B0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97.9</w:t>
            </w:r>
          </w:p>
          <w:p w14:paraId="312F2A2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970273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2.1</w:t>
            </w:r>
          </w:p>
        </w:tc>
      </w:tr>
      <w:tr w:rsidR="008027BB" w:rsidRPr="00562E5A" w14:paraId="3542CD8D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6F2556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F8355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2380C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0F5BD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4D8827A6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D46586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Are there instances of discontinuity (when water from the main water source is unavailable?)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47B49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7AE73EA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45B389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964A5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39</w:t>
            </w:r>
          </w:p>
          <w:p w14:paraId="42AE33B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00293A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54</w:t>
            </w:r>
          </w:p>
          <w:p w14:paraId="6DE6380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400CC7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B0122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41.5</w:t>
            </w:r>
          </w:p>
          <w:p w14:paraId="06B5026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9296DD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57.5</w:t>
            </w:r>
          </w:p>
          <w:p w14:paraId="75680E8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4020BB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173F44DD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65DFAC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42B78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8895F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EE9E6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70514B62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41804A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If yes, what is the frequency of discontinuity in water supply?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E39BF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For part of the day, rarely</w:t>
            </w:r>
          </w:p>
          <w:p w14:paraId="4EE2D04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E5C4E1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For part of the day, frequently</w:t>
            </w:r>
          </w:p>
          <w:p w14:paraId="662D9C1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EC99AAE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For part of the year (seasonal problem frequently)</w:t>
            </w:r>
          </w:p>
          <w:p w14:paraId="1740093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Don’t know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AF1EB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12</w:t>
            </w:r>
          </w:p>
          <w:p w14:paraId="6F3AE74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1C6F4C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</w:t>
            </w:r>
          </w:p>
          <w:p w14:paraId="08A9E88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94AB2F9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         8</w:t>
            </w:r>
          </w:p>
          <w:p w14:paraId="41C0E72E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207198C5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        66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FE74D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13.6</w:t>
            </w:r>
          </w:p>
          <w:p w14:paraId="7CD61E1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D4C85E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2.3</w:t>
            </w:r>
          </w:p>
          <w:p w14:paraId="3BBB032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074ED8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9.1</w:t>
            </w:r>
          </w:p>
          <w:p w14:paraId="70C8046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45E4A3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75.0</w:t>
            </w:r>
          </w:p>
        </w:tc>
      </w:tr>
      <w:tr w:rsidR="008027BB" w:rsidRPr="00562E5A" w14:paraId="3E611085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C5EC07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FCCB7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15947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EDF1C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408B58F2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C3A51F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What is the type of toilet facility available at the health care facility?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A251D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Flush</w:t>
            </w:r>
          </w:p>
          <w:p w14:paraId="362A1B5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868A77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 toilet facility</w:t>
            </w:r>
          </w:p>
          <w:p w14:paraId="31ED2A3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27868D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Pour flush</w:t>
            </w:r>
          </w:p>
          <w:p w14:paraId="105B3EE0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787DC8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Pit latrine 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24405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91</w:t>
            </w:r>
          </w:p>
          <w:p w14:paraId="53C5623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65671B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  <w:p w14:paraId="4D552BC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577C86B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</w:t>
            </w:r>
          </w:p>
          <w:p w14:paraId="5F4A1BF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920812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071FD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96.8</w:t>
            </w:r>
          </w:p>
          <w:p w14:paraId="3F5C515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3A879B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1.1</w:t>
            </w:r>
          </w:p>
          <w:p w14:paraId="0151A9B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4E965B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2.1</w:t>
            </w:r>
          </w:p>
          <w:p w14:paraId="78F0F8B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F81C5B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</w:tc>
      </w:tr>
      <w:tr w:rsidR="008027BB" w:rsidRPr="00562E5A" w14:paraId="02D767CE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E016BA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D4BD1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677EF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7F832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205B0B6D" w14:textId="77777777" w:rsidTr="00915982">
        <w:trPr>
          <w:trHeight w:val="95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B60E3F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What is the method of excreta disposal at the health care facility?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4D5A8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Sewerage system</w:t>
            </w:r>
          </w:p>
          <w:p w14:paraId="259612F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Septic tank</w:t>
            </w:r>
          </w:p>
          <w:p w14:paraId="0962F44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Pit/chamber</w:t>
            </w:r>
          </w:p>
          <w:p w14:paraId="34426AD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 toilet facility</w:t>
            </w:r>
          </w:p>
          <w:p w14:paraId="7309772B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2DAE3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45</w:t>
            </w:r>
          </w:p>
          <w:p w14:paraId="6C828A0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25</w:t>
            </w:r>
          </w:p>
          <w:p w14:paraId="66F5A13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23</w:t>
            </w:r>
          </w:p>
          <w:p w14:paraId="78363B8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95A81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47.9</w:t>
            </w:r>
          </w:p>
          <w:p w14:paraId="2F5F623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26.6</w:t>
            </w:r>
          </w:p>
          <w:p w14:paraId="794881B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24.5</w:t>
            </w:r>
          </w:p>
          <w:p w14:paraId="6DA6501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1.1</w:t>
            </w:r>
          </w:p>
        </w:tc>
      </w:tr>
      <w:tr w:rsidR="008027BB" w:rsidRPr="00562E5A" w14:paraId="6DA42184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D20753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6FD3D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1FC7E3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4419F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05EFDD47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A6C588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Is there presence of flies in improved toilets?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F4C08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Present in all facilities</w:t>
            </w:r>
          </w:p>
          <w:p w14:paraId="2C8BF2B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Absent in all facilities</w:t>
            </w:r>
          </w:p>
          <w:p w14:paraId="0FEBE66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 toilet facility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F2913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</w:t>
            </w:r>
          </w:p>
          <w:p w14:paraId="5FB9299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87</w:t>
            </w:r>
          </w:p>
          <w:p w14:paraId="5D7C89E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C4124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5.3</w:t>
            </w:r>
          </w:p>
          <w:p w14:paraId="35FEFF9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92.6</w:t>
            </w:r>
          </w:p>
          <w:p w14:paraId="129F579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2.1</w:t>
            </w:r>
          </w:p>
        </w:tc>
      </w:tr>
      <w:tr w:rsidR="008027BB" w:rsidRPr="00562E5A" w14:paraId="28BFF63F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08A0B7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0A87F7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0ECF66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37262A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78410611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569252" w14:textId="77777777" w:rsidR="008027BB" w:rsidRPr="00562E5A" w:rsidRDefault="008027BB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Is there visible cleanliness of health care facility toilet blocks?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383FE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2BF8AB9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DDC2AC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6118F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87</w:t>
            </w:r>
          </w:p>
          <w:p w14:paraId="6207701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264946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9D0C2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92.6</w:t>
            </w:r>
          </w:p>
          <w:p w14:paraId="5EE90A5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D3F80E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6.4</w:t>
            </w:r>
          </w:p>
        </w:tc>
      </w:tr>
      <w:tr w:rsidR="008027BB" w:rsidRPr="00562E5A" w14:paraId="052E70D5" w14:textId="77777777" w:rsidTr="00915982">
        <w:trPr>
          <w:trHeight w:val="180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92A67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084F63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DA5910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979B5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209ED4DD" w14:textId="77777777" w:rsidTr="00915982">
        <w:trPr>
          <w:trHeight w:val="180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51314C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DD1B16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64D2BE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F57BE4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7590601A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58DFA8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Does the health care facility have a functioning hand hygiene facility within five meters of the toilet block?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88DA7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2130F38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DFC1B2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AB549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62</w:t>
            </w:r>
          </w:p>
          <w:p w14:paraId="76D98E4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3334CA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0F571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65.9</w:t>
            </w:r>
          </w:p>
          <w:p w14:paraId="118CD35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2947D1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34.0</w:t>
            </w:r>
          </w:p>
        </w:tc>
      </w:tr>
      <w:tr w:rsidR="008027BB" w:rsidRPr="00562E5A" w14:paraId="30EFA1E8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C3C9D8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233BC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BA53F4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33BD3D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25EB5964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230577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Is there presence of soap/detergent?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958B4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4A0E30E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D76508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FD142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92</w:t>
            </w:r>
          </w:p>
          <w:p w14:paraId="2DFA06D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BE5193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04DB7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97.9</w:t>
            </w:r>
          </w:p>
          <w:p w14:paraId="0863927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EF7725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2.1</w:t>
            </w:r>
          </w:p>
        </w:tc>
      </w:tr>
      <w:tr w:rsidR="008027BB" w:rsidRPr="00562E5A" w14:paraId="78BBB036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D111B1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A08E43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7E8DCF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132694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42CA51C3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640D83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Is there presence of WHO guideline hand hygiene manual?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674B3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55BD0A5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041AC0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706F6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62</w:t>
            </w:r>
          </w:p>
          <w:p w14:paraId="2E6E1EA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19BBA6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32</w:t>
            </w:r>
          </w:p>
          <w:p w14:paraId="5E4ACCF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A53D5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34.0</w:t>
            </w:r>
          </w:p>
          <w:p w14:paraId="3C2F6C9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2653D5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65.9</w:t>
            </w:r>
          </w:p>
          <w:p w14:paraId="00EDEDD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5CBA8B14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AF6B97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BF711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61AAFD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E971AA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67183D2A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767613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Is there hand hygiene poster pasted at vantage points on the health facilities (such as entrances, toilet facilities?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9CA1C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35F61D7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DD61CF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22711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56</w:t>
            </w:r>
          </w:p>
          <w:p w14:paraId="765A84F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9AC7F6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A073C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60.2.7</w:t>
            </w:r>
          </w:p>
          <w:p w14:paraId="5B8564B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775A3C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39.8</w:t>
            </w:r>
          </w:p>
        </w:tc>
      </w:tr>
      <w:tr w:rsidR="008027BB" w:rsidRPr="00562E5A" w14:paraId="2C824DB7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EF5F7B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2EC8C1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D84A24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A0F92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39433DF1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EC407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Is there availability of protected areas for the storage of health care facility waste awaiting disposal or removal?</w:t>
            </w: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711C8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Yes</w:t>
            </w:r>
          </w:p>
          <w:p w14:paraId="0D60029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7513B3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</w:t>
            </w:r>
          </w:p>
          <w:p w14:paraId="425A9D2E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294CB78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29199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89</w:t>
            </w:r>
          </w:p>
          <w:p w14:paraId="66C6CEF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3FF3E0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  <w:p w14:paraId="21FBCAB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39CBA9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AF83E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95.9</w:t>
            </w:r>
          </w:p>
          <w:p w14:paraId="6E642C93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40F06A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0.9</w:t>
            </w:r>
          </w:p>
          <w:p w14:paraId="1F7FFDA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C33C618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3.2</w:t>
            </w:r>
          </w:p>
        </w:tc>
      </w:tr>
      <w:tr w:rsidR="008027BB" w:rsidRPr="00562E5A" w14:paraId="234A9EB1" w14:textId="77777777" w:rsidTr="00915982">
        <w:trPr>
          <w:trHeight w:val="308"/>
        </w:trPr>
        <w:tc>
          <w:tcPr>
            <w:tcW w:w="2604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AC1B5E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A2D6AA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1218B6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4AFFF8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027BB" w:rsidRPr="00562E5A" w14:paraId="63E9BF2F" w14:textId="77777777" w:rsidTr="00915982">
        <w:trPr>
          <w:trHeight w:val="308"/>
        </w:trPr>
        <w:tc>
          <w:tcPr>
            <w:tcW w:w="2604" w:type="dxa"/>
            <w:tcBorders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B6BEBA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What is the commonest means of treating infectious waste before disposal?</w:t>
            </w:r>
          </w:p>
        </w:tc>
        <w:tc>
          <w:tcPr>
            <w:tcW w:w="4179" w:type="dxa"/>
            <w:tcBorders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BF918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Chemical disinfection with hypochlorite</w:t>
            </w:r>
          </w:p>
          <w:p w14:paraId="393FBFF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DB441C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Autoclave </w:t>
            </w:r>
          </w:p>
          <w:p w14:paraId="674BF0A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75BA7C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No Idea</w:t>
            </w:r>
          </w:p>
          <w:p w14:paraId="423F91B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C539C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80</w:t>
            </w:r>
          </w:p>
          <w:p w14:paraId="784722A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C09F8F9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</w:t>
            </w:r>
          </w:p>
          <w:p w14:paraId="05A1563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975CCE2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41BD7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85.1</w:t>
            </w:r>
          </w:p>
          <w:p w14:paraId="100E3D0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D47CAE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9.6</w:t>
            </w:r>
          </w:p>
          <w:p w14:paraId="163FAA7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37BEAC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5.3</w:t>
            </w:r>
          </w:p>
        </w:tc>
      </w:tr>
      <w:tr w:rsidR="008027BB" w:rsidRPr="00562E5A" w14:paraId="50BF8DB6" w14:textId="77777777" w:rsidTr="00915982">
        <w:trPr>
          <w:trHeight w:val="308"/>
        </w:trPr>
        <w:tc>
          <w:tcPr>
            <w:tcW w:w="2604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585C72" w14:textId="77777777" w:rsidR="008027BB" w:rsidRPr="00562E5A" w:rsidRDefault="008027BB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9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DF4A3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301BA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A14ACE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bookmarkEnd w:id="2"/>
    <w:p w14:paraId="590FADD1" w14:textId="44EF1266" w:rsidR="0002092C" w:rsidRPr="00562E5A" w:rsidRDefault="0002092C" w:rsidP="00562E5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E5A">
        <w:rPr>
          <w:rFonts w:ascii="Times New Roman" w:eastAsia="Times New Roman" w:hAnsi="Times New Roman" w:cs="Times New Roman"/>
          <w:b/>
          <w:sz w:val="24"/>
          <w:szCs w:val="24"/>
        </w:rPr>
        <w:t>Table 5: Responses to level of hygiene compliance among respondents</w:t>
      </w:r>
    </w:p>
    <w:tbl>
      <w:tblPr>
        <w:tblStyle w:val="Style50"/>
        <w:tblW w:w="940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24"/>
        <w:gridCol w:w="4359"/>
        <w:gridCol w:w="1223"/>
        <w:gridCol w:w="1402"/>
      </w:tblGrid>
      <w:tr w:rsidR="0002092C" w:rsidRPr="00562E5A" w14:paraId="5F249E86" w14:textId="77777777" w:rsidTr="00915982">
        <w:trPr>
          <w:trHeight w:val="363"/>
        </w:trPr>
        <w:tc>
          <w:tcPr>
            <w:tcW w:w="242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8C232F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  <w:tc>
          <w:tcPr>
            <w:tcW w:w="435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2EB05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Response</w:t>
            </w:r>
          </w:p>
        </w:tc>
        <w:tc>
          <w:tcPr>
            <w:tcW w:w="122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30EE6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Frequency</w:t>
            </w:r>
          </w:p>
        </w:tc>
        <w:tc>
          <w:tcPr>
            <w:tcW w:w="140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35A5C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Percent (%)</w:t>
            </w:r>
          </w:p>
        </w:tc>
      </w:tr>
      <w:tr w:rsidR="0002092C" w:rsidRPr="00562E5A" w14:paraId="78DA5F96" w14:textId="77777777" w:rsidTr="00915982">
        <w:trPr>
          <w:trHeight w:val="346"/>
        </w:trPr>
        <w:tc>
          <w:tcPr>
            <w:tcW w:w="2425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E26A7A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1B951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33C48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08921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535EED80" w14:textId="77777777" w:rsidTr="00915982">
        <w:trPr>
          <w:trHeight w:val="346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9203C3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wash my hands regularly in between patient contacts.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A73CD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02D6A8DB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18806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470199C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3761D6B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53538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75</w:t>
            </w:r>
          </w:p>
          <w:p w14:paraId="68B7808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2CBE216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  <w:p w14:paraId="42AD54A9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E95BC1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5DE9B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79.8</w:t>
            </w:r>
          </w:p>
          <w:p w14:paraId="2ADBFB2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43DFF2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  <w:p w14:paraId="6973212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CCFEF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20.2</w:t>
            </w:r>
          </w:p>
        </w:tc>
      </w:tr>
      <w:tr w:rsidR="0002092C" w:rsidRPr="00562E5A" w14:paraId="004ACCF2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CA2D2D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340F50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3C1C31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12837B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23A5E645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A5096C" w14:textId="77777777" w:rsidR="0002092C" w:rsidRPr="00562E5A" w:rsidRDefault="0002092C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67663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C8A55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7AF8C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191E96B5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7FBCF5" w14:textId="77777777" w:rsidR="0002092C" w:rsidRPr="00562E5A" w:rsidRDefault="0002092C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use alcoholic hand rubs as an alternative if my hands are not visibly</w:t>
            </w:r>
          </w:p>
          <w:p w14:paraId="7580DF50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Soiled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03F7D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6F4910E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11B827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7768900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16B42DB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F0700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87</w:t>
            </w:r>
          </w:p>
          <w:p w14:paraId="450767C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826414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  <w:p w14:paraId="7EA4526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FA506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EB333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93.6</w:t>
            </w:r>
          </w:p>
          <w:p w14:paraId="6317CC5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30746B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  <w:p w14:paraId="69319F1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FB04A49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6.5</w:t>
            </w:r>
          </w:p>
        </w:tc>
      </w:tr>
      <w:tr w:rsidR="0002092C" w:rsidRPr="00562E5A" w14:paraId="6C6B8E5D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885C78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5042B6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1BEECB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A4E82B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272765E8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417055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7F521B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7DBEE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12AA9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7755F23E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7D4335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put used sharp articles into sharps boxes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881E7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3606CA99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D972EF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6BF19C5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F076A9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9099C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94</w:t>
            </w:r>
          </w:p>
          <w:p w14:paraId="2868B50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3F65EF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  <w:p w14:paraId="2DA5AF6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847BAF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DBA14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100.0</w:t>
            </w:r>
          </w:p>
          <w:p w14:paraId="3EC789B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7FC338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  <w:p w14:paraId="7151123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E358C5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</w:tc>
      </w:tr>
      <w:tr w:rsidR="0002092C" w:rsidRPr="00562E5A" w14:paraId="20ACDBDB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3B3267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097940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7D724E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96DD18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32A0EFCE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7B1709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2F69C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F9789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932FE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5E873AC2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1C9198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cover my wound(s) or lesion(s) with waterproof dressing before patient</w:t>
            </w:r>
          </w:p>
          <w:p w14:paraId="5A0A534D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contacts.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2A9E1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52FEDDF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697681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4980F5C6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361885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B8628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63</w:t>
            </w:r>
          </w:p>
          <w:p w14:paraId="5FA87E5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E0339A6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  <w:p w14:paraId="3CC78D0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E7A9C8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D32C4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67.7</w:t>
            </w:r>
          </w:p>
          <w:p w14:paraId="5057503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0AD9B2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  <w:p w14:paraId="5F254DE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52B707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32.3</w:t>
            </w:r>
          </w:p>
        </w:tc>
      </w:tr>
      <w:tr w:rsidR="0002092C" w:rsidRPr="00562E5A" w14:paraId="71057A5A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E60C08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68436F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EFB977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AAD049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68587F51" w14:textId="77777777" w:rsidTr="00915982">
        <w:trPr>
          <w:trHeight w:val="9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33B5DE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D50A7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0085E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1E9C2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56CB6E85" w14:textId="77777777" w:rsidTr="00915982">
        <w:trPr>
          <w:trHeight w:val="9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1944C2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wear gloves when I am exposed to body fluids, blood products, and any excretion of patients.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6F836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7B10870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4188FA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7D4CB6F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314EB4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92642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91</w:t>
            </w:r>
          </w:p>
          <w:p w14:paraId="0F18D47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69C58E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  <w:p w14:paraId="770ACD02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467D00B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A51BD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98.9</w:t>
            </w:r>
          </w:p>
          <w:p w14:paraId="522941C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3CE084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  <w:p w14:paraId="6220451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B0841A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lastRenderedPageBreak/>
              <w:t>1.1</w:t>
            </w:r>
          </w:p>
        </w:tc>
      </w:tr>
      <w:tr w:rsidR="0002092C" w:rsidRPr="00562E5A" w14:paraId="68625924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5BCFC3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3E57D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BB969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8CD20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39B4E4D6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02AAEC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63E85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D52BD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FEE57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3364003F" w14:textId="77777777" w:rsidTr="00915982">
        <w:trPr>
          <w:trHeight w:val="9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BBB5D7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change gloves between patient contacts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3BD99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6218341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592A726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76234C5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335C41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B139B9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52</w:t>
            </w:r>
          </w:p>
          <w:p w14:paraId="2A000FA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F64476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</w:t>
            </w:r>
          </w:p>
          <w:p w14:paraId="25148E2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09D574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2985E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55.3</w:t>
            </w:r>
          </w:p>
          <w:p w14:paraId="07038DB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1982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1.1</w:t>
            </w:r>
          </w:p>
          <w:p w14:paraId="7116D9B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4AC5C7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43.6</w:t>
            </w:r>
          </w:p>
        </w:tc>
      </w:tr>
      <w:tr w:rsidR="0002092C" w:rsidRPr="00562E5A" w14:paraId="2E2A6BE8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6A4183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600326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65AA5D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457872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0B726334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7A697E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2DC1D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714DD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C4D029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181F6444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547F1C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wash my hands immediately after removal of gloves.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9D180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07AEDF7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ABFB0CB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06EE506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F8F9ED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CE728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89</w:t>
            </w:r>
          </w:p>
          <w:p w14:paraId="620BA03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30D762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  <w:p w14:paraId="6679B34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5DF2B7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93666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96.7</w:t>
            </w:r>
          </w:p>
          <w:p w14:paraId="5ACD102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7F2917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  <w:p w14:paraId="7FC3A3D9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F71B45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3.3</w:t>
            </w:r>
          </w:p>
        </w:tc>
      </w:tr>
      <w:tr w:rsidR="0002092C" w:rsidRPr="00562E5A" w14:paraId="797CCE10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563A35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03AAE5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31BFCA0A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B6B9FA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096537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1FFB8A72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FA28FC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03180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BE6FA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CE5E1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3A88C54C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FAE9FE" w14:textId="77777777" w:rsidR="0002092C" w:rsidRPr="00562E5A" w:rsidRDefault="0002092C" w:rsidP="00562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My mouth and nose are covered when I wear a mask.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EF800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2A10573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FEE2F9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 xml:space="preserve">Seldom </w:t>
            </w:r>
          </w:p>
          <w:p w14:paraId="7FA5B66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353B73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A836D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93</w:t>
            </w:r>
          </w:p>
          <w:p w14:paraId="094B72C7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7EEC06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  <w:p w14:paraId="563170B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1BD9104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71285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100.0</w:t>
            </w:r>
          </w:p>
          <w:p w14:paraId="3024411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9E1890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0.0</w:t>
            </w:r>
          </w:p>
          <w:p w14:paraId="5C53FAC2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CC7DD7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1.0</w:t>
            </w:r>
          </w:p>
        </w:tc>
      </w:tr>
      <w:tr w:rsidR="0002092C" w:rsidRPr="00562E5A" w14:paraId="33C68E48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05D9FD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888F88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F73F54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455B26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7D072C31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4D32F3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A88978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AE775F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262286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2092C" w:rsidRPr="00562E5A" w14:paraId="1B26FC41" w14:textId="77777777" w:rsidTr="00915982">
        <w:trPr>
          <w:trHeight w:val="308"/>
        </w:trPr>
        <w:tc>
          <w:tcPr>
            <w:tcW w:w="242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3758E0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I reuse a surgical mask or disposable Personal Protective Equipment</w:t>
            </w:r>
          </w:p>
          <w:p w14:paraId="415953A1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(PPE)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EA218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Always</w:t>
            </w:r>
          </w:p>
          <w:p w14:paraId="231604C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EC2F98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Never</w:t>
            </w:r>
          </w:p>
          <w:p w14:paraId="38EA72D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544D663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E1487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24</w:t>
            </w:r>
          </w:p>
          <w:p w14:paraId="39A6C9EA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E9CDC1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65</w:t>
            </w:r>
          </w:p>
          <w:p w14:paraId="72B34BA5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369E01E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C7BD6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25.8</w:t>
            </w:r>
          </w:p>
          <w:p w14:paraId="5CB93450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818C77D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69.9</w:t>
            </w:r>
          </w:p>
          <w:p w14:paraId="79A9EBDC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6CA54E1" w14:textId="77777777" w:rsidR="0002092C" w:rsidRPr="00562E5A" w:rsidRDefault="0002092C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4.3</w:t>
            </w:r>
          </w:p>
        </w:tc>
      </w:tr>
      <w:tr w:rsidR="0002092C" w:rsidRPr="00562E5A" w14:paraId="5BF748A4" w14:textId="77777777" w:rsidTr="00915982">
        <w:trPr>
          <w:trHeight w:val="308"/>
        </w:trPr>
        <w:tc>
          <w:tcPr>
            <w:tcW w:w="2425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A80C26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E6F308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0662F5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0F1DCF" w14:textId="77777777" w:rsidR="0002092C" w:rsidRPr="00562E5A" w:rsidRDefault="0002092C" w:rsidP="00562E5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2B5CA20" w14:textId="53B5CB0B" w:rsidR="008027BB" w:rsidRPr="00562E5A" w:rsidRDefault="008027BB" w:rsidP="00562E5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E5A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BA3451" w:rsidRPr="00562E5A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9C260E" w:rsidRPr="00562E5A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562E5A">
        <w:rPr>
          <w:rFonts w:ascii="Times New Roman" w:eastAsia="Times New Roman" w:hAnsi="Times New Roman" w:cs="Times New Roman"/>
          <w:b/>
          <w:sz w:val="24"/>
          <w:szCs w:val="24"/>
        </w:rPr>
        <w:t xml:space="preserve"> Level of nosocomial infections in healthcare facilities</w:t>
      </w:r>
    </w:p>
    <w:tbl>
      <w:tblPr>
        <w:tblStyle w:val="Style51"/>
        <w:tblW w:w="788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05"/>
        <w:gridCol w:w="2159"/>
        <w:gridCol w:w="2218"/>
      </w:tblGrid>
      <w:tr w:rsidR="008027BB" w:rsidRPr="00562E5A" w14:paraId="25FC2B95" w14:textId="77777777" w:rsidTr="00606E08">
        <w:trPr>
          <w:trHeight w:val="342"/>
        </w:trPr>
        <w:tc>
          <w:tcPr>
            <w:tcW w:w="350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180E5B" w14:textId="77777777" w:rsidR="008027BB" w:rsidRPr="00562E5A" w:rsidRDefault="008027BB" w:rsidP="00562E5A">
            <w:pPr>
              <w:spacing w:line="240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lastRenderedPageBreak/>
              <w:t>Bacteria</w:t>
            </w:r>
          </w:p>
        </w:tc>
        <w:tc>
          <w:tcPr>
            <w:tcW w:w="215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EBA601" w14:textId="77777777" w:rsidR="008027BB" w:rsidRPr="00562E5A" w:rsidRDefault="008027BB" w:rsidP="00562E5A">
            <w:pPr>
              <w:spacing w:line="240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Frequency</w:t>
            </w:r>
          </w:p>
        </w:tc>
        <w:tc>
          <w:tcPr>
            <w:tcW w:w="2218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4C523F" w14:textId="77777777" w:rsidR="008027BB" w:rsidRPr="00562E5A" w:rsidRDefault="008027BB" w:rsidP="00562E5A">
            <w:pPr>
              <w:spacing w:line="240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b/>
              </w:rPr>
              <w:t>Percent (%)</w:t>
            </w:r>
          </w:p>
        </w:tc>
      </w:tr>
      <w:tr w:rsidR="008027BB" w:rsidRPr="00562E5A" w14:paraId="5958A818" w14:textId="77777777" w:rsidTr="00606E08">
        <w:trPr>
          <w:trHeight w:val="257"/>
        </w:trPr>
        <w:tc>
          <w:tcPr>
            <w:tcW w:w="3505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20ADCC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62E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Staphylococcus aureus</w:t>
            </w:r>
          </w:p>
        </w:tc>
        <w:tc>
          <w:tcPr>
            <w:tcW w:w="2159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B84D91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218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848114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30.8</w:t>
            </w:r>
          </w:p>
        </w:tc>
      </w:tr>
      <w:tr w:rsidR="008027BB" w:rsidRPr="00562E5A" w14:paraId="446885BD" w14:textId="77777777" w:rsidTr="00606E08">
        <w:trPr>
          <w:trHeight w:val="257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3573AA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Klebsiella spp.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A31D85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B04C36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20.0</w:t>
            </w:r>
          </w:p>
        </w:tc>
      </w:tr>
      <w:tr w:rsidR="008027BB" w:rsidRPr="00562E5A" w14:paraId="4108F6F4" w14:textId="77777777" w:rsidTr="00606E08">
        <w:trPr>
          <w:trHeight w:val="322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DF807E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Pseudomonas spp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516400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762227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15.4</w:t>
            </w:r>
          </w:p>
        </w:tc>
      </w:tr>
      <w:tr w:rsidR="008027BB" w:rsidRPr="00562E5A" w14:paraId="473F83A5" w14:textId="77777777" w:rsidTr="00606E08">
        <w:trPr>
          <w:trHeight w:val="322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F6BEBE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Proteus spp.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00392C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9DFEAA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10.8</w:t>
            </w:r>
          </w:p>
        </w:tc>
      </w:tr>
      <w:tr w:rsidR="008027BB" w:rsidRPr="00562E5A" w14:paraId="2396C47F" w14:textId="77777777" w:rsidTr="00606E08">
        <w:trPr>
          <w:trHeight w:val="322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AA1A25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Escherichia coli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B9E90B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2DF82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17.0</w:t>
            </w:r>
          </w:p>
        </w:tc>
      </w:tr>
      <w:tr w:rsidR="008027BB" w:rsidRPr="00562E5A" w14:paraId="718172E1" w14:textId="77777777" w:rsidTr="00606E08">
        <w:trPr>
          <w:trHeight w:val="322"/>
        </w:trPr>
        <w:tc>
          <w:tcPr>
            <w:tcW w:w="350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FCF00F" w14:textId="77777777" w:rsidR="008027BB" w:rsidRPr="00562E5A" w:rsidRDefault="008027BB" w:rsidP="00562E5A">
            <w:pPr>
              <w:spacing w:line="240" w:lineRule="auto"/>
              <w:ind w:left="-1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62E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Enterococcus spp.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926AEF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1D137D" w14:textId="77777777" w:rsidR="008027BB" w:rsidRPr="00562E5A" w:rsidRDefault="008027BB" w:rsidP="00562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2E5A">
              <w:rPr>
                <w:rFonts w:ascii="Times New Roman" w:eastAsia="Times New Roman" w:hAnsi="Times New Roman" w:cs="Times New Roman"/>
              </w:rPr>
              <w:t>6.0</w:t>
            </w:r>
          </w:p>
        </w:tc>
      </w:tr>
    </w:tbl>
    <w:p w14:paraId="0E212517" w14:textId="77777777" w:rsidR="008027BB" w:rsidRPr="00562E5A" w:rsidRDefault="008027BB" w:rsidP="00562E5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70A512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22570D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F55187C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5B795A7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8086CBE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BAEEAE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DC1269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F278ED6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20F874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2F3BCE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9B48A4D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B9C7BF2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B54CF54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A484F6D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B9CC27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16828E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55D29CD" w14:textId="77777777" w:rsidR="00681DE2" w:rsidRDefault="00681DE2" w:rsidP="00562E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21E38C" w14:textId="003B3433" w:rsidR="008027BB" w:rsidRPr="00562E5A" w:rsidRDefault="008027BB" w:rsidP="00562E5A">
      <w:pPr>
        <w:pStyle w:val="Heading21"/>
      </w:pPr>
      <w:r w:rsidRPr="00562E5A">
        <w:t xml:space="preserve">Table </w:t>
      </w:r>
      <w:r w:rsidR="00BA3451" w:rsidRPr="00562E5A">
        <w:t xml:space="preserve">7 </w:t>
      </w:r>
      <w:r w:rsidRPr="00562E5A">
        <w:t xml:space="preserve">Factors influencing </w:t>
      </w:r>
      <w:r w:rsidR="009C260E" w:rsidRPr="00562E5A">
        <w:t xml:space="preserve">the </w:t>
      </w:r>
      <w:r w:rsidRPr="00562E5A">
        <w:t>level of compliance among health workers.</w:t>
      </w:r>
    </w:p>
    <w:tbl>
      <w:tblPr>
        <w:tblStyle w:val="TableGrid"/>
        <w:tblW w:w="10349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1275"/>
        <w:gridCol w:w="1276"/>
        <w:gridCol w:w="1026"/>
        <w:gridCol w:w="2376"/>
        <w:gridCol w:w="2552"/>
      </w:tblGrid>
      <w:tr w:rsidR="000917DD" w:rsidRPr="00562E5A" w14:paraId="47D2DC6E" w14:textId="77777777" w:rsidTr="000917DD">
        <w:tc>
          <w:tcPr>
            <w:tcW w:w="1844" w:type="dxa"/>
            <w:vMerge w:val="restart"/>
            <w:tcBorders>
              <w:top w:val="single" w:sz="4" w:space="0" w:color="auto"/>
            </w:tcBorders>
          </w:tcPr>
          <w:p w14:paraId="2F23214A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C0ECE5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Level of Compliance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</w:tcBorders>
          </w:tcPr>
          <w:p w14:paraId="54F9229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14:paraId="74B040DC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cOR(95%CI) P-value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28B5217F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aOR(95%CI) P-value</w:t>
            </w:r>
          </w:p>
        </w:tc>
      </w:tr>
      <w:tr w:rsidR="000917DD" w:rsidRPr="00562E5A" w14:paraId="2674E608" w14:textId="77777777" w:rsidTr="000917DD">
        <w:tc>
          <w:tcPr>
            <w:tcW w:w="1844" w:type="dxa"/>
            <w:vMerge/>
          </w:tcPr>
          <w:p w14:paraId="7F5F32E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023020E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Moderate</w:t>
            </w:r>
          </w:p>
          <w:p w14:paraId="0B6A3FAB" w14:textId="6A4FCBF8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(56.4%)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0619342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Good</w:t>
            </w:r>
          </w:p>
          <w:p w14:paraId="0FF19885" w14:textId="2FF52316" w:rsidR="000917DD" w:rsidRPr="00562E5A" w:rsidRDefault="000917DD" w:rsidP="00562E5A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(43.6%)</w:t>
            </w:r>
          </w:p>
        </w:tc>
        <w:tc>
          <w:tcPr>
            <w:tcW w:w="1026" w:type="dxa"/>
            <w:vMerge/>
            <w:tcBorders>
              <w:left w:val="nil"/>
            </w:tcBorders>
          </w:tcPr>
          <w:p w14:paraId="173FAD1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6" w:type="dxa"/>
            <w:vMerge/>
          </w:tcPr>
          <w:p w14:paraId="00E0ADA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vMerge/>
          </w:tcPr>
          <w:p w14:paraId="4672355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4C95BEAB" w14:textId="77777777" w:rsidTr="000917DD">
        <w:tc>
          <w:tcPr>
            <w:tcW w:w="1844" w:type="dxa"/>
            <w:tcBorders>
              <w:bottom w:val="single" w:sz="4" w:space="0" w:color="auto"/>
            </w:tcBorders>
          </w:tcPr>
          <w:p w14:paraId="6DA99247" w14:textId="2A71BB55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D5D91A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9AA524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05B5D6D4" w14:textId="5B7F890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</w:tcPr>
          <w:p w14:paraId="2BFF439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AD15ACF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204808F7" w14:textId="77777777" w:rsidTr="000917DD">
        <w:tc>
          <w:tcPr>
            <w:tcW w:w="1844" w:type="dxa"/>
            <w:tcBorders>
              <w:top w:val="single" w:sz="4" w:space="0" w:color="auto"/>
            </w:tcBorders>
          </w:tcPr>
          <w:p w14:paraId="1E9EEC2D" w14:textId="682C71EF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lastRenderedPageBreak/>
              <w:t>Age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1D742F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A3064D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3D99F3B6" w14:textId="46B8C11C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2376" w:type="dxa"/>
            <w:tcBorders>
              <w:top w:val="single" w:sz="4" w:space="0" w:color="auto"/>
            </w:tcBorders>
          </w:tcPr>
          <w:p w14:paraId="562751E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3D7DDB0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03EDA11F" w14:textId="77777777" w:rsidTr="000917DD">
        <w:tc>
          <w:tcPr>
            <w:tcW w:w="1844" w:type="dxa"/>
          </w:tcPr>
          <w:p w14:paraId="48A0580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</w:rPr>
              <w:t>22-27</w:t>
            </w:r>
          </w:p>
        </w:tc>
        <w:tc>
          <w:tcPr>
            <w:tcW w:w="1275" w:type="dxa"/>
          </w:tcPr>
          <w:p w14:paraId="4A5D62D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22(81.4)</w:t>
            </w:r>
          </w:p>
        </w:tc>
        <w:tc>
          <w:tcPr>
            <w:tcW w:w="1276" w:type="dxa"/>
          </w:tcPr>
          <w:p w14:paraId="7BA51C8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5(18.5)</w:t>
            </w:r>
          </w:p>
        </w:tc>
        <w:tc>
          <w:tcPr>
            <w:tcW w:w="1026" w:type="dxa"/>
          </w:tcPr>
          <w:p w14:paraId="43F4852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16A5033C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Ref</w:t>
            </w:r>
          </w:p>
        </w:tc>
        <w:tc>
          <w:tcPr>
            <w:tcW w:w="2552" w:type="dxa"/>
          </w:tcPr>
          <w:p w14:paraId="5379D502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Ref</w:t>
            </w:r>
          </w:p>
        </w:tc>
      </w:tr>
      <w:tr w:rsidR="000917DD" w:rsidRPr="00562E5A" w14:paraId="74F677BF" w14:textId="77777777" w:rsidTr="000917DD">
        <w:tc>
          <w:tcPr>
            <w:tcW w:w="1844" w:type="dxa"/>
          </w:tcPr>
          <w:p w14:paraId="4E4ACB3F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</w:rPr>
              <w:t>28-33</w:t>
            </w:r>
          </w:p>
        </w:tc>
        <w:tc>
          <w:tcPr>
            <w:tcW w:w="1275" w:type="dxa"/>
          </w:tcPr>
          <w:p w14:paraId="2664177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18(46.2)</w:t>
            </w:r>
          </w:p>
        </w:tc>
        <w:tc>
          <w:tcPr>
            <w:tcW w:w="1276" w:type="dxa"/>
          </w:tcPr>
          <w:p w14:paraId="68E3FE9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21(53.9)</w:t>
            </w:r>
          </w:p>
        </w:tc>
        <w:tc>
          <w:tcPr>
            <w:tcW w:w="1026" w:type="dxa"/>
          </w:tcPr>
          <w:p w14:paraId="5596115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79240A13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5.1(1.6-16.3)0.006</w:t>
            </w:r>
          </w:p>
        </w:tc>
        <w:tc>
          <w:tcPr>
            <w:tcW w:w="2552" w:type="dxa"/>
          </w:tcPr>
          <w:p w14:paraId="76A36213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4.5(0.9-21.2)0.053</w:t>
            </w:r>
          </w:p>
        </w:tc>
      </w:tr>
      <w:tr w:rsidR="000917DD" w:rsidRPr="00562E5A" w14:paraId="642F04F2" w14:textId="77777777" w:rsidTr="000917DD">
        <w:tc>
          <w:tcPr>
            <w:tcW w:w="1844" w:type="dxa"/>
          </w:tcPr>
          <w:p w14:paraId="2E5CDC8A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34-39</w:t>
            </w:r>
          </w:p>
        </w:tc>
        <w:tc>
          <w:tcPr>
            <w:tcW w:w="1275" w:type="dxa"/>
          </w:tcPr>
          <w:p w14:paraId="3B85613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11(52.4)</w:t>
            </w:r>
          </w:p>
        </w:tc>
        <w:tc>
          <w:tcPr>
            <w:tcW w:w="1276" w:type="dxa"/>
          </w:tcPr>
          <w:p w14:paraId="06F0497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10(47.6)</w:t>
            </w:r>
          </w:p>
        </w:tc>
        <w:tc>
          <w:tcPr>
            <w:tcW w:w="1026" w:type="dxa"/>
          </w:tcPr>
          <w:p w14:paraId="4C17B4C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447ED9BC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4(1.2-14.6)0.036</w:t>
            </w:r>
          </w:p>
        </w:tc>
        <w:tc>
          <w:tcPr>
            <w:tcW w:w="2552" w:type="dxa"/>
          </w:tcPr>
          <w:p w14:paraId="5173D7EA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2.6(0.5-14.1)0.260</w:t>
            </w:r>
          </w:p>
        </w:tc>
      </w:tr>
      <w:tr w:rsidR="000917DD" w:rsidRPr="00562E5A" w14:paraId="1009073C" w14:textId="77777777" w:rsidTr="000917DD">
        <w:tc>
          <w:tcPr>
            <w:tcW w:w="1844" w:type="dxa"/>
          </w:tcPr>
          <w:p w14:paraId="7ADDA90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 xml:space="preserve">&gt; </w:t>
            </w:r>
            <w:r w:rsidRPr="00562E5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5" w:type="dxa"/>
          </w:tcPr>
          <w:p w14:paraId="24AB629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2(28.6)</w:t>
            </w:r>
          </w:p>
        </w:tc>
        <w:tc>
          <w:tcPr>
            <w:tcW w:w="1276" w:type="dxa"/>
          </w:tcPr>
          <w:p w14:paraId="5DF11E7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5(71.4)</w:t>
            </w:r>
          </w:p>
        </w:tc>
        <w:tc>
          <w:tcPr>
            <w:tcW w:w="1026" w:type="dxa"/>
          </w:tcPr>
          <w:p w14:paraId="412901EA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5D3B38C9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11(1.6-73.9)0.014</w:t>
            </w:r>
          </w:p>
        </w:tc>
        <w:tc>
          <w:tcPr>
            <w:tcW w:w="2552" w:type="dxa"/>
          </w:tcPr>
          <w:p w14:paraId="43FE5B80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6.4(0.32-128-8)0.223</w:t>
            </w:r>
          </w:p>
        </w:tc>
      </w:tr>
      <w:tr w:rsidR="000917DD" w:rsidRPr="00562E5A" w14:paraId="5FADDB9B" w14:textId="77777777" w:rsidTr="000917DD">
        <w:tc>
          <w:tcPr>
            <w:tcW w:w="1844" w:type="dxa"/>
          </w:tcPr>
          <w:p w14:paraId="4567321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</w:tcPr>
          <w:p w14:paraId="22F92CB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C344CB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092A43A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35729E89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0938B614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2327849B" w14:textId="77777777" w:rsidTr="000917DD">
        <w:tc>
          <w:tcPr>
            <w:tcW w:w="1844" w:type="dxa"/>
          </w:tcPr>
          <w:p w14:paraId="2BCEA7F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1275" w:type="dxa"/>
          </w:tcPr>
          <w:p w14:paraId="320DB23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27A2CB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37A1A25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4EDDA132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77DE0D8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6F7B2147" w14:textId="77777777" w:rsidTr="000917DD">
        <w:tc>
          <w:tcPr>
            <w:tcW w:w="1844" w:type="dxa"/>
          </w:tcPr>
          <w:p w14:paraId="3E16E26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5" w:type="dxa"/>
          </w:tcPr>
          <w:p w14:paraId="0EF7ACA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33(54.1)</w:t>
            </w:r>
          </w:p>
        </w:tc>
        <w:tc>
          <w:tcPr>
            <w:tcW w:w="1276" w:type="dxa"/>
          </w:tcPr>
          <w:p w14:paraId="4EA787D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28(45.9)</w:t>
            </w:r>
          </w:p>
        </w:tc>
        <w:tc>
          <w:tcPr>
            <w:tcW w:w="1026" w:type="dxa"/>
          </w:tcPr>
          <w:p w14:paraId="30813DC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692AAF56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595661D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13FD2999" w14:textId="77777777" w:rsidTr="000917DD">
        <w:tc>
          <w:tcPr>
            <w:tcW w:w="1844" w:type="dxa"/>
          </w:tcPr>
          <w:p w14:paraId="61B88A3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75" w:type="dxa"/>
          </w:tcPr>
          <w:p w14:paraId="7F9B4FB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20(60.6)</w:t>
            </w:r>
          </w:p>
        </w:tc>
        <w:tc>
          <w:tcPr>
            <w:tcW w:w="1276" w:type="dxa"/>
          </w:tcPr>
          <w:p w14:paraId="044D593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13(39.4)</w:t>
            </w:r>
          </w:p>
        </w:tc>
        <w:tc>
          <w:tcPr>
            <w:tcW w:w="1026" w:type="dxa"/>
          </w:tcPr>
          <w:p w14:paraId="5C88A7A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01947CAD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387FA581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6841C85B" w14:textId="77777777" w:rsidTr="000917DD">
        <w:tc>
          <w:tcPr>
            <w:tcW w:w="1844" w:type="dxa"/>
          </w:tcPr>
          <w:p w14:paraId="7231887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714CBAF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7AE1E4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29BD696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62817C31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1C865399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3FE0D50D" w14:textId="77777777" w:rsidTr="000917DD">
        <w:tc>
          <w:tcPr>
            <w:tcW w:w="1844" w:type="dxa"/>
          </w:tcPr>
          <w:p w14:paraId="3EB0389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Religion</w:t>
            </w:r>
          </w:p>
        </w:tc>
        <w:tc>
          <w:tcPr>
            <w:tcW w:w="1275" w:type="dxa"/>
          </w:tcPr>
          <w:p w14:paraId="09785B3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9501CB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1BF83A8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2376" w:type="dxa"/>
          </w:tcPr>
          <w:p w14:paraId="1CE9C255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4ED0EB54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20992D4B" w14:textId="77777777" w:rsidTr="000917DD">
        <w:tc>
          <w:tcPr>
            <w:tcW w:w="1844" w:type="dxa"/>
          </w:tcPr>
          <w:p w14:paraId="2F5A1DE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</w:rPr>
              <w:t>Christianity</w:t>
            </w:r>
          </w:p>
        </w:tc>
        <w:tc>
          <w:tcPr>
            <w:tcW w:w="1275" w:type="dxa"/>
          </w:tcPr>
          <w:p w14:paraId="2F39FA0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41(50.0)</w:t>
            </w:r>
          </w:p>
        </w:tc>
        <w:tc>
          <w:tcPr>
            <w:tcW w:w="1276" w:type="dxa"/>
          </w:tcPr>
          <w:p w14:paraId="5E392FC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41(50.0)</w:t>
            </w:r>
          </w:p>
        </w:tc>
        <w:tc>
          <w:tcPr>
            <w:tcW w:w="1026" w:type="dxa"/>
          </w:tcPr>
          <w:p w14:paraId="21F89D2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6" w:type="dxa"/>
          </w:tcPr>
          <w:p w14:paraId="59B143DF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 xml:space="preserve">               Ref</w:t>
            </w:r>
          </w:p>
        </w:tc>
        <w:tc>
          <w:tcPr>
            <w:tcW w:w="2552" w:type="dxa"/>
          </w:tcPr>
          <w:p w14:paraId="00859B08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22F1E0FE" w14:textId="77777777" w:rsidTr="000917DD">
        <w:tc>
          <w:tcPr>
            <w:tcW w:w="1844" w:type="dxa"/>
          </w:tcPr>
          <w:p w14:paraId="2F6B503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</w:rPr>
              <w:t>Islam</w:t>
            </w:r>
          </w:p>
        </w:tc>
        <w:tc>
          <w:tcPr>
            <w:tcW w:w="1275" w:type="dxa"/>
          </w:tcPr>
          <w:p w14:paraId="42F2302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8(100.0)</w:t>
            </w:r>
          </w:p>
        </w:tc>
        <w:tc>
          <w:tcPr>
            <w:tcW w:w="1276" w:type="dxa"/>
          </w:tcPr>
          <w:p w14:paraId="602D3CC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0(0.0)</w:t>
            </w:r>
          </w:p>
        </w:tc>
        <w:tc>
          <w:tcPr>
            <w:tcW w:w="1026" w:type="dxa"/>
          </w:tcPr>
          <w:p w14:paraId="681EC60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7F9FBC54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Omitted</w:t>
            </w:r>
          </w:p>
        </w:tc>
        <w:tc>
          <w:tcPr>
            <w:tcW w:w="2552" w:type="dxa"/>
          </w:tcPr>
          <w:p w14:paraId="2E08CECA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04F4B7DD" w14:textId="77777777" w:rsidTr="000917DD">
        <w:tc>
          <w:tcPr>
            <w:tcW w:w="1844" w:type="dxa"/>
          </w:tcPr>
          <w:p w14:paraId="3451404C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Other</w:t>
            </w:r>
          </w:p>
        </w:tc>
        <w:tc>
          <w:tcPr>
            <w:tcW w:w="1275" w:type="dxa"/>
          </w:tcPr>
          <w:p w14:paraId="2C1C7D2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4(100.0)</w:t>
            </w:r>
          </w:p>
        </w:tc>
        <w:tc>
          <w:tcPr>
            <w:tcW w:w="1276" w:type="dxa"/>
          </w:tcPr>
          <w:p w14:paraId="5BF9F6F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0(0.0)</w:t>
            </w:r>
          </w:p>
        </w:tc>
        <w:tc>
          <w:tcPr>
            <w:tcW w:w="1026" w:type="dxa"/>
          </w:tcPr>
          <w:p w14:paraId="3155460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2F6CA11C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Omitted</w:t>
            </w:r>
          </w:p>
        </w:tc>
        <w:tc>
          <w:tcPr>
            <w:tcW w:w="2552" w:type="dxa"/>
          </w:tcPr>
          <w:p w14:paraId="756D80D7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64CEA03E" w14:textId="77777777" w:rsidTr="000917DD">
        <w:tc>
          <w:tcPr>
            <w:tcW w:w="1844" w:type="dxa"/>
          </w:tcPr>
          <w:p w14:paraId="3B3E413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</w:tcPr>
          <w:p w14:paraId="5E58FA6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68C15D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5431E01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186DF9F1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4E1A5F80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0F45A9A1" w14:textId="77777777" w:rsidTr="000917DD">
        <w:tc>
          <w:tcPr>
            <w:tcW w:w="1844" w:type="dxa"/>
          </w:tcPr>
          <w:p w14:paraId="65E6563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Profession</w:t>
            </w:r>
          </w:p>
        </w:tc>
        <w:tc>
          <w:tcPr>
            <w:tcW w:w="1275" w:type="dxa"/>
          </w:tcPr>
          <w:p w14:paraId="508596A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F254DF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127BC37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0.459</w:t>
            </w:r>
          </w:p>
        </w:tc>
        <w:tc>
          <w:tcPr>
            <w:tcW w:w="2376" w:type="dxa"/>
          </w:tcPr>
          <w:p w14:paraId="3105BEE9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4479C9F6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6E28562B" w14:textId="77777777" w:rsidTr="000917DD">
        <w:tc>
          <w:tcPr>
            <w:tcW w:w="1844" w:type="dxa"/>
          </w:tcPr>
          <w:p w14:paraId="7E892EFF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Nurses</w:t>
            </w:r>
          </w:p>
        </w:tc>
        <w:tc>
          <w:tcPr>
            <w:tcW w:w="1275" w:type="dxa"/>
          </w:tcPr>
          <w:p w14:paraId="6FDCDE9A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 xml:space="preserve">   22(51.2)</w:t>
            </w:r>
          </w:p>
        </w:tc>
        <w:tc>
          <w:tcPr>
            <w:tcW w:w="1276" w:type="dxa"/>
          </w:tcPr>
          <w:p w14:paraId="07549E6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21(48.8)</w:t>
            </w:r>
          </w:p>
        </w:tc>
        <w:tc>
          <w:tcPr>
            <w:tcW w:w="1026" w:type="dxa"/>
          </w:tcPr>
          <w:p w14:paraId="6360970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0B8F0D37" w14:textId="77777777" w:rsidR="000917DD" w:rsidRPr="00562E5A" w:rsidRDefault="000917DD" w:rsidP="00562E5A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09FA9B66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7638CC72" w14:textId="77777777" w:rsidTr="000917DD">
        <w:tc>
          <w:tcPr>
            <w:tcW w:w="1844" w:type="dxa"/>
          </w:tcPr>
          <w:p w14:paraId="1C7E9FB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Midwives</w:t>
            </w:r>
          </w:p>
        </w:tc>
        <w:tc>
          <w:tcPr>
            <w:tcW w:w="1275" w:type="dxa"/>
          </w:tcPr>
          <w:p w14:paraId="40C1FF2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10(50.0)</w:t>
            </w:r>
          </w:p>
        </w:tc>
        <w:tc>
          <w:tcPr>
            <w:tcW w:w="1276" w:type="dxa"/>
          </w:tcPr>
          <w:p w14:paraId="6D65720C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10(50.0)</w:t>
            </w:r>
          </w:p>
        </w:tc>
        <w:tc>
          <w:tcPr>
            <w:tcW w:w="1026" w:type="dxa"/>
          </w:tcPr>
          <w:p w14:paraId="774ADEB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0E4E5E55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6F85AC88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471F3125" w14:textId="77777777" w:rsidTr="000917DD">
        <w:tc>
          <w:tcPr>
            <w:tcW w:w="1844" w:type="dxa"/>
          </w:tcPr>
          <w:p w14:paraId="7C08391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Physician Assistants</w:t>
            </w:r>
          </w:p>
        </w:tc>
        <w:tc>
          <w:tcPr>
            <w:tcW w:w="1275" w:type="dxa"/>
          </w:tcPr>
          <w:p w14:paraId="6283BF3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13(76.5)</w:t>
            </w:r>
          </w:p>
        </w:tc>
        <w:tc>
          <w:tcPr>
            <w:tcW w:w="1276" w:type="dxa"/>
          </w:tcPr>
          <w:p w14:paraId="734B64F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4(23.5)</w:t>
            </w:r>
          </w:p>
        </w:tc>
        <w:tc>
          <w:tcPr>
            <w:tcW w:w="1026" w:type="dxa"/>
          </w:tcPr>
          <w:p w14:paraId="0A223DD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5EAAF63C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2" w:type="dxa"/>
          </w:tcPr>
          <w:p w14:paraId="5FB53E2D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4C945B89" w14:textId="77777777" w:rsidTr="000917DD">
        <w:tc>
          <w:tcPr>
            <w:tcW w:w="1844" w:type="dxa"/>
          </w:tcPr>
          <w:p w14:paraId="12AD286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Allied Health Professionals</w:t>
            </w:r>
          </w:p>
        </w:tc>
        <w:tc>
          <w:tcPr>
            <w:tcW w:w="1275" w:type="dxa"/>
          </w:tcPr>
          <w:p w14:paraId="17F356E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5(55.6)</w:t>
            </w:r>
          </w:p>
        </w:tc>
        <w:tc>
          <w:tcPr>
            <w:tcW w:w="1276" w:type="dxa"/>
          </w:tcPr>
          <w:p w14:paraId="6D5995D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4(44.4)</w:t>
            </w:r>
          </w:p>
        </w:tc>
        <w:tc>
          <w:tcPr>
            <w:tcW w:w="1026" w:type="dxa"/>
          </w:tcPr>
          <w:p w14:paraId="510646C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78D5E202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2" w:type="dxa"/>
          </w:tcPr>
          <w:p w14:paraId="404C5CE4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2F9DBF34" w14:textId="77777777" w:rsidTr="000917DD">
        <w:tc>
          <w:tcPr>
            <w:tcW w:w="1844" w:type="dxa"/>
          </w:tcPr>
          <w:p w14:paraId="7288864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Medical Doctors</w:t>
            </w:r>
          </w:p>
        </w:tc>
        <w:tc>
          <w:tcPr>
            <w:tcW w:w="1275" w:type="dxa"/>
          </w:tcPr>
          <w:p w14:paraId="7A939CF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3(60.0)</w:t>
            </w:r>
          </w:p>
        </w:tc>
        <w:tc>
          <w:tcPr>
            <w:tcW w:w="1276" w:type="dxa"/>
          </w:tcPr>
          <w:p w14:paraId="0BF9ADD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2(40.0)</w:t>
            </w:r>
          </w:p>
        </w:tc>
        <w:tc>
          <w:tcPr>
            <w:tcW w:w="1026" w:type="dxa"/>
          </w:tcPr>
          <w:p w14:paraId="72636D7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6" w:type="dxa"/>
          </w:tcPr>
          <w:p w14:paraId="6B6B077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040ADBC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270FEF5A" w14:textId="77777777" w:rsidTr="000917DD">
        <w:trPr>
          <w:trHeight w:val="223"/>
        </w:trPr>
        <w:tc>
          <w:tcPr>
            <w:tcW w:w="1844" w:type="dxa"/>
          </w:tcPr>
          <w:p w14:paraId="51BCEEE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</w:tcPr>
          <w:p w14:paraId="5826ED6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86EC3E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34AD643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7AEAEF17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1E34662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69411887" w14:textId="77777777" w:rsidTr="000917DD">
        <w:tc>
          <w:tcPr>
            <w:tcW w:w="1844" w:type="dxa"/>
          </w:tcPr>
          <w:p w14:paraId="295E09B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Knowledge</w:t>
            </w:r>
          </w:p>
        </w:tc>
        <w:tc>
          <w:tcPr>
            <w:tcW w:w="1275" w:type="dxa"/>
          </w:tcPr>
          <w:p w14:paraId="17A6956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CBE82E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1584CAC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2264D179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10C4CEE0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5A9409DB" w14:textId="77777777" w:rsidTr="000917DD">
        <w:tc>
          <w:tcPr>
            <w:tcW w:w="1844" w:type="dxa"/>
          </w:tcPr>
          <w:p w14:paraId="0156D2E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Poor knowledge</w:t>
            </w:r>
          </w:p>
        </w:tc>
        <w:tc>
          <w:tcPr>
            <w:tcW w:w="1275" w:type="dxa"/>
          </w:tcPr>
          <w:p w14:paraId="7AE4C16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24(60.0)</w:t>
            </w:r>
          </w:p>
        </w:tc>
        <w:tc>
          <w:tcPr>
            <w:tcW w:w="1276" w:type="dxa"/>
          </w:tcPr>
          <w:p w14:paraId="34DD5B9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16(40.0)</w:t>
            </w:r>
          </w:p>
        </w:tc>
        <w:tc>
          <w:tcPr>
            <w:tcW w:w="1026" w:type="dxa"/>
          </w:tcPr>
          <w:p w14:paraId="75E15AA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0.543</w:t>
            </w:r>
          </w:p>
        </w:tc>
        <w:tc>
          <w:tcPr>
            <w:tcW w:w="2376" w:type="dxa"/>
          </w:tcPr>
          <w:p w14:paraId="61609FCC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52DF462D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7B9FAA84" w14:textId="77777777" w:rsidTr="000917DD">
        <w:tc>
          <w:tcPr>
            <w:tcW w:w="1844" w:type="dxa"/>
          </w:tcPr>
          <w:p w14:paraId="7C4B0AC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Good knowledge</w:t>
            </w:r>
          </w:p>
        </w:tc>
        <w:tc>
          <w:tcPr>
            <w:tcW w:w="1275" w:type="dxa"/>
          </w:tcPr>
          <w:p w14:paraId="65E91D3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29(53.7)</w:t>
            </w:r>
          </w:p>
        </w:tc>
        <w:tc>
          <w:tcPr>
            <w:tcW w:w="1276" w:type="dxa"/>
          </w:tcPr>
          <w:p w14:paraId="3B1234A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25(46.6)</w:t>
            </w:r>
          </w:p>
        </w:tc>
        <w:tc>
          <w:tcPr>
            <w:tcW w:w="1026" w:type="dxa"/>
          </w:tcPr>
          <w:p w14:paraId="09B091A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55D00AE8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93F4751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0D29799C" w14:textId="77777777" w:rsidTr="000917DD">
        <w:tc>
          <w:tcPr>
            <w:tcW w:w="1844" w:type="dxa"/>
          </w:tcPr>
          <w:p w14:paraId="375D7DB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5" w:type="dxa"/>
          </w:tcPr>
          <w:p w14:paraId="18ACC7C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777C44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4648DA4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73EBB0EF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33EFAF6B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1996E93F" w14:textId="77777777" w:rsidTr="000917DD">
        <w:tc>
          <w:tcPr>
            <w:tcW w:w="1844" w:type="dxa"/>
          </w:tcPr>
          <w:p w14:paraId="0B2B121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 xml:space="preserve">Availability </w:t>
            </w:r>
          </w:p>
        </w:tc>
        <w:tc>
          <w:tcPr>
            <w:tcW w:w="1275" w:type="dxa"/>
          </w:tcPr>
          <w:p w14:paraId="0E60D91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47502B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6BA92DA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2376" w:type="dxa"/>
          </w:tcPr>
          <w:p w14:paraId="54486F0D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79D91F69" w14:textId="77777777" w:rsidR="000917DD" w:rsidRPr="00562E5A" w:rsidRDefault="000917DD" w:rsidP="00562E5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7DD" w:rsidRPr="00562E5A" w14:paraId="6758A509" w14:textId="77777777" w:rsidTr="000917DD">
        <w:tc>
          <w:tcPr>
            <w:tcW w:w="1844" w:type="dxa"/>
          </w:tcPr>
          <w:p w14:paraId="4D7ED12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Not available</w:t>
            </w:r>
          </w:p>
        </w:tc>
        <w:tc>
          <w:tcPr>
            <w:tcW w:w="1275" w:type="dxa"/>
          </w:tcPr>
          <w:p w14:paraId="152AB90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8(21.4)</w:t>
            </w:r>
          </w:p>
        </w:tc>
        <w:tc>
          <w:tcPr>
            <w:tcW w:w="1276" w:type="dxa"/>
          </w:tcPr>
          <w:p w14:paraId="2308548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30(78.9)</w:t>
            </w:r>
          </w:p>
        </w:tc>
        <w:tc>
          <w:tcPr>
            <w:tcW w:w="1026" w:type="dxa"/>
          </w:tcPr>
          <w:p w14:paraId="2B529D0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6" w:type="dxa"/>
          </w:tcPr>
          <w:p w14:paraId="1B5DDA6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 xml:space="preserve">              Ref</w:t>
            </w:r>
          </w:p>
        </w:tc>
        <w:tc>
          <w:tcPr>
            <w:tcW w:w="2552" w:type="dxa"/>
          </w:tcPr>
          <w:p w14:paraId="7A8F526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 xml:space="preserve">            Ref</w:t>
            </w:r>
          </w:p>
        </w:tc>
      </w:tr>
      <w:tr w:rsidR="000917DD" w:rsidRPr="00562E5A" w14:paraId="35BB8A38" w14:textId="77777777" w:rsidTr="000917DD">
        <w:tc>
          <w:tcPr>
            <w:tcW w:w="1844" w:type="dxa"/>
          </w:tcPr>
          <w:p w14:paraId="4EC03AE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Available</w:t>
            </w:r>
          </w:p>
        </w:tc>
        <w:tc>
          <w:tcPr>
            <w:tcW w:w="1275" w:type="dxa"/>
          </w:tcPr>
          <w:p w14:paraId="3F9FF08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45(80.4)</w:t>
            </w:r>
          </w:p>
        </w:tc>
        <w:tc>
          <w:tcPr>
            <w:tcW w:w="1276" w:type="dxa"/>
          </w:tcPr>
          <w:p w14:paraId="75DB519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11(19.6)</w:t>
            </w:r>
          </w:p>
        </w:tc>
        <w:tc>
          <w:tcPr>
            <w:tcW w:w="1026" w:type="dxa"/>
          </w:tcPr>
          <w:p w14:paraId="4A38CDB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0039669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>0.06(0.0-0.2)0.000</w:t>
            </w:r>
          </w:p>
        </w:tc>
        <w:tc>
          <w:tcPr>
            <w:tcW w:w="2552" w:type="dxa"/>
          </w:tcPr>
          <w:p w14:paraId="35205DC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t xml:space="preserve">       0.6(0.0-0.2)0.000</w:t>
            </w:r>
          </w:p>
        </w:tc>
      </w:tr>
      <w:tr w:rsidR="000917DD" w:rsidRPr="00562E5A" w14:paraId="640C9351" w14:textId="77777777" w:rsidTr="000917DD">
        <w:tc>
          <w:tcPr>
            <w:tcW w:w="1844" w:type="dxa"/>
          </w:tcPr>
          <w:p w14:paraId="76B25B2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3360256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A880E2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0435CA3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1E9C51F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</w:tcPr>
          <w:p w14:paraId="6E0229DA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4D840089" w14:textId="77777777" w:rsidTr="000917DD">
        <w:tc>
          <w:tcPr>
            <w:tcW w:w="1844" w:type="dxa"/>
          </w:tcPr>
          <w:p w14:paraId="517C85D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62E5A">
              <w:rPr>
                <w:rFonts w:ascii="Times New Roman" w:hAnsi="Times New Roman" w:cs="Times New Roman"/>
                <w:b/>
                <w:bCs/>
              </w:rPr>
              <w:lastRenderedPageBreak/>
              <w:t>Nosocomial infection</w:t>
            </w:r>
          </w:p>
        </w:tc>
        <w:tc>
          <w:tcPr>
            <w:tcW w:w="1275" w:type="dxa"/>
          </w:tcPr>
          <w:p w14:paraId="31271C7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47AC94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57326B8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4453CE0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</w:tcPr>
          <w:p w14:paraId="5E14581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1B7D042D" w14:textId="77777777" w:rsidTr="000917DD">
        <w:tc>
          <w:tcPr>
            <w:tcW w:w="1844" w:type="dxa"/>
          </w:tcPr>
          <w:p w14:paraId="5C15589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Escherichia coli</w:t>
            </w:r>
          </w:p>
        </w:tc>
        <w:tc>
          <w:tcPr>
            <w:tcW w:w="1275" w:type="dxa"/>
          </w:tcPr>
          <w:p w14:paraId="39F57EDD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6(54.55)</w:t>
            </w:r>
          </w:p>
        </w:tc>
        <w:tc>
          <w:tcPr>
            <w:tcW w:w="1276" w:type="dxa"/>
          </w:tcPr>
          <w:p w14:paraId="1A10B97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5(45.45)</w:t>
            </w:r>
          </w:p>
        </w:tc>
        <w:tc>
          <w:tcPr>
            <w:tcW w:w="1026" w:type="dxa"/>
          </w:tcPr>
          <w:p w14:paraId="6E29CEC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0.296</w:t>
            </w:r>
          </w:p>
        </w:tc>
        <w:tc>
          <w:tcPr>
            <w:tcW w:w="2376" w:type="dxa"/>
          </w:tcPr>
          <w:p w14:paraId="54EE85A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</w:tcPr>
          <w:p w14:paraId="5D8A3E1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2451E106" w14:textId="77777777" w:rsidTr="000917DD">
        <w:tc>
          <w:tcPr>
            <w:tcW w:w="1844" w:type="dxa"/>
          </w:tcPr>
          <w:p w14:paraId="2615E39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Enterococcus spp.</w:t>
            </w:r>
          </w:p>
        </w:tc>
        <w:tc>
          <w:tcPr>
            <w:tcW w:w="1275" w:type="dxa"/>
          </w:tcPr>
          <w:p w14:paraId="30C86535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2(50.00)</w:t>
            </w:r>
          </w:p>
        </w:tc>
        <w:tc>
          <w:tcPr>
            <w:tcW w:w="1276" w:type="dxa"/>
          </w:tcPr>
          <w:p w14:paraId="12DF5DD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2(50.00)</w:t>
            </w:r>
          </w:p>
        </w:tc>
        <w:tc>
          <w:tcPr>
            <w:tcW w:w="1026" w:type="dxa"/>
          </w:tcPr>
          <w:p w14:paraId="2CB397E4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00D6D62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</w:tcPr>
          <w:p w14:paraId="4CE26538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67E7CD68" w14:textId="77777777" w:rsidTr="000917DD">
        <w:tc>
          <w:tcPr>
            <w:tcW w:w="1844" w:type="dxa"/>
          </w:tcPr>
          <w:p w14:paraId="743273A6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Klebsiella spp.</w:t>
            </w:r>
          </w:p>
        </w:tc>
        <w:tc>
          <w:tcPr>
            <w:tcW w:w="1275" w:type="dxa"/>
          </w:tcPr>
          <w:p w14:paraId="4E8BAAA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9(69.23)</w:t>
            </w:r>
          </w:p>
        </w:tc>
        <w:tc>
          <w:tcPr>
            <w:tcW w:w="1276" w:type="dxa"/>
          </w:tcPr>
          <w:p w14:paraId="5F1EB28A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4(30.77)</w:t>
            </w:r>
          </w:p>
        </w:tc>
        <w:tc>
          <w:tcPr>
            <w:tcW w:w="1026" w:type="dxa"/>
          </w:tcPr>
          <w:p w14:paraId="1AB6A38C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6BAD0387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</w:tcPr>
          <w:p w14:paraId="676D51CB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1782E042" w14:textId="77777777" w:rsidTr="000917DD">
        <w:tc>
          <w:tcPr>
            <w:tcW w:w="1844" w:type="dxa"/>
          </w:tcPr>
          <w:p w14:paraId="42C007D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Proteus spp.</w:t>
            </w:r>
          </w:p>
        </w:tc>
        <w:tc>
          <w:tcPr>
            <w:tcW w:w="1275" w:type="dxa"/>
          </w:tcPr>
          <w:p w14:paraId="5BFA9781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1(14.29)</w:t>
            </w:r>
          </w:p>
        </w:tc>
        <w:tc>
          <w:tcPr>
            <w:tcW w:w="1276" w:type="dxa"/>
          </w:tcPr>
          <w:p w14:paraId="3793111F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6(85.71)</w:t>
            </w:r>
          </w:p>
        </w:tc>
        <w:tc>
          <w:tcPr>
            <w:tcW w:w="1026" w:type="dxa"/>
          </w:tcPr>
          <w:p w14:paraId="6CF80260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14:paraId="0180103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</w:tcPr>
          <w:p w14:paraId="28F9F04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17DD" w:rsidRPr="00562E5A" w14:paraId="724C5C75" w14:textId="77777777" w:rsidTr="000917DD">
        <w:tc>
          <w:tcPr>
            <w:tcW w:w="1844" w:type="dxa"/>
            <w:tcBorders>
              <w:bottom w:val="single" w:sz="4" w:space="0" w:color="auto"/>
            </w:tcBorders>
          </w:tcPr>
          <w:p w14:paraId="12E1FF8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Staphylococcus aureus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313F0EA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12(60.00)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0DF233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62E5A">
              <w:rPr>
                <w:rFonts w:ascii="Times New Roman" w:hAnsi="Times New Roman" w:cs="Times New Roman"/>
              </w:rPr>
              <w:t>8(40.00)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46698792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</w:tcPr>
          <w:p w14:paraId="5982CC19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9DCAFAE" w14:textId="77777777" w:rsidR="000917DD" w:rsidRPr="00562E5A" w:rsidRDefault="000917DD" w:rsidP="00562E5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3C16CBC" w14:textId="77777777" w:rsidR="001701BA" w:rsidRPr="00562E5A" w:rsidRDefault="001701BA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4B8BE544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545C78B7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7E5BE9EC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0E83A82F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5086F9C8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7C215F60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7C0901AB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7B73CDB0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2DA35149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4F3053B5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323B51D6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4D1B3BCE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20C4AF79" w14:textId="77777777" w:rsidR="00611920" w:rsidRDefault="00611920" w:rsidP="00562E5A">
      <w:p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14:paraId="5F7A9AA8" w14:textId="77777777" w:rsidR="00D666F1" w:rsidRPr="00562E5A" w:rsidRDefault="00D666F1" w:rsidP="00562E5A">
      <w:pPr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7D8C1B09" w14:textId="77777777" w:rsidR="00D666F1" w:rsidRPr="00562E5A" w:rsidRDefault="00D666F1" w:rsidP="00562E5A">
      <w:pPr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02F619B7" w14:textId="77777777" w:rsidR="00D666F1" w:rsidRPr="00562E5A" w:rsidRDefault="00D666F1" w:rsidP="00562E5A">
      <w:pPr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36453542" w14:textId="77777777" w:rsidR="00320EEC" w:rsidRPr="00562E5A" w:rsidRDefault="00320EEC" w:rsidP="00562E5A">
      <w:pPr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1818EC2A" w14:textId="77777777" w:rsidR="00B11130" w:rsidRPr="00562E5A" w:rsidRDefault="00B11130" w:rsidP="00562E5A">
      <w:pPr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0F28C0CE" w14:textId="77777777" w:rsidR="00F76FD2" w:rsidRPr="00562E5A" w:rsidRDefault="00F76FD2" w:rsidP="00562E5A">
      <w:pPr>
        <w:spacing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2979657F" w14:textId="77777777" w:rsidR="00F76FD2" w:rsidRPr="00562E5A" w:rsidRDefault="00F76FD2" w:rsidP="00562E5A">
      <w:pPr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sectPr w:rsidR="00F76FD2" w:rsidRPr="00562E5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DCC47" w14:textId="77777777" w:rsidR="00BF5451" w:rsidRDefault="00BF5451" w:rsidP="00BD400C">
      <w:pPr>
        <w:spacing w:after="0" w:line="240" w:lineRule="auto"/>
      </w:pPr>
      <w:r>
        <w:separator/>
      </w:r>
    </w:p>
  </w:endnote>
  <w:endnote w:type="continuationSeparator" w:id="0">
    <w:p w14:paraId="43E6D8FA" w14:textId="77777777" w:rsidR="00BF5451" w:rsidRDefault="00BF5451" w:rsidP="00BD4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6AD0B" w14:textId="77777777" w:rsidR="00856C38" w:rsidRPr="00693650" w:rsidRDefault="00856C38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caps/>
        <w:noProof/>
        <w:sz w:val="24"/>
        <w:szCs w:val="24"/>
      </w:rPr>
    </w:pPr>
    <w:r w:rsidRPr="00693650">
      <w:rPr>
        <w:rFonts w:ascii="Times New Roman" w:hAnsi="Times New Roman" w:cs="Times New Roman"/>
        <w:caps/>
        <w:sz w:val="24"/>
        <w:szCs w:val="24"/>
      </w:rPr>
      <w:fldChar w:fldCharType="begin"/>
    </w:r>
    <w:r w:rsidRPr="00693650">
      <w:rPr>
        <w:rFonts w:ascii="Times New Roman" w:hAnsi="Times New Roman" w:cs="Times New Roman"/>
        <w:caps/>
        <w:sz w:val="24"/>
        <w:szCs w:val="24"/>
      </w:rPr>
      <w:instrText xml:space="preserve"> PAGE   \* MERGEFORMAT </w:instrText>
    </w:r>
    <w:r w:rsidRPr="00693650">
      <w:rPr>
        <w:rFonts w:ascii="Times New Roman" w:hAnsi="Times New Roman" w:cs="Times New Roman"/>
        <w:caps/>
        <w:sz w:val="24"/>
        <w:szCs w:val="24"/>
      </w:rPr>
      <w:fldChar w:fldCharType="separate"/>
    </w:r>
    <w:r w:rsidR="0071486E" w:rsidRPr="00693650">
      <w:rPr>
        <w:rFonts w:ascii="Times New Roman" w:hAnsi="Times New Roman" w:cs="Times New Roman"/>
        <w:caps/>
        <w:noProof/>
        <w:sz w:val="24"/>
        <w:szCs w:val="24"/>
      </w:rPr>
      <w:t>34</w:t>
    </w:r>
    <w:r w:rsidRPr="00693650">
      <w:rPr>
        <w:rFonts w:ascii="Times New Roman" w:hAnsi="Times New Roman" w:cs="Times New Roman"/>
        <w:caps/>
        <w:noProof/>
        <w:sz w:val="24"/>
        <w:szCs w:val="24"/>
      </w:rPr>
      <w:fldChar w:fldCharType="end"/>
    </w:r>
  </w:p>
  <w:p w14:paraId="03593506" w14:textId="77777777" w:rsidR="00856C38" w:rsidRDefault="00856C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1F049" w14:textId="77777777" w:rsidR="00BF5451" w:rsidRDefault="00BF5451" w:rsidP="00BD400C">
      <w:pPr>
        <w:spacing w:after="0" w:line="240" w:lineRule="auto"/>
      </w:pPr>
      <w:r>
        <w:separator/>
      </w:r>
    </w:p>
  </w:footnote>
  <w:footnote w:type="continuationSeparator" w:id="0">
    <w:p w14:paraId="303159A0" w14:textId="77777777" w:rsidR="00BF5451" w:rsidRDefault="00BF5451" w:rsidP="00BD40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769BA7"/>
    <w:multiLevelType w:val="multilevel"/>
    <w:tmpl w:val="83769BA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CF092B84"/>
    <w:multiLevelType w:val="multilevel"/>
    <w:tmpl w:val="CF092B84"/>
    <w:lvl w:ilvl="0">
      <w:start w:val="1"/>
      <w:numFmt w:val="decimal"/>
      <w:pStyle w:val="Numbering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53208E"/>
    <w:multiLevelType w:val="multilevel"/>
    <w:tmpl w:val="0053208E"/>
    <w:lvl w:ilvl="0">
      <w:start w:val="1"/>
      <w:numFmt w:val="decimal"/>
      <w:pStyle w:val="alphanumbering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3" w15:restartNumberingAfterBreak="0">
    <w:nsid w:val="4D7A0FC7"/>
    <w:multiLevelType w:val="hybridMultilevel"/>
    <w:tmpl w:val="7B8E87C2"/>
    <w:lvl w:ilvl="0" w:tplc="448ABFF4">
      <w:start w:val="34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063895"/>
    <w:multiLevelType w:val="hybridMultilevel"/>
    <w:tmpl w:val="21228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840" w:hanging="480"/>
      </w:pPr>
    </w:lvl>
    <w:lvl w:ilvl="2">
      <w:start w:val="5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num w:numId="1" w16cid:durableId="727147193">
    <w:abstractNumId w:val="5"/>
  </w:num>
  <w:num w:numId="2" w16cid:durableId="1899898588">
    <w:abstractNumId w:val="2"/>
  </w:num>
  <w:num w:numId="3" w16cid:durableId="2023822635">
    <w:abstractNumId w:val="1"/>
  </w:num>
  <w:num w:numId="4" w16cid:durableId="1984385807">
    <w:abstractNumId w:val="0"/>
  </w:num>
  <w:num w:numId="5" w16cid:durableId="163397895">
    <w:abstractNumId w:val="4"/>
  </w:num>
  <w:num w:numId="6" w16cid:durableId="14214150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E6E"/>
    <w:rsid w:val="000017C6"/>
    <w:rsid w:val="000029F4"/>
    <w:rsid w:val="000065A5"/>
    <w:rsid w:val="0002092C"/>
    <w:rsid w:val="00022221"/>
    <w:rsid w:val="000264A1"/>
    <w:rsid w:val="00033766"/>
    <w:rsid w:val="0003549C"/>
    <w:rsid w:val="00044A30"/>
    <w:rsid w:val="00053FCD"/>
    <w:rsid w:val="000541B8"/>
    <w:rsid w:val="00054D67"/>
    <w:rsid w:val="000630E6"/>
    <w:rsid w:val="00071BAD"/>
    <w:rsid w:val="0007777E"/>
    <w:rsid w:val="00087D2D"/>
    <w:rsid w:val="000917DD"/>
    <w:rsid w:val="00094A64"/>
    <w:rsid w:val="000A453C"/>
    <w:rsid w:val="000A54DD"/>
    <w:rsid w:val="000A7298"/>
    <w:rsid w:val="000B283D"/>
    <w:rsid w:val="000B2D06"/>
    <w:rsid w:val="000B75AF"/>
    <w:rsid w:val="000F073C"/>
    <w:rsid w:val="000F2897"/>
    <w:rsid w:val="000F5E03"/>
    <w:rsid w:val="001011AC"/>
    <w:rsid w:val="001067A2"/>
    <w:rsid w:val="001078F1"/>
    <w:rsid w:val="001111D4"/>
    <w:rsid w:val="00112D7C"/>
    <w:rsid w:val="00113722"/>
    <w:rsid w:val="001137DC"/>
    <w:rsid w:val="00114749"/>
    <w:rsid w:val="00116B2B"/>
    <w:rsid w:val="001176B7"/>
    <w:rsid w:val="00122AA4"/>
    <w:rsid w:val="00123718"/>
    <w:rsid w:val="00123A61"/>
    <w:rsid w:val="00124A9D"/>
    <w:rsid w:val="00127DC0"/>
    <w:rsid w:val="001308A0"/>
    <w:rsid w:val="00131045"/>
    <w:rsid w:val="00133822"/>
    <w:rsid w:val="00134D11"/>
    <w:rsid w:val="0015469F"/>
    <w:rsid w:val="0015695C"/>
    <w:rsid w:val="00161EF9"/>
    <w:rsid w:val="001701BA"/>
    <w:rsid w:val="001750AA"/>
    <w:rsid w:val="00181D90"/>
    <w:rsid w:val="00183608"/>
    <w:rsid w:val="0019439C"/>
    <w:rsid w:val="00195EA5"/>
    <w:rsid w:val="001A743E"/>
    <w:rsid w:val="001C6ED5"/>
    <w:rsid w:val="001C7476"/>
    <w:rsid w:val="001E536C"/>
    <w:rsid w:val="001F1E76"/>
    <w:rsid w:val="001F50FD"/>
    <w:rsid w:val="001F7BFE"/>
    <w:rsid w:val="001F7FE6"/>
    <w:rsid w:val="002046FC"/>
    <w:rsid w:val="00206E7E"/>
    <w:rsid w:val="00213658"/>
    <w:rsid w:val="002154C6"/>
    <w:rsid w:val="00215B63"/>
    <w:rsid w:val="002169FF"/>
    <w:rsid w:val="00226BB7"/>
    <w:rsid w:val="0023164E"/>
    <w:rsid w:val="00247C15"/>
    <w:rsid w:val="00250C1B"/>
    <w:rsid w:val="00265C1C"/>
    <w:rsid w:val="0026606C"/>
    <w:rsid w:val="00287E78"/>
    <w:rsid w:val="00293631"/>
    <w:rsid w:val="002A1184"/>
    <w:rsid w:val="002B1892"/>
    <w:rsid w:val="002B72D9"/>
    <w:rsid w:val="002C1167"/>
    <w:rsid w:val="002E0EDB"/>
    <w:rsid w:val="002E62AB"/>
    <w:rsid w:val="002E6D8A"/>
    <w:rsid w:val="002E7DC2"/>
    <w:rsid w:val="002F5060"/>
    <w:rsid w:val="00300DA9"/>
    <w:rsid w:val="00307BC0"/>
    <w:rsid w:val="00320EEC"/>
    <w:rsid w:val="0032384E"/>
    <w:rsid w:val="003250B8"/>
    <w:rsid w:val="00325179"/>
    <w:rsid w:val="00333E6E"/>
    <w:rsid w:val="0034266D"/>
    <w:rsid w:val="003508D4"/>
    <w:rsid w:val="00356A62"/>
    <w:rsid w:val="003603B3"/>
    <w:rsid w:val="00361197"/>
    <w:rsid w:val="003720F9"/>
    <w:rsid w:val="0037688D"/>
    <w:rsid w:val="00386197"/>
    <w:rsid w:val="00386B3B"/>
    <w:rsid w:val="00390F48"/>
    <w:rsid w:val="00391FF7"/>
    <w:rsid w:val="00395F32"/>
    <w:rsid w:val="003961F8"/>
    <w:rsid w:val="003A15EF"/>
    <w:rsid w:val="003A23B1"/>
    <w:rsid w:val="003A5A27"/>
    <w:rsid w:val="003A75EE"/>
    <w:rsid w:val="003B0797"/>
    <w:rsid w:val="003B1946"/>
    <w:rsid w:val="003C2983"/>
    <w:rsid w:val="003C2B24"/>
    <w:rsid w:val="003C5E45"/>
    <w:rsid w:val="003C6E98"/>
    <w:rsid w:val="003D2129"/>
    <w:rsid w:val="003E52D0"/>
    <w:rsid w:val="003E7AA4"/>
    <w:rsid w:val="004024EF"/>
    <w:rsid w:val="00404AA9"/>
    <w:rsid w:val="004141D8"/>
    <w:rsid w:val="004243B3"/>
    <w:rsid w:val="0042798B"/>
    <w:rsid w:val="004325BB"/>
    <w:rsid w:val="00444182"/>
    <w:rsid w:val="004578FD"/>
    <w:rsid w:val="00457CDB"/>
    <w:rsid w:val="00473729"/>
    <w:rsid w:val="00473832"/>
    <w:rsid w:val="004775CA"/>
    <w:rsid w:val="00481338"/>
    <w:rsid w:val="004A1AC9"/>
    <w:rsid w:val="004A66F3"/>
    <w:rsid w:val="004B0B22"/>
    <w:rsid w:val="004C65B5"/>
    <w:rsid w:val="004D4F28"/>
    <w:rsid w:val="004E048D"/>
    <w:rsid w:val="004F633B"/>
    <w:rsid w:val="00505C85"/>
    <w:rsid w:val="005108AE"/>
    <w:rsid w:val="0051426F"/>
    <w:rsid w:val="00522781"/>
    <w:rsid w:val="00525C08"/>
    <w:rsid w:val="00527BC3"/>
    <w:rsid w:val="00527D5F"/>
    <w:rsid w:val="00533717"/>
    <w:rsid w:val="00536EB2"/>
    <w:rsid w:val="005473C8"/>
    <w:rsid w:val="00556534"/>
    <w:rsid w:val="0055702D"/>
    <w:rsid w:val="00562E5A"/>
    <w:rsid w:val="00572673"/>
    <w:rsid w:val="0057459E"/>
    <w:rsid w:val="0059324B"/>
    <w:rsid w:val="0059386C"/>
    <w:rsid w:val="0059702B"/>
    <w:rsid w:val="005D03CA"/>
    <w:rsid w:val="005D04B1"/>
    <w:rsid w:val="005D421D"/>
    <w:rsid w:val="005D60A9"/>
    <w:rsid w:val="005D75A5"/>
    <w:rsid w:val="005D7C60"/>
    <w:rsid w:val="005E1D94"/>
    <w:rsid w:val="00603580"/>
    <w:rsid w:val="00603FA9"/>
    <w:rsid w:val="00605CB4"/>
    <w:rsid w:val="00606E08"/>
    <w:rsid w:val="00611920"/>
    <w:rsid w:val="00617B06"/>
    <w:rsid w:val="00623CC9"/>
    <w:rsid w:val="00623F07"/>
    <w:rsid w:val="00630135"/>
    <w:rsid w:val="00636C7E"/>
    <w:rsid w:val="0064337F"/>
    <w:rsid w:val="006565D2"/>
    <w:rsid w:val="00663BFB"/>
    <w:rsid w:val="00671142"/>
    <w:rsid w:val="006748C3"/>
    <w:rsid w:val="00677547"/>
    <w:rsid w:val="00680BD9"/>
    <w:rsid w:val="00681DE2"/>
    <w:rsid w:val="00684AB9"/>
    <w:rsid w:val="00684F4B"/>
    <w:rsid w:val="00687092"/>
    <w:rsid w:val="00693650"/>
    <w:rsid w:val="00695FF3"/>
    <w:rsid w:val="006B40E3"/>
    <w:rsid w:val="006C03A7"/>
    <w:rsid w:val="006C41AB"/>
    <w:rsid w:val="006D0861"/>
    <w:rsid w:val="006E1A6F"/>
    <w:rsid w:val="006E1D31"/>
    <w:rsid w:val="006E1FE8"/>
    <w:rsid w:val="006E2D1C"/>
    <w:rsid w:val="006E3DA3"/>
    <w:rsid w:val="00703633"/>
    <w:rsid w:val="00711722"/>
    <w:rsid w:val="00714007"/>
    <w:rsid w:val="0071486E"/>
    <w:rsid w:val="00722616"/>
    <w:rsid w:val="007259B6"/>
    <w:rsid w:val="007343EA"/>
    <w:rsid w:val="00737788"/>
    <w:rsid w:val="00740A6D"/>
    <w:rsid w:val="00740CA7"/>
    <w:rsid w:val="00743E7E"/>
    <w:rsid w:val="00773027"/>
    <w:rsid w:val="0077527D"/>
    <w:rsid w:val="0077660A"/>
    <w:rsid w:val="00794C15"/>
    <w:rsid w:val="007958B6"/>
    <w:rsid w:val="007A543A"/>
    <w:rsid w:val="007B3BEA"/>
    <w:rsid w:val="007C58B9"/>
    <w:rsid w:val="007E6AB6"/>
    <w:rsid w:val="007F0556"/>
    <w:rsid w:val="008027BB"/>
    <w:rsid w:val="00804FD1"/>
    <w:rsid w:val="00822700"/>
    <w:rsid w:val="00822EE9"/>
    <w:rsid w:val="00833E47"/>
    <w:rsid w:val="0083459F"/>
    <w:rsid w:val="00836A4F"/>
    <w:rsid w:val="00837EA0"/>
    <w:rsid w:val="00841CEE"/>
    <w:rsid w:val="00844682"/>
    <w:rsid w:val="008479D7"/>
    <w:rsid w:val="00852F77"/>
    <w:rsid w:val="008568C7"/>
    <w:rsid w:val="00856C38"/>
    <w:rsid w:val="00857415"/>
    <w:rsid w:val="00864701"/>
    <w:rsid w:val="00865FF5"/>
    <w:rsid w:val="00871EF9"/>
    <w:rsid w:val="008724B8"/>
    <w:rsid w:val="0088623F"/>
    <w:rsid w:val="0089044D"/>
    <w:rsid w:val="00892EFE"/>
    <w:rsid w:val="008A4739"/>
    <w:rsid w:val="008B3E1F"/>
    <w:rsid w:val="008B7585"/>
    <w:rsid w:val="008B7E5C"/>
    <w:rsid w:val="008D634D"/>
    <w:rsid w:val="009074C5"/>
    <w:rsid w:val="009120CB"/>
    <w:rsid w:val="00925941"/>
    <w:rsid w:val="009327D5"/>
    <w:rsid w:val="00935F61"/>
    <w:rsid w:val="00944F7A"/>
    <w:rsid w:val="009456E7"/>
    <w:rsid w:val="00950BDF"/>
    <w:rsid w:val="00954BF8"/>
    <w:rsid w:val="00961912"/>
    <w:rsid w:val="00965ADF"/>
    <w:rsid w:val="00966F70"/>
    <w:rsid w:val="009673A5"/>
    <w:rsid w:val="00977775"/>
    <w:rsid w:val="009806E5"/>
    <w:rsid w:val="00991055"/>
    <w:rsid w:val="009A7E69"/>
    <w:rsid w:val="009B3C3A"/>
    <w:rsid w:val="009C260E"/>
    <w:rsid w:val="009C5AA0"/>
    <w:rsid w:val="009C796C"/>
    <w:rsid w:val="009D3F8A"/>
    <w:rsid w:val="009D5010"/>
    <w:rsid w:val="009E1755"/>
    <w:rsid w:val="009F3495"/>
    <w:rsid w:val="009F4194"/>
    <w:rsid w:val="009F7CD7"/>
    <w:rsid w:val="00A02CEE"/>
    <w:rsid w:val="00A0399C"/>
    <w:rsid w:val="00A05FD2"/>
    <w:rsid w:val="00A2300D"/>
    <w:rsid w:val="00A24CDF"/>
    <w:rsid w:val="00A37CE9"/>
    <w:rsid w:val="00A4402C"/>
    <w:rsid w:val="00A45A7B"/>
    <w:rsid w:val="00A53972"/>
    <w:rsid w:val="00A541FB"/>
    <w:rsid w:val="00A54C71"/>
    <w:rsid w:val="00A721DE"/>
    <w:rsid w:val="00A74A26"/>
    <w:rsid w:val="00A846F5"/>
    <w:rsid w:val="00A85C21"/>
    <w:rsid w:val="00A87186"/>
    <w:rsid w:val="00A9160F"/>
    <w:rsid w:val="00A92258"/>
    <w:rsid w:val="00AA12B2"/>
    <w:rsid w:val="00AC1B80"/>
    <w:rsid w:val="00AD1874"/>
    <w:rsid w:val="00AE1AB7"/>
    <w:rsid w:val="00AE32E2"/>
    <w:rsid w:val="00B11130"/>
    <w:rsid w:val="00B25B04"/>
    <w:rsid w:val="00B264C0"/>
    <w:rsid w:val="00B27600"/>
    <w:rsid w:val="00B31BDE"/>
    <w:rsid w:val="00B418A3"/>
    <w:rsid w:val="00B44B6E"/>
    <w:rsid w:val="00B46B26"/>
    <w:rsid w:val="00B51448"/>
    <w:rsid w:val="00B52D9A"/>
    <w:rsid w:val="00B72304"/>
    <w:rsid w:val="00B855E1"/>
    <w:rsid w:val="00B859B3"/>
    <w:rsid w:val="00B85C25"/>
    <w:rsid w:val="00B865A7"/>
    <w:rsid w:val="00B900B3"/>
    <w:rsid w:val="00B95B38"/>
    <w:rsid w:val="00B95D01"/>
    <w:rsid w:val="00B9656A"/>
    <w:rsid w:val="00BA3451"/>
    <w:rsid w:val="00BB1608"/>
    <w:rsid w:val="00BB1AE0"/>
    <w:rsid w:val="00BD400C"/>
    <w:rsid w:val="00BD6200"/>
    <w:rsid w:val="00BE3376"/>
    <w:rsid w:val="00BE7573"/>
    <w:rsid w:val="00BF5451"/>
    <w:rsid w:val="00BF655C"/>
    <w:rsid w:val="00C0567E"/>
    <w:rsid w:val="00C1712D"/>
    <w:rsid w:val="00C23942"/>
    <w:rsid w:val="00C248E4"/>
    <w:rsid w:val="00C358B8"/>
    <w:rsid w:val="00C425C3"/>
    <w:rsid w:val="00C5316F"/>
    <w:rsid w:val="00C55EEC"/>
    <w:rsid w:val="00C57445"/>
    <w:rsid w:val="00C60377"/>
    <w:rsid w:val="00C81063"/>
    <w:rsid w:val="00C863A9"/>
    <w:rsid w:val="00C90D21"/>
    <w:rsid w:val="00CB0205"/>
    <w:rsid w:val="00CB6370"/>
    <w:rsid w:val="00CC105F"/>
    <w:rsid w:val="00CC521A"/>
    <w:rsid w:val="00CD5319"/>
    <w:rsid w:val="00CF716F"/>
    <w:rsid w:val="00D00626"/>
    <w:rsid w:val="00D04B1E"/>
    <w:rsid w:val="00D0521B"/>
    <w:rsid w:val="00D137D3"/>
    <w:rsid w:val="00D16BFC"/>
    <w:rsid w:val="00D20729"/>
    <w:rsid w:val="00D23DDA"/>
    <w:rsid w:val="00D24CEE"/>
    <w:rsid w:val="00D331BF"/>
    <w:rsid w:val="00D4320A"/>
    <w:rsid w:val="00D5556A"/>
    <w:rsid w:val="00D573AA"/>
    <w:rsid w:val="00D660B2"/>
    <w:rsid w:val="00D666F1"/>
    <w:rsid w:val="00D97768"/>
    <w:rsid w:val="00DB57A5"/>
    <w:rsid w:val="00DD3884"/>
    <w:rsid w:val="00DD45BD"/>
    <w:rsid w:val="00DD7698"/>
    <w:rsid w:val="00E03956"/>
    <w:rsid w:val="00E131F0"/>
    <w:rsid w:val="00E14EC9"/>
    <w:rsid w:val="00E275EC"/>
    <w:rsid w:val="00E3240B"/>
    <w:rsid w:val="00E3307A"/>
    <w:rsid w:val="00E33C4A"/>
    <w:rsid w:val="00E4103C"/>
    <w:rsid w:val="00E460D2"/>
    <w:rsid w:val="00E50625"/>
    <w:rsid w:val="00E5242B"/>
    <w:rsid w:val="00E5606D"/>
    <w:rsid w:val="00E6237A"/>
    <w:rsid w:val="00E640F2"/>
    <w:rsid w:val="00E673C3"/>
    <w:rsid w:val="00E733F0"/>
    <w:rsid w:val="00E7735D"/>
    <w:rsid w:val="00E80105"/>
    <w:rsid w:val="00E834EF"/>
    <w:rsid w:val="00E853F5"/>
    <w:rsid w:val="00E942B6"/>
    <w:rsid w:val="00E94DD7"/>
    <w:rsid w:val="00E9686B"/>
    <w:rsid w:val="00EA5652"/>
    <w:rsid w:val="00EB1AA9"/>
    <w:rsid w:val="00EC35EC"/>
    <w:rsid w:val="00EC4A3D"/>
    <w:rsid w:val="00EC578A"/>
    <w:rsid w:val="00ED218F"/>
    <w:rsid w:val="00ED3369"/>
    <w:rsid w:val="00ED7D04"/>
    <w:rsid w:val="00EE3487"/>
    <w:rsid w:val="00EF7F75"/>
    <w:rsid w:val="00F12BE7"/>
    <w:rsid w:val="00F255E2"/>
    <w:rsid w:val="00F41802"/>
    <w:rsid w:val="00F60282"/>
    <w:rsid w:val="00F60693"/>
    <w:rsid w:val="00F60CBB"/>
    <w:rsid w:val="00F76FD2"/>
    <w:rsid w:val="00F80344"/>
    <w:rsid w:val="00F825CF"/>
    <w:rsid w:val="00F82C9C"/>
    <w:rsid w:val="00F857EE"/>
    <w:rsid w:val="00FA5944"/>
    <w:rsid w:val="00FB0E29"/>
    <w:rsid w:val="00FB4ED9"/>
    <w:rsid w:val="00FB6254"/>
    <w:rsid w:val="00FC2B86"/>
    <w:rsid w:val="00FD35BD"/>
    <w:rsid w:val="00FE1F2D"/>
    <w:rsid w:val="00FE3F65"/>
    <w:rsid w:val="00FE6DBA"/>
    <w:rsid w:val="00FF3007"/>
    <w:rsid w:val="00FF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740288"/>
  <w15:chartTrackingRefBased/>
  <w15:docId w15:val="{6A6517EA-A6E4-4980-BC39-E2F849D7C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304"/>
    <w:pPr>
      <w:spacing w:after="159" w:line="258" w:lineRule="auto"/>
      <w:ind w:left="10" w:hanging="10"/>
    </w:pPr>
    <w:rPr>
      <w:rFonts w:ascii="Calibri" w:eastAsia="Calibri" w:hAnsi="Calibri" w:cs="Calibri"/>
      <w:color w:val="000000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2129"/>
    <w:pPr>
      <w:spacing w:after="160" w:line="480" w:lineRule="auto"/>
      <w:ind w:left="0" w:firstLine="0"/>
      <w:jc w:val="center"/>
      <w:outlineLvl w:val="0"/>
    </w:pPr>
    <w:rPr>
      <w:rFonts w:ascii="Times New Roman" w:hAnsi="Times New Roman" w:cs="Times New Roman"/>
      <w:b/>
      <w:color w:val="auto"/>
      <w:sz w:val="24"/>
      <w:szCs w:val="24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212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6F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2E6D8A"/>
    <w:pPr>
      <w:keepNext/>
      <w:keepLines/>
      <w:spacing w:before="240" w:after="40" w:line="259" w:lineRule="auto"/>
      <w:ind w:left="0" w:firstLine="0"/>
      <w:outlineLvl w:val="3"/>
    </w:pPr>
    <w:rPr>
      <w:rFonts w:asciiTheme="minorHAnsi" w:eastAsiaTheme="minorHAnsi" w:hAnsiTheme="minorHAnsi" w:cstheme="minorBidi"/>
      <w:b/>
      <w:color w:val="auto"/>
      <w:sz w:val="24"/>
      <w:szCs w:val="24"/>
      <w:lang w:bidi="ar-SA"/>
    </w:rPr>
  </w:style>
  <w:style w:type="paragraph" w:styleId="Heading5">
    <w:name w:val="heading 5"/>
    <w:basedOn w:val="Normal"/>
    <w:next w:val="Normal"/>
    <w:link w:val="Heading5Char"/>
    <w:qFormat/>
    <w:rsid w:val="002E6D8A"/>
    <w:pPr>
      <w:keepNext/>
      <w:keepLines/>
      <w:spacing w:before="220" w:after="40" w:line="259" w:lineRule="auto"/>
      <w:ind w:left="0" w:firstLine="0"/>
      <w:outlineLvl w:val="4"/>
    </w:pPr>
    <w:rPr>
      <w:rFonts w:asciiTheme="minorHAnsi" w:eastAsiaTheme="minorHAnsi" w:hAnsiTheme="minorHAnsi" w:cstheme="minorBidi"/>
      <w:b/>
      <w:color w:val="auto"/>
      <w:lang w:bidi="ar-SA"/>
    </w:rPr>
  </w:style>
  <w:style w:type="paragraph" w:styleId="Heading6">
    <w:name w:val="heading 6"/>
    <w:basedOn w:val="Normal"/>
    <w:next w:val="Normal"/>
    <w:link w:val="Heading6Char"/>
    <w:qFormat/>
    <w:rsid w:val="002E6D8A"/>
    <w:pPr>
      <w:keepNext/>
      <w:keepLines/>
      <w:spacing w:before="200" w:after="40" w:line="259" w:lineRule="auto"/>
      <w:ind w:left="0" w:firstLine="0"/>
      <w:outlineLvl w:val="5"/>
    </w:pPr>
    <w:rPr>
      <w:rFonts w:asciiTheme="minorHAnsi" w:eastAsiaTheme="minorHAnsi" w:hAnsiTheme="minorHAnsi" w:cstheme="minorBidi"/>
      <w:b/>
      <w:color w:val="auto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7BB"/>
    <w:pPr>
      <w:keepNext/>
      <w:keepLines/>
      <w:spacing w:before="40" w:after="0" w:line="259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7BB"/>
    <w:pPr>
      <w:keepNext/>
      <w:keepLines/>
      <w:spacing w:after="0" w:line="259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7BB"/>
    <w:pPr>
      <w:keepNext/>
      <w:keepLines/>
      <w:spacing w:after="0" w:line="259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D2129"/>
    <w:rPr>
      <w:rFonts w:ascii="Times New Roman" w:eastAsia="Calibri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3D212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F76FD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rsid w:val="002E6D8A"/>
    <w:rPr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2E6D8A"/>
    <w:rPr>
      <w:b/>
    </w:rPr>
  </w:style>
  <w:style w:type="character" w:customStyle="1" w:styleId="Heading6Char">
    <w:name w:val="Heading 6 Char"/>
    <w:basedOn w:val="DefaultParagraphFont"/>
    <w:link w:val="Heading6"/>
    <w:rsid w:val="002E6D8A"/>
    <w:rPr>
      <w:b/>
      <w:sz w:val="20"/>
      <w:szCs w:val="20"/>
    </w:rPr>
  </w:style>
  <w:style w:type="paragraph" w:styleId="Title">
    <w:name w:val="Title"/>
    <w:basedOn w:val="Normal"/>
    <w:next w:val="Normal"/>
    <w:link w:val="TitleChar"/>
    <w:qFormat/>
    <w:rsid w:val="003D2129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3D2129"/>
    <w:rPr>
      <w:rFonts w:asciiTheme="majorHAnsi" w:eastAsiaTheme="majorEastAsia" w:hAnsiTheme="majorHAnsi" w:cstheme="majorBidi"/>
      <w:spacing w:val="-10"/>
      <w:kern w:val="28"/>
      <w:sz w:val="56"/>
      <w:szCs w:val="56"/>
      <w:lang w:bidi="en-US"/>
    </w:rPr>
  </w:style>
  <w:style w:type="character" w:styleId="Strong">
    <w:name w:val="Strong"/>
    <w:basedOn w:val="DefaultParagraphFont"/>
    <w:uiPriority w:val="22"/>
    <w:qFormat/>
    <w:rsid w:val="003D2129"/>
    <w:rPr>
      <w:b/>
      <w:bCs/>
    </w:rPr>
  </w:style>
  <w:style w:type="paragraph" w:styleId="BalloonText">
    <w:name w:val="Balloon Text"/>
    <w:basedOn w:val="Normal"/>
    <w:link w:val="BalloonTextChar"/>
    <w:unhideWhenUsed/>
    <w:rsid w:val="003D21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D2129"/>
    <w:rPr>
      <w:rFonts w:ascii="Segoe UI" w:eastAsia="Calibri" w:hAnsi="Segoe UI" w:cs="Segoe UI"/>
      <w:color w:val="000000"/>
      <w:sz w:val="18"/>
      <w:szCs w:val="18"/>
      <w:lang w:bidi="en-US"/>
    </w:rPr>
  </w:style>
  <w:style w:type="character" w:styleId="BookTitle">
    <w:name w:val="Book Title"/>
    <w:basedOn w:val="DefaultParagraphFont"/>
    <w:uiPriority w:val="33"/>
    <w:qFormat/>
    <w:rsid w:val="0015469F"/>
    <w:rPr>
      <w:b/>
      <w:bCs/>
      <w:i/>
      <w:iCs/>
      <w:spacing w:val="5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2E6D8A"/>
    <w:pPr>
      <w:tabs>
        <w:tab w:val="left" w:pos="1098"/>
        <w:tab w:val="left" w:pos="9244"/>
      </w:tabs>
      <w:spacing w:after="0" w:line="240" w:lineRule="auto"/>
      <w:ind w:left="0" w:firstLine="0"/>
      <w:jc w:val="both"/>
    </w:pPr>
    <w:rPr>
      <w:rFonts w:ascii="Times New Roman" w:eastAsia="PMingLiU" w:hAnsi="Times New Roman" w:cs="Times New Roman"/>
      <w:color w:val="auto"/>
      <w:sz w:val="24"/>
      <w:szCs w:val="20"/>
      <w:lang w:val="en-GB" w:bidi="ar-SA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2E6D8A"/>
    <w:rPr>
      <w:rFonts w:ascii="Times New Roman" w:eastAsia="PMingLiU" w:hAnsi="Times New Roman" w:cs="Times New Roman"/>
      <w:sz w:val="24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2E6D8A"/>
    <w:pPr>
      <w:spacing w:after="160" w:line="259" w:lineRule="auto"/>
      <w:ind w:left="0" w:firstLine="0"/>
    </w:pPr>
    <w:rPr>
      <w:rFonts w:ascii="Arial" w:eastAsia="SimHei" w:hAnsi="Arial" w:cs="Arial"/>
      <w:color w:val="auto"/>
      <w:sz w:val="20"/>
      <w:lang w:bidi="ar-SA"/>
    </w:rPr>
  </w:style>
  <w:style w:type="paragraph" w:styleId="Footer">
    <w:name w:val="footer"/>
    <w:basedOn w:val="Normal"/>
    <w:link w:val="FooterChar"/>
    <w:uiPriority w:val="99"/>
    <w:unhideWhenUsed/>
    <w:qFormat/>
    <w:rsid w:val="002E6D8A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2E6D8A"/>
  </w:style>
  <w:style w:type="paragraph" w:styleId="Header">
    <w:name w:val="header"/>
    <w:basedOn w:val="Normal"/>
    <w:link w:val="HeaderChar"/>
    <w:uiPriority w:val="99"/>
    <w:unhideWhenUsed/>
    <w:qFormat/>
    <w:rsid w:val="002E6D8A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2E6D8A"/>
  </w:style>
  <w:style w:type="paragraph" w:styleId="Subtitle">
    <w:name w:val="Subtitle"/>
    <w:basedOn w:val="Normal"/>
    <w:next w:val="Normal"/>
    <w:link w:val="SubtitleChar"/>
    <w:qFormat/>
    <w:rsid w:val="002E6D8A"/>
    <w:pPr>
      <w:keepNext/>
      <w:keepLines/>
      <w:spacing w:before="360" w:after="80" w:line="259" w:lineRule="auto"/>
      <w:ind w:left="0" w:firstLine="0"/>
    </w:pPr>
    <w:rPr>
      <w:rFonts w:ascii="Georgia" w:eastAsia="Georgia" w:hAnsi="Georgia" w:cs="Georgia"/>
      <w:i/>
      <w:color w:val="666666"/>
      <w:sz w:val="48"/>
      <w:szCs w:val="48"/>
      <w:lang w:bidi="ar-SA"/>
    </w:rPr>
  </w:style>
  <w:style w:type="character" w:customStyle="1" w:styleId="SubtitleChar">
    <w:name w:val="Subtitle Char"/>
    <w:basedOn w:val="DefaultParagraphFont"/>
    <w:link w:val="Subtitle"/>
    <w:rsid w:val="002E6D8A"/>
    <w:rPr>
      <w:rFonts w:ascii="Georgia" w:eastAsia="Georgia" w:hAnsi="Georgia" w:cs="Georgia"/>
      <w:i/>
      <w:color w:val="666666"/>
      <w:sz w:val="48"/>
      <w:szCs w:val="48"/>
    </w:rPr>
  </w:style>
  <w:style w:type="paragraph" w:styleId="TOC1">
    <w:name w:val="toc 1"/>
    <w:basedOn w:val="Normal"/>
    <w:next w:val="Normal"/>
    <w:uiPriority w:val="39"/>
    <w:unhideWhenUsed/>
    <w:qFormat/>
    <w:rsid w:val="002E6D8A"/>
    <w:pPr>
      <w:tabs>
        <w:tab w:val="right" w:leader="dot" w:pos="9350"/>
      </w:tabs>
      <w:spacing w:after="100" w:line="259" w:lineRule="auto"/>
      <w:ind w:left="0" w:firstLine="0"/>
    </w:pPr>
    <w:rPr>
      <w:rFonts w:ascii="Times New Roman" w:eastAsiaTheme="minorEastAsia" w:hAnsi="Times New Roman" w:cs="Times New Roman"/>
      <w:b/>
      <w:bCs/>
      <w:color w:val="auto"/>
      <w:sz w:val="24"/>
      <w:szCs w:val="24"/>
      <w:lang w:bidi="ar-SA"/>
    </w:rPr>
  </w:style>
  <w:style w:type="paragraph" w:styleId="TOC2">
    <w:name w:val="toc 2"/>
    <w:basedOn w:val="Normal"/>
    <w:next w:val="Normal"/>
    <w:uiPriority w:val="39"/>
    <w:unhideWhenUsed/>
    <w:qFormat/>
    <w:rsid w:val="002E6D8A"/>
    <w:pPr>
      <w:spacing w:after="100" w:line="259" w:lineRule="auto"/>
      <w:ind w:left="220" w:firstLine="0"/>
    </w:pPr>
    <w:rPr>
      <w:rFonts w:asciiTheme="minorHAnsi" w:eastAsiaTheme="minorEastAsia" w:hAnsiTheme="minorHAnsi" w:cs="Times New Roman"/>
      <w:color w:val="auto"/>
      <w:lang w:bidi="ar-SA"/>
    </w:rPr>
  </w:style>
  <w:style w:type="paragraph" w:styleId="TOC3">
    <w:name w:val="toc 3"/>
    <w:basedOn w:val="Normal"/>
    <w:next w:val="Normal"/>
    <w:uiPriority w:val="39"/>
    <w:unhideWhenUsed/>
    <w:qFormat/>
    <w:rsid w:val="002E6D8A"/>
    <w:pPr>
      <w:tabs>
        <w:tab w:val="right" w:leader="dot" w:pos="9350"/>
      </w:tabs>
      <w:spacing w:after="100" w:line="259" w:lineRule="auto"/>
      <w:ind w:left="440" w:firstLine="0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character" w:styleId="Emphasis">
    <w:name w:val="Emphasis"/>
    <w:basedOn w:val="DefaultParagraphFont"/>
    <w:uiPriority w:val="20"/>
    <w:qFormat/>
    <w:rsid w:val="002E6D8A"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sid w:val="002E6D8A"/>
    <w:rPr>
      <w:color w:val="0563C1" w:themeColor="hyperlink"/>
      <w:u w:val="single"/>
    </w:rPr>
  </w:style>
  <w:style w:type="table" w:customStyle="1" w:styleId="TableNormal1">
    <w:name w:val="Table Normal1"/>
    <w:qFormat/>
    <w:rsid w:val="002E6D8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2E6D8A"/>
    <w:pPr>
      <w:spacing w:after="160" w:line="259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lang w:bidi="ar-SA"/>
    </w:rPr>
  </w:style>
  <w:style w:type="character" w:customStyle="1" w:styleId="ListParagraphChar">
    <w:name w:val="List Paragraph Char"/>
    <w:link w:val="ListParagraph"/>
    <w:uiPriority w:val="34"/>
    <w:qFormat/>
    <w:locked/>
    <w:rsid w:val="002E6D8A"/>
  </w:style>
  <w:style w:type="paragraph" w:customStyle="1" w:styleId="SilverText">
    <w:name w:val="Silver Text"/>
    <w:basedOn w:val="Normal"/>
    <w:link w:val="SilverTextChar"/>
    <w:qFormat/>
    <w:rsid w:val="002E6D8A"/>
    <w:pPr>
      <w:spacing w:after="0" w:line="240" w:lineRule="auto"/>
      <w:ind w:left="0" w:firstLine="0"/>
    </w:pPr>
    <w:rPr>
      <w:rFonts w:ascii="Arial" w:eastAsia="Times New Roman" w:hAnsi="Arial" w:cs="Times New Roman"/>
      <w:color w:val="808285"/>
      <w:sz w:val="20"/>
      <w:szCs w:val="24"/>
      <w:lang w:val="fr-FR" w:eastAsia="fr-FR" w:bidi="ar-SA"/>
    </w:rPr>
  </w:style>
  <w:style w:type="character" w:customStyle="1" w:styleId="SilverTextChar">
    <w:name w:val="Silver Text Char"/>
    <w:basedOn w:val="DefaultParagraphFont"/>
    <w:link w:val="SilverText"/>
    <w:qFormat/>
    <w:rsid w:val="002E6D8A"/>
    <w:rPr>
      <w:rFonts w:ascii="Arial" w:eastAsia="Times New Roman" w:hAnsi="Arial" w:cs="Times New Roman"/>
      <w:color w:val="808285"/>
      <w:sz w:val="20"/>
      <w:szCs w:val="24"/>
      <w:lang w:val="fr-FR" w:eastAsia="fr-FR"/>
    </w:rPr>
  </w:style>
  <w:style w:type="paragraph" w:customStyle="1" w:styleId="alphanumbering">
    <w:name w:val="alpha numbering"/>
    <w:basedOn w:val="Normal"/>
    <w:rsid w:val="002E6D8A"/>
    <w:pPr>
      <w:numPr>
        <w:numId w:val="2"/>
      </w:numPr>
      <w:spacing w:after="0" w:line="240" w:lineRule="auto"/>
    </w:pPr>
    <w:rPr>
      <w:rFonts w:ascii="Arial" w:eastAsia="Times New Roman" w:hAnsi="Arial" w:cs="Times New Roman"/>
      <w:color w:val="auto"/>
      <w:sz w:val="20"/>
      <w:szCs w:val="20"/>
      <w:lang w:val="en-GB" w:eastAsia="fr-FR" w:bidi="ar-SA"/>
    </w:rPr>
  </w:style>
  <w:style w:type="paragraph" w:customStyle="1" w:styleId="Numbering">
    <w:name w:val="Numbering"/>
    <w:basedOn w:val="Normal"/>
    <w:link w:val="NumberingCharChar"/>
    <w:qFormat/>
    <w:rsid w:val="002E6D8A"/>
    <w:pPr>
      <w:numPr>
        <w:numId w:val="3"/>
      </w:numPr>
      <w:spacing w:after="0" w:line="240" w:lineRule="auto"/>
    </w:pPr>
    <w:rPr>
      <w:rFonts w:ascii="Arial" w:eastAsia="Times New Roman" w:hAnsi="Arial" w:cs="Times New Roman"/>
      <w:b/>
      <w:bCs/>
      <w:color w:val="auto"/>
      <w:sz w:val="20"/>
      <w:szCs w:val="20"/>
      <w:lang w:val="en-GB" w:eastAsia="fr-FR" w:bidi="ar-SA"/>
    </w:rPr>
  </w:style>
  <w:style w:type="character" w:customStyle="1" w:styleId="NumberingCharChar">
    <w:name w:val="Numbering Char Char"/>
    <w:basedOn w:val="DefaultParagraphFont"/>
    <w:link w:val="Numbering"/>
    <w:rsid w:val="002E6D8A"/>
    <w:rPr>
      <w:rFonts w:ascii="Arial" w:eastAsia="Times New Roman" w:hAnsi="Arial" w:cs="Times New Roman"/>
      <w:b/>
      <w:bCs/>
      <w:sz w:val="20"/>
      <w:szCs w:val="20"/>
      <w:lang w:val="en-GB" w:eastAsia="fr-FR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2E6D8A"/>
    <w:pPr>
      <w:outlineLvl w:val="9"/>
    </w:pPr>
    <w:rPr>
      <w:rFonts w:eastAsiaTheme="minorHAnsi"/>
    </w:rPr>
  </w:style>
  <w:style w:type="paragraph" w:styleId="NoSpacing">
    <w:name w:val="No Spacing"/>
    <w:uiPriority w:val="1"/>
    <w:qFormat/>
    <w:rsid w:val="002E6D8A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qFormat/>
    <w:rsid w:val="002E6D8A"/>
    <w:pPr>
      <w:spacing w:after="0" w:line="259" w:lineRule="auto"/>
      <w:ind w:left="0" w:firstLine="0"/>
      <w:jc w:val="center"/>
    </w:pPr>
    <w:rPr>
      <w:rFonts w:eastAsiaTheme="minorHAnsi"/>
      <w:color w:val="auto"/>
      <w:lang w:bidi="ar-S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E6D8A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2E6D8A"/>
    <w:pPr>
      <w:spacing w:after="160" w:line="240" w:lineRule="auto"/>
      <w:ind w:left="0" w:firstLine="0"/>
      <w:jc w:val="both"/>
    </w:pPr>
    <w:rPr>
      <w:rFonts w:eastAsiaTheme="minorHAnsi"/>
      <w:color w:val="auto"/>
      <w:lang w:bidi="ar-SA"/>
    </w:rPr>
  </w:style>
  <w:style w:type="character" w:customStyle="1" w:styleId="EndNoteBibliographyChar">
    <w:name w:val="EndNote Bibliography Char"/>
    <w:basedOn w:val="DefaultParagraphFont"/>
    <w:link w:val="EndNoteBibliography"/>
    <w:rsid w:val="002E6D8A"/>
    <w:rPr>
      <w:rFonts w:ascii="Calibri" w:hAnsi="Calibri" w:cs="Calibri"/>
    </w:rPr>
  </w:style>
  <w:style w:type="table" w:customStyle="1" w:styleId="Style47">
    <w:name w:val="_Style 47"/>
    <w:basedOn w:val="TableNormal1"/>
    <w:rsid w:val="002E6D8A"/>
    <w:tblPr>
      <w:tblCellMar>
        <w:left w:w="108" w:type="dxa"/>
        <w:right w:w="108" w:type="dxa"/>
      </w:tblCellMar>
    </w:tblPr>
  </w:style>
  <w:style w:type="table" w:customStyle="1" w:styleId="Style48">
    <w:name w:val="_Style 48"/>
    <w:basedOn w:val="TableNormal1"/>
    <w:rsid w:val="002E6D8A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49">
    <w:name w:val="_Style 49"/>
    <w:basedOn w:val="TableNormal1"/>
    <w:rsid w:val="002E6D8A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50">
    <w:name w:val="_Style 50"/>
    <w:basedOn w:val="TableNormal1"/>
    <w:rsid w:val="002E6D8A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51">
    <w:name w:val="_Style 51"/>
    <w:basedOn w:val="TableNormal1"/>
    <w:rsid w:val="002E6D8A"/>
    <w:tblPr>
      <w:tblCellMar>
        <w:left w:w="108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rsid w:val="002E6D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2E6D8A"/>
    <w:pPr>
      <w:spacing w:after="160" w:line="240" w:lineRule="auto"/>
      <w:ind w:left="0" w:firstLine="0"/>
    </w:pPr>
    <w:rPr>
      <w:rFonts w:asciiTheme="minorHAnsi" w:eastAsiaTheme="minorHAnsi" w:hAnsiTheme="minorHAnsi" w:cstheme="minorBidi"/>
      <w:color w:val="auto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6D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2E6D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E6D8A"/>
    <w:rPr>
      <w:b/>
      <w:bCs/>
      <w:sz w:val="20"/>
      <w:szCs w:val="20"/>
    </w:rPr>
  </w:style>
  <w:style w:type="paragraph" w:styleId="Revision">
    <w:name w:val="Revision"/>
    <w:hidden/>
    <w:uiPriority w:val="99"/>
    <w:unhideWhenUsed/>
    <w:rsid w:val="002E6D8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C2394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942"/>
    <w:rPr>
      <w:rFonts w:ascii="Calibri" w:eastAsia="Calibri" w:hAnsi="Calibri" w:cs="Calibri"/>
      <w:i/>
      <w:iCs/>
      <w:color w:val="404040" w:themeColor="text1" w:themeTint="BF"/>
      <w:lang w:bidi="en-US"/>
    </w:rPr>
  </w:style>
  <w:style w:type="table" w:styleId="TableGrid">
    <w:name w:val="Table Grid"/>
    <w:basedOn w:val="TableNormal"/>
    <w:uiPriority w:val="39"/>
    <w:qFormat/>
    <w:rsid w:val="004C6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B283D"/>
    <w:rPr>
      <w:color w:val="605E5C"/>
      <w:shd w:val="clear" w:color="auto" w:fill="E1DFD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7BB"/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7BB"/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7BB"/>
    <w:rPr>
      <w:rFonts w:eastAsiaTheme="majorEastAsia" w:cstheme="majorBidi"/>
      <w:color w:val="272727" w:themeColor="text1" w:themeTint="D8"/>
      <w:kern w:val="2"/>
      <w14:ligatures w14:val="standardContextual"/>
    </w:rPr>
  </w:style>
  <w:style w:type="paragraph" w:customStyle="1" w:styleId="LISTOFFIGURES">
    <w:name w:val="LIST OF FIGURES"/>
    <w:basedOn w:val="Caption"/>
    <w:next w:val="Caption"/>
    <w:autoRedefine/>
    <w:qFormat/>
    <w:rsid w:val="008027BB"/>
    <w:pPr>
      <w:spacing w:after="200" w:line="240" w:lineRule="auto"/>
      <w:ind w:right="2"/>
    </w:pPr>
    <w:rPr>
      <w:rFonts w:ascii="Times New Roman" w:eastAsia="Times New Roman" w:hAnsi="Times New Roman" w:cs="Times New Roman"/>
      <w:b/>
      <w:i/>
      <w:iCs/>
      <w:color w:val="000000" w:themeColor="text1"/>
      <w:kern w:val="2"/>
      <w:sz w:val="24"/>
      <w:szCs w:val="18"/>
      <w:lang w:val="en-GB" w:eastAsia="en-GB"/>
      <w14:ligatures w14:val="standardContextual"/>
    </w:rPr>
  </w:style>
  <w:style w:type="paragraph" w:customStyle="1" w:styleId="Heading11">
    <w:name w:val="Heading 11"/>
    <w:basedOn w:val="Caption"/>
    <w:next w:val="Caption"/>
    <w:autoRedefine/>
    <w:qFormat/>
    <w:rsid w:val="008027BB"/>
    <w:pPr>
      <w:tabs>
        <w:tab w:val="left" w:pos="2715"/>
      </w:tabs>
      <w:spacing w:after="200" w:line="240" w:lineRule="auto"/>
      <w:ind w:left="10" w:right="2" w:hanging="10"/>
      <w:jc w:val="center"/>
    </w:pPr>
    <w:rPr>
      <w:rFonts w:ascii="Times New Roman" w:eastAsia="Times New Roman" w:hAnsi="Times New Roman" w:cs="Times New Roman"/>
      <w:b/>
      <w:iCs/>
      <w:kern w:val="2"/>
      <w:sz w:val="24"/>
      <w:szCs w:val="24"/>
      <w:lang w:val="en-GB" w:eastAsia="en-GB"/>
      <w14:ligatures w14:val="standardContextual"/>
    </w:rPr>
  </w:style>
  <w:style w:type="paragraph" w:customStyle="1" w:styleId="Heading21">
    <w:name w:val="Heading 21"/>
    <w:basedOn w:val="Caption"/>
    <w:next w:val="Caption"/>
    <w:autoRedefine/>
    <w:qFormat/>
    <w:rsid w:val="008027BB"/>
    <w:pPr>
      <w:spacing w:after="200" w:line="240" w:lineRule="auto"/>
      <w:ind w:left="10" w:right="2" w:hanging="10"/>
    </w:pPr>
    <w:rPr>
      <w:rFonts w:ascii="Times New Roman" w:eastAsia="Times New Roman" w:hAnsi="Times New Roman" w:cs="Times New Roman"/>
      <w:b/>
      <w:iCs/>
      <w:color w:val="000000" w:themeColor="text1"/>
      <w:kern w:val="2"/>
      <w:sz w:val="24"/>
      <w:szCs w:val="18"/>
      <w:lang w:val="en-GB" w:eastAsia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27B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7B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7BB"/>
    <w:rPr>
      <w:i/>
      <w:iCs/>
      <w:color w:val="2E74B5" w:themeColor="accent1" w:themeShade="BF"/>
      <w:kern w:val="2"/>
      <w14:ligatures w14:val="standardContextual"/>
    </w:rPr>
  </w:style>
  <w:style w:type="character" w:styleId="IntenseReference">
    <w:name w:val="Intense Reference"/>
    <w:basedOn w:val="DefaultParagraphFont"/>
    <w:uiPriority w:val="32"/>
    <w:qFormat/>
    <w:rsid w:val="008027BB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uiPriority w:val="99"/>
    <w:unhideWhenUsed/>
    <w:qFormat/>
    <w:rsid w:val="008027BB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TableofFigures">
    <w:name w:val="table of figures"/>
    <w:basedOn w:val="Normal"/>
    <w:next w:val="Normal"/>
    <w:uiPriority w:val="99"/>
    <w:semiHidden/>
    <w:unhideWhenUsed/>
    <w:qFormat/>
    <w:rsid w:val="008027BB"/>
    <w:pPr>
      <w:spacing w:after="160" w:line="259" w:lineRule="auto"/>
      <w:ind w:leftChars="200" w:left="200" w:hangingChars="200" w:hanging="200"/>
    </w:pPr>
    <w:rPr>
      <w:rFonts w:asciiTheme="minorHAnsi" w:eastAsiaTheme="minorHAnsi" w:hAnsiTheme="minorHAnsi" w:cstheme="minorBidi"/>
      <w:color w:val="auto"/>
      <w:lang w:bidi="ar-SA"/>
    </w:rPr>
  </w:style>
  <w:style w:type="table" w:customStyle="1" w:styleId="Style52">
    <w:name w:val="_Style 52"/>
    <w:basedOn w:val="TableNormal1"/>
    <w:rsid w:val="008027BB"/>
    <w:tblPr>
      <w:tblCellMar>
        <w:left w:w="108" w:type="dxa"/>
        <w:right w:w="108" w:type="dxa"/>
      </w:tblCellMar>
    </w:tblPr>
  </w:style>
  <w:style w:type="table" w:customStyle="1" w:styleId="Style53">
    <w:name w:val="_Style 53"/>
    <w:basedOn w:val="TableNormal1"/>
    <w:rsid w:val="008027BB"/>
    <w:tblPr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1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639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57030995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2222782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368455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54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1611828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9620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2031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00612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732001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789277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732075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49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396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283099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88613505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675897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3200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74429805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13716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05985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11832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23040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61459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87926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904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10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E5048-219E-4BF9-89EC-ECD2B5F53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1151</Words>
  <Characters>6565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Nilesh Nawale</cp:lastModifiedBy>
  <cp:revision>2</cp:revision>
  <dcterms:created xsi:type="dcterms:W3CDTF">2025-03-17T05:02:00Z</dcterms:created>
  <dcterms:modified xsi:type="dcterms:W3CDTF">2025-03-17T05:02:00Z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7f4ae36744322a6cc0f8465e7db61ca30824d1793fe6e77da0390b80710a4a78</vt:lpwstr>
  </property>
</Properties>
</file>