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29D6" w14:textId="365B184F" w:rsidR="00904861" w:rsidRDefault="00A54C51" w:rsidP="00904861">
      <w:pPr>
        <w:spacing w:line="360" w:lineRule="auto"/>
        <w:rPr>
          <w:rFonts w:ascii="Arial" w:hAnsi="Arial" w:cs="Arial"/>
          <w:szCs w:val="21"/>
        </w:rPr>
      </w:pPr>
      <w:r w:rsidRPr="00A54C51">
        <w:rPr>
          <w:rFonts w:ascii="Arial" w:hAnsi="Arial" w:cs="Arial"/>
          <w:szCs w:val="21"/>
        </w:rPr>
        <w:t>Table S1. Primer sequences used for q-PCR</w:t>
      </w:r>
    </w:p>
    <w:tbl>
      <w:tblPr>
        <w:tblStyle w:val="a9"/>
        <w:tblW w:w="8523" w:type="dxa"/>
        <w:tblInd w:w="-147" w:type="dxa"/>
        <w:tblLook w:val="04A0" w:firstRow="1" w:lastRow="0" w:firstColumn="1" w:lastColumn="0" w:noHBand="0" w:noVBand="1"/>
      </w:tblPr>
      <w:tblGrid>
        <w:gridCol w:w="1220"/>
        <w:gridCol w:w="3671"/>
        <w:gridCol w:w="3632"/>
      </w:tblGrid>
      <w:tr w:rsidR="00205740" w:rsidRPr="00205740" w14:paraId="55892427" w14:textId="77777777" w:rsidTr="0065471B">
        <w:tc>
          <w:tcPr>
            <w:tcW w:w="1220" w:type="dxa"/>
          </w:tcPr>
          <w:p w14:paraId="7A6351FE" w14:textId="43BD58EF" w:rsidR="00A54C51" w:rsidRPr="00205740" w:rsidRDefault="00A54C51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205740">
              <w:rPr>
                <w:rFonts w:ascii="Arial" w:hAnsi="Arial" w:cs="Arial"/>
                <w:szCs w:val="21"/>
              </w:rPr>
              <w:t xml:space="preserve">Gene   </w:t>
            </w:r>
          </w:p>
        </w:tc>
        <w:tc>
          <w:tcPr>
            <w:tcW w:w="3671" w:type="dxa"/>
          </w:tcPr>
          <w:p w14:paraId="4F4D7216" w14:textId="13F6581C" w:rsidR="00A54C51" w:rsidRPr="00205740" w:rsidRDefault="00A54C51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205740">
              <w:rPr>
                <w:rFonts w:ascii="Arial" w:hAnsi="Arial" w:cs="Arial"/>
                <w:szCs w:val="21"/>
              </w:rPr>
              <w:t>Forward 5’-3’</w:t>
            </w:r>
          </w:p>
        </w:tc>
        <w:tc>
          <w:tcPr>
            <w:tcW w:w="3632" w:type="dxa"/>
          </w:tcPr>
          <w:p w14:paraId="691E96B9" w14:textId="5209939A" w:rsidR="00A54C51" w:rsidRPr="00205740" w:rsidRDefault="00A54C51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205740">
              <w:rPr>
                <w:rFonts w:ascii="Arial" w:hAnsi="Arial" w:cs="Arial"/>
                <w:szCs w:val="21"/>
              </w:rPr>
              <w:t>Reverse 5’-3’</w:t>
            </w:r>
          </w:p>
        </w:tc>
      </w:tr>
      <w:tr w:rsidR="00205740" w:rsidRPr="00205740" w14:paraId="7CCD94A9" w14:textId="77777777" w:rsidTr="0065471B">
        <w:tc>
          <w:tcPr>
            <w:tcW w:w="1220" w:type="dxa"/>
          </w:tcPr>
          <w:p w14:paraId="093CCA0F" w14:textId="10724645" w:rsidR="00A54C51" w:rsidRPr="00205740" w:rsidRDefault="00D17FB8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DPPA</w:t>
            </w:r>
            <w:r w:rsidR="0065471B"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3671" w:type="dxa"/>
          </w:tcPr>
          <w:p w14:paraId="7C204569" w14:textId="6D9D2C2E" w:rsidR="00A54C51" w:rsidRPr="00F92318" w:rsidRDefault="00F92318" w:rsidP="00F92318">
            <w:pPr>
              <w:spacing w:line="360" w:lineRule="auto"/>
              <w:rPr>
                <w:rFonts w:ascii="Roboto" w:hAnsi="Roboto" w:hint="eastAsia"/>
                <w:color w:val="222222"/>
                <w:sz w:val="20"/>
                <w:szCs w:val="20"/>
              </w:rPr>
            </w:pPr>
            <w:r w:rsidRPr="00F92318">
              <w:rPr>
                <w:rFonts w:ascii="Arial" w:hAnsi="Arial" w:cs="Arial"/>
                <w:szCs w:val="21"/>
              </w:rPr>
              <w:t>GCAAAAGGCAAGGAGGAACATC</w:t>
            </w:r>
          </w:p>
        </w:tc>
        <w:tc>
          <w:tcPr>
            <w:tcW w:w="3632" w:type="dxa"/>
          </w:tcPr>
          <w:p w14:paraId="7D13D489" w14:textId="48C85207" w:rsidR="00A54C51" w:rsidRPr="00205740" w:rsidRDefault="00F92318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F92318">
              <w:rPr>
                <w:rFonts w:ascii="Arial" w:hAnsi="Arial" w:cs="Arial"/>
                <w:szCs w:val="21"/>
              </w:rPr>
              <w:t>CTGGGGTTGTCAGTGTGCTC</w:t>
            </w:r>
          </w:p>
        </w:tc>
      </w:tr>
      <w:tr w:rsidR="00205740" w:rsidRPr="00205740" w14:paraId="7D8BF4BF" w14:textId="77777777" w:rsidTr="0065471B">
        <w:tc>
          <w:tcPr>
            <w:tcW w:w="1220" w:type="dxa"/>
          </w:tcPr>
          <w:p w14:paraId="75CD1233" w14:textId="1EDD3BA7" w:rsidR="00A54C51" w:rsidRPr="00205740" w:rsidRDefault="00713697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SOX-2</w:t>
            </w:r>
          </w:p>
        </w:tc>
        <w:tc>
          <w:tcPr>
            <w:tcW w:w="3671" w:type="dxa"/>
          </w:tcPr>
          <w:p w14:paraId="574023A4" w14:textId="73C5AD93" w:rsidR="00A54C51" w:rsidRPr="00205740" w:rsidRDefault="00810CD7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810CD7">
              <w:rPr>
                <w:rFonts w:ascii="Arial" w:hAnsi="Arial" w:cs="Arial"/>
                <w:szCs w:val="21"/>
              </w:rPr>
              <w:t>AACCAGCGCATGGACAGTTA</w:t>
            </w:r>
          </w:p>
        </w:tc>
        <w:tc>
          <w:tcPr>
            <w:tcW w:w="3632" w:type="dxa"/>
          </w:tcPr>
          <w:p w14:paraId="52A420D2" w14:textId="7EFCC964" w:rsidR="00A54C51" w:rsidRPr="00205740" w:rsidRDefault="00810CD7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810CD7">
              <w:rPr>
                <w:rFonts w:ascii="Arial" w:hAnsi="Arial" w:cs="Arial"/>
                <w:szCs w:val="21"/>
              </w:rPr>
              <w:t>CGAGCTGGTCATGGAGTTGT</w:t>
            </w:r>
          </w:p>
        </w:tc>
      </w:tr>
      <w:tr w:rsidR="00205740" w:rsidRPr="00205740" w14:paraId="30E6FE51" w14:textId="77777777" w:rsidTr="0065471B">
        <w:tc>
          <w:tcPr>
            <w:tcW w:w="1220" w:type="dxa"/>
          </w:tcPr>
          <w:p w14:paraId="7D394921" w14:textId="2D2FD8FD" w:rsidR="00A54C51" w:rsidRPr="00205740" w:rsidRDefault="0065471B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OCT-4</w:t>
            </w:r>
          </w:p>
        </w:tc>
        <w:tc>
          <w:tcPr>
            <w:tcW w:w="3671" w:type="dxa"/>
          </w:tcPr>
          <w:p w14:paraId="19B78009" w14:textId="63102CA0" w:rsidR="00A54C51" w:rsidRPr="00205740" w:rsidRDefault="00526E18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526E18">
              <w:rPr>
                <w:rFonts w:ascii="Arial" w:hAnsi="Arial" w:cs="Arial"/>
                <w:szCs w:val="21"/>
              </w:rPr>
              <w:t>CTCGAGAAGGATGTGGTCCG</w:t>
            </w:r>
          </w:p>
        </w:tc>
        <w:tc>
          <w:tcPr>
            <w:tcW w:w="3632" w:type="dxa"/>
          </w:tcPr>
          <w:p w14:paraId="2FB7954A" w14:textId="735C124E" w:rsidR="00A54C51" w:rsidRPr="00205740" w:rsidRDefault="00526E18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526E18">
              <w:rPr>
                <w:rFonts w:ascii="Arial" w:hAnsi="Arial" w:cs="Arial"/>
                <w:szCs w:val="21"/>
              </w:rPr>
              <w:t>AGCCTGGGGTACCAAAATGG</w:t>
            </w:r>
          </w:p>
        </w:tc>
      </w:tr>
      <w:tr w:rsidR="00205740" w:rsidRPr="00205740" w14:paraId="3C01512A" w14:textId="77777777" w:rsidTr="0065471B">
        <w:tc>
          <w:tcPr>
            <w:tcW w:w="1220" w:type="dxa"/>
          </w:tcPr>
          <w:p w14:paraId="28B73960" w14:textId="37F42A4D" w:rsidR="00A54C51" w:rsidRPr="00205740" w:rsidRDefault="0065471B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NANOG</w:t>
            </w:r>
          </w:p>
        </w:tc>
        <w:tc>
          <w:tcPr>
            <w:tcW w:w="3671" w:type="dxa"/>
          </w:tcPr>
          <w:p w14:paraId="1820EA73" w14:textId="10A6FBCA" w:rsidR="00A54C51" w:rsidRPr="00713697" w:rsidRDefault="00713697" w:rsidP="00713697">
            <w:pPr>
              <w:spacing w:line="360" w:lineRule="auto"/>
              <w:rPr>
                <w:rFonts w:ascii="Roboto" w:hAnsi="Roboto" w:hint="eastAsia"/>
                <w:color w:val="222222"/>
                <w:sz w:val="20"/>
                <w:szCs w:val="20"/>
              </w:rPr>
            </w:pPr>
            <w:r w:rsidRPr="00713697">
              <w:rPr>
                <w:rFonts w:ascii="Arial" w:hAnsi="Arial" w:cs="Arial"/>
                <w:szCs w:val="21"/>
              </w:rPr>
              <w:t>AATGGTGTGACGCAGGGATG</w:t>
            </w:r>
          </w:p>
        </w:tc>
        <w:tc>
          <w:tcPr>
            <w:tcW w:w="3632" w:type="dxa"/>
          </w:tcPr>
          <w:p w14:paraId="41CEF7B2" w14:textId="61664FDB" w:rsidR="00A54C51" w:rsidRPr="00205740" w:rsidRDefault="00713697" w:rsidP="00904861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713697">
              <w:rPr>
                <w:rFonts w:ascii="Arial" w:hAnsi="Arial" w:cs="Arial"/>
                <w:szCs w:val="21"/>
              </w:rPr>
              <w:t>TGCACCAGGTCTGAGTGTTC</w:t>
            </w:r>
          </w:p>
        </w:tc>
      </w:tr>
      <w:tr w:rsidR="0065471B" w:rsidRPr="00205740" w14:paraId="10A58423" w14:textId="77777777" w:rsidTr="0065471B">
        <w:tc>
          <w:tcPr>
            <w:tcW w:w="1220" w:type="dxa"/>
          </w:tcPr>
          <w:p w14:paraId="19938882" w14:textId="77AB8C21" w:rsidR="0065471B" w:rsidRPr="00205740" w:rsidRDefault="0065471B" w:rsidP="006547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205740">
              <w:rPr>
                <w:rFonts w:ascii="Arial" w:hAnsi="Arial" w:cs="Arial"/>
                <w:szCs w:val="21"/>
              </w:rPr>
              <w:t>SCN5A</w:t>
            </w:r>
          </w:p>
        </w:tc>
        <w:tc>
          <w:tcPr>
            <w:tcW w:w="3671" w:type="dxa"/>
          </w:tcPr>
          <w:p w14:paraId="4BE8AB4F" w14:textId="0B2BBCD0" w:rsidR="0065471B" w:rsidRPr="00205740" w:rsidRDefault="0065471B" w:rsidP="006547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205740">
              <w:rPr>
                <w:rFonts w:ascii="Arial" w:hAnsi="Arial" w:cs="Arial"/>
                <w:szCs w:val="21"/>
              </w:rPr>
              <w:t>CTGACCTCACCATCACTATGTG</w:t>
            </w:r>
          </w:p>
        </w:tc>
        <w:tc>
          <w:tcPr>
            <w:tcW w:w="3632" w:type="dxa"/>
          </w:tcPr>
          <w:p w14:paraId="3800C580" w14:textId="27F71D8E" w:rsidR="0065471B" w:rsidRPr="00205740" w:rsidRDefault="0065471B" w:rsidP="006547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205740">
              <w:rPr>
                <w:rFonts w:ascii="Arial" w:hAnsi="Arial" w:cs="Arial"/>
                <w:szCs w:val="21"/>
              </w:rPr>
              <w:t>GCTGTGAAAATCCCTGTGAAG</w:t>
            </w:r>
          </w:p>
        </w:tc>
      </w:tr>
      <w:tr w:rsidR="00216B10" w:rsidRPr="00205740" w14:paraId="02CA6A4E" w14:textId="77777777" w:rsidTr="0065471B">
        <w:tc>
          <w:tcPr>
            <w:tcW w:w="1220" w:type="dxa"/>
          </w:tcPr>
          <w:p w14:paraId="38CAF4E1" w14:textId="1D717445" w:rsidR="00216B10" w:rsidRPr="00205740" w:rsidRDefault="00216B10" w:rsidP="00216B1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205740">
              <w:rPr>
                <w:rFonts w:ascii="Arial" w:hAnsi="Arial" w:cs="Arial"/>
                <w:szCs w:val="21"/>
              </w:rPr>
              <w:t>GAPDH</w:t>
            </w:r>
          </w:p>
        </w:tc>
        <w:tc>
          <w:tcPr>
            <w:tcW w:w="3671" w:type="dxa"/>
          </w:tcPr>
          <w:p w14:paraId="5D211E20" w14:textId="24863B5B" w:rsidR="00216B10" w:rsidRPr="00205740" w:rsidRDefault="00216B10" w:rsidP="00216B1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205740">
              <w:rPr>
                <w:rFonts w:ascii="Arial" w:hAnsi="Arial" w:cs="Arial"/>
                <w:szCs w:val="21"/>
              </w:rPr>
              <w:t xml:space="preserve">GGAGCGAGATCCCTCCAAAAT  </w:t>
            </w:r>
          </w:p>
        </w:tc>
        <w:tc>
          <w:tcPr>
            <w:tcW w:w="3632" w:type="dxa"/>
          </w:tcPr>
          <w:p w14:paraId="5A8D88EA" w14:textId="4C9FE60E" w:rsidR="00216B10" w:rsidRPr="00205740" w:rsidRDefault="00216B10" w:rsidP="00216B10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205740">
              <w:rPr>
                <w:rFonts w:ascii="Arial" w:hAnsi="Arial" w:cs="Arial"/>
                <w:szCs w:val="21"/>
              </w:rPr>
              <w:t>GGCTGTTGTCATACTTCTCATGG</w:t>
            </w:r>
          </w:p>
        </w:tc>
      </w:tr>
    </w:tbl>
    <w:p w14:paraId="29D419D2" w14:textId="19AFA40D" w:rsidR="00345D81" w:rsidRDefault="00345D81" w:rsidP="00904861">
      <w:pPr>
        <w:spacing w:line="360" w:lineRule="auto"/>
        <w:rPr>
          <w:rFonts w:ascii="Arial" w:hAnsi="Arial" w:cs="Arial"/>
          <w:szCs w:val="21"/>
        </w:rPr>
      </w:pPr>
      <w:r w:rsidRPr="00345D81">
        <w:rPr>
          <w:rFonts w:ascii="Arial" w:hAnsi="Arial" w:cs="Arial"/>
          <w:szCs w:val="21"/>
        </w:rPr>
        <w:t>Table S2. Primary and Secondary Antibodies</w:t>
      </w:r>
    </w:p>
    <w:tbl>
      <w:tblPr>
        <w:tblStyle w:val="a9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268"/>
        <w:gridCol w:w="993"/>
        <w:gridCol w:w="1349"/>
        <w:gridCol w:w="1423"/>
      </w:tblGrid>
      <w:tr w:rsidR="00A15AAE" w:rsidRPr="000D663D" w14:paraId="0947EE18" w14:textId="77777777" w:rsidTr="008A0D9F">
        <w:tc>
          <w:tcPr>
            <w:tcW w:w="993" w:type="dxa"/>
          </w:tcPr>
          <w:p w14:paraId="2FFFA43F" w14:textId="3E6AD6F7" w:rsidR="00345D81" w:rsidRPr="000D663D" w:rsidRDefault="00345D81" w:rsidP="00810CD7">
            <w:pPr>
              <w:jc w:val="center"/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Type</w:t>
            </w:r>
          </w:p>
          <w:p w14:paraId="1F90F1B6" w14:textId="0FB2F732" w:rsidR="00345D81" w:rsidRPr="000D663D" w:rsidRDefault="00345D81" w:rsidP="00810CD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</w:tcPr>
          <w:p w14:paraId="16959416" w14:textId="04CD7639" w:rsidR="00345D81" w:rsidRPr="000D663D" w:rsidRDefault="00345D81" w:rsidP="00810CD7">
            <w:pPr>
              <w:jc w:val="center"/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Antibody</w:t>
            </w:r>
          </w:p>
        </w:tc>
        <w:tc>
          <w:tcPr>
            <w:tcW w:w="2268" w:type="dxa"/>
          </w:tcPr>
          <w:p w14:paraId="035EBB1E" w14:textId="15D85071" w:rsidR="00345D81" w:rsidRPr="000D663D" w:rsidRDefault="00345D81" w:rsidP="00810CD7">
            <w:pPr>
              <w:jc w:val="center"/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Application</w:t>
            </w:r>
          </w:p>
        </w:tc>
        <w:tc>
          <w:tcPr>
            <w:tcW w:w="993" w:type="dxa"/>
          </w:tcPr>
          <w:p w14:paraId="643D22AF" w14:textId="0CE02D1E" w:rsidR="00345D81" w:rsidRPr="000D663D" w:rsidRDefault="00345D81" w:rsidP="00810CD7">
            <w:pPr>
              <w:jc w:val="center"/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Dilution</w:t>
            </w:r>
          </w:p>
        </w:tc>
        <w:tc>
          <w:tcPr>
            <w:tcW w:w="1349" w:type="dxa"/>
          </w:tcPr>
          <w:p w14:paraId="18687F49" w14:textId="4E171C61" w:rsidR="00345D81" w:rsidRPr="000D663D" w:rsidRDefault="00345D81" w:rsidP="00810CD7">
            <w:pPr>
              <w:jc w:val="center"/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Species</w:t>
            </w:r>
          </w:p>
        </w:tc>
        <w:tc>
          <w:tcPr>
            <w:tcW w:w="1423" w:type="dxa"/>
          </w:tcPr>
          <w:p w14:paraId="352D19D3" w14:textId="436CC268" w:rsidR="00345D81" w:rsidRPr="000D663D" w:rsidRDefault="00345D81" w:rsidP="00810CD7">
            <w:pPr>
              <w:jc w:val="center"/>
              <w:rPr>
                <w:rFonts w:ascii="Arial" w:hAnsi="Arial" w:cs="Arial" w:hint="eastAsia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Manufactur</w:t>
            </w:r>
            <w:r w:rsidR="00810CD7">
              <w:rPr>
                <w:rFonts w:ascii="Arial" w:hAnsi="Arial" w:cs="Arial" w:hint="eastAsia"/>
                <w:szCs w:val="21"/>
              </w:rPr>
              <w:t>e</w:t>
            </w:r>
          </w:p>
          <w:p w14:paraId="1E44804E" w14:textId="77777777" w:rsidR="00345D81" w:rsidRPr="000D663D" w:rsidRDefault="00345D81" w:rsidP="00810CD7">
            <w:pPr>
              <w:jc w:val="center"/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And Catalog</w:t>
            </w:r>
          </w:p>
          <w:p w14:paraId="7BE7DE4B" w14:textId="44FB0335" w:rsidR="00345D81" w:rsidRPr="000D663D" w:rsidRDefault="00345D81" w:rsidP="00810CD7">
            <w:pPr>
              <w:jc w:val="center"/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Number</w:t>
            </w:r>
          </w:p>
        </w:tc>
      </w:tr>
      <w:tr w:rsidR="00A15AAE" w:rsidRPr="000D663D" w14:paraId="0E4CFE14" w14:textId="77777777" w:rsidTr="008A0D9F">
        <w:tc>
          <w:tcPr>
            <w:tcW w:w="993" w:type="dxa"/>
            <w:vMerge w:val="restart"/>
          </w:tcPr>
          <w:p w14:paraId="5893FE3C" w14:textId="77777777" w:rsidR="007819AD" w:rsidRPr="000D663D" w:rsidRDefault="007819AD" w:rsidP="00BA2E7A">
            <w:pPr>
              <w:jc w:val="center"/>
              <w:rPr>
                <w:rFonts w:ascii="Arial" w:hAnsi="Arial" w:cs="Arial"/>
                <w:szCs w:val="21"/>
              </w:rPr>
            </w:pPr>
          </w:p>
          <w:p w14:paraId="0243760B" w14:textId="77777777" w:rsidR="007819AD" w:rsidRPr="000D663D" w:rsidRDefault="007819AD" w:rsidP="00BA2E7A">
            <w:pPr>
              <w:jc w:val="center"/>
              <w:rPr>
                <w:rFonts w:ascii="Arial" w:hAnsi="Arial" w:cs="Arial"/>
                <w:szCs w:val="21"/>
              </w:rPr>
            </w:pPr>
          </w:p>
          <w:p w14:paraId="309263C5" w14:textId="77777777" w:rsidR="007819AD" w:rsidRPr="000D663D" w:rsidRDefault="007819AD" w:rsidP="00BA2E7A">
            <w:pPr>
              <w:jc w:val="center"/>
              <w:rPr>
                <w:rFonts w:ascii="Arial" w:hAnsi="Arial" w:cs="Arial"/>
                <w:szCs w:val="21"/>
              </w:rPr>
            </w:pPr>
          </w:p>
          <w:p w14:paraId="5423822A" w14:textId="77777777" w:rsidR="007819AD" w:rsidRPr="000D663D" w:rsidRDefault="007819AD" w:rsidP="00BA2E7A">
            <w:pPr>
              <w:jc w:val="center"/>
              <w:rPr>
                <w:rFonts w:ascii="Arial" w:hAnsi="Arial" w:cs="Arial"/>
                <w:szCs w:val="21"/>
              </w:rPr>
            </w:pPr>
          </w:p>
          <w:p w14:paraId="0C6C9E9F" w14:textId="77777777" w:rsidR="007819AD" w:rsidRPr="000D663D" w:rsidRDefault="007819AD" w:rsidP="00BA2E7A">
            <w:pPr>
              <w:jc w:val="center"/>
              <w:rPr>
                <w:rFonts w:ascii="Arial" w:hAnsi="Arial" w:cs="Arial"/>
                <w:szCs w:val="21"/>
              </w:rPr>
            </w:pPr>
          </w:p>
          <w:p w14:paraId="376A0DCC" w14:textId="77777777" w:rsidR="007819AD" w:rsidRPr="000D663D" w:rsidRDefault="007819AD" w:rsidP="00BA2E7A">
            <w:pPr>
              <w:jc w:val="center"/>
              <w:rPr>
                <w:rFonts w:ascii="Arial" w:hAnsi="Arial" w:cs="Arial"/>
                <w:szCs w:val="21"/>
              </w:rPr>
            </w:pPr>
          </w:p>
          <w:p w14:paraId="6D740769" w14:textId="77777777" w:rsidR="007819AD" w:rsidRPr="000D663D" w:rsidRDefault="007819AD" w:rsidP="00BA2E7A">
            <w:pPr>
              <w:jc w:val="center"/>
              <w:rPr>
                <w:rFonts w:ascii="Arial" w:hAnsi="Arial" w:cs="Arial"/>
                <w:szCs w:val="21"/>
              </w:rPr>
            </w:pPr>
          </w:p>
          <w:p w14:paraId="0A2179CF" w14:textId="77777777" w:rsidR="007819AD" w:rsidRPr="000D663D" w:rsidRDefault="007819AD" w:rsidP="00BA2E7A">
            <w:pPr>
              <w:jc w:val="center"/>
              <w:rPr>
                <w:rFonts w:ascii="Arial" w:hAnsi="Arial" w:cs="Arial"/>
                <w:szCs w:val="21"/>
              </w:rPr>
            </w:pPr>
          </w:p>
          <w:p w14:paraId="678E47AF" w14:textId="77777777" w:rsidR="007819AD" w:rsidRPr="000D663D" w:rsidRDefault="007819AD" w:rsidP="00BA2E7A">
            <w:pPr>
              <w:jc w:val="center"/>
              <w:rPr>
                <w:rFonts w:ascii="Arial" w:hAnsi="Arial" w:cs="Arial"/>
                <w:szCs w:val="21"/>
              </w:rPr>
            </w:pPr>
          </w:p>
          <w:p w14:paraId="2785B229" w14:textId="36F9BAD6" w:rsidR="005B5CF0" w:rsidRPr="000D663D" w:rsidRDefault="007819AD" w:rsidP="00487F67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Primary</w:t>
            </w:r>
          </w:p>
        </w:tc>
        <w:tc>
          <w:tcPr>
            <w:tcW w:w="1417" w:type="dxa"/>
          </w:tcPr>
          <w:p w14:paraId="4F10A583" w14:textId="1B6573A0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 xml:space="preserve">Anti-OCT4  </w:t>
            </w:r>
          </w:p>
        </w:tc>
        <w:tc>
          <w:tcPr>
            <w:tcW w:w="2268" w:type="dxa"/>
          </w:tcPr>
          <w:p w14:paraId="4CAA6B87" w14:textId="46E338DC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Immunofluorescence</w:t>
            </w:r>
          </w:p>
        </w:tc>
        <w:tc>
          <w:tcPr>
            <w:tcW w:w="993" w:type="dxa"/>
          </w:tcPr>
          <w:p w14:paraId="40EC0B2F" w14:textId="56809223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1:100</w:t>
            </w:r>
          </w:p>
        </w:tc>
        <w:tc>
          <w:tcPr>
            <w:tcW w:w="1349" w:type="dxa"/>
          </w:tcPr>
          <w:p w14:paraId="3A75EE8E" w14:textId="1FE4234F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mouse monoclonal</w:t>
            </w:r>
          </w:p>
        </w:tc>
        <w:tc>
          <w:tcPr>
            <w:tcW w:w="1423" w:type="dxa"/>
          </w:tcPr>
          <w:p w14:paraId="18F5C05A" w14:textId="77777777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Santa Cruz</w:t>
            </w:r>
          </w:p>
          <w:p w14:paraId="594D8750" w14:textId="2ACDFB86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sc-5279</w:t>
            </w:r>
          </w:p>
        </w:tc>
      </w:tr>
      <w:tr w:rsidR="00A15AAE" w:rsidRPr="000D663D" w14:paraId="717AF970" w14:textId="77777777" w:rsidTr="008A0D9F">
        <w:tc>
          <w:tcPr>
            <w:tcW w:w="993" w:type="dxa"/>
            <w:vMerge/>
          </w:tcPr>
          <w:p w14:paraId="3ABBFBF7" w14:textId="77777777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</w:tcPr>
          <w:p w14:paraId="58BDFD22" w14:textId="682A2E03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Anti-SSEA4</w:t>
            </w:r>
          </w:p>
        </w:tc>
        <w:tc>
          <w:tcPr>
            <w:tcW w:w="2268" w:type="dxa"/>
          </w:tcPr>
          <w:p w14:paraId="0BA4E95B" w14:textId="69E774BC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Immunofluorescence</w:t>
            </w:r>
          </w:p>
        </w:tc>
        <w:tc>
          <w:tcPr>
            <w:tcW w:w="993" w:type="dxa"/>
          </w:tcPr>
          <w:p w14:paraId="50990008" w14:textId="32FD4CF1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1:100</w:t>
            </w:r>
          </w:p>
        </w:tc>
        <w:tc>
          <w:tcPr>
            <w:tcW w:w="1349" w:type="dxa"/>
          </w:tcPr>
          <w:p w14:paraId="230F6B90" w14:textId="77777777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Mouse</w:t>
            </w:r>
          </w:p>
          <w:p w14:paraId="18A300AF" w14:textId="219E27EA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Monoclonal</w:t>
            </w:r>
          </w:p>
        </w:tc>
        <w:tc>
          <w:tcPr>
            <w:tcW w:w="1423" w:type="dxa"/>
          </w:tcPr>
          <w:p w14:paraId="45B9DE26" w14:textId="77777777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Santa Cruz</w:t>
            </w:r>
          </w:p>
          <w:p w14:paraId="405E01E1" w14:textId="068C219D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sc-21704</w:t>
            </w:r>
          </w:p>
        </w:tc>
      </w:tr>
      <w:tr w:rsidR="00A15AAE" w:rsidRPr="000D663D" w14:paraId="62ECA060" w14:textId="77777777" w:rsidTr="008A0D9F">
        <w:tc>
          <w:tcPr>
            <w:tcW w:w="993" w:type="dxa"/>
            <w:vMerge/>
          </w:tcPr>
          <w:p w14:paraId="15C042B0" w14:textId="77777777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</w:tcPr>
          <w:p w14:paraId="0BCB1D4D" w14:textId="62E7106E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Anti-</w:t>
            </w:r>
            <w:proofErr w:type="spellStart"/>
            <w:r w:rsidRPr="000D663D">
              <w:rPr>
                <w:rFonts w:ascii="Arial" w:hAnsi="Arial" w:cs="Arial"/>
                <w:szCs w:val="21"/>
              </w:rPr>
              <w:t>cTnT</w:t>
            </w:r>
            <w:proofErr w:type="spellEnd"/>
          </w:p>
        </w:tc>
        <w:tc>
          <w:tcPr>
            <w:tcW w:w="2268" w:type="dxa"/>
          </w:tcPr>
          <w:p w14:paraId="0A2FD1C4" w14:textId="6F76470E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Immunofluorescence; Flow cytometry</w:t>
            </w:r>
          </w:p>
        </w:tc>
        <w:tc>
          <w:tcPr>
            <w:tcW w:w="993" w:type="dxa"/>
          </w:tcPr>
          <w:p w14:paraId="678F07EB" w14:textId="26E6236E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1:100</w:t>
            </w:r>
          </w:p>
        </w:tc>
        <w:tc>
          <w:tcPr>
            <w:tcW w:w="1349" w:type="dxa"/>
          </w:tcPr>
          <w:p w14:paraId="5B683C8C" w14:textId="77777777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Mouse</w:t>
            </w:r>
          </w:p>
          <w:p w14:paraId="752FB9A7" w14:textId="48E7AD70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Monoclonal</w:t>
            </w:r>
          </w:p>
        </w:tc>
        <w:tc>
          <w:tcPr>
            <w:tcW w:w="1423" w:type="dxa"/>
          </w:tcPr>
          <w:p w14:paraId="75C86A6E" w14:textId="77777777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Abcam</w:t>
            </w:r>
          </w:p>
          <w:p w14:paraId="42F24277" w14:textId="24A806B5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Ab8295</w:t>
            </w:r>
          </w:p>
        </w:tc>
      </w:tr>
      <w:tr w:rsidR="00A15AAE" w:rsidRPr="000D663D" w14:paraId="6771FE9E" w14:textId="77777777" w:rsidTr="008A0D9F">
        <w:tc>
          <w:tcPr>
            <w:tcW w:w="993" w:type="dxa"/>
            <w:vMerge/>
          </w:tcPr>
          <w:p w14:paraId="2AD17837" w14:textId="77777777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</w:tcPr>
          <w:p w14:paraId="40FD9AB1" w14:textId="1E33D2E6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Anti-MYL2</w:t>
            </w:r>
          </w:p>
        </w:tc>
        <w:tc>
          <w:tcPr>
            <w:tcW w:w="2268" w:type="dxa"/>
          </w:tcPr>
          <w:p w14:paraId="5C24416E" w14:textId="1DD35D96" w:rsidR="005B5CF0" w:rsidRPr="000D663D" w:rsidRDefault="005B5CF0" w:rsidP="00BA2E7A">
            <w:pPr>
              <w:jc w:val="left"/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 xml:space="preserve">Immunofluorescence; Flow cytometry; </w:t>
            </w:r>
          </w:p>
        </w:tc>
        <w:tc>
          <w:tcPr>
            <w:tcW w:w="993" w:type="dxa"/>
          </w:tcPr>
          <w:p w14:paraId="75EEFD96" w14:textId="50BA02E1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 xml:space="preserve">1:100; 1:100; </w:t>
            </w:r>
          </w:p>
        </w:tc>
        <w:tc>
          <w:tcPr>
            <w:tcW w:w="1349" w:type="dxa"/>
          </w:tcPr>
          <w:p w14:paraId="119D0079" w14:textId="77777777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Rabbit</w:t>
            </w:r>
          </w:p>
          <w:p w14:paraId="6C836185" w14:textId="4F27E671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Polyclonal</w:t>
            </w:r>
          </w:p>
        </w:tc>
        <w:tc>
          <w:tcPr>
            <w:tcW w:w="1423" w:type="dxa"/>
          </w:tcPr>
          <w:p w14:paraId="7B18BE4B" w14:textId="77777777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proofErr w:type="spellStart"/>
            <w:r w:rsidRPr="000D663D">
              <w:rPr>
                <w:rFonts w:ascii="Arial" w:hAnsi="Arial" w:cs="Arial"/>
                <w:szCs w:val="21"/>
              </w:rPr>
              <w:t>Proteintech</w:t>
            </w:r>
            <w:proofErr w:type="spellEnd"/>
          </w:p>
          <w:p w14:paraId="0741193D" w14:textId="7F493A4E" w:rsidR="005B5CF0" w:rsidRPr="000D663D" w:rsidRDefault="005B5CF0" w:rsidP="00BA2E7A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10906-1-AP</w:t>
            </w:r>
          </w:p>
        </w:tc>
      </w:tr>
      <w:tr w:rsidR="001835D9" w:rsidRPr="000D663D" w14:paraId="49810152" w14:textId="77777777" w:rsidTr="00487F67">
        <w:trPr>
          <w:trHeight w:val="600"/>
        </w:trPr>
        <w:tc>
          <w:tcPr>
            <w:tcW w:w="993" w:type="dxa"/>
            <w:vMerge/>
          </w:tcPr>
          <w:p w14:paraId="1B41DBDA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</w:tcPr>
          <w:p w14:paraId="489BF59D" w14:textId="1B71BC45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Anti-α-actinin</w:t>
            </w:r>
          </w:p>
        </w:tc>
        <w:tc>
          <w:tcPr>
            <w:tcW w:w="2268" w:type="dxa"/>
          </w:tcPr>
          <w:p w14:paraId="222A6373" w14:textId="75507303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Immunofluorescence</w:t>
            </w:r>
          </w:p>
        </w:tc>
        <w:tc>
          <w:tcPr>
            <w:tcW w:w="993" w:type="dxa"/>
          </w:tcPr>
          <w:p w14:paraId="4F35FD55" w14:textId="2A59330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1:100</w:t>
            </w:r>
          </w:p>
        </w:tc>
        <w:tc>
          <w:tcPr>
            <w:tcW w:w="1349" w:type="dxa"/>
          </w:tcPr>
          <w:p w14:paraId="3B074D9D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Rabbit</w:t>
            </w:r>
          </w:p>
          <w:p w14:paraId="65447573" w14:textId="2239511C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Polyclonal</w:t>
            </w:r>
          </w:p>
        </w:tc>
        <w:tc>
          <w:tcPr>
            <w:tcW w:w="1423" w:type="dxa"/>
          </w:tcPr>
          <w:p w14:paraId="0BE9672E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Abcam</w:t>
            </w:r>
          </w:p>
          <w:p w14:paraId="0E5AB93D" w14:textId="1428188B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Ab137346</w:t>
            </w:r>
          </w:p>
        </w:tc>
      </w:tr>
      <w:tr w:rsidR="001835D9" w:rsidRPr="000D663D" w14:paraId="03A66D63" w14:textId="77777777" w:rsidTr="008A0D9F">
        <w:tc>
          <w:tcPr>
            <w:tcW w:w="993" w:type="dxa"/>
            <w:vMerge w:val="restart"/>
          </w:tcPr>
          <w:p w14:paraId="6257AD71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</w:p>
          <w:p w14:paraId="2B1053A6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</w:p>
          <w:p w14:paraId="57D7C404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</w:p>
          <w:p w14:paraId="6CF907A0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</w:p>
          <w:p w14:paraId="13BDE2A6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</w:p>
          <w:p w14:paraId="1E9C0B2B" w14:textId="28A66D5A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Secondary</w:t>
            </w:r>
          </w:p>
        </w:tc>
        <w:tc>
          <w:tcPr>
            <w:tcW w:w="1417" w:type="dxa"/>
          </w:tcPr>
          <w:p w14:paraId="1C7A43FD" w14:textId="2063F269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Goat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0D663D">
              <w:rPr>
                <w:rFonts w:ascii="Arial" w:hAnsi="Arial" w:cs="Arial"/>
                <w:szCs w:val="21"/>
              </w:rPr>
              <w:t>anti-Mouse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0D663D">
              <w:rPr>
                <w:rFonts w:ascii="Arial" w:hAnsi="Arial" w:cs="Arial"/>
                <w:szCs w:val="21"/>
              </w:rPr>
              <w:t>IgG Alexa Fluor</w:t>
            </w:r>
          </w:p>
          <w:p w14:paraId="63652A50" w14:textId="198F06BF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594</w:t>
            </w:r>
          </w:p>
        </w:tc>
        <w:tc>
          <w:tcPr>
            <w:tcW w:w="2268" w:type="dxa"/>
          </w:tcPr>
          <w:p w14:paraId="3B153A05" w14:textId="2C51548E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Immunofluorescence</w:t>
            </w:r>
          </w:p>
        </w:tc>
        <w:tc>
          <w:tcPr>
            <w:tcW w:w="993" w:type="dxa"/>
          </w:tcPr>
          <w:p w14:paraId="385FAE6E" w14:textId="7797A76C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1:200</w:t>
            </w:r>
          </w:p>
        </w:tc>
        <w:tc>
          <w:tcPr>
            <w:tcW w:w="1349" w:type="dxa"/>
          </w:tcPr>
          <w:p w14:paraId="073BBDA5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Goat anti-</w:t>
            </w:r>
          </w:p>
          <w:p w14:paraId="49B378EB" w14:textId="19E7270E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Mouse IgG</w:t>
            </w:r>
          </w:p>
        </w:tc>
        <w:tc>
          <w:tcPr>
            <w:tcW w:w="1423" w:type="dxa"/>
          </w:tcPr>
          <w:p w14:paraId="32B34DCC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Invitrogen</w:t>
            </w:r>
          </w:p>
          <w:p w14:paraId="0532A9BD" w14:textId="23BC525E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A21145</w:t>
            </w:r>
          </w:p>
        </w:tc>
      </w:tr>
      <w:tr w:rsidR="001835D9" w:rsidRPr="000D663D" w14:paraId="3FA1564F" w14:textId="77777777" w:rsidTr="008A0D9F">
        <w:tc>
          <w:tcPr>
            <w:tcW w:w="993" w:type="dxa"/>
            <w:vMerge/>
          </w:tcPr>
          <w:p w14:paraId="79FD07F8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</w:tcPr>
          <w:p w14:paraId="77A43BC1" w14:textId="77CD441D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Goat anti-Rabbit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0D663D">
              <w:rPr>
                <w:rFonts w:ascii="Arial" w:hAnsi="Arial" w:cs="Arial"/>
                <w:szCs w:val="21"/>
              </w:rPr>
              <w:t>IgG Alexa Fluor</w:t>
            </w:r>
          </w:p>
          <w:p w14:paraId="7B279B5E" w14:textId="729544AF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488</w:t>
            </w:r>
          </w:p>
        </w:tc>
        <w:tc>
          <w:tcPr>
            <w:tcW w:w="2268" w:type="dxa"/>
          </w:tcPr>
          <w:p w14:paraId="3980631B" w14:textId="472586DB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Immunofluorescence</w:t>
            </w:r>
          </w:p>
        </w:tc>
        <w:tc>
          <w:tcPr>
            <w:tcW w:w="993" w:type="dxa"/>
          </w:tcPr>
          <w:p w14:paraId="0D66C353" w14:textId="519D3AA5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1:200</w:t>
            </w:r>
          </w:p>
        </w:tc>
        <w:tc>
          <w:tcPr>
            <w:tcW w:w="1349" w:type="dxa"/>
          </w:tcPr>
          <w:p w14:paraId="0A5D6CF9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Goat anti-</w:t>
            </w:r>
          </w:p>
          <w:p w14:paraId="3A6009B0" w14:textId="3D2A4F4B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Rabbit IgG</w:t>
            </w:r>
          </w:p>
        </w:tc>
        <w:tc>
          <w:tcPr>
            <w:tcW w:w="1423" w:type="dxa"/>
          </w:tcPr>
          <w:p w14:paraId="0DCFDA94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Invitrogen</w:t>
            </w:r>
          </w:p>
          <w:p w14:paraId="11608A2B" w14:textId="7A010D2B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A32731</w:t>
            </w:r>
          </w:p>
        </w:tc>
      </w:tr>
      <w:tr w:rsidR="001835D9" w:rsidRPr="000D663D" w14:paraId="78FE0AD6" w14:textId="77777777" w:rsidTr="008A0D9F">
        <w:tc>
          <w:tcPr>
            <w:tcW w:w="993" w:type="dxa"/>
            <w:vMerge/>
          </w:tcPr>
          <w:p w14:paraId="46998C80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</w:tcPr>
          <w:p w14:paraId="503C2EC9" w14:textId="18BB07CC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Chicken anti-Rabbit IgG Alexa</w:t>
            </w:r>
          </w:p>
          <w:p w14:paraId="0BAFD668" w14:textId="2FDBAE56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Fluor 594</w:t>
            </w:r>
          </w:p>
        </w:tc>
        <w:tc>
          <w:tcPr>
            <w:tcW w:w="2268" w:type="dxa"/>
          </w:tcPr>
          <w:p w14:paraId="73C10754" w14:textId="05B34D0A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Immunofluorescence</w:t>
            </w:r>
          </w:p>
        </w:tc>
        <w:tc>
          <w:tcPr>
            <w:tcW w:w="993" w:type="dxa"/>
          </w:tcPr>
          <w:p w14:paraId="4F432085" w14:textId="79251DB8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1:200</w:t>
            </w:r>
          </w:p>
        </w:tc>
        <w:tc>
          <w:tcPr>
            <w:tcW w:w="1349" w:type="dxa"/>
          </w:tcPr>
          <w:p w14:paraId="3BB82077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Chicken anti-</w:t>
            </w:r>
          </w:p>
          <w:p w14:paraId="5D4363A9" w14:textId="21C23D1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Rabbit IgG</w:t>
            </w:r>
          </w:p>
        </w:tc>
        <w:tc>
          <w:tcPr>
            <w:tcW w:w="1423" w:type="dxa"/>
          </w:tcPr>
          <w:p w14:paraId="56153B51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Invitrogen</w:t>
            </w:r>
          </w:p>
          <w:p w14:paraId="7D531FF6" w14:textId="07917230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A21442</w:t>
            </w:r>
          </w:p>
        </w:tc>
      </w:tr>
      <w:tr w:rsidR="001835D9" w:rsidRPr="000D663D" w14:paraId="5F3CAC00" w14:textId="77777777" w:rsidTr="008A0D9F">
        <w:tc>
          <w:tcPr>
            <w:tcW w:w="993" w:type="dxa"/>
            <w:vMerge/>
          </w:tcPr>
          <w:p w14:paraId="078F0BFE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</w:tcPr>
          <w:p w14:paraId="0E5CAD64" w14:textId="5A26C8F1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Chicken anti-Mouse IgG Alexa</w:t>
            </w:r>
          </w:p>
          <w:p w14:paraId="15CBCDC4" w14:textId="14748AC1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Fluor 488</w:t>
            </w:r>
          </w:p>
        </w:tc>
        <w:tc>
          <w:tcPr>
            <w:tcW w:w="2268" w:type="dxa"/>
          </w:tcPr>
          <w:p w14:paraId="46A19E69" w14:textId="4A9F2511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Immunofluorescence</w:t>
            </w:r>
          </w:p>
        </w:tc>
        <w:tc>
          <w:tcPr>
            <w:tcW w:w="993" w:type="dxa"/>
          </w:tcPr>
          <w:p w14:paraId="4147038D" w14:textId="5AEE8D10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1:200</w:t>
            </w:r>
          </w:p>
        </w:tc>
        <w:tc>
          <w:tcPr>
            <w:tcW w:w="1349" w:type="dxa"/>
          </w:tcPr>
          <w:p w14:paraId="423D31D6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Chicken anti-</w:t>
            </w:r>
          </w:p>
          <w:p w14:paraId="5C601728" w14:textId="40ADA720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Mouse IgG</w:t>
            </w:r>
          </w:p>
        </w:tc>
        <w:tc>
          <w:tcPr>
            <w:tcW w:w="1423" w:type="dxa"/>
          </w:tcPr>
          <w:p w14:paraId="66BF845D" w14:textId="77777777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Invitrogen</w:t>
            </w:r>
          </w:p>
          <w:p w14:paraId="6D6538B0" w14:textId="5C45C591" w:rsidR="001835D9" w:rsidRPr="000D663D" w:rsidRDefault="001835D9" w:rsidP="001835D9">
            <w:pPr>
              <w:rPr>
                <w:rFonts w:ascii="Arial" w:hAnsi="Arial" w:cs="Arial"/>
                <w:szCs w:val="21"/>
              </w:rPr>
            </w:pPr>
            <w:r w:rsidRPr="000D663D">
              <w:rPr>
                <w:rFonts w:ascii="Arial" w:hAnsi="Arial" w:cs="Arial"/>
                <w:szCs w:val="21"/>
              </w:rPr>
              <w:t>A21200</w:t>
            </w:r>
          </w:p>
        </w:tc>
      </w:tr>
    </w:tbl>
    <w:p w14:paraId="2663AD9E" w14:textId="590852C0" w:rsidR="002F3B88" w:rsidRDefault="002F3B88" w:rsidP="00904861">
      <w:pPr>
        <w:spacing w:line="360" w:lineRule="auto"/>
        <w:rPr>
          <w:rFonts w:ascii="Arial" w:hAnsi="Arial" w:cs="Arial" w:hint="eastAsia"/>
          <w:szCs w:val="21"/>
        </w:rPr>
      </w:pPr>
    </w:p>
    <w:p w14:paraId="6313DAEF" w14:textId="77777777" w:rsidR="002833D1" w:rsidRDefault="002833D1">
      <w:pPr>
        <w:rPr>
          <w:rFonts w:hint="eastAsia"/>
        </w:rPr>
      </w:pPr>
    </w:p>
    <w:p w14:paraId="56979C8D" w14:textId="605EE81D" w:rsidR="00904861" w:rsidRDefault="00904861"/>
    <w:p w14:paraId="41789AE1" w14:textId="54B76256" w:rsidR="0048476D" w:rsidRDefault="0048476D">
      <w:r w:rsidRPr="0048476D">
        <w:rPr>
          <w:noProof/>
        </w:rPr>
        <w:t xml:space="preserve"> </w:t>
      </w:r>
      <w:r>
        <w:rPr>
          <w:noProof/>
        </w:rPr>
        <w:t xml:space="preserve">    </w:t>
      </w:r>
    </w:p>
    <w:p w14:paraId="385F0A95" w14:textId="66875A6D" w:rsidR="00C425A0" w:rsidRDefault="00C425A0" w:rsidP="0048476D">
      <w:pPr>
        <w:ind w:firstLineChars="50" w:firstLine="105"/>
        <w:rPr>
          <w:rFonts w:ascii="Arial" w:hAnsi="Arial" w:cs="Arial"/>
        </w:rPr>
      </w:pPr>
    </w:p>
    <w:p w14:paraId="44188024" w14:textId="5C906828" w:rsidR="00C425A0" w:rsidRDefault="00C425A0" w:rsidP="0048476D">
      <w:pPr>
        <w:ind w:firstLineChars="50" w:firstLine="105"/>
        <w:rPr>
          <w:rFonts w:ascii="Arial" w:hAnsi="Arial" w:cs="Arial"/>
        </w:rPr>
      </w:pPr>
    </w:p>
    <w:p w14:paraId="4F5927EF" w14:textId="2C565AED" w:rsidR="001F2C58" w:rsidRPr="001F2C58" w:rsidRDefault="001F2C58" w:rsidP="0048476D">
      <w:pPr>
        <w:ind w:firstLineChars="50" w:firstLine="105"/>
        <w:rPr>
          <w:rFonts w:ascii="Arial" w:hAnsi="Arial" w:cs="Arial"/>
        </w:rPr>
      </w:pPr>
    </w:p>
    <w:p w14:paraId="717067EC" w14:textId="4FA3AA33" w:rsidR="002C0592" w:rsidRPr="007879B4" w:rsidRDefault="002C0592" w:rsidP="00AD6BE0">
      <w:pPr>
        <w:spacing w:line="360" w:lineRule="auto"/>
        <w:rPr>
          <w:rFonts w:ascii="Arial" w:hAnsi="Arial" w:cs="Arial"/>
          <w:iCs/>
          <w:szCs w:val="21"/>
        </w:rPr>
      </w:pPr>
    </w:p>
    <w:p w14:paraId="54C53E7E" w14:textId="3B57185E" w:rsidR="00FC64AE" w:rsidRDefault="00FC64AE" w:rsidP="00AD6BE0">
      <w:pPr>
        <w:spacing w:line="360" w:lineRule="auto"/>
        <w:rPr>
          <w:rFonts w:ascii="Arial" w:hAnsi="Arial" w:cs="Arial"/>
          <w:iCs/>
          <w:szCs w:val="21"/>
        </w:rPr>
      </w:pPr>
    </w:p>
    <w:p w14:paraId="174EA538" w14:textId="3F250B5E" w:rsidR="00FC64AE" w:rsidRDefault="00FC64AE" w:rsidP="00AD6BE0">
      <w:pPr>
        <w:spacing w:line="360" w:lineRule="auto"/>
        <w:rPr>
          <w:rFonts w:ascii="Arial" w:hAnsi="Arial" w:cs="Arial"/>
          <w:iCs/>
          <w:szCs w:val="21"/>
        </w:rPr>
      </w:pPr>
    </w:p>
    <w:p w14:paraId="0B31ED91" w14:textId="77F64CE5" w:rsidR="00FC64AE" w:rsidRDefault="00FC64AE" w:rsidP="00AD6BE0">
      <w:pPr>
        <w:spacing w:line="360" w:lineRule="auto"/>
        <w:rPr>
          <w:rFonts w:ascii="Arial" w:hAnsi="Arial" w:cs="Arial"/>
          <w:iCs/>
          <w:szCs w:val="21"/>
        </w:rPr>
      </w:pPr>
    </w:p>
    <w:p w14:paraId="3EF0DC4F" w14:textId="77777777" w:rsidR="00CD7544" w:rsidRDefault="00CD7544" w:rsidP="00AD6BE0">
      <w:pPr>
        <w:spacing w:line="360" w:lineRule="auto"/>
        <w:rPr>
          <w:rFonts w:ascii="Arial" w:hAnsi="Arial" w:cs="Arial"/>
          <w:iCs/>
          <w:szCs w:val="21"/>
        </w:rPr>
      </w:pPr>
    </w:p>
    <w:p w14:paraId="609DC2FA" w14:textId="658C930D" w:rsidR="00AD6BE0" w:rsidRDefault="00AD6BE0" w:rsidP="00AD6BE0">
      <w:pPr>
        <w:spacing w:line="360" w:lineRule="auto"/>
        <w:rPr>
          <w:rFonts w:ascii="Arial" w:hAnsi="Arial" w:cs="Arial"/>
          <w:iCs/>
          <w:szCs w:val="21"/>
        </w:rPr>
      </w:pPr>
    </w:p>
    <w:p w14:paraId="3C43A27F" w14:textId="03EFDC19" w:rsidR="00EC5CE7" w:rsidRDefault="00EC5CE7" w:rsidP="00487F67">
      <w:pPr>
        <w:spacing w:line="360" w:lineRule="auto"/>
        <w:rPr>
          <w:rFonts w:ascii="Arial" w:hAnsi="Arial" w:cs="Arial" w:hint="eastAsia"/>
          <w:iCs/>
          <w:szCs w:val="21"/>
        </w:rPr>
      </w:pPr>
      <w:r>
        <w:rPr>
          <w:rFonts w:ascii="Arial" w:hAnsi="Arial" w:cs="Arial"/>
          <w:iCs/>
          <w:szCs w:val="21"/>
        </w:rPr>
        <w:t xml:space="preserve">   </w:t>
      </w:r>
      <w:r w:rsidR="001308C2">
        <w:rPr>
          <w:rFonts w:ascii="Arial" w:hAnsi="Arial" w:cs="Arial"/>
          <w:iCs/>
          <w:szCs w:val="21"/>
        </w:rPr>
        <w:t xml:space="preserve"> </w:t>
      </w:r>
    </w:p>
    <w:p w14:paraId="1B31332A" w14:textId="629F0611" w:rsidR="00EC5CE7" w:rsidRDefault="00EC5CE7" w:rsidP="00EC5CE7">
      <w:pPr>
        <w:ind w:firstLineChars="50" w:firstLine="105"/>
        <w:rPr>
          <w:rFonts w:ascii="Arial" w:hAnsi="Arial" w:cs="Arial"/>
          <w:iCs/>
          <w:szCs w:val="21"/>
        </w:rPr>
      </w:pPr>
    </w:p>
    <w:p w14:paraId="09B8B4FD" w14:textId="617FB97D" w:rsidR="00EC5CE7" w:rsidRDefault="00A36F30" w:rsidP="00A36F30">
      <w:pPr>
        <w:ind w:firstLineChars="100" w:firstLine="210"/>
        <w:rPr>
          <w:rFonts w:ascii="Arial" w:hAnsi="Arial" w:cs="Arial"/>
          <w:iCs/>
          <w:szCs w:val="21"/>
        </w:rPr>
      </w:pPr>
      <w:r>
        <w:rPr>
          <w:rFonts w:ascii="Arial" w:hAnsi="Arial" w:cs="Arial" w:hint="eastAsia"/>
          <w:iCs/>
          <w:szCs w:val="21"/>
        </w:rPr>
        <w:t xml:space="preserve"> </w:t>
      </w:r>
      <w:r>
        <w:rPr>
          <w:rFonts w:ascii="Arial" w:hAnsi="Arial" w:cs="Arial"/>
          <w:iCs/>
          <w:szCs w:val="21"/>
        </w:rPr>
        <w:t xml:space="preserve">    </w:t>
      </w:r>
      <w:r w:rsidR="001308C2">
        <w:rPr>
          <w:rFonts w:ascii="Arial" w:hAnsi="Arial" w:cs="Arial"/>
          <w:iCs/>
          <w:szCs w:val="21"/>
        </w:rPr>
        <w:t xml:space="preserve">    </w:t>
      </w:r>
      <w:r>
        <w:rPr>
          <w:rFonts w:ascii="Arial" w:hAnsi="Arial" w:cs="Arial"/>
          <w:iCs/>
          <w:szCs w:val="21"/>
        </w:rPr>
        <w:t xml:space="preserve">  </w:t>
      </w:r>
    </w:p>
    <w:sectPr w:rsidR="00EC5CE7" w:rsidSect="00B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C942" w14:textId="77777777" w:rsidR="00836CC6" w:rsidRDefault="00836CC6" w:rsidP="00904861">
      <w:r>
        <w:separator/>
      </w:r>
    </w:p>
  </w:endnote>
  <w:endnote w:type="continuationSeparator" w:id="0">
    <w:p w14:paraId="21F95705" w14:textId="77777777" w:rsidR="00836CC6" w:rsidRDefault="00836CC6" w:rsidP="0090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86CD" w14:textId="77777777" w:rsidR="00836CC6" w:rsidRDefault="00836CC6" w:rsidP="00904861">
      <w:r>
        <w:separator/>
      </w:r>
    </w:p>
  </w:footnote>
  <w:footnote w:type="continuationSeparator" w:id="0">
    <w:p w14:paraId="32BA2FD8" w14:textId="77777777" w:rsidR="00836CC6" w:rsidRDefault="00836CC6" w:rsidP="0090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BA"/>
    <w:rsid w:val="00016D28"/>
    <w:rsid w:val="00042AFA"/>
    <w:rsid w:val="00057A2B"/>
    <w:rsid w:val="00096B77"/>
    <w:rsid w:val="000A3805"/>
    <w:rsid w:val="000A5092"/>
    <w:rsid w:val="000D663D"/>
    <w:rsid w:val="000E3145"/>
    <w:rsid w:val="0011055C"/>
    <w:rsid w:val="001308C2"/>
    <w:rsid w:val="001372F3"/>
    <w:rsid w:val="001835D9"/>
    <w:rsid w:val="0019203B"/>
    <w:rsid w:val="001D0D11"/>
    <w:rsid w:val="001F2C58"/>
    <w:rsid w:val="001F5EF4"/>
    <w:rsid w:val="002008AC"/>
    <w:rsid w:val="00205740"/>
    <w:rsid w:val="00207DC5"/>
    <w:rsid w:val="00216B10"/>
    <w:rsid w:val="00217ABA"/>
    <w:rsid w:val="00230086"/>
    <w:rsid w:val="0027590C"/>
    <w:rsid w:val="002833D1"/>
    <w:rsid w:val="002B62E4"/>
    <w:rsid w:val="002C0592"/>
    <w:rsid w:val="002F3B88"/>
    <w:rsid w:val="00310642"/>
    <w:rsid w:val="003336B2"/>
    <w:rsid w:val="00345D81"/>
    <w:rsid w:val="00351777"/>
    <w:rsid w:val="00370D1A"/>
    <w:rsid w:val="0038657C"/>
    <w:rsid w:val="003866DB"/>
    <w:rsid w:val="003E720B"/>
    <w:rsid w:val="00401687"/>
    <w:rsid w:val="0041138D"/>
    <w:rsid w:val="0041555F"/>
    <w:rsid w:val="0048476D"/>
    <w:rsid w:val="00487F67"/>
    <w:rsid w:val="004C51E6"/>
    <w:rsid w:val="004D097A"/>
    <w:rsid w:val="004D4AD0"/>
    <w:rsid w:val="00526E18"/>
    <w:rsid w:val="00555DA4"/>
    <w:rsid w:val="0056352D"/>
    <w:rsid w:val="00584A89"/>
    <w:rsid w:val="005A1A22"/>
    <w:rsid w:val="005B4E33"/>
    <w:rsid w:val="005B5CF0"/>
    <w:rsid w:val="005E3C81"/>
    <w:rsid w:val="00630667"/>
    <w:rsid w:val="006401A4"/>
    <w:rsid w:val="0065471B"/>
    <w:rsid w:val="00656F83"/>
    <w:rsid w:val="00666335"/>
    <w:rsid w:val="00681EBE"/>
    <w:rsid w:val="006860DB"/>
    <w:rsid w:val="006A6ADC"/>
    <w:rsid w:val="006A7C82"/>
    <w:rsid w:val="006B62A9"/>
    <w:rsid w:val="006C69EF"/>
    <w:rsid w:val="006D67A6"/>
    <w:rsid w:val="00713697"/>
    <w:rsid w:val="007140E1"/>
    <w:rsid w:val="00716DF6"/>
    <w:rsid w:val="00733F7F"/>
    <w:rsid w:val="007358DB"/>
    <w:rsid w:val="007379FA"/>
    <w:rsid w:val="00743CA8"/>
    <w:rsid w:val="00753F6E"/>
    <w:rsid w:val="007819AD"/>
    <w:rsid w:val="00783AF4"/>
    <w:rsid w:val="007879B4"/>
    <w:rsid w:val="00791752"/>
    <w:rsid w:val="007C7CA8"/>
    <w:rsid w:val="007F2CBC"/>
    <w:rsid w:val="00810CD7"/>
    <w:rsid w:val="00811199"/>
    <w:rsid w:val="00836CC6"/>
    <w:rsid w:val="00842D00"/>
    <w:rsid w:val="008521BB"/>
    <w:rsid w:val="00857C2F"/>
    <w:rsid w:val="00873CC7"/>
    <w:rsid w:val="00894AEC"/>
    <w:rsid w:val="00895FE7"/>
    <w:rsid w:val="008A014B"/>
    <w:rsid w:val="008A0D9F"/>
    <w:rsid w:val="008A71C6"/>
    <w:rsid w:val="008E1605"/>
    <w:rsid w:val="008F6FA6"/>
    <w:rsid w:val="00904861"/>
    <w:rsid w:val="00906B43"/>
    <w:rsid w:val="00911A0D"/>
    <w:rsid w:val="00922F5A"/>
    <w:rsid w:val="00931CD5"/>
    <w:rsid w:val="009552D3"/>
    <w:rsid w:val="009628DE"/>
    <w:rsid w:val="0097634C"/>
    <w:rsid w:val="00985651"/>
    <w:rsid w:val="009918E6"/>
    <w:rsid w:val="009957A9"/>
    <w:rsid w:val="009A6358"/>
    <w:rsid w:val="009C350F"/>
    <w:rsid w:val="009D4A02"/>
    <w:rsid w:val="009D772A"/>
    <w:rsid w:val="009E7C24"/>
    <w:rsid w:val="00A03903"/>
    <w:rsid w:val="00A15AAE"/>
    <w:rsid w:val="00A3539E"/>
    <w:rsid w:val="00A36F30"/>
    <w:rsid w:val="00A544BA"/>
    <w:rsid w:val="00A54C51"/>
    <w:rsid w:val="00A90E15"/>
    <w:rsid w:val="00AB0BA7"/>
    <w:rsid w:val="00AC04B4"/>
    <w:rsid w:val="00AD4642"/>
    <w:rsid w:val="00AD6400"/>
    <w:rsid w:val="00AD6BE0"/>
    <w:rsid w:val="00B05BA7"/>
    <w:rsid w:val="00B16AA7"/>
    <w:rsid w:val="00B2235A"/>
    <w:rsid w:val="00B2406A"/>
    <w:rsid w:val="00B31827"/>
    <w:rsid w:val="00B63981"/>
    <w:rsid w:val="00B648BF"/>
    <w:rsid w:val="00B64EF8"/>
    <w:rsid w:val="00B9087C"/>
    <w:rsid w:val="00BA1A18"/>
    <w:rsid w:val="00BA1B7B"/>
    <w:rsid w:val="00BA2E7A"/>
    <w:rsid w:val="00BB1690"/>
    <w:rsid w:val="00BB1948"/>
    <w:rsid w:val="00BE022F"/>
    <w:rsid w:val="00BE6A5B"/>
    <w:rsid w:val="00BF79CB"/>
    <w:rsid w:val="00C04E9D"/>
    <w:rsid w:val="00C31CDF"/>
    <w:rsid w:val="00C425A0"/>
    <w:rsid w:val="00C45196"/>
    <w:rsid w:val="00C45DE0"/>
    <w:rsid w:val="00C46663"/>
    <w:rsid w:val="00C51226"/>
    <w:rsid w:val="00C6360A"/>
    <w:rsid w:val="00C74544"/>
    <w:rsid w:val="00C866F9"/>
    <w:rsid w:val="00C94064"/>
    <w:rsid w:val="00CA788B"/>
    <w:rsid w:val="00CD7544"/>
    <w:rsid w:val="00CF40B0"/>
    <w:rsid w:val="00D17FB8"/>
    <w:rsid w:val="00D344D0"/>
    <w:rsid w:val="00D5697D"/>
    <w:rsid w:val="00D6068C"/>
    <w:rsid w:val="00D61806"/>
    <w:rsid w:val="00D80897"/>
    <w:rsid w:val="00D944DA"/>
    <w:rsid w:val="00DA67AD"/>
    <w:rsid w:val="00DE085D"/>
    <w:rsid w:val="00DE514D"/>
    <w:rsid w:val="00E01A61"/>
    <w:rsid w:val="00E2243E"/>
    <w:rsid w:val="00E47F70"/>
    <w:rsid w:val="00E62173"/>
    <w:rsid w:val="00E84208"/>
    <w:rsid w:val="00EB3442"/>
    <w:rsid w:val="00EC5CE7"/>
    <w:rsid w:val="00ED5A57"/>
    <w:rsid w:val="00ED76A2"/>
    <w:rsid w:val="00EE4B66"/>
    <w:rsid w:val="00F00F59"/>
    <w:rsid w:val="00F27C7A"/>
    <w:rsid w:val="00F30CAD"/>
    <w:rsid w:val="00F34F05"/>
    <w:rsid w:val="00F45A8E"/>
    <w:rsid w:val="00F61BD0"/>
    <w:rsid w:val="00F86221"/>
    <w:rsid w:val="00F92318"/>
    <w:rsid w:val="00F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6D253"/>
  <w15:chartTrackingRefBased/>
  <w15:docId w15:val="{6439AE03-E1C5-4E52-8E8E-5A721705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6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C35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8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861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904861"/>
  </w:style>
  <w:style w:type="character" w:customStyle="1" w:styleId="10">
    <w:name w:val="标题 1 字符"/>
    <w:basedOn w:val="a0"/>
    <w:link w:val="1"/>
    <w:uiPriority w:val="9"/>
    <w:rsid w:val="009C350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asic-word">
    <w:name w:val="basic-word"/>
    <w:basedOn w:val="a0"/>
    <w:rsid w:val="009C350F"/>
  </w:style>
  <w:style w:type="character" w:customStyle="1" w:styleId="apple-converted-space">
    <w:name w:val="apple-converted-space"/>
    <w:basedOn w:val="a0"/>
    <w:rsid w:val="009C350F"/>
  </w:style>
  <w:style w:type="character" w:styleId="a8">
    <w:name w:val="Hyperlink"/>
    <w:basedOn w:val="a0"/>
    <w:uiPriority w:val="99"/>
    <w:unhideWhenUsed/>
    <w:rsid w:val="00BB1948"/>
    <w:rPr>
      <w:color w:val="0000FF"/>
      <w:u w:val="single"/>
    </w:rPr>
  </w:style>
  <w:style w:type="table" w:styleId="a9">
    <w:name w:val="Table Grid"/>
    <w:basedOn w:val="a1"/>
    <w:uiPriority w:val="39"/>
    <w:rsid w:val="00A54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Tao Dong</cp:lastModifiedBy>
  <cp:revision>142</cp:revision>
  <dcterms:created xsi:type="dcterms:W3CDTF">2022-01-16T02:29:00Z</dcterms:created>
  <dcterms:modified xsi:type="dcterms:W3CDTF">2025-01-09T02:39:00Z</dcterms:modified>
</cp:coreProperties>
</file>