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A93098" w14:textId="4D475721" w:rsidR="006C3E7F" w:rsidRPr="005622BA" w:rsidRDefault="006C3E7F" w:rsidP="00556F1D">
      <w:pPr>
        <w:spacing w:line="480" w:lineRule="auto"/>
        <w:jc w:val="left"/>
        <w:rPr>
          <w:rFonts w:cs="Times New Roman"/>
          <w:b/>
          <w:color w:val="000000" w:themeColor="text1"/>
        </w:rPr>
      </w:pPr>
      <w:r w:rsidRPr="005622BA">
        <w:rPr>
          <w:rFonts w:cs="Times New Roman"/>
          <w:b/>
          <w:color w:val="000000" w:themeColor="text1"/>
        </w:rPr>
        <w:t xml:space="preserve">Additional </w:t>
      </w:r>
      <w:r w:rsidR="0059744A">
        <w:rPr>
          <w:rFonts w:cs="Times New Roman" w:hint="eastAsia"/>
          <w:b/>
          <w:color w:val="000000" w:themeColor="text1"/>
        </w:rPr>
        <w:t>f</w:t>
      </w:r>
      <w:r w:rsidRPr="005622BA">
        <w:rPr>
          <w:rFonts w:cs="Times New Roman"/>
          <w:b/>
          <w:color w:val="000000" w:themeColor="text1"/>
        </w:rPr>
        <w:t>ile 1 for</w:t>
      </w:r>
    </w:p>
    <w:p w14:paraId="190DA88B" w14:textId="2E5DE83D" w:rsidR="0067327D" w:rsidRPr="00217B5B" w:rsidRDefault="00217B5B" w:rsidP="00217B5B">
      <w:pPr>
        <w:spacing w:line="480" w:lineRule="auto"/>
        <w:jc w:val="left"/>
        <w:rPr>
          <w:rFonts w:cs="Times New Roman"/>
          <w:b/>
        </w:rPr>
      </w:pPr>
      <w:r w:rsidRPr="00217B5B">
        <w:rPr>
          <w:rFonts w:cs="Times New Roman"/>
          <w:b/>
        </w:rPr>
        <w:t xml:space="preserve">Rupture process of the 2024 Noto peninsula earthquake </w:t>
      </w:r>
      <w:r w:rsidR="00282747">
        <w:rPr>
          <w:rFonts w:cs="Times New Roman" w:hint="eastAsia"/>
          <w:b/>
        </w:rPr>
        <w:t>inferred</w:t>
      </w:r>
      <w:r w:rsidRPr="00217B5B">
        <w:rPr>
          <w:rFonts w:cs="Times New Roman"/>
          <w:b/>
        </w:rPr>
        <w:t xml:space="preserve"> from strong motion, </w:t>
      </w:r>
      <w:proofErr w:type="spellStart"/>
      <w:r w:rsidRPr="00217B5B">
        <w:rPr>
          <w:rFonts w:cs="Times New Roman"/>
          <w:b/>
        </w:rPr>
        <w:t>teleseismic</w:t>
      </w:r>
      <w:proofErr w:type="spellEnd"/>
      <w:r w:rsidRPr="00217B5B">
        <w:rPr>
          <w:rFonts w:cs="Times New Roman"/>
          <w:b/>
        </w:rPr>
        <w:t>, and geodetic data</w:t>
      </w:r>
    </w:p>
    <w:p w14:paraId="73AA0EC1" w14:textId="534E00D9" w:rsidR="00A7396A" w:rsidRPr="00217B5B" w:rsidRDefault="002F1D98" w:rsidP="00556F1D">
      <w:pPr>
        <w:spacing w:line="480" w:lineRule="auto"/>
        <w:ind w:left="240" w:hangingChars="100" w:hanging="240"/>
        <w:jc w:val="left"/>
        <w:rPr>
          <w:rFonts w:cs="Times New Roman"/>
        </w:rPr>
      </w:pPr>
      <w:r w:rsidRPr="00217B5B">
        <w:rPr>
          <w:rFonts w:cs="Times New Roman"/>
        </w:rPr>
        <w:t>Hiroaki Kobayashi</w:t>
      </w:r>
      <w:r w:rsidR="00A95DF8" w:rsidRPr="00217B5B">
        <w:rPr>
          <w:rFonts w:cs="Times New Roman"/>
          <w:vertAlign w:val="superscript"/>
        </w:rPr>
        <w:t>1</w:t>
      </w:r>
      <w:r w:rsidR="00A7396A" w:rsidRPr="00217B5B">
        <w:rPr>
          <w:rFonts w:cs="Times New Roman"/>
        </w:rPr>
        <w:t>,</w:t>
      </w:r>
      <w:r w:rsidR="00A05D4E" w:rsidRPr="00217B5B">
        <w:rPr>
          <w:rFonts w:cs="Times New Roman"/>
        </w:rPr>
        <w:t xml:space="preserve"> </w:t>
      </w:r>
      <w:proofErr w:type="spellStart"/>
      <w:r w:rsidR="00A05D4E" w:rsidRPr="00217B5B">
        <w:rPr>
          <w:rFonts w:cs="Times New Roman"/>
        </w:rPr>
        <w:t>Tetsushi</w:t>
      </w:r>
      <w:proofErr w:type="spellEnd"/>
      <w:r w:rsidR="00A05D4E" w:rsidRPr="00217B5B">
        <w:rPr>
          <w:rFonts w:cs="Times New Roman"/>
        </w:rPr>
        <w:t xml:space="preserve"> Watanabe</w:t>
      </w:r>
      <w:r w:rsidR="00A05D4E" w:rsidRPr="00217B5B">
        <w:rPr>
          <w:rFonts w:cs="Times New Roman"/>
          <w:vertAlign w:val="superscript"/>
        </w:rPr>
        <w:t>1</w:t>
      </w:r>
      <w:r w:rsidR="00A05D4E" w:rsidRPr="00217B5B">
        <w:rPr>
          <w:rFonts w:cs="Times New Roman"/>
        </w:rPr>
        <w:t xml:space="preserve">, </w:t>
      </w:r>
      <w:r w:rsidR="006C3E7F" w:rsidRPr="00217B5B">
        <w:rPr>
          <w:rFonts w:cs="Times New Roman"/>
        </w:rPr>
        <w:t>Kazuki Koketsu</w:t>
      </w:r>
      <w:r w:rsidR="003836CE" w:rsidRPr="00217B5B">
        <w:rPr>
          <w:rFonts w:cs="Times New Roman"/>
          <w:vertAlign w:val="superscript"/>
        </w:rPr>
        <w:t>2</w:t>
      </w:r>
    </w:p>
    <w:p w14:paraId="6E4346B0" w14:textId="12B91536" w:rsidR="00FC74BE" w:rsidRPr="00217B5B" w:rsidRDefault="006C3E7F" w:rsidP="00556F1D">
      <w:pPr>
        <w:spacing w:line="480" w:lineRule="auto"/>
        <w:ind w:left="240" w:hangingChars="100" w:hanging="240"/>
        <w:jc w:val="left"/>
        <w:rPr>
          <w:rFonts w:cs="Times New Roman"/>
        </w:rPr>
      </w:pPr>
      <w:r w:rsidRPr="00217B5B">
        <w:rPr>
          <w:rFonts w:cs="Times New Roman"/>
          <w:vertAlign w:val="superscript"/>
        </w:rPr>
        <w:t>1</w:t>
      </w:r>
      <w:r w:rsidR="003836CE" w:rsidRPr="00217B5B">
        <w:rPr>
          <w:rFonts w:cs="Times New Roman"/>
        </w:rPr>
        <w:t xml:space="preserve"> </w:t>
      </w:r>
      <w:proofErr w:type="spellStart"/>
      <w:r w:rsidR="003836CE" w:rsidRPr="00217B5B">
        <w:rPr>
          <w:rFonts w:cs="Times New Roman"/>
        </w:rPr>
        <w:t>Kobori</w:t>
      </w:r>
      <w:proofErr w:type="spellEnd"/>
      <w:r w:rsidR="003836CE" w:rsidRPr="00217B5B">
        <w:rPr>
          <w:rFonts w:cs="Times New Roman"/>
        </w:rPr>
        <w:t xml:space="preserve"> Research Complex Inc., 6-5-30 Akasaka, Minato-ku, Tokyo, Japan</w:t>
      </w:r>
      <w:r w:rsidR="006F5A7B" w:rsidRPr="00217B5B">
        <w:rPr>
          <w:rFonts w:cs="Times New Roman"/>
        </w:rPr>
        <w:t>.</w:t>
      </w:r>
    </w:p>
    <w:p w14:paraId="00C236AD" w14:textId="72B23220" w:rsidR="00746034" w:rsidRPr="00217B5B" w:rsidRDefault="00A95DF8" w:rsidP="00556F1D">
      <w:pPr>
        <w:spacing w:line="480" w:lineRule="auto"/>
        <w:ind w:left="240" w:hangingChars="100" w:hanging="240"/>
        <w:jc w:val="left"/>
        <w:rPr>
          <w:rFonts w:cs="Times New Roman"/>
          <w:kern w:val="0"/>
        </w:rPr>
      </w:pPr>
      <w:r w:rsidRPr="00217B5B">
        <w:rPr>
          <w:rFonts w:cs="Times New Roman"/>
          <w:vertAlign w:val="superscript"/>
        </w:rPr>
        <w:t>2</w:t>
      </w:r>
      <w:r w:rsidR="003836CE" w:rsidRPr="00217B5B">
        <w:rPr>
          <w:rFonts w:cs="Times New Roman"/>
        </w:rPr>
        <w:t xml:space="preserve"> </w:t>
      </w:r>
      <w:r w:rsidR="00217B5B" w:rsidRPr="00217B5B">
        <w:rPr>
          <w:rFonts w:cs="Times New Roman" w:hint="eastAsia"/>
        </w:rPr>
        <w:t>SFC Research Institute, Keio University, 5322 Endo,</w:t>
      </w:r>
      <w:r w:rsidR="00217B5B" w:rsidRPr="008002B5">
        <w:rPr>
          <w:rFonts w:cs="Times New Roman"/>
        </w:rPr>
        <w:t xml:space="preserve"> Fujisawa‐</w:t>
      </w:r>
      <w:proofErr w:type="spellStart"/>
      <w:r w:rsidR="00217B5B" w:rsidRPr="008002B5">
        <w:rPr>
          <w:rFonts w:cs="Times New Roman"/>
        </w:rPr>
        <w:t>shi</w:t>
      </w:r>
      <w:proofErr w:type="spellEnd"/>
      <w:r w:rsidR="00217B5B" w:rsidRPr="008002B5">
        <w:rPr>
          <w:rFonts w:cs="Times New Roman"/>
        </w:rPr>
        <w:t>, Ka</w:t>
      </w:r>
      <w:r w:rsidR="00217B5B" w:rsidRPr="00217B5B">
        <w:rPr>
          <w:rFonts w:cs="Times New Roman" w:hint="eastAsia"/>
        </w:rPr>
        <w:t>nagawa, Japan</w:t>
      </w:r>
    </w:p>
    <w:p w14:paraId="505BAE90" w14:textId="036196B8" w:rsidR="00E2643A" w:rsidRPr="00217B5B" w:rsidRDefault="00A10259" w:rsidP="00556F1D">
      <w:pPr>
        <w:spacing w:line="480" w:lineRule="auto"/>
        <w:jc w:val="left"/>
        <w:rPr>
          <w:rFonts w:cs="Times New Roman"/>
          <w:kern w:val="0"/>
        </w:rPr>
      </w:pPr>
      <w:r w:rsidRPr="00217B5B">
        <w:rPr>
          <w:rFonts w:cs="Times New Roman" w:hint="eastAsia"/>
        </w:rPr>
        <w:t>Correspondence</w:t>
      </w:r>
      <w:r w:rsidR="002F1D98" w:rsidRPr="00217B5B">
        <w:rPr>
          <w:rFonts w:cs="Times New Roman"/>
        </w:rPr>
        <w:t xml:space="preserve">: </w:t>
      </w:r>
      <w:r w:rsidR="00E2643A" w:rsidRPr="00217B5B">
        <w:rPr>
          <w:rFonts w:cs="Times New Roman"/>
          <w:kern w:val="0"/>
        </w:rPr>
        <w:t>kohiroak@kobori-takken.co.jp</w:t>
      </w:r>
    </w:p>
    <w:p w14:paraId="6E6F6C85" w14:textId="77777777" w:rsidR="00E2643A" w:rsidRPr="005622BA" w:rsidRDefault="00E2643A" w:rsidP="00556F1D">
      <w:pPr>
        <w:widowControl/>
        <w:spacing w:line="480" w:lineRule="auto"/>
        <w:jc w:val="left"/>
        <w:rPr>
          <w:rFonts w:cs="Times New Roman"/>
          <w:color w:val="000000" w:themeColor="text1"/>
          <w:kern w:val="0"/>
        </w:rPr>
      </w:pPr>
      <w:r w:rsidRPr="005622BA">
        <w:rPr>
          <w:rFonts w:cs="Times New Roman"/>
          <w:color w:val="000000" w:themeColor="text1"/>
          <w:kern w:val="0"/>
        </w:rPr>
        <w:br w:type="page"/>
      </w:r>
    </w:p>
    <w:p w14:paraId="04AC6C3F" w14:textId="77777777" w:rsidR="006420B9" w:rsidRPr="005622BA" w:rsidRDefault="006420B9" w:rsidP="006420B9">
      <w:pPr>
        <w:keepNext/>
        <w:spacing w:line="480" w:lineRule="auto"/>
        <w:jc w:val="center"/>
        <w:rPr>
          <w:color w:val="000000" w:themeColor="text1"/>
        </w:rPr>
      </w:pPr>
      <w:r>
        <w:rPr>
          <w:noProof/>
          <w:color w:val="000000" w:themeColor="text1"/>
        </w:rPr>
        <w:lastRenderedPageBreak/>
        <w:drawing>
          <wp:inline distT="0" distB="0" distL="0" distR="0" wp14:anchorId="5A8AEF2D" wp14:editId="1F066C50">
            <wp:extent cx="5391150" cy="1533525"/>
            <wp:effectExtent l="0" t="0" r="0" b="9525"/>
            <wp:docPr id="2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1150" cy="153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5C162E8" w14:textId="18C93027" w:rsidR="006420B9" w:rsidRPr="00217B5B" w:rsidRDefault="00D55A4C" w:rsidP="007D2FB2">
      <w:pPr>
        <w:pStyle w:val="af"/>
        <w:spacing w:line="480" w:lineRule="auto"/>
        <w:rPr>
          <w:color w:val="FF0000"/>
        </w:rPr>
      </w:pPr>
      <w:r>
        <w:t>Figure S</w:t>
      </w:r>
      <w:r>
        <w:fldChar w:fldCharType="begin"/>
      </w:r>
      <w:r>
        <w:instrText xml:space="preserve"> SEQ Figure \* ARABIC </w:instrText>
      </w:r>
      <w:r>
        <w:fldChar w:fldCharType="separate"/>
      </w:r>
      <w:r w:rsidR="006721B3">
        <w:rPr>
          <w:noProof/>
        </w:rPr>
        <w:t>1</w:t>
      </w:r>
      <w:r>
        <w:rPr>
          <w:noProof/>
        </w:rPr>
        <w:fldChar w:fldCharType="end"/>
      </w:r>
    </w:p>
    <w:p w14:paraId="4DF159EC" w14:textId="3878D3B9" w:rsidR="006420B9" w:rsidRDefault="006420B9" w:rsidP="007D2FB2">
      <w:pPr>
        <w:widowControl/>
        <w:spacing w:line="480" w:lineRule="auto"/>
        <w:rPr>
          <w:bCs/>
          <w:color w:val="000000" w:themeColor="text1"/>
        </w:rPr>
      </w:pPr>
      <w:r w:rsidRPr="00691C32">
        <w:rPr>
          <w:b/>
          <w:bCs/>
        </w:rPr>
        <w:t>a</w:t>
      </w:r>
      <w:r w:rsidRPr="00691C32">
        <w:t xml:space="preserve"> Unfiltered </w:t>
      </w:r>
      <w:r w:rsidR="009D3A8D">
        <w:rPr>
          <w:rFonts w:hint="eastAsia"/>
        </w:rPr>
        <w:t xml:space="preserve">observed </w:t>
      </w:r>
      <w:r w:rsidRPr="00691C32">
        <w:t>velocity waveform</w:t>
      </w:r>
      <w:r>
        <w:t xml:space="preserve"> (UD component)</w:t>
      </w:r>
      <w:r w:rsidRPr="00691C32">
        <w:t xml:space="preserve"> </w:t>
      </w:r>
      <w:r>
        <w:t>at</w:t>
      </w:r>
      <w:r w:rsidRPr="00691C32">
        <w:t xml:space="preserve"> </w:t>
      </w:r>
      <w:r w:rsidR="005A2274">
        <w:rPr>
          <w:rFonts w:hint="eastAsia"/>
        </w:rPr>
        <w:t xml:space="preserve">the </w:t>
      </w:r>
      <w:r w:rsidRPr="00691C32">
        <w:t>strong motion station ISK001</w:t>
      </w:r>
      <w:r>
        <w:t xml:space="preserve">. </w:t>
      </w:r>
      <w:r w:rsidR="00F929A5">
        <w:t xml:space="preserve">T </w:t>
      </w:r>
      <w:r>
        <w:t>=</w:t>
      </w:r>
      <w:r w:rsidR="00F929A5">
        <w:t xml:space="preserve"> </w:t>
      </w:r>
      <w:r>
        <w:t>0</w:t>
      </w:r>
      <w:r w:rsidR="00F929A5">
        <w:t xml:space="preserve"> s</w:t>
      </w:r>
      <w:r>
        <w:t xml:space="preserve"> is the origin time of the </w:t>
      </w:r>
      <w:r w:rsidRPr="00C259F8">
        <w:rPr>
          <w:rFonts w:cs="Times New Roman"/>
          <w:i/>
          <w:iCs/>
          <w:kern w:val="0"/>
        </w:rPr>
        <w:t>M</w:t>
      </w:r>
      <w:r w:rsidRPr="00C259F8">
        <w:rPr>
          <w:rFonts w:cs="Times New Roman"/>
          <w:kern w:val="0"/>
          <w:vertAlign w:val="subscript"/>
        </w:rPr>
        <w:t>JMA</w:t>
      </w:r>
      <w:r>
        <w:rPr>
          <w:rFonts w:cs="Times New Roman"/>
          <w:kern w:val="0"/>
          <w:vertAlign w:val="subscript"/>
        </w:rPr>
        <w:t xml:space="preserve"> </w:t>
      </w:r>
      <w:r>
        <w:rPr>
          <w:rFonts w:cs="Times New Roman"/>
          <w:kern w:val="0"/>
        </w:rPr>
        <w:t xml:space="preserve">5.9 earthquake. The origin time of the </w:t>
      </w:r>
      <w:r w:rsidRPr="00C259F8">
        <w:rPr>
          <w:rFonts w:cs="Times New Roman"/>
          <w:i/>
          <w:iCs/>
          <w:kern w:val="0"/>
        </w:rPr>
        <w:t>M</w:t>
      </w:r>
      <w:r w:rsidRPr="00C259F8">
        <w:rPr>
          <w:rFonts w:cs="Times New Roman"/>
          <w:kern w:val="0"/>
          <w:vertAlign w:val="subscript"/>
        </w:rPr>
        <w:t>JMA</w:t>
      </w:r>
      <w:r>
        <w:rPr>
          <w:rFonts w:cs="Times New Roman"/>
          <w:kern w:val="0"/>
          <w:vertAlign w:val="subscript"/>
        </w:rPr>
        <w:t xml:space="preserve"> </w:t>
      </w:r>
      <w:r w:rsidRPr="004C112C">
        <w:rPr>
          <w:rFonts w:cs="Times New Roman"/>
          <w:kern w:val="0"/>
        </w:rPr>
        <w:t>7.6</w:t>
      </w:r>
      <w:r>
        <w:rPr>
          <w:rFonts w:cs="Times New Roman"/>
          <w:kern w:val="0"/>
        </w:rPr>
        <w:t xml:space="preserve"> earthquake is indicated by the black broken line.</w:t>
      </w:r>
      <w:r>
        <w:t xml:space="preserve"> </w:t>
      </w:r>
      <w:r>
        <w:rPr>
          <w:b/>
          <w:bCs/>
        </w:rPr>
        <w:t>b</w:t>
      </w:r>
      <w:r>
        <w:rPr>
          <w:b/>
          <w:color w:val="000000" w:themeColor="text1"/>
        </w:rPr>
        <w:t xml:space="preserve"> </w:t>
      </w:r>
      <w:r w:rsidR="00524756" w:rsidRPr="00691C32">
        <w:rPr>
          <w:bCs/>
          <w:color w:val="000000" w:themeColor="text1"/>
        </w:rPr>
        <w:t>Unfiltered</w:t>
      </w:r>
      <w:r w:rsidR="009D3A8D">
        <w:rPr>
          <w:rFonts w:hint="eastAsia"/>
          <w:bCs/>
          <w:color w:val="000000" w:themeColor="text1"/>
        </w:rPr>
        <w:t xml:space="preserve"> </w:t>
      </w:r>
      <w:r w:rsidR="009D3A8D">
        <w:rPr>
          <w:rFonts w:hint="eastAsia"/>
        </w:rPr>
        <w:t>observed</w:t>
      </w:r>
      <w:r>
        <w:rPr>
          <w:bCs/>
          <w:color w:val="000000" w:themeColor="text1"/>
        </w:rPr>
        <w:t xml:space="preserve"> displacement waveform (P-wave, UD component) at </w:t>
      </w:r>
      <w:r w:rsidR="005A2274">
        <w:rPr>
          <w:rFonts w:hint="eastAsia"/>
          <w:bCs/>
          <w:color w:val="000000" w:themeColor="text1"/>
        </w:rPr>
        <w:t xml:space="preserve">the </w:t>
      </w:r>
      <w:proofErr w:type="spellStart"/>
      <w:r>
        <w:rPr>
          <w:bCs/>
          <w:color w:val="000000" w:themeColor="text1"/>
        </w:rPr>
        <w:t>teleseismic</w:t>
      </w:r>
      <w:proofErr w:type="spellEnd"/>
      <w:r>
        <w:rPr>
          <w:bCs/>
          <w:color w:val="000000" w:themeColor="text1"/>
        </w:rPr>
        <w:t xml:space="preserve"> station ARTI. </w:t>
      </w:r>
      <w:r w:rsidR="00F929A5">
        <w:rPr>
          <w:bCs/>
          <w:color w:val="000000" w:themeColor="text1"/>
        </w:rPr>
        <w:t xml:space="preserve">T </w:t>
      </w:r>
      <w:r>
        <w:rPr>
          <w:bCs/>
          <w:color w:val="000000" w:themeColor="text1"/>
        </w:rPr>
        <w:t>=</w:t>
      </w:r>
      <w:r w:rsidR="00F929A5">
        <w:rPr>
          <w:bCs/>
          <w:color w:val="000000" w:themeColor="text1"/>
        </w:rPr>
        <w:t xml:space="preserve"> </w:t>
      </w:r>
      <w:r>
        <w:rPr>
          <w:bCs/>
          <w:color w:val="000000" w:themeColor="text1"/>
        </w:rPr>
        <w:t>0</w:t>
      </w:r>
      <w:r w:rsidR="00F929A5">
        <w:rPr>
          <w:bCs/>
          <w:color w:val="000000" w:themeColor="text1"/>
        </w:rPr>
        <w:t xml:space="preserve"> s</w:t>
      </w:r>
      <w:r>
        <w:rPr>
          <w:bCs/>
          <w:color w:val="000000" w:themeColor="text1"/>
        </w:rPr>
        <w:t xml:space="preserve"> is </w:t>
      </w:r>
      <w:r w:rsidR="005A2274">
        <w:rPr>
          <w:rFonts w:hint="eastAsia"/>
          <w:bCs/>
          <w:color w:val="000000" w:themeColor="text1"/>
        </w:rPr>
        <w:t xml:space="preserve">the </w:t>
      </w:r>
      <w:r>
        <w:rPr>
          <w:bCs/>
          <w:color w:val="000000" w:themeColor="text1"/>
        </w:rPr>
        <w:t>picked P-arrival time</w:t>
      </w:r>
      <w:r w:rsidR="00EA32DB">
        <w:rPr>
          <w:bCs/>
          <w:color w:val="000000" w:themeColor="text1"/>
        </w:rPr>
        <w:t xml:space="preserve"> of </w:t>
      </w:r>
      <w:r w:rsidR="00EA32DB">
        <w:t xml:space="preserve">the </w:t>
      </w:r>
      <w:r w:rsidR="00EA32DB" w:rsidRPr="00C259F8">
        <w:rPr>
          <w:rFonts w:cs="Times New Roman"/>
          <w:i/>
          <w:iCs/>
          <w:kern w:val="0"/>
        </w:rPr>
        <w:t>M</w:t>
      </w:r>
      <w:r w:rsidR="00EA32DB" w:rsidRPr="00C259F8">
        <w:rPr>
          <w:rFonts w:cs="Times New Roman"/>
          <w:kern w:val="0"/>
          <w:vertAlign w:val="subscript"/>
        </w:rPr>
        <w:t>JMA</w:t>
      </w:r>
      <w:r w:rsidR="00EA32DB">
        <w:rPr>
          <w:rFonts w:cs="Times New Roman"/>
          <w:kern w:val="0"/>
          <w:vertAlign w:val="subscript"/>
        </w:rPr>
        <w:t xml:space="preserve"> </w:t>
      </w:r>
      <w:r w:rsidR="00EA32DB">
        <w:rPr>
          <w:rFonts w:cs="Times New Roman"/>
          <w:kern w:val="0"/>
        </w:rPr>
        <w:t>5.9 earthquake</w:t>
      </w:r>
      <w:r>
        <w:rPr>
          <w:bCs/>
          <w:color w:val="000000" w:themeColor="text1"/>
        </w:rPr>
        <w:t>.</w:t>
      </w:r>
      <w:r>
        <w:rPr>
          <w:bCs/>
          <w:color w:val="000000" w:themeColor="text1"/>
        </w:rPr>
        <w:br w:type="page"/>
      </w:r>
    </w:p>
    <w:p w14:paraId="0F686F52" w14:textId="48278ACC" w:rsidR="00297278" w:rsidRPr="0030281F" w:rsidRDefault="000237BD" w:rsidP="00297278">
      <w:pPr>
        <w:widowControl/>
        <w:spacing w:line="480" w:lineRule="auto"/>
        <w:jc w:val="left"/>
        <w:rPr>
          <w:color w:val="FF0000"/>
        </w:rPr>
      </w:pPr>
      <w:r>
        <w:rPr>
          <w:noProof/>
          <w:color w:val="FF0000"/>
        </w:rPr>
        <w:lastRenderedPageBreak/>
        <w:drawing>
          <wp:inline distT="0" distB="0" distL="0" distR="0" wp14:anchorId="0F1F2D97" wp14:editId="22F5BB84">
            <wp:extent cx="5391150" cy="7277100"/>
            <wp:effectExtent l="0" t="0" r="0" b="0"/>
            <wp:docPr id="10" name="図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1150" cy="7277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53E324" w14:textId="6B690E73" w:rsidR="00D55A4C" w:rsidRDefault="00D55A4C" w:rsidP="006108BC">
      <w:pPr>
        <w:pStyle w:val="af"/>
        <w:spacing w:line="480" w:lineRule="auto"/>
      </w:pPr>
      <w:bookmarkStart w:id="0" w:name="_Ref176523027"/>
      <w:r>
        <w:t>Figure S</w:t>
      </w:r>
      <w:r>
        <w:fldChar w:fldCharType="begin"/>
      </w:r>
      <w:r>
        <w:instrText xml:space="preserve"> SEQ Figure \* ARABIC </w:instrText>
      </w:r>
      <w:r>
        <w:fldChar w:fldCharType="separate"/>
      </w:r>
      <w:r w:rsidR="006721B3">
        <w:rPr>
          <w:noProof/>
        </w:rPr>
        <w:t>2</w:t>
      </w:r>
      <w:r>
        <w:rPr>
          <w:noProof/>
        </w:rPr>
        <w:fldChar w:fldCharType="end"/>
      </w:r>
      <w:bookmarkEnd w:id="0"/>
    </w:p>
    <w:p w14:paraId="12C6CCA0" w14:textId="4F3EC206" w:rsidR="00297278" w:rsidRPr="005622BA" w:rsidRDefault="00D55A4C" w:rsidP="006108BC">
      <w:pPr>
        <w:widowControl/>
        <w:spacing w:line="480" w:lineRule="auto"/>
        <w:rPr>
          <w:color w:val="000000" w:themeColor="text1"/>
        </w:rPr>
      </w:pPr>
      <w:r>
        <w:rPr>
          <w:color w:val="000000" w:themeColor="text1"/>
        </w:rPr>
        <w:t>Velocity structure models</w:t>
      </w:r>
      <w:r w:rsidR="00CE4011">
        <w:rPr>
          <w:color w:val="000000" w:themeColor="text1"/>
        </w:rPr>
        <w:t xml:space="preserve"> prior to and after the adjustment</w:t>
      </w:r>
      <w:r>
        <w:rPr>
          <w:color w:val="000000" w:themeColor="text1"/>
        </w:rPr>
        <w:t xml:space="preserve"> and </w:t>
      </w:r>
      <w:r w:rsidR="00F069D2">
        <w:rPr>
          <w:color w:val="000000" w:themeColor="text1"/>
        </w:rPr>
        <w:t xml:space="preserve">comparisons of </w:t>
      </w:r>
      <w:r w:rsidR="005A2274">
        <w:rPr>
          <w:rFonts w:hint="eastAsia"/>
          <w:color w:val="000000" w:themeColor="text1"/>
        </w:rPr>
        <w:t xml:space="preserve">the </w:t>
      </w:r>
      <w:r w:rsidR="00F069D2">
        <w:rPr>
          <w:color w:val="000000" w:themeColor="text1"/>
        </w:rPr>
        <w:t>o</w:t>
      </w:r>
      <w:r w:rsidRPr="00D55A4C">
        <w:rPr>
          <w:color w:val="000000" w:themeColor="text1"/>
        </w:rPr>
        <w:t>bserved and synthetic waveforms of the medium-sized earthquakes.</w:t>
      </w:r>
      <w:r w:rsidR="00286B45">
        <w:rPr>
          <w:color w:val="000000" w:themeColor="text1"/>
        </w:rPr>
        <w:t xml:space="preserve"> The blue and red </w:t>
      </w:r>
      <w:r w:rsidR="00286B45">
        <w:rPr>
          <w:color w:val="000000" w:themeColor="text1"/>
        </w:rPr>
        <w:lastRenderedPageBreak/>
        <w:t>dotted lines show</w:t>
      </w:r>
      <w:r w:rsidR="005A2274">
        <w:rPr>
          <w:rFonts w:hint="eastAsia"/>
          <w:color w:val="000000" w:themeColor="text1"/>
        </w:rPr>
        <w:t xml:space="preserve"> the </w:t>
      </w:r>
      <w:r w:rsidR="00286B45">
        <w:rPr>
          <w:color w:val="000000" w:themeColor="text1"/>
        </w:rPr>
        <w:t xml:space="preserve">Vs structure of the </w:t>
      </w:r>
      <w:r w:rsidR="00286B45" w:rsidRPr="00D55A4C">
        <w:rPr>
          <w:color w:val="000000" w:themeColor="text1"/>
        </w:rPr>
        <w:t>1D JIVSM and the modified models, respectively.</w:t>
      </w:r>
      <w:r w:rsidR="00286B45">
        <w:rPr>
          <w:color w:val="000000" w:themeColor="text1"/>
        </w:rPr>
        <w:t xml:space="preserve"> The blue and red broken lines denote </w:t>
      </w:r>
      <w:r w:rsidR="005A2274">
        <w:rPr>
          <w:rFonts w:hint="eastAsia"/>
          <w:color w:val="000000" w:themeColor="text1"/>
        </w:rPr>
        <w:t xml:space="preserve">the </w:t>
      </w:r>
      <w:proofErr w:type="spellStart"/>
      <w:r w:rsidR="00286B45">
        <w:rPr>
          <w:color w:val="000000" w:themeColor="text1"/>
        </w:rPr>
        <w:t>Vp</w:t>
      </w:r>
      <w:proofErr w:type="spellEnd"/>
      <w:r w:rsidR="00286B45">
        <w:rPr>
          <w:color w:val="000000" w:themeColor="text1"/>
        </w:rPr>
        <w:t xml:space="preserve"> structure of the </w:t>
      </w:r>
      <w:r w:rsidR="00286B45" w:rsidRPr="00D55A4C">
        <w:rPr>
          <w:color w:val="000000" w:themeColor="text1"/>
        </w:rPr>
        <w:t>1D JIVSM and the modified models, respectively.</w:t>
      </w:r>
      <w:r w:rsidRPr="00D55A4C">
        <w:rPr>
          <w:color w:val="000000" w:themeColor="text1"/>
        </w:rPr>
        <w:t xml:space="preserve"> The </w:t>
      </w:r>
      <w:r>
        <w:rPr>
          <w:color w:val="000000" w:themeColor="text1"/>
        </w:rPr>
        <w:t>black</w:t>
      </w:r>
      <w:r w:rsidRPr="00D55A4C">
        <w:rPr>
          <w:color w:val="000000" w:themeColor="text1"/>
        </w:rPr>
        <w:t xml:space="preserve"> lines indicate the observed </w:t>
      </w:r>
      <w:r w:rsidR="005B7890">
        <w:rPr>
          <w:color w:val="000000" w:themeColor="text1"/>
        </w:rPr>
        <w:t>waveforms</w:t>
      </w:r>
      <w:r w:rsidR="00075758">
        <w:rPr>
          <w:color w:val="000000" w:themeColor="text1"/>
        </w:rPr>
        <w:t xml:space="preserve"> (0.05–0.3 Hz)</w:t>
      </w:r>
      <w:r w:rsidRPr="00D55A4C">
        <w:rPr>
          <w:color w:val="000000" w:themeColor="text1"/>
        </w:rPr>
        <w:t xml:space="preserve">. The blue and </w:t>
      </w:r>
      <w:r>
        <w:rPr>
          <w:color w:val="000000" w:themeColor="text1"/>
        </w:rPr>
        <w:t>red</w:t>
      </w:r>
      <w:r w:rsidRPr="00D55A4C">
        <w:rPr>
          <w:color w:val="000000" w:themeColor="text1"/>
        </w:rPr>
        <w:t xml:space="preserve"> lines </w:t>
      </w:r>
      <w:r>
        <w:rPr>
          <w:color w:val="000000" w:themeColor="text1"/>
        </w:rPr>
        <w:t>represent</w:t>
      </w:r>
      <w:r w:rsidRPr="00D55A4C">
        <w:rPr>
          <w:color w:val="000000" w:themeColor="text1"/>
        </w:rPr>
        <w:t xml:space="preserve"> the</w:t>
      </w:r>
      <w:r w:rsidR="00286B45">
        <w:rPr>
          <w:color w:val="000000" w:themeColor="text1"/>
        </w:rPr>
        <w:t xml:space="preserve"> synthetic waveforms</w:t>
      </w:r>
      <w:r w:rsidR="00075758">
        <w:rPr>
          <w:color w:val="000000" w:themeColor="text1"/>
        </w:rPr>
        <w:t xml:space="preserve"> (0.05–0.3 Hz)</w:t>
      </w:r>
      <w:r w:rsidR="00497277">
        <w:rPr>
          <w:color w:val="000000" w:themeColor="text1"/>
        </w:rPr>
        <w:t xml:space="preserve"> calculated</w:t>
      </w:r>
      <w:r w:rsidR="00286B45">
        <w:rPr>
          <w:color w:val="000000" w:themeColor="text1"/>
        </w:rPr>
        <w:t xml:space="preserve"> </w:t>
      </w:r>
      <w:r w:rsidR="0026661A">
        <w:rPr>
          <w:color w:val="000000" w:themeColor="text1"/>
        </w:rPr>
        <w:t>using</w:t>
      </w:r>
      <w:r w:rsidR="00286B45">
        <w:rPr>
          <w:color w:val="000000" w:themeColor="text1"/>
        </w:rPr>
        <w:t xml:space="preserve"> the</w:t>
      </w:r>
      <w:r w:rsidRPr="00D55A4C">
        <w:rPr>
          <w:color w:val="000000" w:themeColor="text1"/>
        </w:rPr>
        <w:t xml:space="preserve"> 1D JIVSM and the modified models, respectively.</w:t>
      </w:r>
      <w:r w:rsidR="009C5C8B">
        <w:rPr>
          <w:color w:val="000000" w:themeColor="text1"/>
        </w:rPr>
        <w:t xml:space="preserve"> The purple lines denote the time range used for the adjustment.</w:t>
      </w:r>
      <w:r w:rsidR="00297278" w:rsidRPr="005622BA">
        <w:rPr>
          <w:color w:val="000000" w:themeColor="text1"/>
        </w:rPr>
        <w:br w:type="page"/>
      </w:r>
    </w:p>
    <w:p w14:paraId="68181200" w14:textId="4A71E605" w:rsidR="0030281F" w:rsidRDefault="000237BD">
      <w:pPr>
        <w:widowControl/>
        <w:jc w:val="left"/>
        <w:rPr>
          <w:b/>
          <w:bCs/>
          <w:color w:val="FF0000"/>
        </w:rPr>
      </w:pPr>
      <w:r>
        <w:rPr>
          <w:b/>
          <w:bCs/>
          <w:noProof/>
          <w:color w:val="FF0000"/>
        </w:rPr>
        <w:lastRenderedPageBreak/>
        <w:drawing>
          <wp:inline distT="0" distB="0" distL="0" distR="0" wp14:anchorId="3855E9AE" wp14:editId="182E7CAE">
            <wp:extent cx="5391150" cy="7362825"/>
            <wp:effectExtent l="0" t="0" r="0" b="9525"/>
            <wp:docPr id="9" name="図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1150" cy="7362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3E86850" w14:textId="68CB82DE" w:rsidR="00D55A4C" w:rsidRDefault="00D55A4C" w:rsidP="00D55A4C">
      <w:pPr>
        <w:widowControl/>
        <w:spacing w:line="480" w:lineRule="auto"/>
        <w:jc w:val="left"/>
      </w:pPr>
      <w:r w:rsidRPr="00D55A4C">
        <w:rPr>
          <w:b/>
          <w:bCs/>
        </w:rPr>
        <w:fldChar w:fldCharType="begin"/>
      </w:r>
      <w:r w:rsidRPr="00D55A4C">
        <w:rPr>
          <w:b/>
          <w:bCs/>
        </w:rPr>
        <w:instrText xml:space="preserve"> REF _Ref176523027 \h </w:instrText>
      </w:r>
      <w:r>
        <w:rPr>
          <w:b/>
          <w:bCs/>
        </w:rPr>
        <w:instrText xml:space="preserve"> \* MERGEFORMAT </w:instrText>
      </w:r>
      <w:r w:rsidRPr="00D55A4C">
        <w:rPr>
          <w:b/>
          <w:bCs/>
        </w:rPr>
      </w:r>
      <w:r w:rsidRPr="00D55A4C">
        <w:rPr>
          <w:b/>
          <w:bCs/>
        </w:rPr>
        <w:fldChar w:fldCharType="separate"/>
      </w:r>
      <w:r w:rsidR="006721B3" w:rsidRPr="006721B3">
        <w:rPr>
          <w:b/>
          <w:bCs/>
        </w:rPr>
        <w:t>Figure S2</w:t>
      </w:r>
      <w:r w:rsidRPr="00D55A4C">
        <w:rPr>
          <w:b/>
          <w:bCs/>
        </w:rPr>
        <w:fldChar w:fldCharType="end"/>
      </w:r>
    </w:p>
    <w:p w14:paraId="47273766" w14:textId="2F9F4FF5" w:rsidR="0030281F" w:rsidRPr="00D55A4C" w:rsidRDefault="00D55A4C" w:rsidP="00D55A4C">
      <w:pPr>
        <w:widowControl/>
        <w:spacing w:line="480" w:lineRule="auto"/>
        <w:jc w:val="left"/>
        <w:rPr>
          <w:color w:val="FF0000"/>
        </w:rPr>
      </w:pPr>
      <w:r w:rsidRPr="00D55A4C">
        <w:t>Continued.</w:t>
      </w:r>
      <w:r w:rsidR="0030281F" w:rsidRPr="00D55A4C">
        <w:rPr>
          <w:color w:val="FF0000"/>
        </w:rPr>
        <w:br w:type="page"/>
      </w:r>
    </w:p>
    <w:p w14:paraId="4DABCDC9" w14:textId="214938AA" w:rsidR="0030281F" w:rsidRDefault="000237BD">
      <w:pPr>
        <w:widowControl/>
        <w:jc w:val="left"/>
        <w:rPr>
          <w:b/>
          <w:bCs/>
          <w:color w:val="FF0000"/>
        </w:rPr>
      </w:pPr>
      <w:r>
        <w:rPr>
          <w:b/>
          <w:bCs/>
          <w:noProof/>
          <w:color w:val="FF0000"/>
        </w:rPr>
        <w:lastRenderedPageBreak/>
        <w:drawing>
          <wp:inline distT="0" distB="0" distL="0" distR="0" wp14:anchorId="1BDAA86C" wp14:editId="25008DB6">
            <wp:extent cx="5391150" cy="7372350"/>
            <wp:effectExtent l="0" t="0" r="0" b="0"/>
            <wp:docPr id="8" name="図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1150" cy="7372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49DDB4D" w14:textId="30692673" w:rsidR="00D55A4C" w:rsidRPr="00D55A4C" w:rsidRDefault="00D55A4C" w:rsidP="00D55A4C">
      <w:pPr>
        <w:widowControl/>
        <w:spacing w:line="480" w:lineRule="auto"/>
        <w:jc w:val="left"/>
        <w:rPr>
          <w:b/>
          <w:bCs/>
        </w:rPr>
      </w:pPr>
      <w:r w:rsidRPr="00D55A4C">
        <w:rPr>
          <w:b/>
          <w:bCs/>
        </w:rPr>
        <w:fldChar w:fldCharType="begin"/>
      </w:r>
      <w:r w:rsidRPr="00D55A4C">
        <w:rPr>
          <w:b/>
          <w:bCs/>
        </w:rPr>
        <w:instrText xml:space="preserve"> REF _Ref176523027 \h </w:instrText>
      </w:r>
      <w:r>
        <w:rPr>
          <w:b/>
          <w:bCs/>
        </w:rPr>
        <w:instrText xml:space="preserve"> \* MERGEFORMAT </w:instrText>
      </w:r>
      <w:r w:rsidRPr="00D55A4C">
        <w:rPr>
          <w:b/>
          <w:bCs/>
        </w:rPr>
      </w:r>
      <w:r w:rsidRPr="00D55A4C">
        <w:rPr>
          <w:b/>
          <w:bCs/>
        </w:rPr>
        <w:fldChar w:fldCharType="separate"/>
      </w:r>
      <w:r w:rsidR="006721B3" w:rsidRPr="006721B3">
        <w:rPr>
          <w:b/>
          <w:bCs/>
        </w:rPr>
        <w:t>Figure S2</w:t>
      </w:r>
      <w:r w:rsidRPr="00D55A4C">
        <w:rPr>
          <w:b/>
          <w:bCs/>
        </w:rPr>
        <w:fldChar w:fldCharType="end"/>
      </w:r>
    </w:p>
    <w:p w14:paraId="74FBAD31" w14:textId="0DCB2F64" w:rsidR="0030281F" w:rsidRPr="00D55A4C" w:rsidRDefault="00D55A4C" w:rsidP="00D55A4C">
      <w:pPr>
        <w:widowControl/>
        <w:spacing w:line="480" w:lineRule="auto"/>
        <w:jc w:val="left"/>
        <w:rPr>
          <w:color w:val="FF0000"/>
        </w:rPr>
      </w:pPr>
      <w:r w:rsidRPr="00D55A4C">
        <w:t>Continued.</w:t>
      </w:r>
      <w:r w:rsidR="0030281F" w:rsidRPr="00D55A4C">
        <w:rPr>
          <w:color w:val="FF0000"/>
        </w:rPr>
        <w:br w:type="page"/>
      </w:r>
    </w:p>
    <w:p w14:paraId="32520B93" w14:textId="26CDD165" w:rsidR="0030281F" w:rsidRDefault="000237BD">
      <w:pPr>
        <w:widowControl/>
        <w:jc w:val="left"/>
        <w:rPr>
          <w:b/>
          <w:bCs/>
          <w:color w:val="FF0000"/>
        </w:rPr>
      </w:pPr>
      <w:r>
        <w:rPr>
          <w:b/>
          <w:bCs/>
          <w:noProof/>
          <w:color w:val="FF0000"/>
        </w:rPr>
        <w:lastRenderedPageBreak/>
        <w:drawing>
          <wp:inline distT="0" distB="0" distL="0" distR="0" wp14:anchorId="7E50E7CA" wp14:editId="17FB8298">
            <wp:extent cx="5391150" cy="7296150"/>
            <wp:effectExtent l="0" t="0" r="0" b="0"/>
            <wp:docPr id="7" name="図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1150" cy="7296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10CEE62" w14:textId="651BD99F" w:rsidR="00D55A4C" w:rsidRPr="00D55A4C" w:rsidRDefault="00D55A4C" w:rsidP="00D55A4C">
      <w:pPr>
        <w:widowControl/>
        <w:spacing w:line="480" w:lineRule="auto"/>
        <w:jc w:val="left"/>
        <w:rPr>
          <w:b/>
          <w:bCs/>
        </w:rPr>
      </w:pPr>
      <w:r w:rsidRPr="00D55A4C">
        <w:rPr>
          <w:b/>
          <w:bCs/>
        </w:rPr>
        <w:fldChar w:fldCharType="begin"/>
      </w:r>
      <w:r w:rsidRPr="00D55A4C">
        <w:rPr>
          <w:b/>
          <w:bCs/>
        </w:rPr>
        <w:instrText xml:space="preserve"> REF _Ref176523027 \h </w:instrText>
      </w:r>
      <w:r>
        <w:rPr>
          <w:b/>
          <w:bCs/>
        </w:rPr>
        <w:instrText xml:space="preserve"> \* MERGEFORMAT </w:instrText>
      </w:r>
      <w:r w:rsidRPr="00D55A4C">
        <w:rPr>
          <w:b/>
          <w:bCs/>
        </w:rPr>
      </w:r>
      <w:r w:rsidRPr="00D55A4C">
        <w:rPr>
          <w:b/>
          <w:bCs/>
        </w:rPr>
        <w:fldChar w:fldCharType="separate"/>
      </w:r>
      <w:r w:rsidR="006721B3" w:rsidRPr="006721B3">
        <w:rPr>
          <w:b/>
          <w:bCs/>
        </w:rPr>
        <w:t>Figure S2</w:t>
      </w:r>
      <w:r w:rsidRPr="00D55A4C">
        <w:rPr>
          <w:b/>
          <w:bCs/>
        </w:rPr>
        <w:fldChar w:fldCharType="end"/>
      </w:r>
    </w:p>
    <w:p w14:paraId="5C3FCB22" w14:textId="7BFAA05D" w:rsidR="009B5B91" w:rsidRDefault="00D55A4C" w:rsidP="004143B7">
      <w:pPr>
        <w:widowControl/>
        <w:spacing w:line="480" w:lineRule="auto"/>
        <w:jc w:val="left"/>
      </w:pPr>
      <w:r w:rsidRPr="00D55A4C">
        <w:t>Continued.</w:t>
      </w:r>
      <w:r w:rsidR="009B5B91">
        <w:br w:type="page"/>
      </w:r>
    </w:p>
    <w:p w14:paraId="37334A62" w14:textId="1394F64C" w:rsidR="0030281F" w:rsidRPr="00D55A4C" w:rsidRDefault="00E2754D" w:rsidP="00D55A4C">
      <w:pPr>
        <w:widowControl/>
        <w:spacing w:line="480" w:lineRule="auto"/>
        <w:jc w:val="left"/>
        <w:rPr>
          <w:color w:val="FF0000"/>
        </w:rPr>
      </w:pPr>
      <w:r>
        <w:rPr>
          <w:noProof/>
          <w:color w:val="FF0000"/>
        </w:rPr>
        <w:lastRenderedPageBreak/>
        <w:drawing>
          <wp:inline distT="0" distB="0" distL="0" distR="0" wp14:anchorId="74647E2D" wp14:editId="12AB0FDB">
            <wp:extent cx="5067300" cy="3962400"/>
            <wp:effectExtent l="0" t="0" r="0" b="0"/>
            <wp:docPr id="1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7300" cy="396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90B4D23" w14:textId="5C524ADB" w:rsidR="00BD4A93" w:rsidRPr="00D55A4C" w:rsidRDefault="00D55A4C" w:rsidP="001E12E5">
      <w:pPr>
        <w:widowControl/>
        <w:spacing w:line="480" w:lineRule="auto"/>
        <w:rPr>
          <w:b/>
          <w:bCs/>
          <w:color w:val="FF0000"/>
        </w:rPr>
      </w:pPr>
      <w:r w:rsidRPr="00D55A4C">
        <w:rPr>
          <w:b/>
          <w:bCs/>
        </w:rPr>
        <w:t>Figure S</w:t>
      </w:r>
      <w:r w:rsidRPr="00D55A4C">
        <w:rPr>
          <w:b/>
          <w:bCs/>
        </w:rPr>
        <w:fldChar w:fldCharType="begin"/>
      </w:r>
      <w:r w:rsidRPr="00D55A4C">
        <w:rPr>
          <w:b/>
          <w:bCs/>
        </w:rPr>
        <w:instrText xml:space="preserve"> SEQ Figure \* ARABIC </w:instrText>
      </w:r>
      <w:r w:rsidRPr="00D55A4C">
        <w:rPr>
          <w:b/>
          <w:bCs/>
        </w:rPr>
        <w:fldChar w:fldCharType="separate"/>
      </w:r>
      <w:r w:rsidR="006721B3">
        <w:rPr>
          <w:b/>
          <w:bCs/>
          <w:noProof/>
        </w:rPr>
        <w:t>3</w:t>
      </w:r>
      <w:r w:rsidRPr="00D55A4C">
        <w:rPr>
          <w:b/>
          <w:bCs/>
        </w:rPr>
        <w:fldChar w:fldCharType="end"/>
      </w:r>
    </w:p>
    <w:p w14:paraId="2D2E599E" w14:textId="517CA725" w:rsidR="009E4DF3" w:rsidRDefault="00517176" w:rsidP="001E12E5">
      <w:pPr>
        <w:widowControl/>
        <w:spacing w:line="480" w:lineRule="auto"/>
        <w:rPr>
          <w:color w:val="000000" w:themeColor="text1"/>
        </w:rPr>
      </w:pPr>
      <w:r>
        <w:t>Values of the objective function S</w:t>
      </w:r>
      <w:r w:rsidR="00620E22" w:rsidRPr="00620E22">
        <w:t xml:space="preserve"> </w:t>
      </w:r>
      <w:r w:rsidR="001E12E5">
        <w:t>prior to</w:t>
      </w:r>
      <w:r w:rsidR="00476170">
        <w:t xml:space="preserve"> (</w:t>
      </w:r>
      <w:r w:rsidR="00B02EEC">
        <w:t>blue crosses</w:t>
      </w:r>
      <w:r w:rsidR="00476170">
        <w:t xml:space="preserve">) </w:t>
      </w:r>
      <w:r w:rsidR="001E12E5">
        <w:t>and after</w:t>
      </w:r>
      <w:r w:rsidR="00476170">
        <w:t xml:space="preserve"> (</w:t>
      </w:r>
      <w:r w:rsidR="00B02EEC">
        <w:t>red circles</w:t>
      </w:r>
      <w:r w:rsidR="00476170">
        <w:t>)</w:t>
      </w:r>
      <w:r w:rsidR="001E12E5">
        <w:t xml:space="preserve"> the v</w:t>
      </w:r>
      <w:r w:rsidR="001E12E5" w:rsidRPr="001E12E5">
        <w:t>elocity structure</w:t>
      </w:r>
      <w:r w:rsidR="001E12E5">
        <w:t xml:space="preserve"> adjustment</w:t>
      </w:r>
      <w:r w:rsidR="00620E22" w:rsidRPr="00620E22">
        <w:t>.</w:t>
      </w:r>
      <w:r w:rsidR="009E4DF3" w:rsidRPr="005622BA">
        <w:rPr>
          <w:color w:val="000000" w:themeColor="text1"/>
        </w:rPr>
        <w:br w:type="page"/>
      </w:r>
    </w:p>
    <w:p w14:paraId="3AD33D40" w14:textId="4698DEEC" w:rsidR="00EF67E3" w:rsidRDefault="0097501B" w:rsidP="00EF67E3">
      <w:pPr>
        <w:widowControl/>
        <w:spacing w:line="480" w:lineRule="auto"/>
        <w:jc w:val="left"/>
        <w:rPr>
          <w:b/>
          <w:bCs/>
          <w:color w:val="FF0000"/>
        </w:rPr>
      </w:pPr>
      <w:r>
        <w:rPr>
          <w:noProof/>
          <w:color w:val="000000" w:themeColor="text1"/>
        </w:rPr>
        <w:lastRenderedPageBreak/>
        <w:drawing>
          <wp:inline distT="0" distB="0" distL="0" distR="0" wp14:anchorId="4F18F3A9" wp14:editId="0D851C3C">
            <wp:extent cx="5391785" cy="3683635"/>
            <wp:effectExtent l="0" t="0" r="0" b="0"/>
            <wp:docPr id="814152430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1785" cy="3683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4E19D63" w14:textId="46A3351E" w:rsidR="00EF67E3" w:rsidRPr="00D55A4C" w:rsidRDefault="00EF67E3" w:rsidP="00EF67E3">
      <w:pPr>
        <w:widowControl/>
        <w:spacing w:line="480" w:lineRule="auto"/>
        <w:jc w:val="left"/>
        <w:rPr>
          <w:b/>
          <w:bCs/>
          <w:noProof/>
        </w:rPr>
      </w:pPr>
      <w:r w:rsidRPr="00D55A4C">
        <w:rPr>
          <w:b/>
          <w:bCs/>
        </w:rPr>
        <w:t>Figure S</w:t>
      </w:r>
      <w:r w:rsidRPr="00D55A4C">
        <w:rPr>
          <w:b/>
          <w:bCs/>
        </w:rPr>
        <w:fldChar w:fldCharType="begin"/>
      </w:r>
      <w:r w:rsidRPr="00D55A4C">
        <w:rPr>
          <w:b/>
          <w:bCs/>
        </w:rPr>
        <w:instrText xml:space="preserve"> SEQ Figure \* ARABIC </w:instrText>
      </w:r>
      <w:r w:rsidRPr="00D55A4C">
        <w:rPr>
          <w:b/>
          <w:bCs/>
        </w:rPr>
        <w:fldChar w:fldCharType="separate"/>
      </w:r>
      <w:r w:rsidR="006721B3">
        <w:rPr>
          <w:b/>
          <w:bCs/>
          <w:noProof/>
        </w:rPr>
        <w:t>4</w:t>
      </w:r>
      <w:r w:rsidRPr="00D55A4C">
        <w:rPr>
          <w:b/>
          <w:bCs/>
        </w:rPr>
        <w:fldChar w:fldCharType="end"/>
      </w:r>
    </w:p>
    <w:p w14:paraId="6E5FB056" w14:textId="27B03605" w:rsidR="00EF67E3" w:rsidRPr="005622BA" w:rsidRDefault="008F601A" w:rsidP="00EF67E3">
      <w:pPr>
        <w:spacing w:line="480" w:lineRule="auto"/>
        <w:rPr>
          <w:color w:val="000000" w:themeColor="text1"/>
        </w:rPr>
      </w:pPr>
      <w:r>
        <w:rPr>
          <w:rFonts w:cs="Times New Roman"/>
        </w:rPr>
        <w:t>First p</w:t>
      </w:r>
      <w:r w:rsidR="001973E4">
        <w:rPr>
          <w:rFonts w:cs="Times New Roman"/>
        </w:rPr>
        <w:t xml:space="preserve">reliminary </w:t>
      </w:r>
      <w:r w:rsidR="00637E53">
        <w:rPr>
          <w:rFonts w:cs="Times New Roman"/>
        </w:rPr>
        <w:t>s</w:t>
      </w:r>
      <w:r w:rsidR="001973E4" w:rsidRPr="002C7533">
        <w:rPr>
          <w:rFonts w:cs="Times New Roman"/>
        </w:rPr>
        <w:t>ource inversion result</w:t>
      </w:r>
      <w:r w:rsidR="001973E4" w:rsidRPr="00CC3F87">
        <w:rPr>
          <w:rFonts w:cs="Times New Roman"/>
          <w:color w:val="FF0000"/>
        </w:rPr>
        <w:t xml:space="preserve">. </w:t>
      </w:r>
      <w:r w:rsidR="001973E4" w:rsidRPr="00AE196A">
        <w:rPr>
          <w:rFonts w:cs="Times New Roman"/>
          <w:b/>
          <w:bCs/>
        </w:rPr>
        <w:t>a</w:t>
      </w:r>
      <w:r w:rsidR="001973E4" w:rsidRPr="00AF7E19">
        <w:rPr>
          <w:rFonts w:cs="Times New Roman"/>
        </w:rPr>
        <w:t xml:space="preserve"> </w:t>
      </w:r>
      <w:r w:rsidR="00AF7E19" w:rsidRPr="00AF7E19">
        <w:rPr>
          <w:rFonts w:cs="Times New Roman" w:hint="eastAsia"/>
        </w:rPr>
        <w:t>M</w:t>
      </w:r>
      <w:r w:rsidR="001973E4" w:rsidRPr="0026167C">
        <w:rPr>
          <w:rFonts w:cs="Times New Roman"/>
        </w:rPr>
        <w:t xml:space="preserve">ap view of </w:t>
      </w:r>
      <w:r w:rsidR="005A2274">
        <w:rPr>
          <w:rFonts w:cs="Times New Roman" w:hint="eastAsia"/>
        </w:rPr>
        <w:t xml:space="preserve">the </w:t>
      </w:r>
      <w:r w:rsidR="001973E4" w:rsidRPr="0026167C">
        <w:rPr>
          <w:rFonts w:cs="Times New Roman"/>
        </w:rPr>
        <w:t>slip d</w:t>
      </w:r>
      <w:r w:rsidR="001973E4" w:rsidRPr="00AE196A">
        <w:rPr>
          <w:rFonts w:cs="Times New Roman"/>
        </w:rPr>
        <w:t>istribution</w:t>
      </w:r>
      <w:r w:rsidR="001973E4">
        <w:rPr>
          <w:rFonts w:cs="Times New Roman"/>
        </w:rPr>
        <w:t xml:space="preserve"> and apparent moment rate function</w:t>
      </w:r>
      <w:r w:rsidR="001973E4" w:rsidRPr="00AE196A">
        <w:rPr>
          <w:rFonts w:cs="Times New Roman"/>
        </w:rPr>
        <w:t>.</w:t>
      </w:r>
      <w:r w:rsidR="001973E4" w:rsidRPr="00CC3F87">
        <w:rPr>
          <w:rFonts w:cs="Times New Roman"/>
          <w:color w:val="FF0000"/>
        </w:rPr>
        <w:t xml:space="preserve"> </w:t>
      </w:r>
      <w:r w:rsidR="001973E4" w:rsidRPr="0026167C">
        <w:rPr>
          <w:rFonts w:cs="Times New Roman"/>
        </w:rPr>
        <w:t>The orange star represents the hypocenter of the mainshock.</w:t>
      </w:r>
      <w:r w:rsidR="001973E4">
        <w:rPr>
          <w:rFonts w:cs="Times New Roman"/>
        </w:rPr>
        <w:t xml:space="preserve"> </w:t>
      </w:r>
      <w:r w:rsidR="001973E4">
        <w:rPr>
          <w:rFonts w:cs="Times New Roman"/>
          <w:b/>
          <w:bCs/>
        </w:rPr>
        <w:t xml:space="preserve">b </w:t>
      </w:r>
      <w:r w:rsidR="00AF7E19">
        <w:rPr>
          <w:rFonts w:cs="Times New Roman" w:hint="eastAsia"/>
        </w:rPr>
        <w:t>F</w:t>
      </w:r>
      <w:r w:rsidR="001973E4" w:rsidRPr="0026167C">
        <w:rPr>
          <w:rFonts w:cs="Times New Roman"/>
        </w:rPr>
        <w:t xml:space="preserve">ault view of </w:t>
      </w:r>
      <w:r w:rsidR="005A2274">
        <w:rPr>
          <w:rFonts w:cs="Times New Roman" w:hint="eastAsia"/>
        </w:rPr>
        <w:t xml:space="preserve">the </w:t>
      </w:r>
      <w:r w:rsidR="001973E4" w:rsidRPr="0026167C">
        <w:rPr>
          <w:rFonts w:cs="Times New Roman"/>
        </w:rPr>
        <w:t>slip distribution</w:t>
      </w:r>
      <w:r w:rsidR="001973E4">
        <w:rPr>
          <w:rFonts w:cs="Times New Roman"/>
          <w:b/>
          <w:bCs/>
        </w:rPr>
        <w:t>.</w:t>
      </w:r>
      <w:r w:rsidR="00C76A9A">
        <w:rPr>
          <w:rFonts w:cs="Times New Roman"/>
          <w:b/>
          <w:bCs/>
        </w:rPr>
        <w:t xml:space="preserve"> </w:t>
      </w:r>
      <w:r w:rsidR="00C76A9A" w:rsidRPr="00C76A9A">
        <w:rPr>
          <w:rFonts w:cs="Times New Roman"/>
        </w:rPr>
        <w:t xml:space="preserve">The </w:t>
      </w:r>
      <w:r w:rsidR="00C76A9A">
        <w:rPr>
          <w:rFonts w:cs="Times New Roman"/>
        </w:rPr>
        <w:t>b</w:t>
      </w:r>
      <w:r w:rsidR="00C76A9A" w:rsidRPr="00C76A9A">
        <w:rPr>
          <w:rFonts w:cs="Times New Roman"/>
        </w:rPr>
        <w:t>lack star</w:t>
      </w:r>
      <w:r w:rsidR="00C76A9A">
        <w:rPr>
          <w:rFonts w:cs="Times New Roman"/>
        </w:rPr>
        <w:t xml:space="preserve"> indicates the rupture initiation point</w:t>
      </w:r>
      <w:r w:rsidR="00916CAF">
        <w:rPr>
          <w:rFonts w:cs="Times New Roman"/>
        </w:rPr>
        <w:t>.</w:t>
      </w:r>
      <w:r w:rsidR="001973E4">
        <w:rPr>
          <w:rFonts w:cs="Times New Roman"/>
        </w:rPr>
        <w:t xml:space="preserve"> </w:t>
      </w:r>
      <w:r w:rsidR="001973E4" w:rsidRPr="0026167C">
        <w:rPr>
          <w:rFonts w:cs="Times New Roman"/>
          <w:b/>
          <w:bCs/>
        </w:rPr>
        <w:t xml:space="preserve">c </w:t>
      </w:r>
      <w:r w:rsidR="001973E4" w:rsidRPr="0026167C">
        <w:rPr>
          <w:rFonts w:cs="Times New Roman"/>
        </w:rPr>
        <w:t xml:space="preserve">Slip rate function of each </w:t>
      </w:r>
      <w:proofErr w:type="spellStart"/>
      <w:r w:rsidR="001973E4" w:rsidRPr="0026167C">
        <w:rPr>
          <w:rFonts w:cs="Times New Roman"/>
        </w:rPr>
        <w:t>subfault</w:t>
      </w:r>
      <w:proofErr w:type="spellEnd"/>
      <w:r w:rsidR="001973E4" w:rsidRPr="0026167C">
        <w:rPr>
          <w:rFonts w:cs="Times New Roman"/>
        </w:rPr>
        <w:t>.</w:t>
      </w:r>
      <w:r w:rsidR="001973E4" w:rsidRPr="00CC3F87">
        <w:rPr>
          <w:rFonts w:cs="Times New Roman"/>
          <w:color w:val="FF0000"/>
        </w:rPr>
        <w:t xml:space="preserve"> </w:t>
      </w:r>
      <w:r w:rsidR="001973E4" w:rsidRPr="0026167C">
        <w:rPr>
          <w:rFonts w:cs="Times New Roman"/>
          <w:b/>
          <w:bCs/>
        </w:rPr>
        <w:t xml:space="preserve">d </w:t>
      </w:r>
      <w:r w:rsidR="001973E4" w:rsidRPr="0026167C">
        <w:rPr>
          <w:rFonts w:cs="Times New Roman"/>
        </w:rPr>
        <w:t>Snapshots of the slip distribution.</w:t>
      </w:r>
      <w:r w:rsidR="00652CD2">
        <w:rPr>
          <w:rFonts w:cs="Times New Roman"/>
        </w:rPr>
        <w:t xml:space="preserve"> The gray broken lines indicate the segment boundaries. </w:t>
      </w:r>
      <w:r w:rsidR="002A1FE8">
        <w:rPr>
          <w:rFonts w:cs="Times New Roman"/>
        </w:rPr>
        <w:t>The white broken lines denote the rupture front at the end of</w:t>
      </w:r>
      <w:r w:rsidR="005A2274">
        <w:rPr>
          <w:rFonts w:cs="Times New Roman" w:hint="eastAsia"/>
        </w:rPr>
        <w:t xml:space="preserve"> the</w:t>
      </w:r>
      <w:r w:rsidR="002A1FE8">
        <w:rPr>
          <w:rFonts w:cs="Times New Roman"/>
        </w:rPr>
        <w:t xml:space="preserve"> corresponding time range</w:t>
      </w:r>
      <w:r w:rsidR="002A1FE8">
        <w:rPr>
          <w:rFonts w:cs="Times New Roman" w:hint="eastAsia"/>
        </w:rPr>
        <w:t>.</w:t>
      </w:r>
      <w:r w:rsidR="0097501B">
        <w:rPr>
          <w:rFonts w:cs="Times New Roman" w:hint="eastAsia"/>
        </w:rPr>
        <w:t xml:space="preserve"> </w:t>
      </w:r>
      <w:r w:rsidR="0097501B" w:rsidRPr="00E235A1">
        <w:rPr>
          <w:rFonts w:cs="Times New Roman"/>
        </w:rPr>
        <w:t xml:space="preserve">The black circle indicates the corresponding locations on the fault in Panel </w:t>
      </w:r>
      <w:r w:rsidR="0097501B" w:rsidRPr="00727D2E">
        <w:rPr>
          <w:rFonts w:cs="Times New Roman" w:hint="eastAsia"/>
          <w:b/>
          <w:bCs/>
        </w:rPr>
        <w:t>a</w:t>
      </w:r>
      <w:r w:rsidR="0097501B" w:rsidRPr="00E235A1">
        <w:rPr>
          <w:rFonts w:cs="Times New Roman"/>
        </w:rPr>
        <w:t>.</w:t>
      </w:r>
      <w:r w:rsidR="00EF67E3" w:rsidRPr="005622BA">
        <w:rPr>
          <w:color w:val="000000" w:themeColor="text1"/>
        </w:rPr>
        <w:br w:type="page"/>
      </w:r>
    </w:p>
    <w:p w14:paraId="04025076" w14:textId="7F18ABFD" w:rsidR="006257C1" w:rsidRDefault="00122E6C" w:rsidP="00187D88">
      <w:pPr>
        <w:widowControl/>
        <w:spacing w:line="480" w:lineRule="auto"/>
        <w:jc w:val="center"/>
        <w:rPr>
          <w:b/>
          <w:bCs/>
          <w:color w:val="FF0000"/>
        </w:rPr>
      </w:pPr>
      <w:r>
        <w:rPr>
          <w:b/>
          <w:bCs/>
          <w:noProof/>
          <w:color w:val="FF0000"/>
        </w:rPr>
        <w:lastRenderedPageBreak/>
        <w:drawing>
          <wp:inline distT="0" distB="0" distL="0" distR="0" wp14:anchorId="401EB4CD" wp14:editId="3331160C">
            <wp:extent cx="4591080" cy="6886440"/>
            <wp:effectExtent l="0" t="0" r="0" b="0"/>
            <wp:docPr id="5" name="図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91080" cy="6886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1F11A54" w14:textId="2366982A" w:rsidR="00D55A4C" w:rsidRPr="00D55A4C" w:rsidRDefault="00D55A4C" w:rsidP="00D55A4C">
      <w:pPr>
        <w:widowControl/>
        <w:spacing w:line="480" w:lineRule="auto"/>
        <w:jc w:val="left"/>
        <w:rPr>
          <w:b/>
          <w:bCs/>
          <w:color w:val="FF0000"/>
        </w:rPr>
      </w:pPr>
      <w:r w:rsidRPr="00D55A4C">
        <w:rPr>
          <w:b/>
          <w:bCs/>
        </w:rPr>
        <w:t>Figure S</w:t>
      </w:r>
      <w:r w:rsidRPr="00D55A4C">
        <w:rPr>
          <w:b/>
          <w:bCs/>
        </w:rPr>
        <w:fldChar w:fldCharType="begin"/>
      </w:r>
      <w:r w:rsidRPr="00D55A4C">
        <w:rPr>
          <w:b/>
          <w:bCs/>
        </w:rPr>
        <w:instrText xml:space="preserve"> SEQ Figure \* ARABIC </w:instrText>
      </w:r>
      <w:r w:rsidRPr="00D55A4C">
        <w:rPr>
          <w:b/>
          <w:bCs/>
        </w:rPr>
        <w:fldChar w:fldCharType="separate"/>
      </w:r>
      <w:r w:rsidR="006721B3">
        <w:rPr>
          <w:b/>
          <w:bCs/>
          <w:noProof/>
        </w:rPr>
        <w:t>5</w:t>
      </w:r>
      <w:r w:rsidRPr="00D55A4C">
        <w:rPr>
          <w:b/>
          <w:bCs/>
        </w:rPr>
        <w:fldChar w:fldCharType="end"/>
      </w:r>
    </w:p>
    <w:p w14:paraId="76CA3868" w14:textId="34C80D76" w:rsidR="006257C1" w:rsidRPr="005622BA" w:rsidRDefault="008F601A" w:rsidP="00607D8E">
      <w:pPr>
        <w:widowControl/>
        <w:spacing w:line="480" w:lineRule="auto"/>
        <w:rPr>
          <w:color w:val="000000" w:themeColor="text1"/>
        </w:rPr>
      </w:pPr>
      <w:r>
        <w:t>C</w:t>
      </w:r>
      <w:r w:rsidR="00C72EAF" w:rsidRPr="001D5092">
        <w:t xml:space="preserve">omparisons of </w:t>
      </w:r>
      <w:r w:rsidR="001572B3">
        <w:rPr>
          <w:rFonts w:hint="eastAsia"/>
        </w:rPr>
        <w:t xml:space="preserve">the </w:t>
      </w:r>
      <w:r w:rsidR="00C72EAF" w:rsidRPr="001D5092">
        <w:t>observed (black) and synthetic (red) data</w:t>
      </w:r>
      <w:r w:rsidR="00C72EAF">
        <w:t xml:space="preserve"> </w:t>
      </w:r>
      <w:r w:rsidR="00AD584B">
        <w:t>of</w:t>
      </w:r>
      <w:r w:rsidR="00C72EAF">
        <w:t xml:space="preserve"> the </w:t>
      </w:r>
      <w:r>
        <w:t xml:space="preserve">first </w:t>
      </w:r>
      <w:r w:rsidR="008D01C9">
        <w:t>preliminary</w:t>
      </w:r>
      <w:r w:rsidR="00C72EAF">
        <w:t xml:space="preserve"> inversion result. </w:t>
      </w:r>
      <w:r w:rsidR="00C72EAF" w:rsidRPr="001D5092">
        <w:rPr>
          <w:b/>
          <w:bCs/>
        </w:rPr>
        <w:t>a</w:t>
      </w:r>
      <w:r w:rsidR="00C72EAF" w:rsidRPr="001D5092">
        <w:t xml:space="preserve"> </w:t>
      </w:r>
      <w:r w:rsidR="00AB7FA8">
        <w:rPr>
          <w:rFonts w:hint="eastAsia"/>
        </w:rPr>
        <w:t>S</w:t>
      </w:r>
      <w:r w:rsidR="00C72EAF" w:rsidRPr="001D5092">
        <w:t>trong motion</w:t>
      </w:r>
      <w:r w:rsidR="00C72EAF">
        <w:t xml:space="preserve"> and </w:t>
      </w:r>
      <w:r w:rsidR="00C72EAF">
        <w:rPr>
          <w:b/>
          <w:bCs/>
        </w:rPr>
        <w:t>b</w:t>
      </w:r>
      <w:r w:rsidR="00C72EAF">
        <w:t xml:space="preserve"> </w:t>
      </w:r>
      <w:proofErr w:type="spellStart"/>
      <w:r w:rsidR="00444296">
        <w:rPr>
          <w:rFonts w:hint="eastAsia"/>
        </w:rPr>
        <w:t>T</w:t>
      </w:r>
      <w:r w:rsidR="00C72EAF">
        <w:t>eleseismic</w:t>
      </w:r>
      <w:proofErr w:type="spellEnd"/>
      <w:r w:rsidR="00C72EAF">
        <w:t xml:space="preserve"> </w:t>
      </w:r>
      <w:r w:rsidR="00C72EAF" w:rsidRPr="001D5092">
        <w:rPr>
          <w:rFonts w:cs="Times New Roman"/>
        </w:rPr>
        <w:t>(0.01–0.4 Hz)</w:t>
      </w:r>
      <w:r w:rsidR="00C72EAF" w:rsidRPr="001D5092">
        <w:t xml:space="preserve"> waveform</w:t>
      </w:r>
      <w:r w:rsidR="00C72EAF">
        <w:t xml:space="preserve">s. The </w:t>
      </w:r>
      <w:r w:rsidR="00C72EAF" w:rsidRPr="00C72EAF">
        <w:t>frequency range</w:t>
      </w:r>
      <w:r w:rsidR="00C72EAF">
        <w:t>s</w:t>
      </w:r>
      <w:r w:rsidR="00C72EAF" w:rsidRPr="00C72EAF">
        <w:t xml:space="preserve"> </w:t>
      </w:r>
      <w:r w:rsidR="00E752B7">
        <w:t xml:space="preserve">of </w:t>
      </w:r>
      <w:r w:rsidR="001572B3">
        <w:rPr>
          <w:rFonts w:hint="eastAsia"/>
        </w:rPr>
        <w:t xml:space="preserve">the </w:t>
      </w:r>
      <w:r w:rsidR="00E752B7">
        <w:t>applied</w:t>
      </w:r>
      <w:r w:rsidR="00C72EAF" w:rsidRPr="00C72EAF">
        <w:t xml:space="preserve"> bandpass filter</w:t>
      </w:r>
      <w:r w:rsidR="00C72EAF">
        <w:t xml:space="preserve">s and waveform types are shown </w:t>
      </w:r>
      <w:r w:rsidR="001572B3">
        <w:rPr>
          <w:rFonts w:hint="eastAsia"/>
        </w:rPr>
        <w:t xml:space="preserve">to the </w:t>
      </w:r>
      <w:r w:rsidR="00C72EAF">
        <w:lastRenderedPageBreak/>
        <w:t xml:space="preserve">right of each strong motion station group. </w:t>
      </w:r>
      <w:r w:rsidR="00C72EAF" w:rsidRPr="001D5092">
        <w:rPr>
          <w:rFonts w:cs="Times New Roman"/>
        </w:rPr>
        <w:t>The station name, component,</w:t>
      </w:r>
      <w:r w:rsidR="00E40421">
        <w:rPr>
          <w:rFonts w:cs="Times New Roman" w:hint="eastAsia"/>
        </w:rPr>
        <w:t xml:space="preserve"> and</w:t>
      </w:r>
      <w:r w:rsidR="00C72EAF" w:rsidRPr="001D5092">
        <w:rPr>
          <w:rFonts w:cs="Times New Roman"/>
        </w:rPr>
        <w:t xml:space="preserve"> maximum observed amplitude (cm/s</w:t>
      </w:r>
      <w:r w:rsidR="00C72EAF">
        <w:rPr>
          <w:rFonts w:cs="Times New Roman"/>
        </w:rPr>
        <w:t xml:space="preserve"> or cm</w:t>
      </w:r>
      <w:r w:rsidR="00C72EAF" w:rsidRPr="001D5092">
        <w:rPr>
          <w:rFonts w:cs="Times New Roman"/>
        </w:rPr>
        <w:t xml:space="preserve"> for strong motion and </w:t>
      </w:r>
      <w:proofErr w:type="spellStart"/>
      <w:r w:rsidR="00C72EAF" w:rsidRPr="001D5092">
        <w:rPr>
          <w:rFonts w:cs="Times New Roman"/>
        </w:rPr>
        <w:t>μm</w:t>
      </w:r>
      <w:proofErr w:type="spellEnd"/>
      <w:r w:rsidR="00C72EAF" w:rsidRPr="001D5092">
        <w:rPr>
          <w:rFonts w:cs="Times New Roman"/>
        </w:rPr>
        <w:t xml:space="preserve"> for </w:t>
      </w:r>
      <w:proofErr w:type="spellStart"/>
      <w:r w:rsidR="00C72EAF" w:rsidRPr="001D5092">
        <w:rPr>
          <w:rFonts w:cs="Times New Roman"/>
        </w:rPr>
        <w:t>teleseismic</w:t>
      </w:r>
      <w:proofErr w:type="spellEnd"/>
      <w:r w:rsidR="00C72EAF" w:rsidRPr="001D5092">
        <w:rPr>
          <w:rFonts w:cs="Times New Roman"/>
        </w:rPr>
        <w:t>) are shown to the left of each waveform.</w:t>
      </w:r>
      <w:r w:rsidR="00C72EAF">
        <w:rPr>
          <w:rFonts w:cs="Times New Roman"/>
        </w:rPr>
        <w:t xml:space="preserve"> </w:t>
      </w:r>
      <w:r w:rsidR="00C72EAF" w:rsidRPr="001D5092">
        <w:rPr>
          <w:rFonts w:cs="Times New Roman"/>
          <w:b/>
          <w:bCs/>
        </w:rPr>
        <w:t>c</w:t>
      </w:r>
      <w:r w:rsidR="00C72EAF" w:rsidRPr="001D5092">
        <w:rPr>
          <w:rFonts w:cs="Times New Roman"/>
        </w:rPr>
        <w:t xml:space="preserve"> </w:t>
      </w:r>
      <w:r w:rsidR="00E40421">
        <w:rPr>
          <w:rFonts w:cs="Times New Roman" w:hint="eastAsia"/>
        </w:rPr>
        <w:t>H</w:t>
      </w:r>
      <w:r w:rsidR="00C72EAF" w:rsidRPr="001D5092">
        <w:rPr>
          <w:rFonts w:cs="Times New Roman"/>
        </w:rPr>
        <w:t xml:space="preserve">orizontal static displacements. </w:t>
      </w:r>
      <w:r w:rsidR="00C72EAF" w:rsidRPr="001D5092">
        <w:rPr>
          <w:rFonts w:cs="Times New Roman"/>
          <w:b/>
          <w:bCs/>
        </w:rPr>
        <w:t>d</w:t>
      </w:r>
      <w:r w:rsidR="00C72EAF" w:rsidRPr="001D5092">
        <w:rPr>
          <w:rFonts w:cs="Times New Roman"/>
        </w:rPr>
        <w:t xml:space="preserve"> </w:t>
      </w:r>
      <w:r w:rsidR="00E40421">
        <w:rPr>
          <w:rFonts w:cs="Times New Roman" w:hint="eastAsia"/>
        </w:rPr>
        <w:t>V</w:t>
      </w:r>
      <w:r w:rsidR="00C72EAF" w:rsidRPr="001D5092">
        <w:rPr>
          <w:rFonts w:cs="Times New Roman"/>
        </w:rPr>
        <w:t>ertical static displacement.</w:t>
      </w:r>
      <w:r w:rsidR="006257C1" w:rsidRPr="005622BA">
        <w:rPr>
          <w:color w:val="000000" w:themeColor="text1"/>
        </w:rPr>
        <w:br w:type="page"/>
      </w:r>
    </w:p>
    <w:p w14:paraId="1BFC5825" w14:textId="6758819A" w:rsidR="006257C1" w:rsidRPr="00217B5B" w:rsidRDefault="00F423E7" w:rsidP="00187D88">
      <w:pPr>
        <w:widowControl/>
        <w:spacing w:line="480" w:lineRule="auto"/>
        <w:jc w:val="center"/>
        <w:rPr>
          <w:b/>
          <w:bCs/>
          <w:color w:val="FF0000"/>
        </w:rPr>
      </w:pPr>
      <w:r>
        <w:rPr>
          <w:b/>
          <w:bCs/>
          <w:noProof/>
          <w:color w:val="FF0000"/>
        </w:rPr>
        <w:lastRenderedPageBreak/>
        <w:drawing>
          <wp:inline distT="0" distB="0" distL="0" distR="0" wp14:anchorId="44538D13" wp14:editId="0BE83C28">
            <wp:extent cx="5391150" cy="6200775"/>
            <wp:effectExtent l="0" t="0" r="0" b="9525"/>
            <wp:docPr id="3" name="図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1150" cy="6200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7046864" w14:textId="5A9B4F5F" w:rsidR="00D55A4C" w:rsidRPr="00D55A4C" w:rsidRDefault="00D55A4C" w:rsidP="00D55A4C">
      <w:pPr>
        <w:widowControl/>
        <w:spacing w:line="480" w:lineRule="auto"/>
        <w:jc w:val="left"/>
        <w:rPr>
          <w:b/>
          <w:bCs/>
          <w:color w:val="FF0000"/>
        </w:rPr>
      </w:pPr>
      <w:r w:rsidRPr="00D55A4C">
        <w:rPr>
          <w:b/>
          <w:bCs/>
        </w:rPr>
        <w:t>Figure S</w:t>
      </w:r>
      <w:r w:rsidRPr="00D55A4C">
        <w:rPr>
          <w:b/>
          <w:bCs/>
        </w:rPr>
        <w:fldChar w:fldCharType="begin"/>
      </w:r>
      <w:r w:rsidRPr="00D55A4C">
        <w:rPr>
          <w:b/>
          <w:bCs/>
        </w:rPr>
        <w:instrText xml:space="preserve"> SEQ Figure \* ARABIC </w:instrText>
      </w:r>
      <w:r w:rsidRPr="00D55A4C">
        <w:rPr>
          <w:b/>
          <w:bCs/>
        </w:rPr>
        <w:fldChar w:fldCharType="separate"/>
      </w:r>
      <w:r w:rsidR="006721B3">
        <w:rPr>
          <w:b/>
          <w:bCs/>
          <w:noProof/>
        </w:rPr>
        <w:t>6</w:t>
      </w:r>
      <w:r w:rsidRPr="00D55A4C">
        <w:rPr>
          <w:b/>
          <w:bCs/>
        </w:rPr>
        <w:fldChar w:fldCharType="end"/>
      </w:r>
    </w:p>
    <w:p w14:paraId="080BF51D" w14:textId="08C66F6C" w:rsidR="00AB01CC" w:rsidRPr="00EB5037" w:rsidRDefault="00E752B7" w:rsidP="00782D43">
      <w:pPr>
        <w:widowControl/>
        <w:spacing w:line="480" w:lineRule="auto"/>
        <w:rPr>
          <w:rFonts w:cs="Times New Roman"/>
          <w:b/>
          <w:bCs/>
        </w:rPr>
      </w:pPr>
      <w:r w:rsidRPr="001D5092">
        <w:t xml:space="preserve">Comparisons of </w:t>
      </w:r>
      <w:r w:rsidR="00394513">
        <w:rPr>
          <w:rFonts w:hint="eastAsia"/>
        </w:rPr>
        <w:t xml:space="preserve">the </w:t>
      </w:r>
      <w:r w:rsidRPr="001D5092">
        <w:t>observed (black) and synthetic (red)</w:t>
      </w:r>
      <w:r w:rsidR="00CA4F41">
        <w:t xml:space="preserve"> strong motion</w:t>
      </w:r>
      <w:r w:rsidRPr="001D5092">
        <w:t xml:space="preserve"> </w:t>
      </w:r>
      <w:r w:rsidR="00CA4F41">
        <w:t xml:space="preserve">waveforms at the stations in the Noto Peninsula and station 47273 </w:t>
      </w:r>
      <w:r>
        <w:t xml:space="preserve">in the main inversion result. </w:t>
      </w:r>
      <w:r w:rsidR="0032389C">
        <w:rPr>
          <w:rFonts w:hint="eastAsia"/>
        </w:rPr>
        <w:t>S</w:t>
      </w:r>
      <w:r w:rsidR="00CA4F41">
        <w:t xml:space="preserve">ynthetic waveforms </w:t>
      </w:r>
      <w:r w:rsidR="000A709D">
        <w:rPr>
          <w:rFonts w:hint="eastAsia"/>
        </w:rPr>
        <w:t>for</w:t>
      </w:r>
      <w:r w:rsidR="00CA4F41">
        <w:t xml:space="preserve"> each segment are shown below the comparisons. </w:t>
      </w:r>
      <w:r>
        <w:t xml:space="preserve">The </w:t>
      </w:r>
      <w:r w:rsidRPr="00C72EAF">
        <w:t>frequency range</w:t>
      </w:r>
      <w:r>
        <w:t>s</w:t>
      </w:r>
      <w:r w:rsidRPr="00C72EAF">
        <w:t xml:space="preserve"> </w:t>
      </w:r>
      <w:r>
        <w:t xml:space="preserve">of </w:t>
      </w:r>
      <w:r w:rsidR="001572B3">
        <w:rPr>
          <w:rFonts w:hint="eastAsia"/>
        </w:rPr>
        <w:t xml:space="preserve">the </w:t>
      </w:r>
      <w:r>
        <w:t>applied</w:t>
      </w:r>
      <w:r w:rsidRPr="00C72EAF">
        <w:t xml:space="preserve"> bandpass filter</w:t>
      </w:r>
      <w:r>
        <w:t>s and waveform types are</w:t>
      </w:r>
      <w:r w:rsidR="00782D43">
        <w:t xml:space="preserve"> 0.03–0.3 Hz and </w:t>
      </w:r>
      <w:r w:rsidR="001572B3">
        <w:rPr>
          <w:rFonts w:hint="eastAsia"/>
        </w:rPr>
        <w:t xml:space="preserve">the </w:t>
      </w:r>
      <w:r w:rsidR="00782D43">
        <w:t xml:space="preserve">velocity, </w:t>
      </w:r>
      <w:r w:rsidR="00782D43">
        <w:lastRenderedPageBreak/>
        <w:t xml:space="preserve">respectively. </w:t>
      </w:r>
      <w:r w:rsidRPr="001D5092">
        <w:rPr>
          <w:rFonts w:cs="Times New Roman"/>
        </w:rPr>
        <w:t>The station name, component,</w:t>
      </w:r>
      <w:r w:rsidR="001572B3">
        <w:rPr>
          <w:rFonts w:cs="Times New Roman" w:hint="eastAsia"/>
        </w:rPr>
        <w:t xml:space="preserve"> and </w:t>
      </w:r>
      <w:r w:rsidRPr="001D5092">
        <w:rPr>
          <w:rFonts w:cs="Times New Roman"/>
        </w:rPr>
        <w:t xml:space="preserve">maximum observed amplitude (cm/s) are shown </w:t>
      </w:r>
      <w:r w:rsidR="00782D43">
        <w:rPr>
          <w:rFonts w:cs="Times New Roman"/>
        </w:rPr>
        <w:t xml:space="preserve">above each </w:t>
      </w:r>
      <w:r w:rsidRPr="001D5092">
        <w:rPr>
          <w:rFonts w:cs="Times New Roman"/>
        </w:rPr>
        <w:t>waveform.</w:t>
      </w:r>
      <w:r w:rsidR="00AB01CC">
        <w:rPr>
          <w:rFonts w:cs="Times New Roman"/>
          <w:color w:val="FF0000"/>
        </w:rPr>
        <w:br w:type="page"/>
      </w:r>
    </w:p>
    <w:p w14:paraId="647D3DCA" w14:textId="4BAE4EDE" w:rsidR="00AB01CC" w:rsidRDefault="00F423E7" w:rsidP="00516ED4">
      <w:pPr>
        <w:widowControl/>
        <w:spacing w:line="480" w:lineRule="auto"/>
        <w:rPr>
          <w:b/>
          <w:bCs/>
        </w:rPr>
      </w:pPr>
      <w:r>
        <w:rPr>
          <w:b/>
          <w:bCs/>
          <w:noProof/>
        </w:rPr>
        <w:lastRenderedPageBreak/>
        <w:drawing>
          <wp:inline distT="0" distB="0" distL="0" distR="0" wp14:anchorId="49AE5E0B" wp14:editId="585B8FF3">
            <wp:extent cx="5391150" cy="4191000"/>
            <wp:effectExtent l="0" t="0" r="0" b="0"/>
            <wp:docPr id="6" name="図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1150" cy="4191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C704FE" w14:textId="2AD6E3C3" w:rsidR="00AB01CC" w:rsidRPr="00D55A4C" w:rsidRDefault="00AB01CC" w:rsidP="00AB01CC">
      <w:pPr>
        <w:widowControl/>
        <w:spacing w:line="480" w:lineRule="auto"/>
        <w:jc w:val="left"/>
        <w:rPr>
          <w:b/>
          <w:bCs/>
          <w:color w:val="FF0000"/>
        </w:rPr>
      </w:pPr>
      <w:bookmarkStart w:id="1" w:name="_Ref176969726"/>
      <w:r w:rsidRPr="00D55A4C">
        <w:rPr>
          <w:b/>
          <w:bCs/>
        </w:rPr>
        <w:t>Figure S</w:t>
      </w:r>
      <w:r w:rsidRPr="00D55A4C">
        <w:rPr>
          <w:b/>
          <w:bCs/>
        </w:rPr>
        <w:fldChar w:fldCharType="begin"/>
      </w:r>
      <w:r w:rsidRPr="00D55A4C">
        <w:rPr>
          <w:b/>
          <w:bCs/>
        </w:rPr>
        <w:instrText xml:space="preserve"> SEQ Figure \* ARABIC </w:instrText>
      </w:r>
      <w:r w:rsidRPr="00D55A4C">
        <w:rPr>
          <w:b/>
          <w:bCs/>
        </w:rPr>
        <w:fldChar w:fldCharType="separate"/>
      </w:r>
      <w:r w:rsidR="006721B3">
        <w:rPr>
          <w:b/>
          <w:bCs/>
          <w:noProof/>
        </w:rPr>
        <w:t>7</w:t>
      </w:r>
      <w:r w:rsidRPr="00D55A4C">
        <w:rPr>
          <w:b/>
          <w:bCs/>
        </w:rPr>
        <w:fldChar w:fldCharType="end"/>
      </w:r>
      <w:bookmarkEnd w:id="1"/>
    </w:p>
    <w:p w14:paraId="4022F48B" w14:textId="710CEDAD" w:rsidR="006257C1" w:rsidRDefault="00F468CD" w:rsidP="00AB01CC">
      <w:pPr>
        <w:widowControl/>
        <w:spacing w:line="480" w:lineRule="auto"/>
        <w:rPr>
          <w:color w:val="FF0000"/>
        </w:rPr>
      </w:pPr>
      <w:r w:rsidRPr="001D5092">
        <w:t xml:space="preserve">Comparisons of </w:t>
      </w:r>
      <w:r w:rsidR="00B92336">
        <w:rPr>
          <w:rFonts w:hint="eastAsia"/>
        </w:rPr>
        <w:t xml:space="preserve">the </w:t>
      </w:r>
      <w:r w:rsidRPr="001D5092">
        <w:t>observed (black) and synthetic (red)</w:t>
      </w:r>
      <w:r>
        <w:t xml:space="preserve"> strong motion</w:t>
      </w:r>
      <w:r w:rsidRPr="001D5092">
        <w:t xml:space="preserve"> </w:t>
      </w:r>
      <w:r>
        <w:t xml:space="preserve">waveforms at the stations outside the Noto Peninsula in the main inversion result. </w:t>
      </w:r>
      <w:r w:rsidR="00466EFF">
        <w:rPr>
          <w:rFonts w:hint="eastAsia"/>
        </w:rPr>
        <w:t>S</w:t>
      </w:r>
      <w:r>
        <w:t xml:space="preserve">ynthetic waveforms </w:t>
      </w:r>
      <w:r w:rsidR="000A709D">
        <w:rPr>
          <w:rFonts w:hint="eastAsia"/>
        </w:rPr>
        <w:t>for</w:t>
      </w:r>
      <w:r>
        <w:t xml:space="preserve"> each segment are shown below the comparisons. The </w:t>
      </w:r>
      <w:r w:rsidRPr="00C72EAF">
        <w:t>frequency range</w:t>
      </w:r>
      <w:r>
        <w:t>s</w:t>
      </w:r>
      <w:r w:rsidRPr="00C72EAF">
        <w:t xml:space="preserve"> </w:t>
      </w:r>
      <w:r>
        <w:t xml:space="preserve">of </w:t>
      </w:r>
      <w:r w:rsidR="00B92336">
        <w:rPr>
          <w:rFonts w:hint="eastAsia"/>
        </w:rPr>
        <w:t xml:space="preserve">the </w:t>
      </w:r>
      <w:r>
        <w:t>applied</w:t>
      </w:r>
      <w:r w:rsidRPr="00C72EAF">
        <w:t xml:space="preserve"> bandpass filter</w:t>
      </w:r>
      <w:r>
        <w:t xml:space="preserve">s </w:t>
      </w:r>
      <w:r w:rsidR="001F039C">
        <w:rPr>
          <w:rFonts w:hint="eastAsia"/>
        </w:rPr>
        <w:t>are</w:t>
      </w:r>
      <w:r>
        <w:t xml:space="preserve"> 0.03–0.07 Hz (NIG001 to NIG004) and 0.01–0.05 Hz (ADM to YAS). </w:t>
      </w:r>
      <w:r w:rsidR="00223EAD">
        <w:rPr>
          <w:rFonts w:hint="eastAsia"/>
        </w:rPr>
        <w:t>W</w:t>
      </w:r>
      <w:r w:rsidRPr="00F468CD">
        <w:t>aveform types</w:t>
      </w:r>
      <w:r>
        <w:t xml:space="preserve"> are</w:t>
      </w:r>
      <w:r w:rsidRPr="00F468CD">
        <w:t xml:space="preserve"> </w:t>
      </w:r>
      <w:r w:rsidR="00B92336">
        <w:rPr>
          <w:rFonts w:hint="eastAsia"/>
        </w:rPr>
        <w:t xml:space="preserve">the </w:t>
      </w:r>
      <w:r>
        <w:t xml:space="preserve">velocity (NIG001 to NIG004) and displacement (ADM to YAS). </w:t>
      </w:r>
      <w:r w:rsidRPr="001D5092">
        <w:rPr>
          <w:rFonts w:cs="Times New Roman"/>
        </w:rPr>
        <w:t>The station name, component,</w:t>
      </w:r>
      <w:r w:rsidR="00B92336">
        <w:rPr>
          <w:rFonts w:cs="Times New Roman" w:hint="eastAsia"/>
        </w:rPr>
        <w:t xml:space="preserve"> and</w:t>
      </w:r>
      <w:r w:rsidRPr="001D5092">
        <w:rPr>
          <w:rFonts w:cs="Times New Roman"/>
        </w:rPr>
        <w:t xml:space="preserve"> maximum observed amplitude (cm/s</w:t>
      </w:r>
      <w:r>
        <w:rPr>
          <w:rFonts w:cs="Times New Roman"/>
        </w:rPr>
        <w:t xml:space="preserve"> or cm</w:t>
      </w:r>
      <w:r w:rsidRPr="001D5092">
        <w:rPr>
          <w:rFonts w:cs="Times New Roman"/>
        </w:rPr>
        <w:t xml:space="preserve">) are shown </w:t>
      </w:r>
      <w:r>
        <w:rPr>
          <w:rFonts w:cs="Times New Roman"/>
        </w:rPr>
        <w:t xml:space="preserve">above each </w:t>
      </w:r>
      <w:r w:rsidRPr="001D5092">
        <w:rPr>
          <w:rFonts w:cs="Times New Roman"/>
        </w:rPr>
        <w:t>waveform.</w:t>
      </w:r>
      <w:r w:rsidR="006257C1" w:rsidRPr="00217B5B">
        <w:rPr>
          <w:color w:val="FF0000"/>
        </w:rPr>
        <w:br w:type="page"/>
      </w:r>
    </w:p>
    <w:p w14:paraId="404F9F1E" w14:textId="3F4ADC01" w:rsidR="00AD1E0E" w:rsidRDefault="00F423E7">
      <w:pPr>
        <w:widowControl/>
        <w:jc w:val="left"/>
        <w:rPr>
          <w:b/>
          <w:bCs/>
        </w:rPr>
      </w:pPr>
      <w:r>
        <w:rPr>
          <w:b/>
          <w:bCs/>
          <w:noProof/>
        </w:rPr>
        <w:lastRenderedPageBreak/>
        <w:drawing>
          <wp:inline distT="0" distB="0" distL="0" distR="0" wp14:anchorId="79ACCFE6" wp14:editId="1BDB1895">
            <wp:extent cx="5391150" cy="4181475"/>
            <wp:effectExtent l="0" t="0" r="0" b="9525"/>
            <wp:docPr id="11" name="図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1150" cy="4181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0D71930" w14:textId="13622AFA" w:rsidR="00683D7F" w:rsidRDefault="00DE26EE" w:rsidP="00FF218B">
      <w:pPr>
        <w:widowControl/>
        <w:spacing w:line="480" w:lineRule="auto"/>
        <w:jc w:val="left"/>
        <w:rPr>
          <w:color w:val="FF0000"/>
        </w:rPr>
      </w:pPr>
      <w:r w:rsidRPr="00D55A4C">
        <w:rPr>
          <w:b/>
          <w:bCs/>
        </w:rPr>
        <w:t>Figure S</w:t>
      </w:r>
      <w:r w:rsidRPr="00D55A4C">
        <w:rPr>
          <w:b/>
          <w:bCs/>
        </w:rPr>
        <w:fldChar w:fldCharType="begin"/>
      </w:r>
      <w:r w:rsidRPr="00D55A4C">
        <w:rPr>
          <w:b/>
          <w:bCs/>
        </w:rPr>
        <w:instrText xml:space="preserve"> SEQ Figure \* ARABIC </w:instrText>
      </w:r>
      <w:r w:rsidRPr="00D55A4C">
        <w:rPr>
          <w:b/>
          <w:bCs/>
        </w:rPr>
        <w:fldChar w:fldCharType="separate"/>
      </w:r>
      <w:r w:rsidR="006721B3">
        <w:rPr>
          <w:b/>
          <w:bCs/>
          <w:noProof/>
        </w:rPr>
        <w:t>8</w:t>
      </w:r>
      <w:r w:rsidRPr="00D55A4C">
        <w:rPr>
          <w:b/>
          <w:bCs/>
        </w:rPr>
        <w:fldChar w:fldCharType="end"/>
      </w:r>
      <w:r w:rsidR="00683D7F">
        <w:rPr>
          <w:color w:val="FF0000"/>
        </w:rPr>
        <w:t xml:space="preserve"> </w:t>
      </w:r>
    </w:p>
    <w:p w14:paraId="255301AA" w14:textId="73030DC5" w:rsidR="009F3381" w:rsidRDefault="00FF218B" w:rsidP="00FF218B">
      <w:pPr>
        <w:widowControl/>
        <w:spacing w:line="480" w:lineRule="auto"/>
        <w:rPr>
          <w:color w:val="FF0000"/>
        </w:rPr>
      </w:pPr>
      <w:r w:rsidRPr="001D5092">
        <w:t xml:space="preserve">Comparisons of </w:t>
      </w:r>
      <w:r w:rsidR="002A2208">
        <w:rPr>
          <w:rFonts w:hint="eastAsia"/>
        </w:rPr>
        <w:t xml:space="preserve">the </w:t>
      </w:r>
      <w:r w:rsidRPr="001D5092">
        <w:t>observed (black) and synthetic (red)</w:t>
      </w:r>
      <w:r>
        <w:t xml:space="preserve"> </w:t>
      </w:r>
      <w:proofErr w:type="spellStart"/>
      <w:r>
        <w:t>teleseism</w:t>
      </w:r>
      <w:r w:rsidR="002A2208">
        <w:rPr>
          <w:rFonts w:hint="eastAsia"/>
        </w:rPr>
        <w:t>i</w:t>
      </w:r>
      <w:r>
        <w:t>c</w:t>
      </w:r>
      <w:proofErr w:type="spellEnd"/>
      <w:r>
        <w:t xml:space="preserve"> displacement</w:t>
      </w:r>
      <w:r w:rsidRPr="001D5092">
        <w:t xml:space="preserve"> </w:t>
      </w:r>
      <w:r>
        <w:t>waveforms (0.01–0.04 Hz)</w:t>
      </w:r>
      <w:r w:rsidR="00DA684D">
        <w:t xml:space="preserve"> in the main inversion result</w:t>
      </w:r>
      <w:r>
        <w:t xml:space="preserve">. </w:t>
      </w:r>
      <w:r w:rsidR="009465DD">
        <w:rPr>
          <w:rFonts w:hint="eastAsia"/>
        </w:rPr>
        <w:t>S</w:t>
      </w:r>
      <w:r>
        <w:t xml:space="preserve">ynthetic waveforms </w:t>
      </w:r>
      <w:r w:rsidR="000A709D">
        <w:rPr>
          <w:rFonts w:hint="eastAsia"/>
        </w:rPr>
        <w:t>for</w:t>
      </w:r>
      <w:r>
        <w:t xml:space="preserve"> each segment are shown below the comparisons. </w:t>
      </w:r>
      <w:r w:rsidRPr="001D5092">
        <w:rPr>
          <w:rFonts w:cs="Times New Roman"/>
        </w:rPr>
        <w:t xml:space="preserve">The station name, component, </w:t>
      </w:r>
      <w:r w:rsidR="002A2208">
        <w:rPr>
          <w:rFonts w:cs="Times New Roman" w:hint="eastAsia"/>
        </w:rPr>
        <w:t xml:space="preserve">and </w:t>
      </w:r>
      <w:r w:rsidRPr="001D5092">
        <w:rPr>
          <w:rFonts w:cs="Times New Roman"/>
        </w:rPr>
        <w:t>maximum observed amplitude (</w:t>
      </w:r>
      <w:proofErr w:type="spellStart"/>
      <w:r w:rsidR="00867CE2" w:rsidRPr="00867CE2">
        <w:rPr>
          <w:rFonts w:cs="Times New Roman"/>
        </w:rPr>
        <w:t>μ</w:t>
      </w:r>
      <w:r w:rsidRPr="00867CE2">
        <w:rPr>
          <w:rFonts w:cs="Times New Roman"/>
        </w:rPr>
        <w:t>m</w:t>
      </w:r>
      <w:proofErr w:type="spellEnd"/>
      <w:r w:rsidRPr="001D5092">
        <w:rPr>
          <w:rFonts w:cs="Times New Roman"/>
        </w:rPr>
        <w:t xml:space="preserve">) are shown </w:t>
      </w:r>
      <w:r>
        <w:rPr>
          <w:rFonts w:cs="Times New Roman"/>
        </w:rPr>
        <w:t xml:space="preserve">above each </w:t>
      </w:r>
      <w:r w:rsidRPr="001D5092">
        <w:rPr>
          <w:rFonts w:cs="Times New Roman"/>
        </w:rPr>
        <w:t>waveform.</w:t>
      </w:r>
      <w:r w:rsidR="009F3381">
        <w:rPr>
          <w:color w:val="FF0000"/>
        </w:rPr>
        <w:br w:type="page"/>
      </w:r>
    </w:p>
    <w:p w14:paraId="32FF872B" w14:textId="592FABBC" w:rsidR="00683D7F" w:rsidRDefault="00F423E7" w:rsidP="00AD1E0E">
      <w:pPr>
        <w:widowControl/>
        <w:jc w:val="center"/>
        <w:rPr>
          <w:color w:val="FF0000"/>
        </w:rPr>
      </w:pPr>
      <w:r>
        <w:rPr>
          <w:noProof/>
          <w:color w:val="FF0000"/>
        </w:rPr>
        <w:lastRenderedPageBreak/>
        <w:drawing>
          <wp:inline distT="0" distB="0" distL="0" distR="0" wp14:anchorId="7870F229" wp14:editId="688F36A1">
            <wp:extent cx="5400675" cy="2381250"/>
            <wp:effectExtent l="0" t="0" r="9525" b="0"/>
            <wp:docPr id="12" name="図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675" cy="2381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D64739" w14:textId="1D93D99B" w:rsidR="00AD386B" w:rsidRDefault="00683D7F" w:rsidP="00DA684D">
      <w:pPr>
        <w:widowControl/>
        <w:spacing w:line="480" w:lineRule="auto"/>
        <w:jc w:val="left"/>
        <w:rPr>
          <w:b/>
          <w:bCs/>
        </w:rPr>
      </w:pPr>
      <w:r w:rsidRPr="00D55A4C">
        <w:rPr>
          <w:b/>
          <w:bCs/>
        </w:rPr>
        <w:t>Figure S</w:t>
      </w:r>
      <w:r w:rsidRPr="00D55A4C">
        <w:rPr>
          <w:b/>
          <w:bCs/>
        </w:rPr>
        <w:fldChar w:fldCharType="begin"/>
      </w:r>
      <w:r w:rsidRPr="00D55A4C">
        <w:rPr>
          <w:b/>
          <w:bCs/>
        </w:rPr>
        <w:instrText xml:space="preserve"> SEQ Figure \* ARABIC </w:instrText>
      </w:r>
      <w:r w:rsidRPr="00D55A4C">
        <w:rPr>
          <w:b/>
          <w:bCs/>
        </w:rPr>
        <w:fldChar w:fldCharType="separate"/>
      </w:r>
      <w:r w:rsidR="006721B3">
        <w:rPr>
          <w:b/>
          <w:bCs/>
          <w:noProof/>
        </w:rPr>
        <w:t>9</w:t>
      </w:r>
      <w:r w:rsidRPr="00D55A4C">
        <w:rPr>
          <w:b/>
          <w:bCs/>
        </w:rPr>
        <w:fldChar w:fldCharType="end"/>
      </w:r>
    </w:p>
    <w:p w14:paraId="0B096AB3" w14:textId="7BE2DF0D" w:rsidR="009F3381" w:rsidRDefault="00DA684D" w:rsidP="00DA684D">
      <w:pPr>
        <w:widowControl/>
        <w:spacing w:line="480" w:lineRule="auto"/>
        <w:rPr>
          <w:color w:val="FF0000"/>
        </w:rPr>
      </w:pPr>
      <w:r w:rsidRPr="001D5092">
        <w:t xml:space="preserve">Comparisons of </w:t>
      </w:r>
      <w:r w:rsidR="00407B9D">
        <w:rPr>
          <w:rFonts w:hint="eastAsia"/>
        </w:rPr>
        <w:t xml:space="preserve">the </w:t>
      </w:r>
      <w:r w:rsidRPr="001D5092">
        <w:t>observed (black) and synthetic (red)</w:t>
      </w:r>
      <w:r>
        <w:t xml:space="preserve"> </w:t>
      </w:r>
      <w:r w:rsidRPr="00DA684D">
        <w:rPr>
          <w:b/>
          <w:bCs/>
        </w:rPr>
        <w:t>a</w:t>
      </w:r>
      <w:r>
        <w:rPr>
          <w:b/>
          <w:bCs/>
        </w:rPr>
        <w:t xml:space="preserve"> </w:t>
      </w:r>
      <w:r w:rsidRPr="00DA684D">
        <w:t>horizontal static displacement</w:t>
      </w:r>
      <w:r>
        <w:rPr>
          <w:b/>
          <w:bCs/>
        </w:rPr>
        <w:t xml:space="preserve"> </w:t>
      </w:r>
      <w:r w:rsidRPr="00852B1D">
        <w:t>and</w:t>
      </w:r>
      <w:r>
        <w:rPr>
          <w:b/>
          <w:bCs/>
        </w:rPr>
        <w:t xml:space="preserve"> b </w:t>
      </w:r>
      <w:r w:rsidRPr="00DA684D">
        <w:t>vertical static displacement</w:t>
      </w:r>
      <w:r>
        <w:t xml:space="preserve"> in the main inversion result.</w:t>
      </w:r>
      <w:r w:rsidR="009F3381">
        <w:rPr>
          <w:color w:val="FF0000"/>
        </w:rPr>
        <w:br w:type="page"/>
      </w:r>
    </w:p>
    <w:p w14:paraId="26FE051C" w14:textId="70B46EB4" w:rsidR="00F77EB0" w:rsidRPr="005622BA" w:rsidRDefault="00F77EB0" w:rsidP="00F77EB0">
      <w:pPr>
        <w:keepNext/>
        <w:rPr>
          <w:rFonts w:eastAsiaTheme="minorEastAsia" w:cs="Times New Roman"/>
          <w:b/>
          <w:bCs/>
          <w:color w:val="000000" w:themeColor="text1"/>
          <w:szCs w:val="21"/>
        </w:rPr>
      </w:pPr>
      <w:r w:rsidRPr="005622BA">
        <w:rPr>
          <w:b/>
          <w:bCs/>
          <w:color w:val="000000" w:themeColor="text1"/>
        </w:rPr>
        <w:lastRenderedPageBreak/>
        <w:t>Table S</w:t>
      </w:r>
      <w:r w:rsidRPr="005622BA">
        <w:rPr>
          <w:b/>
          <w:bCs/>
          <w:color w:val="000000" w:themeColor="text1"/>
        </w:rPr>
        <w:fldChar w:fldCharType="begin"/>
      </w:r>
      <w:r w:rsidRPr="005622BA">
        <w:rPr>
          <w:b/>
          <w:bCs/>
          <w:color w:val="000000" w:themeColor="text1"/>
        </w:rPr>
        <w:instrText xml:space="preserve"> SEQ Table \* ARABIC </w:instrText>
      </w:r>
      <w:r w:rsidRPr="005622BA">
        <w:rPr>
          <w:b/>
          <w:bCs/>
          <w:color w:val="000000" w:themeColor="text1"/>
        </w:rPr>
        <w:fldChar w:fldCharType="separate"/>
      </w:r>
      <w:r w:rsidR="006721B3">
        <w:rPr>
          <w:b/>
          <w:bCs/>
          <w:noProof/>
          <w:color w:val="000000" w:themeColor="text1"/>
        </w:rPr>
        <w:t>1</w:t>
      </w:r>
      <w:r w:rsidRPr="005622BA">
        <w:rPr>
          <w:b/>
          <w:bCs/>
          <w:noProof/>
          <w:color w:val="000000" w:themeColor="text1"/>
        </w:rPr>
        <w:fldChar w:fldCharType="end"/>
      </w:r>
      <w:r w:rsidRPr="005622BA">
        <w:rPr>
          <w:b/>
          <w:bCs/>
          <w:color w:val="000000" w:themeColor="text1"/>
        </w:rPr>
        <w:t xml:space="preserve">. </w:t>
      </w:r>
      <w:r w:rsidRPr="005622BA">
        <w:rPr>
          <w:rFonts w:eastAsiaTheme="minorEastAsia" w:cs="Times New Roman"/>
          <w:b/>
          <w:bCs/>
          <w:color w:val="000000" w:themeColor="text1"/>
          <w:szCs w:val="21"/>
        </w:rPr>
        <w:t>Datasets used in the inversion analys</w:t>
      </w:r>
      <w:r w:rsidR="008031A4" w:rsidRPr="005622BA">
        <w:rPr>
          <w:rFonts w:eastAsiaTheme="minorEastAsia" w:cs="Times New Roman"/>
          <w:b/>
          <w:bCs/>
          <w:color w:val="000000" w:themeColor="text1"/>
          <w:szCs w:val="21"/>
        </w:rPr>
        <w:t>i</w:t>
      </w:r>
      <w:r w:rsidRPr="005622BA">
        <w:rPr>
          <w:rFonts w:eastAsiaTheme="minorEastAsia" w:cs="Times New Roman"/>
          <w:b/>
          <w:bCs/>
          <w:color w:val="000000" w:themeColor="text1"/>
          <w:szCs w:val="21"/>
        </w:rPr>
        <w:t>s.</w:t>
      </w:r>
    </w:p>
    <w:tbl>
      <w:tblPr>
        <w:tblW w:w="5000" w:type="pct"/>
        <w:tblBorders>
          <w:top w:val="single" w:sz="4" w:space="0" w:color="auto"/>
          <w:bottom w:val="single" w:sz="4" w:space="0" w:color="auto"/>
        </w:tblBorders>
        <w:tblCellMar>
          <w:left w:w="0" w:type="dxa"/>
          <w:right w:w="0" w:type="dxa"/>
        </w:tblCellMar>
        <w:tblLook w:val="0400" w:firstRow="0" w:lastRow="0" w:firstColumn="0" w:lastColumn="0" w:noHBand="0" w:noVBand="1"/>
      </w:tblPr>
      <w:tblGrid>
        <w:gridCol w:w="2616"/>
        <w:gridCol w:w="2947"/>
        <w:gridCol w:w="2935"/>
      </w:tblGrid>
      <w:tr w:rsidR="00217B5B" w:rsidRPr="005622BA" w14:paraId="1EC6A517" w14:textId="77777777" w:rsidTr="00217B5B">
        <w:trPr>
          <w:trHeight w:val="73"/>
        </w:trPr>
        <w:tc>
          <w:tcPr>
            <w:tcW w:w="153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70791D8" w14:textId="77777777" w:rsidR="00217B5B" w:rsidRPr="005622BA" w:rsidRDefault="00217B5B" w:rsidP="00F77EB0">
            <w:pPr>
              <w:jc w:val="center"/>
              <w:rPr>
                <w:rFonts w:eastAsiaTheme="minorEastAsia" w:cs="Times New Roman"/>
                <w:color w:val="000000" w:themeColor="text1"/>
              </w:rPr>
            </w:pPr>
            <w:r w:rsidRPr="005622BA">
              <w:rPr>
                <w:rFonts w:eastAsiaTheme="minorEastAsia" w:cs="Times New Roman"/>
                <w:color w:val="000000" w:themeColor="text1"/>
              </w:rPr>
              <w:t>Strong motion</w:t>
            </w:r>
          </w:p>
        </w:tc>
        <w:tc>
          <w:tcPr>
            <w:tcW w:w="173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872E3CF" w14:textId="6548EE6B" w:rsidR="00217B5B" w:rsidRPr="005622BA" w:rsidRDefault="00217B5B" w:rsidP="00F77EB0">
            <w:pPr>
              <w:jc w:val="center"/>
              <w:rPr>
                <w:rFonts w:eastAsiaTheme="minorEastAsia" w:cs="Times New Roman"/>
                <w:color w:val="000000" w:themeColor="text1"/>
              </w:rPr>
            </w:pPr>
            <w:proofErr w:type="spellStart"/>
            <w:r w:rsidRPr="005622BA">
              <w:rPr>
                <w:rFonts w:eastAsiaTheme="minorEastAsia" w:cs="Times New Roman"/>
                <w:color w:val="000000" w:themeColor="text1"/>
              </w:rPr>
              <w:t>Teleseismic</w:t>
            </w:r>
            <w:proofErr w:type="spellEnd"/>
          </w:p>
        </w:tc>
        <w:tc>
          <w:tcPr>
            <w:tcW w:w="172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A9A5BF5" w14:textId="77777777" w:rsidR="00217B5B" w:rsidRPr="005622BA" w:rsidRDefault="00217B5B" w:rsidP="00F77EB0">
            <w:pPr>
              <w:jc w:val="center"/>
              <w:rPr>
                <w:rFonts w:eastAsiaTheme="minorEastAsia" w:cs="Times New Roman"/>
                <w:color w:val="000000" w:themeColor="text1"/>
              </w:rPr>
            </w:pPr>
            <w:r w:rsidRPr="005622BA">
              <w:rPr>
                <w:rFonts w:eastAsiaTheme="minorEastAsia" w:cs="Times New Roman"/>
                <w:color w:val="000000" w:themeColor="text1"/>
              </w:rPr>
              <w:t>Geodetic (GNSS)</w:t>
            </w:r>
          </w:p>
        </w:tc>
      </w:tr>
      <w:tr w:rsidR="00217B5B" w:rsidRPr="005622BA" w14:paraId="43526C95" w14:textId="77777777" w:rsidTr="00217B5B">
        <w:trPr>
          <w:trHeight w:val="319"/>
        </w:trPr>
        <w:tc>
          <w:tcPr>
            <w:tcW w:w="153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53379D0" w14:textId="15DD0323" w:rsidR="00217B5B" w:rsidRPr="005622BA" w:rsidRDefault="00217B5B" w:rsidP="00F77EB0">
            <w:pPr>
              <w:jc w:val="center"/>
              <w:rPr>
                <w:rFonts w:eastAsiaTheme="minorEastAsia" w:cs="Times New Roman"/>
                <w:color w:val="000000" w:themeColor="text1"/>
              </w:rPr>
            </w:pPr>
            <w:r>
              <w:rPr>
                <w:rFonts w:eastAsiaTheme="minorEastAsia" w:cs="Times New Roman"/>
                <w:color w:val="000000" w:themeColor="text1"/>
              </w:rPr>
              <w:t>2</w:t>
            </w:r>
            <w:r w:rsidR="00533E37">
              <w:rPr>
                <w:rFonts w:eastAsiaTheme="minorEastAsia" w:cs="Times New Roman"/>
                <w:color w:val="000000" w:themeColor="text1"/>
              </w:rPr>
              <w:t>7</w:t>
            </w:r>
            <w:r w:rsidRPr="005622BA">
              <w:rPr>
                <w:rFonts w:eastAsiaTheme="minorEastAsia" w:cs="Times New Roman"/>
                <w:color w:val="000000" w:themeColor="text1"/>
              </w:rPr>
              <w:t xml:space="preserve"> stations</w:t>
            </w:r>
          </w:p>
          <w:p w14:paraId="62D50903" w14:textId="2D09F110" w:rsidR="00217B5B" w:rsidRPr="005622BA" w:rsidRDefault="00217B5B" w:rsidP="00F77EB0">
            <w:pPr>
              <w:jc w:val="center"/>
              <w:rPr>
                <w:rFonts w:eastAsiaTheme="minorEastAsia" w:cs="Times New Roman"/>
                <w:color w:val="000000" w:themeColor="text1"/>
              </w:rPr>
            </w:pPr>
            <w:r>
              <w:rPr>
                <w:rFonts w:eastAsiaTheme="minorEastAsia" w:cs="Times New Roman"/>
                <w:color w:val="000000" w:themeColor="text1"/>
              </w:rPr>
              <w:t>8</w:t>
            </w:r>
            <w:r w:rsidR="00533E37">
              <w:rPr>
                <w:rFonts w:eastAsiaTheme="minorEastAsia" w:cs="Times New Roman"/>
                <w:color w:val="000000" w:themeColor="text1"/>
              </w:rPr>
              <w:t>1</w:t>
            </w:r>
            <w:r w:rsidRPr="005622BA">
              <w:rPr>
                <w:rFonts w:eastAsiaTheme="minorEastAsia" w:cs="Times New Roman"/>
                <w:color w:val="000000" w:themeColor="text1"/>
              </w:rPr>
              <w:t xml:space="preserve"> components</w:t>
            </w:r>
          </w:p>
        </w:tc>
        <w:tc>
          <w:tcPr>
            <w:tcW w:w="173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1C799E0" w14:textId="43F9F537" w:rsidR="00217B5B" w:rsidRPr="005622BA" w:rsidRDefault="00217B5B" w:rsidP="00F77EB0">
            <w:pPr>
              <w:jc w:val="center"/>
              <w:rPr>
                <w:rFonts w:eastAsiaTheme="minorEastAsia" w:cs="Times New Roman"/>
                <w:color w:val="000000" w:themeColor="text1"/>
              </w:rPr>
            </w:pPr>
            <w:r w:rsidRPr="005622BA">
              <w:rPr>
                <w:rFonts w:eastAsiaTheme="minorEastAsia" w:cs="Times New Roman"/>
                <w:color w:val="000000" w:themeColor="text1"/>
              </w:rPr>
              <w:t>3</w:t>
            </w:r>
            <w:r>
              <w:rPr>
                <w:rFonts w:eastAsiaTheme="minorEastAsia" w:cs="Times New Roman"/>
                <w:color w:val="000000" w:themeColor="text1"/>
              </w:rPr>
              <w:t>5</w:t>
            </w:r>
            <w:r w:rsidRPr="005622BA">
              <w:rPr>
                <w:rFonts w:eastAsiaTheme="minorEastAsia" w:cs="Times New Roman"/>
                <w:color w:val="000000" w:themeColor="text1"/>
              </w:rPr>
              <w:t xml:space="preserve"> stations</w:t>
            </w:r>
          </w:p>
          <w:p w14:paraId="0166DB6E" w14:textId="4337F2B8" w:rsidR="00217B5B" w:rsidRPr="005622BA" w:rsidRDefault="00217B5B" w:rsidP="00F77EB0">
            <w:pPr>
              <w:jc w:val="center"/>
              <w:rPr>
                <w:rFonts w:eastAsiaTheme="minorEastAsia" w:cs="Times New Roman"/>
                <w:color w:val="000000" w:themeColor="text1"/>
              </w:rPr>
            </w:pPr>
            <w:r w:rsidRPr="005622BA">
              <w:rPr>
                <w:rFonts w:eastAsiaTheme="minorEastAsia" w:cs="Times New Roman"/>
                <w:color w:val="000000" w:themeColor="text1"/>
              </w:rPr>
              <w:t>3</w:t>
            </w:r>
            <w:r>
              <w:rPr>
                <w:rFonts w:eastAsiaTheme="minorEastAsia" w:cs="Times New Roman"/>
                <w:color w:val="000000" w:themeColor="text1"/>
              </w:rPr>
              <w:t>5</w:t>
            </w:r>
            <w:r w:rsidRPr="005622BA">
              <w:rPr>
                <w:rFonts w:eastAsiaTheme="minorEastAsia" w:cs="Times New Roman"/>
                <w:color w:val="000000" w:themeColor="text1"/>
              </w:rPr>
              <w:t xml:space="preserve"> </w:t>
            </w:r>
            <w:r w:rsidR="00EF17AA">
              <w:rPr>
                <w:rFonts w:eastAsiaTheme="minorEastAsia" w:cs="Times New Roman"/>
                <w:color w:val="000000" w:themeColor="text1"/>
              </w:rPr>
              <w:t>UD</w:t>
            </w:r>
            <w:r w:rsidRPr="005622BA">
              <w:rPr>
                <w:rFonts w:eastAsiaTheme="minorEastAsia" w:cs="Times New Roman"/>
                <w:color w:val="000000" w:themeColor="text1"/>
              </w:rPr>
              <w:t xml:space="preserve"> components</w:t>
            </w:r>
          </w:p>
        </w:tc>
        <w:tc>
          <w:tcPr>
            <w:tcW w:w="172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1FCAF26" w14:textId="2C18250A" w:rsidR="00217B5B" w:rsidRPr="005622BA" w:rsidRDefault="00217B5B" w:rsidP="00F77EB0">
            <w:pPr>
              <w:jc w:val="center"/>
              <w:rPr>
                <w:rFonts w:eastAsiaTheme="minorEastAsia" w:cs="Times New Roman"/>
                <w:color w:val="000000" w:themeColor="text1"/>
              </w:rPr>
            </w:pPr>
            <w:r>
              <w:rPr>
                <w:rFonts w:eastAsiaTheme="minorEastAsia" w:cs="Times New Roman"/>
                <w:color w:val="000000" w:themeColor="text1"/>
              </w:rPr>
              <w:t>65</w:t>
            </w:r>
            <w:r w:rsidRPr="005622BA">
              <w:rPr>
                <w:rFonts w:eastAsiaTheme="minorEastAsia" w:cs="Times New Roman"/>
                <w:color w:val="000000" w:themeColor="text1"/>
              </w:rPr>
              <w:t xml:space="preserve"> stations</w:t>
            </w:r>
          </w:p>
          <w:p w14:paraId="6CF5E990" w14:textId="63AA5A93" w:rsidR="00217B5B" w:rsidRDefault="00217B5B" w:rsidP="00F77EB0">
            <w:pPr>
              <w:jc w:val="center"/>
              <w:rPr>
                <w:rFonts w:eastAsiaTheme="minorEastAsia" w:cs="Times New Roman"/>
                <w:color w:val="000000" w:themeColor="text1"/>
              </w:rPr>
            </w:pPr>
            <w:r>
              <w:rPr>
                <w:rFonts w:eastAsiaTheme="minorEastAsia" w:cs="Times New Roman"/>
                <w:color w:val="000000" w:themeColor="text1"/>
              </w:rPr>
              <w:t>65</w:t>
            </w:r>
            <w:r w:rsidRPr="005622BA">
              <w:rPr>
                <w:rFonts w:eastAsiaTheme="minorEastAsia" w:cs="Times New Roman"/>
                <w:color w:val="000000" w:themeColor="text1"/>
              </w:rPr>
              <w:t xml:space="preserve"> horizontal </w:t>
            </w:r>
            <w:r>
              <w:rPr>
                <w:rFonts w:eastAsiaTheme="minorEastAsia" w:cs="Times New Roman"/>
                <w:color w:val="000000" w:themeColor="text1"/>
              </w:rPr>
              <w:t>and</w:t>
            </w:r>
          </w:p>
          <w:p w14:paraId="35D83ABE" w14:textId="1D77CEC2" w:rsidR="00217B5B" w:rsidRPr="00217B5B" w:rsidRDefault="00217B5B" w:rsidP="00217B5B">
            <w:pPr>
              <w:jc w:val="center"/>
              <w:rPr>
                <w:rFonts w:eastAsiaTheme="minorEastAsia" w:cs="Times New Roman"/>
                <w:color w:val="000000" w:themeColor="text1"/>
              </w:rPr>
            </w:pPr>
            <w:r>
              <w:rPr>
                <w:rFonts w:eastAsiaTheme="minorEastAsia" w:cs="Times New Roman"/>
                <w:color w:val="000000" w:themeColor="text1"/>
              </w:rPr>
              <w:t>65</w:t>
            </w:r>
            <w:r w:rsidRPr="005622BA">
              <w:rPr>
                <w:rFonts w:eastAsiaTheme="minorEastAsia" w:cs="Times New Roman"/>
                <w:color w:val="000000" w:themeColor="text1"/>
              </w:rPr>
              <w:t xml:space="preserve"> </w:t>
            </w:r>
            <w:r>
              <w:rPr>
                <w:rFonts w:eastAsiaTheme="minorEastAsia" w:cs="Times New Roman"/>
                <w:color w:val="000000" w:themeColor="text1"/>
              </w:rPr>
              <w:t>vertical</w:t>
            </w:r>
            <w:r w:rsidRPr="005622BA">
              <w:rPr>
                <w:rFonts w:eastAsiaTheme="minorEastAsia" w:cs="Times New Roman"/>
                <w:color w:val="000000" w:themeColor="text1"/>
              </w:rPr>
              <w:t xml:space="preserve"> components</w:t>
            </w:r>
          </w:p>
        </w:tc>
      </w:tr>
    </w:tbl>
    <w:p w14:paraId="1B7F1C35" w14:textId="77777777" w:rsidR="00292C45" w:rsidRPr="005622BA" w:rsidRDefault="00292C45" w:rsidP="00744530">
      <w:pPr>
        <w:widowControl/>
        <w:spacing w:line="480" w:lineRule="auto"/>
        <w:jc w:val="left"/>
        <w:rPr>
          <w:b/>
          <w:bCs/>
          <w:color w:val="000000" w:themeColor="text1"/>
        </w:rPr>
      </w:pPr>
    </w:p>
    <w:tbl>
      <w:tblPr>
        <w:tblpPr w:leftFromText="142" w:rightFromText="142" w:vertAnchor="text" w:horzAnchor="margin" w:tblpY="309"/>
        <w:tblW w:w="5000" w:type="pct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757"/>
        <w:gridCol w:w="1215"/>
        <w:gridCol w:w="1004"/>
        <w:gridCol w:w="7"/>
        <w:gridCol w:w="987"/>
        <w:gridCol w:w="24"/>
        <w:gridCol w:w="1013"/>
        <w:gridCol w:w="1533"/>
        <w:gridCol w:w="1117"/>
        <w:gridCol w:w="841"/>
      </w:tblGrid>
      <w:tr w:rsidR="00292C45" w:rsidRPr="005622BA" w14:paraId="01714203" w14:textId="77777777" w:rsidTr="00292C45">
        <w:trPr>
          <w:trHeight w:val="171"/>
        </w:trPr>
        <w:tc>
          <w:tcPr>
            <w:tcW w:w="445" w:type="pct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0697807F" w14:textId="77777777" w:rsidR="00292C45" w:rsidRPr="005622BA" w:rsidRDefault="00292C45" w:rsidP="00292C45">
            <w:pPr>
              <w:jc w:val="center"/>
              <w:rPr>
                <w:rFonts w:eastAsia="ＭＳ Ｐゴシック" w:cs="Times New Roman"/>
                <w:color w:val="000000" w:themeColor="text1"/>
                <w:sz w:val="18"/>
                <w:szCs w:val="18"/>
              </w:rPr>
            </w:pPr>
            <w:r w:rsidRPr="005622BA">
              <w:rPr>
                <w:rFonts w:eastAsia="ＭＳ Ｐゴシック" w:cs="Times New Roman"/>
                <w:color w:val="000000" w:themeColor="text1"/>
                <w:sz w:val="18"/>
                <w:szCs w:val="18"/>
              </w:rPr>
              <w:t xml:space="preserve">Event </w:t>
            </w:r>
          </w:p>
        </w:tc>
        <w:tc>
          <w:tcPr>
            <w:tcW w:w="715" w:type="pct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7D293F6E" w14:textId="77777777" w:rsidR="00292C45" w:rsidRPr="005622BA" w:rsidRDefault="00292C45" w:rsidP="00292C45">
            <w:pPr>
              <w:jc w:val="center"/>
              <w:rPr>
                <w:rFonts w:eastAsia="ＭＳ Ｐゴシック" w:cs="Times New Roman"/>
                <w:color w:val="000000" w:themeColor="text1"/>
                <w:sz w:val="18"/>
                <w:szCs w:val="18"/>
              </w:rPr>
            </w:pPr>
            <w:r w:rsidRPr="005622BA">
              <w:rPr>
                <w:rFonts w:eastAsia="ＭＳ Ｐゴシック" w:cs="Times New Roman"/>
                <w:color w:val="000000" w:themeColor="text1"/>
                <w:sz w:val="18"/>
                <w:szCs w:val="18"/>
              </w:rPr>
              <w:t xml:space="preserve">Origin </w:t>
            </w:r>
            <w:proofErr w:type="spellStart"/>
            <w:r w:rsidRPr="005622BA">
              <w:rPr>
                <w:rFonts w:eastAsia="ＭＳ Ｐゴシック" w:cs="Times New Roman"/>
                <w:color w:val="000000" w:themeColor="text1"/>
                <w:sz w:val="18"/>
                <w:szCs w:val="18"/>
              </w:rPr>
              <w:t>time</w:t>
            </w:r>
            <w:r w:rsidRPr="00564E52">
              <w:rPr>
                <w:rFonts w:eastAsia="ＭＳ Ｐゴシック" w:cs="Times New Roman"/>
                <w:color w:val="000000" w:themeColor="text1"/>
                <w:sz w:val="18"/>
                <w:szCs w:val="18"/>
                <w:vertAlign w:val="superscript"/>
              </w:rPr>
              <w:t>a</w:t>
            </w:r>
            <w:proofErr w:type="spellEnd"/>
          </w:p>
          <w:p w14:paraId="3273611D" w14:textId="77777777" w:rsidR="00292C45" w:rsidRPr="005622BA" w:rsidRDefault="00292C45" w:rsidP="00292C45">
            <w:pPr>
              <w:jc w:val="center"/>
              <w:rPr>
                <w:rFonts w:eastAsia="ＭＳ Ｐゴシック" w:cs="Times New Roman"/>
                <w:color w:val="000000" w:themeColor="text1"/>
                <w:sz w:val="18"/>
                <w:szCs w:val="18"/>
              </w:rPr>
            </w:pPr>
            <w:r w:rsidRPr="005622BA">
              <w:rPr>
                <w:rFonts w:eastAsia="ＭＳ Ｐゴシック" w:cs="Times New Roman"/>
                <w:color w:val="000000" w:themeColor="text1"/>
                <w:sz w:val="18"/>
                <w:szCs w:val="18"/>
              </w:rPr>
              <w:t>(UTC)</w:t>
            </w:r>
          </w:p>
        </w:tc>
        <w:tc>
          <w:tcPr>
            <w:tcW w:w="1785" w:type="pct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F615CA5" w14:textId="77777777" w:rsidR="00292C45" w:rsidRPr="005622BA" w:rsidRDefault="00292C45" w:rsidP="00292C45">
            <w:pPr>
              <w:jc w:val="center"/>
              <w:rPr>
                <w:rFonts w:eastAsia="ＭＳ Ｐゴシック" w:cs="Times New Roman"/>
                <w:color w:val="000000" w:themeColor="text1"/>
                <w:sz w:val="18"/>
                <w:szCs w:val="18"/>
              </w:rPr>
            </w:pPr>
            <w:r>
              <w:rPr>
                <w:rFonts w:eastAsia="ＭＳ Ｐゴシック" w:cs="Times New Roman" w:hint="eastAsia"/>
                <w:color w:val="000000" w:themeColor="text1"/>
                <w:sz w:val="18"/>
                <w:szCs w:val="18"/>
              </w:rPr>
              <w:t>C</w:t>
            </w:r>
            <w:r>
              <w:rPr>
                <w:rFonts w:eastAsia="ＭＳ Ｐゴシック" w:cs="Times New Roman"/>
                <w:color w:val="000000" w:themeColor="text1"/>
                <w:sz w:val="18"/>
                <w:szCs w:val="18"/>
              </w:rPr>
              <w:t>entroid</w:t>
            </w:r>
          </w:p>
        </w:tc>
        <w:tc>
          <w:tcPr>
            <w:tcW w:w="902" w:type="pct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252BE7E1" w14:textId="77777777" w:rsidR="00292C45" w:rsidRPr="005622BA" w:rsidRDefault="00292C45" w:rsidP="00292C45">
            <w:pPr>
              <w:jc w:val="center"/>
              <w:rPr>
                <w:rFonts w:eastAsia="ＭＳ Ｐゴシック" w:cs="Times New Roman"/>
                <w:color w:val="000000" w:themeColor="text1"/>
                <w:sz w:val="18"/>
                <w:szCs w:val="18"/>
              </w:rPr>
            </w:pPr>
            <w:r w:rsidRPr="005622BA">
              <w:rPr>
                <w:rFonts w:eastAsia="ＭＳ Ｐゴシック" w:cs="Times New Roman"/>
                <w:color w:val="000000" w:themeColor="text1"/>
                <w:sz w:val="18"/>
                <w:szCs w:val="18"/>
              </w:rPr>
              <w:t>(</w:t>
            </w:r>
            <w:proofErr w:type="spellStart"/>
            <w:r w:rsidRPr="005622BA">
              <w:rPr>
                <w:rFonts w:eastAsia="ＭＳ Ｐゴシック" w:cs="Times New Roman"/>
                <w:color w:val="000000" w:themeColor="text1"/>
                <w:sz w:val="18"/>
                <w:szCs w:val="18"/>
              </w:rPr>
              <w:t>Strike,dip,rake</w:t>
            </w:r>
            <w:proofErr w:type="spellEnd"/>
            <w:r w:rsidRPr="005622BA">
              <w:rPr>
                <w:rFonts w:eastAsia="ＭＳ Ｐゴシック" w:cs="Times New Roman"/>
                <w:color w:val="000000" w:themeColor="text1"/>
                <w:sz w:val="18"/>
                <w:szCs w:val="18"/>
              </w:rPr>
              <w:t>)</w:t>
            </w:r>
          </w:p>
          <w:p w14:paraId="206B7696" w14:textId="77777777" w:rsidR="00292C45" w:rsidRPr="005622BA" w:rsidRDefault="00292C45" w:rsidP="00292C45">
            <w:pPr>
              <w:jc w:val="center"/>
              <w:rPr>
                <w:rFonts w:eastAsia="ＭＳ Ｐゴシック" w:cs="Times New Roman"/>
                <w:color w:val="000000" w:themeColor="text1"/>
                <w:sz w:val="18"/>
                <w:szCs w:val="18"/>
              </w:rPr>
            </w:pPr>
            <w:r w:rsidRPr="005622BA">
              <w:rPr>
                <w:rFonts w:eastAsia="ＭＳ Ｐゴシック" w:cs="Times New Roman"/>
                <w:color w:val="000000" w:themeColor="text1"/>
                <w:sz w:val="18"/>
                <w:szCs w:val="18"/>
              </w:rPr>
              <w:t>(°)</w:t>
            </w:r>
          </w:p>
        </w:tc>
        <w:tc>
          <w:tcPr>
            <w:tcW w:w="657" w:type="pct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55B115C8" w14:textId="77777777" w:rsidR="00292C45" w:rsidRPr="005622BA" w:rsidRDefault="00292C45" w:rsidP="00292C45">
            <w:pPr>
              <w:jc w:val="center"/>
              <w:rPr>
                <w:rFonts w:eastAsia="ＭＳ Ｐゴシック" w:cs="Times New Roman"/>
                <w:color w:val="000000" w:themeColor="text1"/>
                <w:sz w:val="18"/>
                <w:szCs w:val="18"/>
              </w:rPr>
            </w:pPr>
            <w:r w:rsidRPr="00627E6B">
              <w:rPr>
                <w:rFonts w:eastAsia="ＭＳ Ｐゴシック" w:cs="Times New Roman"/>
                <w:i/>
                <w:iCs/>
                <w:color w:val="000000" w:themeColor="text1"/>
                <w:sz w:val="18"/>
                <w:szCs w:val="18"/>
              </w:rPr>
              <w:t>M</w:t>
            </w:r>
            <w:r w:rsidRPr="005622BA">
              <w:rPr>
                <w:rFonts w:eastAsia="ＭＳ Ｐゴシック" w:cs="Times New Roman"/>
                <w:color w:val="000000" w:themeColor="text1"/>
                <w:sz w:val="18"/>
                <w:szCs w:val="18"/>
                <w:vertAlign w:val="subscript"/>
              </w:rPr>
              <w:t>0</w:t>
            </w:r>
            <w:r w:rsidRPr="005622BA">
              <w:rPr>
                <w:rFonts w:eastAsia="ＭＳ Ｐゴシック" w:cs="Times New Roman"/>
                <w:color w:val="000000" w:themeColor="text1"/>
                <w:sz w:val="18"/>
                <w:szCs w:val="18"/>
              </w:rPr>
              <w:t xml:space="preserve"> (Nm)</w:t>
            </w:r>
          </w:p>
        </w:tc>
        <w:tc>
          <w:tcPr>
            <w:tcW w:w="496" w:type="pct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059D89D4" w14:textId="77777777" w:rsidR="00292C45" w:rsidRPr="005622BA" w:rsidRDefault="00292C45" w:rsidP="00292C45">
            <w:pPr>
              <w:jc w:val="center"/>
              <w:rPr>
                <w:rFonts w:eastAsia="ＭＳ Ｐゴシック" w:cs="Times New Roman"/>
                <w:color w:val="000000" w:themeColor="text1"/>
                <w:sz w:val="18"/>
                <w:szCs w:val="18"/>
              </w:rPr>
            </w:pPr>
            <w:r w:rsidRPr="005622BA">
              <w:rPr>
                <w:rFonts w:eastAsia="ＭＳ Ｐゴシック" w:cs="Times New Roman"/>
                <w:color w:val="000000" w:themeColor="text1"/>
                <w:sz w:val="18"/>
                <w:szCs w:val="18"/>
              </w:rPr>
              <w:t xml:space="preserve">Rise </w:t>
            </w:r>
            <w:proofErr w:type="spellStart"/>
            <w:r w:rsidRPr="005622BA">
              <w:rPr>
                <w:rFonts w:eastAsia="ＭＳ Ｐゴシック" w:cs="Times New Roman"/>
                <w:color w:val="000000" w:themeColor="text1"/>
                <w:sz w:val="18"/>
                <w:szCs w:val="18"/>
              </w:rPr>
              <w:t>time</w:t>
            </w:r>
            <w:r w:rsidRPr="00283E63">
              <w:rPr>
                <w:rFonts w:eastAsia="ＭＳ Ｐゴシック" w:cs="Times New Roman"/>
                <w:color w:val="000000" w:themeColor="text1"/>
                <w:sz w:val="18"/>
                <w:szCs w:val="18"/>
                <w:vertAlign w:val="superscript"/>
              </w:rPr>
              <w:t>b</w:t>
            </w:r>
            <w:proofErr w:type="spellEnd"/>
          </w:p>
          <w:p w14:paraId="07BD3A46" w14:textId="77777777" w:rsidR="00292C45" w:rsidRPr="005622BA" w:rsidRDefault="00292C45" w:rsidP="00292C45">
            <w:pPr>
              <w:jc w:val="center"/>
              <w:rPr>
                <w:rFonts w:eastAsia="ＭＳ Ｐゴシック" w:cs="Times New Roman"/>
                <w:color w:val="000000" w:themeColor="text1"/>
                <w:sz w:val="18"/>
                <w:szCs w:val="18"/>
              </w:rPr>
            </w:pPr>
            <w:r w:rsidRPr="005622BA">
              <w:rPr>
                <w:rFonts w:eastAsia="ＭＳ Ｐゴシック" w:cs="Times New Roman"/>
                <w:color w:val="000000" w:themeColor="text1"/>
                <w:sz w:val="18"/>
                <w:szCs w:val="18"/>
              </w:rPr>
              <w:t>(s)</w:t>
            </w:r>
          </w:p>
        </w:tc>
      </w:tr>
      <w:tr w:rsidR="00292C45" w:rsidRPr="005622BA" w14:paraId="73CD5A1D" w14:textId="77777777" w:rsidTr="00292C45">
        <w:trPr>
          <w:trHeight w:val="245"/>
        </w:trPr>
        <w:tc>
          <w:tcPr>
            <w:tcW w:w="445" w:type="pct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0FE1181" w14:textId="77777777" w:rsidR="00292C45" w:rsidRPr="005622BA" w:rsidRDefault="00292C45" w:rsidP="00292C45">
            <w:pPr>
              <w:jc w:val="center"/>
              <w:rPr>
                <w:rFonts w:eastAsia="ＭＳ Ｐゴシック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715" w:type="pct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DF26658" w14:textId="77777777" w:rsidR="00292C45" w:rsidRPr="005622BA" w:rsidRDefault="00292C45" w:rsidP="00292C45">
            <w:pPr>
              <w:jc w:val="center"/>
              <w:rPr>
                <w:rFonts w:eastAsia="ＭＳ Ｐゴシック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95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74D1350" w14:textId="77777777" w:rsidR="00292C45" w:rsidRPr="005622BA" w:rsidRDefault="00292C45" w:rsidP="00292C45">
            <w:pPr>
              <w:jc w:val="center"/>
              <w:rPr>
                <w:rFonts w:eastAsia="ＭＳ Ｐゴシック" w:cs="Times New Roman"/>
                <w:color w:val="000000" w:themeColor="text1"/>
                <w:sz w:val="18"/>
                <w:szCs w:val="18"/>
              </w:rPr>
            </w:pPr>
            <w:r w:rsidRPr="005622BA">
              <w:rPr>
                <w:rFonts w:eastAsia="ＭＳ Ｐゴシック" w:cs="Times New Roman"/>
                <w:color w:val="000000" w:themeColor="text1"/>
                <w:sz w:val="18"/>
                <w:szCs w:val="18"/>
              </w:rPr>
              <w:t>Latitude</w:t>
            </w:r>
          </w:p>
          <w:p w14:paraId="22EAB9A2" w14:textId="77777777" w:rsidR="00292C45" w:rsidRPr="005622BA" w:rsidRDefault="00292C45" w:rsidP="00292C45">
            <w:pPr>
              <w:jc w:val="center"/>
              <w:rPr>
                <w:rFonts w:eastAsia="ＭＳ Ｐゴシック" w:cs="Times New Roman"/>
                <w:color w:val="000000" w:themeColor="text1"/>
                <w:sz w:val="18"/>
                <w:szCs w:val="18"/>
              </w:rPr>
            </w:pPr>
            <w:r w:rsidRPr="005622BA">
              <w:rPr>
                <w:rFonts w:eastAsia="ＭＳ Ｐゴシック" w:cs="Times New Roman"/>
                <w:color w:val="000000" w:themeColor="text1"/>
                <w:sz w:val="18"/>
                <w:szCs w:val="18"/>
              </w:rPr>
              <w:t>(°)</w:t>
            </w:r>
          </w:p>
        </w:tc>
        <w:tc>
          <w:tcPr>
            <w:tcW w:w="595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1E03FF7" w14:textId="77777777" w:rsidR="00292C45" w:rsidRPr="005622BA" w:rsidRDefault="00292C45" w:rsidP="00292C45">
            <w:pPr>
              <w:jc w:val="center"/>
              <w:rPr>
                <w:rFonts w:eastAsia="ＭＳ Ｐゴシック" w:cs="Times New Roman"/>
                <w:color w:val="000000" w:themeColor="text1"/>
                <w:sz w:val="18"/>
                <w:szCs w:val="18"/>
              </w:rPr>
            </w:pPr>
            <w:r w:rsidRPr="005622BA">
              <w:rPr>
                <w:rFonts w:eastAsia="ＭＳ Ｐゴシック" w:cs="Times New Roman"/>
                <w:color w:val="000000" w:themeColor="text1"/>
                <w:sz w:val="18"/>
                <w:szCs w:val="18"/>
              </w:rPr>
              <w:t>Longitude</w:t>
            </w:r>
          </w:p>
          <w:p w14:paraId="33029E7A" w14:textId="77777777" w:rsidR="00292C45" w:rsidRPr="005622BA" w:rsidRDefault="00292C45" w:rsidP="00292C45">
            <w:pPr>
              <w:jc w:val="center"/>
              <w:rPr>
                <w:rFonts w:eastAsia="ＭＳ Ｐゴシック" w:cs="Times New Roman"/>
                <w:color w:val="000000" w:themeColor="text1"/>
                <w:sz w:val="18"/>
                <w:szCs w:val="18"/>
              </w:rPr>
            </w:pPr>
            <w:r w:rsidRPr="005622BA">
              <w:rPr>
                <w:rFonts w:eastAsia="ＭＳ Ｐゴシック" w:cs="Times New Roman"/>
                <w:color w:val="000000" w:themeColor="text1"/>
                <w:sz w:val="18"/>
                <w:szCs w:val="18"/>
              </w:rPr>
              <w:t>(°)</w:t>
            </w:r>
          </w:p>
        </w:tc>
        <w:tc>
          <w:tcPr>
            <w:tcW w:w="59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6868D8F" w14:textId="77777777" w:rsidR="00292C45" w:rsidRPr="005622BA" w:rsidRDefault="00292C45" w:rsidP="00292C45">
            <w:pPr>
              <w:jc w:val="center"/>
              <w:rPr>
                <w:rFonts w:eastAsia="ＭＳ Ｐゴシック" w:cs="Times New Roman"/>
                <w:color w:val="000000" w:themeColor="text1"/>
                <w:sz w:val="18"/>
                <w:szCs w:val="18"/>
              </w:rPr>
            </w:pPr>
            <w:r w:rsidRPr="005622BA">
              <w:rPr>
                <w:rFonts w:eastAsia="ＭＳ Ｐゴシック" w:cs="Times New Roman"/>
                <w:color w:val="000000" w:themeColor="text1"/>
                <w:sz w:val="18"/>
                <w:szCs w:val="18"/>
              </w:rPr>
              <w:t>Depth</w:t>
            </w:r>
          </w:p>
          <w:p w14:paraId="72F15541" w14:textId="77777777" w:rsidR="00292C45" w:rsidRPr="005622BA" w:rsidRDefault="00292C45" w:rsidP="00292C45">
            <w:pPr>
              <w:jc w:val="center"/>
              <w:rPr>
                <w:rFonts w:eastAsia="ＭＳ Ｐゴシック" w:cs="Times New Roman"/>
                <w:color w:val="000000" w:themeColor="text1"/>
                <w:sz w:val="18"/>
                <w:szCs w:val="18"/>
              </w:rPr>
            </w:pPr>
            <w:r w:rsidRPr="005622BA">
              <w:rPr>
                <w:rFonts w:eastAsia="ＭＳ Ｐゴシック" w:cs="Times New Roman"/>
                <w:color w:val="000000" w:themeColor="text1"/>
                <w:sz w:val="18"/>
                <w:szCs w:val="18"/>
              </w:rPr>
              <w:t>(km)</w:t>
            </w:r>
          </w:p>
        </w:tc>
        <w:tc>
          <w:tcPr>
            <w:tcW w:w="902" w:type="pct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F608232" w14:textId="77777777" w:rsidR="00292C45" w:rsidRPr="005622BA" w:rsidRDefault="00292C45" w:rsidP="00292C45">
            <w:pPr>
              <w:jc w:val="center"/>
              <w:rPr>
                <w:rFonts w:eastAsia="ＭＳ Ｐゴシック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657" w:type="pct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46F7B14" w14:textId="77777777" w:rsidR="00292C45" w:rsidRPr="005622BA" w:rsidRDefault="00292C45" w:rsidP="00292C45">
            <w:pPr>
              <w:jc w:val="center"/>
              <w:rPr>
                <w:rFonts w:eastAsia="ＭＳ Ｐゴシック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496" w:type="pct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3D1699B" w14:textId="77777777" w:rsidR="00292C45" w:rsidRPr="005622BA" w:rsidRDefault="00292C45" w:rsidP="00292C45">
            <w:pPr>
              <w:jc w:val="center"/>
              <w:rPr>
                <w:rFonts w:eastAsia="ＭＳ Ｐゴシック" w:cs="Times New Roman"/>
                <w:color w:val="000000" w:themeColor="text1"/>
                <w:sz w:val="18"/>
                <w:szCs w:val="18"/>
              </w:rPr>
            </w:pPr>
          </w:p>
        </w:tc>
      </w:tr>
      <w:tr w:rsidR="00292C45" w:rsidRPr="005622BA" w14:paraId="1AFFD6A1" w14:textId="77777777" w:rsidTr="008C6D27">
        <w:trPr>
          <w:trHeight w:val="270"/>
        </w:trPr>
        <w:tc>
          <w:tcPr>
            <w:tcW w:w="445" w:type="pct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2806FF93" w14:textId="77777777" w:rsidR="00292C45" w:rsidRPr="000E2753" w:rsidRDefault="00292C45" w:rsidP="00292C45">
            <w:pPr>
              <w:jc w:val="center"/>
              <w:rPr>
                <w:rFonts w:eastAsia="ＭＳ Ｐゴシック" w:cs="Times New Roman"/>
                <w:sz w:val="18"/>
                <w:szCs w:val="18"/>
              </w:rPr>
            </w:pPr>
            <w:r w:rsidRPr="000E2753">
              <w:rPr>
                <w:rFonts w:eastAsia="ＭＳ Ｐゴシック" w:cs="Times New Roman"/>
                <w:sz w:val="18"/>
                <w:szCs w:val="18"/>
              </w:rPr>
              <w:t>EQ1</w:t>
            </w:r>
          </w:p>
        </w:tc>
        <w:tc>
          <w:tcPr>
            <w:tcW w:w="715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2F8779C1" w14:textId="77777777" w:rsidR="00292C45" w:rsidRPr="00564E52" w:rsidRDefault="00292C45" w:rsidP="00292C45">
            <w:pPr>
              <w:jc w:val="center"/>
              <w:rPr>
                <w:rFonts w:eastAsia="ＭＳ Ｐゴシック" w:cs="Times New Roman"/>
                <w:sz w:val="18"/>
                <w:szCs w:val="18"/>
              </w:rPr>
            </w:pPr>
            <w:r w:rsidRPr="00564E52">
              <w:rPr>
                <w:rFonts w:eastAsia="ＭＳ Ｐゴシック" w:cs="Times New Roman"/>
                <w:sz w:val="18"/>
                <w:szCs w:val="18"/>
              </w:rPr>
              <w:t>2020-03-12</w:t>
            </w:r>
          </w:p>
          <w:p w14:paraId="7B56A24C" w14:textId="77777777" w:rsidR="00292C45" w:rsidRPr="00564E52" w:rsidRDefault="00292C45" w:rsidP="00292C45">
            <w:pPr>
              <w:jc w:val="center"/>
              <w:rPr>
                <w:rFonts w:eastAsia="ＭＳ Ｐゴシック" w:cs="Times New Roman"/>
                <w:sz w:val="18"/>
                <w:szCs w:val="18"/>
              </w:rPr>
            </w:pPr>
            <w:r w:rsidRPr="00564E52">
              <w:rPr>
                <w:rFonts w:eastAsia="ＭＳ Ｐゴシック" w:cs="Times New Roman"/>
                <w:sz w:val="18"/>
                <w:szCs w:val="18"/>
              </w:rPr>
              <w:t>19:18:46.77</w:t>
            </w:r>
          </w:p>
        </w:tc>
        <w:tc>
          <w:tcPr>
            <w:tcW w:w="591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9D3EDC" w14:textId="77777777" w:rsidR="00292C45" w:rsidRPr="00564E52" w:rsidRDefault="00292C45" w:rsidP="00292C45">
            <w:pPr>
              <w:jc w:val="center"/>
              <w:rPr>
                <w:rFonts w:eastAsia="ＭＳ Ｐゴシック" w:cs="Times New Roman"/>
                <w:sz w:val="18"/>
                <w:szCs w:val="18"/>
              </w:rPr>
            </w:pPr>
            <w:r w:rsidRPr="00564E52">
              <w:rPr>
                <w:rFonts w:cs="Times New Roman"/>
                <w:sz w:val="18"/>
                <w:szCs w:val="18"/>
              </w:rPr>
              <w:t>37.2707</w:t>
            </w:r>
          </w:p>
        </w:tc>
        <w:tc>
          <w:tcPr>
            <w:tcW w:w="585" w:type="pct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816480" w14:textId="77777777" w:rsidR="00292C45" w:rsidRPr="00564E52" w:rsidRDefault="00292C45" w:rsidP="00292C45">
            <w:pPr>
              <w:jc w:val="center"/>
              <w:rPr>
                <w:rFonts w:eastAsia="ＭＳ Ｐゴシック" w:cs="Times New Roman"/>
                <w:sz w:val="18"/>
                <w:szCs w:val="18"/>
              </w:rPr>
            </w:pPr>
            <w:r w:rsidRPr="00564E52">
              <w:rPr>
                <w:rFonts w:cs="Times New Roman"/>
                <w:sz w:val="18"/>
                <w:szCs w:val="18"/>
              </w:rPr>
              <w:t>136.8358</w:t>
            </w:r>
          </w:p>
        </w:tc>
        <w:tc>
          <w:tcPr>
            <w:tcW w:w="610" w:type="pct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F94F87" w14:textId="77777777" w:rsidR="00292C45" w:rsidRPr="00564E52" w:rsidRDefault="00292C45" w:rsidP="00292C45">
            <w:pPr>
              <w:jc w:val="center"/>
              <w:rPr>
                <w:rFonts w:eastAsia="ＭＳ Ｐゴシック" w:cs="Times New Roman"/>
                <w:sz w:val="18"/>
                <w:szCs w:val="18"/>
              </w:rPr>
            </w:pPr>
            <w:r w:rsidRPr="00564E52">
              <w:rPr>
                <w:rFonts w:cs="Times New Roman"/>
                <w:sz w:val="18"/>
                <w:szCs w:val="18"/>
              </w:rPr>
              <w:t>11.0</w:t>
            </w:r>
          </w:p>
        </w:tc>
        <w:tc>
          <w:tcPr>
            <w:tcW w:w="902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6CBD64" w14:textId="77777777" w:rsidR="00292C45" w:rsidRPr="00564E52" w:rsidRDefault="00292C45" w:rsidP="00292C45">
            <w:pPr>
              <w:jc w:val="center"/>
              <w:rPr>
                <w:rFonts w:eastAsia="ＭＳ Ｐゴシック" w:cs="Times New Roman"/>
                <w:sz w:val="18"/>
                <w:szCs w:val="18"/>
              </w:rPr>
            </w:pPr>
            <w:r w:rsidRPr="00564E52">
              <w:rPr>
                <w:rFonts w:cs="Times New Roman"/>
                <w:sz w:val="18"/>
                <w:szCs w:val="18"/>
              </w:rPr>
              <w:t>(9.7, 35.2,</w:t>
            </w:r>
            <w:r w:rsidRPr="00564E52">
              <w:rPr>
                <w:rFonts w:eastAsia="ＭＳ Ｐゴシック" w:cs="Times New Roman"/>
                <w:sz w:val="18"/>
                <w:szCs w:val="18"/>
              </w:rPr>
              <w:t xml:space="preserve"> 91.9</w:t>
            </w:r>
            <w:r w:rsidRPr="00564E52">
              <w:rPr>
                <w:rFonts w:cs="Times New Roman"/>
                <w:sz w:val="18"/>
                <w:szCs w:val="18"/>
              </w:rPr>
              <w:t>)</w:t>
            </w:r>
          </w:p>
        </w:tc>
        <w:tc>
          <w:tcPr>
            <w:tcW w:w="657" w:type="pct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3BAA8CE1" w14:textId="77777777" w:rsidR="00292C45" w:rsidRPr="00564E52" w:rsidRDefault="00292C45" w:rsidP="00292C45">
            <w:pPr>
              <w:jc w:val="center"/>
              <w:rPr>
                <w:rFonts w:eastAsia="ＭＳ Ｐゴシック" w:cs="Times New Roman"/>
                <w:sz w:val="18"/>
                <w:szCs w:val="18"/>
              </w:rPr>
            </w:pPr>
            <w:r w:rsidRPr="00564E52">
              <w:rPr>
                <w:rFonts w:cs="Times New Roman"/>
                <w:sz w:val="18"/>
                <w:szCs w:val="18"/>
              </w:rPr>
              <w:t>8.65 × 10</w:t>
            </w:r>
            <w:r w:rsidRPr="00564E52">
              <w:rPr>
                <w:rFonts w:cs="Times New Roman"/>
                <w:sz w:val="18"/>
                <w:szCs w:val="18"/>
                <w:vertAlign w:val="superscript"/>
              </w:rPr>
              <w:t>16</w:t>
            </w:r>
          </w:p>
        </w:tc>
        <w:tc>
          <w:tcPr>
            <w:tcW w:w="496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EB6EA1" w14:textId="77777777" w:rsidR="00292C45" w:rsidRPr="00564E52" w:rsidRDefault="00292C45" w:rsidP="00292C45">
            <w:pPr>
              <w:jc w:val="center"/>
              <w:rPr>
                <w:rFonts w:eastAsia="ＭＳ Ｐゴシック" w:cs="Times New Roman"/>
                <w:sz w:val="18"/>
                <w:szCs w:val="18"/>
              </w:rPr>
            </w:pPr>
            <w:r w:rsidRPr="00564E52">
              <w:rPr>
                <w:rFonts w:cs="Times New Roman"/>
                <w:sz w:val="18"/>
                <w:szCs w:val="18"/>
              </w:rPr>
              <w:t>2.0</w:t>
            </w:r>
          </w:p>
        </w:tc>
      </w:tr>
      <w:tr w:rsidR="00292C45" w:rsidRPr="005622BA" w14:paraId="1F68F8AA" w14:textId="77777777" w:rsidTr="008C6D27">
        <w:trPr>
          <w:trHeight w:val="270"/>
        </w:trPr>
        <w:tc>
          <w:tcPr>
            <w:tcW w:w="445" w:type="pct"/>
            <w:shd w:val="clear" w:color="auto" w:fill="auto"/>
            <w:vAlign w:val="center"/>
          </w:tcPr>
          <w:p w14:paraId="63D9A48B" w14:textId="77777777" w:rsidR="00292C45" w:rsidRPr="000E2753" w:rsidRDefault="00292C45" w:rsidP="00292C45">
            <w:pPr>
              <w:jc w:val="center"/>
              <w:rPr>
                <w:rFonts w:eastAsia="ＭＳ Ｐゴシック" w:cs="Times New Roman"/>
                <w:sz w:val="18"/>
                <w:szCs w:val="18"/>
              </w:rPr>
            </w:pPr>
            <w:r w:rsidRPr="000E2753">
              <w:rPr>
                <w:rFonts w:eastAsia="ＭＳ Ｐゴシック" w:cs="Times New Roman" w:hint="eastAsia"/>
                <w:sz w:val="18"/>
                <w:szCs w:val="18"/>
              </w:rPr>
              <w:t>E</w:t>
            </w:r>
            <w:r w:rsidRPr="000E2753">
              <w:rPr>
                <w:rFonts w:eastAsia="ＭＳ Ｐゴシック" w:cs="Times New Roman"/>
                <w:sz w:val="18"/>
                <w:szCs w:val="18"/>
              </w:rPr>
              <w:t>Q2</w:t>
            </w:r>
          </w:p>
        </w:tc>
        <w:tc>
          <w:tcPr>
            <w:tcW w:w="715" w:type="pct"/>
            <w:shd w:val="clear" w:color="auto" w:fill="auto"/>
            <w:noWrap/>
            <w:vAlign w:val="center"/>
          </w:tcPr>
          <w:p w14:paraId="2F8A6255" w14:textId="77777777" w:rsidR="00292C45" w:rsidRPr="00564E52" w:rsidRDefault="00292C45" w:rsidP="00292C45">
            <w:pPr>
              <w:jc w:val="center"/>
              <w:rPr>
                <w:rFonts w:eastAsia="ＭＳ Ｐゴシック" w:cs="Times New Roman"/>
                <w:sz w:val="18"/>
                <w:szCs w:val="18"/>
              </w:rPr>
            </w:pPr>
            <w:r w:rsidRPr="00564E52">
              <w:rPr>
                <w:rFonts w:eastAsia="ＭＳ Ｐゴシック" w:cs="Times New Roman"/>
                <w:sz w:val="18"/>
                <w:szCs w:val="18"/>
              </w:rPr>
              <w:t>2024-01-01</w:t>
            </w:r>
          </w:p>
          <w:p w14:paraId="6AEB17B1" w14:textId="77777777" w:rsidR="00292C45" w:rsidRPr="003B61AC" w:rsidRDefault="00292C45" w:rsidP="00292C45">
            <w:pPr>
              <w:jc w:val="center"/>
              <w:rPr>
                <w:rFonts w:eastAsia="ＭＳ Ｐゴシック" w:cs="Times New Roman"/>
                <w:color w:val="FF0000"/>
                <w:sz w:val="18"/>
                <w:szCs w:val="18"/>
              </w:rPr>
            </w:pPr>
            <w:r w:rsidRPr="00564E52">
              <w:rPr>
                <w:rFonts w:eastAsia="ＭＳ Ｐゴシック" w:cs="Times New Roman"/>
                <w:sz w:val="18"/>
                <w:szCs w:val="18"/>
              </w:rPr>
              <w:t>07:06:06.11</w:t>
            </w:r>
          </w:p>
        </w:tc>
        <w:tc>
          <w:tcPr>
            <w:tcW w:w="591" w:type="pct"/>
            <w:shd w:val="clear" w:color="auto" w:fill="auto"/>
            <w:noWrap/>
            <w:vAlign w:val="center"/>
          </w:tcPr>
          <w:p w14:paraId="57F8BFB6" w14:textId="77777777" w:rsidR="00292C45" w:rsidRPr="00564E52" w:rsidRDefault="00292C45" w:rsidP="00292C45">
            <w:pPr>
              <w:jc w:val="center"/>
              <w:rPr>
                <w:rFonts w:cs="Times New Roman"/>
                <w:sz w:val="18"/>
                <w:szCs w:val="18"/>
              </w:rPr>
            </w:pPr>
            <w:r w:rsidRPr="00564E52">
              <w:rPr>
                <w:rFonts w:cs="Times New Roman"/>
                <w:sz w:val="18"/>
                <w:szCs w:val="18"/>
              </w:rPr>
              <w:t>37.5105</w:t>
            </w:r>
          </w:p>
        </w:tc>
        <w:tc>
          <w:tcPr>
            <w:tcW w:w="585" w:type="pct"/>
            <w:gridSpan w:val="2"/>
            <w:shd w:val="clear" w:color="auto" w:fill="auto"/>
            <w:noWrap/>
            <w:vAlign w:val="center"/>
          </w:tcPr>
          <w:p w14:paraId="7CDF7DDC" w14:textId="77777777" w:rsidR="00292C45" w:rsidRPr="00564E52" w:rsidRDefault="00292C45" w:rsidP="00292C45">
            <w:pPr>
              <w:jc w:val="center"/>
              <w:rPr>
                <w:rFonts w:cs="Times New Roman"/>
                <w:sz w:val="18"/>
                <w:szCs w:val="18"/>
              </w:rPr>
            </w:pPr>
            <w:r w:rsidRPr="00564E52">
              <w:rPr>
                <w:rFonts w:cs="Times New Roman"/>
                <w:sz w:val="18"/>
                <w:szCs w:val="18"/>
              </w:rPr>
              <w:t>137.2463</w:t>
            </w:r>
          </w:p>
        </w:tc>
        <w:tc>
          <w:tcPr>
            <w:tcW w:w="610" w:type="pct"/>
            <w:gridSpan w:val="2"/>
            <w:shd w:val="clear" w:color="auto" w:fill="auto"/>
            <w:noWrap/>
            <w:vAlign w:val="center"/>
          </w:tcPr>
          <w:p w14:paraId="24EC4B79" w14:textId="77777777" w:rsidR="00292C45" w:rsidRPr="00564E52" w:rsidRDefault="00292C45" w:rsidP="00292C45">
            <w:pPr>
              <w:jc w:val="center"/>
              <w:rPr>
                <w:rFonts w:cs="Times New Roman"/>
                <w:sz w:val="18"/>
                <w:szCs w:val="18"/>
              </w:rPr>
            </w:pPr>
            <w:r w:rsidRPr="00564E52">
              <w:rPr>
                <w:rFonts w:cs="Times New Roman" w:hint="eastAsia"/>
                <w:sz w:val="18"/>
                <w:szCs w:val="18"/>
              </w:rPr>
              <w:t>7</w:t>
            </w:r>
            <w:r w:rsidRPr="00564E52">
              <w:rPr>
                <w:rFonts w:cs="Times New Roman"/>
                <w:sz w:val="18"/>
                <w:szCs w:val="18"/>
              </w:rPr>
              <w:t>.0</w:t>
            </w:r>
          </w:p>
        </w:tc>
        <w:tc>
          <w:tcPr>
            <w:tcW w:w="902" w:type="pct"/>
            <w:shd w:val="clear" w:color="auto" w:fill="auto"/>
            <w:noWrap/>
            <w:vAlign w:val="center"/>
          </w:tcPr>
          <w:p w14:paraId="18181FD3" w14:textId="77777777" w:rsidR="00292C45" w:rsidRPr="00564E52" w:rsidRDefault="00292C45" w:rsidP="00292C45">
            <w:pPr>
              <w:jc w:val="center"/>
              <w:rPr>
                <w:rFonts w:cs="Times New Roman"/>
                <w:sz w:val="18"/>
                <w:szCs w:val="18"/>
              </w:rPr>
            </w:pPr>
            <w:r w:rsidRPr="00564E52">
              <w:rPr>
                <w:rFonts w:cs="Times New Roman"/>
                <w:sz w:val="18"/>
                <w:szCs w:val="18"/>
              </w:rPr>
              <w:t>(71.0, 35.2, 107.4)</w:t>
            </w:r>
          </w:p>
        </w:tc>
        <w:tc>
          <w:tcPr>
            <w:tcW w:w="657" w:type="pct"/>
            <w:shd w:val="clear" w:color="auto" w:fill="auto"/>
            <w:vAlign w:val="center"/>
          </w:tcPr>
          <w:p w14:paraId="7089A456" w14:textId="77777777" w:rsidR="00292C45" w:rsidRPr="00564E52" w:rsidRDefault="00292C45" w:rsidP="00292C45">
            <w:pPr>
              <w:jc w:val="center"/>
              <w:rPr>
                <w:rFonts w:cs="Times New Roman"/>
                <w:sz w:val="18"/>
                <w:szCs w:val="18"/>
              </w:rPr>
            </w:pPr>
            <w:r w:rsidRPr="00564E52">
              <w:rPr>
                <w:rFonts w:cs="Times New Roman"/>
                <w:sz w:val="18"/>
                <w:szCs w:val="18"/>
              </w:rPr>
              <w:t>8.70 × 10</w:t>
            </w:r>
            <w:r w:rsidRPr="00564E52">
              <w:rPr>
                <w:rFonts w:cs="Times New Roman"/>
                <w:sz w:val="18"/>
                <w:szCs w:val="18"/>
                <w:vertAlign w:val="superscript"/>
              </w:rPr>
              <w:t>16</w:t>
            </w:r>
          </w:p>
        </w:tc>
        <w:tc>
          <w:tcPr>
            <w:tcW w:w="496" w:type="pct"/>
            <w:shd w:val="clear" w:color="auto" w:fill="auto"/>
            <w:noWrap/>
            <w:vAlign w:val="center"/>
          </w:tcPr>
          <w:p w14:paraId="6B726A68" w14:textId="77777777" w:rsidR="00292C45" w:rsidRPr="00564E52" w:rsidRDefault="00292C45" w:rsidP="00292C45">
            <w:pPr>
              <w:jc w:val="center"/>
              <w:rPr>
                <w:rFonts w:cs="Times New Roman"/>
                <w:sz w:val="18"/>
                <w:szCs w:val="18"/>
              </w:rPr>
            </w:pPr>
            <w:r w:rsidRPr="00564E52">
              <w:rPr>
                <w:rFonts w:cs="Times New Roman"/>
                <w:sz w:val="18"/>
                <w:szCs w:val="18"/>
              </w:rPr>
              <w:t>2.1</w:t>
            </w:r>
          </w:p>
        </w:tc>
      </w:tr>
      <w:tr w:rsidR="00292C45" w:rsidRPr="005622BA" w14:paraId="0426CD1C" w14:textId="77777777" w:rsidTr="008C6D27">
        <w:trPr>
          <w:trHeight w:val="270"/>
        </w:trPr>
        <w:tc>
          <w:tcPr>
            <w:tcW w:w="445" w:type="pct"/>
            <w:shd w:val="clear" w:color="auto" w:fill="auto"/>
            <w:vAlign w:val="center"/>
            <w:hideMark/>
          </w:tcPr>
          <w:p w14:paraId="1918665B" w14:textId="77777777" w:rsidR="00292C45" w:rsidRPr="000E2753" w:rsidRDefault="00292C45" w:rsidP="00292C45">
            <w:pPr>
              <w:jc w:val="center"/>
              <w:rPr>
                <w:rFonts w:eastAsia="ＭＳ Ｐゴシック" w:cs="Times New Roman"/>
                <w:sz w:val="18"/>
                <w:szCs w:val="18"/>
              </w:rPr>
            </w:pPr>
            <w:r w:rsidRPr="000E2753">
              <w:rPr>
                <w:rFonts w:eastAsia="ＭＳ Ｐゴシック" w:cs="Times New Roman" w:hint="eastAsia"/>
                <w:sz w:val="18"/>
                <w:szCs w:val="18"/>
              </w:rPr>
              <w:t>E</w:t>
            </w:r>
            <w:r w:rsidRPr="000E2753">
              <w:rPr>
                <w:rFonts w:eastAsia="ＭＳ Ｐゴシック" w:cs="Times New Roman"/>
                <w:sz w:val="18"/>
                <w:szCs w:val="18"/>
              </w:rPr>
              <w:t>Q3</w:t>
            </w:r>
          </w:p>
        </w:tc>
        <w:tc>
          <w:tcPr>
            <w:tcW w:w="715" w:type="pct"/>
            <w:shd w:val="clear" w:color="auto" w:fill="auto"/>
            <w:noWrap/>
            <w:vAlign w:val="center"/>
          </w:tcPr>
          <w:p w14:paraId="581B674E" w14:textId="77777777" w:rsidR="00292C45" w:rsidRPr="00564E52" w:rsidRDefault="00292C45" w:rsidP="00292C45">
            <w:pPr>
              <w:jc w:val="center"/>
              <w:rPr>
                <w:rFonts w:eastAsia="ＭＳ Ｐゴシック" w:cs="Times New Roman"/>
                <w:sz w:val="18"/>
                <w:szCs w:val="18"/>
              </w:rPr>
            </w:pPr>
            <w:r w:rsidRPr="00564E52">
              <w:rPr>
                <w:rFonts w:eastAsia="ＭＳ Ｐゴシック" w:cs="Times New Roman"/>
                <w:sz w:val="18"/>
                <w:szCs w:val="18"/>
              </w:rPr>
              <w:t>2024-01-01</w:t>
            </w:r>
          </w:p>
          <w:p w14:paraId="2E5708A8" w14:textId="77777777" w:rsidR="00292C45" w:rsidRPr="003B61AC" w:rsidRDefault="00292C45" w:rsidP="00292C45">
            <w:pPr>
              <w:jc w:val="center"/>
              <w:rPr>
                <w:rFonts w:eastAsia="ＭＳ Ｐゴシック" w:cs="Times New Roman"/>
                <w:color w:val="FF0000"/>
                <w:sz w:val="18"/>
                <w:szCs w:val="18"/>
              </w:rPr>
            </w:pPr>
            <w:r w:rsidRPr="00564E52">
              <w:rPr>
                <w:rFonts w:eastAsia="ＭＳ Ｐゴシック" w:cs="Times New Roman"/>
                <w:sz w:val="18"/>
                <w:szCs w:val="18"/>
              </w:rPr>
              <w:t>09:08:18.42</w:t>
            </w:r>
          </w:p>
        </w:tc>
        <w:tc>
          <w:tcPr>
            <w:tcW w:w="591" w:type="pct"/>
            <w:shd w:val="clear" w:color="auto" w:fill="auto"/>
            <w:noWrap/>
            <w:vAlign w:val="center"/>
            <w:hideMark/>
          </w:tcPr>
          <w:p w14:paraId="5BF3EF65" w14:textId="77777777" w:rsidR="00292C45" w:rsidRPr="00564E52" w:rsidRDefault="00292C45" w:rsidP="00292C45">
            <w:pPr>
              <w:jc w:val="center"/>
              <w:rPr>
                <w:rFonts w:eastAsia="ＭＳ Ｐゴシック" w:cs="Times New Roman"/>
                <w:sz w:val="18"/>
                <w:szCs w:val="18"/>
              </w:rPr>
            </w:pPr>
            <w:r w:rsidRPr="00564E52">
              <w:rPr>
                <w:rFonts w:cs="Times New Roman"/>
                <w:sz w:val="18"/>
                <w:szCs w:val="18"/>
              </w:rPr>
              <w:t>37.5423</w:t>
            </w:r>
          </w:p>
        </w:tc>
        <w:tc>
          <w:tcPr>
            <w:tcW w:w="585" w:type="pct"/>
            <w:gridSpan w:val="2"/>
            <w:shd w:val="clear" w:color="auto" w:fill="auto"/>
            <w:noWrap/>
            <w:vAlign w:val="center"/>
            <w:hideMark/>
          </w:tcPr>
          <w:p w14:paraId="3833D1C7" w14:textId="77777777" w:rsidR="00292C45" w:rsidRPr="00564E52" w:rsidRDefault="00292C45" w:rsidP="00292C45">
            <w:pPr>
              <w:jc w:val="center"/>
              <w:rPr>
                <w:rFonts w:eastAsia="ＭＳ Ｐゴシック" w:cs="Times New Roman"/>
                <w:sz w:val="18"/>
                <w:szCs w:val="18"/>
              </w:rPr>
            </w:pPr>
            <w:r w:rsidRPr="00564E52">
              <w:rPr>
                <w:rFonts w:cs="Times New Roman"/>
                <w:sz w:val="18"/>
                <w:szCs w:val="18"/>
              </w:rPr>
              <w:t>137.3713</w:t>
            </w:r>
          </w:p>
        </w:tc>
        <w:tc>
          <w:tcPr>
            <w:tcW w:w="610" w:type="pct"/>
            <w:gridSpan w:val="2"/>
            <w:shd w:val="clear" w:color="auto" w:fill="auto"/>
            <w:noWrap/>
            <w:vAlign w:val="center"/>
            <w:hideMark/>
          </w:tcPr>
          <w:p w14:paraId="3703A233" w14:textId="77777777" w:rsidR="00292C45" w:rsidRPr="00564E52" w:rsidRDefault="00292C45" w:rsidP="00292C45">
            <w:pPr>
              <w:jc w:val="center"/>
              <w:rPr>
                <w:rFonts w:eastAsia="ＭＳ Ｐゴシック" w:cs="Times New Roman"/>
                <w:sz w:val="18"/>
                <w:szCs w:val="18"/>
              </w:rPr>
            </w:pPr>
            <w:r w:rsidRPr="00564E52">
              <w:rPr>
                <w:rFonts w:cs="Times New Roman"/>
                <w:sz w:val="18"/>
                <w:szCs w:val="18"/>
              </w:rPr>
              <w:t>10.0</w:t>
            </w:r>
          </w:p>
        </w:tc>
        <w:tc>
          <w:tcPr>
            <w:tcW w:w="902" w:type="pct"/>
            <w:shd w:val="clear" w:color="auto" w:fill="auto"/>
            <w:noWrap/>
            <w:vAlign w:val="center"/>
            <w:hideMark/>
          </w:tcPr>
          <w:p w14:paraId="21724F61" w14:textId="77777777" w:rsidR="00292C45" w:rsidRPr="00564E52" w:rsidRDefault="00292C45" w:rsidP="00292C45">
            <w:pPr>
              <w:jc w:val="center"/>
              <w:rPr>
                <w:rFonts w:eastAsia="ＭＳ Ｐゴシック" w:cs="Times New Roman"/>
                <w:sz w:val="18"/>
                <w:szCs w:val="18"/>
              </w:rPr>
            </w:pPr>
            <w:r w:rsidRPr="00564E52">
              <w:rPr>
                <w:rFonts w:cs="Times New Roman"/>
                <w:sz w:val="18"/>
                <w:szCs w:val="18"/>
              </w:rPr>
              <w:t>(22.7, 49.0, 75.6)</w:t>
            </w:r>
          </w:p>
        </w:tc>
        <w:tc>
          <w:tcPr>
            <w:tcW w:w="657" w:type="pct"/>
            <w:shd w:val="clear" w:color="auto" w:fill="auto"/>
            <w:vAlign w:val="center"/>
            <w:hideMark/>
          </w:tcPr>
          <w:p w14:paraId="395BEF57" w14:textId="77777777" w:rsidR="00292C45" w:rsidRPr="00564E52" w:rsidRDefault="00292C45" w:rsidP="00292C45">
            <w:pPr>
              <w:jc w:val="center"/>
              <w:rPr>
                <w:rFonts w:eastAsia="ＭＳ Ｐゴシック" w:cs="Times New Roman"/>
                <w:sz w:val="18"/>
                <w:szCs w:val="18"/>
              </w:rPr>
            </w:pPr>
            <w:r w:rsidRPr="00564E52">
              <w:rPr>
                <w:rFonts w:cs="Times New Roman"/>
                <w:sz w:val="18"/>
                <w:szCs w:val="18"/>
              </w:rPr>
              <w:t>2.79 × 10</w:t>
            </w:r>
            <w:r w:rsidRPr="00564E52">
              <w:rPr>
                <w:rFonts w:cs="Times New Roman"/>
                <w:sz w:val="18"/>
                <w:szCs w:val="18"/>
                <w:vertAlign w:val="superscript"/>
              </w:rPr>
              <w:t>17</w:t>
            </w:r>
          </w:p>
        </w:tc>
        <w:tc>
          <w:tcPr>
            <w:tcW w:w="496" w:type="pct"/>
            <w:shd w:val="clear" w:color="auto" w:fill="auto"/>
            <w:noWrap/>
            <w:vAlign w:val="center"/>
            <w:hideMark/>
          </w:tcPr>
          <w:p w14:paraId="16F9B1CD" w14:textId="77777777" w:rsidR="00292C45" w:rsidRPr="00564E52" w:rsidRDefault="00292C45" w:rsidP="00292C45">
            <w:pPr>
              <w:jc w:val="center"/>
              <w:rPr>
                <w:rFonts w:eastAsia="ＭＳ Ｐゴシック" w:cs="Times New Roman"/>
                <w:sz w:val="18"/>
                <w:szCs w:val="18"/>
              </w:rPr>
            </w:pPr>
            <w:r w:rsidRPr="00564E52">
              <w:rPr>
                <w:rFonts w:cs="Times New Roman"/>
                <w:sz w:val="18"/>
                <w:szCs w:val="18"/>
              </w:rPr>
              <w:t>2.9</w:t>
            </w:r>
          </w:p>
        </w:tc>
      </w:tr>
      <w:tr w:rsidR="00292C45" w:rsidRPr="005622BA" w14:paraId="0EF12D87" w14:textId="77777777" w:rsidTr="008C6D27">
        <w:trPr>
          <w:trHeight w:val="270"/>
        </w:trPr>
        <w:tc>
          <w:tcPr>
            <w:tcW w:w="445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F975129" w14:textId="77777777" w:rsidR="00292C45" w:rsidRPr="000E2753" w:rsidRDefault="00292C45" w:rsidP="00292C45">
            <w:pPr>
              <w:jc w:val="center"/>
              <w:rPr>
                <w:rFonts w:eastAsia="ＭＳ Ｐゴシック" w:cs="Times New Roman"/>
                <w:sz w:val="18"/>
                <w:szCs w:val="18"/>
              </w:rPr>
            </w:pPr>
            <w:r w:rsidRPr="000E2753">
              <w:rPr>
                <w:rFonts w:eastAsia="ＭＳ Ｐゴシック" w:cs="Times New Roman" w:hint="eastAsia"/>
                <w:sz w:val="18"/>
                <w:szCs w:val="18"/>
              </w:rPr>
              <w:t>E</w:t>
            </w:r>
            <w:r w:rsidRPr="000E2753">
              <w:rPr>
                <w:rFonts w:eastAsia="ＭＳ Ｐゴシック" w:cs="Times New Roman"/>
                <w:sz w:val="18"/>
                <w:szCs w:val="18"/>
              </w:rPr>
              <w:t>Q4</w:t>
            </w:r>
          </w:p>
        </w:tc>
        <w:tc>
          <w:tcPr>
            <w:tcW w:w="715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B116F41" w14:textId="77777777" w:rsidR="00292C45" w:rsidRPr="00564E52" w:rsidRDefault="00292C45" w:rsidP="00292C45">
            <w:pPr>
              <w:jc w:val="center"/>
              <w:rPr>
                <w:rFonts w:eastAsia="ＭＳ Ｐゴシック" w:cs="Times New Roman"/>
                <w:sz w:val="18"/>
                <w:szCs w:val="18"/>
              </w:rPr>
            </w:pPr>
            <w:r w:rsidRPr="00564E52">
              <w:rPr>
                <w:rFonts w:eastAsia="ＭＳ Ｐゴシック" w:cs="Times New Roman"/>
                <w:sz w:val="18"/>
                <w:szCs w:val="18"/>
              </w:rPr>
              <w:t>2024-01-0</w:t>
            </w:r>
            <w:r>
              <w:rPr>
                <w:rFonts w:eastAsia="ＭＳ Ｐゴシック" w:cs="Times New Roman"/>
                <w:sz w:val="18"/>
                <w:szCs w:val="18"/>
              </w:rPr>
              <w:t>2</w:t>
            </w:r>
          </w:p>
          <w:p w14:paraId="76E5F6E3" w14:textId="77777777" w:rsidR="00292C45" w:rsidRPr="003B61AC" w:rsidRDefault="00292C45" w:rsidP="00292C45">
            <w:pPr>
              <w:jc w:val="center"/>
              <w:rPr>
                <w:rFonts w:eastAsia="ＭＳ Ｐゴシック" w:cs="Times New Roman"/>
                <w:color w:val="FF0000"/>
                <w:sz w:val="18"/>
                <w:szCs w:val="18"/>
              </w:rPr>
            </w:pPr>
            <w:r w:rsidRPr="00564E52">
              <w:rPr>
                <w:rFonts w:eastAsia="ＭＳ Ｐゴシック" w:cs="Times New Roman"/>
                <w:sz w:val="18"/>
                <w:szCs w:val="18"/>
              </w:rPr>
              <w:t>0</w:t>
            </w:r>
            <w:r>
              <w:rPr>
                <w:rFonts w:eastAsia="ＭＳ Ｐゴシック" w:cs="Times New Roman"/>
                <w:sz w:val="18"/>
                <w:szCs w:val="18"/>
              </w:rPr>
              <w:t>1</w:t>
            </w:r>
            <w:r w:rsidRPr="00564E52">
              <w:rPr>
                <w:rFonts w:eastAsia="ＭＳ Ｐゴシック" w:cs="Times New Roman"/>
                <w:sz w:val="18"/>
                <w:szCs w:val="18"/>
              </w:rPr>
              <w:t>:</w:t>
            </w:r>
            <w:r>
              <w:rPr>
                <w:rFonts w:eastAsia="ＭＳ Ｐゴシック" w:cs="Times New Roman"/>
                <w:sz w:val="18"/>
                <w:szCs w:val="18"/>
              </w:rPr>
              <w:t>17</w:t>
            </w:r>
            <w:r w:rsidRPr="00564E52">
              <w:rPr>
                <w:rFonts w:eastAsia="ＭＳ Ｐゴシック" w:cs="Times New Roman"/>
                <w:sz w:val="18"/>
                <w:szCs w:val="18"/>
              </w:rPr>
              <w:t>:</w:t>
            </w:r>
            <w:r>
              <w:rPr>
                <w:rFonts w:eastAsia="ＭＳ Ｐゴシック" w:cs="Times New Roman"/>
                <w:sz w:val="18"/>
                <w:szCs w:val="18"/>
              </w:rPr>
              <w:t>32.64</w:t>
            </w:r>
          </w:p>
        </w:tc>
        <w:tc>
          <w:tcPr>
            <w:tcW w:w="591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F3D6058" w14:textId="77777777" w:rsidR="00292C45" w:rsidRPr="003B61AC" w:rsidRDefault="00292C45" w:rsidP="00292C45">
            <w:pPr>
              <w:jc w:val="center"/>
              <w:rPr>
                <w:rFonts w:cs="Times New Roman"/>
                <w:color w:val="FF0000"/>
                <w:sz w:val="18"/>
                <w:szCs w:val="18"/>
              </w:rPr>
            </w:pPr>
            <w:r w:rsidRPr="00564E52">
              <w:rPr>
                <w:rFonts w:cs="Times New Roman" w:hint="eastAsia"/>
                <w:sz w:val="18"/>
                <w:szCs w:val="18"/>
              </w:rPr>
              <w:t>3</w:t>
            </w:r>
            <w:r w:rsidRPr="00564E52">
              <w:rPr>
                <w:rFonts w:cs="Times New Roman"/>
                <w:sz w:val="18"/>
                <w:szCs w:val="18"/>
              </w:rPr>
              <w:t>7.2311</w:t>
            </w:r>
          </w:p>
        </w:tc>
        <w:tc>
          <w:tcPr>
            <w:tcW w:w="585" w:type="pct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0A5EFCE" w14:textId="77777777" w:rsidR="00292C45" w:rsidRPr="003B61AC" w:rsidRDefault="00292C45" w:rsidP="00292C45">
            <w:pPr>
              <w:jc w:val="center"/>
              <w:rPr>
                <w:rFonts w:cs="Times New Roman"/>
                <w:color w:val="FF0000"/>
                <w:sz w:val="18"/>
                <w:szCs w:val="18"/>
              </w:rPr>
            </w:pPr>
            <w:r w:rsidRPr="00564E52">
              <w:rPr>
                <w:rFonts w:cs="Times New Roman" w:hint="eastAsia"/>
                <w:sz w:val="18"/>
                <w:szCs w:val="18"/>
              </w:rPr>
              <w:t>1</w:t>
            </w:r>
            <w:r w:rsidRPr="00564E52">
              <w:rPr>
                <w:rFonts w:cs="Times New Roman"/>
                <w:sz w:val="18"/>
                <w:szCs w:val="18"/>
              </w:rPr>
              <w:t>36.7337</w:t>
            </w:r>
          </w:p>
        </w:tc>
        <w:tc>
          <w:tcPr>
            <w:tcW w:w="610" w:type="pct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8ED719A" w14:textId="77777777" w:rsidR="00292C45" w:rsidRPr="003B61AC" w:rsidRDefault="00292C45" w:rsidP="00292C45">
            <w:pPr>
              <w:jc w:val="center"/>
              <w:rPr>
                <w:rFonts w:cs="Times New Roman"/>
                <w:color w:val="FF0000"/>
                <w:sz w:val="18"/>
                <w:szCs w:val="18"/>
              </w:rPr>
            </w:pPr>
            <w:r w:rsidRPr="00564E52">
              <w:rPr>
                <w:rFonts w:cs="Times New Roman" w:hint="eastAsia"/>
                <w:sz w:val="18"/>
                <w:szCs w:val="18"/>
              </w:rPr>
              <w:t>7</w:t>
            </w:r>
            <w:r w:rsidRPr="00564E52">
              <w:rPr>
                <w:rFonts w:cs="Times New Roman"/>
                <w:sz w:val="18"/>
                <w:szCs w:val="18"/>
              </w:rPr>
              <w:t>.0</w:t>
            </w:r>
          </w:p>
        </w:tc>
        <w:tc>
          <w:tcPr>
            <w:tcW w:w="902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82BEA86" w14:textId="77777777" w:rsidR="00292C45" w:rsidRPr="003B61AC" w:rsidRDefault="00292C45" w:rsidP="00292C45">
            <w:pPr>
              <w:jc w:val="center"/>
              <w:rPr>
                <w:rFonts w:cs="Times New Roman"/>
                <w:color w:val="FF0000"/>
                <w:sz w:val="18"/>
                <w:szCs w:val="18"/>
              </w:rPr>
            </w:pPr>
            <w:r w:rsidRPr="00564E52">
              <w:rPr>
                <w:rFonts w:cs="Times New Roman"/>
                <w:sz w:val="18"/>
                <w:szCs w:val="18"/>
              </w:rPr>
              <w:t>(</w:t>
            </w:r>
            <w:r>
              <w:rPr>
                <w:rFonts w:cs="Times New Roman"/>
                <w:sz w:val="18"/>
                <w:szCs w:val="18"/>
              </w:rPr>
              <w:t>48</w:t>
            </w:r>
            <w:r w:rsidRPr="00564E52">
              <w:rPr>
                <w:rFonts w:cs="Times New Roman"/>
                <w:sz w:val="18"/>
                <w:szCs w:val="18"/>
              </w:rPr>
              <w:t>.</w:t>
            </w:r>
            <w:r>
              <w:rPr>
                <w:rFonts w:cs="Times New Roman"/>
                <w:sz w:val="18"/>
                <w:szCs w:val="18"/>
              </w:rPr>
              <w:t>3</w:t>
            </w:r>
            <w:r w:rsidRPr="00564E52">
              <w:rPr>
                <w:rFonts w:cs="Times New Roman"/>
                <w:sz w:val="18"/>
                <w:szCs w:val="18"/>
              </w:rPr>
              <w:t xml:space="preserve">, </w:t>
            </w:r>
            <w:r>
              <w:rPr>
                <w:rFonts w:cs="Times New Roman"/>
                <w:sz w:val="18"/>
                <w:szCs w:val="18"/>
              </w:rPr>
              <w:t>53</w:t>
            </w:r>
            <w:r w:rsidRPr="00564E52">
              <w:rPr>
                <w:rFonts w:cs="Times New Roman"/>
                <w:sz w:val="18"/>
                <w:szCs w:val="18"/>
              </w:rPr>
              <w:t xml:space="preserve">.0, </w:t>
            </w:r>
            <w:r>
              <w:rPr>
                <w:rFonts w:cs="Times New Roman"/>
                <w:sz w:val="18"/>
                <w:szCs w:val="18"/>
              </w:rPr>
              <w:t>115.0)</w:t>
            </w:r>
          </w:p>
        </w:tc>
        <w:tc>
          <w:tcPr>
            <w:tcW w:w="657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7D0FEC1" w14:textId="77777777" w:rsidR="00292C45" w:rsidRPr="003B61AC" w:rsidRDefault="00292C45" w:rsidP="00292C45">
            <w:pPr>
              <w:jc w:val="center"/>
              <w:rPr>
                <w:rFonts w:cs="Times New Roman"/>
                <w:color w:val="FF0000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</w:t>
            </w:r>
            <w:r w:rsidRPr="00564E52">
              <w:rPr>
                <w:rFonts w:cs="Times New Roman"/>
                <w:sz w:val="18"/>
                <w:szCs w:val="18"/>
              </w:rPr>
              <w:t>.</w:t>
            </w:r>
            <w:r>
              <w:rPr>
                <w:rFonts w:cs="Times New Roman"/>
                <w:sz w:val="18"/>
                <w:szCs w:val="18"/>
              </w:rPr>
              <w:t>2</w:t>
            </w:r>
            <w:r w:rsidRPr="00564E52">
              <w:rPr>
                <w:rFonts w:cs="Times New Roman"/>
                <w:sz w:val="18"/>
                <w:szCs w:val="18"/>
              </w:rPr>
              <w:t>9 × 10</w:t>
            </w:r>
            <w:r w:rsidRPr="00564E52">
              <w:rPr>
                <w:rFonts w:cs="Times New Roman"/>
                <w:sz w:val="18"/>
                <w:szCs w:val="18"/>
                <w:vertAlign w:val="superscript"/>
              </w:rPr>
              <w:t>17</w:t>
            </w:r>
          </w:p>
        </w:tc>
        <w:tc>
          <w:tcPr>
            <w:tcW w:w="496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7CA176B" w14:textId="77777777" w:rsidR="00292C45" w:rsidRPr="003B61AC" w:rsidRDefault="00292C45" w:rsidP="00292C45">
            <w:pPr>
              <w:jc w:val="center"/>
              <w:rPr>
                <w:rFonts w:cs="Times New Roman"/>
                <w:color w:val="FF0000"/>
                <w:sz w:val="18"/>
                <w:szCs w:val="18"/>
              </w:rPr>
            </w:pPr>
            <w:r w:rsidRPr="00564E52">
              <w:rPr>
                <w:rFonts w:cs="Times New Roman" w:hint="eastAsia"/>
                <w:sz w:val="18"/>
                <w:szCs w:val="18"/>
              </w:rPr>
              <w:t>2</w:t>
            </w:r>
            <w:r w:rsidRPr="00564E52">
              <w:rPr>
                <w:rFonts w:cs="Times New Roman"/>
                <w:sz w:val="18"/>
                <w:szCs w:val="18"/>
              </w:rPr>
              <w:t>.5</w:t>
            </w:r>
          </w:p>
        </w:tc>
      </w:tr>
    </w:tbl>
    <w:p w14:paraId="583B3CF1" w14:textId="0A64D0FE" w:rsidR="00744530" w:rsidRPr="005622BA" w:rsidRDefault="00744530" w:rsidP="00485C7F">
      <w:pPr>
        <w:pStyle w:val="af"/>
      </w:pPr>
      <w:r w:rsidRPr="005622BA">
        <w:t>Table S</w:t>
      </w:r>
      <w:r w:rsidR="00A67E2E" w:rsidRPr="005622BA">
        <w:rPr>
          <w:color w:val="000000" w:themeColor="text1"/>
        </w:rPr>
        <w:fldChar w:fldCharType="begin"/>
      </w:r>
      <w:r w:rsidR="00A67E2E" w:rsidRPr="005622BA">
        <w:rPr>
          <w:color w:val="000000" w:themeColor="text1"/>
        </w:rPr>
        <w:instrText xml:space="preserve"> SEQ Table \* ARABIC </w:instrText>
      </w:r>
      <w:r w:rsidR="00A67E2E" w:rsidRPr="005622BA">
        <w:rPr>
          <w:color w:val="000000" w:themeColor="text1"/>
        </w:rPr>
        <w:fldChar w:fldCharType="separate"/>
      </w:r>
      <w:r w:rsidR="006721B3">
        <w:rPr>
          <w:noProof/>
          <w:color w:val="000000" w:themeColor="text1"/>
        </w:rPr>
        <w:t>2</w:t>
      </w:r>
      <w:r w:rsidR="00A67E2E" w:rsidRPr="005622BA">
        <w:rPr>
          <w:noProof/>
          <w:color w:val="000000" w:themeColor="text1"/>
        </w:rPr>
        <w:fldChar w:fldCharType="end"/>
      </w:r>
      <w:r w:rsidRPr="005622BA">
        <w:t>. Source parameters of the medium-sized events.</w:t>
      </w:r>
    </w:p>
    <w:p w14:paraId="29AEEFED" w14:textId="21389825" w:rsidR="00744530" w:rsidRPr="00DB4FDF" w:rsidRDefault="00564E52" w:rsidP="00DB4FDF">
      <w:pPr>
        <w:rPr>
          <w:rFonts w:cs="Times New Roman"/>
        </w:rPr>
      </w:pPr>
      <w:r w:rsidRPr="00886499">
        <w:rPr>
          <w:rFonts w:cs="Times New Roman"/>
          <w:sz w:val="16"/>
          <w:szCs w:val="16"/>
        </w:rPr>
        <w:t>a</w:t>
      </w:r>
      <w:r w:rsidR="00744530" w:rsidRPr="00886499">
        <w:rPr>
          <w:rFonts w:cs="Times New Roman"/>
          <w:sz w:val="16"/>
          <w:szCs w:val="16"/>
        </w:rPr>
        <w:t xml:space="preserve">: values were </w:t>
      </w:r>
      <w:r w:rsidRPr="00886499">
        <w:rPr>
          <w:rFonts w:cs="Times New Roman"/>
          <w:sz w:val="16"/>
          <w:szCs w:val="16"/>
        </w:rPr>
        <w:t>from the JMA catalog.</w:t>
      </w:r>
      <w:r w:rsidR="00283E63">
        <w:rPr>
          <w:rFonts w:cs="Times New Roman"/>
          <w:sz w:val="16"/>
          <w:szCs w:val="16"/>
        </w:rPr>
        <w:t xml:space="preserve"> b: values were determined using</w:t>
      </w:r>
      <w:r w:rsidR="0023642B">
        <w:rPr>
          <w:rFonts w:cs="Times New Roman"/>
          <w:sz w:val="16"/>
          <w:szCs w:val="16"/>
        </w:rPr>
        <w:t xml:space="preserve"> </w:t>
      </w:r>
      <w:r w:rsidR="0023642B" w:rsidRPr="008859EC">
        <w:rPr>
          <w:rFonts w:cs="Times New Roman"/>
          <w:i/>
          <w:iCs/>
          <w:sz w:val="16"/>
          <w:szCs w:val="16"/>
        </w:rPr>
        <w:t>M</w:t>
      </w:r>
      <w:r w:rsidR="0023642B" w:rsidRPr="0023642B">
        <w:rPr>
          <w:rFonts w:cs="Times New Roman"/>
          <w:sz w:val="16"/>
          <w:szCs w:val="16"/>
          <w:vertAlign w:val="subscript"/>
        </w:rPr>
        <w:t>0</w:t>
      </w:r>
      <w:r w:rsidR="0023642B">
        <w:rPr>
          <w:rFonts w:cs="Times New Roman"/>
          <w:sz w:val="16"/>
          <w:szCs w:val="16"/>
        </w:rPr>
        <w:t xml:space="preserve"> from </w:t>
      </w:r>
      <w:r w:rsidR="00407B9D">
        <w:rPr>
          <w:rFonts w:cs="Times New Roman" w:hint="eastAsia"/>
          <w:sz w:val="16"/>
          <w:szCs w:val="16"/>
        </w:rPr>
        <w:t xml:space="preserve">the </w:t>
      </w:r>
      <w:r w:rsidR="0023642B">
        <w:rPr>
          <w:rFonts w:cs="Times New Roman"/>
          <w:sz w:val="16"/>
          <w:szCs w:val="16"/>
        </w:rPr>
        <w:t>F-net catalog and</w:t>
      </w:r>
      <w:r w:rsidR="00283E63">
        <w:rPr>
          <w:rFonts w:cs="Times New Roman"/>
          <w:sz w:val="16"/>
          <w:szCs w:val="16"/>
        </w:rPr>
        <w:t xml:space="preserve"> </w:t>
      </w:r>
      <w:r w:rsidR="0023642B" w:rsidRPr="0023642B">
        <w:rPr>
          <w:rFonts w:cs="Times New Roman"/>
          <w:sz w:val="16"/>
          <w:szCs w:val="16"/>
        </w:rPr>
        <w:t xml:space="preserve">equation (1) in </w:t>
      </w:r>
      <w:proofErr w:type="spellStart"/>
      <w:r w:rsidR="0023642B" w:rsidRPr="0023642B">
        <w:rPr>
          <w:rFonts w:cs="Times New Roman"/>
          <w:sz w:val="16"/>
          <w:szCs w:val="16"/>
        </w:rPr>
        <w:t>Ekström</w:t>
      </w:r>
      <w:proofErr w:type="spellEnd"/>
      <w:r w:rsidR="0023642B" w:rsidRPr="0023642B">
        <w:rPr>
          <w:rFonts w:cs="Times New Roman"/>
          <w:sz w:val="16"/>
          <w:szCs w:val="16"/>
        </w:rPr>
        <w:t xml:space="preserve"> et al. (2012).</w:t>
      </w:r>
    </w:p>
    <w:p w14:paraId="2FCBC730" w14:textId="302FADDA" w:rsidR="00744530" w:rsidRDefault="00744530" w:rsidP="00FB3846">
      <w:pPr>
        <w:widowControl/>
        <w:spacing w:line="480" w:lineRule="auto"/>
        <w:jc w:val="left"/>
        <w:rPr>
          <w:b/>
          <w:bCs/>
          <w:color w:val="000000" w:themeColor="text1"/>
        </w:rPr>
      </w:pPr>
    </w:p>
    <w:p w14:paraId="36D3C3BE" w14:textId="107EF84F" w:rsidR="00A67E2E" w:rsidRPr="005622BA" w:rsidRDefault="00A67E2E" w:rsidP="00767597">
      <w:pPr>
        <w:widowControl/>
        <w:rPr>
          <w:b/>
          <w:bCs/>
          <w:color w:val="000000" w:themeColor="text1"/>
        </w:rPr>
      </w:pPr>
      <w:r w:rsidRPr="005622BA">
        <w:rPr>
          <w:b/>
          <w:bCs/>
          <w:color w:val="000000" w:themeColor="text1"/>
        </w:rPr>
        <w:t>Table S</w:t>
      </w:r>
      <w:r w:rsidRPr="005622BA">
        <w:rPr>
          <w:b/>
          <w:bCs/>
          <w:color w:val="000000" w:themeColor="text1"/>
        </w:rPr>
        <w:fldChar w:fldCharType="begin"/>
      </w:r>
      <w:r w:rsidRPr="005622BA">
        <w:rPr>
          <w:b/>
          <w:bCs/>
          <w:color w:val="000000" w:themeColor="text1"/>
        </w:rPr>
        <w:instrText xml:space="preserve"> SEQ Table \* ARABIC </w:instrText>
      </w:r>
      <w:r w:rsidRPr="005622BA">
        <w:rPr>
          <w:b/>
          <w:bCs/>
          <w:color w:val="000000" w:themeColor="text1"/>
        </w:rPr>
        <w:fldChar w:fldCharType="separate"/>
      </w:r>
      <w:r w:rsidR="006721B3">
        <w:rPr>
          <w:b/>
          <w:bCs/>
          <w:noProof/>
          <w:color w:val="000000" w:themeColor="text1"/>
        </w:rPr>
        <w:t>3</w:t>
      </w:r>
      <w:r w:rsidRPr="005622BA">
        <w:rPr>
          <w:b/>
          <w:bCs/>
          <w:noProof/>
          <w:color w:val="000000" w:themeColor="text1"/>
        </w:rPr>
        <w:fldChar w:fldCharType="end"/>
      </w:r>
      <w:r w:rsidRPr="005622BA">
        <w:rPr>
          <w:b/>
          <w:bCs/>
          <w:color w:val="000000" w:themeColor="text1"/>
        </w:rPr>
        <w:t>.</w:t>
      </w:r>
      <w:r w:rsidRPr="00A67E2E">
        <w:t xml:space="preserve"> </w:t>
      </w:r>
      <w:r w:rsidRPr="00A67E2E">
        <w:rPr>
          <w:b/>
          <w:bCs/>
          <w:color w:val="000000" w:themeColor="text1"/>
        </w:rPr>
        <w:t>Physical properties and search conditions of the layer</w:t>
      </w:r>
      <w:r w:rsidR="00285BA7">
        <w:rPr>
          <w:b/>
          <w:bCs/>
          <w:color w:val="000000" w:themeColor="text1"/>
        </w:rPr>
        <w:t>s</w:t>
      </w:r>
      <w:r w:rsidRPr="005622BA">
        <w:rPr>
          <w:b/>
          <w:bCs/>
          <w:color w:val="000000" w:themeColor="text1"/>
        </w:rPr>
        <w:t>.</w:t>
      </w:r>
    </w:p>
    <w:tbl>
      <w:tblPr>
        <w:tblW w:w="8360" w:type="dxa"/>
        <w:tblInd w:w="84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064"/>
        <w:gridCol w:w="1809"/>
        <w:gridCol w:w="1708"/>
        <w:gridCol w:w="761"/>
        <w:gridCol w:w="761"/>
        <w:gridCol w:w="1043"/>
        <w:gridCol w:w="607"/>
        <w:gridCol w:w="607"/>
      </w:tblGrid>
      <w:tr w:rsidR="00A67E2E" w14:paraId="736CAAD9" w14:textId="77777777" w:rsidTr="00A1197B">
        <w:trPr>
          <w:trHeight w:val="393"/>
        </w:trPr>
        <w:tc>
          <w:tcPr>
            <w:tcW w:w="106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ED8FFEC" w14:textId="77777777" w:rsidR="00A67E2E" w:rsidRDefault="00A67E2E">
            <w:pPr>
              <w:jc w:val="center"/>
              <w:rPr>
                <w:rFonts w:eastAsia="ＭＳ Ｐゴシック"/>
                <w:sz w:val="20"/>
              </w:rPr>
            </w:pPr>
            <w:r>
              <w:rPr>
                <w:rFonts w:eastAsia="ＭＳ Ｐゴシック"/>
                <w:sz w:val="20"/>
              </w:rPr>
              <w:t>Layer no.</w:t>
            </w:r>
          </w:p>
        </w:tc>
        <w:tc>
          <w:tcPr>
            <w:tcW w:w="18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5DEC107" w14:textId="77777777" w:rsidR="00A67E2E" w:rsidRDefault="00A67E2E">
            <w:pPr>
              <w:jc w:val="center"/>
              <w:rPr>
                <w:rFonts w:eastAsia="ＭＳ Ｐゴシック"/>
                <w:sz w:val="20"/>
              </w:rPr>
            </w:pPr>
            <w:r>
              <w:rPr>
                <w:rFonts w:eastAsia="ＭＳ Ｐゴシック"/>
                <w:sz w:val="20"/>
              </w:rPr>
              <w:t>Basic search range of thickness (km)</w:t>
            </w:r>
          </w:p>
        </w:tc>
        <w:tc>
          <w:tcPr>
            <w:tcW w:w="17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D9FD72C" w14:textId="77777777" w:rsidR="00A67E2E" w:rsidRDefault="00A67E2E">
            <w:pPr>
              <w:jc w:val="center"/>
              <w:rPr>
                <w:rFonts w:eastAsia="ＭＳ Ｐゴシック"/>
                <w:sz w:val="20"/>
              </w:rPr>
            </w:pPr>
            <w:r>
              <w:rPr>
                <w:rFonts w:eastAsia="ＭＳ Ｐゴシック"/>
                <w:sz w:val="20"/>
              </w:rPr>
              <w:t>Search interval of thickness (km)</w:t>
            </w:r>
          </w:p>
        </w:tc>
        <w:tc>
          <w:tcPr>
            <w:tcW w:w="7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80EA494" w14:textId="77777777" w:rsidR="00A67E2E" w:rsidRDefault="00A67E2E">
            <w:pPr>
              <w:jc w:val="center"/>
              <w:rPr>
                <w:rFonts w:eastAsia="ＭＳ Ｐゴシック"/>
                <w:sz w:val="20"/>
              </w:rPr>
            </w:pPr>
            <w:proofErr w:type="spellStart"/>
            <w:r>
              <w:rPr>
                <w:rFonts w:eastAsia="ＭＳ Ｐゴシック"/>
                <w:sz w:val="20"/>
              </w:rPr>
              <w:t>Vp</w:t>
            </w:r>
            <w:proofErr w:type="spellEnd"/>
          </w:p>
          <w:p w14:paraId="34CC8354" w14:textId="77777777" w:rsidR="00A67E2E" w:rsidRDefault="00A67E2E">
            <w:pPr>
              <w:jc w:val="center"/>
              <w:rPr>
                <w:rFonts w:eastAsia="ＭＳ Ｐゴシック"/>
                <w:sz w:val="20"/>
              </w:rPr>
            </w:pPr>
            <w:r>
              <w:rPr>
                <w:rFonts w:eastAsia="ＭＳ Ｐゴシック"/>
                <w:sz w:val="20"/>
              </w:rPr>
              <w:t>(km/s)</w:t>
            </w:r>
          </w:p>
        </w:tc>
        <w:tc>
          <w:tcPr>
            <w:tcW w:w="7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4D704E2" w14:textId="77777777" w:rsidR="00A67E2E" w:rsidRDefault="00A67E2E">
            <w:pPr>
              <w:jc w:val="center"/>
              <w:rPr>
                <w:rFonts w:eastAsia="ＭＳ Ｐゴシック"/>
                <w:sz w:val="20"/>
              </w:rPr>
            </w:pPr>
            <w:r>
              <w:rPr>
                <w:rFonts w:eastAsia="ＭＳ Ｐゴシック"/>
                <w:sz w:val="20"/>
              </w:rPr>
              <w:t>Vs</w:t>
            </w:r>
          </w:p>
          <w:p w14:paraId="67E323FF" w14:textId="77777777" w:rsidR="00A67E2E" w:rsidRDefault="00A67E2E">
            <w:pPr>
              <w:jc w:val="center"/>
              <w:rPr>
                <w:rFonts w:eastAsia="ＭＳ Ｐゴシック"/>
                <w:sz w:val="20"/>
              </w:rPr>
            </w:pPr>
            <w:r>
              <w:rPr>
                <w:rFonts w:eastAsia="ＭＳ Ｐゴシック"/>
                <w:sz w:val="20"/>
              </w:rPr>
              <w:t>(km/s)</w:t>
            </w:r>
          </w:p>
        </w:tc>
        <w:tc>
          <w:tcPr>
            <w:tcW w:w="10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FE8DBEF" w14:textId="77777777" w:rsidR="00A67E2E" w:rsidRDefault="00A67E2E">
            <w:pPr>
              <w:jc w:val="center"/>
              <w:rPr>
                <w:rFonts w:eastAsia="ＭＳ Ｐゴシック"/>
                <w:sz w:val="20"/>
              </w:rPr>
            </w:pPr>
            <w:r>
              <w:rPr>
                <w:rFonts w:eastAsia="ＭＳ Ｐゴシック"/>
                <w:sz w:val="20"/>
              </w:rPr>
              <w:t>ρ</w:t>
            </w:r>
          </w:p>
          <w:p w14:paraId="734A21AF" w14:textId="77777777" w:rsidR="00A67E2E" w:rsidRDefault="00A67E2E">
            <w:pPr>
              <w:jc w:val="center"/>
              <w:rPr>
                <w:rFonts w:eastAsia="ＭＳ Ｐゴシック"/>
                <w:sz w:val="20"/>
              </w:rPr>
            </w:pPr>
            <w:r>
              <w:rPr>
                <w:rFonts w:eastAsia="ＭＳ Ｐゴシック"/>
                <w:sz w:val="20"/>
              </w:rPr>
              <w:t>(10</w:t>
            </w:r>
            <w:r>
              <w:rPr>
                <w:rFonts w:eastAsia="ＭＳ Ｐゴシック"/>
                <w:sz w:val="20"/>
                <w:vertAlign w:val="superscript"/>
              </w:rPr>
              <w:t xml:space="preserve">3 </w:t>
            </w:r>
            <w:r>
              <w:rPr>
                <w:rFonts w:eastAsia="ＭＳ Ｐゴシック"/>
                <w:sz w:val="20"/>
              </w:rPr>
              <w:t>kg/m</w:t>
            </w:r>
            <w:r>
              <w:rPr>
                <w:rFonts w:eastAsia="ＭＳ Ｐゴシック"/>
                <w:sz w:val="20"/>
                <w:vertAlign w:val="superscript"/>
              </w:rPr>
              <w:t>3</w:t>
            </w:r>
            <w:r>
              <w:rPr>
                <w:rFonts w:eastAsia="ＭＳ Ｐゴシック"/>
                <w:sz w:val="20"/>
              </w:rPr>
              <w:t>)</w:t>
            </w:r>
          </w:p>
        </w:tc>
        <w:tc>
          <w:tcPr>
            <w:tcW w:w="60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DFB29CF" w14:textId="31608FA9" w:rsidR="00A67E2E" w:rsidRDefault="00A67E2E">
            <w:pPr>
              <w:jc w:val="center"/>
              <w:rPr>
                <w:rFonts w:eastAsia="ＭＳ Ｐゴシック"/>
                <w:sz w:val="20"/>
              </w:rPr>
            </w:pPr>
            <w:proofErr w:type="spellStart"/>
            <w:r>
              <w:rPr>
                <w:rFonts w:eastAsia="ＭＳ Ｐゴシック"/>
                <w:sz w:val="20"/>
              </w:rPr>
              <w:t>Qp</w:t>
            </w:r>
            <w:proofErr w:type="spellEnd"/>
          </w:p>
        </w:tc>
        <w:tc>
          <w:tcPr>
            <w:tcW w:w="60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77FF87D" w14:textId="607423D4" w:rsidR="00A67E2E" w:rsidRDefault="00A67E2E">
            <w:pPr>
              <w:jc w:val="center"/>
              <w:rPr>
                <w:rFonts w:eastAsia="ＭＳ Ｐゴシック"/>
                <w:sz w:val="20"/>
              </w:rPr>
            </w:pPr>
            <w:r>
              <w:rPr>
                <w:rFonts w:eastAsia="ＭＳ Ｐゴシック"/>
                <w:sz w:val="20"/>
              </w:rPr>
              <w:t>Qs</w:t>
            </w:r>
          </w:p>
        </w:tc>
      </w:tr>
      <w:tr w:rsidR="00E93837" w14:paraId="573C5695" w14:textId="77777777" w:rsidTr="00E93837">
        <w:trPr>
          <w:trHeight w:val="320"/>
        </w:trPr>
        <w:tc>
          <w:tcPr>
            <w:tcW w:w="1064" w:type="dxa"/>
            <w:tcBorders>
              <w:top w:val="single" w:sz="4" w:space="0" w:color="auto"/>
              <w:left w:val="nil"/>
              <w:right w:val="nil"/>
            </w:tcBorders>
            <w:noWrap/>
            <w:vAlign w:val="center"/>
          </w:tcPr>
          <w:p w14:paraId="5AB925F4" w14:textId="5E082CAA" w:rsidR="00E93837" w:rsidRDefault="00E93837">
            <w:pPr>
              <w:jc w:val="center"/>
              <w:rPr>
                <w:rFonts w:eastAsia="ＭＳ Ｐゴシック"/>
                <w:sz w:val="20"/>
              </w:rPr>
            </w:pPr>
            <w:r>
              <w:rPr>
                <w:rFonts w:eastAsia="ＭＳ Ｐゴシック" w:hint="eastAsia"/>
                <w:sz w:val="20"/>
              </w:rPr>
              <w:t>0</w:t>
            </w:r>
            <w:r w:rsidR="00122960" w:rsidRPr="00122960">
              <w:rPr>
                <w:rFonts w:eastAsia="ＭＳ Ｐゴシック"/>
                <w:sz w:val="20"/>
                <w:vertAlign w:val="superscript"/>
              </w:rPr>
              <w:t>a</w:t>
            </w:r>
          </w:p>
        </w:tc>
        <w:tc>
          <w:tcPr>
            <w:tcW w:w="1809" w:type="dxa"/>
            <w:tcBorders>
              <w:top w:val="single" w:sz="4" w:space="0" w:color="auto"/>
              <w:left w:val="nil"/>
              <w:right w:val="nil"/>
            </w:tcBorders>
            <w:noWrap/>
            <w:vAlign w:val="center"/>
          </w:tcPr>
          <w:p w14:paraId="0BF1F6AF" w14:textId="28A168EF" w:rsidR="00E93837" w:rsidRDefault="00E93837">
            <w:pPr>
              <w:jc w:val="center"/>
              <w:rPr>
                <w:rFonts w:eastAsia="ＭＳ Ｐゴシック"/>
                <w:sz w:val="20"/>
              </w:rPr>
            </w:pPr>
            <w:r>
              <w:rPr>
                <w:rFonts w:eastAsia="ＭＳ Ｐゴシック" w:hint="eastAsia"/>
                <w:sz w:val="20"/>
              </w:rPr>
              <w:t>0</w:t>
            </w:r>
            <w:r>
              <w:rPr>
                <w:rFonts w:eastAsia="ＭＳ Ｐゴシック"/>
                <w:sz w:val="20"/>
              </w:rPr>
              <w:t>.0-0.1</w:t>
            </w:r>
          </w:p>
        </w:tc>
        <w:tc>
          <w:tcPr>
            <w:tcW w:w="1708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5C914069" w14:textId="52BFFD79" w:rsidR="00E93837" w:rsidRDefault="00E93837">
            <w:pPr>
              <w:jc w:val="center"/>
              <w:rPr>
                <w:rFonts w:eastAsia="ＭＳ Ｐゴシック"/>
                <w:sz w:val="20"/>
              </w:rPr>
            </w:pPr>
            <w:r>
              <w:rPr>
                <w:rFonts w:eastAsia="ＭＳ Ｐゴシック" w:hint="eastAsia"/>
                <w:sz w:val="20"/>
              </w:rPr>
              <w:t>0</w:t>
            </w:r>
            <w:r>
              <w:rPr>
                <w:rFonts w:eastAsia="ＭＳ Ｐゴシック"/>
                <w:sz w:val="20"/>
              </w:rPr>
              <w:t>.02</w:t>
            </w:r>
          </w:p>
        </w:tc>
        <w:tc>
          <w:tcPr>
            <w:tcW w:w="761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4B60D5C2" w14:textId="513D6708" w:rsidR="00E93837" w:rsidRDefault="00E93837">
            <w:pPr>
              <w:jc w:val="center"/>
              <w:rPr>
                <w:rFonts w:eastAsia="ＭＳ Ｐゴシック"/>
                <w:sz w:val="20"/>
              </w:rPr>
            </w:pPr>
            <w:r>
              <w:rPr>
                <w:rFonts w:eastAsia="ＭＳ Ｐゴシック" w:hint="eastAsia"/>
                <w:sz w:val="20"/>
              </w:rPr>
              <w:t>1</w:t>
            </w:r>
            <w:r>
              <w:rPr>
                <w:rFonts w:eastAsia="ＭＳ Ｐゴシック"/>
                <w:sz w:val="20"/>
              </w:rPr>
              <w:t>.51</w:t>
            </w:r>
          </w:p>
        </w:tc>
        <w:tc>
          <w:tcPr>
            <w:tcW w:w="761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5CF5569B" w14:textId="2E6F61FC" w:rsidR="00E93837" w:rsidRDefault="00E93837">
            <w:pPr>
              <w:jc w:val="center"/>
              <w:rPr>
                <w:rFonts w:eastAsia="ＭＳ Ｐゴシック"/>
                <w:sz w:val="20"/>
              </w:rPr>
            </w:pPr>
            <w:r>
              <w:rPr>
                <w:rFonts w:eastAsia="ＭＳ Ｐゴシック" w:hint="eastAsia"/>
                <w:sz w:val="20"/>
              </w:rPr>
              <w:t>0</w:t>
            </w:r>
            <w:r>
              <w:rPr>
                <w:rFonts w:eastAsia="ＭＳ Ｐゴシック"/>
                <w:sz w:val="20"/>
              </w:rPr>
              <w:t>.13</w:t>
            </w:r>
          </w:p>
        </w:tc>
        <w:tc>
          <w:tcPr>
            <w:tcW w:w="1043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4B085E10" w14:textId="362FF7AE" w:rsidR="00E93837" w:rsidRDefault="00E93837">
            <w:pPr>
              <w:jc w:val="center"/>
              <w:rPr>
                <w:rFonts w:eastAsia="ＭＳ Ｐゴシック"/>
                <w:sz w:val="20"/>
              </w:rPr>
            </w:pPr>
            <w:r>
              <w:rPr>
                <w:rFonts w:eastAsia="ＭＳ Ｐゴシック" w:hint="eastAsia"/>
                <w:sz w:val="20"/>
              </w:rPr>
              <w:t>1</w:t>
            </w:r>
            <w:r>
              <w:rPr>
                <w:rFonts w:eastAsia="ＭＳ Ｐゴシック"/>
                <w:sz w:val="20"/>
              </w:rPr>
              <w:t>.5</w:t>
            </w:r>
          </w:p>
        </w:tc>
        <w:tc>
          <w:tcPr>
            <w:tcW w:w="607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1B0D58EB" w14:textId="344D1207" w:rsidR="00E93837" w:rsidRDefault="00E93837">
            <w:pPr>
              <w:jc w:val="center"/>
              <w:rPr>
                <w:rFonts w:eastAsia="ＭＳ Ｐゴシック"/>
                <w:sz w:val="20"/>
              </w:rPr>
            </w:pPr>
            <w:r>
              <w:rPr>
                <w:rFonts w:eastAsia="ＭＳ Ｐゴシック" w:hint="eastAsia"/>
                <w:sz w:val="20"/>
              </w:rPr>
              <w:t>4</w:t>
            </w:r>
            <w:r>
              <w:rPr>
                <w:rFonts w:eastAsia="ＭＳ Ｐゴシック"/>
                <w:sz w:val="20"/>
              </w:rPr>
              <w:t>4</w:t>
            </w:r>
          </w:p>
        </w:tc>
        <w:tc>
          <w:tcPr>
            <w:tcW w:w="607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6A18DF53" w14:textId="61926E5F" w:rsidR="00E93837" w:rsidRDefault="00E93837">
            <w:pPr>
              <w:jc w:val="center"/>
              <w:rPr>
                <w:rFonts w:eastAsia="ＭＳ Ｐゴシック"/>
                <w:sz w:val="20"/>
              </w:rPr>
            </w:pPr>
            <w:r>
              <w:rPr>
                <w:rFonts w:eastAsia="ＭＳ Ｐゴシック" w:hint="eastAsia"/>
                <w:sz w:val="20"/>
              </w:rPr>
              <w:t>2</w:t>
            </w:r>
            <w:r>
              <w:rPr>
                <w:rFonts w:eastAsia="ＭＳ Ｐゴシック"/>
                <w:sz w:val="20"/>
              </w:rPr>
              <w:t>6</w:t>
            </w:r>
          </w:p>
        </w:tc>
      </w:tr>
      <w:tr w:rsidR="00A67E2E" w14:paraId="5E3F3D72" w14:textId="77777777" w:rsidTr="00E93837">
        <w:trPr>
          <w:trHeight w:val="275"/>
        </w:trPr>
        <w:tc>
          <w:tcPr>
            <w:tcW w:w="1064" w:type="dxa"/>
            <w:tcBorders>
              <w:top w:val="nil"/>
              <w:left w:val="nil"/>
              <w:right w:val="nil"/>
            </w:tcBorders>
            <w:vAlign w:val="center"/>
            <w:hideMark/>
          </w:tcPr>
          <w:p w14:paraId="2AE34610" w14:textId="77777777" w:rsidR="00A67E2E" w:rsidRDefault="00A67E2E">
            <w:pPr>
              <w:jc w:val="center"/>
              <w:rPr>
                <w:rFonts w:eastAsia="ＭＳ Ｐゴシック"/>
                <w:sz w:val="20"/>
              </w:rPr>
            </w:pPr>
            <w:r>
              <w:rPr>
                <w:rFonts w:eastAsia="ＭＳ Ｐゴシック"/>
                <w:sz w:val="20"/>
              </w:rPr>
              <w:t>1</w:t>
            </w:r>
          </w:p>
        </w:tc>
        <w:tc>
          <w:tcPr>
            <w:tcW w:w="1809" w:type="dxa"/>
            <w:tcBorders>
              <w:top w:val="nil"/>
              <w:left w:val="nil"/>
              <w:right w:val="nil"/>
            </w:tcBorders>
            <w:vAlign w:val="center"/>
            <w:hideMark/>
          </w:tcPr>
          <w:p w14:paraId="6C0397C5" w14:textId="77777777" w:rsidR="00A67E2E" w:rsidRDefault="00A67E2E">
            <w:pPr>
              <w:jc w:val="center"/>
              <w:rPr>
                <w:rFonts w:eastAsia="ＭＳ Ｐゴシック"/>
                <w:sz w:val="20"/>
              </w:rPr>
            </w:pPr>
            <w:r>
              <w:rPr>
                <w:rFonts w:eastAsia="ＭＳ Ｐゴシック"/>
                <w:sz w:val="20"/>
              </w:rPr>
              <w:t>0.0–0.5</w:t>
            </w:r>
          </w:p>
        </w:tc>
        <w:tc>
          <w:tcPr>
            <w:tcW w:w="1708" w:type="dxa"/>
            <w:tcBorders>
              <w:top w:val="nil"/>
              <w:left w:val="nil"/>
              <w:right w:val="nil"/>
            </w:tcBorders>
            <w:vAlign w:val="center"/>
            <w:hideMark/>
          </w:tcPr>
          <w:p w14:paraId="60E2571A" w14:textId="77777777" w:rsidR="00A67E2E" w:rsidRDefault="00A67E2E">
            <w:pPr>
              <w:jc w:val="center"/>
              <w:rPr>
                <w:rFonts w:eastAsia="ＭＳ Ｐゴシック"/>
                <w:sz w:val="20"/>
              </w:rPr>
            </w:pPr>
            <w:r>
              <w:rPr>
                <w:rFonts w:eastAsia="ＭＳ Ｐゴシック"/>
                <w:sz w:val="20"/>
              </w:rPr>
              <w:t>0.05</w:t>
            </w:r>
          </w:p>
        </w:tc>
        <w:tc>
          <w:tcPr>
            <w:tcW w:w="761" w:type="dxa"/>
            <w:tcBorders>
              <w:top w:val="nil"/>
              <w:left w:val="nil"/>
              <w:right w:val="nil"/>
            </w:tcBorders>
            <w:vAlign w:val="center"/>
            <w:hideMark/>
          </w:tcPr>
          <w:p w14:paraId="66346812" w14:textId="75F730CA" w:rsidR="00A67E2E" w:rsidRDefault="00A67E2E">
            <w:pPr>
              <w:jc w:val="center"/>
              <w:rPr>
                <w:rFonts w:eastAsia="ＭＳ Ｐゴシック"/>
                <w:sz w:val="20"/>
              </w:rPr>
            </w:pPr>
            <w:r>
              <w:rPr>
                <w:rFonts w:eastAsia="ＭＳ Ｐゴシック"/>
                <w:sz w:val="20"/>
              </w:rPr>
              <w:t>1.</w:t>
            </w:r>
            <w:r w:rsidR="00E93837">
              <w:rPr>
                <w:rFonts w:eastAsia="ＭＳ Ｐゴシック"/>
                <w:sz w:val="20"/>
              </w:rPr>
              <w:t>8</w:t>
            </w:r>
          </w:p>
        </w:tc>
        <w:tc>
          <w:tcPr>
            <w:tcW w:w="761" w:type="dxa"/>
            <w:tcBorders>
              <w:top w:val="nil"/>
              <w:left w:val="nil"/>
              <w:right w:val="nil"/>
            </w:tcBorders>
            <w:vAlign w:val="center"/>
            <w:hideMark/>
          </w:tcPr>
          <w:p w14:paraId="03895C66" w14:textId="77777777" w:rsidR="00A67E2E" w:rsidRDefault="00A67E2E">
            <w:pPr>
              <w:jc w:val="center"/>
              <w:rPr>
                <w:rFonts w:eastAsia="ＭＳ Ｐゴシック"/>
                <w:sz w:val="20"/>
              </w:rPr>
            </w:pPr>
            <w:r>
              <w:rPr>
                <w:rFonts w:eastAsia="ＭＳ Ｐゴシック"/>
                <w:sz w:val="20"/>
              </w:rPr>
              <w:t>0.5</w:t>
            </w:r>
          </w:p>
        </w:tc>
        <w:tc>
          <w:tcPr>
            <w:tcW w:w="1043" w:type="dxa"/>
            <w:tcBorders>
              <w:top w:val="nil"/>
              <w:left w:val="nil"/>
              <w:right w:val="nil"/>
            </w:tcBorders>
            <w:vAlign w:val="center"/>
            <w:hideMark/>
          </w:tcPr>
          <w:p w14:paraId="47AA7112" w14:textId="743195D1" w:rsidR="00A67E2E" w:rsidRDefault="00A67E2E">
            <w:pPr>
              <w:jc w:val="center"/>
              <w:rPr>
                <w:rFonts w:eastAsia="ＭＳ Ｐゴシック"/>
                <w:sz w:val="20"/>
              </w:rPr>
            </w:pPr>
            <w:r>
              <w:rPr>
                <w:rFonts w:eastAsia="ＭＳ Ｐゴシック"/>
                <w:sz w:val="20"/>
              </w:rPr>
              <w:t>1.</w:t>
            </w:r>
            <w:r w:rsidR="00E93837">
              <w:rPr>
                <w:rFonts w:eastAsia="ＭＳ Ｐゴシック"/>
                <w:sz w:val="20"/>
              </w:rPr>
              <w:t>95</w:t>
            </w:r>
          </w:p>
        </w:tc>
        <w:tc>
          <w:tcPr>
            <w:tcW w:w="607" w:type="dxa"/>
            <w:tcBorders>
              <w:top w:val="nil"/>
              <w:left w:val="nil"/>
              <w:right w:val="nil"/>
            </w:tcBorders>
            <w:noWrap/>
            <w:vAlign w:val="center"/>
            <w:hideMark/>
          </w:tcPr>
          <w:p w14:paraId="70C0AC55" w14:textId="77777777" w:rsidR="00A67E2E" w:rsidRDefault="00A67E2E">
            <w:pPr>
              <w:jc w:val="center"/>
              <w:rPr>
                <w:rFonts w:eastAsia="ＭＳ Ｐゴシック"/>
                <w:sz w:val="20"/>
              </w:rPr>
            </w:pPr>
            <w:r>
              <w:rPr>
                <w:rFonts w:eastAsia="ＭＳ Ｐゴシック"/>
                <w:sz w:val="20"/>
              </w:rPr>
              <w:t>170</w:t>
            </w:r>
          </w:p>
        </w:tc>
        <w:tc>
          <w:tcPr>
            <w:tcW w:w="607" w:type="dxa"/>
            <w:tcBorders>
              <w:top w:val="nil"/>
              <w:left w:val="nil"/>
              <w:right w:val="nil"/>
            </w:tcBorders>
            <w:noWrap/>
            <w:vAlign w:val="center"/>
            <w:hideMark/>
          </w:tcPr>
          <w:p w14:paraId="2AA02F31" w14:textId="77777777" w:rsidR="00A67E2E" w:rsidRDefault="00A67E2E">
            <w:pPr>
              <w:jc w:val="center"/>
              <w:rPr>
                <w:rFonts w:eastAsia="ＭＳ Ｐゴシック"/>
                <w:sz w:val="20"/>
              </w:rPr>
            </w:pPr>
            <w:r>
              <w:rPr>
                <w:rFonts w:eastAsia="ＭＳ Ｐゴシック"/>
                <w:sz w:val="20"/>
              </w:rPr>
              <w:t>100</w:t>
            </w:r>
          </w:p>
        </w:tc>
      </w:tr>
      <w:tr w:rsidR="00A67E2E" w14:paraId="43638B1D" w14:textId="77777777" w:rsidTr="00E93837">
        <w:trPr>
          <w:trHeight w:val="275"/>
        </w:trPr>
        <w:tc>
          <w:tcPr>
            <w:tcW w:w="1064" w:type="dxa"/>
            <w:tcBorders>
              <w:top w:val="nil"/>
              <w:left w:val="nil"/>
              <w:right w:val="nil"/>
            </w:tcBorders>
            <w:vAlign w:val="center"/>
            <w:hideMark/>
          </w:tcPr>
          <w:p w14:paraId="3B2525AA" w14:textId="77777777" w:rsidR="00A67E2E" w:rsidRDefault="00A67E2E">
            <w:pPr>
              <w:jc w:val="center"/>
              <w:rPr>
                <w:rFonts w:eastAsia="ＭＳ Ｐゴシック"/>
                <w:sz w:val="20"/>
              </w:rPr>
            </w:pPr>
            <w:r>
              <w:rPr>
                <w:rFonts w:eastAsia="ＭＳ Ｐゴシック"/>
                <w:sz w:val="20"/>
              </w:rPr>
              <w:t>2</w:t>
            </w:r>
          </w:p>
        </w:tc>
        <w:tc>
          <w:tcPr>
            <w:tcW w:w="1809" w:type="dxa"/>
            <w:tcBorders>
              <w:top w:val="nil"/>
              <w:left w:val="nil"/>
              <w:right w:val="nil"/>
            </w:tcBorders>
            <w:vAlign w:val="center"/>
            <w:hideMark/>
          </w:tcPr>
          <w:p w14:paraId="1B22D023" w14:textId="77777777" w:rsidR="00A67E2E" w:rsidRDefault="00A67E2E">
            <w:pPr>
              <w:jc w:val="center"/>
              <w:rPr>
                <w:rFonts w:eastAsia="ＭＳ Ｐゴシック"/>
                <w:sz w:val="20"/>
              </w:rPr>
            </w:pPr>
            <w:r>
              <w:rPr>
                <w:rFonts w:eastAsia="ＭＳ Ｐゴシック"/>
                <w:sz w:val="20"/>
              </w:rPr>
              <w:t>0.0–0.5</w:t>
            </w:r>
          </w:p>
        </w:tc>
        <w:tc>
          <w:tcPr>
            <w:tcW w:w="1708" w:type="dxa"/>
            <w:tcBorders>
              <w:top w:val="nil"/>
              <w:left w:val="nil"/>
              <w:right w:val="nil"/>
            </w:tcBorders>
            <w:vAlign w:val="center"/>
            <w:hideMark/>
          </w:tcPr>
          <w:p w14:paraId="21979F57" w14:textId="77777777" w:rsidR="00A67E2E" w:rsidRDefault="00A67E2E">
            <w:pPr>
              <w:jc w:val="center"/>
              <w:rPr>
                <w:rFonts w:eastAsia="ＭＳ Ｐゴシック"/>
                <w:sz w:val="20"/>
              </w:rPr>
            </w:pPr>
            <w:r>
              <w:rPr>
                <w:rFonts w:eastAsia="ＭＳ Ｐゴシック"/>
                <w:sz w:val="20"/>
              </w:rPr>
              <w:t>0.05</w:t>
            </w:r>
          </w:p>
        </w:tc>
        <w:tc>
          <w:tcPr>
            <w:tcW w:w="761" w:type="dxa"/>
            <w:tcBorders>
              <w:top w:val="nil"/>
              <w:left w:val="nil"/>
              <w:right w:val="nil"/>
            </w:tcBorders>
            <w:vAlign w:val="center"/>
            <w:hideMark/>
          </w:tcPr>
          <w:p w14:paraId="50C8912A" w14:textId="49A0803B" w:rsidR="00A67E2E" w:rsidRDefault="00E93837">
            <w:pPr>
              <w:jc w:val="center"/>
              <w:rPr>
                <w:rFonts w:eastAsia="ＭＳ Ｐゴシック"/>
                <w:sz w:val="20"/>
              </w:rPr>
            </w:pPr>
            <w:r>
              <w:rPr>
                <w:rFonts w:eastAsia="ＭＳ Ｐゴシック" w:hint="eastAsia"/>
                <w:sz w:val="20"/>
              </w:rPr>
              <w:t>2</w:t>
            </w:r>
            <w:r>
              <w:rPr>
                <w:rFonts w:eastAsia="ＭＳ Ｐゴシック"/>
                <w:sz w:val="20"/>
              </w:rPr>
              <w:t>.2</w:t>
            </w:r>
          </w:p>
        </w:tc>
        <w:tc>
          <w:tcPr>
            <w:tcW w:w="761" w:type="dxa"/>
            <w:tcBorders>
              <w:top w:val="nil"/>
              <w:left w:val="nil"/>
              <w:right w:val="nil"/>
            </w:tcBorders>
            <w:vAlign w:val="center"/>
            <w:hideMark/>
          </w:tcPr>
          <w:p w14:paraId="3975D9D1" w14:textId="0C8F9427" w:rsidR="00A67E2E" w:rsidRDefault="00A67E2E">
            <w:pPr>
              <w:jc w:val="center"/>
              <w:rPr>
                <w:rFonts w:eastAsia="ＭＳ Ｐゴシック"/>
                <w:sz w:val="20"/>
              </w:rPr>
            </w:pPr>
            <w:r>
              <w:rPr>
                <w:rFonts w:eastAsia="ＭＳ Ｐゴシック"/>
                <w:sz w:val="20"/>
              </w:rPr>
              <w:t>0.</w:t>
            </w:r>
            <w:r w:rsidR="00E93837">
              <w:rPr>
                <w:rFonts w:eastAsia="ＭＳ Ｐゴシック"/>
                <w:sz w:val="20"/>
              </w:rPr>
              <w:t>8</w:t>
            </w:r>
          </w:p>
        </w:tc>
        <w:tc>
          <w:tcPr>
            <w:tcW w:w="1043" w:type="dxa"/>
            <w:tcBorders>
              <w:top w:val="nil"/>
              <w:left w:val="nil"/>
              <w:right w:val="nil"/>
            </w:tcBorders>
            <w:vAlign w:val="center"/>
            <w:hideMark/>
          </w:tcPr>
          <w:p w14:paraId="7931ED6E" w14:textId="1A524840" w:rsidR="00A67E2E" w:rsidRDefault="00A67E2E">
            <w:pPr>
              <w:jc w:val="center"/>
              <w:rPr>
                <w:rFonts w:eastAsia="ＭＳ Ｐゴシック"/>
                <w:sz w:val="20"/>
              </w:rPr>
            </w:pPr>
            <w:r>
              <w:rPr>
                <w:rFonts w:eastAsia="ＭＳ Ｐゴシック"/>
                <w:sz w:val="20"/>
              </w:rPr>
              <w:t>2.</w:t>
            </w:r>
            <w:r w:rsidR="00E93837">
              <w:rPr>
                <w:rFonts w:eastAsia="ＭＳ Ｐゴシック"/>
                <w:sz w:val="20"/>
              </w:rPr>
              <w:t>07</w:t>
            </w:r>
          </w:p>
        </w:tc>
        <w:tc>
          <w:tcPr>
            <w:tcW w:w="607" w:type="dxa"/>
            <w:tcBorders>
              <w:top w:val="nil"/>
              <w:left w:val="nil"/>
              <w:right w:val="nil"/>
            </w:tcBorders>
            <w:noWrap/>
            <w:vAlign w:val="center"/>
            <w:hideMark/>
          </w:tcPr>
          <w:p w14:paraId="0B6E923F" w14:textId="740DA7BE" w:rsidR="00A67E2E" w:rsidRDefault="00E93837">
            <w:pPr>
              <w:jc w:val="center"/>
              <w:rPr>
                <w:rFonts w:eastAsia="ＭＳ Ｐゴシック"/>
                <w:sz w:val="20"/>
              </w:rPr>
            </w:pPr>
            <w:r>
              <w:rPr>
                <w:rFonts w:eastAsia="ＭＳ Ｐゴシック" w:hint="eastAsia"/>
                <w:sz w:val="20"/>
              </w:rPr>
              <w:t>2</w:t>
            </w:r>
            <w:r>
              <w:rPr>
                <w:rFonts w:eastAsia="ＭＳ Ｐゴシック"/>
                <w:sz w:val="20"/>
              </w:rPr>
              <w:t>72</w:t>
            </w:r>
          </w:p>
        </w:tc>
        <w:tc>
          <w:tcPr>
            <w:tcW w:w="607" w:type="dxa"/>
            <w:tcBorders>
              <w:top w:val="nil"/>
              <w:left w:val="nil"/>
              <w:right w:val="nil"/>
            </w:tcBorders>
            <w:noWrap/>
            <w:vAlign w:val="center"/>
            <w:hideMark/>
          </w:tcPr>
          <w:p w14:paraId="2BED22FA" w14:textId="6DEBADB5" w:rsidR="00A67E2E" w:rsidRDefault="00A67E2E">
            <w:pPr>
              <w:jc w:val="center"/>
              <w:rPr>
                <w:rFonts w:eastAsia="ＭＳ Ｐゴシック"/>
                <w:sz w:val="20"/>
              </w:rPr>
            </w:pPr>
            <w:r>
              <w:rPr>
                <w:rFonts w:eastAsia="ＭＳ Ｐゴシック"/>
                <w:sz w:val="20"/>
              </w:rPr>
              <w:t>1</w:t>
            </w:r>
            <w:r w:rsidR="00E93837">
              <w:rPr>
                <w:rFonts w:eastAsia="ＭＳ Ｐゴシック"/>
                <w:sz w:val="20"/>
              </w:rPr>
              <w:t>6</w:t>
            </w:r>
            <w:r>
              <w:rPr>
                <w:rFonts w:eastAsia="ＭＳ Ｐゴシック"/>
                <w:sz w:val="20"/>
              </w:rPr>
              <w:t>0</w:t>
            </w:r>
          </w:p>
        </w:tc>
      </w:tr>
      <w:tr w:rsidR="00A67E2E" w14:paraId="3FA8BD0C" w14:textId="77777777" w:rsidTr="00E93837">
        <w:trPr>
          <w:trHeight w:val="275"/>
        </w:trPr>
        <w:tc>
          <w:tcPr>
            <w:tcW w:w="1064" w:type="dxa"/>
            <w:tcBorders>
              <w:top w:val="nil"/>
              <w:left w:val="nil"/>
              <w:right w:val="nil"/>
            </w:tcBorders>
            <w:vAlign w:val="center"/>
            <w:hideMark/>
          </w:tcPr>
          <w:p w14:paraId="5CDCBD83" w14:textId="77777777" w:rsidR="00A67E2E" w:rsidRDefault="00A67E2E">
            <w:pPr>
              <w:jc w:val="center"/>
              <w:rPr>
                <w:rFonts w:eastAsia="ＭＳ Ｐゴシック"/>
                <w:sz w:val="20"/>
              </w:rPr>
            </w:pPr>
            <w:r>
              <w:rPr>
                <w:rFonts w:eastAsia="ＭＳ Ｐゴシック"/>
                <w:sz w:val="20"/>
              </w:rPr>
              <w:t>3</w:t>
            </w:r>
          </w:p>
        </w:tc>
        <w:tc>
          <w:tcPr>
            <w:tcW w:w="1809" w:type="dxa"/>
            <w:tcBorders>
              <w:top w:val="nil"/>
              <w:left w:val="nil"/>
              <w:right w:val="nil"/>
            </w:tcBorders>
            <w:vAlign w:val="center"/>
            <w:hideMark/>
          </w:tcPr>
          <w:p w14:paraId="1B5F2C99" w14:textId="77777777" w:rsidR="00A67E2E" w:rsidRDefault="00A67E2E">
            <w:pPr>
              <w:jc w:val="center"/>
              <w:rPr>
                <w:rFonts w:eastAsia="ＭＳ Ｐゴシック"/>
                <w:sz w:val="20"/>
              </w:rPr>
            </w:pPr>
            <w:r>
              <w:rPr>
                <w:rFonts w:eastAsia="ＭＳ Ｐゴシック"/>
                <w:sz w:val="20"/>
              </w:rPr>
              <w:t>0.0–1.0</w:t>
            </w:r>
          </w:p>
        </w:tc>
        <w:tc>
          <w:tcPr>
            <w:tcW w:w="1708" w:type="dxa"/>
            <w:tcBorders>
              <w:top w:val="nil"/>
              <w:left w:val="nil"/>
              <w:right w:val="nil"/>
            </w:tcBorders>
            <w:vAlign w:val="center"/>
            <w:hideMark/>
          </w:tcPr>
          <w:p w14:paraId="2D3EB38A" w14:textId="77777777" w:rsidR="00A67E2E" w:rsidRDefault="00A67E2E">
            <w:pPr>
              <w:jc w:val="center"/>
              <w:rPr>
                <w:rFonts w:eastAsia="ＭＳ Ｐゴシック"/>
                <w:sz w:val="20"/>
              </w:rPr>
            </w:pPr>
            <w:r>
              <w:rPr>
                <w:rFonts w:eastAsia="ＭＳ Ｐゴシック"/>
                <w:sz w:val="20"/>
              </w:rPr>
              <w:t>0.1</w:t>
            </w:r>
          </w:p>
        </w:tc>
        <w:tc>
          <w:tcPr>
            <w:tcW w:w="761" w:type="dxa"/>
            <w:tcBorders>
              <w:top w:val="nil"/>
              <w:left w:val="nil"/>
              <w:right w:val="nil"/>
            </w:tcBorders>
            <w:vAlign w:val="center"/>
            <w:hideMark/>
          </w:tcPr>
          <w:p w14:paraId="597A7352" w14:textId="18D9F213" w:rsidR="00A67E2E" w:rsidRDefault="00E93837">
            <w:pPr>
              <w:jc w:val="center"/>
              <w:rPr>
                <w:rFonts w:eastAsia="ＭＳ Ｐゴシック"/>
                <w:sz w:val="20"/>
              </w:rPr>
            </w:pPr>
            <w:r>
              <w:rPr>
                <w:rFonts w:eastAsia="ＭＳ Ｐゴシック" w:hint="eastAsia"/>
                <w:sz w:val="20"/>
              </w:rPr>
              <w:t>2</w:t>
            </w:r>
            <w:r>
              <w:rPr>
                <w:rFonts w:eastAsia="ＭＳ Ｐゴシック"/>
                <w:sz w:val="20"/>
              </w:rPr>
              <w:t>.4</w:t>
            </w:r>
          </w:p>
        </w:tc>
        <w:tc>
          <w:tcPr>
            <w:tcW w:w="761" w:type="dxa"/>
            <w:tcBorders>
              <w:top w:val="nil"/>
              <w:left w:val="nil"/>
              <w:right w:val="nil"/>
            </w:tcBorders>
            <w:vAlign w:val="center"/>
            <w:hideMark/>
          </w:tcPr>
          <w:p w14:paraId="49A707DA" w14:textId="7A91B4F5" w:rsidR="00A67E2E" w:rsidRDefault="00A67E2E">
            <w:pPr>
              <w:jc w:val="center"/>
              <w:rPr>
                <w:rFonts w:eastAsia="ＭＳ Ｐゴシック"/>
                <w:sz w:val="20"/>
              </w:rPr>
            </w:pPr>
            <w:r>
              <w:rPr>
                <w:rFonts w:eastAsia="ＭＳ Ｐゴシック"/>
                <w:sz w:val="20"/>
              </w:rPr>
              <w:t>1.</w:t>
            </w:r>
            <w:r w:rsidR="00E93837">
              <w:rPr>
                <w:rFonts w:eastAsia="ＭＳ Ｐゴシック"/>
                <w:sz w:val="20"/>
              </w:rPr>
              <w:t>0</w:t>
            </w:r>
          </w:p>
        </w:tc>
        <w:tc>
          <w:tcPr>
            <w:tcW w:w="1043" w:type="dxa"/>
            <w:tcBorders>
              <w:top w:val="nil"/>
              <w:left w:val="nil"/>
              <w:right w:val="nil"/>
            </w:tcBorders>
            <w:vAlign w:val="center"/>
            <w:hideMark/>
          </w:tcPr>
          <w:p w14:paraId="27E501BA" w14:textId="3FBF6A93" w:rsidR="00A67E2E" w:rsidRDefault="00A67E2E">
            <w:pPr>
              <w:jc w:val="center"/>
              <w:rPr>
                <w:rFonts w:eastAsia="ＭＳ Ｐゴシック"/>
                <w:sz w:val="20"/>
              </w:rPr>
            </w:pPr>
            <w:r>
              <w:rPr>
                <w:rFonts w:eastAsia="ＭＳ Ｐゴシック"/>
                <w:sz w:val="20"/>
              </w:rPr>
              <w:t>2.</w:t>
            </w:r>
            <w:r w:rsidR="00E93837">
              <w:rPr>
                <w:rFonts w:eastAsia="ＭＳ Ｐゴシック"/>
                <w:sz w:val="20"/>
              </w:rPr>
              <w:t>15</w:t>
            </w:r>
          </w:p>
        </w:tc>
        <w:tc>
          <w:tcPr>
            <w:tcW w:w="607" w:type="dxa"/>
            <w:tcBorders>
              <w:top w:val="nil"/>
              <w:left w:val="nil"/>
              <w:right w:val="nil"/>
            </w:tcBorders>
            <w:noWrap/>
            <w:vAlign w:val="center"/>
            <w:hideMark/>
          </w:tcPr>
          <w:p w14:paraId="177FF3A5" w14:textId="6C4E76A7" w:rsidR="00A67E2E" w:rsidRDefault="00E93837">
            <w:pPr>
              <w:jc w:val="center"/>
              <w:rPr>
                <w:rFonts w:eastAsia="ＭＳ Ｐゴシック"/>
                <w:sz w:val="20"/>
              </w:rPr>
            </w:pPr>
            <w:r>
              <w:rPr>
                <w:rFonts w:eastAsia="ＭＳ Ｐゴシック" w:hint="eastAsia"/>
                <w:sz w:val="20"/>
              </w:rPr>
              <w:t>3</w:t>
            </w:r>
            <w:r>
              <w:rPr>
                <w:rFonts w:eastAsia="ＭＳ Ｐゴシック"/>
                <w:sz w:val="20"/>
              </w:rPr>
              <w:t>40</w:t>
            </w:r>
          </w:p>
        </w:tc>
        <w:tc>
          <w:tcPr>
            <w:tcW w:w="607" w:type="dxa"/>
            <w:tcBorders>
              <w:top w:val="nil"/>
              <w:left w:val="nil"/>
              <w:right w:val="nil"/>
            </w:tcBorders>
            <w:noWrap/>
            <w:vAlign w:val="center"/>
            <w:hideMark/>
          </w:tcPr>
          <w:p w14:paraId="22B2C7D3" w14:textId="4B8D530F" w:rsidR="00A67E2E" w:rsidRDefault="00E93837">
            <w:pPr>
              <w:jc w:val="center"/>
              <w:rPr>
                <w:rFonts w:eastAsia="ＭＳ Ｐゴシック"/>
                <w:sz w:val="20"/>
              </w:rPr>
            </w:pPr>
            <w:r>
              <w:rPr>
                <w:rFonts w:eastAsia="ＭＳ Ｐゴシック"/>
                <w:sz w:val="20"/>
              </w:rPr>
              <w:t>2</w:t>
            </w:r>
            <w:r w:rsidR="00A67E2E">
              <w:rPr>
                <w:rFonts w:eastAsia="ＭＳ Ｐゴシック"/>
                <w:sz w:val="20"/>
              </w:rPr>
              <w:t>00</w:t>
            </w:r>
          </w:p>
        </w:tc>
      </w:tr>
      <w:tr w:rsidR="00A67E2E" w14:paraId="7EABE84F" w14:textId="77777777" w:rsidTr="00E93837">
        <w:trPr>
          <w:trHeight w:val="275"/>
        </w:trPr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7695591" w14:textId="77777777" w:rsidR="00A67E2E" w:rsidRDefault="00A67E2E">
            <w:pPr>
              <w:jc w:val="center"/>
              <w:rPr>
                <w:rFonts w:eastAsia="ＭＳ Ｐゴシック"/>
                <w:sz w:val="20"/>
              </w:rPr>
            </w:pPr>
            <w:r>
              <w:rPr>
                <w:rFonts w:eastAsia="ＭＳ Ｐゴシック"/>
                <w:sz w:val="20"/>
              </w:rPr>
              <w:t>4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047E35" w14:textId="77777777" w:rsidR="00A67E2E" w:rsidRDefault="00A67E2E">
            <w:pPr>
              <w:jc w:val="center"/>
              <w:rPr>
                <w:rFonts w:eastAsia="ＭＳ Ｐゴシック"/>
                <w:sz w:val="20"/>
              </w:rPr>
            </w:pPr>
            <w:r>
              <w:rPr>
                <w:rFonts w:eastAsia="ＭＳ Ｐゴシック"/>
                <w:sz w:val="20"/>
              </w:rPr>
              <w:t>0.0–2.0</w:t>
            </w: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A6A8B9F" w14:textId="77777777" w:rsidR="00A67E2E" w:rsidRDefault="00A67E2E">
            <w:pPr>
              <w:jc w:val="center"/>
              <w:rPr>
                <w:rFonts w:eastAsia="ＭＳ Ｐゴシック"/>
                <w:sz w:val="20"/>
              </w:rPr>
            </w:pPr>
            <w:r>
              <w:rPr>
                <w:rFonts w:eastAsia="ＭＳ Ｐゴシック"/>
                <w:sz w:val="20"/>
              </w:rPr>
              <w:t>0.2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47B40D5" w14:textId="697833EB" w:rsidR="00A67E2E" w:rsidRDefault="00E93837">
            <w:pPr>
              <w:jc w:val="center"/>
              <w:rPr>
                <w:rFonts w:eastAsia="ＭＳ Ｐゴシック"/>
                <w:sz w:val="20"/>
              </w:rPr>
            </w:pPr>
            <w:r>
              <w:rPr>
                <w:rFonts w:eastAsia="ＭＳ Ｐゴシック" w:hint="eastAsia"/>
                <w:sz w:val="20"/>
              </w:rPr>
              <w:t>3</w:t>
            </w:r>
            <w:r>
              <w:rPr>
                <w:rFonts w:eastAsia="ＭＳ Ｐゴシック"/>
                <w:sz w:val="20"/>
              </w:rPr>
              <w:t>.5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772FEB3" w14:textId="44DBB0D4" w:rsidR="00A67E2E" w:rsidRDefault="00E93837">
            <w:pPr>
              <w:jc w:val="center"/>
              <w:rPr>
                <w:rFonts w:eastAsia="ＭＳ Ｐゴシック"/>
                <w:sz w:val="20"/>
              </w:rPr>
            </w:pPr>
            <w:r>
              <w:rPr>
                <w:rFonts w:eastAsia="ＭＳ Ｐゴシック" w:hint="eastAsia"/>
                <w:sz w:val="20"/>
              </w:rPr>
              <w:t>2</w:t>
            </w:r>
            <w:r>
              <w:rPr>
                <w:rFonts w:eastAsia="ＭＳ Ｐゴシック"/>
                <w:sz w:val="20"/>
              </w:rPr>
              <w:t>.0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1A1F245" w14:textId="58D3B2DF" w:rsidR="00A67E2E" w:rsidRDefault="00A67E2E" w:rsidP="00E93837">
            <w:pPr>
              <w:jc w:val="center"/>
              <w:rPr>
                <w:rFonts w:eastAsia="ＭＳ Ｐゴシック"/>
                <w:sz w:val="20"/>
              </w:rPr>
            </w:pPr>
            <w:r>
              <w:rPr>
                <w:rFonts w:eastAsia="ＭＳ Ｐゴシック"/>
                <w:sz w:val="20"/>
              </w:rPr>
              <w:t>2.</w:t>
            </w:r>
            <w:r w:rsidR="00E93837">
              <w:rPr>
                <w:rFonts w:eastAsia="ＭＳ Ｐゴシック"/>
                <w:sz w:val="20"/>
              </w:rPr>
              <w:t>35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CD8015A" w14:textId="77777777" w:rsidR="00A67E2E" w:rsidRDefault="00A67E2E">
            <w:pPr>
              <w:jc w:val="center"/>
              <w:rPr>
                <w:rFonts w:eastAsia="ＭＳ Ｐゴシック"/>
                <w:sz w:val="20"/>
              </w:rPr>
            </w:pPr>
            <w:r>
              <w:rPr>
                <w:rFonts w:eastAsia="ＭＳ Ｐゴシック"/>
                <w:sz w:val="20"/>
              </w:rPr>
              <w:t>680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5B8D40D" w14:textId="77777777" w:rsidR="00A67E2E" w:rsidRDefault="00A67E2E">
            <w:pPr>
              <w:jc w:val="center"/>
              <w:rPr>
                <w:rFonts w:eastAsia="ＭＳ Ｐゴシック"/>
                <w:sz w:val="20"/>
              </w:rPr>
            </w:pPr>
            <w:r>
              <w:rPr>
                <w:rFonts w:eastAsia="ＭＳ Ｐゴシック"/>
                <w:sz w:val="20"/>
              </w:rPr>
              <w:t>400</w:t>
            </w:r>
          </w:p>
        </w:tc>
      </w:tr>
      <w:tr w:rsidR="00E93837" w14:paraId="1B4E27AD" w14:textId="77777777" w:rsidTr="00E93837">
        <w:trPr>
          <w:trHeight w:val="275"/>
        </w:trPr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73CCA01" w14:textId="2054E181" w:rsidR="00E93837" w:rsidRDefault="00E93837">
            <w:pPr>
              <w:jc w:val="center"/>
              <w:rPr>
                <w:rFonts w:eastAsia="ＭＳ Ｐゴシック"/>
                <w:sz w:val="20"/>
              </w:rPr>
            </w:pPr>
            <w:r>
              <w:rPr>
                <w:rFonts w:eastAsia="ＭＳ Ｐゴシック" w:hint="eastAsia"/>
                <w:sz w:val="20"/>
              </w:rPr>
              <w:t>5</w:t>
            </w:r>
          </w:p>
        </w:tc>
        <w:tc>
          <w:tcPr>
            <w:tcW w:w="180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21E6E0C" w14:textId="5DAC5543" w:rsidR="00E93837" w:rsidRDefault="00122960">
            <w:pPr>
              <w:jc w:val="center"/>
              <w:rPr>
                <w:rFonts w:eastAsia="ＭＳ Ｐゴシック"/>
                <w:sz w:val="20"/>
              </w:rPr>
            </w:pPr>
            <w:r>
              <w:rPr>
                <w:rFonts w:eastAsia="ＭＳ Ｐゴシック"/>
                <w:sz w:val="20"/>
              </w:rPr>
              <w:t>-</w:t>
            </w:r>
            <w:r w:rsidR="00F0387D" w:rsidRPr="00F0387D">
              <w:rPr>
                <w:rFonts w:eastAsia="ＭＳ Ｐゴシック"/>
                <w:sz w:val="20"/>
                <w:vertAlign w:val="superscript"/>
              </w:rPr>
              <w:t>b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4706221" w14:textId="374FC8A0" w:rsidR="00E93837" w:rsidRDefault="00122960">
            <w:pPr>
              <w:jc w:val="center"/>
              <w:rPr>
                <w:rFonts w:eastAsia="ＭＳ Ｐゴシック"/>
                <w:sz w:val="20"/>
              </w:rPr>
            </w:pPr>
            <w:r>
              <w:rPr>
                <w:rFonts w:eastAsia="ＭＳ Ｐゴシック"/>
                <w:sz w:val="20"/>
              </w:rPr>
              <w:t>-</w:t>
            </w:r>
            <w:r w:rsidR="00F0387D" w:rsidRPr="00F0387D">
              <w:rPr>
                <w:rFonts w:eastAsia="ＭＳ Ｐゴシック"/>
                <w:sz w:val="20"/>
                <w:vertAlign w:val="superscript"/>
              </w:rPr>
              <w:t>b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671666E" w14:textId="322F4C6D" w:rsidR="00E93837" w:rsidRDefault="00E93837">
            <w:pPr>
              <w:jc w:val="center"/>
              <w:rPr>
                <w:rFonts w:eastAsia="ＭＳ Ｐゴシック"/>
                <w:sz w:val="20"/>
              </w:rPr>
            </w:pPr>
            <w:r>
              <w:rPr>
                <w:rFonts w:eastAsia="ＭＳ Ｐゴシック" w:hint="eastAsia"/>
                <w:sz w:val="20"/>
              </w:rPr>
              <w:t>5</w:t>
            </w:r>
            <w:r>
              <w:rPr>
                <w:rFonts w:eastAsia="ＭＳ Ｐゴシック"/>
                <w:sz w:val="20"/>
              </w:rPr>
              <w:t>.5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7735DA9" w14:textId="49CF3617" w:rsidR="00E93837" w:rsidRDefault="00E93837">
            <w:pPr>
              <w:jc w:val="center"/>
              <w:rPr>
                <w:rFonts w:eastAsia="ＭＳ Ｐゴシック"/>
                <w:sz w:val="20"/>
              </w:rPr>
            </w:pPr>
            <w:r>
              <w:rPr>
                <w:rFonts w:eastAsia="ＭＳ Ｐゴシック" w:hint="eastAsia"/>
                <w:sz w:val="20"/>
              </w:rPr>
              <w:t>3</w:t>
            </w:r>
            <w:r>
              <w:rPr>
                <w:rFonts w:eastAsia="ＭＳ Ｐゴシック"/>
                <w:sz w:val="20"/>
              </w:rPr>
              <w:t>.2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FDCCBBF" w14:textId="6D74351A" w:rsidR="00E93837" w:rsidRDefault="00E93837" w:rsidP="00E93837">
            <w:pPr>
              <w:jc w:val="center"/>
              <w:rPr>
                <w:rFonts w:eastAsia="ＭＳ Ｐゴシック"/>
                <w:sz w:val="20"/>
              </w:rPr>
            </w:pPr>
            <w:r>
              <w:rPr>
                <w:rFonts w:eastAsia="ＭＳ Ｐゴシック" w:hint="eastAsia"/>
                <w:sz w:val="20"/>
              </w:rPr>
              <w:t>2</w:t>
            </w:r>
            <w:r>
              <w:rPr>
                <w:rFonts w:eastAsia="ＭＳ Ｐゴシック"/>
                <w:sz w:val="20"/>
              </w:rPr>
              <w:t>.65</w:t>
            </w: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048156CD" w14:textId="2EAB3524" w:rsidR="00E93837" w:rsidRDefault="00E93837">
            <w:pPr>
              <w:jc w:val="center"/>
              <w:rPr>
                <w:rFonts w:eastAsia="ＭＳ Ｐゴシック"/>
                <w:sz w:val="20"/>
              </w:rPr>
            </w:pPr>
            <w:r>
              <w:rPr>
                <w:rFonts w:eastAsia="ＭＳ Ｐゴシック" w:hint="eastAsia"/>
                <w:sz w:val="20"/>
              </w:rPr>
              <w:t>6</w:t>
            </w:r>
            <w:r>
              <w:rPr>
                <w:rFonts w:eastAsia="ＭＳ Ｐゴシック"/>
                <w:sz w:val="20"/>
              </w:rPr>
              <w:t>80</w:t>
            </w: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70EBA60D" w14:textId="3EC7F498" w:rsidR="00E93837" w:rsidRDefault="00E93837">
            <w:pPr>
              <w:jc w:val="center"/>
              <w:rPr>
                <w:rFonts w:eastAsia="ＭＳ Ｐゴシック"/>
                <w:sz w:val="20"/>
              </w:rPr>
            </w:pPr>
            <w:r>
              <w:rPr>
                <w:rFonts w:eastAsia="ＭＳ Ｐゴシック" w:hint="eastAsia"/>
                <w:sz w:val="20"/>
              </w:rPr>
              <w:t>4</w:t>
            </w:r>
            <w:r>
              <w:rPr>
                <w:rFonts w:eastAsia="ＭＳ Ｐゴシック"/>
                <w:sz w:val="20"/>
              </w:rPr>
              <w:t>00</w:t>
            </w:r>
          </w:p>
        </w:tc>
      </w:tr>
    </w:tbl>
    <w:p w14:paraId="302D4BE7" w14:textId="1427630F" w:rsidR="00A67E2E" w:rsidRPr="00A67E2E" w:rsidRDefault="00122960" w:rsidP="00CF7BE4">
      <w:pPr>
        <w:widowControl/>
        <w:jc w:val="left"/>
        <w:rPr>
          <w:b/>
          <w:bCs/>
          <w:color w:val="000000" w:themeColor="text1"/>
        </w:rPr>
      </w:pPr>
      <w:r w:rsidRPr="00886499">
        <w:rPr>
          <w:rFonts w:cs="Times New Roman"/>
          <w:sz w:val="16"/>
          <w:szCs w:val="16"/>
        </w:rPr>
        <w:t>a:</w:t>
      </w:r>
      <w:r>
        <w:rPr>
          <w:rFonts w:cs="Times New Roman"/>
          <w:sz w:val="16"/>
          <w:szCs w:val="16"/>
        </w:rPr>
        <w:t xml:space="preserve"> This layer is considered only for station ISK002.</w:t>
      </w:r>
      <w:r w:rsidR="00F0387D">
        <w:rPr>
          <w:rFonts w:cs="Times New Roman"/>
          <w:sz w:val="16"/>
          <w:szCs w:val="16"/>
        </w:rPr>
        <w:t xml:space="preserve"> b: </w:t>
      </w:r>
      <w:r w:rsidR="00407B9D">
        <w:rPr>
          <w:rFonts w:cs="Times New Roman" w:hint="eastAsia"/>
          <w:sz w:val="16"/>
          <w:szCs w:val="16"/>
        </w:rPr>
        <w:t>The t</w:t>
      </w:r>
      <w:r w:rsidR="00F0387D">
        <w:rPr>
          <w:rFonts w:cs="Times New Roman"/>
          <w:sz w:val="16"/>
          <w:szCs w:val="16"/>
        </w:rPr>
        <w:t>hickness of this layer is determined automatically</w:t>
      </w:r>
      <w:r w:rsidR="00D74EEF">
        <w:rPr>
          <w:rFonts w:cs="Times New Roman"/>
          <w:sz w:val="16"/>
          <w:szCs w:val="16"/>
        </w:rPr>
        <w:t xml:space="preserve"> depending on</w:t>
      </w:r>
      <w:r w:rsidR="00E24F37">
        <w:rPr>
          <w:rFonts w:cs="Times New Roman"/>
          <w:sz w:val="16"/>
          <w:szCs w:val="16"/>
        </w:rPr>
        <w:t xml:space="preserve"> that of</w:t>
      </w:r>
      <w:r w:rsidR="00D74EEF">
        <w:rPr>
          <w:rFonts w:cs="Times New Roman"/>
          <w:sz w:val="16"/>
          <w:szCs w:val="16"/>
        </w:rPr>
        <w:t xml:space="preserve"> </w:t>
      </w:r>
      <w:r w:rsidR="00407B9D">
        <w:rPr>
          <w:rFonts w:cs="Times New Roman" w:hint="eastAsia"/>
          <w:sz w:val="16"/>
          <w:szCs w:val="16"/>
        </w:rPr>
        <w:t xml:space="preserve">the </w:t>
      </w:r>
      <w:r w:rsidR="00D74EEF">
        <w:rPr>
          <w:rFonts w:cs="Times New Roman"/>
          <w:sz w:val="16"/>
          <w:szCs w:val="16"/>
        </w:rPr>
        <w:t>other layers</w:t>
      </w:r>
      <w:r w:rsidR="00F0387D">
        <w:rPr>
          <w:rFonts w:cs="Times New Roman"/>
          <w:sz w:val="16"/>
          <w:szCs w:val="16"/>
        </w:rPr>
        <w:t>.</w:t>
      </w:r>
    </w:p>
    <w:p w14:paraId="18A28CA7" w14:textId="39A3B441" w:rsidR="00EF67E3" w:rsidRDefault="00EF67E3">
      <w:pPr>
        <w:widowControl/>
        <w:jc w:val="left"/>
        <w:rPr>
          <w:b/>
          <w:bCs/>
          <w:color w:val="000000" w:themeColor="text1"/>
        </w:rPr>
      </w:pPr>
    </w:p>
    <w:p w14:paraId="518E3628" w14:textId="18E58E52" w:rsidR="0015233F" w:rsidRPr="005622BA" w:rsidRDefault="0015233F" w:rsidP="0015233F">
      <w:pPr>
        <w:widowControl/>
        <w:rPr>
          <w:b/>
          <w:bCs/>
          <w:color w:val="000000" w:themeColor="text1"/>
        </w:rPr>
      </w:pPr>
      <w:r w:rsidRPr="005622BA">
        <w:rPr>
          <w:b/>
          <w:bCs/>
          <w:color w:val="000000" w:themeColor="text1"/>
        </w:rPr>
        <w:t>Table S</w:t>
      </w:r>
      <w:r w:rsidRPr="005622BA">
        <w:rPr>
          <w:b/>
          <w:bCs/>
          <w:color w:val="000000" w:themeColor="text1"/>
        </w:rPr>
        <w:fldChar w:fldCharType="begin"/>
      </w:r>
      <w:r w:rsidRPr="005622BA">
        <w:rPr>
          <w:b/>
          <w:bCs/>
          <w:color w:val="000000" w:themeColor="text1"/>
        </w:rPr>
        <w:instrText xml:space="preserve"> SEQ Table \* ARABIC </w:instrText>
      </w:r>
      <w:r w:rsidRPr="005622BA">
        <w:rPr>
          <w:b/>
          <w:bCs/>
          <w:color w:val="000000" w:themeColor="text1"/>
        </w:rPr>
        <w:fldChar w:fldCharType="separate"/>
      </w:r>
      <w:r w:rsidR="006721B3">
        <w:rPr>
          <w:b/>
          <w:bCs/>
          <w:noProof/>
          <w:color w:val="000000" w:themeColor="text1"/>
        </w:rPr>
        <w:t>4</w:t>
      </w:r>
      <w:r w:rsidRPr="005622BA">
        <w:rPr>
          <w:b/>
          <w:bCs/>
          <w:noProof/>
          <w:color w:val="000000" w:themeColor="text1"/>
        </w:rPr>
        <w:fldChar w:fldCharType="end"/>
      </w:r>
      <w:r w:rsidRPr="005622BA">
        <w:rPr>
          <w:b/>
          <w:bCs/>
          <w:color w:val="000000" w:themeColor="text1"/>
        </w:rPr>
        <w:t xml:space="preserve">. 1D near-receiver velocity structure model for </w:t>
      </w:r>
      <w:r w:rsidR="00407B9D">
        <w:rPr>
          <w:rFonts w:hint="eastAsia"/>
          <w:b/>
          <w:bCs/>
          <w:color w:val="000000" w:themeColor="text1"/>
        </w:rPr>
        <w:t xml:space="preserve">the </w:t>
      </w:r>
      <w:r w:rsidRPr="005622BA">
        <w:rPr>
          <w:b/>
          <w:bCs/>
          <w:color w:val="000000" w:themeColor="text1"/>
        </w:rPr>
        <w:t xml:space="preserve">calculation of the </w:t>
      </w:r>
      <w:proofErr w:type="spellStart"/>
      <w:r w:rsidRPr="005622BA">
        <w:rPr>
          <w:b/>
          <w:bCs/>
          <w:color w:val="000000" w:themeColor="text1"/>
        </w:rPr>
        <w:t>teleseismic</w:t>
      </w:r>
      <w:proofErr w:type="spellEnd"/>
      <w:r w:rsidRPr="005622BA">
        <w:rPr>
          <w:b/>
          <w:bCs/>
          <w:color w:val="000000" w:themeColor="text1"/>
        </w:rPr>
        <w:t xml:space="preserve"> Green’s functions.</w:t>
      </w:r>
    </w:p>
    <w:tbl>
      <w:tblPr>
        <w:tblStyle w:val="a5"/>
        <w:tblW w:w="5000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10"/>
        <w:gridCol w:w="2011"/>
        <w:gridCol w:w="1972"/>
        <w:gridCol w:w="2505"/>
      </w:tblGrid>
      <w:tr w:rsidR="0015233F" w:rsidRPr="005622BA" w14:paraId="39EBC24F" w14:textId="77777777" w:rsidTr="00456A8A">
        <w:tc>
          <w:tcPr>
            <w:tcW w:w="118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7C083C8" w14:textId="77777777" w:rsidR="0015233F" w:rsidRPr="005622BA" w:rsidRDefault="0015233F" w:rsidP="00456A8A">
            <w:pPr>
              <w:widowControl/>
              <w:jc w:val="center"/>
              <w:rPr>
                <w:color w:val="000000" w:themeColor="text1"/>
              </w:rPr>
            </w:pPr>
            <w:r w:rsidRPr="005622BA">
              <w:rPr>
                <w:color w:val="000000" w:themeColor="text1"/>
              </w:rPr>
              <w:t>Thickness (km)</w:t>
            </w:r>
          </w:p>
        </w:tc>
        <w:tc>
          <w:tcPr>
            <w:tcW w:w="118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F8C750A" w14:textId="77777777" w:rsidR="0015233F" w:rsidRPr="005622BA" w:rsidRDefault="0015233F" w:rsidP="00456A8A">
            <w:pPr>
              <w:widowControl/>
              <w:jc w:val="center"/>
              <w:rPr>
                <w:color w:val="000000" w:themeColor="text1"/>
              </w:rPr>
            </w:pPr>
            <w:proofErr w:type="spellStart"/>
            <w:r w:rsidRPr="005622BA">
              <w:rPr>
                <w:color w:val="000000" w:themeColor="text1"/>
              </w:rPr>
              <w:t>Vp</w:t>
            </w:r>
            <w:proofErr w:type="spellEnd"/>
            <w:r w:rsidRPr="005622BA">
              <w:rPr>
                <w:color w:val="000000" w:themeColor="text1"/>
              </w:rPr>
              <w:t xml:space="preserve"> (km/s)</w:t>
            </w:r>
          </w:p>
        </w:tc>
        <w:tc>
          <w:tcPr>
            <w:tcW w:w="116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A72AAE5" w14:textId="77777777" w:rsidR="0015233F" w:rsidRPr="005622BA" w:rsidRDefault="0015233F" w:rsidP="00456A8A">
            <w:pPr>
              <w:widowControl/>
              <w:jc w:val="center"/>
              <w:rPr>
                <w:color w:val="000000" w:themeColor="text1"/>
              </w:rPr>
            </w:pPr>
            <w:r w:rsidRPr="005622BA">
              <w:rPr>
                <w:color w:val="000000" w:themeColor="text1"/>
              </w:rPr>
              <w:t>Vs (km/s)</w:t>
            </w:r>
          </w:p>
        </w:tc>
        <w:tc>
          <w:tcPr>
            <w:tcW w:w="147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C12D7C0" w14:textId="77777777" w:rsidR="0015233F" w:rsidRPr="005622BA" w:rsidRDefault="0015233F" w:rsidP="00456A8A">
            <w:pPr>
              <w:widowControl/>
              <w:jc w:val="center"/>
              <w:rPr>
                <w:color w:val="000000" w:themeColor="text1"/>
              </w:rPr>
            </w:pPr>
            <w:r w:rsidRPr="005622BA">
              <w:rPr>
                <w:color w:val="000000" w:themeColor="text1"/>
              </w:rPr>
              <w:t>ρ (10</w:t>
            </w:r>
            <w:r w:rsidRPr="005622BA">
              <w:rPr>
                <w:color w:val="000000" w:themeColor="text1"/>
                <w:vertAlign w:val="superscript"/>
              </w:rPr>
              <w:t>3</w:t>
            </w:r>
            <w:r w:rsidRPr="005622BA">
              <w:rPr>
                <w:color w:val="000000" w:themeColor="text1"/>
              </w:rPr>
              <w:t xml:space="preserve"> kg/m</w:t>
            </w:r>
            <w:r w:rsidRPr="005622BA">
              <w:rPr>
                <w:color w:val="000000" w:themeColor="text1"/>
                <w:vertAlign w:val="superscript"/>
              </w:rPr>
              <w:t>3</w:t>
            </w:r>
            <w:r w:rsidRPr="005622BA">
              <w:rPr>
                <w:color w:val="000000" w:themeColor="text1"/>
              </w:rPr>
              <w:t>)</w:t>
            </w:r>
          </w:p>
        </w:tc>
      </w:tr>
      <w:tr w:rsidR="0015233F" w:rsidRPr="005622BA" w14:paraId="64658229" w14:textId="77777777" w:rsidTr="00456A8A">
        <w:tc>
          <w:tcPr>
            <w:tcW w:w="1183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48A1735" w14:textId="77777777" w:rsidR="0015233F" w:rsidRPr="005622BA" w:rsidRDefault="0015233F" w:rsidP="00456A8A">
            <w:pPr>
              <w:widowControl/>
              <w:jc w:val="center"/>
              <w:rPr>
                <w:color w:val="000000" w:themeColor="text1"/>
              </w:rPr>
            </w:pPr>
            <w:r w:rsidRPr="005622BA">
              <w:rPr>
                <w:color w:val="000000" w:themeColor="text1"/>
              </w:rPr>
              <w:t>15.0</w:t>
            </w:r>
          </w:p>
        </w:tc>
        <w:tc>
          <w:tcPr>
            <w:tcW w:w="1183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0A9232B" w14:textId="77777777" w:rsidR="0015233F" w:rsidRPr="005622BA" w:rsidRDefault="0015233F" w:rsidP="00456A8A">
            <w:pPr>
              <w:widowControl/>
              <w:jc w:val="center"/>
              <w:rPr>
                <w:color w:val="000000" w:themeColor="text1"/>
              </w:rPr>
            </w:pPr>
            <w:r w:rsidRPr="005622BA">
              <w:rPr>
                <w:color w:val="000000" w:themeColor="text1"/>
              </w:rPr>
              <w:t>5.57</w:t>
            </w:r>
          </w:p>
        </w:tc>
        <w:tc>
          <w:tcPr>
            <w:tcW w:w="1160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53B71D6F" w14:textId="77777777" w:rsidR="0015233F" w:rsidRPr="005622BA" w:rsidRDefault="0015233F" w:rsidP="00456A8A">
            <w:pPr>
              <w:widowControl/>
              <w:jc w:val="center"/>
              <w:rPr>
                <w:color w:val="000000" w:themeColor="text1"/>
              </w:rPr>
            </w:pPr>
            <w:r w:rsidRPr="005622BA">
              <w:rPr>
                <w:color w:val="000000" w:themeColor="text1"/>
              </w:rPr>
              <w:t>3.36</w:t>
            </w:r>
          </w:p>
        </w:tc>
        <w:tc>
          <w:tcPr>
            <w:tcW w:w="1475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2F10BFC" w14:textId="77777777" w:rsidR="0015233F" w:rsidRPr="005622BA" w:rsidRDefault="0015233F" w:rsidP="00456A8A">
            <w:pPr>
              <w:widowControl/>
              <w:jc w:val="center"/>
              <w:rPr>
                <w:color w:val="000000" w:themeColor="text1"/>
              </w:rPr>
            </w:pPr>
            <w:r w:rsidRPr="005622BA">
              <w:rPr>
                <w:color w:val="000000" w:themeColor="text1"/>
              </w:rPr>
              <w:t>2.65</w:t>
            </w:r>
          </w:p>
        </w:tc>
      </w:tr>
      <w:tr w:rsidR="0015233F" w:rsidRPr="005622BA" w14:paraId="60C0F767" w14:textId="77777777" w:rsidTr="00456A8A">
        <w:tc>
          <w:tcPr>
            <w:tcW w:w="118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53F40E7" w14:textId="77777777" w:rsidR="0015233F" w:rsidRPr="005622BA" w:rsidRDefault="0015233F" w:rsidP="00456A8A">
            <w:pPr>
              <w:widowControl/>
              <w:jc w:val="center"/>
              <w:rPr>
                <w:color w:val="000000" w:themeColor="text1"/>
              </w:rPr>
            </w:pPr>
            <w:r w:rsidRPr="005622BA">
              <w:rPr>
                <w:color w:val="000000" w:themeColor="text1"/>
              </w:rPr>
              <w:t>18.0</w:t>
            </w:r>
          </w:p>
        </w:tc>
        <w:tc>
          <w:tcPr>
            <w:tcW w:w="118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6A9A7E0" w14:textId="77777777" w:rsidR="0015233F" w:rsidRPr="005622BA" w:rsidRDefault="0015233F" w:rsidP="00456A8A">
            <w:pPr>
              <w:widowControl/>
              <w:jc w:val="center"/>
              <w:rPr>
                <w:color w:val="000000" w:themeColor="text1"/>
              </w:rPr>
            </w:pPr>
            <w:r w:rsidRPr="005622BA">
              <w:rPr>
                <w:color w:val="000000" w:themeColor="text1"/>
              </w:rPr>
              <w:t>6.50</w:t>
            </w:r>
          </w:p>
        </w:tc>
        <w:tc>
          <w:tcPr>
            <w:tcW w:w="116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599FA91" w14:textId="77777777" w:rsidR="0015233F" w:rsidRPr="005622BA" w:rsidRDefault="0015233F" w:rsidP="00456A8A">
            <w:pPr>
              <w:widowControl/>
              <w:jc w:val="center"/>
              <w:rPr>
                <w:color w:val="000000" w:themeColor="text1"/>
              </w:rPr>
            </w:pPr>
            <w:r w:rsidRPr="005622BA">
              <w:rPr>
                <w:color w:val="000000" w:themeColor="text1"/>
              </w:rPr>
              <w:t>3.74</w:t>
            </w:r>
          </w:p>
        </w:tc>
        <w:tc>
          <w:tcPr>
            <w:tcW w:w="147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F2E5D5F" w14:textId="77777777" w:rsidR="0015233F" w:rsidRPr="005622BA" w:rsidRDefault="0015233F" w:rsidP="00456A8A">
            <w:pPr>
              <w:widowControl/>
              <w:jc w:val="center"/>
              <w:rPr>
                <w:color w:val="000000" w:themeColor="text1"/>
              </w:rPr>
            </w:pPr>
            <w:r w:rsidRPr="005622BA">
              <w:rPr>
                <w:color w:val="000000" w:themeColor="text1"/>
              </w:rPr>
              <w:t>2.87</w:t>
            </w:r>
          </w:p>
        </w:tc>
      </w:tr>
      <w:tr w:rsidR="0015233F" w:rsidRPr="005622BA" w14:paraId="0556B84C" w14:textId="77777777" w:rsidTr="00456A8A">
        <w:tc>
          <w:tcPr>
            <w:tcW w:w="1183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5E007DA" w14:textId="77777777" w:rsidR="0015233F" w:rsidRPr="005622BA" w:rsidRDefault="0015233F" w:rsidP="00456A8A">
            <w:pPr>
              <w:widowControl/>
              <w:jc w:val="center"/>
              <w:rPr>
                <w:color w:val="000000" w:themeColor="text1"/>
              </w:rPr>
            </w:pPr>
            <w:r w:rsidRPr="005622BA">
              <w:rPr>
                <w:color w:val="000000" w:themeColor="text1"/>
              </w:rPr>
              <w:t>∞</w:t>
            </w:r>
          </w:p>
        </w:tc>
        <w:tc>
          <w:tcPr>
            <w:tcW w:w="1183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E9A2370" w14:textId="77777777" w:rsidR="0015233F" w:rsidRPr="005622BA" w:rsidRDefault="0015233F" w:rsidP="00456A8A">
            <w:pPr>
              <w:widowControl/>
              <w:jc w:val="center"/>
              <w:rPr>
                <w:color w:val="000000" w:themeColor="text1"/>
              </w:rPr>
            </w:pPr>
            <w:r w:rsidRPr="005622BA">
              <w:rPr>
                <w:color w:val="000000" w:themeColor="text1"/>
              </w:rPr>
              <w:t>8.10</w:t>
            </w:r>
          </w:p>
        </w:tc>
        <w:tc>
          <w:tcPr>
            <w:tcW w:w="1160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A4E7972" w14:textId="77777777" w:rsidR="0015233F" w:rsidRPr="005622BA" w:rsidRDefault="0015233F" w:rsidP="00456A8A">
            <w:pPr>
              <w:widowControl/>
              <w:jc w:val="center"/>
              <w:rPr>
                <w:color w:val="000000" w:themeColor="text1"/>
              </w:rPr>
            </w:pPr>
            <w:r w:rsidRPr="005622BA">
              <w:rPr>
                <w:color w:val="000000" w:themeColor="text1"/>
              </w:rPr>
              <w:t>4.68</w:t>
            </w:r>
          </w:p>
        </w:tc>
        <w:tc>
          <w:tcPr>
            <w:tcW w:w="1475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F95EAA0" w14:textId="77777777" w:rsidR="0015233F" w:rsidRPr="005622BA" w:rsidRDefault="0015233F" w:rsidP="00456A8A">
            <w:pPr>
              <w:widowControl/>
              <w:jc w:val="center"/>
              <w:rPr>
                <w:color w:val="000000" w:themeColor="text1"/>
              </w:rPr>
            </w:pPr>
            <w:r w:rsidRPr="005622BA">
              <w:rPr>
                <w:color w:val="000000" w:themeColor="text1"/>
              </w:rPr>
              <w:t>3.30</w:t>
            </w:r>
          </w:p>
        </w:tc>
      </w:tr>
    </w:tbl>
    <w:p w14:paraId="53AB0E4F" w14:textId="41CD3EDE" w:rsidR="0084461A" w:rsidRDefault="0084461A" w:rsidP="00DE359B">
      <w:pPr>
        <w:widowControl/>
        <w:jc w:val="left"/>
        <w:rPr>
          <w:b/>
          <w:bCs/>
          <w:color w:val="000000" w:themeColor="text1"/>
        </w:rPr>
      </w:pPr>
    </w:p>
    <w:sectPr w:rsidR="0084461A" w:rsidSect="0063719A">
      <w:pgSz w:w="11900" w:h="16840"/>
      <w:pgMar w:top="1985" w:right="1701" w:bottom="1701" w:left="1701" w:header="851" w:footer="992" w:gutter="0"/>
      <w:cols w:space="425"/>
      <w:docGrid w:linePitch="4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BEBD61E" w14:textId="77777777" w:rsidR="00B22737" w:rsidRDefault="00B22737" w:rsidP="008B6DB3">
      <w:r>
        <w:separator/>
      </w:r>
    </w:p>
  </w:endnote>
  <w:endnote w:type="continuationSeparator" w:id="0">
    <w:p w14:paraId="1B860ABF" w14:textId="77777777" w:rsidR="00B22737" w:rsidRDefault="00B22737" w:rsidP="008B6D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052C42B" w14:textId="77777777" w:rsidR="00B22737" w:rsidRDefault="00B22737" w:rsidP="008B6DB3">
      <w:r>
        <w:separator/>
      </w:r>
    </w:p>
  </w:footnote>
  <w:footnote w:type="continuationSeparator" w:id="0">
    <w:p w14:paraId="6EB496F4" w14:textId="77777777" w:rsidR="00B22737" w:rsidRDefault="00B22737" w:rsidP="008B6DB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6A7E45"/>
    <w:multiLevelType w:val="multilevel"/>
    <w:tmpl w:val="E996B6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F693596"/>
    <w:multiLevelType w:val="multilevel"/>
    <w:tmpl w:val="E1BCA5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8190935"/>
    <w:multiLevelType w:val="multilevel"/>
    <w:tmpl w:val="B324DA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593788D"/>
    <w:multiLevelType w:val="multilevel"/>
    <w:tmpl w:val="0324C3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7CC77F8"/>
    <w:multiLevelType w:val="multilevel"/>
    <w:tmpl w:val="90C45A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5DA362B"/>
    <w:multiLevelType w:val="multilevel"/>
    <w:tmpl w:val="7D34B7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2077626311">
    <w:abstractNumId w:val="3"/>
  </w:num>
  <w:num w:numId="2" w16cid:durableId="959603482">
    <w:abstractNumId w:val="4"/>
  </w:num>
  <w:num w:numId="3" w16cid:durableId="1787197310">
    <w:abstractNumId w:val="1"/>
  </w:num>
  <w:num w:numId="4" w16cid:durableId="1913814755">
    <w:abstractNumId w:val="0"/>
  </w:num>
  <w:num w:numId="5" w16cid:durableId="168756488">
    <w:abstractNumId w:val="5"/>
  </w:num>
  <w:num w:numId="6" w16cid:durableId="208040016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960"/>
  <w:drawingGridHorizontalSpacing w:val="120"/>
  <w:drawingGridVerticalSpacing w:val="20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7327D"/>
    <w:rsid w:val="00000D39"/>
    <w:rsid w:val="00002554"/>
    <w:rsid w:val="000038A5"/>
    <w:rsid w:val="0000433D"/>
    <w:rsid w:val="0000445A"/>
    <w:rsid w:val="00005363"/>
    <w:rsid w:val="0000586F"/>
    <w:rsid w:val="00006861"/>
    <w:rsid w:val="00006B1C"/>
    <w:rsid w:val="000101AB"/>
    <w:rsid w:val="00011604"/>
    <w:rsid w:val="00011A8D"/>
    <w:rsid w:val="000123F9"/>
    <w:rsid w:val="00013BEA"/>
    <w:rsid w:val="000140A4"/>
    <w:rsid w:val="000155DC"/>
    <w:rsid w:val="00015642"/>
    <w:rsid w:val="00016102"/>
    <w:rsid w:val="000163BA"/>
    <w:rsid w:val="00017919"/>
    <w:rsid w:val="00021459"/>
    <w:rsid w:val="00021F37"/>
    <w:rsid w:val="000237BD"/>
    <w:rsid w:val="00026024"/>
    <w:rsid w:val="00027876"/>
    <w:rsid w:val="00027E45"/>
    <w:rsid w:val="000303E8"/>
    <w:rsid w:val="000312F3"/>
    <w:rsid w:val="00031A44"/>
    <w:rsid w:val="00035DF2"/>
    <w:rsid w:val="000369C0"/>
    <w:rsid w:val="00043F54"/>
    <w:rsid w:val="0004496E"/>
    <w:rsid w:val="00046469"/>
    <w:rsid w:val="00046E99"/>
    <w:rsid w:val="000525BC"/>
    <w:rsid w:val="00052D16"/>
    <w:rsid w:val="000536A8"/>
    <w:rsid w:val="00054242"/>
    <w:rsid w:val="00055104"/>
    <w:rsid w:val="00063D28"/>
    <w:rsid w:val="000651F5"/>
    <w:rsid w:val="00066EEC"/>
    <w:rsid w:val="0006770A"/>
    <w:rsid w:val="000678A4"/>
    <w:rsid w:val="00070790"/>
    <w:rsid w:val="00070884"/>
    <w:rsid w:val="00073280"/>
    <w:rsid w:val="0007357D"/>
    <w:rsid w:val="00075504"/>
    <w:rsid w:val="00075758"/>
    <w:rsid w:val="00076051"/>
    <w:rsid w:val="00076B83"/>
    <w:rsid w:val="0007758C"/>
    <w:rsid w:val="00080C1A"/>
    <w:rsid w:val="00085C09"/>
    <w:rsid w:val="00092679"/>
    <w:rsid w:val="0009599F"/>
    <w:rsid w:val="00095E4F"/>
    <w:rsid w:val="000977A8"/>
    <w:rsid w:val="000A1330"/>
    <w:rsid w:val="000A25F5"/>
    <w:rsid w:val="000A29D3"/>
    <w:rsid w:val="000A3793"/>
    <w:rsid w:val="000A3D05"/>
    <w:rsid w:val="000A5C36"/>
    <w:rsid w:val="000A5C79"/>
    <w:rsid w:val="000A6C06"/>
    <w:rsid w:val="000A709D"/>
    <w:rsid w:val="000A7D96"/>
    <w:rsid w:val="000A7DF5"/>
    <w:rsid w:val="000B055C"/>
    <w:rsid w:val="000B55D0"/>
    <w:rsid w:val="000B62C7"/>
    <w:rsid w:val="000B65D1"/>
    <w:rsid w:val="000B75DA"/>
    <w:rsid w:val="000B7CD4"/>
    <w:rsid w:val="000C09F3"/>
    <w:rsid w:val="000C1312"/>
    <w:rsid w:val="000C2781"/>
    <w:rsid w:val="000C27DF"/>
    <w:rsid w:val="000C42ED"/>
    <w:rsid w:val="000D2357"/>
    <w:rsid w:val="000D700B"/>
    <w:rsid w:val="000D721D"/>
    <w:rsid w:val="000E25F3"/>
    <w:rsid w:val="000E2753"/>
    <w:rsid w:val="000E296B"/>
    <w:rsid w:val="000E2A28"/>
    <w:rsid w:val="000F14F5"/>
    <w:rsid w:val="000F2AAA"/>
    <w:rsid w:val="000F2B3A"/>
    <w:rsid w:val="000F4752"/>
    <w:rsid w:val="000F6F7A"/>
    <w:rsid w:val="000F7F08"/>
    <w:rsid w:val="00103B4C"/>
    <w:rsid w:val="00103DB2"/>
    <w:rsid w:val="001042C1"/>
    <w:rsid w:val="001046D9"/>
    <w:rsid w:val="00107338"/>
    <w:rsid w:val="001075B6"/>
    <w:rsid w:val="001108FE"/>
    <w:rsid w:val="00112A7A"/>
    <w:rsid w:val="00112A83"/>
    <w:rsid w:val="00112D26"/>
    <w:rsid w:val="001156B2"/>
    <w:rsid w:val="0011663E"/>
    <w:rsid w:val="00117F63"/>
    <w:rsid w:val="00122960"/>
    <w:rsid w:val="00122E6C"/>
    <w:rsid w:val="0012358C"/>
    <w:rsid w:val="00124580"/>
    <w:rsid w:val="00124A9D"/>
    <w:rsid w:val="00124CFA"/>
    <w:rsid w:val="0013015F"/>
    <w:rsid w:val="00130E36"/>
    <w:rsid w:val="00130FD9"/>
    <w:rsid w:val="00131DA6"/>
    <w:rsid w:val="00131E9F"/>
    <w:rsid w:val="00133CEB"/>
    <w:rsid w:val="0013728B"/>
    <w:rsid w:val="001400FD"/>
    <w:rsid w:val="00141560"/>
    <w:rsid w:val="001423AA"/>
    <w:rsid w:val="00146037"/>
    <w:rsid w:val="00150B48"/>
    <w:rsid w:val="00151729"/>
    <w:rsid w:val="00151BBF"/>
    <w:rsid w:val="0015233F"/>
    <w:rsid w:val="00152C6A"/>
    <w:rsid w:val="00152DCC"/>
    <w:rsid w:val="00154B9B"/>
    <w:rsid w:val="0015651D"/>
    <w:rsid w:val="001568D3"/>
    <w:rsid w:val="0015690A"/>
    <w:rsid w:val="0015701B"/>
    <w:rsid w:val="001572B3"/>
    <w:rsid w:val="00161B5E"/>
    <w:rsid w:val="00161E5D"/>
    <w:rsid w:val="00163A68"/>
    <w:rsid w:val="00163B25"/>
    <w:rsid w:val="00165131"/>
    <w:rsid w:val="001652DA"/>
    <w:rsid w:val="00165A99"/>
    <w:rsid w:val="00170815"/>
    <w:rsid w:val="00170EB4"/>
    <w:rsid w:val="001712EE"/>
    <w:rsid w:val="0017150D"/>
    <w:rsid w:val="00175510"/>
    <w:rsid w:val="00180643"/>
    <w:rsid w:val="00181BEB"/>
    <w:rsid w:val="00183BCE"/>
    <w:rsid w:val="00186FB7"/>
    <w:rsid w:val="00187D88"/>
    <w:rsid w:val="001923CD"/>
    <w:rsid w:val="00193345"/>
    <w:rsid w:val="0019502E"/>
    <w:rsid w:val="0019556A"/>
    <w:rsid w:val="001973E4"/>
    <w:rsid w:val="0019787B"/>
    <w:rsid w:val="001A2F1B"/>
    <w:rsid w:val="001A5575"/>
    <w:rsid w:val="001A6052"/>
    <w:rsid w:val="001A6EAE"/>
    <w:rsid w:val="001B4089"/>
    <w:rsid w:val="001B4100"/>
    <w:rsid w:val="001B463A"/>
    <w:rsid w:val="001B4ECD"/>
    <w:rsid w:val="001C0775"/>
    <w:rsid w:val="001C195D"/>
    <w:rsid w:val="001C2E20"/>
    <w:rsid w:val="001C30E7"/>
    <w:rsid w:val="001C3702"/>
    <w:rsid w:val="001C3B07"/>
    <w:rsid w:val="001C4E5E"/>
    <w:rsid w:val="001C526A"/>
    <w:rsid w:val="001C6223"/>
    <w:rsid w:val="001C7A31"/>
    <w:rsid w:val="001D1257"/>
    <w:rsid w:val="001D1A72"/>
    <w:rsid w:val="001D27C9"/>
    <w:rsid w:val="001D2A12"/>
    <w:rsid w:val="001D2FCC"/>
    <w:rsid w:val="001D5092"/>
    <w:rsid w:val="001D6721"/>
    <w:rsid w:val="001D7839"/>
    <w:rsid w:val="001D787A"/>
    <w:rsid w:val="001E00B5"/>
    <w:rsid w:val="001E12E5"/>
    <w:rsid w:val="001E3F09"/>
    <w:rsid w:val="001E490A"/>
    <w:rsid w:val="001E561E"/>
    <w:rsid w:val="001E7907"/>
    <w:rsid w:val="001F037D"/>
    <w:rsid w:val="001F039C"/>
    <w:rsid w:val="001F6DD6"/>
    <w:rsid w:val="00201FD5"/>
    <w:rsid w:val="00202206"/>
    <w:rsid w:val="00203CF2"/>
    <w:rsid w:val="00205C1D"/>
    <w:rsid w:val="00206A48"/>
    <w:rsid w:val="00207DB0"/>
    <w:rsid w:val="00214D88"/>
    <w:rsid w:val="00215127"/>
    <w:rsid w:val="002155BD"/>
    <w:rsid w:val="00215F1A"/>
    <w:rsid w:val="0021664A"/>
    <w:rsid w:val="00217475"/>
    <w:rsid w:val="00217B5B"/>
    <w:rsid w:val="0022074E"/>
    <w:rsid w:val="00220C79"/>
    <w:rsid w:val="00222B3D"/>
    <w:rsid w:val="00223EAD"/>
    <w:rsid w:val="002243AA"/>
    <w:rsid w:val="00225191"/>
    <w:rsid w:val="00225C36"/>
    <w:rsid w:val="00226961"/>
    <w:rsid w:val="00226F05"/>
    <w:rsid w:val="00226F33"/>
    <w:rsid w:val="00230C58"/>
    <w:rsid w:val="00232E27"/>
    <w:rsid w:val="00234BFD"/>
    <w:rsid w:val="00235CAF"/>
    <w:rsid w:val="0023642B"/>
    <w:rsid w:val="0023652F"/>
    <w:rsid w:val="00236BCC"/>
    <w:rsid w:val="002374A6"/>
    <w:rsid w:val="0024088E"/>
    <w:rsid w:val="00240E36"/>
    <w:rsid w:val="00243EEE"/>
    <w:rsid w:val="002448EE"/>
    <w:rsid w:val="002451D4"/>
    <w:rsid w:val="002461EA"/>
    <w:rsid w:val="002548EE"/>
    <w:rsid w:val="00256A97"/>
    <w:rsid w:val="00261BD9"/>
    <w:rsid w:val="00265B68"/>
    <w:rsid w:val="00265B84"/>
    <w:rsid w:val="002661F2"/>
    <w:rsid w:val="0026661A"/>
    <w:rsid w:val="00267828"/>
    <w:rsid w:val="00267924"/>
    <w:rsid w:val="00270DB1"/>
    <w:rsid w:val="00271E23"/>
    <w:rsid w:val="00272935"/>
    <w:rsid w:val="002729B9"/>
    <w:rsid w:val="00273858"/>
    <w:rsid w:val="00273AB0"/>
    <w:rsid w:val="00274487"/>
    <w:rsid w:val="00274686"/>
    <w:rsid w:val="00274CC7"/>
    <w:rsid w:val="0027513F"/>
    <w:rsid w:val="00282747"/>
    <w:rsid w:val="0028285C"/>
    <w:rsid w:val="00283E63"/>
    <w:rsid w:val="00283FBB"/>
    <w:rsid w:val="00285BA7"/>
    <w:rsid w:val="00286B45"/>
    <w:rsid w:val="00287495"/>
    <w:rsid w:val="00291C88"/>
    <w:rsid w:val="00292C45"/>
    <w:rsid w:val="002939CA"/>
    <w:rsid w:val="00293E4A"/>
    <w:rsid w:val="00295FC8"/>
    <w:rsid w:val="00297278"/>
    <w:rsid w:val="00297AED"/>
    <w:rsid w:val="002A09A6"/>
    <w:rsid w:val="002A0ABA"/>
    <w:rsid w:val="002A148D"/>
    <w:rsid w:val="002A1FE8"/>
    <w:rsid w:val="002A2208"/>
    <w:rsid w:val="002A4B7B"/>
    <w:rsid w:val="002A66E1"/>
    <w:rsid w:val="002A721F"/>
    <w:rsid w:val="002B02A7"/>
    <w:rsid w:val="002B291C"/>
    <w:rsid w:val="002B47B8"/>
    <w:rsid w:val="002B526D"/>
    <w:rsid w:val="002B7FFE"/>
    <w:rsid w:val="002C00A0"/>
    <w:rsid w:val="002C083C"/>
    <w:rsid w:val="002D07AB"/>
    <w:rsid w:val="002D0FAC"/>
    <w:rsid w:val="002D12A1"/>
    <w:rsid w:val="002E1280"/>
    <w:rsid w:val="002E4617"/>
    <w:rsid w:val="002E473C"/>
    <w:rsid w:val="002E5428"/>
    <w:rsid w:val="002F094C"/>
    <w:rsid w:val="002F0B06"/>
    <w:rsid w:val="002F0DA5"/>
    <w:rsid w:val="002F1D98"/>
    <w:rsid w:val="002F4169"/>
    <w:rsid w:val="002F5169"/>
    <w:rsid w:val="002F5A00"/>
    <w:rsid w:val="002F7224"/>
    <w:rsid w:val="0030281F"/>
    <w:rsid w:val="003030BF"/>
    <w:rsid w:val="003031AE"/>
    <w:rsid w:val="00305203"/>
    <w:rsid w:val="003106D0"/>
    <w:rsid w:val="003112A5"/>
    <w:rsid w:val="003114E9"/>
    <w:rsid w:val="003115CB"/>
    <w:rsid w:val="00312FA0"/>
    <w:rsid w:val="00314FDB"/>
    <w:rsid w:val="00315CF3"/>
    <w:rsid w:val="00315D52"/>
    <w:rsid w:val="00316BAE"/>
    <w:rsid w:val="0031794B"/>
    <w:rsid w:val="003204DB"/>
    <w:rsid w:val="003221E3"/>
    <w:rsid w:val="00322397"/>
    <w:rsid w:val="00323347"/>
    <w:rsid w:val="0032389C"/>
    <w:rsid w:val="003269F7"/>
    <w:rsid w:val="00327339"/>
    <w:rsid w:val="00327E3E"/>
    <w:rsid w:val="003302E8"/>
    <w:rsid w:val="00331D7A"/>
    <w:rsid w:val="00331FEA"/>
    <w:rsid w:val="00335E28"/>
    <w:rsid w:val="00336DF5"/>
    <w:rsid w:val="003402A6"/>
    <w:rsid w:val="00340435"/>
    <w:rsid w:val="003416D8"/>
    <w:rsid w:val="0034177C"/>
    <w:rsid w:val="00343637"/>
    <w:rsid w:val="00345732"/>
    <w:rsid w:val="00345897"/>
    <w:rsid w:val="00346BC3"/>
    <w:rsid w:val="00347139"/>
    <w:rsid w:val="00347531"/>
    <w:rsid w:val="00350249"/>
    <w:rsid w:val="00351698"/>
    <w:rsid w:val="00351AB3"/>
    <w:rsid w:val="00352026"/>
    <w:rsid w:val="00354048"/>
    <w:rsid w:val="00354675"/>
    <w:rsid w:val="0036212D"/>
    <w:rsid w:val="0036543E"/>
    <w:rsid w:val="0036672B"/>
    <w:rsid w:val="00367F87"/>
    <w:rsid w:val="00370649"/>
    <w:rsid w:val="003709ED"/>
    <w:rsid w:val="00372335"/>
    <w:rsid w:val="00374263"/>
    <w:rsid w:val="003746DE"/>
    <w:rsid w:val="00374B52"/>
    <w:rsid w:val="00376272"/>
    <w:rsid w:val="00376F88"/>
    <w:rsid w:val="00377980"/>
    <w:rsid w:val="003804A4"/>
    <w:rsid w:val="00380B1C"/>
    <w:rsid w:val="00383098"/>
    <w:rsid w:val="003836CE"/>
    <w:rsid w:val="00383915"/>
    <w:rsid w:val="00385D0D"/>
    <w:rsid w:val="003901B9"/>
    <w:rsid w:val="00394513"/>
    <w:rsid w:val="0039659F"/>
    <w:rsid w:val="00397674"/>
    <w:rsid w:val="003A0FE1"/>
    <w:rsid w:val="003A26FD"/>
    <w:rsid w:val="003A28BB"/>
    <w:rsid w:val="003A312A"/>
    <w:rsid w:val="003A3DC5"/>
    <w:rsid w:val="003A5597"/>
    <w:rsid w:val="003A6200"/>
    <w:rsid w:val="003A708B"/>
    <w:rsid w:val="003B004C"/>
    <w:rsid w:val="003B0A7C"/>
    <w:rsid w:val="003B133F"/>
    <w:rsid w:val="003B1798"/>
    <w:rsid w:val="003B1B1B"/>
    <w:rsid w:val="003B1BBF"/>
    <w:rsid w:val="003B448B"/>
    <w:rsid w:val="003B61AC"/>
    <w:rsid w:val="003B6D10"/>
    <w:rsid w:val="003C440E"/>
    <w:rsid w:val="003C6D2B"/>
    <w:rsid w:val="003D01E5"/>
    <w:rsid w:val="003D09FA"/>
    <w:rsid w:val="003D12B1"/>
    <w:rsid w:val="003D2A31"/>
    <w:rsid w:val="003D6540"/>
    <w:rsid w:val="003D7AA8"/>
    <w:rsid w:val="003E1A8D"/>
    <w:rsid w:val="003E3609"/>
    <w:rsid w:val="003E3C8F"/>
    <w:rsid w:val="003E4DB9"/>
    <w:rsid w:val="003E519D"/>
    <w:rsid w:val="003E520A"/>
    <w:rsid w:val="003E527B"/>
    <w:rsid w:val="003E6562"/>
    <w:rsid w:val="003F456A"/>
    <w:rsid w:val="003F6F74"/>
    <w:rsid w:val="003F75F8"/>
    <w:rsid w:val="004001A4"/>
    <w:rsid w:val="00400546"/>
    <w:rsid w:val="0040385D"/>
    <w:rsid w:val="00404E64"/>
    <w:rsid w:val="00405EC3"/>
    <w:rsid w:val="00407442"/>
    <w:rsid w:val="00407B9D"/>
    <w:rsid w:val="00413355"/>
    <w:rsid w:val="004143B7"/>
    <w:rsid w:val="00414804"/>
    <w:rsid w:val="00414B1E"/>
    <w:rsid w:val="00416E94"/>
    <w:rsid w:val="00416F00"/>
    <w:rsid w:val="0042015C"/>
    <w:rsid w:val="00420C42"/>
    <w:rsid w:val="0042116E"/>
    <w:rsid w:val="004247BF"/>
    <w:rsid w:val="00430D01"/>
    <w:rsid w:val="00431602"/>
    <w:rsid w:val="00436FFD"/>
    <w:rsid w:val="00437CC8"/>
    <w:rsid w:val="004415F7"/>
    <w:rsid w:val="00443564"/>
    <w:rsid w:val="00444296"/>
    <w:rsid w:val="0044528D"/>
    <w:rsid w:val="00445466"/>
    <w:rsid w:val="00445B0E"/>
    <w:rsid w:val="00450CD8"/>
    <w:rsid w:val="00453000"/>
    <w:rsid w:val="00457D6E"/>
    <w:rsid w:val="0046003B"/>
    <w:rsid w:val="00461043"/>
    <w:rsid w:val="00461E8B"/>
    <w:rsid w:val="004620B5"/>
    <w:rsid w:val="004656F8"/>
    <w:rsid w:val="00465F9F"/>
    <w:rsid w:val="00466EFF"/>
    <w:rsid w:val="004719D0"/>
    <w:rsid w:val="0047300F"/>
    <w:rsid w:val="004732FB"/>
    <w:rsid w:val="0047361F"/>
    <w:rsid w:val="00475BF9"/>
    <w:rsid w:val="00475C6F"/>
    <w:rsid w:val="00476170"/>
    <w:rsid w:val="00476A23"/>
    <w:rsid w:val="00481864"/>
    <w:rsid w:val="00482558"/>
    <w:rsid w:val="004831FF"/>
    <w:rsid w:val="004838FF"/>
    <w:rsid w:val="00483920"/>
    <w:rsid w:val="0048464E"/>
    <w:rsid w:val="004849CF"/>
    <w:rsid w:val="00484FAE"/>
    <w:rsid w:val="00485137"/>
    <w:rsid w:val="00485C7F"/>
    <w:rsid w:val="0048706A"/>
    <w:rsid w:val="004902FB"/>
    <w:rsid w:val="0049043B"/>
    <w:rsid w:val="00491735"/>
    <w:rsid w:val="004917FE"/>
    <w:rsid w:val="00492E12"/>
    <w:rsid w:val="0049319B"/>
    <w:rsid w:val="00493B9E"/>
    <w:rsid w:val="0049615C"/>
    <w:rsid w:val="00496314"/>
    <w:rsid w:val="00496685"/>
    <w:rsid w:val="0049674B"/>
    <w:rsid w:val="00497277"/>
    <w:rsid w:val="004978FA"/>
    <w:rsid w:val="004A0925"/>
    <w:rsid w:val="004A25BB"/>
    <w:rsid w:val="004A27B8"/>
    <w:rsid w:val="004A3628"/>
    <w:rsid w:val="004A4C08"/>
    <w:rsid w:val="004A5792"/>
    <w:rsid w:val="004A6B44"/>
    <w:rsid w:val="004A6CB9"/>
    <w:rsid w:val="004B07BD"/>
    <w:rsid w:val="004B417A"/>
    <w:rsid w:val="004B607B"/>
    <w:rsid w:val="004B6B88"/>
    <w:rsid w:val="004B726A"/>
    <w:rsid w:val="004B777B"/>
    <w:rsid w:val="004C18DF"/>
    <w:rsid w:val="004C1AD1"/>
    <w:rsid w:val="004C4A06"/>
    <w:rsid w:val="004C78B9"/>
    <w:rsid w:val="004D03CC"/>
    <w:rsid w:val="004D0EBD"/>
    <w:rsid w:val="004D168F"/>
    <w:rsid w:val="004D23F2"/>
    <w:rsid w:val="004D5C85"/>
    <w:rsid w:val="004D6547"/>
    <w:rsid w:val="004E04F1"/>
    <w:rsid w:val="004E0526"/>
    <w:rsid w:val="004E0724"/>
    <w:rsid w:val="004E0EDA"/>
    <w:rsid w:val="004E0F12"/>
    <w:rsid w:val="004E11D0"/>
    <w:rsid w:val="004E14A4"/>
    <w:rsid w:val="004E2C3C"/>
    <w:rsid w:val="004E421E"/>
    <w:rsid w:val="004E4598"/>
    <w:rsid w:val="004E6DFD"/>
    <w:rsid w:val="004E6EE0"/>
    <w:rsid w:val="004E7341"/>
    <w:rsid w:val="004E7DE4"/>
    <w:rsid w:val="004F1294"/>
    <w:rsid w:val="004F1DCA"/>
    <w:rsid w:val="004F2179"/>
    <w:rsid w:val="004F3B4F"/>
    <w:rsid w:val="004F54AB"/>
    <w:rsid w:val="0050158E"/>
    <w:rsid w:val="00502341"/>
    <w:rsid w:val="00504608"/>
    <w:rsid w:val="005052A5"/>
    <w:rsid w:val="005067B2"/>
    <w:rsid w:val="00506843"/>
    <w:rsid w:val="00510590"/>
    <w:rsid w:val="00511082"/>
    <w:rsid w:val="005123FC"/>
    <w:rsid w:val="00512CD7"/>
    <w:rsid w:val="00513685"/>
    <w:rsid w:val="005153C1"/>
    <w:rsid w:val="005155FC"/>
    <w:rsid w:val="00516ED4"/>
    <w:rsid w:val="00517176"/>
    <w:rsid w:val="00521169"/>
    <w:rsid w:val="00522FB8"/>
    <w:rsid w:val="00523283"/>
    <w:rsid w:val="00524756"/>
    <w:rsid w:val="0052561A"/>
    <w:rsid w:val="00527325"/>
    <w:rsid w:val="00527EE1"/>
    <w:rsid w:val="005307DC"/>
    <w:rsid w:val="00531378"/>
    <w:rsid w:val="00531A2E"/>
    <w:rsid w:val="005324BB"/>
    <w:rsid w:val="005325C5"/>
    <w:rsid w:val="005332D4"/>
    <w:rsid w:val="00533E37"/>
    <w:rsid w:val="0053489E"/>
    <w:rsid w:val="00534CAE"/>
    <w:rsid w:val="00537C8D"/>
    <w:rsid w:val="00542145"/>
    <w:rsid w:val="00543BAF"/>
    <w:rsid w:val="005459B9"/>
    <w:rsid w:val="00547E16"/>
    <w:rsid w:val="005502FB"/>
    <w:rsid w:val="005505B6"/>
    <w:rsid w:val="00550730"/>
    <w:rsid w:val="005530B7"/>
    <w:rsid w:val="005569D5"/>
    <w:rsid w:val="00556C9B"/>
    <w:rsid w:val="00556F1D"/>
    <w:rsid w:val="00557BF2"/>
    <w:rsid w:val="00560186"/>
    <w:rsid w:val="0056213F"/>
    <w:rsid w:val="005622BA"/>
    <w:rsid w:val="00562EEE"/>
    <w:rsid w:val="005636D4"/>
    <w:rsid w:val="00564050"/>
    <w:rsid w:val="00564E52"/>
    <w:rsid w:val="00566D32"/>
    <w:rsid w:val="00567651"/>
    <w:rsid w:val="00570584"/>
    <w:rsid w:val="00570E43"/>
    <w:rsid w:val="00570F0A"/>
    <w:rsid w:val="00571B44"/>
    <w:rsid w:val="005725F0"/>
    <w:rsid w:val="00573662"/>
    <w:rsid w:val="00574695"/>
    <w:rsid w:val="00575924"/>
    <w:rsid w:val="00575FEF"/>
    <w:rsid w:val="0057614A"/>
    <w:rsid w:val="0057639B"/>
    <w:rsid w:val="00577042"/>
    <w:rsid w:val="005836EA"/>
    <w:rsid w:val="00583E44"/>
    <w:rsid w:val="00584611"/>
    <w:rsid w:val="00585727"/>
    <w:rsid w:val="00585D1C"/>
    <w:rsid w:val="0058636F"/>
    <w:rsid w:val="00586A64"/>
    <w:rsid w:val="00587B33"/>
    <w:rsid w:val="00590E45"/>
    <w:rsid w:val="00594681"/>
    <w:rsid w:val="0059492A"/>
    <w:rsid w:val="0059658E"/>
    <w:rsid w:val="00596DCE"/>
    <w:rsid w:val="0059728D"/>
    <w:rsid w:val="005972A7"/>
    <w:rsid w:val="0059744A"/>
    <w:rsid w:val="0059797B"/>
    <w:rsid w:val="005A0D1B"/>
    <w:rsid w:val="005A1978"/>
    <w:rsid w:val="005A2274"/>
    <w:rsid w:val="005A2532"/>
    <w:rsid w:val="005A2C28"/>
    <w:rsid w:val="005A5074"/>
    <w:rsid w:val="005A5A8B"/>
    <w:rsid w:val="005A63C4"/>
    <w:rsid w:val="005A7864"/>
    <w:rsid w:val="005B21BC"/>
    <w:rsid w:val="005B235B"/>
    <w:rsid w:val="005B2E53"/>
    <w:rsid w:val="005B4D80"/>
    <w:rsid w:val="005B70B3"/>
    <w:rsid w:val="005B7890"/>
    <w:rsid w:val="005B7ABE"/>
    <w:rsid w:val="005C0E7B"/>
    <w:rsid w:val="005C560A"/>
    <w:rsid w:val="005C5D0A"/>
    <w:rsid w:val="005C5FBE"/>
    <w:rsid w:val="005C6E7D"/>
    <w:rsid w:val="005C7051"/>
    <w:rsid w:val="005C74F5"/>
    <w:rsid w:val="005D12C8"/>
    <w:rsid w:val="005D220E"/>
    <w:rsid w:val="005D3795"/>
    <w:rsid w:val="005D3D39"/>
    <w:rsid w:val="005D47A8"/>
    <w:rsid w:val="005D637E"/>
    <w:rsid w:val="005D6826"/>
    <w:rsid w:val="005D6B23"/>
    <w:rsid w:val="005E22C8"/>
    <w:rsid w:val="005E26FE"/>
    <w:rsid w:val="005E5462"/>
    <w:rsid w:val="005F0159"/>
    <w:rsid w:val="005F1D63"/>
    <w:rsid w:val="005F2CF9"/>
    <w:rsid w:val="005F4497"/>
    <w:rsid w:val="005F49FC"/>
    <w:rsid w:val="005F5D60"/>
    <w:rsid w:val="00600E88"/>
    <w:rsid w:val="00600F11"/>
    <w:rsid w:val="00601186"/>
    <w:rsid w:val="00601939"/>
    <w:rsid w:val="00601A55"/>
    <w:rsid w:val="00603184"/>
    <w:rsid w:val="006031F7"/>
    <w:rsid w:val="0060421F"/>
    <w:rsid w:val="006045EC"/>
    <w:rsid w:val="00605D07"/>
    <w:rsid w:val="006065E9"/>
    <w:rsid w:val="00607D8E"/>
    <w:rsid w:val="006108BC"/>
    <w:rsid w:val="00611DD7"/>
    <w:rsid w:val="00612A6D"/>
    <w:rsid w:val="0061362B"/>
    <w:rsid w:val="00614CF6"/>
    <w:rsid w:val="006172A0"/>
    <w:rsid w:val="00617579"/>
    <w:rsid w:val="00620E22"/>
    <w:rsid w:val="0062259F"/>
    <w:rsid w:val="00624520"/>
    <w:rsid w:val="006257C1"/>
    <w:rsid w:val="00627E6B"/>
    <w:rsid w:val="00631874"/>
    <w:rsid w:val="00631C0B"/>
    <w:rsid w:val="00633855"/>
    <w:rsid w:val="0063719A"/>
    <w:rsid w:val="00637E53"/>
    <w:rsid w:val="006420B9"/>
    <w:rsid w:val="006434EC"/>
    <w:rsid w:val="00644415"/>
    <w:rsid w:val="0064468E"/>
    <w:rsid w:val="00644C91"/>
    <w:rsid w:val="00647644"/>
    <w:rsid w:val="00650AC2"/>
    <w:rsid w:val="00652A75"/>
    <w:rsid w:val="00652CD2"/>
    <w:rsid w:val="00653FF1"/>
    <w:rsid w:val="0065760A"/>
    <w:rsid w:val="00657B45"/>
    <w:rsid w:val="006633D9"/>
    <w:rsid w:val="00664055"/>
    <w:rsid w:val="00664A98"/>
    <w:rsid w:val="00664CFF"/>
    <w:rsid w:val="00665AAD"/>
    <w:rsid w:val="00666535"/>
    <w:rsid w:val="00666853"/>
    <w:rsid w:val="0066754B"/>
    <w:rsid w:val="006721B3"/>
    <w:rsid w:val="00672A97"/>
    <w:rsid w:val="0067327D"/>
    <w:rsid w:val="00675EF5"/>
    <w:rsid w:val="006767C5"/>
    <w:rsid w:val="0068007C"/>
    <w:rsid w:val="006809D4"/>
    <w:rsid w:val="00681035"/>
    <w:rsid w:val="00682219"/>
    <w:rsid w:val="006826F4"/>
    <w:rsid w:val="006829CA"/>
    <w:rsid w:val="006837E9"/>
    <w:rsid w:val="00683D7F"/>
    <w:rsid w:val="006871EB"/>
    <w:rsid w:val="0069091E"/>
    <w:rsid w:val="0069116D"/>
    <w:rsid w:val="00691C32"/>
    <w:rsid w:val="00691E55"/>
    <w:rsid w:val="00696BE4"/>
    <w:rsid w:val="006A2088"/>
    <w:rsid w:val="006A4200"/>
    <w:rsid w:val="006A61DD"/>
    <w:rsid w:val="006B020F"/>
    <w:rsid w:val="006B1A81"/>
    <w:rsid w:val="006B21C2"/>
    <w:rsid w:val="006B2348"/>
    <w:rsid w:val="006B2585"/>
    <w:rsid w:val="006B284C"/>
    <w:rsid w:val="006B2BFA"/>
    <w:rsid w:val="006B2D43"/>
    <w:rsid w:val="006B4B18"/>
    <w:rsid w:val="006B660B"/>
    <w:rsid w:val="006C2A44"/>
    <w:rsid w:val="006C3132"/>
    <w:rsid w:val="006C3E7F"/>
    <w:rsid w:val="006C44DD"/>
    <w:rsid w:val="006C45DC"/>
    <w:rsid w:val="006C5E7D"/>
    <w:rsid w:val="006C6EB1"/>
    <w:rsid w:val="006C6FF4"/>
    <w:rsid w:val="006C7111"/>
    <w:rsid w:val="006C76B8"/>
    <w:rsid w:val="006D09EF"/>
    <w:rsid w:val="006D100B"/>
    <w:rsid w:val="006D1A86"/>
    <w:rsid w:val="006D2D92"/>
    <w:rsid w:val="006D37C7"/>
    <w:rsid w:val="006D4E16"/>
    <w:rsid w:val="006D5E50"/>
    <w:rsid w:val="006E0E3E"/>
    <w:rsid w:val="006E36C8"/>
    <w:rsid w:val="006E3D48"/>
    <w:rsid w:val="006E3EEF"/>
    <w:rsid w:val="006E4A6E"/>
    <w:rsid w:val="006E4C7B"/>
    <w:rsid w:val="006E6EA3"/>
    <w:rsid w:val="006F0D96"/>
    <w:rsid w:val="006F1AA1"/>
    <w:rsid w:val="006F4DC5"/>
    <w:rsid w:val="006F581B"/>
    <w:rsid w:val="006F5931"/>
    <w:rsid w:val="006F5A7B"/>
    <w:rsid w:val="00700513"/>
    <w:rsid w:val="00701DBD"/>
    <w:rsid w:val="007028EE"/>
    <w:rsid w:val="00704CDE"/>
    <w:rsid w:val="007072A6"/>
    <w:rsid w:val="00707BC8"/>
    <w:rsid w:val="00710C97"/>
    <w:rsid w:val="00711F43"/>
    <w:rsid w:val="00712648"/>
    <w:rsid w:val="00715166"/>
    <w:rsid w:val="00716F14"/>
    <w:rsid w:val="007176CE"/>
    <w:rsid w:val="007231DD"/>
    <w:rsid w:val="007232DE"/>
    <w:rsid w:val="00723F19"/>
    <w:rsid w:val="007265F4"/>
    <w:rsid w:val="00726F76"/>
    <w:rsid w:val="00727D2E"/>
    <w:rsid w:val="007317C6"/>
    <w:rsid w:val="007350F9"/>
    <w:rsid w:val="00735FF7"/>
    <w:rsid w:val="00736F12"/>
    <w:rsid w:val="00744530"/>
    <w:rsid w:val="00746034"/>
    <w:rsid w:val="00753660"/>
    <w:rsid w:val="00760268"/>
    <w:rsid w:val="00764AAD"/>
    <w:rsid w:val="00764D4F"/>
    <w:rsid w:val="00766086"/>
    <w:rsid w:val="00767597"/>
    <w:rsid w:val="007710D2"/>
    <w:rsid w:val="007710F4"/>
    <w:rsid w:val="00771794"/>
    <w:rsid w:val="007725D9"/>
    <w:rsid w:val="00773494"/>
    <w:rsid w:val="00776A15"/>
    <w:rsid w:val="0077702F"/>
    <w:rsid w:val="007776F5"/>
    <w:rsid w:val="007778C1"/>
    <w:rsid w:val="00777B3D"/>
    <w:rsid w:val="00780760"/>
    <w:rsid w:val="00780E71"/>
    <w:rsid w:val="00782970"/>
    <w:rsid w:val="00782D43"/>
    <w:rsid w:val="00785DDE"/>
    <w:rsid w:val="00787189"/>
    <w:rsid w:val="00787214"/>
    <w:rsid w:val="00792D43"/>
    <w:rsid w:val="0079600D"/>
    <w:rsid w:val="00797A68"/>
    <w:rsid w:val="007A4756"/>
    <w:rsid w:val="007B0181"/>
    <w:rsid w:val="007B193E"/>
    <w:rsid w:val="007B2546"/>
    <w:rsid w:val="007B2BD8"/>
    <w:rsid w:val="007B70B9"/>
    <w:rsid w:val="007C0347"/>
    <w:rsid w:val="007C0DCF"/>
    <w:rsid w:val="007C1B2C"/>
    <w:rsid w:val="007C27A4"/>
    <w:rsid w:val="007C2A7B"/>
    <w:rsid w:val="007C389B"/>
    <w:rsid w:val="007C3957"/>
    <w:rsid w:val="007C3F9F"/>
    <w:rsid w:val="007C4270"/>
    <w:rsid w:val="007C7691"/>
    <w:rsid w:val="007D1A57"/>
    <w:rsid w:val="007D2A1D"/>
    <w:rsid w:val="007D2FB2"/>
    <w:rsid w:val="007D53E0"/>
    <w:rsid w:val="007D5C4C"/>
    <w:rsid w:val="007D7DEB"/>
    <w:rsid w:val="007E41EC"/>
    <w:rsid w:val="007E481C"/>
    <w:rsid w:val="007E742F"/>
    <w:rsid w:val="007E7ECA"/>
    <w:rsid w:val="007F02F6"/>
    <w:rsid w:val="007F0B58"/>
    <w:rsid w:val="007F226D"/>
    <w:rsid w:val="007F2E33"/>
    <w:rsid w:val="007F3440"/>
    <w:rsid w:val="007F3E21"/>
    <w:rsid w:val="007F4D30"/>
    <w:rsid w:val="007F52D2"/>
    <w:rsid w:val="007F629E"/>
    <w:rsid w:val="007F6D80"/>
    <w:rsid w:val="00800115"/>
    <w:rsid w:val="008002B5"/>
    <w:rsid w:val="008005F3"/>
    <w:rsid w:val="008018C0"/>
    <w:rsid w:val="00802C09"/>
    <w:rsid w:val="008031A4"/>
    <w:rsid w:val="0080357B"/>
    <w:rsid w:val="008044E0"/>
    <w:rsid w:val="00804F01"/>
    <w:rsid w:val="0080632B"/>
    <w:rsid w:val="00806E52"/>
    <w:rsid w:val="00807E9A"/>
    <w:rsid w:val="00810101"/>
    <w:rsid w:val="0081078E"/>
    <w:rsid w:val="00812534"/>
    <w:rsid w:val="0081275A"/>
    <w:rsid w:val="00815248"/>
    <w:rsid w:val="0081566C"/>
    <w:rsid w:val="00815C87"/>
    <w:rsid w:val="00817DF5"/>
    <w:rsid w:val="0082233C"/>
    <w:rsid w:val="00824292"/>
    <w:rsid w:val="00824BE6"/>
    <w:rsid w:val="00825FB2"/>
    <w:rsid w:val="0082709D"/>
    <w:rsid w:val="00827209"/>
    <w:rsid w:val="00827BF6"/>
    <w:rsid w:val="00830544"/>
    <w:rsid w:val="00830850"/>
    <w:rsid w:val="00830E71"/>
    <w:rsid w:val="00831647"/>
    <w:rsid w:val="00831D57"/>
    <w:rsid w:val="00834129"/>
    <w:rsid w:val="008347C4"/>
    <w:rsid w:val="0083493C"/>
    <w:rsid w:val="00836294"/>
    <w:rsid w:val="00837275"/>
    <w:rsid w:val="00840FA7"/>
    <w:rsid w:val="008423C5"/>
    <w:rsid w:val="00842AE9"/>
    <w:rsid w:val="00844613"/>
    <w:rsid w:val="0084461A"/>
    <w:rsid w:val="00844E52"/>
    <w:rsid w:val="00846D7B"/>
    <w:rsid w:val="00852B1D"/>
    <w:rsid w:val="00852CA3"/>
    <w:rsid w:val="008532A1"/>
    <w:rsid w:val="0085415C"/>
    <w:rsid w:val="008555B0"/>
    <w:rsid w:val="00857A61"/>
    <w:rsid w:val="00860523"/>
    <w:rsid w:val="00860DFA"/>
    <w:rsid w:val="00861032"/>
    <w:rsid w:val="00861A80"/>
    <w:rsid w:val="00862C50"/>
    <w:rsid w:val="008630BF"/>
    <w:rsid w:val="00863727"/>
    <w:rsid w:val="00863CE0"/>
    <w:rsid w:val="0086523E"/>
    <w:rsid w:val="00866AFA"/>
    <w:rsid w:val="00866BC5"/>
    <w:rsid w:val="00867B34"/>
    <w:rsid w:val="00867CE2"/>
    <w:rsid w:val="00867E5B"/>
    <w:rsid w:val="00871050"/>
    <w:rsid w:val="008711FE"/>
    <w:rsid w:val="008716A7"/>
    <w:rsid w:val="00872762"/>
    <w:rsid w:val="0087454E"/>
    <w:rsid w:val="00874FB9"/>
    <w:rsid w:val="00875241"/>
    <w:rsid w:val="00875CE9"/>
    <w:rsid w:val="008767C6"/>
    <w:rsid w:val="0087689D"/>
    <w:rsid w:val="00877A76"/>
    <w:rsid w:val="008805C8"/>
    <w:rsid w:val="00880C1E"/>
    <w:rsid w:val="008810CA"/>
    <w:rsid w:val="00881B95"/>
    <w:rsid w:val="00881ED0"/>
    <w:rsid w:val="00882739"/>
    <w:rsid w:val="00883460"/>
    <w:rsid w:val="008839EF"/>
    <w:rsid w:val="008859EC"/>
    <w:rsid w:val="00886276"/>
    <w:rsid w:val="00886499"/>
    <w:rsid w:val="00891AE4"/>
    <w:rsid w:val="0089215F"/>
    <w:rsid w:val="008929DF"/>
    <w:rsid w:val="00896620"/>
    <w:rsid w:val="008A0F6A"/>
    <w:rsid w:val="008A1619"/>
    <w:rsid w:val="008A63D7"/>
    <w:rsid w:val="008B06A1"/>
    <w:rsid w:val="008B3AB3"/>
    <w:rsid w:val="008B43C8"/>
    <w:rsid w:val="008B4743"/>
    <w:rsid w:val="008B6505"/>
    <w:rsid w:val="008B6DB3"/>
    <w:rsid w:val="008B6F9C"/>
    <w:rsid w:val="008B7AB5"/>
    <w:rsid w:val="008C228A"/>
    <w:rsid w:val="008C6D27"/>
    <w:rsid w:val="008D01C9"/>
    <w:rsid w:val="008D0CBB"/>
    <w:rsid w:val="008D1957"/>
    <w:rsid w:val="008D1F6B"/>
    <w:rsid w:val="008D3EEC"/>
    <w:rsid w:val="008D4559"/>
    <w:rsid w:val="008D6607"/>
    <w:rsid w:val="008D7911"/>
    <w:rsid w:val="008E0E3E"/>
    <w:rsid w:val="008E2A22"/>
    <w:rsid w:val="008E3B62"/>
    <w:rsid w:val="008E5A3A"/>
    <w:rsid w:val="008E6F8F"/>
    <w:rsid w:val="008F35CA"/>
    <w:rsid w:val="008F5417"/>
    <w:rsid w:val="008F601A"/>
    <w:rsid w:val="008F61A8"/>
    <w:rsid w:val="008F77D3"/>
    <w:rsid w:val="00900412"/>
    <w:rsid w:val="00901345"/>
    <w:rsid w:val="009014A5"/>
    <w:rsid w:val="009015A8"/>
    <w:rsid w:val="00901FD4"/>
    <w:rsid w:val="00904D52"/>
    <w:rsid w:val="00904D84"/>
    <w:rsid w:val="00904E31"/>
    <w:rsid w:val="009056B3"/>
    <w:rsid w:val="00910413"/>
    <w:rsid w:val="00910E59"/>
    <w:rsid w:val="00910EB2"/>
    <w:rsid w:val="0091252F"/>
    <w:rsid w:val="0091442A"/>
    <w:rsid w:val="0091613F"/>
    <w:rsid w:val="00916CAF"/>
    <w:rsid w:val="00917DD6"/>
    <w:rsid w:val="00920B71"/>
    <w:rsid w:val="00920C99"/>
    <w:rsid w:val="00921241"/>
    <w:rsid w:val="00921604"/>
    <w:rsid w:val="009233BC"/>
    <w:rsid w:val="00925592"/>
    <w:rsid w:val="00926C02"/>
    <w:rsid w:val="00930655"/>
    <w:rsid w:val="0093453B"/>
    <w:rsid w:val="0093541A"/>
    <w:rsid w:val="0093555C"/>
    <w:rsid w:val="00941084"/>
    <w:rsid w:val="00942EB5"/>
    <w:rsid w:val="00943565"/>
    <w:rsid w:val="0094462B"/>
    <w:rsid w:val="00944851"/>
    <w:rsid w:val="00944E5F"/>
    <w:rsid w:val="0094544C"/>
    <w:rsid w:val="0094651A"/>
    <w:rsid w:val="009465DD"/>
    <w:rsid w:val="00946A58"/>
    <w:rsid w:val="009477F8"/>
    <w:rsid w:val="00947EF1"/>
    <w:rsid w:val="0095049D"/>
    <w:rsid w:val="00950F0E"/>
    <w:rsid w:val="00952498"/>
    <w:rsid w:val="009573F5"/>
    <w:rsid w:val="00960E41"/>
    <w:rsid w:val="009618E3"/>
    <w:rsid w:val="00961D44"/>
    <w:rsid w:val="00961EA0"/>
    <w:rsid w:val="00962813"/>
    <w:rsid w:val="00964225"/>
    <w:rsid w:val="009718D7"/>
    <w:rsid w:val="00971D7B"/>
    <w:rsid w:val="0097501B"/>
    <w:rsid w:val="00976FDB"/>
    <w:rsid w:val="00977A9C"/>
    <w:rsid w:val="00983C3D"/>
    <w:rsid w:val="0098429E"/>
    <w:rsid w:val="00986762"/>
    <w:rsid w:val="00990E08"/>
    <w:rsid w:val="00992321"/>
    <w:rsid w:val="00992E27"/>
    <w:rsid w:val="00993F7F"/>
    <w:rsid w:val="00994530"/>
    <w:rsid w:val="00994A15"/>
    <w:rsid w:val="009957C3"/>
    <w:rsid w:val="00996FA0"/>
    <w:rsid w:val="00997A9B"/>
    <w:rsid w:val="009A0863"/>
    <w:rsid w:val="009A3C5D"/>
    <w:rsid w:val="009A5D94"/>
    <w:rsid w:val="009A5E1B"/>
    <w:rsid w:val="009A6F3B"/>
    <w:rsid w:val="009A71B5"/>
    <w:rsid w:val="009B07E6"/>
    <w:rsid w:val="009B1D0F"/>
    <w:rsid w:val="009B5933"/>
    <w:rsid w:val="009B5B91"/>
    <w:rsid w:val="009B5BB0"/>
    <w:rsid w:val="009B7D1D"/>
    <w:rsid w:val="009C1D0D"/>
    <w:rsid w:val="009C2975"/>
    <w:rsid w:val="009C4348"/>
    <w:rsid w:val="009C5C8B"/>
    <w:rsid w:val="009C7C14"/>
    <w:rsid w:val="009C7C8B"/>
    <w:rsid w:val="009D0044"/>
    <w:rsid w:val="009D0153"/>
    <w:rsid w:val="009D14F4"/>
    <w:rsid w:val="009D176F"/>
    <w:rsid w:val="009D1DA7"/>
    <w:rsid w:val="009D1F6C"/>
    <w:rsid w:val="009D2B47"/>
    <w:rsid w:val="009D3A8D"/>
    <w:rsid w:val="009D4BE0"/>
    <w:rsid w:val="009D7AAA"/>
    <w:rsid w:val="009E050D"/>
    <w:rsid w:val="009E4DF3"/>
    <w:rsid w:val="009F0366"/>
    <w:rsid w:val="009F040B"/>
    <w:rsid w:val="009F0504"/>
    <w:rsid w:val="009F0D2A"/>
    <w:rsid w:val="009F1758"/>
    <w:rsid w:val="009F1B44"/>
    <w:rsid w:val="009F1E9A"/>
    <w:rsid w:val="009F32A4"/>
    <w:rsid w:val="009F3381"/>
    <w:rsid w:val="009F59B7"/>
    <w:rsid w:val="009F7577"/>
    <w:rsid w:val="00A05D4E"/>
    <w:rsid w:val="00A06709"/>
    <w:rsid w:val="00A10259"/>
    <w:rsid w:val="00A1169A"/>
    <w:rsid w:val="00A116AE"/>
    <w:rsid w:val="00A1197B"/>
    <w:rsid w:val="00A120AC"/>
    <w:rsid w:val="00A1222B"/>
    <w:rsid w:val="00A13AAF"/>
    <w:rsid w:val="00A165AC"/>
    <w:rsid w:val="00A232CC"/>
    <w:rsid w:val="00A24E8D"/>
    <w:rsid w:val="00A25B8D"/>
    <w:rsid w:val="00A2629C"/>
    <w:rsid w:val="00A27B08"/>
    <w:rsid w:val="00A326FC"/>
    <w:rsid w:val="00A329E8"/>
    <w:rsid w:val="00A32C10"/>
    <w:rsid w:val="00A32FA0"/>
    <w:rsid w:val="00A32FB8"/>
    <w:rsid w:val="00A40048"/>
    <w:rsid w:val="00A402DC"/>
    <w:rsid w:val="00A419FD"/>
    <w:rsid w:val="00A4208B"/>
    <w:rsid w:val="00A4276E"/>
    <w:rsid w:val="00A462EB"/>
    <w:rsid w:val="00A507B9"/>
    <w:rsid w:val="00A5146E"/>
    <w:rsid w:val="00A518EC"/>
    <w:rsid w:val="00A52122"/>
    <w:rsid w:val="00A535BA"/>
    <w:rsid w:val="00A55EE7"/>
    <w:rsid w:val="00A56449"/>
    <w:rsid w:val="00A63BB4"/>
    <w:rsid w:val="00A645AA"/>
    <w:rsid w:val="00A64603"/>
    <w:rsid w:val="00A66E07"/>
    <w:rsid w:val="00A67E2E"/>
    <w:rsid w:val="00A72A0E"/>
    <w:rsid w:val="00A7396A"/>
    <w:rsid w:val="00A74125"/>
    <w:rsid w:val="00A74798"/>
    <w:rsid w:val="00A75F0D"/>
    <w:rsid w:val="00A77513"/>
    <w:rsid w:val="00A77C35"/>
    <w:rsid w:val="00A80072"/>
    <w:rsid w:val="00A82DCD"/>
    <w:rsid w:val="00A840CC"/>
    <w:rsid w:val="00A846F6"/>
    <w:rsid w:val="00A8587B"/>
    <w:rsid w:val="00A86CE0"/>
    <w:rsid w:val="00A876E6"/>
    <w:rsid w:val="00A87E34"/>
    <w:rsid w:val="00A90D99"/>
    <w:rsid w:val="00A91A51"/>
    <w:rsid w:val="00A93440"/>
    <w:rsid w:val="00A95D12"/>
    <w:rsid w:val="00A95DF8"/>
    <w:rsid w:val="00AA10E4"/>
    <w:rsid w:val="00AA2810"/>
    <w:rsid w:val="00AA3053"/>
    <w:rsid w:val="00AA649E"/>
    <w:rsid w:val="00AA7598"/>
    <w:rsid w:val="00AA7C6F"/>
    <w:rsid w:val="00AB01CC"/>
    <w:rsid w:val="00AB2011"/>
    <w:rsid w:val="00AB3020"/>
    <w:rsid w:val="00AB305C"/>
    <w:rsid w:val="00AB33DD"/>
    <w:rsid w:val="00AB4898"/>
    <w:rsid w:val="00AB4D25"/>
    <w:rsid w:val="00AB6BC0"/>
    <w:rsid w:val="00AB6F54"/>
    <w:rsid w:val="00AB7FA8"/>
    <w:rsid w:val="00AC2E5E"/>
    <w:rsid w:val="00AC5F2A"/>
    <w:rsid w:val="00AC67E0"/>
    <w:rsid w:val="00AD1E0E"/>
    <w:rsid w:val="00AD2633"/>
    <w:rsid w:val="00AD2BFD"/>
    <w:rsid w:val="00AD301D"/>
    <w:rsid w:val="00AD322E"/>
    <w:rsid w:val="00AD36FE"/>
    <w:rsid w:val="00AD386B"/>
    <w:rsid w:val="00AD3B5A"/>
    <w:rsid w:val="00AD584B"/>
    <w:rsid w:val="00AD66A1"/>
    <w:rsid w:val="00AD6BEF"/>
    <w:rsid w:val="00AE36CC"/>
    <w:rsid w:val="00AE4406"/>
    <w:rsid w:val="00AE5597"/>
    <w:rsid w:val="00AE5B14"/>
    <w:rsid w:val="00AF3385"/>
    <w:rsid w:val="00AF3F0F"/>
    <w:rsid w:val="00AF40E5"/>
    <w:rsid w:val="00AF4886"/>
    <w:rsid w:val="00AF4C42"/>
    <w:rsid w:val="00AF72E4"/>
    <w:rsid w:val="00AF7896"/>
    <w:rsid w:val="00AF7E19"/>
    <w:rsid w:val="00B01357"/>
    <w:rsid w:val="00B01BB3"/>
    <w:rsid w:val="00B020F1"/>
    <w:rsid w:val="00B02EEC"/>
    <w:rsid w:val="00B03123"/>
    <w:rsid w:val="00B034C0"/>
    <w:rsid w:val="00B03834"/>
    <w:rsid w:val="00B04F91"/>
    <w:rsid w:val="00B061C1"/>
    <w:rsid w:val="00B1007F"/>
    <w:rsid w:val="00B100B7"/>
    <w:rsid w:val="00B10F7C"/>
    <w:rsid w:val="00B14A71"/>
    <w:rsid w:val="00B153C0"/>
    <w:rsid w:val="00B15981"/>
    <w:rsid w:val="00B15D27"/>
    <w:rsid w:val="00B15F2B"/>
    <w:rsid w:val="00B15FCB"/>
    <w:rsid w:val="00B2116A"/>
    <w:rsid w:val="00B22737"/>
    <w:rsid w:val="00B2390B"/>
    <w:rsid w:val="00B26061"/>
    <w:rsid w:val="00B31562"/>
    <w:rsid w:val="00B3197C"/>
    <w:rsid w:val="00B342D0"/>
    <w:rsid w:val="00B34759"/>
    <w:rsid w:val="00B3518B"/>
    <w:rsid w:val="00B3558F"/>
    <w:rsid w:val="00B35FE7"/>
    <w:rsid w:val="00B36FBE"/>
    <w:rsid w:val="00B40346"/>
    <w:rsid w:val="00B4041E"/>
    <w:rsid w:val="00B409F3"/>
    <w:rsid w:val="00B43AE8"/>
    <w:rsid w:val="00B44ED3"/>
    <w:rsid w:val="00B45D1A"/>
    <w:rsid w:val="00B5118B"/>
    <w:rsid w:val="00B52760"/>
    <w:rsid w:val="00B54140"/>
    <w:rsid w:val="00B55A61"/>
    <w:rsid w:val="00B55D11"/>
    <w:rsid w:val="00B5659F"/>
    <w:rsid w:val="00B6239C"/>
    <w:rsid w:val="00B705FA"/>
    <w:rsid w:val="00B73FD9"/>
    <w:rsid w:val="00B75B9B"/>
    <w:rsid w:val="00B76F85"/>
    <w:rsid w:val="00B80538"/>
    <w:rsid w:val="00B80A48"/>
    <w:rsid w:val="00B815DE"/>
    <w:rsid w:val="00B835C9"/>
    <w:rsid w:val="00B84B5E"/>
    <w:rsid w:val="00B85EFF"/>
    <w:rsid w:val="00B90BEA"/>
    <w:rsid w:val="00B9197B"/>
    <w:rsid w:val="00B92336"/>
    <w:rsid w:val="00B9266B"/>
    <w:rsid w:val="00B942B3"/>
    <w:rsid w:val="00B94C92"/>
    <w:rsid w:val="00B96DBB"/>
    <w:rsid w:val="00BA168B"/>
    <w:rsid w:val="00BA285E"/>
    <w:rsid w:val="00BA4703"/>
    <w:rsid w:val="00BA4B50"/>
    <w:rsid w:val="00BA53E9"/>
    <w:rsid w:val="00BA6E15"/>
    <w:rsid w:val="00BA7B1B"/>
    <w:rsid w:val="00BA7BAF"/>
    <w:rsid w:val="00BB3006"/>
    <w:rsid w:val="00BB44E3"/>
    <w:rsid w:val="00BC1FCA"/>
    <w:rsid w:val="00BC3321"/>
    <w:rsid w:val="00BC5596"/>
    <w:rsid w:val="00BC5F19"/>
    <w:rsid w:val="00BC67F3"/>
    <w:rsid w:val="00BD36BD"/>
    <w:rsid w:val="00BD3C97"/>
    <w:rsid w:val="00BD4A93"/>
    <w:rsid w:val="00BD582D"/>
    <w:rsid w:val="00BD5A00"/>
    <w:rsid w:val="00BD6522"/>
    <w:rsid w:val="00BD7C49"/>
    <w:rsid w:val="00BE3F68"/>
    <w:rsid w:val="00BE4783"/>
    <w:rsid w:val="00BE4BC0"/>
    <w:rsid w:val="00BE5DA8"/>
    <w:rsid w:val="00BE67D9"/>
    <w:rsid w:val="00BF0CD1"/>
    <w:rsid w:val="00BF0CEC"/>
    <w:rsid w:val="00BF1852"/>
    <w:rsid w:val="00BF2B17"/>
    <w:rsid w:val="00BF33F4"/>
    <w:rsid w:val="00BF4DE9"/>
    <w:rsid w:val="00BF5F9C"/>
    <w:rsid w:val="00BF76B6"/>
    <w:rsid w:val="00C05B28"/>
    <w:rsid w:val="00C06990"/>
    <w:rsid w:val="00C06C03"/>
    <w:rsid w:val="00C07A31"/>
    <w:rsid w:val="00C11E5A"/>
    <w:rsid w:val="00C14CCF"/>
    <w:rsid w:val="00C150A9"/>
    <w:rsid w:val="00C15493"/>
    <w:rsid w:val="00C156DB"/>
    <w:rsid w:val="00C16269"/>
    <w:rsid w:val="00C1668F"/>
    <w:rsid w:val="00C205FA"/>
    <w:rsid w:val="00C2447E"/>
    <w:rsid w:val="00C2551A"/>
    <w:rsid w:val="00C25559"/>
    <w:rsid w:val="00C256E1"/>
    <w:rsid w:val="00C26B6D"/>
    <w:rsid w:val="00C27684"/>
    <w:rsid w:val="00C32073"/>
    <w:rsid w:val="00C324A8"/>
    <w:rsid w:val="00C35194"/>
    <w:rsid w:val="00C35CF4"/>
    <w:rsid w:val="00C3603E"/>
    <w:rsid w:val="00C37A4F"/>
    <w:rsid w:val="00C4102C"/>
    <w:rsid w:val="00C41111"/>
    <w:rsid w:val="00C41D1E"/>
    <w:rsid w:val="00C42B8A"/>
    <w:rsid w:val="00C43D99"/>
    <w:rsid w:val="00C509C8"/>
    <w:rsid w:val="00C50B5C"/>
    <w:rsid w:val="00C50CE0"/>
    <w:rsid w:val="00C53BE9"/>
    <w:rsid w:val="00C5458D"/>
    <w:rsid w:val="00C55F2E"/>
    <w:rsid w:val="00C6347F"/>
    <w:rsid w:val="00C6457B"/>
    <w:rsid w:val="00C66F6A"/>
    <w:rsid w:val="00C705A9"/>
    <w:rsid w:val="00C708BD"/>
    <w:rsid w:val="00C7094F"/>
    <w:rsid w:val="00C72A36"/>
    <w:rsid w:val="00C72EAF"/>
    <w:rsid w:val="00C733E1"/>
    <w:rsid w:val="00C739A9"/>
    <w:rsid w:val="00C73D5D"/>
    <w:rsid w:val="00C75BF6"/>
    <w:rsid w:val="00C7644D"/>
    <w:rsid w:val="00C76A9A"/>
    <w:rsid w:val="00C76AA3"/>
    <w:rsid w:val="00C771F1"/>
    <w:rsid w:val="00C8311B"/>
    <w:rsid w:val="00C837A8"/>
    <w:rsid w:val="00C90382"/>
    <w:rsid w:val="00C903F9"/>
    <w:rsid w:val="00C96736"/>
    <w:rsid w:val="00C97955"/>
    <w:rsid w:val="00CA01D7"/>
    <w:rsid w:val="00CA1238"/>
    <w:rsid w:val="00CA2BD4"/>
    <w:rsid w:val="00CA4F41"/>
    <w:rsid w:val="00CA5D63"/>
    <w:rsid w:val="00CA5FD5"/>
    <w:rsid w:val="00CA70A2"/>
    <w:rsid w:val="00CB2956"/>
    <w:rsid w:val="00CB3B36"/>
    <w:rsid w:val="00CB4F62"/>
    <w:rsid w:val="00CB5911"/>
    <w:rsid w:val="00CC09F3"/>
    <w:rsid w:val="00CC22D2"/>
    <w:rsid w:val="00CC3294"/>
    <w:rsid w:val="00CC34CA"/>
    <w:rsid w:val="00CC3AE8"/>
    <w:rsid w:val="00CD1FE7"/>
    <w:rsid w:val="00CD2065"/>
    <w:rsid w:val="00CD778E"/>
    <w:rsid w:val="00CE049A"/>
    <w:rsid w:val="00CE2F87"/>
    <w:rsid w:val="00CE33AB"/>
    <w:rsid w:val="00CE34E8"/>
    <w:rsid w:val="00CE3B44"/>
    <w:rsid w:val="00CE4011"/>
    <w:rsid w:val="00CE562F"/>
    <w:rsid w:val="00CE5902"/>
    <w:rsid w:val="00CE5A9E"/>
    <w:rsid w:val="00CE6C9F"/>
    <w:rsid w:val="00CF0A7D"/>
    <w:rsid w:val="00CF1A21"/>
    <w:rsid w:val="00CF3A9E"/>
    <w:rsid w:val="00CF4050"/>
    <w:rsid w:val="00CF6814"/>
    <w:rsid w:val="00CF78F6"/>
    <w:rsid w:val="00CF7BE4"/>
    <w:rsid w:val="00D001B1"/>
    <w:rsid w:val="00D002C8"/>
    <w:rsid w:val="00D00DF8"/>
    <w:rsid w:val="00D01FF2"/>
    <w:rsid w:val="00D02B8C"/>
    <w:rsid w:val="00D03222"/>
    <w:rsid w:val="00D06030"/>
    <w:rsid w:val="00D071CD"/>
    <w:rsid w:val="00D149D5"/>
    <w:rsid w:val="00D1729E"/>
    <w:rsid w:val="00D2106A"/>
    <w:rsid w:val="00D22D4F"/>
    <w:rsid w:val="00D24D08"/>
    <w:rsid w:val="00D25584"/>
    <w:rsid w:val="00D25662"/>
    <w:rsid w:val="00D27BDE"/>
    <w:rsid w:val="00D31DA2"/>
    <w:rsid w:val="00D324A1"/>
    <w:rsid w:val="00D3336D"/>
    <w:rsid w:val="00D338CA"/>
    <w:rsid w:val="00D3398E"/>
    <w:rsid w:val="00D33BB5"/>
    <w:rsid w:val="00D34735"/>
    <w:rsid w:val="00D36718"/>
    <w:rsid w:val="00D36AA5"/>
    <w:rsid w:val="00D40581"/>
    <w:rsid w:val="00D4344F"/>
    <w:rsid w:val="00D43587"/>
    <w:rsid w:val="00D44939"/>
    <w:rsid w:val="00D44C65"/>
    <w:rsid w:val="00D472E9"/>
    <w:rsid w:val="00D4754D"/>
    <w:rsid w:val="00D47741"/>
    <w:rsid w:val="00D47B37"/>
    <w:rsid w:val="00D50492"/>
    <w:rsid w:val="00D50C3D"/>
    <w:rsid w:val="00D52551"/>
    <w:rsid w:val="00D53C4E"/>
    <w:rsid w:val="00D53F4B"/>
    <w:rsid w:val="00D55A4C"/>
    <w:rsid w:val="00D55B25"/>
    <w:rsid w:val="00D578AA"/>
    <w:rsid w:val="00D6549D"/>
    <w:rsid w:val="00D7076E"/>
    <w:rsid w:val="00D70B47"/>
    <w:rsid w:val="00D71497"/>
    <w:rsid w:val="00D71980"/>
    <w:rsid w:val="00D74B81"/>
    <w:rsid w:val="00D74EEF"/>
    <w:rsid w:val="00D75B0E"/>
    <w:rsid w:val="00D7655D"/>
    <w:rsid w:val="00D77671"/>
    <w:rsid w:val="00D80C82"/>
    <w:rsid w:val="00D817D6"/>
    <w:rsid w:val="00D83038"/>
    <w:rsid w:val="00D835BF"/>
    <w:rsid w:val="00D83A9E"/>
    <w:rsid w:val="00D90092"/>
    <w:rsid w:val="00D903CE"/>
    <w:rsid w:val="00D90C23"/>
    <w:rsid w:val="00D91995"/>
    <w:rsid w:val="00D91ED8"/>
    <w:rsid w:val="00D92156"/>
    <w:rsid w:val="00D92596"/>
    <w:rsid w:val="00D92F24"/>
    <w:rsid w:val="00D9322B"/>
    <w:rsid w:val="00D93AB9"/>
    <w:rsid w:val="00D94704"/>
    <w:rsid w:val="00D94DCE"/>
    <w:rsid w:val="00D9598B"/>
    <w:rsid w:val="00D966F0"/>
    <w:rsid w:val="00DA0434"/>
    <w:rsid w:val="00DA22C2"/>
    <w:rsid w:val="00DA2403"/>
    <w:rsid w:val="00DA252F"/>
    <w:rsid w:val="00DA30BB"/>
    <w:rsid w:val="00DA5A1E"/>
    <w:rsid w:val="00DA6043"/>
    <w:rsid w:val="00DA684D"/>
    <w:rsid w:val="00DB1A08"/>
    <w:rsid w:val="00DB1F02"/>
    <w:rsid w:val="00DB4FDF"/>
    <w:rsid w:val="00DB5FD5"/>
    <w:rsid w:val="00DB6895"/>
    <w:rsid w:val="00DC0481"/>
    <w:rsid w:val="00DC0BB4"/>
    <w:rsid w:val="00DC0C9F"/>
    <w:rsid w:val="00DC0D42"/>
    <w:rsid w:val="00DC0E46"/>
    <w:rsid w:val="00DC131A"/>
    <w:rsid w:val="00DC3C89"/>
    <w:rsid w:val="00DC42F9"/>
    <w:rsid w:val="00DC4874"/>
    <w:rsid w:val="00DC533F"/>
    <w:rsid w:val="00DC63B8"/>
    <w:rsid w:val="00DC793F"/>
    <w:rsid w:val="00DD1959"/>
    <w:rsid w:val="00DD198D"/>
    <w:rsid w:val="00DD7D29"/>
    <w:rsid w:val="00DE05B3"/>
    <w:rsid w:val="00DE1D59"/>
    <w:rsid w:val="00DE26EE"/>
    <w:rsid w:val="00DE359B"/>
    <w:rsid w:val="00DE3B49"/>
    <w:rsid w:val="00DE3DBE"/>
    <w:rsid w:val="00DE5355"/>
    <w:rsid w:val="00DE79EA"/>
    <w:rsid w:val="00DF0B48"/>
    <w:rsid w:val="00DF3AF6"/>
    <w:rsid w:val="00DF5E8B"/>
    <w:rsid w:val="00DF5F43"/>
    <w:rsid w:val="00DF7781"/>
    <w:rsid w:val="00DF79F3"/>
    <w:rsid w:val="00E0277C"/>
    <w:rsid w:val="00E0404B"/>
    <w:rsid w:val="00E061D3"/>
    <w:rsid w:val="00E1026C"/>
    <w:rsid w:val="00E114DD"/>
    <w:rsid w:val="00E11DEC"/>
    <w:rsid w:val="00E121AA"/>
    <w:rsid w:val="00E130AB"/>
    <w:rsid w:val="00E13B91"/>
    <w:rsid w:val="00E13D5A"/>
    <w:rsid w:val="00E14181"/>
    <w:rsid w:val="00E16AA0"/>
    <w:rsid w:val="00E175D9"/>
    <w:rsid w:val="00E178E2"/>
    <w:rsid w:val="00E23062"/>
    <w:rsid w:val="00E230C7"/>
    <w:rsid w:val="00E23543"/>
    <w:rsid w:val="00E24F37"/>
    <w:rsid w:val="00E24F3B"/>
    <w:rsid w:val="00E2643A"/>
    <w:rsid w:val="00E2680A"/>
    <w:rsid w:val="00E26E44"/>
    <w:rsid w:val="00E26E59"/>
    <w:rsid w:val="00E270F4"/>
    <w:rsid w:val="00E2754D"/>
    <w:rsid w:val="00E34CF0"/>
    <w:rsid w:val="00E355E4"/>
    <w:rsid w:val="00E35FB0"/>
    <w:rsid w:val="00E4031C"/>
    <w:rsid w:val="00E40421"/>
    <w:rsid w:val="00E40B2B"/>
    <w:rsid w:val="00E43F4D"/>
    <w:rsid w:val="00E44E3F"/>
    <w:rsid w:val="00E509C4"/>
    <w:rsid w:val="00E516D8"/>
    <w:rsid w:val="00E53A28"/>
    <w:rsid w:val="00E53EB2"/>
    <w:rsid w:val="00E56B5F"/>
    <w:rsid w:val="00E56C39"/>
    <w:rsid w:val="00E5769E"/>
    <w:rsid w:val="00E65F97"/>
    <w:rsid w:val="00E679BE"/>
    <w:rsid w:val="00E67CCA"/>
    <w:rsid w:val="00E7011A"/>
    <w:rsid w:val="00E71468"/>
    <w:rsid w:val="00E722A6"/>
    <w:rsid w:val="00E742C8"/>
    <w:rsid w:val="00E752B7"/>
    <w:rsid w:val="00E753A8"/>
    <w:rsid w:val="00E75A8A"/>
    <w:rsid w:val="00E8219F"/>
    <w:rsid w:val="00E874FF"/>
    <w:rsid w:val="00E91235"/>
    <w:rsid w:val="00E91F97"/>
    <w:rsid w:val="00E92A57"/>
    <w:rsid w:val="00E93837"/>
    <w:rsid w:val="00E947E0"/>
    <w:rsid w:val="00E96E40"/>
    <w:rsid w:val="00E96FC4"/>
    <w:rsid w:val="00E97008"/>
    <w:rsid w:val="00EA037C"/>
    <w:rsid w:val="00EA32DB"/>
    <w:rsid w:val="00EA452B"/>
    <w:rsid w:val="00EA45FD"/>
    <w:rsid w:val="00EA4722"/>
    <w:rsid w:val="00EA677B"/>
    <w:rsid w:val="00EA6864"/>
    <w:rsid w:val="00EB20C7"/>
    <w:rsid w:val="00EB24A1"/>
    <w:rsid w:val="00EB36D0"/>
    <w:rsid w:val="00EB3B8E"/>
    <w:rsid w:val="00EB4451"/>
    <w:rsid w:val="00EB5037"/>
    <w:rsid w:val="00EB6AA2"/>
    <w:rsid w:val="00EB6B38"/>
    <w:rsid w:val="00EC225B"/>
    <w:rsid w:val="00EC414F"/>
    <w:rsid w:val="00EC56BA"/>
    <w:rsid w:val="00EC5F3C"/>
    <w:rsid w:val="00EC627F"/>
    <w:rsid w:val="00ED0A2B"/>
    <w:rsid w:val="00ED133F"/>
    <w:rsid w:val="00ED2E9D"/>
    <w:rsid w:val="00ED393F"/>
    <w:rsid w:val="00ED4E92"/>
    <w:rsid w:val="00ED6009"/>
    <w:rsid w:val="00ED68DD"/>
    <w:rsid w:val="00EE110E"/>
    <w:rsid w:val="00EE152D"/>
    <w:rsid w:val="00EE35E2"/>
    <w:rsid w:val="00EE5F4E"/>
    <w:rsid w:val="00EE66F3"/>
    <w:rsid w:val="00EF0689"/>
    <w:rsid w:val="00EF17AA"/>
    <w:rsid w:val="00EF2A9C"/>
    <w:rsid w:val="00EF4B02"/>
    <w:rsid w:val="00EF5744"/>
    <w:rsid w:val="00EF67E3"/>
    <w:rsid w:val="00EF780D"/>
    <w:rsid w:val="00F0127C"/>
    <w:rsid w:val="00F0387D"/>
    <w:rsid w:val="00F051D4"/>
    <w:rsid w:val="00F069D2"/>
    <w:rsid w:val="00F1129E"/>
    <w:rsid w:val="00F11814"/>
    <w:rsid w:val="00F12626"/>
    <w:rsid w:val="00F139E4"/>
    <w:rsid w:val="00F145F9"/>
    <w:rsid w:val="00F16483"/>
    <w:rsid w:val="00F20445"/>
    <w:rsid w:val="00F213B1"/>
    <w:rsid w:val="00F21FB2"/>
    <w:rsid w:val="00F22382"/>
    <w:rsid w:val="00F23A97"/>
    <w:rsid w:val="00F23D2E"/>
    <w:rsid w:val="00F25C16"/>
    <w:rsid w:val="00F26093"/>
    <w:rsid w:val="00F26550"/>
    <w:rsid w:val="00F30649"/>
    <w:rsid w:val="00F31073"/>
    <w:rsid w:val="00F323CA"/>
    <w:rsid w:val="00F32B1D"/>
    <w:rsid w:val="00F40BCC"/>
    <w:rsid w:val="00F423E7"/>
    <w:rsid w:val="00F4281E"/>
    <w:rsid w:val="00F45D3A"/>
    <w:rsid w:val="00F468CD"/>
    <w:rsid w:val="00F5037E"/>
    <w:rsid w:val="00F533D2"/>
    <w:rsid w:val="00F53B25"/>
    <w:rsid w:val="00F55642"/>
    <w:rsid w:val="00F56C48"/>
    <w:rsid w:val="00F6317A"/>
    <w:rsid w:val="00F65253"/>
    <w:rsid w:val="00F6585A"/>
    <w:rsid w:val="00F70652"/>
    <w:rsid w:val="00F70F03"/>
    <w:rsid w:val="00F7205F"/>
    <w:rsid w:val="00F72EDA"/>
    <w:rsid w:val="00F743D9"/>
    <w:rsid w:val="00F751FE"/>
    <w:rsid w:val="00F77EB0"/>
    <w:rsid w:val="00F80ED3"/>
    <w:rsid w:val="00F81648"/>
    <w:rsid w:val="00F81D70"/>
    <w:rsid w:val="00F838F1"/>
    <w:rsid w:val="00F8455C"/>
    <w:rsid w:val="00F849CA"/>
    <w:rsid w:val="00F84BC8"/>
    <w:rsid w:val="00F853AF"/>
    <w:rsid w:val="00F857EC"/>
    <w:rsid w:val="00F858B6"/>
    <w:rsid w:val="00F87798"/>
    <w:rsid w:val="00F91CD3"/>
    <w:rsid w:val="00F91EF9"/>
    <w:rsid w:val="00F929A5"/>
    <w:rsid w:val="00F94947"/>
    <w:rsid w:val="00F95E35"/>
    <w:rsid w:val="00FA074F"/>
    <w:rsid w:val="00FA0A90"/>
    <w:rsid w:val="00FA14EA"/>
    <w:rsid w:val="00FA2F3F"/>
    <w:rsid w:val="00FA2FE1"/>
    <w:rsid w:val="00FA39C7"/>
    <w:rsid w:val="00FA42A9"/>
    <w:rsid w:val="00FA61A8"/>
    <w:rsid w:val="00FA6CBC"/>
    <w:rsid w:val="00FA6EF6"/>
    <w:rsid w:val="00FB10AB"/>
    <w:rsid w:val="00FB3846"/>
    <w:rsid w:val="00FB3868"/>
    <w:rsid w:val="00FB50FD"/>
    <w:rsid w:val="00FB5F07"/>
    <w:rsid w:val="00FB73C6"/>
    <w:rsid w:val="00FB7584"/>
    <w:rsid w:val="00FC1A3C"/>
    <w:rsid w:val="00FC3A74"/>
    <w:rsid w:val="00FC4246"/>
    <w:rsid w:val="00FC4DB8"/>
    <w:rsid w:val="00FC5271"/>
    <w:rsid w:val="00FC5FAE"/>
    <w:rsid w:val="00FC6430"/>
    <w:rsid w:val="00FC65E0"/>
    <w:rsid w:val="00FC6860"/>
    <w:rsid w:val="00FC74BE"/>
    <w:rsid w:val="00FD0FCB"/>
    <w:rsid w:val="00FD1B39"/>
    <w:rsid w:val="00FD1C0F"/>
    <w:rsid w:val="00FD5190"/>
    <w:rsid w:val="00FD542E"/>
    <w:rsid w:val="00FE6296"/>
    <w:rsid w:val="00FE6D2B"/>
    <w:rsid w:val="00FF0139"/>
    <w:rsid w:val="00FF057A"/>
    <w:rsid w:val="00FF0ACF"/>
    <w:rsid w:val="00FF218B"/>
    <w:rsid w:val="00FF2865"/>
    <w:rsid w:val="00FF5D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2C2E042"/>
  <w14:defaultImageDpi w14:val="330"/>
  <w15:docId w15:val="{2B795628-2E52-0443-A07D-B92B315FA4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92321"/>
    <w:pPr>
      <w:widowControl w:val="0"/>
      <w:jc w:val="both"/>
    </w:pPr>
    <w:rPr>
      <w:rFonts w:ascii="Times New Roman" w:eastAsia="ＭＳ 明朝" w:hAnsi="Times New Roman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943565"/>
    <w:pPr>
      <w:keepNext/>
      <w:outlineLvl w:val="1"/>
    </w:pPr>
    <w:rPr>
      <w:rFonts w:asciiTheme="majorHAnsi" w:eastAsiaTheme="majorEastAsia" w:hAnsiTheme="majorHAnsi" w:cstheme="majorBidi"/>
    </w:rPr>
  </w:style>
  <w:style w:type="paragraph" w:styleId="3">
    <w:name w:val="heading 3"/>
    <w:basedOn w:val="a"/>
    <w:link w:val="30"/>
    <w:uiPriority w:val="9"/>
    <w:qFormat/>
    <w:rsid w:val="0067327D"/>
    <w:pPr>
      <w:widowControl/>
      <w:spacing w:before="100" w:beforeAutospacing="1" w:after="100" w:afterAutospacing="1"/>
      <w:jc w:val="left"/>
      <w:outlineLvl w:val="2"/>
    </w:pPr>
    <w:rPr>
      <w:rFonts w:ascii="Times" w:hAnsi="Times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見出し 3 (文字)"/>
    <w:basedOn w:val="a0"/>
    <w:link w:val="3"/>
    <w:uiPriority w:val="9"/>
    <w:rsid w:val="0067327D"/>
    <w:rPr>
      <w:rFonts w:ascii="Times" w:hAnsi="Times"/>
      <w:b/>
      <w:bCs/>
      <w:kern w:val="0"/>
      <w:sz w:val="27"/>
      <w:szCs w:val="27"/>
    </w:rPr>
  </w:style>
  <w:style w:type="paragraph" w:styleId="Web">
    <w:name w:val="Normal (Web)"/>
    <w:basedOn w:val="a"/>
    <w:uiPriority w:val="99"/>
    <w:unhideWhenUsed/>
    <w:rsid w:val="0067327D"/>
    <w:pPr>
      <w:widowControl/>
      <w:spacing w:before="100" w:beforeAutospacing="1" w:after="100" w:afterAutospacing="1"/>
      <w:jc w:val="left"/>
    </w:pPr>
    <w:rPr>
      <w:rFonts w:ascii="Times" w:hAnsi="Times" w:cs="Times New Roman"/>
      <w:kern w:val="0"/>
      <w:sz w:val="20"/>
      <w:szCs w:val="20"/>
    </w:rPr>
  </w:style>
  <w:style w:type="character" w:styleId="a3">
    <w:name w:val="Hyperlink"/>
    <w:basedOn w:val="a0"/>
    <w:uiPriority w:val="99"/>
    <w:unhideWhenUsed/>
    <w:rsid w:val="0067327D"/>
    <w:rPr>
      <w:color w:val="0000FF" w:themeColor="hyperlink"/>
      <w:u w:val="single"/>
    </w:rPr>
  </w:style>
  <w:style w:type="character" w:styleId="a4">
    <w:name w:val="line number"/>
    <w:basedOn w:val="a0"/>
    <w:uiPriority w:val="99"/>
    <w:semiHidden/>
    <w:unhideWhenUsed/>
    <w:rsid w:val="00780760"/>
  </w:style>
  <w:style w:type="table" w:styleId="a5">
    <w:name w:val="Table Grid"/>
    <w:basedOn w:val="a1"/>
    <w:uiPriority w:val="59"/>
    <w:rsid w:val="004001A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annotation reference"/>
    <w:basedOn w:val="a0"/>
    <w:uiPriority w:val="99"/>
    <w:semiHidden/>
    <w:unhideWhenUsed/>
    <w:rsid w:val="000A5C36"/>
    <w:rPr>
      <w:sz w:val="16"/>
      <w:szCs w:val="16"/>
    </w:rPr>
  </w:style>
  <w:style w:type="paragraph" w:styleId="a7">
    <w:name w:val="annotation text"/>
    <w:basedOn w:val="a"/>
    <w:link w:val="a8"/>
    <w:uiPriority w:val="99"/>
    <w:semiHidden/>
    <w:unhideWhenUsed/>
    <w:rsid w:val="000A5C36"/>
    <w:rPr>
      <w:sz w:val="20"/>
      <w:szCs w:val="20"/>
    </w:rPr>
  </w:style>
  <w:style w:type="character" w:customStyle="1" w:styleId="a8">
    <w:name w:val="コメント文字列 (文字)"/>
    <w:basedOn w:val="a0"/>
    <w:link w:val="a7"/>
    <w:uiPriority w:val="99"/>
    <w:semiHidden/>
    <w:rsid w:val="000A5C36"/>
    <w:rPr>
      <w:sz w:val="20"/>
      <w:szCs w:val="20"/>
    </w:rPr>
  </w:style>
  <w:style w:type="paragraph" w:styleId="a9">
    <w:name w:val="annotation subject"/>
    <w:basedOn w:val="a7"/>
    <w:next w:val="a7"/>
    <w:link w:val="aa"/>
    <w:uiPriority w:val="99"/>
    <w:semiHidden/>
    <w:unhideWhenUsed/>
    <w:rsid w:val="000A5C36"/>
    <w:rPr>
      <w:b/>
      <w:bCs/>
    </w:rPr>
  </w:style>
  <w:style w:type="character" w:customStyle="1" w:styleId="aa">
    <w:name w:val="コメント内容 (文字)"/>
    <w:basedOn w:val="a8"/>
    <w:link w:val="a9"/>
    <w:uiPriority w:val="99"/>
    <w:semiHidden/>
    <w:rsid w:val="000A5C36"/>
    <w:rPr>
      <w:b/>
      <w:bCs/>
      <w:sz w:val="20"/>
      <w:szCs w:val="20"/>
    </w:rPr>
  </w:style>
  <w:style w:type="paragraph" w:styleId="ab">
    <w:name w:val="Balloon Text"/>
    <w:basedOn w:val="a"/>
    <w:link w:val="ac"/>
    <w:uiPriority w:val="99"/>
    <w:semiHidden/>
    <w:unhideWhenUsed/>
    <w:rsid w:val="000A5C36"/>
    <w:rPr>
      <w:rFonts w:ascii="Tahoma" w:hAnsi="Tahoma" w:cs="Tahoma"/>
      <w:sz w:val="16"/>
      <w:szCs w:val="16"/>
    </w:rPr>
  </w:style>
  <w:style w:type="character" w:customStyle="1" w:styleId="ac">
    <w:name w:val="吹き出し (文字)"/>
    <w:basedOn w:val="a0"/>
    <w:link w:val="ab"/>
    <w:uiPriority w:val="99"/>
    <w:semiHidden/>
    <w:rsid w:val="000A5C36"/>
    <w:rPr>
      <w:rFonts w:ascii="Tahoma" w:hAnsi="Tahoma" w:cs="Tahoma"/>
      <w:sz w:val="16"/>
      <w:szCs w:val="16"/>
    </w:rPr>
  </w:style>
  <w:style w:type="character" w:styleId="ad">
    <w:name w:val="FollowedHyperlink"/>
    <w:basedOn w:val="a0"/>
    <w:uiPriority w:val="99"/>
    <w:semiHidden/>
    <w:unhideWhenUsed/>
    <w:rsid w:val="0019787B"/>
    <w:rPr>
      <w:color w:val="800080" w:themeColor="followedHyperlink"/>
      <w:u w:val="single"/>
    </w:rPr>
  </w:style>
  <w:style w:type="character" w:customStyle="1" w:styleId="20">
    <w:name w:val="見出し 2 (文字)"/>
    <w:basedOn w:val="a0"/>
    <w:link w:val="2"/>
    <w:uiPriority w:val="9"/>
    <w:semiHidden/>
    <w:rsid w:val="00943565"/>
    <w:rPr>
      <w:rFonts w:asciiTheme="majorHAnsi" w:eastAsiaTheme="majorEastAsia" w:hAnsiTheme="majorHAnsi" w:cstheme="majorBidi"/>
    </w:rPr>
  </w:style>
  <w:style w:type="character" w:customStyle="1" w:styleId="apple-converted-space">
    <w:name w:val="apple-converted-space"/>
    <w:basedOn w:val="a0"/>
    <w:rsid w:val="005E5462"/>
  </w:style>
  <w:style w:type="character" w:styleId="ae">
    <w:name w:val="Strong"/>
    <w:basedOn w:val="a0"/>
    <w:uiPriority w:val="22"/>
    <w:qFormat/>
    <w:rsid w:val="00665AAD"/>
    <w:rPr>
      <w:b/>
      <w:bCs/>
    </w:rPr>
  </w:style>
  <w:style w:type="paragraph" w:styleId="af">
    <w:name w:val="caption"/>
    <w:basedOn w:val="a"/>
    <w:next w:val="a"/>
    <w:autoRedefine/>
    <w:uiPriority w:val="35"/>
    <w:unhideWhenUsed/>
    <w:qFormat/>
    <w:rsid w:val="00485C7F"/>
    <w:pPr>
      <w:keepNext/>
    </w:pPr>
    <w:rPr>
      <w:rFonts w:eastAsia="Times New Roman" w:cs="Times New Roman"/>
      <w:b/>
      <w:bCs/>
      <w:szCs w:val="21"/>
    </w:rPr>
  </w:style>
  <w:style w:type="paragraph" w:styleId="af0">
    <w:name w:val="header"/>
    <w:basedOn w:val="a"/>
    <w:link w:val="af1"/>
    <w:uiPriority w:val="99"/>
    <w:unhideWhenUsed/>
    <w:rsid w:val="008B6DB3"/>
    <w:pPr>
      <w:tabs>
        <w:tab w:val="center" w:pos="4252"/>
        <w:tab w:val="right" w:pos="8504"/>
      </w:tabs>
      <w:snapToGrid w:val="0"/>
    </w:pPr>
  </w:style>
  <w:style w:type="character" w:customStyle="1" w:styleId="af1">
    <w:name w:val="ヘッダー (文字)"/>
    <w:basedOn w:val="a0"/>
    <w:link w:val="af0"/>
    <w:uiPriority w:val="99"/>
    <w:rsid w:val="008B6DB3"/>
    <w:rPr>
      <w:rFonts w:ascii="Times New Roman" w:eastAsia="ＭＳ 明朝" w:hAnsi="Times New Roman"/>
    </w:rPr>
  </w:style>
  <w:style w:type="paragraph" w:styleId="af2">
    <w:name w:val="footer"/>
    <w:basedOn w:val="a"/>
    <w:link w:val="af3"/>
    <w:uiPriority w:val="99"/>
    <w:unhideWhenUsed/>
    <w:rsid w:val="008B6DB3"/>
    <w:pPr>
      <w:tabs>
        <w:tab w:val="center" w:pos="4252"/>
        <w:tab w:val="right" w:pos="8504"/>
      </w:tabs>
      <w:snapToGrid w:val="0"/>
    </w:pPr>
  </w:style>
  <w:style w:type="character" w:customStyle="1" w:styleId="af3">
    <w:name w:val="フッター (文字)"/>
    <w:basedOn w:val="a0"/>
    <w:link w:val="af2"/>
    <w:uiPriority w:val="99"/>
    <w:rsid w:val="008B6DB3"/>
    <w:rPr>
      <w:rFonts w:ascii="Times New Roman" w:eastAsia="ＭＳ 明朝" w:hAnsi="Times New Roman"/>
    </w:rPr>
  </w:style>
  <w:style w:type="character" w:styleId="af4">
    <w:name w:val="Emphasis"/>
    <w:basedOn w:val="a0"/>
    <w:uiPriority w:val="20"/>
    <w:qFormat/>
    <w:rsid w:val="00A5146E"/>
    <w:rPr>
      <w:i/>
      <w:iCs/>
    </w:rPr>
  </w:style>
  <w:style w:type="character" w:customStyle="1" w:styleId="internalref">
    <w:name w:val="internalref"/>
    <w:basedOn w:val="a0"/>
    <w:rsid w:val="00A5146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4910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36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03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748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907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564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532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901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343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915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819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609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926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647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945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620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893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227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882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395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708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922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193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614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558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689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395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035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12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35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799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024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343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919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614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371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122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349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626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766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055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722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792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677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554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728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448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54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eg"/><Relationship Id="rId18" Type="http://schemas.openxmlformats.org/officeDocument/2006/relationships/image" Target="media/image11.jpeg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image" Target="media/image10.jpeg"/><Relationship Id="rId2" Type="http://schemas.openxmlformats.org/officeDocument/2006/relationships/numbering" Target="numbering.xml"/><Relationship Id="rId16" Type="http://schemas.openxmlformats.org/officeDocument/2006/relationships/image" Target="media/image9.jpeg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image" Target="media/image8.jpeg"/><Relationship Id="rId10" Type="http://schemas.openxmlformats.org/officeDocument/2006/relationships/image" Target="media/image3.jpeg"/><Relationship Id="rId19" Type="http://schemas.openxmlformats.org/officeDocument/2006/relationships/image" Target="media/image12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jpeg"/></Relationships>
</file>

<file path=word/theme/theme1.xml><?xml version="1.0" encoding="utf-8"?>
<a:theme xmlns:a="http://schemas.openxmlformats.org/drawingml/2006/main" name="ホワイ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50D4CC8-D4FE-4F4D-87F8-4328D5E2DB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19129</TotalTime>
  <Pages>17</Pages>
  <Words>946</Words>
  <Characters>5396</Characters>
  <Application>Microsoft Office Word</Application>
  <DocSecurity>0</DocSecurity>
  <Lines>44</Lines>
  <Paragraphs>12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6330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小林 広明</dc:creator>
  <cp:lastModifiedBy>小林 広明</cp:lastModifiedBy>
  <cp:revision>622</cp:revision>
  <cp:lastPrinted>2019-04-24T06:34:00Z</cp:lastPrinted>
  <dcterms:created xsi:type="dcterms:W3CDTF">2019-04-24T06:34:00Z</dcterms:created>
  <dcterms:modified xsi:type="dcterms:W3CDTF">2025-02-27T05:11:00Z</dcterms:modified>
</cp:coreProperties>
</file>