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2D91E16" w14:textId="439C120E" w:rsidR="00F80B92" w:rsidRPr="00C96595" w:rsidRDefault="00F80B92" w:rsidP="00F80B92">
      <w:pPr>
        <w:contextualSpacing/>
        <w:jc w:val="center"/>
        <w:rPr>
          <w:rFonts w:ascii="Times New Roman" w:hAnsi="Times New Roman" w:cs="Times New Roman"/>
          <w:b/>
          <w:iCs/>
          <w:sz w:val="28"/>
          <w:szCs w:val="28"/>
        </w:rPr>
      </w:pPr>
      <w:r w:rsidRPr="00C96595">
        <w:rPr>
          <w:rFonts w:ascii="Times New Roman" w:hAnsi="Times New Roman" w:cs="Times New Roman"/>
          <w:b/>
          <w:iCs/>
          <w:sz w:val="28"/>
          <w:szCs w:val="28"/>
        </w:rPr>
        <w:t>Supporting Information</w:t>
      </w:r>
    </w:p>
    <w:p w14:paraId="1DD96D19" w14:textId="77777777" w:rsidR="00C96595" w:rsidRDefault="00C96595" w:rsidP="00F80B92">
      <w:pPr>
        <w:contextualSpacing/>
        <w:jc w:val="center"/>
        <w:rPr>
          <w:rFonts w:ascii="Times New Roman" w:hAnsi="Times New Roman" w:cs="Times New Roman"/>
          <w:b/>
          <w:iCs/>
        </w:rPr>
      </w:pPr>
    </w:p>
    <w:p w14:paraId="2BB561EA" w14:textId="77777777" w:rsidR="00C96595" w:rsidRDefault="00C96595" w:rsidP="00F80B92">
      <w:pPr>
        <w:contextualSpacing/>
        <w:jc w:val="center"/>
        <w:rPr>
          <w:rFonts w:ascii="Times New Roman" w:hAnsi="Times New Roman" w:cs="Times New Roman"/>
          <w:b/>
          <w:iCs/>
        </w:rPr>
      </w:pPr>
    </w:p>
    <w:p w14:paraId="2947E634" w14:textId="27390DF4" w:rsidR="00F80B92" w:rsidRDefault="00F80B92" w:rsidP="00F80B92">
      <w:pPr>
        <w:contextualSpacing/>
        <w:rPr>
          <w:rFonts w:ascii="Times New Roman" w:hAnsi="Times New Roman" w:cs="Times New Roman"/>
          <w:b/>
          <w:iCs/>
        </w:rPr>
      </w:pPr>
      <w:r w:rsidRPr="002669EF">
        <w:rPr>
          <w:rFonts w:ascii="Times New Roman" w:hAnsi="Times New Roman" w:cs="Times New Roman"/>
          <w:b/>
          <w:iCs/>
        </w:rPr>
        <w:t>Isolation and Derivatization of Bioactive Compounds from Zingiber zerumbet Essential Oil with Antifungal Activity Against Rice Pathogens</w:t>
      </w:r>
    </w:p>
    <w:p w14:paraId="46571FC6" w14:textId="77777777" w:rsidR="00F80B92" w:rsidRPr="00DB70F0" w:rsidRDefault="00F80B92" w:rsidP="00F80B92">
      <w:pPr>
        <w:contextualSpacing/>
        <w:rPr>
          <w:rFonts w:ascii="Times New Roman" w:hAnsi="Times New Roman" w:cs="Times New Roman"/>
        </w:rPr>
      </w:pPr>
      <w:r w:rsidRPr="00DB70F0">
        <w:rPr>
          <w:rFonts w:ascii="Times New Roman" w:hAnsi="Times New Roman" w:cs="Times New Roman"/>
        </w:rPr>
        <w:t>Navneet Kaur,</w:t>
      </w:r>
      <w:r w:rsidRPr="00DB70F0">
        <w:rPr>
          <w:rFonts w:ascii="Times New Roman" w:hAnsi="Times New Roman" w:cs="Times New Roman"/>
          <w:vertAlign w:val="superscript"/>
        </w:rPr>
        <w:t>1</w:t>
      </w:r>
      <w:r w:rsidRPr="00DB70F0">
        <w:rPr>
          <w:rFonts w:ascii="Times New Roman" w:hAnsi="Times New Roman" w:cs="Times New Roman"/>
        </w:rPr>
        <w:t xml:space="preserve"> Ramandeep Kaur,</w:t>
      </w:r>
      <w:r w:rsidRPr="00DB70F0">
        <w:rPr>
          <w:rFonts w:ascii="Times New Roman" w:hAnsi="Times New Roman" w:cs="Times New Roman"/>
          <w:vertAlign w:val="superscript"/>
        </w:rPr>
        <w:t>1*</w:t>
      </w:r>
      <w:r w:rsidRPr="00DB70F0">
        <w:rPr>
          <w:rFonts w:ascii="Times New Roman" w:hAnsi="Times New Roman" w:cs="Times New Roman"/>
        </w:rPr>
        <w:t xml:space="preserve"> Urvashi Bhardwaj,</w:t>
      </w:r>
      <w:r w:rsidRPr="00DB70F0">
        <w:rPr>
          <w:rFonts w:ascii="Times New Roman" w:hAnsi="Times New Roman" w:cs="Times New Roman"/>
          <w:vertAlign w:val="superscript"/>
        </w:rPr>
        <w:t>1</w:t>
      </w:r>
      <w:r w:rsidRPr="00DB70F0">
        <w:rPr>
          <w:rFonts w:ascii="Times New Roman" w:hAnsi="Times New Roman" w:cs="Times New Roman"/>
        </w:rPr>
        <w:t xml:space="preserve"> and Parul Sharma</w:t>
      </w:r>
      <w:r w:rsidRPr="00DB70F0">
        <w:rPr>
          <w:rFonts w:ascii="Times New Roman" w:hAnsi="Times New Roman" w:cs="Times New Roman"/>
          <w:vertAlign w:val="superscript"/>
        </w:rPr>
        <w:t>2</w:t>
      </w:r>
    </w:p>
    <w:p w14:paraId="176AC254" w14:textId="77777777" w:rsidR="00F80B92" w:rsidRPr="00DB70F0" w:rsidRDefault="00F80B92" w:rsidP="00F80B92">
      <w:pPr>
        <w:rPr>
          <w:rFonts w:ascii="Times New Roman" w:hAnsi="Times New Roman" w:cs="Times New Roman"/>
          <w:bCs/>
        </w:rPr>
      </w:pPr>
      <w:r w:rsidRPr="00DB70F0">
        <w:rPr>
          <w:rFonts w:ascii="Times New Roman" w:hAnsi="Times New Roman" w:cs="Times New Roman"/>
          <w:bCs/>
          <w:vertAlign w:val="superscript"/>
        </w:rPr>
        <w:t>1</w:t>
      </w:r>
      <w:r w:rsidRPr="00DB70F0">
        <w:rPr>
          <w:rFonts w:ascii="Times New Roman" w:hAnsi="Times New Roman" w:cs="Times New Roman"/>
          <w:bCs/>
        </w:rPr>
        <w:t>Department of Chemistry, College of Basic Sciences and Humanities, Punjab Agricultural University, Ludhiana, India-141004</w:t>
      </w:r>
    </w:p>
    <w:p w14:paraId="75ADCA5B" w14:textId="77777777" w:rsidR="00F80B92" w:rsidRPr="00DB70F0" w:rsidRDefault="00F80B92" w:rsidP="00F80B92">
      <w:pPr>
        <w:rPr>
          <w:rFonts w:ascii="Times New Roman" w:eastAsia="Calibri" w:hAnsi="Times New Roman" w:cs="Times New Roman"/>
          <w:bCs/>
        </w:rPr>
      </w:pPr>
      <w:r w:rsidRPr="00DB70F0">
        <w:rPr>
          <w:rFonts w:ascii="Times New Roman" w:hAnsi="Times New Roman" w:cs="Times New Roman"/>
          <w:bCs/>
          <w:vertAlign w:val="superscript"/>
        </w:rPr>
        <w:t>2</w:t>
      </w:r>
      <w:r w:rsidRPr="00DB70F0">
        <w:rPr>
          <w:rFonts w:ascii="Times New Roman" w:hAnsi="Times New Roman" w:cs="Times New Roman"/>
          <w:bCs/>
        </w:rPr>
        <w:t>Department of Chemistry, Oklahoma State University, Stillwater, Oklahoma, USA-74075</w:t>
      </w:r>
    </w:p>
    <w:p w14:paraId="753111E3" w14:textId="77777777" w:rsidR="009C2538" w:rsidRDefault="009C2538"/>
    <w:p w14:paraId="632DF01F" w14:textId="7461D29D" w:rsidR="009C2538" w:rsidRDefault="009C2538">
      <w:r>
        <w:br w:type="page"/>
      </w:r>
      <w:r>
        <w:lastRenderedPageBreak/>
        <w:br w:type="page"/>
      </w:r>
    </w:p>
    <w:p w14:paraId="4D62E58C" w14:textId="76883A35" w:rsidR="0031518A" w:rsidRDefault="009C2538">
      <w:r w:rsidRPr="009C2538">
        <w:rPr>
          <w:noProof/>
        </w:rPr>
        <w:lastRenderedPageBreak/>
        <w:drawing>
          <wp:inline distT="0" distB="0" distL="0" distR="0" wp14:anchorId="040DDF77" wp14:editId="7426CE3E">
            <wp:extent cx="5285805" cy="8258243"/>
            <wp:effectExtent l="0" t="318" r="0" b="0"/>
            <wp:docPr id="58948295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288494" cy="8262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2538">
        <w:rPr>
          <w:noProof/>
        </w:rPr>
        <w:lastRenderedPageBreak/>
        <w:drawing>
          <wp:inline distT="0" distB="0" distL="0" distR="0" wp14:anchorId="527FB529" wp14:editId="3A9B7694">
            <wp:extent cx="5592325" cy="8112859"/>
            <wp:effectExtent l="0" t="3175" r="5715" b="5715"/>
            <wp:docPr id="102263097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593654" cy="8114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BC3BF7" wp14:editId="05665C85">
            <wp:extent cx="5244117" cy="8430940"/>
            <wp:effectExtent l="6667" t="0" r="1588" b="1587"/>
            <wp:docPr id="2047899627" name="Picture 1" descr="A graph of a chemical reac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899627" name="Picture 1" descr="A graph of a chemical reaction&#10;&#10;AI-generated content may b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246066" cy="8434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72F972" wp14:editId="14825AF2">
            <wp:extent cx="5542321" cy="8659009"/>
            <wp:effectExtent l="3810" t="0" r="5080" b="5080"/>
            <wp:docPr id="2129939476" name="Picture 1" descr="A diagram of chemical elemen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939476" name="Picture 1" descr="A diagram of chemical elements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543716" cy="8661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60703D" wp14:editId="75D40AB8">
            <wp:extent cx="5015410" cy="8582128"/>
            <wp:effectExtent l="7302" t="0" r="2223" b="2222"/>
            <wp:docPr id="94306130" name="Picture 1" descr="A close-up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06130" name="Picture 1" descr="A close-up of a graph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016165" cy="858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499633" wp14:editId="2EC8A864">
            <wp:extent cx="5295061" cy="7670914"/>
            <wp:effectExtent l="0" t="6985" r="0" b="0"/>
            <wp:docPr id="2058504220" name="Picture 1" descr="A close-up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504220" name="Picture 1" descr="A close-up of a graph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296186" cy="767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B83B4E" wp14:editId="5CF56A63">
            <wp:extent cx="4952246" cy="8326392"/>
            <wp:effectExtent l="8255" t="0" r="0" b="0"/>
            <wp:docPr id="406910501" name="Picture 1" descr="A diagram of a chemical struc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910501" name="Picture 1" descr="A diagram of a chemical structure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955680" cy="8332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230B0E" wp14:editId="2A099B1E">
            <wp:extent cx="5208630" cy="7781768"/>
            <wp:effectExtent l="8890" t="0" r="1270" b="1270"/>
            <wp:docPr id="1763025346" name="Picture 1" descr="A close-up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025346" name="Picture 1" descr="A close-up of a graph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210568" cy="778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5B144C" wp14:editId="4F2F46A9">
            <wp:extent cx="5141759" cy="8125420"/>
            <wp:effectExtent l="0" t="5715" r="0" b="0"/>
            <wp:docPr id="1981488533" name="Picture 1" descr="A close-up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488533" name="Picture 1" descr="A close-up of a graph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145650" cy="8131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2538">
        <w:lastRenderedPageBreak/>
        <w:drawing>
          <wp:inline distT="0" distB="0" distL="0" distR="0" wp14:anchorId="6F2067F0" wp14:editId="1A18BA74">
            <wp:extent cx="5408649" cy="8658288"/>
            <wp:effectExtent l="0" t="5715" r="0" b="0"/>
            <wp:docPr id="2103718987" name="Picture 1" descr="A close-up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718987" name="Picture 1" descr="A close-up of a graph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414488" cy="8667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98FB9" w14:textId="77777777" w:rsidR="009C2538" w:rsidRDefault="009C2538"/>
    <w:p w14:paraId="7239C499" w14:textId="55C34409" w:rsidR="009C2538" w:rsidRDefault="009C2538">
      <w:r w:rsidRPr="009C2538">
        <w:rPr>
          <w:noProof/>
        </w:rPr>
        <w:lastRenderedPageBreak/>
        <w:drawing>
          <wp:inline distT="0" distB="0" distL="0" distR="0" wp14:anchorId="1F2B41D4" wp14:editId="6B1A2FE9">
            <wp:extent cx="5138022" cy="7798263"/>
            <wp:effectExtent l="3493" t="0" r="9207" b="9208"/>
            <wp:docPr id="1933252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38952" cy="7799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E73C79" wp14:editId="3D9F05E7">
            <wp:extent cx="4948991" cy="8473122"/>
            <wp:effectExtent l="0" t="9525" r="0" b="0"/>
            <wp:docPr id="1933638283" name="Picture 1" descr="A graph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638283" name="Picture 1" descr="A graph of a graph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950892" cy="8476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4E4F50" wp14:editId="25520DD6">
            <wp:extent cx="5118223" cy="7545530"/>
            <wp:effectExtent l="5715" t="0" r="0" b="0"/>
            <wp:docPr id="1534866417" name="Picture 1" descr="A close-up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866417" name="Picture 1" descr="A close-up of a graph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120266" cy="7548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F2DE42" wp14:editId="4CAE4D4B">
            <wp:extent cx="5044532" cy="7156232"/>
            <wp:effectExtent l="0" t="7938" r="0" b="0"/>
            <wp:docPr id="1905858964" name="Picture 1" descr="A close-up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858964" name="Picture 1" descr="A close-up of a graph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045353" cy="7157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15F8CB" wp14:editId="2FF7A947">
            <wp:extent cx="5726346" cy="8759372"/>
            <wp:effectExtent l="7303" t="0" r="0" b="0"/>
            <wp:docPr id="2122980314" name="Picture 1" descr="Different types of petri dish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980314" name="Picture 1" descr="Different types of petri dishes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28517" cy="8762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C2538" w:rsidSect="00F80B92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2538"/>
    <w:rsid w:val="0031518A"/>
    <w:rsid w:val="00463A13"/>
    <w:rsid w:val="00493613"/>
    <w:rsid w:val="006251A2"/>
    <w:rsid w:val="00682FFE"/>
    <w:rsid w:val="009C2538"/>
    <w:rsid w:val="00C96595"/>
    <w:rsid w:val="00F80B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6CC72549"/>
  <w15:chartTrackingRefBased/>
  <w15:docId w15:val="{0A157F56-AC1F-43F1-81D2-8687C9EC51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C253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C253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C253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C253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C253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C253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C253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C253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C253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C253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C253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C253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C253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C253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C253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C253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C253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C253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C253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C253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C253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C253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C253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C253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C253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C253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C253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C253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C253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emf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png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17</Pages>
  <Words>53</Words>
  <Characters>409</Characters>
  <Application>Microsoft Office Word</Application>
  <DocSecurity>0</DocSecurity>
  <Lines>29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Sharma, Parul</dc:creator>
  <cp:keywords/>
  <dc:description/>
  <cp:lastModifiedBy>Sharma, Parul</cp:lastModifiedBy>
  <cp:revision>2</cp:revision>
  <dcterms:created xsi:type="dcterms:W3CDTF">2025-03-14T15:07:00Z</dcterms:created>
  <dcterms:modified xsi:type="dcterms:W3CDTF">2025-03-14T15:24:00Z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b8d9cf44-e951-4238-b45c-c241daf588d7</vt:lpwstr>
  </property>
</Properties>
</file>